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048" w:rsidRPr="00921786" w:rsidRDefault="00D55048" w:rsidP="00D55048">
      <w:pPr>
        <w:spacing w:before="120" w:after="120"/>
        <w:jc w:val="center"/>
        <w:outlineLvl w:val="0"/>
        <w:rPr>
          <w:b/>
          <w:bCs/>
          <w:szCs w:val="24"/>
          <w:lang w:val="nl-NL"/>
        </w:rPr>
      </w:pPr>
      <w:bookmarkStart w:id="0" w:name="_Toc104800535"/>
      <w:bookmarkStart w:id="1" w:name="_Hlk216961020"/>
      <w:r w:rsidRPr="00921786">
        <w:rPr>
          <w:b/>
          <w:bCs/>
          <w:szCs w:val="24"/>
          <w:lang w:val="nl-NL"/>
        </w:rPr>
        <w:t>Chương V. YÊU CẦU VỀ KỸ THUẬT</w:t>
      </w:r>
      <w:bookmarkEnd w:id="0"/>
    </w:p>
    <w:p w:rsidR="00D55048" w:rsidRPr="00921786" w:rsidRDefault="00D55048" w:rsidP="00D55048">
      <w:pPr>
        <w:spacing w:before="120" w:after="120"/>
        <w:ind w:firstLine="709"/>
        <w:rPr>
          <w:b/>
          <w:szCs w:val="24"/>
          <w:lang w:val="nl-NL"/>
        </w:rPr>
      </w:pPr>
      <w:r w:rsidRPr="00921786">
        <w:rPr>
          <w:b/>
          <w:szCs w:val="24"/>
          <w:lang w:val="nl-NL"/>
        </w:rPr>
        <w:t>1. Giới thiệu chung về dự án/dự toán mua sắm, gói thầu:</w:t>
      </w:r>
    </w:p>
    <w:p w:rsidR="00D55048" w:rsidRDefault="00D55048" w:rsidP="00D55048">
      <w:pPr>
        <w:spacing w:before="120" w:after="120"/>
        <w:ind w:firstLine="709"/>
        <w:rPr>
          <w:i/>
          <w:spacing w:val="-4"/>
          <w:szCs w:val="24"/>
          <w:lang w:val="nl-NL"/>
        </w:rPr>
      </w:pPr>
      <w:r w:rsidRPr="00921786">
        <w:rPr>
          <w:i/>
          <w:spacing w:val="-4"/>
          <w:szCs w:val="24"/>
          <w:lang w:val="nl-NL"/>
        </w:rPr>
        <w:t xml:space="preserve">- Tên dự toán: </w:t>
      </w:r>
      <w:r>
        <w:rPr>
          <w:i/>
          <w:spacing w:val="-4"/>
          <w:szCs w:val="24"/>
          <w:lang w:val="nl-NL"/>
        </w:rPr>
        <w:t xml:space="preserve">Vệ sinh, rửa đường bằng phun nước áp lực cao năm 2026 trên địa bàn phường Yên Bái </w:t>
      </w:r>
      <w:r w:rsidRPr="00921786">
        <w:rPr>
          <w:i/>
          <w:spacing w:val="-4"/>
          <w:szCs w:val="24"/>
          <w:lang w:val="nl-NL"/>
        </w:rPr>
        <w:t>.</w:t>
      </w:r>
    </w:p>
    <w:p w:rsidR="00D55048" w:rsidRPr="00921786" w:rsidRDefault="00D55048" w:rsidP="00D55048">
      <w:pPr>
        <w:spacing w:before="120" w:after="120"/>
        <w:ind w:firstLine="709"/>
        <w:rPr>
          <w:i/>
          <w:spacing w:val="-4"/>
          <w:szCs w:val="24"/>
          <w:lang w:val="nl-NL"/>
        </w:rPr>
      </w:pPr>
      <w:r>
        <w:rPr>
          <w:i/>
          <w:spacing w:val="-4"/>
          <w:szCs w:val="24"/>
          <w:lang w:val="nl-NL"/>
        </w:rPr>
        <w:t xml:space="preserve">- Tên gói thầu: </w:t>
      </w:r>
      <w:r w:rsidRPr="006A4621">
        <w:rPr>
          <w:i/>
          <w:spacing w:val="-4"/>
          <w:szCs w:val="24"/>
          <w:lang w:val="nl-NL"/>
        </w:rPr>
        <w:t xml:space="preserve">Gói thầu số 03: Vệ sinh, rửa đường bằng phun nước áp lực cao năm 2026 trên địa bàn phường Yên Bái </w:t>
      </w:r>
    </w:p>
    <w:p w:rsidR="00D55048" w:rsidRPr="00921786" w:rsidRDefault="00D55048" w:rsidP="00D55048">
      <w:pPr>
        <w:spacing w:before="120" w:after="120"/>
        <w:ind w:firstLine="709"/>
        <w:rPr>
          <w:i/>
          <w:spacing w:val="-4"/>
          <w:szCs w:val="24"/>
          <w:lang w:val="nl-NL"/>
        </w:rPr>
      </w:pPr>
      <w:r w:rsidRPr="00921786">
        <w:rPr>
          <w:i/>
          <w:spacing w:val="-4"/>
          <w:szCs w:val="24"/>
          <w:lang w:val="nl-NL"/>
        </w:rPr>
        <w:tab/>
        <w:t>- Chủ đầu tư: Phòng Kinh tế, Hạ tầng và Đô thị phường Yên Bái.</w:t>
      </w:r>
    </w:p>
    <w:p w:rsidR="00D55048" w:rsidRPr="00921786" w:rsidRDefault="00D55048" w:rsidP="00D55048">
      <w:pPr>
        <w:spacing w:before="120" w:after="120"/>
        <w:ind w:firstLine="709"/>
        <w:rPr>
          <w:i/>
          <w:spacing w:val="-4"/>
          <w:szCs w:val="24"/>
          <w:lang w:val="nl-NL"/>
        </w:rPr>
      </w:pPr>
      <w:r w:rsidRPr="00921786">
        <w:rPr>
          <w:i/>
          <w:spacing w:val="-4"/>
          <w:szCs w:val="24"/>
          <w:lang w:val="nl-NL"/>
        </w:rPr>
        <w:tab/>
        <w:t>- Địa điểm thực hiện: Phường Yên Bái, tỉnh Lào Cai.</w:t>
      </w:r>
    </w:p>
    <w:p w:rsidR="00D55048" w:rsidRPr="00921786" w:rsidRDefault="00D55048" w:rsidP="00D55048">
      <w:pPr>
        <w:spacing w:before="120" w:after="120"/>
        <w:ind w:firstLine="709"/>
        <w:rPr>
          <w:i/>
          <w:spacing w:val="-4"/>
          <w:szCs w:val="24"/>
          <w:lang w:val="nl-NL"/>
        </w:rPr>
      </w:pPr>
      <w:r w:rsidRPr="00921786">
        <w:rPr>
          <w:i/>
          <w:spacing w:val="-4"/>
          <w:szCs w:val="24"/>
          <w:lang w:val="nl-NL"/>
        </w:rPr>
        <w:tab/>
        <w:t xml:space="preserve">- Thời gian thực hiện: </w:t>
      </w:r>
      <w:r>
        <w:rPr>
          <w:i/>
          <w:spacing w:val="-4"/>
          <w:szCs w:val="24"/>
          <w:lang w:val="nl-NL"/>
        </w:rPr>
        <w:t>300 ngày.</w:t>
      </w:r>
    </w:p>
    <w:p w:rsidR="00D55048" w:rsidRPr="00921786" w:rsidRDefault="00D55048" w:rsidP="00D55048">
      <w:pPr>
        <w:spacing w:before="120" w:after="120"/>
        <w:ind w:firstLine="709"/>
        <w:rPr>
          <w:b/>
          <w:szCs w:val="24"/>
          <w:lang w:val="nl-NL"/>
        </w:rPr>
      </w:pPr>
      <w:r w:rsidRPr="00921786">
        <w:rPr>
          <w:i/>
          <w:spacing w:val="-4"/>
          <w:szCs w:val="24"/>
          <w:lang w:val="nl-NL"/>
        </w:rPr>
        <w:tab/>
      </w:r>
      <w:r w:rsidRPr="00921786">
        <w:rPr>
          <w:b/>
          <w:szCs w:val="24"/>
          <w:lang w:val="nl-NL"/>
        </w:rPr>
        <w:t>2. Mục tiêu công việc:</w:t>
      </w:r>
    </w:p>
    <w:p w:rsidR="00D55048" w:rsidRDefault="00D55048" w:rsidP="00D55048">
      <w:pPr>
        <w:spacing w:before="120" w:after="120"/>
        <w:ind w:firstLine="709"/>
        <w:rPr>
          <w:i/>
          <w:spacing w:val="-4"/>
          <w:szCs w:val="24"/>
          <w:lang w:val="nl-NL"/>
        </w:rPr>
      </w:pPr>
      <w:r w:rsidRPr="006A4621">
        <w:rPr>
          <w:i/>
          <w:spacing w:val="-4"/>
          <w:szCs w:val="24"/>
          <w:lang w:val="nl-NL"/>
        </w:rPr>
        <w:t xml:space="preserve">Thực hiện vệ sinh trung bình 01 lần/tuần và 18 lần phục vụ các sự kiện lớn trên địa bàn đối với các tuyến đường: Trần Phú, Nguyễn Văn Cừ, Điện Biên, Đinh Tiên Hoàng, Nguyễn Tất Thành, Yên Ninh, Nguyễn Thái Học, Hoàng Hoa Thám, Âu Cơ, đường cầu Bách Lẫm. </w:t>
      </w:r>
    </w:p>
    <w:p w:rsidR="00D55048" w:rsidRDefault="00D55048" w:rsidP="00D55048">
      <w:pPr>
        <w:spacing w:before="120" w:after="120"/>
        <w:ind w:firstLine="709"/>
        <w:rPr>
          <w:i/>
          <w:spacing w:val="-4"/>
          <w:szCs w:val="24"/>
          <w:lang w:val="nl-NL"/>
        </w:rPr>
      </w:pPr>
      <w:r w:rsidRPr="006A4621">
        <w:rPr>
          <w:i/>
          <w:spacing w:val="-4"/>
          <w:szCs w:val="24"/>
          <w:lang w:val="nl-NL"/>
        </w:rPr>
        <w:t>Tổng số lần rửa: 60 lần; Tổng chiều dài rửa đường: 2.472 km.</w:t>
      </w:r>
    </w:p>
    <w:p w:rsidR="00D55048" w:rsidRDefault="00D55048" w:rsidP="00D55048">
      <w:pPr>
        <w:spacing w:before="120" w:after="120"/>
        <w:ind w:firstLine="709"/>
        <w:rPr>
          <w:b/>
          <w:szCs w:val="24"/>
          <w:lang w:val="nl-NL"/>
        </w:rPr>
      </w:pPr>
      <w:r w:rsidRPr="00921786">
        <w:rPr>
          <w:b/>
          <w:szCs w:val="24"/>
          <w:lang w:val="nl-NL"/>
        </w:rPr>
        <w:t>3. Yêu cầu kỹ thuật của gói thầu:</w:t>
      </w:r>
    </w:p>
    <w:p w:rsidR="00D55048" w:rsidRDefault="00D55048" w:rsidP="00D55048">
      <w:pPr>
        <w:spacing w:before="120" w:after="120"/>
        <w:ind w:firstLine="709"/>
        <w:rPr>
          <w:i/>
          <w:szCs w:val="24"/>
          <w:lang w:val="pl-PL"/>
        </w:rPr>
      </w:pPr>
      <w:r w:rsidRPr="00E74799">
        <w:rPr>
          <w:i/>
          <w:szCs w:val="24"/>
          <w:lang w:val="pl-PL"/>
        </w:rPr>
        <w:t>3.</w:t>
      </w:r>
      <w:r>
        <w:rPr>
          <w:i/>
          <w:szCs w:val="24"/>
          <w:lang w:val="pl-PL"/>
        </w:rPr>
        <w:t>1</w:t>
      </w:r>
      <w:r w:rsidRPr="00E74799">
        <w:rPr>
          <w:i/>
          <w:szCs w:val="24"/>
          <w:lang w:val="pl-PL"/>
        </w:rPr>
        <w:t xml:space="preserve">. Yêu cầu về </w:t>
      </w:r>
      <w:r>
        <w:rPr>
          <w:i/>
          <w:szCs w:val="24"/>
          <w:lang w:val="pl-PL"/>
        </w:rPr>
        <w:t>khối lượng công việc cụ thể:</w:t>
      </w:r>
    </w:p>
    <w:tbl>
      <w:tblPr>
        <w:tblW w:w="10262" w:type="dxa"/>
        <w:tblInd w:w="-572" w:type="dxa"/>
        <w:tblLook w:val="04A0" w:firstRow="1" w:lastRow="0" w:firstColumn="1" w:lastColumn="0" w:noHBand="0" w:noVBand="1"/>
      </w:tblPr>
      <w:tblGrid>
        <w:gridCol w:w="632"/>
        <w:gridCol w:w="1211"/>
        <w:gridCol w:w="831"/>
        <w:gridCol w:w="913"/>
        <w:gridCol w:w="825"/>
        <w:gridCol w:w="550"/>
        <w:gridCol w:w="1023"/>
        <w:gridCol w:w="681"/>
        <w:gridCol w:w="706"/>
        <w:gridCol w:w="744"/>
        <w:gridCol w:w="986"/>
        <w:gridCol w:w="1160"/>
      </w:tblGrid>
      <w:tr w:rsidR="00D55048" w:rsidRPr="00440556" w:rsidTr="00452780">
        <w:trPr>
          <w:trHeight w:val="372"/>
        </w:trPr>
        <w:tc>
          <w:tcPr>
            <w:tcW w:w="632" w:type="dxa"/>
            <w:vMerge w:val="restart"/>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jc w:val="center"/>
              <w:rPr>
                <w:b/>
                <w:bCs/>
                <w:color w:val="000000"/>
                <w:sz w:val="22"/>
              </w:rPr>
            </w:pPr>
            <w:r w:rsidRPr="00440556">
              <w:rPr>
                <w:b/>
                <w:bCs/>
                <w:color w:val="000000"/>
                <w:sz w:val="22"/>
              </w:rPr>
              <w:t>STT</w:t>
            </w:r>
          </w:p>
        </w:tc>
        <w:tc>
          <w:tcPr>
            <w:tcW w:w="1211" w:type="dxa"/>
            <w:vMerge w:val="restart"/>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jc w:val="center"/>
              <w:rPr>
                <w:b/>
                <w:bCs/>
                <w:color w:val="000000"/>
                <w:sz w:val="22"/>
              </w:rPr>
            </w:pPr>
            <w:r w:rsidRPr="00440556">
              <w:rPr>
                <w:b/>
                <w:bCs/>
                <w:color w:val="000000"/>
                <w:sz w:val="22"/>
              </w:rPr>
              <w:t>Tên đường, phố</w:t>
            </w:r>
          </w:p>
        </w:tc>
        <w:tc>
          <w:tcPr>
            <w:tcW w:w="831" w:type="dxa"/>
            <w:vMerge w:val="restart"/>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jc w:val="center"/>
              <w:rPr>
                <w:b/>
                <w:bCs/>
                <w:color w:val="000000"/>
                <w:sz w:val="22"/>
              </w:rPr>
            </w:pPr>
            <w:r w:rsidRPr="00440556">
              <w:rPr>
                <w:b/>
                <w:bCs/>
                <w:color w:val="000000"/>
                <w:sz w:val="22"/>
              </w:rPr>
              <w:t>Điểm đầu</w:t>
            </w:r>
          </w:p>
        </w:tc>
        <w:tc>
          <w:tcPr>
            <w:tcW w:w="913" w:type="dxa"/>
            <w:vMerge w:val="restart"/>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jc w:val="center"/>
              <w:rPr>
                <w:b/>
                <w:bCs/>
                <w:color w:val="000000"/>
                <w:sz w:val="22"/>
              </w:rPr>
            </w:pPr>
            <w:r w:rsidRPr="00440556">
              <w:rPr>
                <w:b/>
                <w:bCs/>
                <w:color w:val="000000"/>
                <w:sz w:val="22"/>
              </w:rPr>
              <w:t>Điểm cuối</w:t>
            </w:r>
          </w:p>
        </w:tc>
        <w:tc>
          <w:tcPr>
            <w:tcW w:w="825" w:type="dxa"/>
            <w:vMerge w:val="restart"/>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jc w:val="center"/>
              <w:rPr>
                <w:b/>
                <w:bCs/>
                <w:color w:val="000000"/>
                <w:sz w:val="22"/>
              </w:rPr>
            </w:pPr>
            <w:r w:rsidRPr="00440556">
              <w:rPr>
                <w:b/>
                <w:bCs/>
                <w:color w:val="000000"/>
                <w:sz w:val="22"/>
              </w:rPr>
              <w:t>Chiều dài tuyến đường</w:t>
            </w:r>
            <w:r w:rsidRPr="00440556">
              <w:rPr>
                <w:b/>
                <w:bCs/>
                <w:color w:val="000000"/>
                <w:sz w:val="22"/>
              </w:rPr>
              <w:br/>
              <w:t>(km)</w:t>
            </w:r>
          </w:p>
        </w:tc>
        <w:tc>
          <w:tcPr>
            <w:tcW w:w="550" w:type="dxa"/>
            <w:vMerge w:val="restart"/>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jc w:val="center"/>
              <w:rPr>
                <w:b/>
                <w:bCs/>
                <w:i/>
                <w:iCs/>
                <w:color w:val="000000"/>
                <w:sz w:val="22"/>
              </w:rPr>
            </w:pPr>
            <w:r w:rsidRPr="00440556">
              <w:rPr>
                <w:b/>
                <w:bCs/>
                <w:i/>
                <w:iCs/>
                <w:color w:val="000000"/>
                <w:sz w:val="22"/>
              </w:rPr>
              <w:t>Số làn rửa</w:t>
            </w:r>
          </w:p>
        </w:tc>
        <w:tc>
          <w:tcPr>
            <w:tcW w:w="1023" w:type="dxa"/>
            <w:vMerge w:val="restart"/>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jc w:val="center"/>
              <w:rPr>
                <w:b/>
                <w:bCs/>
                <w:color w:val="000000"/>
                <w:sz w:val="22"/>
              </w:rPr>
            </w:pPr>
            <w:r w:rsidRPr="00440556">
              <w:rPr>
                <w:b/>
                <w:bCs/>
                <w:color w:val="000000"/>
                <w:sz w:val="22"/>
              </w:rPr>
              <w:t>Chiều dài rửa đường</w:t>
            </w:r>
            <w:r w:rsidRPr="00440556">
              <w:rPr>
                <w:b/>
                <w:bCs/>
                <w:color w:val="000000"/>
                <w:sz w:val="22"/>
              </w:rPr>
              <w:br/>
              <w:t>(km/lần)</w:t>
            </w:r>
          </w:p>
        </w:tc>
        <w:tc>
          <w:tcPr>
            <w:tcW w:w="2131" w:type="dxa"/>
            <w:gridSpan w:val="3"/>
            <w:tcBorders>
              <w:top w:val="single" w:sz="4" w:space="0" w:color="auto"/>
              <w:left w:val="nil"/>
              <w:bottom w:val="single" w:sz="4" w:space="0" w:color="auto"/>
              <w:right w:val="single" w:sz="4" w:space="0" w:color="000000"/>
            </w:tcBorders>
            <w:vAlign w:val="center"/>
            <w:hideMark/>
          </w:tcPr>
          <w:p w:rsidR="00D55048" w:rsidRPr="00440556" w:rsidRDefault="00D55048" w:rsidP="00452780">
            <w:pPr>
              <w:jc w:val="center"/>
              <w:rPr>
                <w:b/>
                <w:bCs/>
                <w:color w:val="000000"/>
                <w:sz w:val="22"/>
              </w:rPr>
            </w:pPr>
            <w:r w:rsidRPr="00440556">
              <w:rPr>
                <w:b/>
                <w:bCs/>
                <w:color w:val="000000"/>
                <w:sz w:val="22"/>
              </w:rPr>
              <w:t>Số lần rửa</w:t>
            </w:r>
          </w:p>
        </w:tc>
        <w:tc>
          <w:tcPr>
            <w:tcW w:w="986" w:type="dxa"/>
            <w:vMerge w:val="restart"/>
            <w:tcBorders>
              <w:top w:val="single" w:sz="4" w:space="0" w:color="auto"/>
              <w:left w:val="single" w:sz="4" w:space="0" w:color="auto"/>
              <w:right w:val="single" w:sz="4" w:space="0" w:color="auto"/>
            </w:tcBorders>
            <w:vAlign w:val="center"/>
            <w:hideMark/>
          </w:tcPr>
          <w:p w:rsidR="00D55048" w:rsidRPr="00440556" w:rsidRDefault="00D55048" w:rsidP="00452780">
            <w:pPr>
              <w:jc w:val="center"/>
              <w:rPr>
                <w:b/>
                <w:bCs/>
                <w:color w:val="000000"/>
                <w:sz w:val="22"/>
              </w:rPr>
            </w:pPr>
            <w:r w:rsidRPr="00440556">
              <w:rPr>
                <w:b/>
                <w:bCs/>
                <w:color w:val="000000"/>
                <w:sz w:val="22"/>
              </w:rPr>
              <w:t>Tổng chiều dài rửa đường (km)</w:t>
            </w:r>
          </w:p>
        </w:tc>
        <w:tc>
          <w:tcPr>
            <w:tcW w:w="1160" w:type="dxa"/>
            <w:vMerge w:val="restart"/>
            <w:tcBorders>
              <w:top w:val="single" w:sz="4" w:space="0" w:color="auto"/>
              <w:left w:val="single" w:sz="4" w:space="0" w:color="auto"/>
              <w:right w:val="single" w:sz="4" w:space="0" w:color="auto"/>
            </w:tcBorders>
            <w:vAlign w:val="center"/>
            <w:hideMark/>
          </w:tcPr>
          <w:p w:rsidR="00D55048" w:rsidRPr="00440556" w:rsidRDefault="00D55048" w:rsidP="00452780">
            <w:pPr>
              <w:jc w:val="center"/>
              <w:rPr>
                <w:b/>
                <w:bCs/>
                <w:color w:val="000000"/>
                <w:sz w:val="22"/>
              </w:rPr>
            </w:pPr>
            <w:r w:rsidRPr="00440556">
              <w:rPr>
                <w:b/>
                <w:bCs/>
                <w:color w:val="000000"/>
                <w:sz w:val="22"/>
              </w:rPr>
              <w:t>Ghi chú</w:t>
            </w:r>
          </w:p>
        </w:tc>
      </w:tr>
      <w:tr w:rsidR="00D55048" w:rsidRPr="00440556" w:rsidTr="00452780">
        <w:trPr>
          <w:trHeight w:val="1020"/>
        </w:trPr>
        <w:tc>
          <w:tcPr>
            <w:tcW w:w="632" w:type="dxa"/>
            <w:vMerge/>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rPr>
                <w:b/>
                <w:bCs/>
                <w:color w:val="000000"/>
                <w:sz w:val="22"/>
              </w:rPr>
            </w:pPr>
          </w:p>
        </w:tc>
        <w:tc>
          <w:tcPr>
            <w:tcW w:w="1211" w:type="dxa"/>
            <w:vMerge/>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rPr>
                <w:b/>
                <w:bCs/>
                <w:color w:val="000000"/>
                <w:sz w:val="22"/>
              </w:rPr>
            </w:pPr>
          </w:p>
        </w:tc>
        <w:tc>
          <w:tcPr>
            <w:tcW w:w="831" w:type="dxa"/>
            <w:vMerge/>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rPr>
                <w:b/>
                <w:bCs/>
                <w:color w:val="000000"/>
                <w:sz w:val="22"/>
              </w:rPr>
            </w:pPr>
          </w:p>
        </w:tc>
        <w:tc>
          <w:tcPr>
            <w:tcW w:w="913" w:type="dxa"/>
            <w:vMerge/>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rPr>
                <w:b/>
                <w:bCs/>
                <w:color w:val="000000"/>
                <w:sz w:val="22"/>
              </w:rPr>
            </w:pPr>
          </w:p>
        </w:tc>
        <w:tc>
          <w:tcPr>
            <w:tcW w:w="825" w:type="dxa"/>
            <w:vMerge/>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rPr>
                <w:b/>
                <w:bCs/>
                <w:color w:val="000000"/>
                <w:sz w:val="22"/>
              </w:rPr>
            </w:pPr>
          </w:p>
        </w:tc>
        <w:tc>
          <w:tcPr>
            <w:tcW w:w="550" w:type="dxa"/>
            <w:vMerge/>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rPr>
                <w:b/>
                <w:bCs/>
                <w:i/>
                <w:iCs/>
                <w:color w:val="000000"/>
                <w:sz w:val="22"/>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rsidR="00D55048" w:rsidRPr="00440556" w:rsidRDefault="00D55048" w:rsidP="00452780">
            <w:pPr>
              <w:rPr>
                <w:b/>
                <w:bCs/>
                <w:color w:val="000000"/>
                <w:sz w:val="22"/>
              </w:rPr>
            </w:pPr>
          </w:p>
        </w:tc>
        <w:tc>
          <w:tcPr>
            <w:tcW w:w="681" w:type="dxa"/>
            <w:tcBorders>
              <w:top w:val="nil"/>
              <w:left w:val="nil"/>
              <w:bottom w:val="single" w:sz="4" w:space="0" w:color="auto"/>
              <w:right w:val="single" w:sz="4" w:space="0" w:color="auto"/>
            </w:tcBorders>
            <w:vAlign w:val="center"/>
            <w:hideMark/>
          </w:tcPr>
          <w:p w:rsidR="00D55048" w:rsidRPr="00440556" w:rsidRDefault="00D55048" w:rsidP="00452780">
            <w:pPr>
              <w:jc w:val="center"/>
              <w:rPr>
                <w:b/>
                <w:bCs/>
                <w:i/>
                <w:iCs/>
                <w:color w:val="000000"/>
                <w:sz w:val="22"/>
              </w:rPr>
            </w:pPr>
            <w:r w:rsidRPr="00440556">
              <w:rPr>
                <w:b/>
                <w:bCs/>
                <w:i/>
                <w:iCs/>
                <w:color w:val="000000"/>
                <w:sz w:val="22"/>
              </w:rPr>
              <w:t>Định kỳ hàng tuần</w:t>
            </w:r>
          </w:p>
        </w:tc>
        <w:tc>
          <w:tcPr>
            <w:tcW w:w="706" w:type="dxa"/>
            <w:tcBorders>
              <w:top w:val="nil"/>
              <w:left w:val="nil"/>
              <w:bottom w:val="single" w:sz="4" w:space="0" w:color="auto"/>
              <w:right w:val="single" w:sz="4" w:space="0" w:color="auto"/>
            </w:tcBorders>
            <w:vAlign w:val="center"/>
            <w:hideMark/>
          </w:tcPr>
          <w:p w:rsidR="00D55048" w:rsidRPr="00440556" w:rsidRDefault="00D55048" w:rsidP="00452780">
            <w:pPr>
              <w:jc w:val="center"/>
              <w:rPr>
                <w:b/>
                <w:bCs/>
                <w:i/>
                <w:iCs/>
                <w:color w:val="000000"/>
                <w:sz w:val="22"/>
              </w:rPr>
            </w:pPr>
            <w:r w:rsidRPr="00440556">
              <w:rPr>
                <w:b/>
                <w:bCs/>
                <w:i/>
                <w:iCs/>
                <w:color w:val="000000"/>
                <w:sz w:val="22"/>
              </w:rPr>
              <w:t>Phục vụ sự kiện, lễ, tết</w:t>
            </w:r>
          </w:p>
        </w:tc>
        <w:tc>
          <w:tcPr>
            <w:tcW w:w="744" w:type="dxa"/>
            <w:tcBorders>
              <w:top w:val="nil"/>
              <w:left w:val="nil"/>
              <w:bottom w:val="single" w:sz="4" w:space="0" w:color="auto"/>
              <w:right w:val="single" w:sz="4" w:space="0" w:color="auto"/>
            </w:tcBorders>
            <w:vAlign w:val="center"/>
            <w:hideMark/>
          </w:tcPr>
          <w:p w:rsidR="00D55048" w:rsidRPr="00440556" w:rsidRDefault="00D55048" w:rsidP="00452780">
            <w:pPr>
              <w:jc w:val="center"/>
              <w:rPr>
                <w:b/>
                <w:bCs/>
                <w:color w:val="000000"/>
                <w:sz w:val="22"/>
              </w:rPr>
            </w:pPr>
            <w:r w:rsidRPr="00440556">
              <w:rPr>
                <w:b/>
                <w:bCs/>
                <w:color w:val="000000"/>
                <w:sz w:val="22"/>
              </w:rPr>
              <w:t>Tổng số lần</w:t>
            </w:r>
          </w:p>
        </w:tc>
        <w:tc>
          <w:tcPr>
            <w:tcW w:w="986" w:type="dxa"/>
            <w:vMerge/>
            <w:tcBorders>
              <w:left w:val="single" w:sz="4" w:space="0" w:color="auto"/>
              <w:bottom w:val="single" w:sz="4" w:space="0" w:color="000000"/>
              <w:right w:val="single" w:sz="4" w:space="0" w:color="auto"/>
            </w:tcBorders>
            <w:vAlign w:val="center"/>
            <w:hideMark/>
          </w:tcPr>
          <w:p w:rsidR="00D55048" w:rsidRPr="00440556" w:rsidRDefault="00D55048" w:rsidP="00452780">
            <w:pPr>
              <w:rPr>
                <w:b/>
                <w:bCs/>
                <w:color w:val="000000"/>
                <w:sz w:val="22"/>
              </w:rPr>
            </w:pPr>
          </w:p>
        </w:tc>
        <w:tc>
          <w:tcPr>
            <w:tcW w:w="1160" w:type="dxa"/>
            <w:vMerge/>
            <w:tcBorders>
              <w:left w:val="single" w:sz="4" w:space="0" w:color="auto"/>
              <w:bottom w:val="single" w:sz="4" w:space="0" w:color="000000"/>
              <w:right w:val="single" w:sz="4" w:space="0" w:color="auto"/>
            </w:tcBorders>
            <w:vAlign w:val="center"/>
            <w:hideMark/>
          </w:tcPr>
          <w:p w:rsidR="00D55048" w:rsidRPr="00440556" w:rsidRDefault="00D55048" w:rsidP="00452780">
            <w:pPr>
              <w:rPr>
                <w:b/>
                <w:bCs/>
                <w:color w:val="000000"/>
                <w:sz w:val="22"/>
              </w:rPr>
            </w:pPr>
          </w:p>
        </w:tc>
      </w:tr>
      <w:tr w:rsidR="00D55048" w:rsidRPr="00440556" w:rsidTr="00452780">
        <w:trPr>
          <w:trHeight w:val="589"/>
        </w:trPr>
        <w:tc>
          <w:tcPr>
            <w:tcW w:w="632" w:type="dxa"/>
            <w:tcBorders>
              <w:top w:val="nil"/>
              <w:left w:val="single" w:sz="4" w:space="0" w:color="auto"/>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1</w:t>
            </w:r>
          </w:p>
        </w:tc>
        <w:tc>
          <w:tcPr>
            <w:tcW w:w="1211" w:type="dxa"/>
            <w:tcBorders>
              <w:top w:val="nil"/>
              <w:left w:val="nil"/>
              <w:bottom w:val="single" w:sz="4" w:space="0" w:color="auto"/>
              <w:right w:val="single" w:sz="4" w:space="0" w:color="auto"/>
            </w:tcBorders>
            <w:noWrap/>
            <w:vAlign w:val="center"/>
            <w:hideMark/>
          </w:tcPr>
          <w:p w:rsidR="00D55048" w:rsidRPr="00440556" w:rsidRDefault="00D55048" w:rsidP="00452780">
            <w:pPr>
              <w:rPr>
                <w:sz w:val="22"/>
              </w:rPr>
            </w:pPr>
            <w:r w:rsidRPr="00440556">
              <w:rPr>
                <w:sz w:val="22"/>
              </w:rPr>
              <w:t>Đường Trần Phú</w:t>
            </w:r>
          </w:p>
        </w:tc>
        <w:tc>
          <w:tcPr>
            <w:tcW w:w="831"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Đường Điện Biên</w:t>
            </w:r>
          </w:p>
        </w:tc>
        <w:tc>
          <w:tcPr>
            <w:tcW w:w="913"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Bảo tàng tỉnh</w:t>
            </w:r>
          </w:p>
        </w:tc>
        <w:tc>
          <w:tcPr>
            <w:tcW w:w="825"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0,5</w:t>
            </w:r>
          </w:p>
        </w:tc>
        <w:tc>
          <w:tcPr>
            <w:tcW w:w="55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2</w:t>
            </w:r>
          </w:p>
        </w:tc>
        <w:tc>
          <w:tcPr>
            <w:tcW w:w="1023"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1</w:t>
            </w:r>
          </w:p>
        </w:tc>
        <w:tc>
          <w:tcPr>
            <w:tcW w:w="681"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42</w:t>
            </w:r>
          </w:p>
        </w:tc>
        <w:tc>
          <w:tcPr>
            <w:tcW w:w="70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18</w:t>
            </w:r>
          </w:p>
        </w:tc>
        <w:tc>
          <w:tcPr>
            <w:tcW w:w="744"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60</w:t>
            </w:r>
          </w:p>
        </w:tc>
        <w:tc>
          <w:tcPr>
            <w:tcW w:w="98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60,00</w:t>
            </w:r>
          </w:p>
        </w:tc>
        <w:tc>
          <w:tcPr>
            <w:tcW w:w="116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 </w:t>
            </w:r>
          </w:p>
        </w:tc>
      </w:tr>
      <w:tr w:rsidR="00D55048" w:rsidRPr="00440556" w:rsidTr="00452780">
        <w:trPr>
          <w:trHeight w:val="612"/>
        </w:trPr>
        <w:tc>
          <w:tcPr>
            <w:tcW w:w="632" w:type="dxa"/>
            <w:tcBorders>
              <w:top w:val="nil"/>
              <w:left w:val="single" w:sz="4" w:space="0" w:color="auto"/>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2</w:t>
            </w:r>
          </w:p>
        </w:tc>
        <w:tc>
          <w:tcPr>
            <w:tcW w:w="1211" w:type="dxa"/>
            <w:tcBorders>
              <w:top w:val="nil"/>
              <w:left w:val="nil"/>
              <w:bottom w:val="single" w:sz="4" w:space="0" w:color="auto"/>
              <w:right w:val="single" w:sz="4" w:space="0" w:color="auto"/>
            </w:tcBorders>
            <w:noWrap/>
            <w:vAlign w:val="center"/>
            <w:hideMark/>
          </w:tcPr>
          <w:p w:rsidR="00D55048" w:rsidRPr="00440556" w:rsidRDefault="00D55048" w:rsidP="00452780">
            <w:pPr>
              <w:rPr>
                <w:sz w:val="22"/>
              </w:rPr>
            </w:pPr>
            <w:r w:rsidRPr="00440556">
              <w:rPr>
                <w:sz w:val="22"/>
              </w:rPr>
              <w:t>Nguyễn Văn Cừ</w:t>
            </w:r>
          </w:p>
        </w:tc>
        <w:tc>
          <w:tcPr>
            <w:tcW w:w="831"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Đường Đinh Tiên Hoàng</w:t>
            </w:r>
          </w:p>
        </w:tc>
        <w:tc>
          <w:tcPr>
            <w:tcW w:w="913"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Đường Trần Phú</w:t>
            </w:r>
          </w:p>
        </w:tc>
        <w:tc>
          <w:tcPr>
            <w:tcW w:w="825"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0,8</w:t>
            </w:r>
          </w:p>
        </w:tc>
        <w:tc>
          <w:tcPr>
            <w:tcW w:w="55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w:t>
            </w:r>
          </w:p>
        </w:tc>
        <w:tc>
          <w:tcPr>
            <w:tcW w:w="1023"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3,2</w:t>
            </w:r>
          </w:p>
        </w:tc>
        <w:tc>
          <w:tcPr>
            <w:tcW w:w="681"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42</w:t>
            </w:r>
          </w:p>
        </w:tc>
        <w:tc>
          <w:tcPr>
            <w:tcW w:w="70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18</w:t>
            </w:r>
          </w:p>
        </w:tc>
        <w:tc>
          <w:tcPr>
            <w:tcW w:w="744"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60</w:t>
            </w:r>
          </w:p>
        </w:tc>
        <w:tc>
          <w:tcPr>
            <w:tcW w:w="98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192,00</w:t>
            </w:r>
          </w:p>
        </w:tc>
        <w:tc>
          <w:tcPr>
            <w:tcW w:w="1160"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Có DPC giữa</w:t>
            </w:r>
          </w:p>
        </w:tc>
      </w:tr>
      <w:tr w:rsidR="00D55048" w:rsidRPr="00440556" w:rsidTr="00452780">
        <w:trPr>
          <w:trHeight w:val="615"/>
        </w:trPr>
        <w:tc>
          <w:tcPr>
            <w:tcW w:w="632" w:type="dxa"/>
            <w:tcBorders>
              <w:top w:val="nil"/>
              <w:left w:val="single" w:sz="4" w:space="0" w:color="auto"/>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3</w:t>
            </w:r>
          </w:p>
        </w:tc>
        <w:tc>
          <w:tcPr>
            <w:tcW w:w="1211" w:type="dxa"/>
            <w:tcBorders>
              <w:top w:val="nil"/>
              <w:left w:val="nil"/>
              <w:bottom w:val="single" w:sz="4" w:space="0" w:color="auto"/>
              <w:right w:val="single" w:sz="4" w:space="0" w:color="auto"/>
            </w:tcBorders>
            <w:noWrap/>
            <w:vAlign w:val="center"/>
            <w:hideMark/>
          </w:tcPr>
          <w:p w:rsidR="00D55048" w:rsidRPr="00440556" w:rsidRDefault="00D55048" w:rsidP="00452780">
            <w:pPr>
              <w:rPr>
                <w:sz w:val="22"/>
              </w:rPr>
            </w:pPr>
            <w:r w:rsidRPr="00440556">
              <w:rPr>
                <w:sz w:val="22"/>
              </w:rPr>
              <w:t>Đường Điện Biên</w:t>
            </w:r>
          </w:p>
        </w:tc>
        <w:tc>
          <w:tcPr>
            <w:tcW w:w="831"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Nút giao trung tâm Km5</w:t>
            </w:r>
          </w:p>
        </w:tc>
        <w:tc>
          <w:tcPr>
            <w:tcW w:w="913"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Ngã 5 Cao Lanh</w:t>
            </w:r>
          </w:p>
        </w:tc>
        <w:tc>
          <w:tcPr>
            <w:tcW w:w="825"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3,5</w:t>
            </w:r>
          </w:p>
        </w:tc>
        <w:tc>
          <w:tcPr>
            <w:tcW w:w="55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2</w:t>
            </w:r>
          </w:p>
        </w:tc>
        <w:tc>
          <w:tcPr>
            <w:tcW w:w="1023"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7</w:t>
            </w:r>
          </w:p>
        </w:tc>
        <w:tc>
          <w:tcPr>
            <w:tcW w:w="681"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42</w:t>
            </w:r>
          </w:p>
        </w:tc>
        <w:tc>
          <w:tcPr>
            <w:tcW w:w="70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18</w:t>
            </w:r>
          </w:p>
        </w:tc>
        <w:tc>
          <w:tcPr>
            <w:tcW w:w="744"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60</w:t>
            </w:r>
          </w:p>
        </w:tc>
        <w:tc>
          <w:tcPr>
            <w:tcW w:w="98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420,00</w:t>
            </w:r>
          </w:p>
        </w:tc>
        <w:tc>
          <w:tcPr>
            <w:tcW w:w="1160"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 </w:t>
            </w:r>
          </w:p>
        </w:tc>
      </w:tr>
      <w:tr w:rsidR="00D55048" w:rsidRPr="00440556" w:rsidTr="00452780">
        <w:trPr>
          <w:trHeight w:val="675"/>
        </w:trPr>
        <w:tc>
          <w:tcPr>
            <w:tcW w:w="632" w:type="dxa"/>
            <w:tcBorders>
              <w:top w:val="nil"/>
              <w:left w:val="single" w:sz="4" w:space="0" w:color="auto"/>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4</w:t>
            </w:r>
          </w:p>
        </w:tc>
        <w:tc>
          <w:tcPr>
            <w:tcW w:w="1211" w:type="dxa"/>
            <w:tcBorders>
              <w:top w:val="nil"/>
              <w:left w:val="nil"/>
              <w:bottom w:val="single" w:sz="4" w:space="0" w:color="auto"/>
              <w:right w:val="single" w:sz="4" w:space="0" w:color="auto"/>
            </w:tcBorders>
            <w:noWrap/>
            <w:vAlign w:val="center"/>
            <w:hideMark/>
          </w:tcPr>
          <w:p w:rsidR="00D55048" w:rsidRPr="00440556" w:rsidRDefault="00D55048" w:rsidP="00452780">
            <w:pPr>
              <w:rPr>
                <w:sz w:val="22"/>
              </w:rPr>
            </w:pPr>
            <w:r w:rsidRPr="00440556">
              <w:rPr>
                <w:sz w:val="22"/>
              </w:rPr>
              <w:t>Đường Đinh Tiên Hoàng</w:t>
            </w:r>
          </w:p>
        </w:tc>
        <w:tc>
          <w:tcPr>
            <w:tcW w:w="831"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 xml:space="preserve">Nút giao trung </w:t>
            </w:r>
            <w:r w:rsidRPr="00440556">
              <w:rPr>
                <w:sz w:val="22"/>
              </w:rPr>
              <w:lastRenderedPageBreak/>
              <w:t>tâm Km5</w:t>
            </w:r>
          </w:p>
        </w:tc>
        <w:tc>
          <w:tcPr>
            <w:tcW w:w="913"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lastRenderedPageBreak/>
              <w:t>Chợ Km6</w:t>
            </w:r>
          </w:p>
        </w:tc>
        <w:tc>
          <w:tcPr>
            <w:tcW w:w="825"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1</w:t>
            </w:r>
          </w:p>
        </w:tc>
        <w:tc>
          <w:tcPr>
            <w:tcW w:w="55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2</w:t>
            </w:r>
          </w:p>
        </w:tc>
        <w:tc>
          <w:tcPr>
            <w:tcW w:w="1023"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2</w:t>
            </w:r>
          </w:p>
        </w:tc>
        <w:tc>
          <w:tcPr>
            <w:tcW w:w="681"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42</w:t>
            </w:r>
          </w:p>
        </w:tc>
        <w:tc>
          <w:tcPr>
            <w:tcW w:w="70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18</w:t>
            </w:r>
          </w:p>
        </w:tc>
        <w:tc>
          <w:tcPr>
            <w:tcW w:w="744"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60</w:t>
            </w:r>
          </w:p>
        </w:tc>
        <w:tc>
          <w:tcPr>
            <w:tcW w:w="98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120,00</w:t>
            </w:r>
          </w:p>
        </w:tc>
        <w:tc>
          <w:tcPr>
            <w:tcW w:w="1160"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 </w:t>
            </w:r>
          </w:p>
        </w:tc>
      </w:tr>
      <w:tr w:rsidR="00D55048" w:rsidRPr="00440556" w:rsidTr="00452780">
        <w:trPr>
          <w:trHeight w:val="600"/>
        </w:trPr>
        <w:tc>
          <w:tcPr>
            <w:tcW w:w="632" w:type="dxa"/>
            <w:tcBorders>
              <w:top w:val="nil"/>
              <w:left w:val="single" w:sz="4" w:space="0" w:color="auto"/>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5</w:t>
            </w:r>
          </w:p>
        </w:tc>
        <w:tc>
          <w:tcPr>
            <w:tcW w:w="1211" w:type="dxa"/>
            <w:tcBorders>
              <w:top w:val="nil"/>
              <w:left w:val="nil"/>
              <w:bottom w:val="single" w:sz="4" w:space="0" w:color="auto"/>
              <w:right w:val="single" w:sz="4" w:space="0" w:color="auto"/>
            </w:tcBorders>
            <w:noWrap/>
            <w:vAlign w:val="center"/>
            <w:hideMark/>
          </w:tcPr>
          <w:p w:rsidR="00D55048" w:rsidRPr="00440556" w:rsidRDefault="00D55048" w:rsidP="00452780">
            <w:pPr>
              <w:rPr>
                <w:sz w:val="22"/>
              </w:rPr>
            </w:pPr>
            <w:r w:rsidRPr="00440556">
              <w:rPr>
                <w:sz w:val="22"/>
              </w:rPr>
              <w:t>Đường Nguyễn Tất Thành</w:t>
            </w:r>
          </w:p>
        </w:tc>
        <w:tc>
          <w:tcPr>
            <w:tcW w:w="831"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Nút giao trung tâm Km5</w:t>
            </w:r>
          </w:p>
        </w:tc>
        <w:tc>
          <w:tcPr>
            <w:tcW w:w="913"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Nguyễn Đức Cảnh</w:t>
            </w:r>
          </w:p>
        </w:tc>
        <w:tc>
          <w:tcPr>
            <w:tcW w:w="825"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0,8</w:t>
            </w:r>
          </w:p>
        </w:tc>
        <w:tc>
          <w:tcPr>
            <w:tcW w:w="55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w:t>
            </w:r>
          </w:p>
        </w:tc>
        <w:tc>
          <w:tcPr>
            <w:tcW w:w="1023"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3,2</w:t>
            </w:r>
          </w:p>
        </w:tc>
        <w:tc>
          <w:tcPr>
            <w:tcW w:w="681"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42</w:t>
            </w:r>
          </w:p>
        </w:tc>
        <w:tc>
          <w:tcPr>
            <w:tcW w:w="70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18</w:t>
            </w:r>
          </w:p>
        </w:tc>
        <w:tc>
          <w:tcPr>
            <w:tcW w:w="744"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60</w:t>
            </w:r>
          </w:p>
        </w:tc>
        <w:tc>
          <w:tcPr>
            <w:tcW w:w="98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192,00</w:t>
            </w:r>
          </w:p>
        </w:tc>
        <w:tc>
          <w:tcPr>
            <w:tcW w:w="1160"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Có DPC giữa</w:t>
            </w:r>
          </w:p>
        </w:tc>
      </w:tr>
      <w:tr w:rsidR="00D55048" w:rsidRPr="00440556" w:rsidTr="00452780">
        <w:trPr>
          <w:trHeight w:val="672"/>
        </w:trPr>
        <w:tc>
          <w:tcPr>
            <w:tcW w:w="632" w:type="dxa"/>
            <w:tcBorders>
              <w:top w:val="nil"/>
              <w:left w:val="single" w:sz="4" w:space="0" w:color="auto"/>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6</w:t>
            </w:r>
          </w:p>
        </w:tc>
        <w:tc>
          <w:tcPr>
            <w:tcW w:w="1211" w:type="dxa"/>
            <w:tcBorders>
              <w:top w:val="nil"/>
              <w:left w:val="nil"/>
              <w:bottom w:val="single" w:sz="4" w:space="0" w:color="auto"/>
              <w:right w:val="single" w:sz="4" w:space="0" w:color="auto"/>
            </w:tcBorders>
            <w:noWrap/>
            <w:vAlign w:val="center"/>
            <w:hideMark/>
          </w:tcPr>
          <w:p w:rsidR="00D55048" w:rsidRPr="00440556" w:rsidRDefault="00D55048" w:rsidP="00452780">
            <w:pPr>
              <w:rPr>
                <w:color w:val="000000"/>
                <w:sz w:val="22"/>
              </w:rPr>
            </w:pPr>
            <w:r w:rsidRPr="00440556">
              <w:rPr>
                <w:color w:val="000000"/>
                <w:sz w:val="22"/>
              </w:rPr>
              <w:t>Đường Âu Cơ</w:t>
            </w:r>
          </w:p>
        </w:tc>
        <w:tc>
          <w:tcPr>
            <w:tcW w:w="831" w:type="dxa"/>
            <w:tcBorders>
              <w:top w:val="nil"/>
              <w:left w:val="nil"/>
              <w:bottom w:val="single" w:sz="4" w:space="0" w:color="auto"/>
              <w:right w:val="single" w:sz="4" w:space="0" w:color="auto"/>
            </w:tcBorders>
            <w:vAlign w:val="center"/>
            <w:hideMark/>
          </w:tcPr>
          <w:p w:rsidR="00D55048" w:rsidRPr="00440556" w:rsidRDefault="00D55048" w:rsidP="00452780">
            <w:pPr>
              <w:jc w:val="center"/>
              <w:rPr>
                <w:color w:val="000000"/>
                <w:sz w:val="22"/>
              </w:rPr>
            </w:pPr>
            <w:r w:rsidRPr="00440556">
              <w:rPr>
                <w:color w:val="000000"/>
                <w:sz w:val="22"/>
              </w:rPr>
              <w:t>Nút giao đường Trần Phú</w:t>
            </w:r>
          </w:p>
        </w:tc>
        <w:tc>
          <w:tcPr>
            <w:tcW w:w="913" w:type="dxa"/>
            <w:tcBorders>
              <w:top w:val="nil"/>
              <w:left w:val="nil"/>
              <w:bottom w:val="single" w:sz="4" w:space="0" w:color="auto"/>
              <w:right w:val="single" w:sz="4" w:space="0" w:color="auto"/>
            </w:tcBorders>
            <w:vAlign w:val="center"/>
            <w:hideMark/>
          </w:tcPr>
          <w:p w:rsidR="00D55048" w:rsidRPr="00440556" w:rsidRDefault="00D55048" w:rsidP="00452780">
            <w:pPr>
              <w:jc w:val="center"/>
              <w:rPr>
                <w:color w:val="000000"/>
                <w:sz w:val="22"/>
              </w:rPr>
            </w:pPr>
            <w:r w:rsidRPr="00440556">
              <w:rPr>
                <w:color w:val="000000"/>
                <w:sz w:val="22"/>
              </w:rPr>
              <w:t>Hội nông dân tỉnh (cũ)</w:t>
            </w:r>
          </w:p>
        </w:tc>
        <w:tc>
          <w:tcPr>
            <w:tcW w:w="825"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color w:val="000000"/>
                <w:sz w:val="22"/>
              </w:rPr>
            </w:pPr>
            <w:r w:rsidRPr="00440556">
              <w:rPr>
                <w:color w:val="000000"/>
                <w:sz w:val="22"/>
              </w:rPr>
              <w:t>1</w:t>
            </w:r>
          </w:p>
        </w:tc>
        <w:tc>
          <w:tcPr>
            <w:tcW w:w="55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color w:val="000000"/>
                <w:sz w:val="22"/>
              </w:rPr>
            </w:pPr>
            <w:r w:rsidRPr="00440556">
              <w:rPr>
                <w:i/>
                <w:iCs/>
                <w:color w:val="000000"/>
                <w:sz w:val="22"/>
              </w:rPr>
              <w:t>4</w:t>
            </w:r>
          </w:p>
        </w:tc>
        <w:tc>
          <w:tcPr>
            <w:tcW w:w="1023"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color w:val="000000"/>
                <w:sz w:val="22"/>
              </w:rPr>
            </w:pPr>
            <w:r w:rsidRPr="00440556">
              <w:rPr>
                <w:b/>
                <w:bCs/>
                <w:color w:val="000000"/>
                <w:sz w:val="22"/>
              </w:rPr>
              <w:t>4</w:t>
            </w:r>
          </w:p>
        </w:tc>
        <w:tc>
          <w:tcPr>
            <w:tcW w:w="681"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42</w:t>
            </w:r>
          </w:p>
        </w:tc>
        <w:tc>
          <w:tcPr>
            <w:tcW w:w="70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color w:val="000000"/>
                <w:sz w:val="22"/>
              </w:rPr>
            </w:pPr>
            <w:r w:rsidRPr="00440556">
              <w:rPr>
                <w:i/>
                <w:iCs/>
                <w:color w:val="000000"/>
                <w:sz w:val="22"/>
              </w:rPr>
              <w:t>18</w:t>
            </w:r>
          </w:p>
        </w:tc>
        <w:tc>
          <w:tcPr>
            <w:tcW w:w="744"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60</w:t>
            </w:r>
          </w:p>
        </w:tc>
        <w:tc>
          <w:tcPr>
            <w:tcW w:w="98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240,00</w:t>
            </w:r>
          </w:p>
        </w:tc>
        <w:tc>
          <w:tcPr>
            <w:tcW w:w="1160" w:type="dxa"/>
            <w:tcBorders>
              <w:top w:val="nil"/>
              <w:left w:val="nil"/>
              <w:bottom w:val="single" w:sz="4" w:space="0" w:color="auto"/>
              <w:right w:val="single" w:sz="4" w:space="0" w:color="auto"/>
            </w:tcBorders>
            <w:vAlign w:val="center"/>
            <w:hideMark/>
          </w:tcPr>
          <w:p w:rsidR="00D55048" w:rsidRPr="00440556" w:rsidRDefault="00D55048" w:rsidP="00452780">
            <w:pPr>
              <w:jc w:val="center"/>
              <w:rPr>
                <w:color w:val="000000"/>
                <w:sz w:val="22"/>
              </w:rPr>
            </w:pPr>
            <w:r w:rsidRPr="00440556">
              <w:rPr>
                <w:color w:val="000000"/>
                <w:sz w:val="22"/>
              </w:rPr>
              <w:t>Có DPC giữa</w:t>
            </w:r>
          </w:p>
        </w:tc>
      </w:tr>
      <w:tr w:rsidR="00D55048" w:rsidRPr="00440556" w:rsidTr="00452780">
        <w:trPr>
          <w:trHeight w:val="660"/>
        </w:trPr>
        <w:tc>
          <w:tcPr>
            <w:tcW w:w="632" w:type="dxa"/>
            <w:tcBorders>
              <w:top w:val="nil"/>
              <w:left w:val="single" w:sz="4" w:space="0" w:color="auto"/>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7</w:t>
            </w:r>
          </w:p>
        </w:tc>
        <w:tc>
          <w:tcPr>
            <w:tcW w:w="1211" w:type="dxa"/>
            <w:tcBorders>
              <w:top w:val="nil"/>
              <w:left w:val="nil"/>
              <w:bottom w:val="single" w:sz="4" w:space="0" w:color="auto"/>
              <w:right w:val="single" w:sz="4" w:space="0" w:color="auto"/>
            </w:tcBorders>
            <w:noWrap/>
            <w:vAlign w:val="center"/>
            <w:hideMark/>
          </w:tcPr>
          <w:p w:rsidR="00D55048" w:rsidRPr="00440556" w:rsidRDefault="00D55048" w:rsidP="00452780">
            <w:pPr>
              <w:rPr>
                <w:sz w:val="22"/>
              </w:rPr>
            </w:pPr>
            <w:r w:rsidRPr="00440556">
              <w:rPr>
                <w:sz w:val="22"/>
              </w:rPr>
              <w:t>Đường dẫn cầu Bách Lẫm</w:t>
            </w:r>
          </w:p>
        </w:tc>
        <w:tc>
          <w:tcPr>
            <w:tcW w:w="831"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Ngã 5 Cao Lanh</w:t>
            </w:r>
          </w:p>
        </w:tc>
        <w:tc>
          <w:tcPr>
            <w:tcW w:w="913"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Cầu Bách Lẫm</w:t>
            </w:r>
          </w:p>
        </w:tc>
        <w:tc>
          <w:tcPr>
            <w:tcW w:w="825"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0,8</w:t>
            </w:r>
          </w:p>
        </w:tc>
        <w:tc>
          <w:tcPr>
            <w:tcW w:w="55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2</w:t>
            </w:r>
          </w:p>
        </w:tc>
        <w:tc>
          <w:tcPr>
            <w:tcW w:w="1023"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1,6</w:t>
            </w:r>
          </w:p>
        </w:tc>
        <w:tc>
          <w:tcPr>
            <w:tcW w:w="681"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42</w:t>
            </w:r>
          </w:p>
        </w:tc>
        <w:tc>
          <w:tcPr>
            <w:tcW w:w="70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18</w:t>
            </w:r>
          </w:p>
        </w:tc>
        <w:tc>
          <w:tcPr>
            <w:tcW w:w="744"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60</w:t>
            </w:r>
          </w:p>
        </w:tc>
        <w:tc>
          <w:tcPr>
            <w:tcW w:w="98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96,00</w:t>
            </w:r>
          </w:p>
        </w:tc>
        <w:tc>
          <w:tcPr>
            <w:tcW w:w="116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 </w:t>
            </w:r>
          </w:p>
        </w:tc>
      </w:tr>
      <w:tr w:rsidR="00D55048" w:rsidRPr="00440556" w:rsidTr="00452780">
        <w:trPr>
          <w:trHeight w:val="638"/>
        </w:trPr>
        <w:tc>
          <w:tcPr>
            <w:tcW w:w="632" w:type="dxa"/>
            <w:tcBorders>
              <w:top w:val="nil"/>
              <w:left w:val="single" w:sz="4" w:space="0" w:color="auto"/>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8</w:t>
            </w:r>
          </w:p>
        </w:tc>
        <w:tc>
          <w:tcPr>
            <w:tcW w:w="1211" w:type="dxa"/>
            <w:tcBorders>
              <w:top w:val="nil"/>
              <w:left w:val="nil"/>
              <w:bottom w:val="single" w:sz="4" w:space="0" w:color="auto"/>
              <w:right w:val="single" w:sz="4" w:space="0" w:color="auto"/>
            </w:tcBorders>
            <w:noWrap/>
            <w:vAlign w:val="center"/>
            <w:hideMark/>
          </w:tcPr>
          <w:p w:rsidR="00D55048" w:rsidRPr="00440556" w:rsidRDefault="00D55048" w:rsidP="00452780">
            <w:pPr>
              <w:rPr>
                <w:sz w:val="22"/>
              </w:rPr>
            </w:pPr>
            <w:r w:rsidRPr="00440556">
              <w:rPr>
                <w:sz w:val="22"/>
              </w:rPr>
              <w:t>Đường Yên Ninh</w:t>
            </w:r>
          </w:p>
        </w:tc>
        <w:tc>
          <w:tcPr>
            <w:tcW w:w="831"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Ngã 4 Nam Cường</w:t>
            </w:r>
          </w:p>
        </w:tc>
        <w:tc>
          <w:tcPr>
            <w:tcW w:w="913"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Nút giao trung tâm Km5</w:t>
            </w:r>
          </w:p>
        </w:tc>
        <w:tc>
          <w:tcPr>
            <w:tcW w:w="825"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4,2</w:t>
            </w:r>
          </w:p>
        </w:tc>
        <w:tc>
          <w:tcPr>
            <w:tcW w:w="55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2</w:t>
            </w:r>
          </w:p>
        </w:tc>
        <w:tc>
          <w:tcPr>
            <w:tcW w:w="1023"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8,4</w:t>
            </w:r>
          </w:p>
        </w:tc>
        <w:tc>
          <w:tcPr>
            <w:tcW w:w="681"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42</w:t>
            </w:r>
          </w:p>
        </w:tc>
        <w:tc>
          <w:tcPr>
            <w:tcW w:w="70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18</w:t>
            </w:r>
          </w:p>
        </w:tc>
        <w:tc>
          <w:tcPr>
            <w:tcW w:w="744"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60</w:t>
            </w:r>
          </w:p>
        </w:tc>
        <w:tc>
          <w:tcPr>
            <w:tcW w:w="98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504,00</w:t>
            </w:r>
          </w:p>
        </w:tc>
        <w:tc>
          <w:tcPr>
            <w:tcW w:w="1160"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 </w:t>
            </w:r>
          </w:p>
        </w:tc>
      </w:tr>
      <w:tr w:rsidR="00D55048" w:rsidRPr="00440556" w:rsidTr="00452780">
        <w:trPr>
          <w:trHeight w:val="600"/>
        </w:trPr>
        <w:tc>
          <w:tcPr>
            <w:tcW w:w="632" w:type="dxa"/>
            <w:tcBorders>
              <w:top w:val="nil"/>
              <w:left w:val="single" w:sz="4" w:space="0" w:color="auto"/>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9</w:t>
            </w:r>
          </w:p>
        </w:tc>
        <w:tc>
          <w:tcPr>
            <w:tcW w:w="1211" w:type="dxa"/>
            <w:tcBorders>
              <w:top w:val="nil"/>
              <w:left w:val="nil"/>
              <w:bottom w:val="single" w:sz="4" w:space="0" w:color="auto"/>
              <w:right w:val="single" w:sz="4" w:space="0" w:color="auto"/>
            </w:tcBorders>
            <w:noWrap/>
            <w:vAlign w:val="center"/>
            <w:hideMark/>
          </w:tcPr>
          <w:p w:rsidR="00D55048" w:rsidRPr="00440556" w:rsidRDefault="00D55048" w:rsidP="00452780">
            <w:pPr>
              <w:rPr>
                <w:sz w:val="22"/>
              </w:rPr>
            </w:pPr>
            <w:r w:rsidRPr="00440556">
              <w:rPr>
                <w:sz w:val="22"/>
              </w:rPr>
              <w:t>Đường Nguyễn Thái Học</w:t>
            </w:r>
          </w:p>
        </w:tc>
        <w:tc>
          <w:tcPr>
            <w:tcW w:w="831"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Ngã 5 Cao Lanh</w:t>
            </w:r>
          </w:p>
        </w:tc>
        <w:tc>
          <w:tcPr>
            <w:tcW w:w="913"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Cầu Yên Bái</w:t>
            </w:r>
          </w:p>
        </w:tc>
        <w:tc>
          <w:tcPr>
            <w:tcW w:w="825"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2,3</w:t>
            </w:r>
          </w:p>
        </w:tc>
        <w:tc>
          <w:tcPr>
            <w:tcW w:w="55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w:t>
            </w:r>
          </w:p>
        </w:tc>
        <w:tc>
          <w:tcPr>
            <w:tcW w:w="1023"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9,2</w:t>
            </w:r>
          </w:p>
        </w:tc>
        <w:tc>
          <w:tcPr>
            <w:tcW w:w="681"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42</w:t>
            </w:r>
          </w:p>
        </w:tc>
        <w:tc>
          <w:tcPr>
            <w:tcW w:w="70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18</w:t>
            </w:r>
          </w:p>
        </w:tc>
        <w:tc>
          <w:tcPr>
            <w:tcW w:w="744"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60</w:t>
            </w:r>
          </w:p>
        </w:tc>
        <w:tc>
          <w:tcPr>
            <w:tcW w:w="98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552,00</w:t>
            </w:r>
          </w:p>
        </w:tc>
        <w:tc>
          <w:tcPr>
            <w:tcW w:w="1160"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Có DPC giữa</w:t>
            </w:r>
          </w:p>
        </w:tc>
      </w:tr>
      <w:tr w:rsidR="00D55048" w:rsidRPr="00440556" w:rsidTr="00452780">
        <w:trPr>
          <w:trHeight w:val="660"/>
        </w:trPr>
        <w:tc>
          <w:tcPr>
            <w:tcW w:w="632" w:type="dxa"/>
            <w:tcBorders>
              <w:top w:val="nil"/>
              <w:left w:val="single" w:sz="4" w:space="0" w:color="auto"/>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10</w:t>
            </w:r>
          </w:p>
        </w:tc>
        <w:tc>
          <w:tcPr>
            <w:tcW w:w="1211" w:type="dxa"/>
            <w:tcBorders>
              <w:top w:val="nil"/>
              <w:left w:val="nil"/>
              <w:bottom w:val="single" w:sz="4" w:space="0" w:color="auto"/>
              <w:right w:val="single" w:sz="4" w:space="0" w:color="auto"/>
            </w:tcBorders>
            <w:noWrap/>
            <w:vAlign w:val="center"/>
            <w:hideMark/>
          </w:tcPr>
          <w:p w:rsidR="00D55048" w:rsidRPr="00440556" w:rsidRDefault="00D55048" w:rsidP="00452780">
            <w:pPr>
              <w:rPr>
                <w:sz w:val="22"/>
              </w:rPr>
            </w:pPr>
            <w:r w:rsidRPr="00440556">
              <w:rPr>
                <w:sz w:val="22"/>
              </w:rPr>
              <w:t>Đường Hoàng Hoa Thám</w:t>
            </w:r>
          </w:p>
        </w:tc>
        <w:tc>
          <w:tcPr>
            <w:tcW w:w="831"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Ngã 5 Cao Lanh</w:t>
            </w:r>
          </w:p>
        </w:tc>
        <w:tc>
          <w:tcPr>
            <w:tcW w:w="913"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Khu vực đường sắt cắt đường ngang</w:t>
            </w:r>
          </w:p>
        </w:tc>
        <w:tc>
          <w:tcPr>
            <w:tcW w:w="825"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0,8</w:t>
            </w:r>
          </w:p>
        </w:tc>
        <w:tc>
          <w:tcPr>
            <w:tcW w:w="550"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2</w:t>
            </w:r>
          </w:p>
        </w:tc>
        <w:tc>
          <w:tcPr>
            <w:tcW w:w="1023"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1,6</w:t>
            </w:r>
          </w:p>
        </w:tc>
        <w:tc>
          <w:tcPr>
            <w:tcW w:w="681"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42</w:t>
            </w:r>
          </w:p>
        </w:tc>
        <w:tc>
          <w:tcPr>
            <w:tcW w:w="70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i/>
                <w:iCs/>
                <w:sz w:val="22"/>
              </w:rPr>
            </w:pPr>
            <w:r w:rsidRPr="00440556">
              <w:rPr>
                <w:i/>
                <w:iCs/>
                <w:sz w:val="22"/>
              </w:rPr>
              <w:t>18</w:t>
            </w:r>
          </w:p>
        </w:tc>
        <w:tc>
          <w:tcPr>
            <w:tcW w:w="744"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b/>
                <w:bCs/>
                <w:sz w:val="22"/>
              </w:rPr>
            </w:pPr>
            <w:r w:rsidRPr="00440556">
              <w:rPr>
                <w:b/>
                <w:bCs/>
                <w:sz w:val="22"/>
              </w:rPr>
              <w:t>60</w:t>
            </w:r>
          </w:p>
        </w:tc>
        <w:tc>
          <w:tcPr>
            <w:tcW w:w="986" w:type="dxa"/>
            <w:tcBorders>
              <w:top w:val="nil"/>
              <w:left w:val="nil"/>
              <w:bottom w:val="single" w:sz="4" w:space="0" w:color="auto"/>
              <w:right w:val="single" w:sz="4" w:space="0" w:color="auto"/>
            </w:tcBorders>
            <w:noWrap/>
            <w:vAlign w:val="center"/>
            <w:hideMark/>
          </w:tcPr>
          <w:p w:rsidR="00D55048" w:rsidRPr="00440556" w:rsidRDefault="00D55048" w:rsidP="00452780">
            <w:pPr>
              <w:jc w:val="center"/>
              <w:rPr>
                <w:sz w:val="22"/>
              </w:rPr>
            </w:pPr>
            <w:r w:rsidRPr="00440556">
              <w:rPr>
                <w:sz w:val="22"/>
              </w:rPr>
              <w:t>96,00</w:t>
            </w:r>
          </w:p>
        </w:tc>
        <w:tc>
          <w:tcPr>
            <w:tcW w:w="1160" w:type="dxa"/>
            <w:tcBorders>
              <w:top w:val="nil"/>
              <w:left w:val="nil"/>
              <w:bottom w:val="single" w:sz="4" w:space="0" w:color="auto"/>
              <w:right w:val="single" w:sz="4" w:space="0" w:color="auto"/>
            </w:tcBorders>
            <w:vAlign w:val="center"/>
            <w:hideMark/>
          </w:tcPr>
          <w:p w:rsidR="00D55048" w:rsidRPr="00440556" w:rsidRDefault="00D55048" w:rsidP="00452780">
            <w:pPr>
              <w:jc w:val="center"/>
              <w:rPr>
                <w:sz w:val="22"/>
              </w:rPr>
            </w:pPr>
            <w:r w:rsidRPr="00440556">
              <w:rPr>
                <w:sz w:val="22"/>
              </w:rPr>
              <w:t> </w:t>
            </w:r>
          </w:p>
        </w:tc>
      </w:tr>
      <w:tr w:rsidR="00D55048" w:rsidRPr="00440556" w:rsidTr="00452780">
        <w:trPr>
          <w:trHeight w:val="458"/>
        </w:trPr>
        <w:tc>
          <w:tcPr>
            <w:tcW w:w="3587" w:type="dxa"/>
            <w:gridSpan w:val="4"/>
            <w:tcBorders>
              <w:top w:val="single" w:sz="4" w:space="0" w:color="auto"/>
              <w:left w:val="single" w:sz="4" w:space="0" w:color="auto"/>
              <w:bottom w:val="single" w:sz="4" w:space="0" w:color="auto"/>
              <w:right w:val="single" w:sz="4" w:space="0" w:color="000000"/>
            </w:tcBorders>
            <w:noWrap/>
            <w:vAlign w:val="center"/>
            <w:hideMark/>
          </w:tcPr>
          <w:p w:rsidR="00D55048" w:rsidRPr="00440556" w:rsidRDefault="00D55048" w:rsidP="00452780">
            <w:pPr>
              <w:jc w:val="center"/>
              <w:rPr>
                <w:b/>
                <w:bCs/>
                <w:color w:val="000000"/>
                <w:sz w:val="22"/>
              </w:rPr>
            </w:pPr>
            <w:r w:rsidRPr="00440556">
              <w:rPr>
                <w:b/>
                <w:bCs/>
                <w:color w:val="000000"/>
                <w:sz w:val="22"/>
              </w:rPr>
              <w:t>Tổng cộng:</w:t>
            </w:r>
          </w:p>
        </w:tc>
        <w:tc>
          <w:tcPr>
            <w:tcW w:w="825" w:type="dxa"/>
            <w:tcBorders>
              <w:top w:val="nil"/>
              <w:left w:val="nil"/>
              <w:bottom w:val="single" w:sz="4" w:space="0" w:color="auto"/>
              <w:right w:val="single" w:sz="4" w:space="0" w:color="auto"/>
            </w:tcBorders>
            <w:noWrap/>
            <w:vAlign w:val="center"/>
            <w:hideMark/>
          </w:tcPr>
          <w:p w:rsidR="00D55048" w:rsidRPr="00440556" w:rsidRDefault="00D55048" w:rsidP="00452780">
            <w:pPr>
              <w:rPr>
                <w:b/>
                <w:bCs/>
                <w:color w:val="000000"/>
                <w:sz w:val="22"/>
              </w:rPr>
            </w:pPr>
            <w:r w:rsidRPr="00440556">
              <w:rPr>
                <w:b/>
                <w:bCs/>
                <w:color w:val="000000"/>
                <w:sz w:val="22"/>
              </w:rPr>
              <w:t> </w:t>
            </w:r>
          </w:p>
        </w:tc>
        <w:tc>
          <w:tcPr>
            <w:tcW w:w="550" w:type="dxa"/>
            <w:tcBorders>
              <w:top w:val="nil"/>
              <w:left w:val="nil"/>
              <w:bottom w:val="single" w:sz="4" w:space="0" w:color="auto"/>
              <w:right w:val="single" w:sz="4" w:space="0" w:color="auto"/>
            </w:tcBorders>
            <w:noWrap/>
            <w:vAlign w:val="center"/>
            <w:hideMark/>
          </w:tcPr>
          <w:p w:rsidR="00D55048" w:rsidRPr="00440556" w:rsidRDefault="00D55048" w:rsidP="00452780">
            <w:pPr>
              <w:rPr>
                <w:b/>
                <w:bCs/>
                <w:color w:val="000000"/>
                <w:sz w:val="22"/>
              </w:rPr>
            </w:pPr>
            <w:r w:rsidRPr="00440556">
              <w:rPr>
                <w:b/>
                <w:bCs/>
                <w:color w:val="000000"/>
                <w:sz w:val="22"/>
              </w:rPr>
              <w:t> </w:t>
            </w:r>
          </w:p>
        </w:tc>
        <w:tc>
          <w:tcPr>
            <w:tcW w:w="1023" w:type="dxa"/>
            <w:tcBorders>
              <w:top w:val="nil"/>
              <w:left w:val="nil"/>
              <w:bottom w:val="single" w:sz="4" w:space="0" w:color="auto"/>
              <w:right w:val="single" w:sz="4" w:space="0" w:color="auto"/>
            </w:tcBorders>
            <w:noWrap/>
            <w:vAlign w:val="center"/>
            <w:hideMark/>
          </w:tcPr>
          <w:p w:rsidR="00D55048" w:rsidRPr="00440556" w:rsidRDefault="00D55048" w:rsidP="00452780">
            <w:pPr>
              <w:rPr>
                <w:b/>
                <w:bCs/>
                <w:color w:val="000000"/>
                <w:sz w:val="22"/>
              </w:rPr>
            </w:pPr>
            <w:r w:rsidRPr="00440556">
              <w:rPr>
                <w:b/>
                <w:bCs/>
                <w:color w:val="000000"/>
                <w:sz w:val="22"/>
              </w:rPr>
              <w:t> </w:t>
            </w:r>
          </w:p>
        </w:tc>
        <w:tc>
          <w:tcPr>
            <w:tcW w:w="681" w:type="dxa"/>
            <w:tcBorders>
              <w:top w:val="nil"/>
              <w:left w:val="nil"/>
              <w:bottom w:val="single" w:sz="4" w:space="0" w:color="auto"/>
              <w:right w:val="single" w:sz="4" w:space="0" w:color="auto"/>
            </w:tcBorders>
            <w:noWrap/>
            <w:vAlign w:val="center"/>
            <w:hideMark/>
          </w:tcPr>
          <w:p w:rsidR="00D55048" w:rsidRPr="00440556" w:rsidRDefault="00D55048" w:rsidP="00452780">
            <w:pPr>
              <w:rPr>
                <w:b/>
                <w:bCs/>
                <w:color w:val="000000"/>
                <w:sz w:val="22"/>
              </w:rPr>
            </w:pPr>
            <w:r w:rsidRPr="00440556">
              <w:rPr>
                <w:b/>
                <w:bCs/>
                <w:color w:val="000000"/>
                <w:sz w:val="22"/>
              </w:rPr>
              <w:t> </w:t>
            </w:r>
          </w:p>
        </w:tc>
        <w:tc>
          <w:tcPr>
            <w:tcW w:w="706" w:type="dxa"/>
            <w:tcBorders>
              <w:top w:val="nil"/>
              <w:left w:val="nil"/>
              <w:bottom w:val="single" w:sz="4" w:space="0" w:color="auto"/>
              <w:right w:val="single" w:sz="4" w:space="0" w:color="auto"/>
            </w:tcBorders>
            <w:noWrap/>
            <w:vAlign w:val="center"/>
            <w:hideMark/>
          </w:tcPr>
          <w:p w:rsidR="00D55048" w:rsidRPr="00440556" w:rsidRDefault="00D55048" w:rsidP="00452780">
            <w:pPr>
              <w:rPr>
                <w:b/>
                <w:bCs/>
                <w:color w:val="000000"/>
                <w:sz w:val="22"/>
              </w:rPr>
            </w:pPr>
            <w:r w:rsidRPr="00440556">
              <w:rPr>
                <w:b/>
                <w:bCs/>
                <w:color w:val="000000"/>
                <w:sz w:val="22"/>
              </w:rPr>
              <w:t> </w:t>
            </w:r>
          </w:p>
        </w:tc>
        <w:tc>
          <w:tcPr>
            <w:tcW w:w="744" w:type="dxa"/>
            <w:tcBorders>
              <w:top w:val="nil"/>
              <w:left w:val="nil"/>
              <w:bottom w:val="single" w:sz="4" w:space="0" w:color="auto"/>
              <w:right w:val="single" w:sz="4" w:space="0" w:color="auto"/>
            </w:tcBorders>
            <w:noWrap/>
            <w:vAlign w:val="center"/>
            <w:hideMark/>
          </w:tcPr>
          <w:p w:rsidR="00D55048" w:rsidRPr="00440556" w:rsidRDefault="00D55048" w:rsidP="00452780">
            <w:pPr>
              <w:rPr>
                <w:b/>
                <w:bCs/>
                <w:color w:val="000000"/>
                <w:sz w:val="22"/>
              </w:rPr>
            </w:pPr>
            <w:r w:rsidRPr="00440556">
              <w:rPr>
                <w:b/>
                <w:bCs/>
                <w:color w:val="000000"/>
                <w:sz w:val="22"/>
              </w:rPr>
              <w:t> </w:t>
            </w:r>
          </w:p>
        </w:tc>
        <w:tc>
          <w:tcPr>
            <w:tcW w:w="986" w:type="dxa"/>
            <w:tcBorders>
              <w:top w:val="nil"/>
              <w:left w:val="nil"/>
              <w:bottom w:val="single" w:sz="4" w:space="0" w:color="auto"/>
              <w:right w:val="single" w:sz="4" w:space="0" w:color="auto"/>
            </w:tcBorders>
            <w:noWrap/>
            <w:vAlign w:val="center"/>
            <w:hideMark/>
          </w:tcPr>
          <w:p w:rsidR="00D55048" w:rsidRPr="00440556" w:rsidRDefault="00D55048" w:rsidP="00452780">
            <w:pPr>
              <w:rPr>
                <w:b/>
                <w:bCs/>
                <w:color w:val="000000"/>
                <w:sz w:val="22"/>
              </w:rPr>
            </w:pPr>
            <w:r w:rsidRPr="00440556">
              <w:rPr>
                <w:b/>
                <w:bCs/>
                <w:color w:val="000000"/>
                <w:sz w:val="22"/>
              </w:rPr>
              <w:t xml:space="preserve"> 2.472,00 </w:t>
            </w:r>
          </w:p>
        </w:tc>
        <w:tc>
          <w:tcPr>
            <w:tcW w:w="1160" w:type="dxa"/>
            <w:tcBorders>
              <w:top w:val="nil"/>
              <w:left w:val="nil"/>
              <w:bottom w:val="single" w:sz="4" w:space="0" w:color="auto"/>
              <w:right w:val="single" w:sz="4" w:space="0" w:color="auto"/>
            </w:tcBorders>
            <w:noWrap/>
            <w:vAlign w:val="center"/>
            <w:hideMark/>
          </w:tcPr>
          <w:p w:rsidR="00D55048" w:rsidRPr="00440556" w:rsidRDefault="00D55048" w:rsidP="00452780">
            <w:pPr>
              <w:rPr>
                <w:color w:val="000000"/>
                <w:sz w:val="22"/>
              </w:rPr>
            </w:pPr>
            <w:r w:rsidRPr="00440556">
              <w:rPr>
                <w:color w:val="000000"/>
                <w:sz w:val="22"/>
              </w:rPr>
              <w:t> </w:t>
            </w:r>
          </w:p>
        </w:tc>
      </w:tr>
    </w:tbl>
    <w:p w:rsidR="00D55048" w:rsidRPr="00E74799" w:rsidRDefault="00D55048" w:rsidP="00D55048">
      <w:pPr>
        <w:tabs>
          <w:tab w:val="left" w:pos="627"/>
        </w:tabs>
        <w:ind w:left="-57"/>
        <w:rPr>
          <w:szCs w:val="24"/>
        </w:rPr>
      </w:pPr>
      <w:r w:rsidRPr="00E74799">
        <w:rPr>
          <w:i/>
          <w:szCs w:val="24"/>
          <w:lang w:val="pl-PL"/>
        </w:rPr>
        <w:tab/>
        <w:t>3.</w:t>
      </w:r>
      <w:r>
        <w:rPr>
          <w:i/>
          <w:szCs w:val="24"/>
          <w:lang w:val="pl-PL"/>
        </w:rPr>
        <w:t>2</w:t>
      </w:r>
      <w:r w:rsidRPr="00E74799">
        <w:rPr>
          <w:i/>
          <w:szCs w:val="24"/>
          <w:lang w:val="pl-PL"/>
        </w:rPr>
        <w:t>. Yêu cầu về xe máy, thiết bị và nhân lực:</w:t>
      </w:r>
    </w:p>
    <w:p w:rsidR="00D55048" w:rsidRPr="00E74799" w:rsidRDefault="00D55048" w:rsidP="00D55048">
      <w:pPr>
        <w:tabs>
          <w:tab w:val="left" w:pos="627"/>
        </w:tabs>
        <w:ind w:left="-57"/>
        <w:rPr>
          <w:szCs w:val="24"/>
          <w:lang w:val="pl-PL"/>
        </w:rPr>
      </w:pPr>
      <w:r w:rsidRPr="00E74799">
        <w:rPr>
          <w:szCs w:val="24"/>
          <w:lang w:val="pl-PL"/>
        </w:rPr>
        <w:tab/>
        <w:t>- Xe máy đảm bảo trong tình trạng hoạt động tốt, thường xuyên kiểm tra tình trạng thiết bị xe theo quy định.</w:t>
      </w:r>
    </w:p>
    <w:p w:rsidR="00D55048" w:rsidRPr="00E74799" w:rsidRDefault="00D55048" w:rsidP="00D55048">
      <w:pPr>
        <w:tabs>
          <w:tab w:val="left" w:pos="627"/>
        </w:tabs>
        <w:ind w:left="-57"/>
        <w:rPr>
          <w:szCs w:val="24"/>
          <w:lang w:val="pl-PL"/>
        </w:rPr>
      </w:pPr>
      <w:r w:rsidRPr="00E74799">
        <w:rPr>
          <w:szCs w:val="24"/>
          <w:lang w:val="pl-PL"/>
        </w:rPr>
        <w:tab/>
        <w:t xml:space="preserve">- Chuẩn bị đầy đủ giấy tờ theo xe, bằng lái và lịch trình công tác.              </w:t>
      </w:r>
      <w:r w:rsidRPr="00E74799">
        <w:rPr>
          <w:szCs w:val="24"/>
          <w:lang w:val="pl-PL"/>
        </w:rPr>
        <w:br/>
        <w:t xml:space="preserve">         </w:t>
      </w:r>
      <w:r w:rsidRPr="00E74799">
        <w:rPr>
          <w:szCs w:val="24"/>
          <w:lang w:val="pl-PL"/>
        </w:rPr>
        <w:tab/>
        <w:t>- Công nhân vận hành phải sử dụng đầy đủ các trang thiết bị bảo hộ lao động.</w:t>
      </w:r>
    </w:p>
    <w:p w:rsidR="00D55048" w:rsidRPr="00E74799" w:rsidRDefault="00D55048" w:rsidP="00D55048">
      <w:pPr>
        <w:tabs>
          <w:tab w:val="left" w:pos="0"/>
          <w:tab w:val="left" w:pos="142"/>
        </w:tabs>
        <w:ind w:left="-57"/>
        <w:rPr>
          <w:i/>
          <w:szCs w:val="24"/>
          <w:lang w:val="pl-PL"/>
        </w:rPr>
      </w:pPr>
      <w:r w:rsidRPr="00E74799">
        <w:rPr>
          <w:i/>
          <w:szCs w:val="24"/>
          <w:lang w:val="pl-PL"/>
        </w:rPr>
        <w:tab/>
      </w:r>
      <w:r w:rsidRPr="00E74799">
        <w:rPr>
          <w:i/>
          <w:szCs w:val="24"/>
          <w:lang w:val="pl-PL"/>
        </w:rPr>
        <w:tab/>
      </w:r>
      <w:r w:rsidRPr="00E74799">
        <w:rPr>
          <w:i/>
          <w:szCs w:val="24"/>
          <w:lang w:val="pl-PL"/>
        </w:rPr>
        <w:tab/>
        <w:t>3.</w:t>
      </w:r>
      <w:r>
        <w:rPr>
          <w:i/>
          <w:szCs w:val="24"/>
          <w:lang w:val="pl-PL"/>
        </w:rPr>
        <w:t>3</w:t>
      </w:r>
      <w:r w:rsidRPr="00E74799">
        <w:rPr>
          <w:i/>
          <w:szCs w:val="24"/>
          <w:lang w:val="pl-PL"/>
        </w:rPr>
        <w:t>. Yêu cầu về chất lượng công việc:</w:t>
      </w:r>
    </w:p>
    <w:p w:rsidR="00D55048" w:rsidRPr="00E74799" w:rsidRDefault="00D55048" w:rsidP="00D55048">
      <w:pPr>
        <w:tabs>
          <w:tab w:val="left" w:pos="627"/>
        </w:tabs>
        <w:ind w:left="-57"/>
        <w:rPr>
          <w:szCs w:val="24"/>
          <w:lang w:val="pl-PL"/>
        </w:rPr>
      </w:pPr>
      <w:r w:rsidRPr="00E74799">
        <w:rPr>
          <w:szCs w:val="24"/>
          <w:lang w:val="pl-PL"/>
        </w:rPr>
        <w:tab/>
      </w:r>
      <w:r w:rsidRPr="00E74799">
        <w:rPr>
          <w:szCs w:val="24"/>
          <w:lang w:val="pl-PL"/>
        </w:rPr>
        <w:tab/>
        <w:t>- Các tuyến đường được duy trì phải đảm bảo sạch sẽ.</w:t>
      </w:r>
    </w:p>
    <w:p w:rsidR="00D55048" w:rsidRPr="00E74799" w:rsidRDefault="00D55048" w:rsidP="00D55048">
      <w:pPr>
        <w:tabs>
          <w:tab w:val="left" w:pos="627"/>
        </w:tabs>
        <w:ind w:left="-57"/>
        <w:rPr>
          <w:szCs w:val="24"/>
          <w:lang w:val="pl-PL"/>
        </w:rPr>
      </w:pPr>
      <w:r w:rsidRPr="00E74799">
        <w:rPr>
          <w:szCs w:val="24"/>
          <w:lang w:val="pl-PL"/>
        </w:rPr>
        <w:tab/>
      </w:r>
      <w:r w:rsidRPr="00E74799">
        <w:rPr>
          <w:szCs w:val="24"/>
          <w:lang w:val="pl-PL"/>
        </w:rPr>
        <w:tab/>
        <w:t>- Lòng đường sạch, vỉa thông thoáng.</w:t>
      </w:r>
    </w:p>
    <w:p w:rsidR="00D55048" w:rsidRPr="00E74799" w:rsidRDefault="00D55048" w:rsidP="00D55048">
      <w:pPr>
        <w:tabs>
          <w:tab w:val="left" w:pos="627"/>
        </w:tabs>
        <w:ind w:left="-57"/>
        <w:rPr>
          <w:szCs w:val="24"/>
        </w:rPr>
      </w:pPr>
      <w:r w:rsidRPr="00E74799">
        <w:rPr>
          <w:szCs w:val="24"/>
        </w:rPr>
        <w:tab/>
      </w:r>
      <w:r w:rsidRPr="00E74799">
        <w:rPr>
          <w:szCs w:val="24"/>
        </w:rPr>
        <w:tab/>
        <w:t>- Đảm bảo an toàn lao động, an toàn giao thông.</w:t>
      </w:r>
    </w:p>
    <w:p w:rsidR="00D55048" w:rsidRPr="00E74799" w:rsidRDefault="00D55048" w:rsidP="00D55048">
      <w:pPr>
        <w:tabs>
          <w:tab w:val="left" w:pos="627"/>
        </w:tabs>
        <w:ind w:left="-57"/>
        <w:rPr>
          <w:szCs w:val="24"/>
        </w:rPr>
      </w:pPr>
      <w:r w:rsidRPr="00E74799">
        <w:rPr>
          <w:szCs w:val="24"/>
        </w:rPr>
        <w:lastRenderedPageBreak/>
        <w:tab/>
      </w:r>
      <w:r w:rsidRPr="00E74799">
        <w:rPr>
          <w:szCs w:val="24"/>
        </w:rPr>
        <w:tab/>
        <w:t>- Không được bắn nước vào người đi đường, tránh thực hiện vào các giờ cao điểm.</w:t>
      </w:r>
    </w:p>
    <w:p w:rsidR="00D55048" w:rsidRPr="00921786" w:rsidRDefault="00D55048" w:rsidP="00D55048">
      <w:pPr>
        <w:spacing w:before="120" w:after="120"/>
        <w:ind w:firstLine="709"/>
        <w:rPr>
          <w:b/>
          <w:szCs w:val="24"/>
          <w:lang w:val="vi-VN"/>
        </w:rPr>
      </w:pPr>
      <w:r w:rsidRPr="00921786">
        <w:rPr>
          <w:b/>
          <w:szCs w:val="24"/>
          <w:lang w:val="vi-VN"/>
        </w:rPr>
        <w:t>4. Giải pháp và phương pháp luận:</w:t>
      </w:r>
    </w:p>
    <w:p w:rsidR="00D55048" w:rsidRPr="00921786" w:rsidRDefault="00D55048" w:rsidP="00D55048">
      <w:pPr>
        <w:spacing w:before="120" w:after="120"/>
        <w:ind w:firstLine="709"/>
        <w:rPr>
          <w:i/>
          <w:spacing w:val="-2"/>
          <w:szCs w:val="24"/>
          <w:lang w:val="vi-VN"/>
        </w:rPr>
      </w:pPr>
      <w:r w:rsidRPr="00921786">
        <w:rPr>
          <w:i/>
          <w:spacing w:val="-2"/>
          <w:szCs w:val="24"/>
          <w:lang w:val="vi-VN"/>
        </w:rPr>
        <w:t xml:space="preserve">Nhà thầu chuẩn bị đề xuất giải pháp, phương pháp luận tổng quát thực hiện dịch vụ theo các nội dung quy định tại Chương này, gồm các phần như sau: </w:t>
      </w:r>
    </w:p>
    <w:p w:rsidR="00D55048" w:rsidRPr="00921786" w:rsidRDefault="00D55048" w:rsidP="00D55048">
      <w:pPr>
        <w:spacing w:before="120" w:after="120"/>
        <w:ind w:firstLine="709"/>
        <w:rPr>
          <w:i/>
          <w:spacing w:val="-2"/>
          <w:szCs w:val="24"/>
          <w:lang w:val="vi-VN"/>
        </w:rPr>
      </w:pPr>
      <w:r w:rsidRPr="00921786">
        <w:rPr>
          <w:i/>
          <w:spacing w:val="-2"/>
          <w:szCs w:val="24"/>
          <w:lang w:val="vi-VN"/>
        </w:rPr>
        <w:t>1. Giải pháp và phương pháp luận;</w:t>
      </w:r>
    </w:p>
    <w:p w:rsidR="00D55048" w:rsidRPr="00921786" w:rsidRDefault="00D55048" w:rsidP="00D55048">
      <w:pPr>
        <w:spacing w:before="120" w:after="120"/>
        <w:ind w:firstLine="709"/>
        <w:rPr>
          <w:i/>
          <w:spacing w:val="-2"/>
          <w:szCs w:val="24"/>
          <w:lang w:val="vi-VN"/>
        </w:rPr>
      </w:pPr>
      <w:r w:rsidRPr="00921786">
        <w:rPr>
          <w:i/>
          <w:spacing w:val="-2"/>
          <w:szCs w:val="24"/>
          <w:lang w:val="vi-VN"/>
        </w:rPr>
        <w:t>2.  Kế hoạch công tác.</w:t>
      </w:r>
    </w:p>
    <w:p w:rsidR="00D55048" w:rsidRPr="00921786" w:rsidRDefault="00D55048" w:rsidP="00D55048">
      <w:pPr>
        <w:spacing w:before="120" w:after="120"/>
        <w:ind w:firstLine="709"/>
        <w:rPr>
          <w:b/>
          <w:szCs w:val="24"/>
          <w:lang w:val="vi-VN"/>
        </w:rPr>
      </w:pPr>
      <w:r w:rsidRPr="00921786">
        <w:rPr>
          <w:b/>
          <w:szCs w:val="24"/>
          <w:lang w:val="vi-VN"/>
        </w:rPr>
        <w:t>5. Quy định về kiểm tra, nghiệm thu sản phẩm:</w:t>
      </w:r>
    </w:p>
    <w:p w:rsidR="00D55048" w:rsidRPr="00921786" w:rsidRDefault="00D55048" w:rsidP="00D55048">
      <w:pPr>
        <w:spacing w:before="120" w:after="120"/>
        <w:ind w:firstLine="709"/>
        <w:rPr>
          <w:i/>
          <w:spacing w:val="-2"/>
          <w:szCs w:val="24"/>
          <w:lang w:val="vi-VN"/>
        </w:rPr>
      </w:pPr>
      <w:r w:rsidRPr="00921786">
        <w:rPr>
          <w:i/>
          <w:spacing w:val="-2"/>
          <w:szCs w:val="24"/>
          <w:lang w:val="vi-VN"/>
        </w:rPr>
        <w:t>Mục này quy định về quy trình kiểm tra, nghiệm thu sản phẩm, trình tự giao nộp sản phẩm (nếu có)... để phục vụ công tác thanh, quyết toán hợp đồng.</w:t>
      </w:r>
    </w:p>
    <w:bookmarkEnd w:id="1"/>
    <w:p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48"/>
    <w:rsid w:val="003A3C87"/>
    <w:rsid w:val="008C69DB"/>
    <w:rsid w:val="00AE2802"/>
    <w:rsid w:val="00D035B1"/>
    <w:rsid w:val="00D5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87436-0672-4DF6-AE95-69526D4A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0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0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504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550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550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550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50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50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50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0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0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04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550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50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50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50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50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50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5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04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5504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55048"/>
    <w:pPr>
      <w:spacing w:before="160"/>
      <w:jc w:val="center"/>
    </w:pPr>
    <w:rPr>
      <w:i/>
      <w:iCs/>
      <w:color w:val="404040" w:themeColor="text1" w:themeTint="BF"/>
    </w:rPr>
  </w:style>
  <w:style w:type="character" w:customStyle="1" w:styleId="QuoteChar">
    <w:name w:val="Quote Char"/>
    <w:basedOn w:val="DefaultParagraphFont"/>
    <w:link w:val="Quote"/>
    <w:uiPriority w:val="29"/>
    <w:rsid w:val="00D55048"/>
    <w:rPr>
      <w:i/>
      <w:iCs/>
      <w:color w:val="404040" w:themeColor="text1" w:themeTint="BF"/>
    </w:rPr>
  </w:style>
  <w:style w:type="paragraph" w:styleId="ListParagraph">
    <w:name w:val="List Paragraph"/>
    <w:basedOn w:val="Normal"/>
    <w:uiPriority w:val="34"/>
    <w:qFormat/>
    <w:rsid w:val="00D55048"/>
    <w:pPr>
      <w:ind w:left="720"/>
      <w:contextualSpacing/>
    </w:pPr>
  </w:style>
  <w:style w:type="character" w:styleId="IntenseEmphasis">
    <w:name w:val="Intense Emphasis"/>
    <w:basedOn w:val="DefaultParagraphFont"/>
    <w:uiPriority w:val="21"/>
    <w:qFormat/>
    <w:rsid w:val="00D55048"/>
    <w:rPr>
      <w:i/>
      <w:iCs/>
      <w:color w:val="2F5496" w:themeColor="accent1" w:themeShade="BF"/>
    </w:rPr>
  </w:style>
  <w:style w:type="paragraph" w:styleId="IntenseQuote">
    <w:name w:val="Intense Quote"/>
    <w:basedOn w:val="Normal"/>
    <w:next w:val="Normal"/>
    <w:link w:val="IntenseQuoteChar"/>
    <w:uiPriority w:val="30"/>
    <w:qFormat/>
    <w:rsid w:val="00D550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048"/>
    <w:rPr>
      <w:i/>
      <w:iCs/>
      <w:color w:val="2F5496" w:themeColor="accent1" w:themeShade="BF"/>
    </w:rPr>
  </w:style>
  <w:style w:type="character" w:styleId="IntenseReference">
    <w:name w:val="Intense Reference"/>
    <w:basedOn w:val="DefaultParagraphFont"/>
    <w:uiPriority w:val="32"/>
    <w:qFormat/>
    <w:rsid w:val="00D550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2026-02-11T02:29:00Z</dcterms:created>
  <dcterms:modified xsi:type="dcterms:W3CDTF">2026-02-11T02:29:00Z</dcterms:modified>
</cp:coreProperties>
</file>