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3F6F" w14:textId="77777777" w:rsidR="00951ACD" w:rsidRPr="00951ACD" w:rsidRDefault="00951ACD" w:rsidP="00951ACD">
      <w:pPr>
        <w:spacing w:before="120" w:after="120"/>
        <w:jc w:val="center"/>
        <w:outlineLvl w:val="0"/>
        <w:rPr>
          <w:b/>
          <w:bCs/>
          <w:sz w:val="26"/>
          <w:szCs w:val="26"/>
          <w:lang w:val="nl-NL"/>
        </w:rPr>
      </w:pPr>
      <w:bookmarkStart w:id="0" w:name="_Toc104800534"/>
      <w:r w:rsidRPr="00951ACD">
        <w:rPr>
          <w:b/>
          <w:bCs/>
          <w:sz w:val="26"/>
          <w:szCs w:val="26"/>
          <w:lang w:val="nl-NL"/>
        </w:rPr>
        <w:t>Phần 2. YÊU CẦU VỀ KỸ THUẬT</w:t>
      </w:r>
      <w:bookmarkEnd w:id="0"/>
    </w:p>
    <w:p w14:paraId="6B5460F6" w14:textId="77777777" w:rsidR="00951ACD" w:rsidRPr="00951ACD" w:rsidRDefault="00951ACD" w:rsidP="00951ACD">
      <w:pPr>
        <w:spacing w:before="120" w:after="120"/>
        <w:jc w:val="center"/>
        <w:outlineLvl w:val="0"/>
        <w:rPr>
          <w:b/>
          <w:bCs/>
          <w:sz w:val="26"/>
          <w:szCs w:val="26"/>
          <w:lang w:val="nl-NL"/>
        </w:rPr>
      </w:pPr>
      <w:bookmarkStart w:id="1" w:name="_Toc104800535"/>
      <w:r w:rsidRPr="00951ACD">
        <w:rPr>
          <w:b/>
          <w:bCs/>
          <w:sz w:val="26"/>
          <w:szCs w:val="26"/>
          <w:lang w:val="nl-NL"/>
        </w:rPr>
        <w:t>Chương V. YÊU CẦU VỀ KỸ THUẬT</w:t>
      </w:r>
      <w:bookmarkEnd w:id="1"/>
    </w:p>
    <w:p w14:paraId="1F189CD4" w14:textId="77777777" w:rsidR="00951ACD" w:rsidRPr="00951ACD" w:rsidRDefault="00951ACD" w:rsidP="00951ACD">
      <w:pPr>
        <w:spacing w:before="120" w:after="120"/>
        <w:ind w:firstLine="709"/>
        <w:rPr>
          <w:b/>
          <w:sz w:val="26"/>
          <w:szCs w:val="26"/>
          <w:lang w:val="nl-NL"/>
        </w:rPr>
      </w:pPr>
      <w:r w:rsidRPr="00951ACD">
        <w:rPr>
          <w:b/>
          <w:sz w:val="26"/>
          <w:szCs w:val="26"/>
          <w:lang w:val="nl-NL"/>
        </w:rPr>
        <w:t>1. Giới thiệu chung về dự án/dự toán gói thầu:</w:t>
      </w:r>
    </w:p>
    <w:p w14:paraId="0E453461" w14:textId="77777777" w:rsidR="00951ACD" w:rsidRPr="00951ACD" w:rsidRDefault="00951ACD" w:rsidP="00951ACD">
      <w:pPr>
        <w:spacing w:before="120" w:after="120"/>
        <w:ind w:firstLine="709"/>
        <w:rPr>
          <w:iCs/>
          <w:spacing w:val="2"/>
          <w:sz w:val="26"/>
          <w:szCs w:val="26"/>
          <w:lang w:val="nl-NL"/>
        </w:rPr>
      </w:pPr>
      <w:r w:rsidRPr="00951ACD">
        <w:rPr>
          <w:iCs/>
          <w:spacing w:val="2"/>
          <w:sz w:val="26"/>
          <w:szCs w:val="26"/>
          <w:lang w:val="nl-NL"/>
        </w:rPr>
        <w:t xml:space="preserve">- Tên gói thầu: </w:t>
      </w:r>
      <w:r w:rsidRPr="00951ACD">
        <w:rPr>
          <w:spacing w:val="-4"/>
          <w:sz w:val="26"/>
          <w:szCs w:val="26"/>
          <w:lang w:val="es-ES"/>
        </w:rPr>
        <w:t>Dịch vụ cung cấp và đọc liều kế cá nhân tại Bệnh viện đa khoa tỉnh Lâm Đồng năm 2026</w:t>
      </w:r>
      <w:r w:rsidRPr="00951ACD">
        <w:rPr>
          <w:iCs/>
          <w:spacing w:val="2"/>
          <w:sz w:val="26"/>
          <w:szCs w:val="26"/>
          <w:lang w:val="nl-NL"/>
        </w:rPr>
        <w:t>;</w:t>
      </w:r>
    </w:p>
    <w:p w14:paraId="0FF72C08" w14:textId="77777777" w:rsidR="00951ACD" w:rsidRPr="00951ACD" w:rsidRDefault="00951ACD" w:rsidP="00951ACD">
      <w:pPr>
        <w:spacing w:before="120" w:after="120"/>
        <w:ind w:firstLine="709"/>
        <w:rPr>
          <w:iCs/>
          <w:spacing w:val="-4"/>
          <w:sz w:val="26"/>
          <w:szCs w:val="26"/>
          <w:lang w:val="nl-NL"/>
        </w:rPr>
      </w:pPr>
      <w:r w:rsidRPr="00951ACD">
        <w:rPr>
          <w:iCs/>
          <w:spacing w:val="-4"/>
          <w:sz w:val="26"/>
          <w:szCs w:val="26"/>
          <w:lang w:val="nl-NL"/>
        </w:rPr>
        <w:t xml:space="preserve">- Dự toán gói thầu: </w:t>
      </w:r>
      <w:r w:rsidRPr="00951ACD">
        <w:rPr>
          <w:spacing w:val="-4"/>
          <w:sz w:val="26"/>
          <w:szCs w:val="26"/>
          <w:lang w:val="es-ES"/>
        </w:rPr>
        <w:t>Dịch vụ cung cấp và đọc liều kế cá nhân tại Bệnh viện đa khoa tỉnh Lâm Đồng năm 2026</w:t>
      </w:r>
      <w:r w:rsidRPr="00951ACD">
        <w:rPr>
          <w:iCs/>
          <w:spacing w:val="-4"/>
          <w:sz w:val="26"/>
          <w:szCs w:val="26"/>
          <w:lang w:val="nl-NL"/>
        </w:rPr>
        <w:t>;</w:t>
      </w:r>
    </w:p>
    <w:p w14:paraId="1860EAA0" w14:textId="77777777" w:rsidR="00951ACD" w:rsidRPr="00951ACD" w:rsidRDefault="00951ACD" w:rsidP="00951ACD">
      <w:pPr>
        <w:spacing w:before="120" w:after="120"/>
        <w:ind w:firstLine="709"/>
        <w:rPr>
          <w:iCs/>
          <w:spacing w:val="-4"/>
          <w:sz w:val="26"/>
          <w:szCs w:val="26"/>
          <w:lang w:val="nl-NL"/>
        </w:rPr>
      </w:pPr>
      <w:r w:rsidRPr="00951ACD">
        <w:rPr>
          <w:iCs/>
          <w:spacing w:val="-4"/>
          <w:sz w:val="26"/>
          <w:szCs w:val="26"/>
          <w:lang w:val="nl-NL"/>
        </w:rPr>
        <w:t>- Chủ đầu tư: Bệnh viện Đa khoa tỉnh Lâm Đồng;</w:t>
      </w:r>
    </w:p>
    <w:p w14:paraId="5915CD0C" w14:textId="77777777" w:rsidR="00951ACD" w:rsidRPr="00951ACD" w:rsidRDefault="00951ACD" w:rsidP="00951ACD">
      <w:pPr>
        <w:spacing w:before="120" w:after="120"/>
        <w:ind w:firstLine="709"/>
        <w:rPr>
          <w:iCs/>
          <w:spacing w:val="-4"/>
          <w:sz w:val="26"/>
          <w:szCs w:val="26"/>
          <w:lang w:val="nl-NL"/>
        </w:rPr>
      </w:pPr>
      <w:r w:rsidRPr="00951ACD">
        <w:rPr>
          <w:iCs/>
          <w:spacing w:val="-4"/>
          <w:sz w:val="26"/>
          <w:szCs w:val="26"/>
          <w:lang w:val="nl-NL"/>
        </w:rPr>
        <w:t>- Địa điểm thực hiện: Bệnh viện Đa khoa tỉnh Lâm Đồng; địa chỉ: Số 01 Phạm Ngọc Thạch, phường Cam Ly- Đà Lạt, Lâm Đồng;</w:t>
      </w:r>
    </w:p>
    <w:p w14:paraId="346825CB" w14:textId="77777777" w:rsidR="00951ACD" w:rsidRPr="00951ACD" w:rsidRDefault="00951ACD" w:rsidP="00951ACD">
      <w:pPr>
        <w:spacing w:before="120" w:after="120"/>
        <w:ind w:firstLine="709"/>
        <w:rPr>
          <w:iCs/>
          <w:spacing w:val="-4"/>
          <w:sz w:val="26"/>
          <w:szCs w:val="26"/>
          <w:lang w:val="nl-NL"/>
        </w:rPr>
      </w:pPr>
      <w:r w:rsidRPr="00951ACD">
        <w:rPr>
          <w:iCs/>
          <w:spacing w:val="-4"/>
          <w:sz w:val="26"/>
          <w:szCs w:val="26"/>
          <w:lang w:val="nl-NL"/>
        </w:rPr>
        <w:t>- Nguồn vốn: Nguồn thu dịch vụ khám chữa bệnh của Bệnh viện Đa khoa tỉnh Lâm Đồng năm 2026;</w:t>
      </w:r>
    </w:p>
    <w:p w14:paraId="1A7EADD2" w14:textId="77777777" w:rsidR="00951ACD" w:rsidRPr="00951ACD" w:rsidRDefault="00951ACD" w:rsidP="00951ACD">
      <w:pPr>
        <w:spacing w:before="120" w:after="120"/>
        <w:ind w:firstLine="709"/>
        <w:rPr>
          <w:iCs/>
          <w:spacing w:val="-4"/>
          <w:sz w:val="26"/>
          <w:szCs w:val="26"/>
          <w:lang w:val="nl-NL"/>
        </w:rPr>
      </w:pPr>
      <w:r w:rsidRPr="00951ACD">
        <w:rPr>
          <w:iCs/>
          <w:spacing w:val="-4"/>
          <w:sz w:val="26"/>
          <w:szCs w:val="26"/>
          <w:lang w:val="nl-NL"/>
        </w:rPr>
        <w:t>- Hình thức lựa chọn nhà thầu: Chào hàng cạnh tranh trong nước qua Hệ thống mạng đấu thầu quốc gia;</w:t>
      </w:r>
    </w:p>
    <w:p w14:paraId="08DF194D" w14:textId="77777777" w:rsidR="00951ACD" w:rsidRPr="00951ACD" w:rsidRDefault="00951ACD" w:rsidP="00951ACD">
      <w:pPr>
        <w:spacing w:before="120" w:after="120"/>
        <w:ind w:firstLine="709"/>
        <w:rPr>
          <w:iCs/>
          <w:spacing w:val="-4"/>
          <w:sz w:val="26"/>
          <w:szCs w:val="26"/>
          <w:lang w:val="nl-NL"/>
        </w:rPr>
      </w:pPr>
      <w:r w:rsidRPr="00951ACD">
        <w:rPr>
          <w:iCs/>
          <w:spacing w:val="-4"/>
          <w:sz w:val="26"/>
          <w:szCs w:val="26"/>
          <w:lang w:val="nl-NL"/>
        </w:rPr>
        <w:t>- Phương thức: Một giai đoạn một túi hồ sơ;</w:t>
      </w:r>
    </w:p>
    <w:p w14:paraId="71DA4170" w14:textId="77777777" w:rsidR="00951ACD" w:rsidRPr="00951ACD" w:rsidRDefault="00951ACD" w:rsidP="00951ACD">
      <w:pPr>
        <w:spacing w:before="120" w:after="120"/>
        <w:ind w:firstLine="709"/>
        <w:rPr>
          <w:iCs/>
          <w:spacing w:val="-4"/>
          <w:sz w:val="26"/>
          <w:szCs w:val="26"/>
          <w:lang w:val="nl-NL"/>
        </w:rPr>
      </w:pPr>
      <w:r w:rsidRPr="00951ACD">
        <w:rPr>
          <w:iCs/>
          <w:spacing w:val="-4"/>
          <w:sz w:val="26"/>
          <w:szCs w:val="26"/>
          <w:lang w:val="nl-NL"/>
        </w:rPr>
        <w:t>- Thời gian tổ chức lựa chọn nhà thầu: 45 ngày;</w:t>
      </w:r>
    </w:p>
    <w:p w14:paraId="5D0D54CE" w14:textId="77777777" w:rsidR="00951ACD" w:rsidRPr="00951ACD" w:rsidRDefault="00951ACD" w:rsidP="00951ACD">
      <w:pPr>
        <w:spacing w:before="120" w:after="120"/>
        <w:ind w:firstLine="709"/>
        <w:rPr>
          <w:iCs/>
          <w:spacing w:val="-4"/>
          <w:sz w:val="26"/>
          <w:szCs w:val="26"/>
          <w:lang w:val="nl-NL"/>
        </w:rPr>
      </w:pPr>
      <w:r w:rsidRPr="00951ACD">
        <w:rPr>
          <w:iCs/>
          <w:spacing w:val="-4"/>
          <w:sz w:val="26"/>
          <w:szCs w:val="26"/>
          <w:lang w:val="nl-NL"/>
        </w:rPr>
        <w:t xml:space="preserve">- Thời gian bắt đầu tổ chức lựa chọn nhà thầu: </w:t>
      </w:r>
      <w:r w:rsidRPr="00951ACD">
        <w:rPr>
          <w:iCs/>
          <w:spacing w:val="-4"/>
          <w:sz w:val="26"/>
          <w:szCs w:val="26"/>
        </w:rPr>
        <w:t>Quý I/2026</w:t>
      </w:r>
      <w:r w:rsidRPr="00951ACD">
        <w:rPr>
          <w:iCs/>
          <w:spacing w:val="-4"/>
          <w:sz w:val="26"/>
          <w:szCs w:val="26"/>
          <w:lang w:val="nl-NL"/>
        </w:rPr>
        <w:t>;</w:t>
      </w:r>
    </w:p>
    <w:p w14:paraId="637B4B0F" w14:textId="77777777" w:rsidR="00951ACD" w:rsidRPr="00951ACD" w:rsidRDefault="00951ACD" w:rsidP="00951ACD">
      <w:pPr>
        <w:spacing w:before="120" w:after="120"/>
        <w:ind w:firstLine="709"/>
        <w:rPr>
          <w:iCs/>
          <w:spacing w:val="-4"/>
          <w:sz w:val="26"/>
          <w:szCs w:val="26"/>
          <w:lang w:val="nl-NL"/>
        </w:rPr>
      </w:pPr>
      <w:r w:rsidRPr="00951ACD">
        <w:rPr>
          <w:iCs/>
          <w:spacing w:val="-4"/>
          <w:sz w:val="26"/>
          <w:szCs w:val="26"/>
          <w:lang w:val="nl-NL"/>
        </w:rPr>
        <w:t>- Loại hợp đồng: Trọn gói;</w:t>
      </w:r>
    </w:p>
    <w:p w14:paraId="0BFB71B1" w14:textId="77777777" w:rsidR="00951ACD" w:rsidRPr="00951ACD" w:rsidRDefault="00951ACD" w:rsidP="00951ACD">
      <w:pPr>
        <w:spacing w:before="120" w:after="120"/>
        <w:ind w:firstLine="709"/>
        <w:rPr>
          <w:iCs/>
          <w:spacing w:val="-4"/>
          <w:sz w:val="26"/>
          <w:szCs w:val="26"/>
          <w:lang w:val="vi-VN"/>
        </w:rPr>
      </w:pPr>
      <w:r w:rsidRPr="00951ACD">
        <w:rPr>
          <w:iCs/>
          <w:spacing w:val="-4"/>
          <w:sz w:val="26"/>
          <w:szCs w:val="26"/>
          <w:lang w:val="nl-NL"/>
        </w:rPr>
        <w:t>- Thời gian thực hiện hợp đồng: 12 tháng kể từ ngày hợp đồng có hiệu lực.</w:t>
      </w:r>
    </w:p>
    <w:p w14:paraId="484554B7" w14:textId="77777777" w:rsidR="00951ACD" w:rsidRPr="00951ACD" w:rsidRDefault="00951ACD" w:rsidP="00951ACD">
      <w:pPr>
        <w:spacing w:before="120" w:after="120"/>
        <w:ind w:firstLine="709"/>
        <w:rPr>
          <w:b/>
          <w:sz w:val="26"/>
          <w:szCs w:val="26"/>
          <w:lang w:val="nl-NL"/>
        </w:rPr>
      </w:pPr>
      <w:r w:rsidRPr="00951ACD">
        <w:rPr>
          <w:b/>
          <w:sz w:val="26"/>
          <w:szCs w:val="26"/>
          <w:lang w:val="nl-NL"/>
        </w:rPr>
        <w:t>2. Mục tiêu công việc:</w:t>
      </w:r>
    </w:p>
    <w:p w14:paraId="26CFB9E9" w14:textId="77777777" w:rsidR="00951ACD" w:rsidRPr="00951ACD" w:rsidRDefault="00951ACD" w:rsidP="00951ACD">
      <w:pPr>
        <w:spacing w:before="120" w:after="120"/>
        <w:ind w:firstLine="709"/>
        <w:rPr>
          <w:iCs/>
          <w:spacing w:val="-6"/>
          <w:sz w:val="26"/>
          <w:szCs w:val="26"/>
          <w:lang w:val="vi-VN"/>
        </w:rPr>
      </w:pPr>
      <w:r w:rsidRPr="00951ACD">
        <w:rPr>
          <w:iCs/>
          <w:spacing w:val="-6"/>
          <w:sz w:val="26"/>
          <w:szCs w:val="26"/>
          <w:lang w:val="nl-NL"/>
        </w:rPr>
        <w:t>Cung cấp và đọc liều kế cá nhân nhiệt phát quan (TLD) theo đúng quy định của Luật, Nghị định hiện hành.</w:t>
      </w:r>
    </w:p>
    <w:p w14:paraId="0A1BF9C9" w14:textId="77777777" w:rsidR="00951ACD" w:rsidRPr="00951ACD" w:rsidRDefault="00951ACD" w:rsidP="00951ACD">
      <w:pPr>
        <w:spacing w:before="120" w:after="120"/>
        <w:ind w:firstLine="709"/>
        <w:rPr>
          <w:b/>
          <w:sz w:val="26"/>
          <w:szCs w:val="26"/>
          <w:lang w:val="nl-NL"/>
        </w:rPr>
      </w:pPr>
      <w:r w:rsidRPr="00951ACD">
        <w:rPr>
          <w:b/>
          <w:sz w:val="26"/>
          <w:szCs w:val="26"/>
          <w:lang w:val="nl-NL"/>
        </w:rPr>
        <w:t>3. Yêu cầu kỹ thuật của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44"/>
        <w:gridCol w:w="4323"/>
        <w:gridCol w:w="877"/>
        <w:gridCol w:w="928"/>
        <w:gridCol w:w="1086"/>
        <w:gridCol w:w="722"/>
        <w:gridCol w:w="770"/>
      </w:tblGrid>
      <w:tr w:rsidR="00951ACD" w:rsidRPr="00951ACD" w14:paraId="404E762D" w14:textId="77777777" w:rsidTr="007D1E89">
        <w:trPr>
          <w:tblHeader/>
        </w:trPr>
        <w:tc>
          <w:tcPr>
            <w:tcW w:w="344" w:type="pct"/>
            <w:vMerge w:val="restart"/>
            <w:vAlign w:val="center"/>
          </w:tcPr>
          <w:p w14:paraId="6E4A5B33" w14:textId="77777777" w:rsidR="00951ACD" w:rsidRPr="00951ACD" w:rsidRDefault="00951ACD" w:rsidP="007D1E89">
            <w:pPr>
              <w:widowControl w:val="0"/>
              <w:tabs>
                <w:tab w:val="left" w:pos="1080"/>
              </w:tabs>
              <w:spacing w:before="120" w:after="120" w:line="264" w:lineRule="auto"/>
              <w:jc w:val="center"/>
              <w:rPr>
                <w:b/>
                <w:bCs/>
                <w:sz w:val="26"/>
                <w:szCs w:val="26"/>
              </w:rPr>
            </w:pPr>
            <w:r w:rsidRPr="00951ACD">
              <w:rPr>
                <w:b/>
                <w:sz w:val="26"/>
                <w:szCs w:val="26"/>
                <w:lang w:val="vi-VN"/>
              </w:rPr>
              <w:br w:type="page"/>
            </w:r>
            <w:r w:rsidRPr="00951ACD">
              <w:rPr>
                <w:b/>
                <w:bCs/>
                <w:sz w:val="26"/>
                <w:szCs w:val="26"/>
              </w:rPr>
              <w:t>S</w:t>
            </w:r>
            <w:r w:rsidRPr="00951ACD">
              <w:rPr>
                <w:b/>
                <w:bCs/>
                <w:sz w:val="26"/>
                <w:szCs w:val="26"/>
                <w:lang w:val="es-ES"/>
              </w:rPr>
              <w:t>TT</w:t>
            </w:r>
          </w:p>
        </w:tc>
        <w:tc>
          <w:tcPr>
            <w:tcW w:w="2312" w:type="pct"/>
            <w:vMerge w:val="restart"/>
            <w:vAlign w:val="center"/>
          </w:tcPr>
          <w:p w14:paraId="3599A2CC" w14:textId="77777777" w:rsidR="00951ACD" w:rsidRPr="00951ACD" w:rsidRDefault="00951ACD" w:rsidP="007D1E89">
            <w:pPr>
              <w:widowControl w:val="0"/>
              <w:tabs>
                <w:tab w:val="left" w:pos="1080"/>
              </w:tabs>
              <w:spacing w:before="120" w:after="120" w:line="264" w:lineRule="auto"/>
              <w:jc w:val="center"/>
              <w:rPr>
                <w:b/>
                <w:bCs/>
                <w:sz w:val="26"/>
                <w:szCs w:val="26"/>
                <w:lang w:val="es-ES"/>
              </w:rPr>
            </w:pPr>
            <w:r w:rsidRPr="00951ACD">
              <w:rPr>
                <w:b/>
                <w:bCs/>
                <w:sz w:val="26"/>
                <w:szCs w:val="26"/>
                <w:lang w:val="es-ES"/>
              </w:rPr>
              <w:t>Thông số kỹ thuật</w:t>
            </w:r>
          </w:p>
          <w:p w14:paraId="62073BE8" w14:textId="77777777" w:rsidR="00951ACD" w:rsidRPr="00951ACD" w:rsidRDefault="00951ACD" w:rsidP="007D1E89">
            <w:pPr>
              <w:widowControl w:val="0"/>
              <w:tabs>
                <w:tab w:val="left" w:pos="1080"/>
              </w:tabs>
              <w:spacing w:before="120" w:after="120" w:line="264" w:lineRule="auto"/>
              <w:ind w:firstLine="567"/>
              <w:jc w:val="center"/>
              <w:rPr>
                <w:b/>
                <w:bCs/>
                <w:sz w:val="26"/>
                <w:szCs w:val="26"/>
                <w:lang w:val="es-ES"/>
              </w:rPr>
            </w:pPr>
          </w:p>
        </w:tc>
        <w:tc>
          <w:tcPr>
            <w:tcW w:w="1546" w:type="pct"/>
            <w:gridSpan w:val="3"/>
            <w:vAlign w:val="center"/>
          </w:tcPr>
          <w:p w14:paraId="4A921E47" w14:textId="77777777" w:rsidR="00951ACD" w:rsidRPr="00951ACD" w:rsidRDefault="00951ACD" w:rsidP="007D1E89">
            <w:pPr>
              <w:widowControl w:val="0"/>
              <w:tabs>
                <w:tab w:val="left" w:pos="1080"/>
              </w:tabs>
              <w:spacing w:before="120" w:after="120" w:line="264" w:lineRule="auto"/>
              <w:ind w:firstLine="567"/>
              <w:jc w:val="center"/>
              <w:rPr>
                <w:b/>
                <w:bCs/>
                <w:sz w:val="26"/>
                <w:szCs w:val="26"/>
                <w:lang w:val="es-ES"/>
              </w:rPr>
            </w:pPr>
            <w:r w:rsidRPr="00951ACD">
              <w:rPr>
                <w:b/>
                <w:bCs/>
                <w:sz w:val="26"/>
                <w:szCs w:val="26"/>
                <w:lang w:val="es-ES"/>
              </w:rPr>
              <w:t>Yêu cầu của E-HSMT</w:t>
            </w:r>
          </w:p>
        </w:tc>
        <w:tc>
          <w:tcPr>
            <w:tcW w:w="797" w:type="pct"/>
            <w:gridSpan w:val="2"/>
            <w:vAlign w:val="center"/>
          </w:tcPr>
          <w:p w14:paraId="62A07251" w14:textId="77777777" w:rsidR="00951ACD" w:rsidRPr="00951ACD" w:rsidRDefault="00951ACD" w:rsidP="007D1E89">
            <w:pPr>
              <w:widowControl w:val="0"/>
              <w:tabs>
                <w:tab w:val="left" w:pos="1080"/>
              </w:tabs>
              <w:spacing w:before="120" w:after="120" w:line="264" w:lineRule="auto"/>
              <w:jc w:val="center"/>
              <w:rPr>
                <w:b/>
                <w:bCs/>
                <w:sz w:val="26"/>
                <w:szCs w:val="26"/>
                <w:lang w:val="es-ES"/>
              </w:rPr>
            </w:pPr>
            <w:r w:rsidRPr="00951ACD">
              <w:rPr>
                <w:b/>
                <w:bCs/>
                <w:sz w:val="26"/>
                <w:szCs w:val="26"/>
                <w:lang w:val="es-ES"/>
              </w:rPr>
              <w:t>Đáp ứng của E-HSDT</w:t>
            </w:r>
          </w:p>
        </w:tc>
      </w:tr>
      <w:tr w:rsidR="00951ACD" w:rsidRPr="00951ACD" w14:paraId="1955B7F6" w14:textId="77777777" w:rsidTr="007D1E89">
        <w:trPr>
          <w:tblHeader/>
        </w:trPr>
        <w:tc>
          <w:tcPr>
            <w:tcW w:w="344" w:type="pct"/>
            <w:vMerge/>
            <w:vAlign w:val="center"/>
          </w:tcPr>
          <w:p w14:paraId="1D1873A4" w14:textId="77777777" w:rsidR="00951ACD" w:rsidRPr="00951ACD" w:rsidRDefault="00951ACD" w:rsidP="007D1E89">
            <w:pPr>
              <w:widowControl w:val="0"/>
              <w:tabs>
                <w:tab w:val="left" w:pos="1080"/>
              </w:tabs>
              <w:spacing w:before="120" w:after="120" w:line="264" w:lineRule="auto"/>
              <w:ind w:firstLine="567"/>
              <w:jc w:val="center"/>
              <w:rPr>
                <w:bCs/>
                <w:sz w:val="26"/>
                <w:szCs w:val="26"/>
                <w:lang w:val="es-ES"/>
              </w:rPr>
            </w:pPr>
          </w:p>
        </w:tc>
        <w:tc>
          <w:tcPr>
            <w:tcW w:w="2312" w:type="pct"/>
            <w:vMerge/>
            <w:vAlign w:val="center"/>
          </w:tcPr>
          <w:p w14:paraId="4E192582" w14:textId="77777777" w:rsidR="00951ACD" w:rsidRPr="00951ACD" w:rsidRDefault="00951ACD" w:rsidP="007D1E89">
            <w:pPr>
              <w:widowControl w:val="0"/>
              <w:tabs>
                <w:tab w:val="left" w:pos="1080"/>
              </w:tabs>
              <w:spacing w:before="120" w:after="120" w:line="264" w:lineRule="auto"/>
              <w:ind w:firstLine="567"/>
              <w:jc w:val="center"/>
              <w:rPr>
                <w:b/>
                <w:bCs/>
                <w:sz w:val="26"/>
                <w:szCs w:val="26"/>
                <w:lang w:val="es-ES"/>
              </w:rPr>
            </w:pPr>
          </w:p>
        </w:tc>
        <w:tc>
          <w:tcPr>
            <w:tcW w:w="469" w:type="pct"/>
            <w:vAlign w:val="center"/>
          </w:tcPr>
          <w:p w14:paraId="35C0B848" w14:textId="77777777" w:rsidR="00951ACD" w:rsidRPr="00951ACD" w:rsidRDefault="00951ACD" w:rsidP="007D1E89">
            <w:pPr>
              <w:widowControl w:val="0"/>
              <w:tabs>
                <w:tab w:val="left" w:pos="1080"/>
              </w:tabs>
              <w:spacing w:before="120" w:after="120" w:line="264" w:lineRule="auto"/>
              <w:jc w:val="center"/>
              <w:rPr>
                <w:b/>
                <w:bCs/>
                <w:sz w:val="26"/>
                <w:szCs w:val="26"/>
                <w:lang w:val="es-ES"/>
              </w:rPr>
            </w:pPr>
            <w:r w:rsidRPr="00951ACD">
              <w:rPr>
                <w:b/>
                <w:bCs/>
                <w:sz w:val="26"/>
                <w:szCs w:val="26"/>
                <w:lang w:val="es-ES"/>
              </w:rPr>
              <w:t>Đạt</w:t>
            </w:r>
          </w:p>
        </w:tc>
        <w:tc>
          <w:tcPr>
            <w:tcW w:w="496" w:type="pct"/>
            <w:vAlign w:val="center"/>
          </w:tcPr>
          <w:p w14:paraId="3D6A63A5" w14:textId="77777777" w:rsidR="00951ACD" w:rsidRPr="00951ACD" w:rsidRDefault="00951ACD" w:rsidP="007D1E89">
            <w:pPr>
              <w:widowControl w:val="0"/>
              <w:tabs>
                <w:tab w:val="left" w:pos="1080"/>
              </w:tabs>
              <w:spacing w:before="120" w:after="120" w:line="264" w:lineRule="auto"/>
              <w:jc w:val="center"/>
              <w:rPr>
                <w:b/>
                <w:sz w:val="26"/>
                <w:szCs w:val="26"/>
                <w:lang w:val="vi-VN"/>
              </w:rPr>
            </w:pPr>
            <w:r w:rsidRPr="00951ACD">
              <w:rPr>
                <w:b/>
                <w:sz w:val="26"/>
                <w:szCs w:val="26"/>
                <w:lang w:val="vi-VN"/>
              </w:rPr>
              <w:t>Chấp nhận được</w:t>
            </w:r>
          </w:p>
        </w:tc>
        <w:tc>
          <w:tcPr>
            <w:tcW w:w="581" w:type="pct"/>
            <w:vAlign w:val="center"/>
          </w:tcPr>
          <w:p w14:paraId="357D8157" w14:textId="77777777" w:rsidR="00951ACD" w:rsidRPr="00951ACD" w:rsidRDefault="00951ACD" w:rsidP="007D1E89">
            <w:pPr>
              <w:widowControl w:val="0"/>
              <w:tabs>
                <w:tab w:val="left" w:pos="1080"/>
              </w:tabs>
              <w:spacing w:before="120" w:after="120" w:line="264" w:lineRule="auto"/>
              <w:jc w:val="center"/>
              <w:rPr>
                <w:b/>
                <w:sz w:val="26"/>
                <w:szCs w:val="26"/>
                <w:lang w:val="vi-VN"/>
              </w:rPr>
            </w:pPr>
            <w:r w:rsidRPr="00951ACD">
              <w:rPr>
                <w:b/>
                <w:sz w:val="26"/>
                <w:szCs w:val="26"/>
                <w:lang w:val="vi-VN"/>
              </w:rPr>
              <w:t>Không đạt</w:t>
            </w:r>
          </w:p>
        </w:tc>
        <w:tc>
          <w:tcPr>
            <w:tcW w:w="386" w:type="pct"/>
            <w:vAlign w:val="center"/>
          </w:tcPr>
          <w:p w14:paraId="2AD7BCA0" w14:textId="77777777" w:rsidR="00951ACD" w:rsidRPr="00951ACD" w:rsidRDefault="00951ACD" w:rsidP="007D1E89">
            <w:pPr>
              <w:widowControl w:val="0"/>
              <w:tabs>
                <w:tab w:val="left" w:pos="1080"/>
              </w:tabs>
              <w:spacing w:before="120" w:after="120" w:line="264" w:lineRule="auto"/>
              <w:jc w:val="center"/>
              <w:rPr>
                <w:b/>
                <w:sz w:val="26"/>
                <w:szCs w:val="26"/>
                <w:lang w:val="vi-VN"/>
              </w:rPr>
            </w:pPr>
            <w:r w:rsidRPr="00951ACD">
              <w:rPr>
                <w:b/>
                <w:sz w:val="26"/>
                <w:szCs w:val="26"/>
                <w:lang w:val="vi-VN"/>
              </w:rPr>
              <w:t>Khả năng đáp ứng</w:t>
            </w:r>
          </w:p>
        </w:tc>
        <w:tc>
          <w:tcPr>
            <w:tcW w:w="411" w:type="pct"/>
            <w:vAlign w:val="center"/>
          </w:tcPr>
          <w:p w14:paraId="316C0DAF" w14:textId="77777777" w:rsidR="00951ACD" w:rsidRPr="00951ACD" w:rsidRDefault="00951ACD" w:rsidP="007D1E89">
            <w:pPr>
              <w:widowControl w:val="0"/>
              <w:tabs>
                <w:tab w:val="left" w:pos="1080"/>
              </w:tabs>
              <w:spacing w:before="120" w:after="120" w:line="264" w:lineRule="auto"/>
              <w:jc w:val="center"/>
              <w:rPr>
                <w:b/>
                <w:sz w:val="26"/>
                <w:szCs w:val="26"/>
                <w:lang w:val="vi-VN"/>
              </w:rPr>
            </w:pPr>
            <w:r w:rsidRPr="00951ACD">
              <w:rPr>
                <w:b/>
                <w:sz w:val="26"/>
                <w:szCs w:val="26"/>
                <w:lang w:val="vi-VN"/>
              </w:rPr>
              <w:t>Tài liệu tham chiếu</w:t>
            </w:r>
          </w:p>
        </w:tc>
      </w:tr>
      <w:tr w:rsidR="00951ACD" w:rsidRPr="00951ACD" w14:paraId="0E1B61F4" w14:textId="77777777" w:rsidTr="007D1E89">
        <w:trPr>
          <w:trHeight w:val="404"/>
        </w:trPr>
        <w:tc>
          <w:tcPr>
            <w:tcW w:w="5000" w:type="pct"/>
            <w:gridSpan w:val="7"/>
            <w:vAlign w:val="center"/>
          </w:tcPr>
          <w:p w14:paraId="087F137D" w14:textId="77777777" w:rsidR="00951ACD" w:rsidRPr="00951ACD" w:rsidRDefault="00951ACD" w:rsidP="007D1E89">
            <w:pPr>
              <w:widowControl w:val="0"/>
              <w:tabs>
                <w:tab w:val="left" w:pos="1080"/>
              </w:tabs>
              <w:spacing w:before="120" w:after="120" w:line="264" w:lineRule="auto"/>
              <w:jc w:val="left"/>
              <w:rPr>
                <w:spacing w:val="-4"/>
                <w:sz w:val="26"/>
                <w:szCs w:val="26"/>
              </w:rPr>
            </w:pPr>
            <w:r w:rsidRPr="00951ACD">
              <w:rPr>
                <w:spacing w:val="-4"/>
                <w:sz w:val="26"/>
                <w:szCs w:val="26"/>
                <w:lang w:val="es-ES"/>
              </w:rPr>
              <w:t>Dịch vụ cung cấp và đọc liều kế cá nhân tại Bệnh viện đa khoa tỉnh Lâm Đồng năm 2026</w:t>
            </w:r>
          </w:p>
        </w:tc>
      </w:tr>
      <w:tr w:rsidR="00951ACD" w:rsidRPr="00951ACD" w14:paraId="78E6B1AD" w14:textId="77777777" w:rsidTr="007D1E89">
        <w:trPr>
          <w:trHeight w:val="404"/>
        </w:trPr>
        <w:tc>
          <w:tcPr>
            <w:tcW w:w="344" w:type="pct"/>
            <w:vAlign w:val="center"/>
          </w:tcPr>
          <w:p w14:paraId="4B898251" w14:textId="77777777" w:rsidR="00951ACD" w:rsidRPr="00951ACD" w:rsidRDefault="00951ACD" w:rsidP="007D1E89">
            <w:pPr>
              <w:widowControl w:val="0"/>
              <w:tabs>
                <w:tab w:val="left" w:pos="1080"/>
              </w:tabs>
              <w:spacing w:before="120" w:after="120" w:line="264" w:lineRule="auto"/>
              <w:jc w:val="center"/>
              <w:rPr>
                <w:b/>
                <w:bCs/>
                <w:sz w:val="26"/>
                <w:szCs w:val="26"/>
              </w:rPr>
            </w:pPr>
            <w:r w:rsidRPr="00951ACD">
              <w:rPr>
                <w:b/>
                <w:bCs/>
                <w:sz w:val="26"/>
                <w:szCs w:val="26"/>
              </w:rPr>
              <w:t>I</w:t>
            </w:r>
          </w:p>
        </w:tc>
        <w:tc>
          <w:tcPr>
            <w:tcW w:w="4656" w:type="pct"/>
            <w:gridSpan w:val="6"/>
            <w:vAlign w:val="center"/>
          </w:tcPr>
          <w:p w14:paraId="75592B80" w14:textId="77777777" w:rsidR="00951ACD" w:rsidRPr="00951ACD" w:rsidRDefault="00951ACD" w:rsidP="007D1E89">
            <w:pPr>
              <w:widowControl w:val="0"/>
              <w:tabs>
                <w:tab w:val="left" w:pos="1080"/>
              </w:tabs>
              <w:spacing w:before="120" w:after="120" w:line="264" w:lineRule="auto"/>
              <w:rPr>
                <w:b/>
                <w:sz w:val="26"/>
                <w:szCs w:val="26"/>
                <w:lang w:val="pt-BR"/>
              </w:rPr>
            </w:pPr>
            <w:r w:rsidRPr="00951ACD">
              <w:rPr>
                <w:b/>
                <w:sz w:val="26"/>
                <w:szCs w:val="26"/>
              </w:rPr>
              <w:t xml:space="preserve"> Thông tin yêu cầu về liều kế</w:t>
            </w:r>
          </w:p>
        </w:tc>
      </w:tr>
      <w:tr w:rsidR="00951ACD" w:rsidRPr="00951ACD" w14:paraId="0CEC95A2" w14:textId="77777777" w:rsidTr="007D1E89">
        <w:tc>
          <w:tcPr>
            <w:tcW w:w="344" w:type="pct"/>
            <w:vAlign w:val="center"/>
          </w:tcPr>
          <w:p w14:paraId="453B3481" w14:textId="77777777" w:rsidR="00951ACD" w:rsidRPr="00951ACD" w:rsidRDefault="00951ACD" w:rsidP="007D1E89">
            <w:pPr>
              <w:widowControl w:val="0"/>
              <w:tabs>
                <w:tab w:val="left" w:pos="1080"/>
              </w:tabs>
              <w:spacing w:before="120" w:after="120" w:line="264" w:lineRule="auto"/>
              <w:ind w:firstLine="567"/>
              <w:rPr>
                <w:b/>
                <w:sz w:val="26"/>
                <w:szCs w:val="26"/>
                <w:lang w:val="vi-VN"/>
              </w:rPr>
            </w:pPr>
          </w:p>
        </w:tc>
        <w:tc>
          <w:tcPr>
            <w:tcW w:w="2312" w:type="pct"/>
            <w:vAlign w:val="center"/>
          </w:tcPr>
          <w:p w14:paraId="0B5A200B" w14:textId="77777777" w:rsidR="00951ACD" w:rsidRPr="00951ACD" w:rsidRDefault="00951ACD" w:rsidP="007D1E89">
            <w:pPr>
              <w:widowControl w:val="0"/>
              <w:tabs>
                <w:tab w:val="left" w:pos="1080"/>
              </w:tabs>
              <w:rPr>
                <w:sz w:val="26"/>
                <w:szCs w:val="26"/>
                <w:lang w:val="vi-VN"/>
              </w:rPr>
            </w:pPr>
            <w:r w:rsidRPr="00951ACD">
              <w:rPr>
                <w:sz w:val="26"/>
                <w:szCs w:val="26"/>
                <w:lang w:val="vi-VN"/>
              </w:rPr>
              <w:t>Liều kế cá nhân:</w:t>
            </w:r>
          </w:p>
          <w:p w14:paraId="1B8BFE0C" w14:textId="77777777" w:rsidR="00951ACD" w:rsidRPr="00951ACD" w:rsidRDefault="00951ACD" w:rsidP="007D1E89">
            <w:pPr>
              <w:widowControl w:val="0"/>
              <w:tabs>
                <w:tab w:val="left" w:pos="1080"/>
              </w:tabs>
              <w:rPr>
                <w:sz w:val="26"/>
                <w:szCs w:val="26"/>
                <w:lang w:val="vi-VN"/>
              </w:rPr>
            </w:pPr>
            <w:r w:rsidRPr="00951ACD">
              <w:rPr>
                <w:sz w:val="26"/>
                <w:szCs w:val="26"/>
                <w:lang w:val="vi-VN"/>
              </w:rPr>
              <w:t>- Loại: Nhiệt phát quang  TLD (CaSO4: Dy)</w:t>
            </w:r>
          </w:p>
          <w:p w14:paraId="649DC0BD" w14:textId="77777777" w:rsidR="00951ACD" w:rsidRPr="00951ACD" w:rsidRDefault="00951ACD" w:rsidP="007D1E89">
            <w:pPr>
              <w:widowControl w:val="0"/>
              <w:tabs>
                <w:tab w:val="left" w:pos="1080"/>
              </w:tabs>
              <w:rPr>
                <w:sz w:val="26"/>
                <w:szCs w:val="26"/>
                <w:lang w:val="vi-VN"/>
              </w:rPr>
            </w:pPr>
            <w:r w:rsidRPr="00951ACD">
              <w:rPr>
                <w:sz w:val="26"/>
                <w:szCs w:val="26"/>
                <w:lang w:val="vi-VN"/>
              </w:rPr>
              <w:t>- Dùng cho bức xạ: Gamma và tia X.</w:t>
            </w:r>
          </w:p>
          <w:p w14:paraId="12F7FD36" w14:textId="77777777" w:rsidR="00951ACD" w:rsidRPr="00951ACD" w:rsidRDefault="00951ACD" w:rsidP="007D1E89">
            <w:pPr>
              <w:widowControl w:val="0"/>
              <w:tabs>
                <w:tab w:val="left" w:pos="1080"/>
              </w:tabs>
              <w:rPr>
                <w:sz w:val="26"/>
                <w:szCs w:val="26"/>
                <w:lang w:val="vi-VN"/>
              </w:rPr>
            </w:pPr>
            <w:r w:rsidRPr="00951ACD">
              <w:rPr>
                <w:sz w:val="26"/>
                <w:szCs w:val="26"/>
              </w:rPr>
              <w:t xml:space="preserve"> </w:t>
            </w:r>
            <w:r w:rsidRPr="00951ACD">
              <w:rPr>
                <w:sz w:val="26"/>
                <w:szCs w:val="26"/>
                <w:lang w:val="vi-VN"/>
              </w:rPr>
              <w:t>Độ chính xác:</w:t>
            </w:r>
          </w:p>
          <w:p w14:paraId="4EB9BF55" w14:textId="77777777" w:rsidR="00951ACD" w:rsidRPr="00951ACD" w:rsidRDefault="00951ACD" w:rsidP="007D1E89">
            <w:pPr>
              <w:widowControl w:val="0"/>
              <w:tabs>
                <w:tab w:val="left" w:pos="1080"/>
              </w:tabs>
              <w:rPr>
                <w:sz w:val="26"/>
                <w:szCs w:val="26"/>
                <w:lang w:val="vi-VN"/>
              </w:rPr>
            </w:pPr>
            <w:r w:rsidRPr="00951ACD">
              <w:rPr>
                <w:sz w:val="26"/>
                <w:szCs w:val="26"/>
                <w:lang w:val="vi-VN"/>
              </w:rPr>
              <w:t>- Đạt được các tiêu chuẩn của  Cơ quan Năng lượng Nguyên tử Quốc tế (IAEA, Safe Guide RS-G-1.3) và Việt Nam (theo Thông tư số 19/2012/TT-BKHCN)</w:t>
            </w:r>
          </w:p>
        </w:tc>
        <w:tc>
          <w:tcPr>
            <w:tcW w:w="469" w:type="pct"/>
            <w:vAlign w:val="center"/>
          </w:tcPr>
          <w:p w14:paraId="46EDFAFE" w14:textId="77777777" w:rsidR="00951ACD" w:rsidRPr="00951ACD" w:rsidRDefault="00951ACD" w:rsidP="007D1E89">
            <w:pPr>
              <w:widowControl w:val="0"/>
              <w:tabs>
                <w:tab w:val="left" w:pos="1080"/>
              </w:tabs>
              <w:spacing w:before="120" w:after="120" w:line="264" w:lineRule="auto"/>
              <w:jc w:val="center"/>
              <w:rPr>
                <w:sz w:val="26"/>
                <w:szCs w:val="26"/>
                <w:lang w:val="nl-NL"/>
              </w:rPr>
            </w:pPr>
            <w:r w:rsidRPr="00951ACD">
              <w:rPr>
                <w:sz w:val="26"/>
                <w:szCs w:val="26"/>
                <w:lang w:val="nl-NL"/>
              </w:rPr>
              <w:t>Đáp ứng yêu cầu</w:t>
            </w:r>
          </w:p>
        </w:tc>
        <w:tc>
          <w:tcPr>
            <w:tcW w:w="496" w:type="pct"/>
            <w:vAlign w:val="center"/>
          </w:tcPr>
          <w:p w14:paraId="32C2B751" w14:textId="77777777" w:rsidR="00951ACD" w:rsidRPr="00951ACD" w:rsidRDefault="00951ACD" w:rsidP="007D1E89">
            <w:pPr>
              <w:widowControl w:val="0"/>
              <w:tabs>
                <w:tab w:val="left" w:pos="1080"/>
              </w:tabs>
              <w:spacing w:before="120" w:after="120" w:line="264" w:lineRule="auto"/>
              <w:ind w:firstLine="567"/>
              <w:rPr>
                <w:sz w:val="26"/>
                <w:szCs w:val="26"/>
                <w:lang w:val="nl-NL"/>
              </w:rPr>
            </w:pPr>
          </w:p>
        </w:tc>
        <w:tc>
          <w:tcPr>
            <w:tcW w:w="581" w:type="pct"/>
            <w:vAlign w:val="center"/>
          </w:tcPr>
          <w:p w14:paraId="72FF7E7B" w14:textId="77777777" w:rsidR="00951ACD" w:rsidRPr="00951ACD" w:rsidRDefault="00951ACD" w:rsidP="007D1E89">
            <w:pPr>
              <w:widowControl w:val="0"/>
              <w:tabs>
                <w:tab w:val="left" w:pos="1080"/>
              </w:tabs>
              <w:spacing w:before="120" w:after="120" w:line="264" w:lineRule="auto"/>
              <w:jc w:val="center"/>
              <w:rPr>
                <w:sz w:val="26"/>
                <w:szCs w:val="26"/>
                <w:lang w:val="pt-BR"/>
              </w:rPr>
            </w:pPr>
            <w:r w:rsidRPr="00951ACD">
              <w:rPr>
                <w:sz w:val="26"/>
                <w:szCs w:val="26"/>
                <w:lang w:val="vi-VN"/>
              </w:rPr>
              <w:t>Không đáp ứng yêu cầu</w:t>
            </w:r>
          </w:p>
        </w:tc>
        <w:tc>
          <w:tcPr>
            <w:tcW w:w="386" w:type="pct"/>
            <w:vAlign w:val="center"/>
          </w:tcPr>
          <w:p w14:paraId="4EA42FA4" w14:textId="77777777" w:rsidR="00951ACD" w:rsidRPr="00951ACD" w:rsidRDefault="00951ACD" w:rsidP="007D1E89">
            <w:pPr>
              <w:widowControl w:val="0"/>
              <w:tabs>
                <w:tab w:val="left" w:pos="1080"/>
              </w:tabs>
              <w:spacing w:before="120" w:after="120" w:line="264" w:lineRule="auto"/>
              <w:ind w:firstLine="567"/>
              <w:rPr>
                <w:sz w:val="26"/>
                <w:szCs w:val="26"/>
                <w:lang w:val="nl-NL"/>
              </w:rPr>
            </w:pPr>
          </w:p>
        </w:tc>
        <w:tc>
          <w:tcPr>
            <w:tcW w:w="411" w:type="pct"/>
            <w:vAlign w:val="center"/>
          </w:tcPr>
          <w:p w14:paraId="0BC48345" w14:textId="77777777" w:rsidR="00951ACD" w:rsidRPr="00951ACD" w:rsidRDefault="00951ACD" w:rsidP="007D1E89">
            <w:pPr>
              <w:widowControl w:val="0"/>
              <w:tabs>
                <w:tab w:val="left" w:pos="1080"/>
              </w:tabs>
              <w:spacing w:before="120" w:after="120" w:line="264" w:lineRule="auto"/>
              <w:ind w:firstLine="567"/>
              <w:rPr>
                <w:sz w:val="26"/>
                <w:szCs w:val="26"/>
                <w:lang w:val="nl-NL"/>
              </w:rPr>
            </w:pPr>
          </w:p>
        </w:tc>
      </w:tr>
      <w:tr w:rsidR="00951ACD" w:rsidRPr="00951ACD" w14:paraId="122C2B3A" w14:textId="77777777" w:rsidTr="007D1E89">
        <w:tc>
          <w:tcPr>
            <w:tcW w:w="344" w:type="pct"/>
            <w:vAlign w:val="center"/>
          </w:tcPr>
          <w:p w14:paraId="6B3517BA" w14:textId="77777777" w:rsidR="00951ACD" w:rsidRPr="00951ACD" w:rsidRDefault="00951ACD" w:rsidP="007D1E89">
            <w:pPr>
              <w:widowControl w:val="0"/>
              <w:tabs>
                <w:tab w:val="left" w:pos="1080"/>
              </w:tabs>
              <w:spacing w:before="120" w:after="120" w:line="264" w:lineRule="auto"/>
              <w:jc w:val="center"/>
              <w:rPr>
                <w:b/>
                <w:bCs/>
                <w:sz w:val="26"/>
                <w:szCs w:val="26"/>
              </w:rPr>
            </w:pPr>
            <w:r w:rsidRPr="00951ACD">
              <w:rPr>
                <w:b/>
                <w:bCs/>
                <w:sz w:val="26"/>
                <w:szCs w:val="26"/>
              </w:rPr>
              <w:t>II</w:t>
            </w:r>
          </w:p>
        </w:tc>
        <w:tc>
          <w:tcPr>
            <w:tcW w:w="4656" w:type="pct"/>
            <w:gridSpan w:val="6"/>
            <w:vAlign w:val="center"/>
          </w:tcPr>
          <w:p w14:paraId="6EDC3D65" w14:textId="77777777" w:rsidR="00951ACD" w:rsidRPr="00951ACD" w:rsidRDefault="00951ACD" w:rsidP="007D1E89">
            <w:pPr>
              <w:widowControl w:val="0"/>
              <w:tabs>
                <w:tab w:val="left" w:pos="1080"/>
              </w:tabs>
              <w:spacing w:before="120" w:after="120" w:line="264" w:lineRule="auto"/>
              <w:rPr>
                <w:b/>
                <w:bCs/>
                <w:sz w:val="26"/>
                <w:szCs w:val="26"/>
                <w:lang w:val="nl-NL"/>
              </w:rPr>
            </w:pPr>
            <w:r w:rsidRPr="00951ACD">
              <w:rPr>
                <w:b/>
                <w:sz w:val="26"/>
                <w:szCs w:val="26"/>
              </w:rPr>
              <w:t xml:space="preserve"> Thông tin các yêu cầu khác</w:t>
            </w:r>
          </w:p>
        </w:tc>
      </w:tr>
      <w:tr w:rsidR="00951ACD" w:rsidRPr="00951ACD" w14:paraId="26650485" w14:textId="77777777" w:rsidTr="007D1E89">
        <w:trPr>
          <w:trHeight w:val="470"/>
        </w:trPr>
        <w:tc>
          <w:tcPr>
            <w:tcW w:w="344" w:type="pct"/>
            <w:vAlign w:val="center"/>
          </w:tcPr>
          <w:p w14:paraId="43831A53" w14:textId="77777777" w:rsidR="00951ACD" w:rsidRPr="00951ACD" w:rsidRDefault="00951ACD" w:rsidP="007D1E89">
            <w:pPr>
              <w:widowControl w:val="0"/>
              <w:tabs>
                <w:tab w:val="left" w:pos="1080"/>
              </w:tabs>
              <w:spacing w:before="120" w:after="120" w:line="264" w:lineRule="auto"/>
              <w:ind w:firstLine="567"/>
              <w:rPr>
                <w:b/>
                <w:bCs/>
                <w:sz w:val="26"/>
                <w:szCs w:val="26"/>
              </w:rPr>
            </w:pPr>
          </w:p>
        </w:tc>
        <w:tc>
          <w:tcPr>
            <w:tcW w:w="2312" w:type="pct"/>
            <w:vAlign w:val="center"/>
          </w:tcPr>
          <w:p w14:paraId="1795BC38" w14:textId="77777777" w:rsidR="00951ACD" w:rsidRPr="00951ACD" w:rsidRDefault="00951ACD" w:rsidP="007D1E89">
            <w:pPr>
              <w:widowControl w:val="0"/>
              <w:tabs>
                <w:tab w:val="left" w:pos="1080"/>
              </w:tabs>
              <w:spacing w:before="120" w:after="120" w:line="276" w:lineRule="auto"/>
              <w:rPr>
                <w:bCs/>
                <w:sz w:val="26"/>
                <w:szCs w:val="26"/>
              </w:rPr>
            </w:pPr>
            <w:r w:rsidRPr="00951ACD">
              <w:rPr>
                <w:bCs/>
                <w:sz w:val="26"/>
                <w:szCs w:val="26"/>
              </w:rPr>
              <w:t xml:space="preserve">- </w:t>
            </w:r>
            <w:r w:rsidRPr="00951ACD">
              <w:rPr>
                <w:sz w:val="26"/>
                <w:szCs w:val="26"/>
              </w:rPr>
              <w:t>Nhà thầu có cam kết cung cấp (cho mượn) và thu hồi liều kế định kỳ 4 lần/năm (03 tháng/lần).</w:t>
            </w:r>
          </w:p>
        </w:tc>
        <w:tc>
          <w:tcPr>
            <w:tcW w:w="469" w:type="pct"/>
            <w:vAlign w:val="center"/>
          </w:tcPr>
          <w:p w14:paraId="6662708E" w14:textId="77777777" w:rsidR="00951ACD" w:rsidRPr="00951ACD" w:rsidRDefault="00951ACD" w:rsidP="007D1E89">
            <w:pPr>
              <w:widowControl w:val="0"/>
              <w:tabs>
                <w:tab w:val="left" w:pos="1080"/>
              </w:tabs>
              <w:spacing w:before="120" w:after="120" w:line="264" w:lineRule="auto"/>
              <w:jc w:val="center"/>
              <w:rPr>
                <w:sz w:val="26"/>
                <w:szCs w:val="26"/>
                <w:lang w:val="nl-NL"/>
              </w:rPr>
            </w:pPr>
            <w:r w:rsidRPr="00951ACD">
              <w:rPr>
                <w:sz w:val="26"/>
                <w:szCs w:val="26"/>
                <w:lang w:val="nl-NL"/>
              </w:rPr>
              <w:t>Đáp ứng yêu cầu</w:t>
            </w:r>
          </w:p>
        </w:tc>
        <w:tc>
          <w:tcPr>
            <w:tcW w:w="496" w:type="pct"/>
            <w:vAlign w:val="center"/>
          </w:tcPr>
          <w:p w14:paraId="6984EAF9" w14:textId="77777777" w:rsidR="00951ACD" w:rsidRPr="00951ACD" w:rsidRDefault="00951ACD" w:rsidP="007D1E89">
            <w:pPr>
              <w:widowControl w:val="0"/>
              <w:tabs>
                <w:tab w:val="left" w:pos="1080"/>
              </w:tabs>
              <w:spacing w:before="120" w:after="120" w:line="264" w:lineRule="auto"/>
              <w:ind w:firstLine="567"/>
              <w:rPr>
                <w:sz w:val="26"/>
                <w:szCs w:val="26"/>
                <w:lang w:val="nl-NL"/>
              </w:rPr>
            </w:pPr>
          </w:p>
        </w:tc>
        <w:tc>
          <w:tcPr>
            <w:tcW w:w="581" w:type="pct"/>
            <w:vAlign w:val="center"/>
          </w:tcPr>
          <w:p w14:paraId="2B37482C" w14:textId="77777777" w:rsidR="00951ACD" w:rsidRPr="00951ACD" w:rsidRDefault="00951ACD" w:rsidP="007D1E89">
            <w:pPr>
              <w:widowControl w:val="0"/>
              <w:tabs>
                <w:tab w:val="left" w:pos="1080"/>
              </w:tabs>
              <w:spacing w:before="120" w:after="120" w:line="264" w:lineRule="auto"/>
              <w:jc w:val="center"/>
              <w:rPr>
                <w:sz w:val="26"/>
                <w:szCs w:val="26"/>
              </w:rPr>
            </w:pPr>
            <w:r w:rsidRPr="00951ACD">
              <w:rPr>
                <w:sz w:val="26"/>
                <w:szCs w:val="26"/>
                <w:lang w:val="vi-VN"/>
              </w:rPr>
              <w:t>Không đáp ứng yêu cầu</w:t>
            </w:r>
          </w:p>
        </w:tc>
        <w:tc>
          <w:tcPr>
            <w:tcW w:w="386" w:type="pct"/>
            <w:vAlign w:val="center"/>
          </w:tcPr>
          <w:p w14:paraId="02D8812D" w14:textId="77777777" w:rsidR="00951ACD" w:rsidRPr="00951ACD" w:rsidRDefault="00951ACD" w:rsidP="007D1E89">
            <w:pPr>
              <w:widowControl w:val="0"/>
              <w:tabs>
                <w:tab w:val="left" w:pos="1080"/>
              </w:tabs>
              <w:spacing w:before="120" w:after="120" w:line="264" w:lineRule="auto"/>
              <w:ind w:firstLine="567"/>
              <w:rPr>
                <w:bCs/>
                <w:sz w:val="26"/>
                <w:szCs w:val="26"/>
                <w:lang w:val="nl-NL"/>
              </w:rPr>
            </w:pPr>
          </w:p>
        </w:tc>
        <w:tc>
          <w:tcPr>
            <w:tcW w:w="411" w:type="pct"/>
            <w:vAlign w:val="center"/>
          </w:tcPr>
          <w:p w14:paraId="46E04FDF" w14:textId="77777777" w:rsidR="00951ACD" w:rsidRPr="00951ACD" w:rsidRDefault="00951ACD" w:rsidP="007D1E89">
            <w:pPr>
              <w:widowControl w:val="0"/>
              <w:tabs>
                <w:tab w:val="left" w:pos="1080"/>
              </w:tabs>
              <w:spacing w:before="120" w:after="120" w:line="264" w:lineRule="auto"/>
              <w:ind w:firstLine="567"/>
              <w:rPr>
                <w:bCs/>
                <w:sz w:val="26"/>
                <w:szCs w:val="26"/>
                <w:lang w:val="nl-NL"/>
              </w:rPr>
            </w:pPr>
          </w:p>
        </w:tc>
      </w:tr>
      <w:tr w:rsidR="00951ACD" w:rsidRPr="00951ACD" w14:paraId="6E94A7C0" w14:textId="77777777" w:rsidTr="007D1E89">
        <w:tc>
          <w:tcPr>
            <w:tcW w:w="344" w:type="pct"/>
            <w:vAlign w:val="center"/>
          </w:tcPr>
          <w:p w14:paraId="0C6B1904" w14:textId="77777777" w:rsidR="00951ACD" w:rsidRPr="00951ACD" w:rsidRDefault="00951ACD" w:rsidP="007D1E89">
            <w:pPr>
              <w:widowControl w:val="0"/>
              <w:tabs>
                <w:tab w:val="left" w:pos="1080"/>
              </w:tabs>
              <w:spacing w:before="120" w:after="120" w:line="264" w:lineRule="auto"/>
              <w:ind w:firstLine="567"/>
              <w:rPr>
                <w:bCs/>
                <w:sz w:val="26"/>
                <w:szCs w:val="26"/>
              </w:rPr>
            </w:pPr>
          </w:p>
        </w:tc>
        <w:tc>
          <w:tcPr>
            <w:tcW w:w="2312" w:type="pct"/>
            <w:vAlign w:val="center"/>
          </w:tcPr>
          <w:p w14:paraId="03AB78DC" w14:textId="77777777" w:rsidR="00951ACD" w:rsidRPr="00951ACD" w:rsidRDefault="00951ACD" w:rsidP="007D1E89">
            <w:pPr>
              <w:widowControl w:val="0"/>
              <w:tabs>
                <w:tab w:val="left" w:pos="1080"/>
              </w:tabs>
              <w:spacing w:before="120" w:after="120" w:line="276" w:lineRule="auto"/>
              <w:rPr>
                <w:bCs/>
                <w:sz w:val="26"/>
                <w:szCs w:val="26"/>
              </w:rPr>
            </w:pPr>
            <w:r w:rsidRPr="00951ACD">
              <w:rPr>
                <w:bCs/>
                <w:sz w:val="26"/>
                <w:szCs w:val="26"/>
              </w:rPr>
              <w:t>- Nhà thầu có cam kết đọc và trả kết quả các liều kế thu hồi ≤ 10 ngày</w:t>
            </w:r>
          </w:p>
        </w:tc>
        <w:tc>
          <w:tcPr>
            <w:tcW w:w="469" w:type="pct"/>
            <w:vAlign w:val="center"/>
          </w:tcPr>
          <w:p w14:paraId="6448518F" w14:textId="77777777" w:rsidR="00951ACD" w:rsidRPr="00951ACD" w:rsidRDefault="00951ACD" w:rsidP="007D1E89">
            <w:pPr>
              <w:widowControl w:val="0"/>
              <w:tabs>
                <w:tab w:val="left" w:pos="1080"/>
              </w:tabs>
              <w:spacing w:before="120" w:after="120" w:line="264" w:lineRule="auto"/>
              <w:jc w:val="center"/>
              <w:rPr>
                <w:sz w:val="26"/>
                <w:szCs w:val="26"/>
                <w:lang w:val="nl-NL"/>
              </w:rPr>
            </w:pPr>
            <w:r w:rsidRPr="00951ACD">
              <w:rPr>
                <w:sz w:val="26"/>
                <w:szCs w:val="26"/>
                <w:lang w:val="nl-NL"/>
              </w:rPr>
              <w:t>Đáp ứng yêu cầu</w:t>
            </w:r>
          </w:p>
        </w:tc>
        <w:tc>
          <w:tcPr>
            <w:tcW w:w="496" w:type="pct"/>
            <w:vAlign w:val="center"/>
          </w:tcPr>
          <w:p w14:paraId="456DB949" w14:textId="77777777" w:rsidR="00951ACD" w:rsidRPr="00951ACD" w:rsidRDefault="00951ACD" w:rsidP="007D1E89">
            <w:pPr>
              <w:widowControl w:val="0"/>
              <w:tabs>
                <w:tab w:val="left" w:pos="1080"/>
              </w:tabs>
              <w:spacing w:before="120" w:after="120" w:line="264" w:lineRule="auto"/>
              <w:ind w:firstLine="567"/>
              <w:rPr>
                <w:sz w:val="26"/>
                <w:szCs w:val="26"/>
                <w:lang w:val="nl-NL"/>
              </w:rPr>
            </w:pPr>
          </w:p>
        </w:tc>
        <w:tc>
          <w:tcPr>
            <w:tcW w:w="581" w:type="pct"/>
            <w:vAlign w:val="center"/>
          </w:tcPr>
          <w:p w14:paraId="1D69F34C" w14:textId="77777777" w:rsidR="00951ACD" w:rsidRPr="00951ACD" w:rsidRDefault="00951ACD" w:rsidP="007D1E89">
            <w:pPr>
              <w:widowControl w:val="0"/>
              <w:tabs>
                <w:tab w:val="left" w:pos="1080"/>
              </w:tabs>
              <w:spacing w:before="120" w:after="120" w:line="264" w:lineRule="auto"/>
              <w:jc w:val="center"/>
              <w:rPr>
                <w:sz w:val="26"/>
                <w:szCs w:val="26"/>
                <w:lang w:val="pt-BR"/>
              </w:rPr>
            </w:pPr>
            <w:r w:rsidRPr="00951ACD">
              <w:rPr>
                <w:sz w:val="26"/>
                <w:szCs w:val="26"/>
                <w:lang w:val="vi-VN"/>
              </w:rPr>
              <w:t>Không đáp ứng yêu cầu</w:t>
            </w:r>
          </w:p>
        </w:tc>
        <w:tc>
          <w:tcPr>
            <w:tcW w:w="386" w:type="pct"/>
            <w:vAlign w:val="center"/>
          </w:tcPr>
          <w:p w14:paraId="04A772EB" w14:textId="77777777" w:rsidR="00951ACD" w:rsidRPr="00951ACD" w:rsidRDefault="00951ACD" w:rsidP="007D1E89">
            <w:pPr>
              <w:widowControl w:val="0"/>
              <w:tabs>
                <w:tab w:val="left" w:pos="1080"/>
              </w:tabs>
              <w:spacing w:before="120" w:after="120" w:line="264" w:lineRule="auto"/>
              <w:ind w:firstLine="567"/>
              <w:rPr>
                <w:bCs/>
                <w:sz w:val="26"/>
                <w:szCs w:val="26"/>
                <w:lang w:val="nl-NL"/>
              </w:rPr>
            </w:pPr>
          </w:p>
        </w:tc>
        <w:tc>
          <w:tcPr>
            <w:tcW w:w="411" w:type="pct"/>
            <w:vAlign w:val="center"/>
          </w:tcPr>
          <w:p w14:paraId="26F05FB7" w14:textId="77777777" w:rsidR="00951ACD" w:rsidRPr="00951ACD" w:rsidRDefault="00951ACD" w:rsidP="007D1E89">
            <w:pPr>
              <w:widowControl w:val="0"/>
              <w:tabs>
                <w:tab w:val="left" w:pos="1080"/>
              </w:tabs>
              <w:spacing w:before="120" w:after="120" w:line="264" w:lineRule="auto"/>
              <w:ind w:firstLine="567"/>
              <w:rPr>
                <w:bCs/>
                <w:sz w:val="26"/>
                <w:szCs w:val="26"/>
                <w:lang w:val="nl-NL"/>
              </w:rPr>
            </w:pPr>
          </w:p>
        </w:tc>
      </w:tr>
      <w:tr w:rsidR="00951ACD" w:rsidRPr="00951ACD" w14:paraId="4296CBD2" w14:textId="77777777" w:rsidTr="007D1E89">
        <w:tc>
          <w:tcPr>
            <w:tcW w:w="344" w:type="pct"/>
            <w:vAlign w:val="center"/>
          </w:tcPr>
          <w:p w14:paraId="57F45A66" w14:textId="77777777" w:rsidR="00951ACD" w:rsidRPr="00951ACD" w:rsidRDefault="00951ACD" w:rsidP="007D1E89">
            <w:pPr>
              <w:widowControl w:val="0"/>
              <w:tabs>
                <w:tab w:val="left" w:pos="1080"/>
              </w:tabs>
              <w:spacing w:before="120" w:after="120" w:line="264" w:lineRule="auto"/>
              <w:ind w:firstLine="567"/>
              <w:rPr>
                <w:bCs/>
                <w:sz w:val="26"/>
                <w:szCs w:val="26"/>
              </w:rPr>
            </w:pPr>
          </w:p>
        </w:tc>
        <w:tc>
          <w:tcPr>
            <w:tcW w:w="2312" w:type="pct"/>
            <w:vAlign w:val="center"/>
          </w:tcPr>
          <w:p w14:paraId="543CD963" w14:textId="77777777" w:rsidR="00951ACD" w:rsidRPr="00951ACD" w:rsidRDefault="00951ACD" w:rsidP="007D1E89">
            <w:pPr>
              <w:widowControl w:val="0"/>
              <w:tabs>
                <w:tab w:val="left" w:pos="1080"/>
              </w:tabs>
              <w:spacing w:before="120" w:after="120" w:line="276" w:lineRule="auto"/>
              <w:rPr>
                <w:sz w:val="26"/>
                <w:szCs w:val="26"/>
              </w:rPr>
            </w:pPr>
            <w:r w:rsidRPr="00951ACD">
              <w:rPr>
                <w:sz w:val="26"/>
                <w:szCs w:val="26"/>
              </w:rPr>
              <w:t>- Nhà thầu cam kết có trách nhiệm đánh giá, khuyến cáo về kết quả của các liều kế đã thu hồi</w:t>
            </w:r>
          </w:p>
        </w:tc>
        <w:tc>
          <w:tcPr>
            <w:tcW w:w="469" w:type="pct"/>
            <w:vAlign w:val="center"/>
          </w:tcPr>
          <w:p w14:paraId="3D6C9F1B" w14:textId="77777777" w:rsidR="00951ACD" w:rsidRPr="00951ACD" w:rsidRDefault="00951ACD" w:rsidP="007D1E89">
            <w:pPr>
              <w:widowControl w:val="0"/>
              <w:tabs>
                <w:tab w:val="left" w:pos="1080"/>
              </w:tabs>
              <w:spacing w:before="120" w:after="120" w:line="264" w:lineRule="auto"/>
              <w:jc w:val="center"/>
              <w:rPr>
                <w:sz w:val="26"/>
                <w:szCs w:val="26"/>
                <w:lang w:val="nl-NL"/>
              </w:rPr>
            </w:pPr>
            <w:r w:rsidRPr="00951ACD">
              <w:rPr>
                <w:sz w:val="26"/>
                <w:szCs w:val="26"/>
                <w:lang w:val="nl-NL"/>
              </w:rPr>
              <w:t>Đáp ứng yêu cầu</w:t>
            </w:r>
          </w:p>
        </w:tc>
        <w:tc>
          <w:tcPr>
            <w:tcW w:w="496" w:type="pct"/>
            <w:vAlign w:val="center"/>
          </w:tcPr>
          <w:p w14:paraId="0B20971E" w14:textId="77777777" w:rsidR="00951ACD" w:rsidRPr="00951ACD" w:rsidRDefault="00951ACD" w:rsidP="007D1E89">
            <w:pPr>
              <w:widowControl w:val="0"/>
              <w:tabs>
                <w:tab w:val="left" w:pos="1080"/>
              </w:tabs>
              <w:spacing w:before="120" w:after="120" w:line="264" w:lineRule="auto"/>
              <w:ind w:firstLine="567"/>
              <w:rPr>
                <w:sz w:val="26"/>
                <w:szCs w:val="26"/>
                <w:lang w:val="nl-NL"/>
              </w:rPr>
            </w:pPr>
          </w:p>
        </w:tc>
        <w:tc>
          <w:tcPr>
            <w:tcW w:w="581" w:type="pct"/>
            <w:vAlign w:val="center"/>
          </w:tcPr>
          <w:p w14:paraId="7C52183C" w14:textId="77777777" w:rsidR="00951ACD" w:rsidRPr="00951ACD" w:rsidRDefault="00951ACD" w:rsidP="007D1E89">
            <w:pPr>
              <w:widowControl w:val="0"/>
              <w:tabs>
                <w:tab w:val="left" w:pos="1080"/>
              </w:tabs>
              <w:spacing w:before="120" w:after="120" w:line="264" w:lineRule="auto"/>
              <w:jc w:val="center"/>
              <w:rPr>
                <w:sz w:val="26"/>
                <w:szCs w:val="26"/>
                <w:lang w:val="vi-VN"/>
              </w:rPr>
            </w:pPr>
            <w:r w:rsidRPr="00951ACD">
              <w:rPr>
                <w:sz w:val="26"/>
                <w:szCs w:val="26"/>
                <w:lang w:val="vi-VN"/>
              </w:rPr>
              <w:t>Không đáp ứng yêu cầu</w:t>
            </w:r>
          </w:p>
        </w:tc>
        <w:tc>
          <w:tcPr>
            <w:tcW w:w="386" w:type="pct"/>
            <w:vAlign w:val="center"/>
          </w:tcPr>
          <w:p w14:paraId="7478BACB" w14:textId="77777777" w:rsidR="00951ACD" w:rsidRPr="00951ACD" w:rsidRDefault="00951ACD" w:rsidP="007D1E89">
            <w:pPr>
              <w:widowControl w:val="0"/>
              <w:tabs>
                <w:tab w:val="left" w:pos="1080"/>
              </w:tabs>
              <w:spacing w:before="120" w:after="120" w:line="264" w:lineRule="auto"/>
              <w:ind w:firstLine="567"/>
              <w:rPr>
                <w:bCs/>
                <w:sz w:val="26"/>
                <w:szCs w:val="26"/>
                <w:lang w:val="nl-NL"/>
              </w:rPr>
            </w:pPr>
          </w:p>
        </w:tc>
        <w:tc>
          <w:tcPr>
            <w:tcW w:w="411" w:type="pct"/>
            <w:vAlign w:val="center"/>
          </w:tcPr>
          <w:p w14:paraId="56A2E778" w14:textId="77777777" w:rsidR="00951ACD" w:rsidRPr="00951ACD" w:rsidRDefault="00951ACD" w:rsidP="007D1E89">
            <w:pPr>
              <w:widowControl w:val="0"/>
              <w:tabs>
                <w:tab w:val="left" w:pos="1080"/>
              </w:tabs>
              <w:spacing w:before="120" w:after="120" w:line="264" w:lineRule="auto"/>
              <w:ind w:firstLine="567"/>
              <w:rPr>
                <w:bCs/>
                <w:sz w:val="26"/>
                <w:szCs w:val="26"/>
                <w:lang w:val="nl-NL"/>
              </w:rPr>
            </w:pPr>
          </w:p>
        </w:tc>
      </w:tr>
      <w:tr w:rsidR="00951ACD" w:rsidRPr="00951ACD" w14:paraId="4FF6E381" w14:textId="77777777" w:rsidTr="007D1E89">
        <w:trPr>
          <w:trHeight w:val="1691"/>
        </w:trPr>
        <w:tc>
          <w:tcPr>
            <w:tcW w:w="344" w:type="pct"/>
            <w:vAlign w:val="center"/>
          </w:tcPr>
          <w:p w14:paraId="2E162057" w14:textId="77777777" w:rsidR="00951ACD" w:rsidRPr="00951ACD" w:rsidRDefault="00951ACD" w:rsidP="007D1E89">
            <w:pPr>
              <w:widowControl w:val="0"/>
              <w:tabs>
                <w:tab w:val="left" w:pos="1080"/>
              </w:tabs>
              <w:spacing w:before="120" w:after="120" w:line="264" w:lineRule="auto"/>
              <w:ind w:firstLine="567"/>
              <w:rPr>
                <w:bCs/>
                <w:sz w:val="26"/>
                <w:szCs w:val="26"/>
              </w:rPr>
            </w:pPr>
          </w:p>
        </w:tc>
        <w:tc>
          <w:tcPr>
            <w:tcW w:w="2312" w:type="pct"/>
            <w:vAlign w:val="center"/>
          </w:tcPr>
          <w:p w14:paraId="21E37669" w14:textId="77777777" w:rsidR="00951ACD" w:rsidRPr="00951ACD" w:rsidRDefault="00951ACD" w:rsidP="007D1E89">
            <w:pPr>
              <w:widowControl w:val="0"/>
              <w:tabs>
                <w:tab w:val="left" w:pos="1080"/>
              </w:tabs>
              <w:spacing w:before="120" w:after="120" w:line="276" w:lineRule="auto"/>
              <w:rPr>
                <w:sz w:val="26"/>
                <w:szCs w:val="26"/>
              </w:rPr>
            </w:pPr>
            <w:r w:rsidRPr="00951ACD">
              <w:rPr>
                <w:sz w:val="26"/>
                <w:szCs w:val="26"/>
              </w:rPr>
              <w:t>- Nhà thầu cam kết chịu mọi trách nhiệm về độ chính xác của các liều kế đã cung cấp và các cơ sở pháp lý của Luật chuyên ngành</w:t>
            </w:r>
          </w:p>
        </w:tc>
        <w:tc>
          <w:tcPr>
            <w:tcW w:w="469" w:type="pct"/>
            <w:vAlign w:val="center"/>
          </w:tcPr>
          <w:p w14:paraId="2E425497" w14:textId="77777777" w:rsidR="00951ACD" w:rsidRPr="00951ACD" w:rsidRDefault="00951ACD" w:rsidP="007D1E89">
            <w:pPr>
              <w:widowControl w:val="0"/>
              <w:tabs>
                <w:tab w:val="left" w:pos="1080"/>
              </w:tabs>
              <w:spacing w:before="120" w:after="120" w:line="264" w:lineRule="auto"/>
              <w:jc w:val="center"/>
              <w:rPr>
                <w:sz w:val="26"/>
                <w:szCs w:val="26"/>
                <w:lang w:val="nl-NL"/>
              </w:rPr>
            </w:pPr>
            <w:r w:rsidRPr="00951ACD">
              <w:rPr>
                <w:sz w:val="26"/>
                <w:szCs w:val="26"/>
                <w:lang w:val="nl-NL"/>
              </w:rPr>
              <w:t>Đáp ứng yêu cầu</w:t>
            </w:r>
          </w:p>
        </w:tc>
        <w:tc>
          <w:tcPr>
            <w:tcW w:w="496" w:type="pct"/>
            <w:vAlign w:val="center"/>
          </w:tcPr>
          <w:p w14:paraId="41B3F268" w14:textId="77777777" w:rsidR="00951ACD" w:rsidRPr="00951ACD" w:rsidRDefault="00951ACD" w:rsidP="007D1E89">
            <w:pPr>
              <w:widowControl w:val="0"/>
              <w:tabs>
                <w:tab w:val="left" w:pos="1080"/>
              </w:tabs>
              <w:spacing w:before="120" w:after="120" w:line="264" w:lineRule="auto"/>
              <w:ind w:firstLine="567"/>
              <w:rPr>
                <w:sz w:val="26"/>
                <w:szCs w:val="26"/>
                <w:lang w:val="nl-NL"/>
              </w:rPr>
            </w:pPr>
          </w:p>
        </w:tc>
        <w:tc>
          <w:tcPr>
            <w:tcW w:w="581" w:type="pct"/>
            <w:vAlign w:val="center"/>
          </w:tcPr>
          <w:p w14:paraId="2F67598C" w14:textId="77777777" w:rsidR="00951ACD" w:rsidRPr="00951ACD" w:rsidRDefault="00951ACD" w:rsidP="007D1E89">
            <w:pPr>
              <w:widowControl w:val="0"/>
              <w:tabs>
                <w:tab w:val="left" w:pos="1080"/>
              </w:tabs>
              <w:spacing w:before="120" w:after="120" w:line="264" w:lineRule="auto"/>
              <w:jc w:val="center"/>
              <w:rPr>
                <w:sz w:val="26"/>
                <w:szCs w:val="26"/>
                <w:lang w:val="vi-VN"/>
              </w:rPr>
            </w:pPr>
            <w:r w:rsidRPr="00951ACD">
              <w:rPr>
                <w:sz w:val="26"/>
                <w:szCs w:val="26"/>
                <w:lang w:val="vi-VN"/>
              </w:rPr>
              <w:t>Không đáp ứng yêu cầu</w:t>
            </w:r>
          </w:p>
        </w:tc>
        <w:tc>
          <w:tcPr>
            <w:tcW w:w="386" w:type="pct"/>
            <w:vAlign w:val="center"/>
          </w:tcPr>
          <w:p w14:paraId="2AE31A91" w14:textId="77777777" w:rsidR="00951ACD" w:rsidRPr="00951ACD" w:rsidRDefault="00951ACD" w:rsidP="007D1E89">
            <w:pPr>
              <w:widowControl w:val="0"/>
              <w:tabs>
                <w:tab w:val="left" w:pos="1080"/>
              </w:tabs>
              <w:spacing w:before="120" w:after="120" w:line="264" w:lineRule="auto"/>
              <w:ind w:firstLine="567"/>
              <w:rPr>
                <w:bCs/>
                <w:sz w:val="26"/>
                <w:szCs w:val="26"/>
                <w:lang w:val="nl-NL"/>
              </w:rPr>
            </w:pPr>
          </w:p>
        </w:tc>
        <w:tc>
          <w:tcPr>
            <w:tcW w:w="411" w:type="pct"/>
            <w:vAlign w:val="center"/>
          </w:tcPr>
          <w:p w14:paraId="657EE3D2" w14:textId="77777777" w:rsidR="00951ACD" w:rsidRPr="00951ACD" w:rsidRDefault="00951ACD" w:rsidP="007D1E89">
            <w:pPr>
              <w:widowControl w:val="0"/>
              <w:tabs>
                <w:tab w:val="left" w:pos="1080"/>
              </w:tabs>
              <w:spacing w:before="120" w:after="120" w:line="264" w:lineRule="auto"/>
              <w:ind w:firstLine="567"/>
              <w:rPr>
                <w:bCs/>
                <w:sz w:val="26"/>
                <w:szCs w:val="26"/>
                <w:lang w:val="nl-NL"/>
              </w:rPr>
            </w:pPr>
          </w:p>
        </w:tc>
      </w:tr>
      <w:tr w:rsidR="00951ACD" w:rsidRPr="00951ACD" w14:paraId="221B17CD" w14:textId="77777777" w:rsidTr="007D1E89">
        <w:tc>
          <w:tcPr>
            <w:tcW w:w="344" w:type="pct"/>
            <w:vAlign w:val="center"/>
          </w:tcPr>
          <w:p w14:paraId="4D829B23" w14:textId="77777777" w:rsidR="00951ACD" w:rsidRPr="00951ACD" w:rsidRDefault="00951ACD" w:rsidP="007D1E89">
            <w:pPr>
              <w:widowControl w:val="0"/>
              <w:tabs>
                <w:tab w:val="left" w:pos="1080"/>
              </w:tabs>
              <w:spacing w:before="120" w:after="120" w:line="264" w:lineRule="auto"/>
              <w:ind w:firstLine="567"/>
              <w:rPr>
                <w:bCs/>
                <w:sz w:val="26"/>
                <w:szCs w:val="26"/>
              </w:rPr>
            </w:pPr>
          </w:p>
          <w:p w14:paraId="26866E4D" w14:textId="77777777" w:rsidR="00951ACD" w:rsidRPr="00951ACD" w:rsidRDefault="00951ACD" w:rsidP="007D1E89">
            <w:pPr>
              <w:widowControl w:val="0"/>
              <w:tabs>
                <w:tab w:val="left" w:pos="1080"/>
              </w:tabs>
              <w:spacing w:before="120" w:after="120" w:line="264" w:lineRule="auto"/>
              <w:ind w:firstLine="567"/>
              <w:rPr>
                <w:bCs/>
                <w:sz w:val="26"/>
                <w:szCs w:val="26"/>
              </w:rPr>
            </w:pPr>
          </w:p>
        </w:tc>
        <w:tc>
          <w:tcPr>
            <w:tcW w:w="2312" w:type="pct"/>
            <w:vAlign w:val="center"/>
          </w:tcPr>
          <w:p w14:paraId="0E42389F" w14:textId="77777777" w:rsidR="00951ACD" w:rsidRPr="00951ACD" w:rsidRDefault="00951ACD" w:rsidP="007D1E89">
            <w:pPr>
              <w:widowControl w:val="0"/>
              <w:tabs>
                <w:tab w:val="left" w:pos="1080"/>
              </w:tabs>
              <w:spacing w:before="120" w:after="120" w:line="264" w:lineRule="auto"/>
              <w:ind w:firstLine="567"/>
              <w:rPr>
                <w:b/>
                <w:sz w:val="26"/>
                <w:szCs w:val="26"/>
              </w:rPr>
            </w:pPr>
            <w:r w:rsidRPr="00951ACD">
              <w:rPr>
                <w:b/>
                <w:sz w:val="26"/>
                <w:szCs w:val="26"/>
              </w:rPr>
              <w:t>KẾT LUẬN</w:t>
            </w:r>
          </w:p>
        </w:tc>
        <w:tc>
          <w:tcPr>
            <w:tcW w:w="469" w:type="pct"/>
            <w:vAlign w:val="center"/>
          </w:tcPr>
          <w:p w14:paraId="1D82EB87" w14:textId="77777777" w:rsidR="00951ACD" w:rsidRPr="00951ACD" w:rsidRDefault="00951ACD" w:rsidP="007D1E89">
            <w:pPr>
              <w:widowControl w:val="0"/>
              <w:tabs>
                <w:tab w:val="left" w:pos="1080"/>
              </w:tabs>
              <w:spacing w:before="120" w:after="120" w:line="264" w:lineRule="auto"/>
              <w:jc w:val="center"/>
              <w:rPr>
                <w:b/>
                <w:sz w:val="26"/>
                <w:szCs w:val="26"/>
                <w:lang w:val="nl-NL"/>
              </w:rPr>
            </w:pPr>
            <w:r w:rsidRPr="00951ACD">
              <w:rPr>
                <w:b/>
                <w:sz w:val="26"/>
                <w:szCs w:val="26"/>
                <w:lang w:val="nl-NL"/>
              </w:rPr>
              <w:t>ĐẠT</w:t>
            </w:r>
          </w:p>
          <w:p w14:paraId="4292639F" w14:textId="77777777" w:rsidR="00951ACD" w:rsidRPr="00951ACD" w:rsidRDefault="00951ACD" w:rsidP="007D1E89">
            <w:pPr>
              <w:widowControl w:val="0"/>
              <w:tabs>
                <w:tab w:val="left" w:pos="1080"/>
              </w:tabs>
              <w:spacing w:before="120" w:after="120" w:line="264" w:lineRule="auto"/>
              <w:jc w:val="center"/>
              <w:rPr>
                <w:sz w:val="26"/>
                <w:szCs w:val="26"/>
                <w:lang w:val="nl-NL"/>
              </w:rPr>
            </w:pPr>
            <w:r w:rsidRPr="00951ACD">
              <w:rPr>
                <w:b/>
                <w:sz w:val="26"/>
                <w:szCs w:val="26"/>
                <w:lang w:val="nl-NL"/>
              </w:rPr>
              <w:t xml:space="preserve">(khi tất cả các tiêu chí </w:t>
            </w:r>
            <w:r w:rsidRPr="00951ACD">
              <w:rPr>
                <w:b/>
                <w:sz w:val="26"/>
                <w:szCs w:val="26"/>
                <w:lang w:val="nl-NL"/>
              </w:rPr>
              <w:lastRenderedPageBreak/>
              <w:t>được đánh giá là “Đạt” hoặc “chấp nhận được”</w:t>
            </w:r>
          </w:p>
        </w:tc>
        <w:tc>
          <w:tcPr>
            <w:tcW w:w="496" w:type="pct"/>
            <w:vAlign w:val="center"/>
          </w:tcPr>
          <w:p w14:paraId="0504B2D7" w14:textId="77777777" w:rsidR="00951ACD" w:rsidRPr="00951ACD" w:rsidRDefault="00951ACD" w:rsidP="007D1E89">
            <w:pPr>
              <w:widowControl w:val="0"/>
              <w:tabs>
                <w:tab w:val="left" w:pos="1080"/>
              </w:tabs>
              <w:spacing w:before="120" w:after="120" w:line="264" w:lineRule="auto"/>
              <w:ind w:firstLine="567"/>
              <w:rPr>
                <w:sz w:val="26"/>
                <w:szCs w:val="26"/>
                <w:lang w:val="nl-NL"/>
              </w:rPr>
            </w:pPr>
          </w:p>
        </w:tc>
        <w:tc>
          <w:tcPr>
            <w:tcW w:w="581" w:type="pct"/>
            <w:vAlign w:val="center"/>
          </w:tcPr>
          <w:p w14:paraId="204DA10C" w14:textId="77777777" w:rsidR="00951ACD" w:rsidRPr="00951ACD" w:rsidRDefault="00951ACD" w:rsidP="007D1E89">
            <w:pPr>
              <w:widowControl w:val="0"/>
              <w:tabs>
                <w:tab w:val="left" w:pos="1080"/>
              </w:tabs>
              <w:spacing w:before="120" w:after="120" w:line="264" w:lineRule="auto"/>
              <w:jc w:val="center"/>
              <w:rPr>
                <w:b/>
                <w:sz w:val="26"/>
                <w:szCs w:val="26"/>
                <w:lang w:val="nl-NL"/>
              </w:rPr>
            </w:pPr>
            <w:r w:rsidRPr="00951ACD">
              <w:rPr>
                <w:b/>
                <w:sz w:val="26"/>
                <w:szCs w:val="26"/>
                <w:lang w:val="nl-NL"/>
              </w:rPr>
              <w:t>KHÔNG ĐẠT</w:t>
            </w:r>
          </w:p>
          <w:p w14:paraId="5D281303" w14:textId="77777777" w:rsidR="00951ACD" w:rsidRPr="00951ACD" w:rsidRDefault="00951ACD" w:rsidP="007D1E89">
            <w:pPr>
              <w:widowControl w:val="0"/>
              <w:tabs>
                <w:tab w:val="left" w:pos="1080"/>
              </w:tabs>
              <w:spacing w:before="120" w:after="120" w:line="264" w:lineRule="auto"/>
              <w:jc w:val="center"/>
              <w:rPr>
                <w:sz w:val="26"/>
                <w:szCs w:val="26"/>
                <w:lang w:val="vi-VN"/>
              </w:rPr>
            </w:pPr>
            <w:r w:rsidRPr="00951ACD">
              <w:rPr>
                <w:b/>
                <w:sz w:val="26"/>
                <w:szCs w:val="26"/>
                <w:lang w:val="nl-NL"/>
              </w:rPr>
              <w:t xml:space="preserve">(không đáp ứng </w:t>
            </w:r>
            <w:r w:rsidRPr="00951ACD">
              <w:rPr>
                <w:b/>
                <w:sz w:val="26"/>
                <w:szCs w:val="26"/>
                <w:lang w:val="nl-NL"/>
              </w:rPr>
              <w:lastRenderedPageBreak/>
              <w:t>bất kỳ nội dung nào)</w:t>
            </w:r>
          </w:p>
        </w:tc>
        <w:tc>
          <w:tcPr>
            <w:tcW w:w="386" w:type="pct"/>
            <w:vAlign w:val="center"/>
          </w:tcPr>
          <w:p w14:paraId="656E4922" w14:textId="77777777" w:rsidR="00951ACD" w:rsidRPr="00951ACD" w:rsidRDefault="00951ACD" w:rsidP="007D1E89">
            <w:pPr>
              <w:widowControl w:val="0"/>
              <w:tabs>
                <w:tab w:val="left" w:pos="1080"/>
              </w:tabs>
              <w:spacing w:before="120" w:after="120" w:line="264" w:lineRule="auto"/>
              <w:ind w:firstLine="567"/>
              <w:rPr>
                <w:bCs/>
                <w:sz w:val="26"/>
                <w:szCs w:val="26"/>
                <w:lang w:val="nl-NL"/>
              </w:rPr>
            </w:pPr>
          </w:p>
        </w:tc>
        <w:tc>
          <w:tcPr>
            <w:tcW w:w="411" w:type="pct"/>
            <w:vAlign w:val="center"/>
          </w:tcPr>
          <w:p w14:paraId="52F87E88" w14:textId="77777777" w:rsidR="00951ACD" w:rsidRPr="00951ACD" w:rsidRDefault="00951ACD" w:rsidP="007D1E89">
            <w:pPr>
              <w:widowControl w:val="0"/>
              <w:tabs>
                <w:tab w:val="left" w:pos="1080"/>
              </w:tabs>
              <w:spacing w:before="120" w:after="120" w:line="264" w:lineRule="auto"/>
              <w:ind w:firstLine="567"/>
              <w:rPr>
                <w:bCs/>
                <w:sz w:val="26"/>
                <w:szCs w:val="26"/>
                <w:lang w:val="nl-NL"/>
              </w:rPr>
            </w:pPr>
          </w:p>
        </w:tc>
      </w:tr>
    </w:tbl>
    <w:p w14:paraId="046CD8A3" w14:textId="77777777" w:rsidR="00951ACD" w:rsidRPr="00951ACD" w:rsidRDefault="00951ACD" w:rsidP="00951ACD">
      <w:pPr>
        <w:spacing w:before="120" w:after="120"/>
        <w:rPr>
          <w:b/>
          <w:sz w:val="26"/>
          <w:szCs w:val="26"/>
          <w:lang w:val="nl-NL"/>
        </w:rPr>
      </w:pPr>
      <w:r w:rsidRPr="00951ACD">
        <w:rPr>
          <w:sz w:val="26"/>
          <w:szCs w:val="26"/>
          <w:lang w:val="nl-NL"/>
        </w:rPr>
        <w:tab/>
      </w:r>
      <w:r w:rsidRPr="00951ACD">
        <w:rPr>
          <w:b/>
          <w:sz w:val="26"/>
          <w:szCs w:val="26"/>
          <w:lang w:val="nl-NL"/>
        </w:rPr>
        <w:t>4. Giải pháp và phương pháp luận:</w:t>
      </w:r>
    </w:p>
    <w:p w14:paraId="5EBF8B6D" w14:textId="77777777" w:rsidR="00951ACD" w:rsidRPr="00951ACD" w:rsidRDefault="00951ACD" w:rsidP="00951ACD">
      <w:pPr>
        <w:spacing w:before="120" w:after="120"/>
        <w:ind w:firstLine="709"/>
        <w:rPr>
          <w:i/>
          <w:spacing w:val="-2"/>
          <w:sz w:val="26"/>
          <w:szCs w:val="26"/>
          <w:lang w:val="nl-NL"/>
        </w:rPr>
      </w:pPr>
      <w:r w:rsidRPr="00951ACD">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7554C6DC" w14:textId="77777777" w:rsidR="00951ACD" w:rsidRPr="00951ACD" w:rsidRDefault="00951ACD" w:rsidP="00951ACD">
      <w:pPr>
        <w:spacing w:before="120" w:after="120"/>
        <w:ind w:firstLine="709"/>
        <w:rPr>
          <w:i/>
          <w:spacing w:val="-2"/>
          <w:sz w:val="26"/>
          <w:szCs w:val="26"/>
          <w:lang w:val="nl-NL"/>
        </w:rPr>
      </w:pPr>
      <w:r w:rsidRPr="00951ACD">
        <w:rPr>
          <w:i/>
          <w:spacing w:val="-2"/>
          <w:sz w:val="26"/>
          <w:szCs w:val="26"/>
          <w:lang w:val="nl-NL"/>
        </w:rPr>
        <w:t>1. Giải pháp và phương pháp luận;</w:t>
      </w:r>
    </w:p>
    <w:p w14:paraId="505DE633" w14:textId="77777777" w:rsidR="00951ACD" w:rsidRPr="00951ACD" w:rsidRDefault="00951ACD" w:rsidP="00951ACD">
      <w:pPr>
        <w:spacing w:before="120" w:after="120"/>
        <w:ind w:firstLine="709"/>
        <w:rPr>
          <w:i/>
          <w:spacing w:val="-2"/>
          <w:sz w:val="26"/>
          <w:szCs w:val="26"/>
          <w:lang w:val="nl-NL"/>
        </w:rPr>
      </w:pPr>
      <w:r w:rsidRPr="00951ACD">
        <w:rPr>
          <w:i/>
          <w:spacing w:val="-2"/>
          <w:sz w:val="26"/>
          <w:szCs w:val="26"/>
          <w:lang w:val="nl-NL"/>
        </w:rPr>
        <w:t>2.  Kế hoạch công tác: Nhà thầu cam kết cung cấp liều kế đúng và đủ theo Phụ lục danh sách các nhân viên cần cung cấp các loại liều kế (đính kèm theo hồ sơ mời thầu).</w:t>
      </w:r>
    </w:p>
    <w:p w14:paraId="3D550B2B" w14:textId="77777777" w:rsidR="00951ACD" w:rsidRPr="00951ACD" w:rsidRDefault="00951ACD" w:rsidP="00951ACD">
      <w:pPr>
        <w:spacing w:before="120" w:after="120"/>
        <w:ind w:firstLine="709"/>
        <w:rPr>
          <w:b/>
          <w:sz w:val="26"/>
          <w:szCs w:val="26"/>
          <w:lang w:val="nl-NL"/>
        </w:rPr>
      </w:pPr>
      <w:r w:rsidRPr="00951ACD">
        <w:rPr>
          <w:b/>
          <w:sz w:val="26"/>
          <w:szCs w:val="26"/>
          <w:lang w:val="nl-NL"/>
        </w:rPr>
        <w:t>5. Quy định về kiểm tra, nghiệm thu sản phẩm:</w:t>
      </w:r>
    </w:p>
    <w:p w14:paraId="029A45E5" w14:textId="77777777" w:rsidR="00951ACD" w:rsidRPr="00951ACD" w:rsidRDefault="00951ACD" w:rsidP="00951ACD">
      <w:pPr>
        <w:pStyle w:val="ListParagraph"/>
        <w:tabs>
          <w:tab w:val="left" w:pos="709"/>
        </w:tabs>
        <w:spacing w:line="276" w:lineRule="auto"/>
        <w:ind w:right="43"/>
        <w:rPr>
          <w:rFonts w:cs="Times New Roman"/>
          <w:sz w:val="26"/>
          <w:szCs w:val="26"/>
        </w:rPr>
      </w:pPr>
      <w:r w:rsidRPr="00951ACD">
        <w:rPr>
          <w:rFonts w:cs="Times New Roman"/>
          <w:sz w:val="26"/>
          <w:szCs w:val="26"/>
        </w:rPr>
        <w:t>-  Biên bản cung cấp (cho mượn) và thu hồi liều kế định kỳ.</w:t>
      </w:r>
    </w:p>
    <w:p w14:paraId="73780A6D" w14:textId="77777777" w:rsidR="00951ACD" w:rsidRPr="00951ACD" w:rsidRDefault="00951ACD" w:rsidP="00951ACD">
      <w:pPr>
        <w:ind w:firstLine="454"/>
        <w:contextualSpacing/>
        <w:rPr>
          <w:sz w:val="26"/>
          <w:szCs w:val="26"/>
          <w:lang w:val="nl-NL"/>
        </w:rPr>
      </w:pPr>
      <w:r w:rsidRPr="00951ACD">
        <w:rPr>
          <w:sz w:val="26"/>
          <w:szCs w:val="26"/>
        </w:rPr>
        <w:t xml:space="preserve">    - Thông báo định kỳ kết quả các liều thu hồi kèm theo đánh giá, khuyến cáo</w:t>
      </w:r>
      <w:r w:rsidRPr="00951ACD">
        <w:rPr>
          <w:sz w:val="26"/>
          <w:szCs w:val="26"/>
          <w:lang w:val="nl-NL"/>
        </w:rPr>
        <w:t>.</w:t>
      </w:r>
    </w:p>
    <w:p w14:paraId="59E82CE3" w14:textId="77777777" w:rsidR="00ED7A45" w:rsidRPr="00951ACD" w:rsidRDefault="00ED7A45"/>
    <w:sectPr w:rsidR="00ED7A45" w:rsidRPr="0095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CD"/>
    <w:rsid w:val="003743AC"/>
    <w:rsid w:val="00951ACD"/>
    <w:rsid w:val="00A66382"/>
    <w:rsid w:val="00AF6505"/>
    <w:rsid w:val="00ED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ACC4"/>
  <w15:chartTrackingRefBased/>
  <w15:docId w15:val="{9681890B-9DD6-4462-8A78-56147C37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ACD"/>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951ACD"/>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1ACD"/>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1ACD"/>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1ACD"/>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951ACD"/>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951ACD"/>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951ACD"/>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951ACD"/>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951ACD"/>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AC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51A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51A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51A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1A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1A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1A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1AC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1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AC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1A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51ACD"/>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951AC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951ACD"/>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951ACD"/>
    <w:rPr>
      <w:i/>
      <w:iCs/>
      <w:color w:val="2F5496" w:themeColor="accent1" w:themeShade="BF"/>
    </w:rPr>
  </w:style>
  <w:style w:type="paragraph" w:styleId="IntenseQuote">
    <w:name w:val="Intense Quote"/>
    <w:basedOn w:val="Normal"/>
    <w:next w:val="Normal"/>
    <w:link w:val="IntenseQuoteChar"/>
    <w:uiPriority w:val="30"/>
    <w:qFormat/>
    <w:rsid w:val="00951AC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951ACD"/>
    <w:rPr>
      <w:i/>
      <w:iCs/>
      <w:color w:val="2F5496" w:themeColor="accent1" w:themeShade="BF"/>
    </w:rPr>
  </w:style>
  <w:style w:type="character" w:styleId="IntenseReference">
    <w:name w:val="Intense Reference"/>
    <w:basedOn w:val="DefaultParagraphFont"/>
    <w:uiPriority w:val="32"/>
    <w:qFormat/>
    <w:rsid w:val="00951ACD"/>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951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2026-02-03T08:29:00Z</dcterms:created>
  <dcterms:modified xsi:type="dcterms:W3CDTF">2026-02-03T08:29:00Z</dcterms:modified>
</cp:coreProperties>
</file>