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EC168"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D7DAD">
        <w:rPr>
          <w:b/>
          <w:sz w:val="28"/>
          <w:szCs w:val="28"/>
          <w:lang w:val="nl-NL"/>
        </w:rPr>
        <w:t>Phần 2. YÊU CẦU VỀ KỸ THUẬT</w:t>
      </w:r>
    </w:p>
    <w:p w14:paraId="3AFE84D4"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D7DAD">
        <w:rPr>
          <w:sz w:val="28"/>
          <w:szCs w:val="28"/>
          <w:lang w:val="nl-NL"/>
        </w:rPr>
        <w:t xml:space="preserve"> </w:t>
      </w:r>
      <w:r w:rsidRPr="00DD7DAD">
        <w:rPr>
          <w:b/>
          <w:sz w:val="28"/>
          <w:szCs w:val="28"/>
          <w:lang w:val="vi-VN"/>
        </w:rPr>
        <w:t>Chương V. YÊU CẦU VỀ KỸ THUẬT</w:t>
      </w:r>
    </w:p>
    <w:p w14:paraId="513A8EE2" w14:textId="77777777" w:rsidR="00DD7DAD" w:rsidRPr="00D479EE"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D479EE" w:rsidRDefault="00DD7DAD" w:rsidP="00DD7DAD">
      <w:pPr>
        <w:spacing w:before="120" w:after="120" w:line="264" w:lineRule="auto"/>
        <w:ind w:firstLine="567"/>
        <w:rPr>
          <w:b/>
          <w:sz w:val="28"/>
          <w:szCs w:val="28"/>
          <w:lang w:val="vi-VN"/>
        </w:rPr>
      </w:pPr>
      <w:r w:rsidRPr="00D479EE">
        <w:rPr>
          <w:b/>
          <w:sz w:val="28"/>
          <w:szCs w:val="28"/>
          <w:lang w:val="vi-VN"/>
        </w:rPr>
        <w:t>I. Giới thiệu về gói thầu</w:t>
      </w:r>
    </w:p>
    <w:p w14:paraId="5F0E9D9E" w14:textId="27D0DC63" w:rsidR="00DD7DAD" w:rsidRPr="00D479EE" w:rsidRDefault="00DD7DAD" w:rsidP="00DD7DAD">
      <w:pPr>
        <w:widowControl w:val="0"/>
        <w:spacing w:before="120" w:after="120" w:line="264" w:lineRule="auto"/>
        <w:ind w:firstLine="567"/>
        <w:rPr>
          <w:sz w:val="28"/>
          <w:szCs w:val="28"/>
          <w:lang w:val="vi-VN"/>
        </w:rPr>
      </w:pPr>
      <w:r w:rsidRPr="00D479EE">
        <w:rPr>
          <w:sz w:val="28"/>
          <w:szCs w:val="28"/>
          <w:lang w:val="vi-VN"/>
        </w:rPr>
        <w:t xml:space="preserve">- Tên dự án: </w:t>
      </w:r>
      <w:r w:rsidR="00D479EE" w:rsidRPr="00D479EE">
        <w:rPr>
          <w:sz w:val="28"/>
          <w:szCs w:val="28"/>
          <w:lang w:val="vi-VN"/>
        </w:rPr>
        <w:t>Sửa chữa, cải tạo các nhà văn hoá phường Cẩm Phả</w:t>
      </w:r>
    </w:p>
    <w:p w14:paraId="4EC19721" w14:textId="5829E321" w:rsidR="00DD7DAD" w:rsidRPr="00D479EE" w:rsidRDefault="00DD7DAD" w:rsidP="00DD7DAD">
      <w:pPr>
        <w:widowControl w:val="0"/>
        <w:spacing w:before="120" w:after="120" w:line="264" w:lineRule="auto"/>
        <w:ind w:firstLine="567"/>
        <w:rPr>
          <w:sz w:val="28"/>
          <w:szCs w:val="28"/>
          <w:lang w:val="vi-VN"/>
        </w:rPr>
      </w:pPr>
      <w:r w:rsidRPr="00D479EE">
        <w:rPr>
          <w:sz w:val="28"/>
          <w:szCs w:val="28"/>
          <w:lang w:val="vi-VN"/>
        </w:rPr>
        <w:t xml:space="preserve">- Chủ đầu tư: </w:t>
      </w:r>
      <w:r w:rsidR="00505E59">
        <w:rPr>
          <w:sz w:val="28"/>
          <w:szCs w:val="28"/>
          <w:lang w:val="vi-VN"/>
        </w:rPr>
        <w:t>Ph</w:t>
      </w:r>
      <w:r w:rsidR="00A97DAF">
        <w:rPr>
          <w:sz w:val="28"/>
          <w:szCs w:val="28"/>
        </w:rPr>
        <w:t>òng</w:t>
      </w:r>
      <w:r w:rsidR="00505E59">
        <w:rPr>
          <w:sz w:val="28"/>
          <w:szCs w:val="28"/>
          <w:lang w:val="vi-VN"/>
        </w:rPr>
        <w:t xml:space="preserve"> Văn hoá - Xã hội phường Cẩm Phả</w:t>
      </w:r>
      <w:r w:rsidRPr="00D479EE">
        <w:rPr>
          <w:sz w:val="28"/>
          <w:szCs w:val="28"/>
          <w:lang w:val="vi-VN"/>
        </w:rPr>
        <w:t>.</w:t>
      </w:r>
    </w:p>
    <w:p w14:paraId="73CFB9EE" w14:textId="7D2712A2" w:rsidR="00DD7DAD" w:rsidRPr="00D479EE" w:rsidRDefault="00DD7DAD" w:rsidP="00DD7DAD">
      <w:pPr>
        <w:widowControl w:val="0"/>
        <w:spacing w:before="120" w:after="120" w:line="264" w:lineRule="auto"/>
        <w:ind w:firstLine="567"/>
        <w:rPr>
          <w:sz w:val="28"/>
          <w:szCs w:val="28"/>
          <w:lang w:val="vi-VN"/>
        </w:rPr>
      </w:pPr>
      <w:r w:rsidRPr="00D479EE">
        <w:rPr>
          <w:sz w:val="28"/>
          <w:szCs w:val="28"/>
          <w:lang w:val="vi-VN"/>
        </w:rPr>
        <w:t xml:space="preserve">- Nguồn vốn đầu tư: </w:t>
      </w:r>
      <w:r w:rsidR="00D479EE" w:rsidRPr="00D479EE">
        <w:rPr>
          <w:sz w:val="28"/>
          <w:szCs w:val="28"/>
        </w:rPr>
        <w:t>Ngân sách phường – Từ nguồn dự phòng ngân sách 2026</w:t>
      </w:r>
      <w:r w:rsidRPr="00D479EE">
        <w:rPr>
          <w:sz w:val="28"/>
          <w:szCs w:val="28"/>
          <w:lang w:val="vi-VN"/>
        </w:rPr>
        <w:t>.</w:t>
      </w:r>
    </w:p>
    <w:p w14:paraId="031CE3B7" w14:textId="076CD16F" w:rsidR="00DD7DAD" w:rsidRPr="00D479EE" w:rsidRDefault="00DD7DAD" w:rsidP="00DD7DAD">
      <w:pPr>
        <w:widowControl w:val="0"/>
        <w:spacing w:before="120" w:after="120" w:line="264" w:lineRule="auto"/>
        <w:ind w:firstLine="567"/>
        <w:rPr>
          <w:sz w:val="28"/>
          <w:szCs w:val="28"/>
          <w:lang w:val="vi-VN"/>
        </w:rPr>
      </w:pPr>
      <w:r w:rsidRPr="00D479EE">
        <w:rPr>
          <w:sz w:val="28"/>
          <w:szCs w:val="28"/>
          <w:lang w:val="vi-VN"/>
        </w:rPr>
        <w:t xml:space="preserve">- Địa điểm xây dựng: </w:t>
      </w:r>
      <w:r w:rsidR="00D479EE" w:rsidRPr="00D479EE">
        <w:rPr>
          <w:sz w:val="28"/>
          <w:szCs w:val="28"/>
          <w:lang w:val="vi-VN"/>
        </w:rPr>
        <w:t>Phường Cẩm Phả, tỉnh Quảng Ninh</w:t>
      </w:r>
    </w:p>
    <w:p w14:paraId="06588786" w14:textId="26D5C50D" w:rsidR="00DD7DAD" w:rsidRPr="00D479EE" w:rsidRDefault="00DD7DAD" w:rsidP="006C1DF0">
      <w:pPr>
        <w:widowControl w:val="0"/>
        <w:spacing w:before="120" w:after="120" w:line="264" w:lineRule="auto"/>
        <w:ind w:firstLine="567"/>
        <w:rPr>
          <w:sz w:val="28"/>
          <w:szCs w:val="28"/>
          <w:lang w:val="vi-VN"/>
        </w:rPr>
      </w:pPr>
      <w:r w:rsidRPr="00D479EE">
        <w:rPr>
          <w:sz w:val="28"/>
          <w:szCs w:val="28"/>
          <w:lang w:val="vi-VN"/>
        </w:rPr>
        <w:t xml:space="preserve">- Tên gói thầu: </w:t>
      </w:r>
      <w:r w:rsidR="006C1DF0" w:rsidRPr="00D479EE">
        <w:rPr>
          <w:sz w:val="28"/>
          <w:szCs w:val="28"/>
          <w:lang w:val="vi-VN"/>
        </w:rPr>
        <w:t>Gói thầu số 0</w:t>
      </w:r>
      <w:r w:rsidR="00D479EE" w:rsidRPr="00D479EE">
        <w:rPr>
          <w:sz w:val="28"/>
          <w:szCs w:val="28"/>
        </w:rPr>
        <w:t>1</w:t>
      </w:r>
      <w:r w:rsidR="006C1DF0" w:rsidRPr="00D479EE">
        <w:rPr>
          <w:sz w:val="28"/>
          <w:szCs w:val="28"/>
          <w:lang w:val="vi-VN"/>
        </w:rPr>
        <w:t xml:space="preserve">: </w:t>
      </w:r>
      <w:r w:rsidR="00D479EE" w:rsidRPr="00D479EE">
        <w:rPr>
          <w:sz w:val="28"/>
          <w:szCs w:val="28"/>
        </w:rPr>
        <w:t>Xây lắp công trình</w:t>
      </w:r>
      <w:r w:rsidRPr="00D479EE">
        <w:rPr>
          <w:sz w:val="28"/>
          <w:szCs w:val="28"/>
          <w:lang w:val="vi-VN"/>
        </w:rPr>
        <w:t>.</w:t>
      </w:r>
    </w:p>
    <w:p w14:paraId="0D53E153" w14:textId="77777777" w:rsidR="00DD7DAD" w:rsidRPr="00D479EE" w:rsidRDefault="00DD7DAD" w:rsidP="00DD7DAD">
      <w:pPr>
        <w:widowControl w:val="0"/>
        <w:spacing w:before="120" w:after="120" w:line="264" w:lineRule="auto"/>
        <w:ind w:firstLine="567"/>
        <w:rPr>
          <w:sz w:val="28"/>
          <w:szCs w:val="28"/>
          <w:lang w:val="vi-VN"/>
        </w:rPr>
      </w:pPr>
      <w:r w:rsidRPr="00D479EE">
        <w:rPr>
          <w:sz w:val="28"/>
          <w:szCs w:val="28"/>
          <w:lang w:val="vi-VN"/>
        </w:rPr>
        <w:t>- Hình thức lựa chọn nhà thầu: Đấu thầu rộng rãi trong nước (qua mạng).</w:t>
      </w:r>
    </w:p>
    <w:p w14:paraId="65F7D5C1" w14:textId="77777777" w:rsidR="00DD7DAD" w:rsidRPr="00D479EE" w:rsidRDefault="00DD7DAD" w:rsidP="00DD7DAD">
      <w:pPr>
        <w:widowControl w:val="0"/>
        <w:spacing w:before="120" w:after="120" w:line="264" w:lineRule="auto"/>
        <w:ind w:firstLine="567"/>
        <w:rPr>
          <w:sz w:val="28"/>
          <w:szCs w:val="28"/>
          <w:lang w:val="vi-VN"/>
        </w:rPr>
      </w:pPr>
      <w:r w:rsidRPr="00D479EE">
        <w:rPr>
          <w:sz w:val="28"/>
          <w:szCs w:val="28"/>
          <w:lang w:val="vi-VN"/>
        </w:rPr>
        <w:t>- Phương thức lựa chọn nhà thầu: Một giai đoạn một túi hồ sơ.</w:t>
      </w:r>
    </w:p>
    <w:p w14:paraId="6FD028ED" w14:textId="6746ECC3" w:rsidR="00DD7DAD" w:rsidRPr="00D479EE" w:rsidRDefault="00DD7DAD" w:rsidP="00DD7DAD">
      <w:pPr>
        <w:widowControl w:val="0"/>
        <w:spacing w:before="120" w:after="120" w:line="264" w:lineRule="auto"/>
        <w:ind w:firstLine="567"/>
        <w:rPr>
          <w:sz w:val="28"/>
          <w:szCs w:val="28"/>
          <w:lang w:val="vi-VN"/>
        </w:rPr>
      </w:pPr>
      <w:r w:rsidRPr="00D479EE">
        <w:rPr>
          <w:sz w:val="28"/>
          <w:szCs w:val="28"/>
          <w:lang w:val="vi-VN"/>
        </w:rPr>
        <w:t xml:space="preserve">- Thời gian thực hiện gói thầu: </w:t>
      </w:r>
      <w:r w:rsidR="00D479EE" w:rsidRPr="00D479EE">
        <w:rPr>
          <w:sz w:val="28"/>
          <w:szCs w:val="28"/>
        </w:rPr>
        <w:t>3</w:t>
      </w:r>
      <w:r w:rsidRPr="00D479EE">
        <w:rPr>
          <w:sz w:val="28"/>
          <w:szCs w:val="28"/>
          <w:lang w:val="vi-VN"/>
        </w:rPr>
        <w:t xml:space="preserve">0 ngày </w:t>
      </w:r>
    </w:p>
    <w:p w14:paraId="1FBF00EA" w14:textId="77777777" w:rsidR="00DD7DAD" w:rsidRPr="00E704E0" w:rsidRDefault="00DD7DAD" w:rsidP="00DD7DAD">
      <w:pPr>
        <w:widowControl w:val="0"/>
        <w:spacing w:before="120" w:after="120" w:line="264" w:lineRule="auto"/>
        <w:ind w:firstLine="567"/>
        <w:rPr>
          <w:sz w:val="28"/>
          <w:szCs w:val="28"/>
          <w:lang w:val="vi-VN"/>
        </w:rPr>
      </w:pPr>
      <w:r w:rsidRPr="00E704E0">
        <w:rPr>
          <w:sz w:val="28"/>
          <w:szCs w:val="28"/>
          <w:lang w:val="vi-VN"/>
        </w:rPr>
        <w:t xml:space="preserve">- Mục tiêu, Quy mô, chỉ tiêu kỹ thuật và giải pháp thiết kế chủ yếu của công trình: </w:t>
      </w:r>
    </w:p>
    <w:p w14:paraId="7D92CB60" w14:textId="77777777" w:rsidR="00DD7DAD" w:rsidRPr="00E704E0" w:rsidRDefault="00DD7DAD" w:rsidP="00DD7DAD">
      <w:pPr>
        <w:widowControl w:val="0"/>
        <w:spacing w:before="120" w:after="120" w:line="264" w:lineRule="auto"/>
        <w:ind w:firstLine="567"/>
        <w:rPr>
          <w:sz w:val="28"/>
          <w:szCs w:val="28"/>
          <w:lang w:val="vi-VN"/>
        </w:rPr>
      </w:pPr>
      <w:r w:rsidRPr="00E704E0">
        <w:rPr>
          <w:sz w:val="28"/>
          <w:szCs w:val="28"/>
          <w:lang w:val="vi-VN"/>
        </w:rPr>
        <w:t xml:space="preserve">* Mục tiêu: </w:t>
      </w:r>
    </w:p>
    <w:p w14:paraId="4AF5238F" w14:textId="0D1E9590" w:rsidR="00C35745" w:rsidRPr="00E5269B" w:rsidRDefault="00C35745" w:rsidP="00166672">
      <w:pPr>
        <w:widowControl w:val="0"/>
        <w:spacing w:before="120" w:after="120" w:line="264" w:lineRule="auto"/>
        <w:ind w:firstLine="567"/>
        <w:rPr>
          <w:color w:val="EE0000"/>
          <w:sz w:val="28"/>
          <w:szCs w:val="28"/>
          <w:lang w:val="vi-VN"/>
        </w:rPr>
      </w:pPr>
      <w:r w:rsidRPr="00E704E0">
        <w:rPr>
          <w:sz w:val="28"/>
          <w:szCs w:val="28"/>
          <w:lang w:val="vi-VN"/>
        </w:rPr>
        <w:t xml:space="preserve">- </w:t>
      </w:r>
      <w:r w:rsidR="00E704E0" w:rsidRPr="00E704E0">
        <w:rPr>
          <w:sz w:val="28"/>
          <w:szCs w:val="28"/>
        </w:rPr>
        <w:t>Nhằm phát huy hiệu quả khai thác, sử dụng đúng công năng công trình, phục vụ thiết thực nhu cầu sinh hoạt văn hoá, chính trị và cộng đồng của Nhân dân; bảo đảm điều kiện cơ sở vật chất phục vụ cuộc bầu cử đại biểu Quốc hội khoá XVI và bầu cử đại biểu Hội đồng nhân dân các cấp nhiệm kỳ 2026 - 2030</w:t>
      </w:r>
      <w:r w:rsidRPr="00E704E0">
        <w:rPr>
          <w:sz w:val="28"/>
          <w:szCs w:val="28"/>
          <w:lang w:val="vi-VN"/>
        </w:rPr>
        <w:t>.</w:t>
      </w:r>
      <w:r w:rsidRPr="00C35745">
        <w:rPr>
          <w:color w:val="EE0000"/>
          <w:sz w:val="28"/>
          <w:szCs w:val="28"/>
          <w:lang w:val="vi-VN"/>
        </w:rPr>
        <w:t xml:space="preserve"> </w:t>
      </w:r>
    </w:p>
    <w:p w14:paraId="1CA3DACD" w14:textId="4684AB60" w:rsidR="00DD7DAD" w:rsidRPr="0018425D" w:rsidRDefault="00DD7DAD" w:rsidP="00C35745">
      <w:pPr>
        <w:widowControl w:val="0"/>
        <w:spacing w:before="120" w:after="120" w:line="264" w:lineRule="auto"/>
        <w:ind w:firstLine="567"/>
        <w:rPr>
          <w:sz w:val="28"/>
          <w:szCs w:val="28"/>
        </w:rPr>
      </w:pPr>
      <w:r w:rsidRPr="0018425D">
        <w:rPr>
          <w:sz w:val="28"/>
          <w:szCs w:val="28"/>
          <w:lang w:val="vi-VN"/>
        </w:rPr>
        <w:t xml:space="preserve">* Quy mô đầu tư: </w:t>
      </w:r>
      <w:r w:rsidR="0018425D" w:rsidRPr="0018425D">
        <w:rPr>
          <w:sz w:val="28"/>
          <w:szCs w:val="28"/>
        </w:rPr>
        <w:t>Quy mô sửa chữa được xác định theo nguyên tắc cải tạo vừa đủ, tập trung vào hoàn thiện và công năng thiết yếu, bao gồm:</w:t>
      </w:r>
    </w:p>
    <w:p w14:paraId="60035D7F" w14:textId="77777777" w:rsidR="0018425D" w:rsidRPr="0018425D" w:rsidRDefault="00C369CA" w:rsidP="00C369CA">
      <w:pPr>
        <w:widowControl w:val="0"/>
        <w:spacing w:before="120" w:after="120" w:line="264" w:lineRule="auto"/>
        <w:ind w:firstLine="567"/>
        <w:rPr>
          <w:rFonts w:eastAsia="Calibri"/>
          <w:iCs/>
          <w:sz w:val="28"/>
          <w:szCs w:val="28"/>
        </w:rPr>
      </w:pPr>
      <w:r w:rsidRPr="0018425D">
        <w:rPr>
          <w:rFonts w:eastAsia="Calibri"/>
          <w:iCs/>
          <w:sz w:val="28"/>
          <w:szCs w:val="28"/>
          <w:lang w:val="vi-VN"/>
        </w:rPr>
        <w:t xml:space="preserve">- </w:t>
      </w:r>
      <w:r w:rsidR="0018425D" w:rsidRPr="0018425D">
        <w:rPr>
          <w:rFonts w:eastAsia="Calibri"/>
          <w:iCs/>
          <w:sz w:val="28"/>
          <w:szCs w:val="28"/>
        </w:rPr>
        <w:t>Nhóm hạng mục sửa chữa chủ yếu (áp dụng cho đa số nhà văn hoá)</w:t>
      </w:r>
    </w:p>
    <w:p w14:paraId="4506719B" w14:textId="3D80C8C8" w:rsidR="00C369CA" w:rsidRDefault="0018425D" w:rsidP="00C369CA">
      <w:pPr>
        <w:widowControl w:val="0"/>
        <w:spacing w:before="120" w:after="120" w:line="264" w:lineRule="auto"/>
        <w:ind w:firstLine="567"/>
        <w:rPr>
          <w:rFonts w:eastAsia="Calibri"/>
          <w:iCs/>
          <w:sz w:val="28"/>
          <w:szCs w:val="28"/>
        </w:rPr>
      </w:pPr>
      <w:r w:rsidRPr="0018425D">
        <w:rPr>
          <w:rFonts w:eastAsia="Calibri"/>
          <w:iCs/>
          <w:sz w:val="28"/>
          <w:szCs w:val="28"/>
        </w:rPr>
        <w:t>+ Sơn lại toàn bộ tường trong và ngoài nhà văn hoá</w:t>
      </w:r>
      <w:r w:rsidR="00C369CA" w:rsidRPr="0018425D">
        <w:rPr>
          <w:rFonts w:eastAsia="Calibri"/>
          <w:iCs/>
          <w:sz w:val="28"/>
          <w:szCs w:val="28"/>
          <w:lang w:val="vi-VN"/>
        </w:rPr>
        <w:t>.</w:t>
      </w:r>
    </w:p>
    <w:p w14:paraId="392F4AC3" w14:textId="1E158D5D" w:rsidR="0018425D" w:rsidRPr="0018425D" w:rsidRDefault="0018425D" w:rsidP="0018425D">
      <w:pPr>
        <w:widowControl w:val="0"/>
        <w:spacing w:before="120" w:after="120" w:line="264" w:lineRule="auto"/>
        <w:ind w:firstLine="567"/>
        <w:rPr>
          <w:rFonts w:eastAsia="Calibri"/>
          <w:iCs/>
          <w:sz w:val="28"/>
          <w:szCs w:val="28"/>
        </w:rPr>
      </w:pPr>
      <w:r>
        <w:rPr>
          <w:rFonts w:eastAsia="Calibri"/>
          <w:iCs/>
          <w:sz w:val="28"/>
          <w:szCs w:val="28"/>
        </w:rPr>
        <w:t>+</w:t>
      </w:r>
      <w:r w:rsidRPr="0018425D">
        <w:rPr>
          <w:rFonts w:eastAsia="Calibri"/>
          <w:iCs/>
          <w:sz w:val="28"/>
          <w:szCs w:val="28"/>
        </w:rPr>
        <w:t xml:space="preserve"> Sơn lại cổng, tường rào, lan can, hàng rào sắt.</w:t>
      </w:r>
    </w:p>
    <w:p w14:paraId="6653DAAD" w14:textId="2957F81C" w:rsidR="0018425D" w:rsidRPr="0018425D" w:rsidRDefault="0018425D" w:rsidP="0018425D">
      <w:pPr>
        <w:widowControl w:val="0"/>
        <w:spacing w:before="120" w:after="120" w:line="264" w:lineRule="auto"/>
        <w:ind w:firstLine="567"/>
        <w:rPr>
          <w:rFonts w:eastAsia="Calibri"/>
          <w:iCs/>
          <w:sz w:val="28"/>
          <w:szCs w:val="28"/>
        </w:rPr>
      </w:pPr>
      <w:r>
        <w:rPr>
          <w:rFonts w:eastAsia="Calibri"/>
          <w:iCs/>
          <w:sz w:val="28"/>
          <w:szCs w:val="28"/>
        </w:rPr>
        <w:t>+</w:t>
      </w:r>
      <w:r w:rsidRPr="0018425D">
        <w:rPr>
          <w:rFonts w:eastAsia="Calibri"/>
          <w:iCs/>
          <w:sz w:val="28"/>
          <w:szCs w:val="28"/>
        </w:rPr>
        <w:t xml:space="preserve"> Sơn, sửa hoặc thay thế hệ thống cửa đi, cửa sổ</w:t>
      </w:r>
      <w:r w:rsidR="009079B3">
        <w:rPr>
          <w:rFonts w:eastAsia="Calibri"/>
          <w:iCs/>
          <w:sz w:val="28"/>
          <w:szCs w:val="28"/>
        </w:rPr>
        <w:t>.</w:t>
      </w:r>
    </w:p>
    <w:p w14:paraId="234116CF" w14:textId="5A5C1C58" w:rsidR="00C369CA" w:rsidRDefault="00C369CA" w:rsidP="00C369CA">
      <w:pPr>
        <w:widowControl w:val="0"/>
        <w:spacing w:before="120" w:after="120" w:line="264" w:lineRule="auto"/>
        <w:ind w:firstLine="567"/>
        <w:rPr>
          <w:rFonts w:eastAsia="Calibri"/>
          <w:iCs/>
          <w:sz w:val="28"/>
          <w:szCs w:val="28"/>
        </w:rPr>
      </w:pPr>
      <w:r w:rsidRPr="004E266D">
        <w:rPr>
          <w:rFonts w:eastAsia="Calibri"/>
          <w:iCs/>
          <w:sz w:val="28"/>
          <w:szCs w:val="28"/>
          <w:lang w:val="vi-VN"/>
        </w:rPr>
        <w:t xml:space="preserve">- </w:t>
      </w:r>
      <w:r w:rsidR="004E266D" w:rsidRPr="004E266D">
        <w:rPr>
          <w:rFonts w:eastAsia="Calibri"/>
          <w:iCs/>
          <w:sz w:val="28"/>
          <w:szCs w:val="28"/>
          <w:lang w:val="vi-VN"/>
        </w:rPr>
        <w:t>Nhóm hạng mục sửa chữa bổ sung theo hiện trạng từng công trình</w:t>
      </w:r>
    </w:p>
    <w:p w14:paraId="48025A2C" w14:textId="03AD17A3" w:rsidR="004E266D" w:rsidRPr="004E266D" w:rsidRDefault="004E266D" w:rsidP="004E266D">
      <w:pPr>
        <w:widowControl w:val="0"/>
        <w:spacing w:before="120" w:after="120" w:line="264" w:lineRule="auto"/>
        <w:ind w:firstLine="567"/>
        <w:rPr>
          <w:rFonts w:eastAsia="Calibri"/>
          <w:iCs/>
          <w:sz w:val="28"/>
          <w:szCs w:val="28"/>
        </w:rPr>
      </w:pPr>
      <w:r>
        <w:rPr>
          <w:rFonts w:eastAsia="Calibri"/>
          <w:iCs/>
          <w:sz w:val="28"/>
          <w:szCs w:val="28"/>
        </w:rPr>
        <w:t xml:space="preserve">+ </w:t>
      </w:r>
      <w:r w:rsidRPr="004E266D">
        <w:rPr>
          <w:rFonts w:eastAsia="Calibri"/>
          <w:iCs/>
          <w:sz w:val="28"/>
          <w:szCs w:val="28"/>
        </w:rPr>
        <w:t>Thay mái tôn, sửa chữa, chống dột.</w:t>
      </w:r>
    </w:p>
    <w:p w14:paraId="1D4A1A29" w14:textId="7334E108" w:rsidR="004E266D" w:rsidRPr="004E266D" w:rsidRDefault="004E266D" w:rsidP="004E266D">
      <w:pPr>
        <w:widowControl w:val="0"/>
        <w:spacing w:before="120" w:after="120" w:line="264" w:lineRule="auto"/>
        <w:ind w:firstLine="567"/>
        <w:rPr>
          <w:rFonts w:eastAsia="Calibri"/>
          <w:iCs/>
          <w:sz w:val="28"/>
          <w:szCs w:val="28"/>
        </w:rPr>
      </w:pPr>
      <w:r>
        <w:rPr>
          <w:rFonts w:eastAsia="Calibri"/>
          <w:iCs/>
          <w:sz w:val="28"/>
          <w:szCs w:val="28"/>
        </w:rPr>
        <w:t xml:space="preserve">+ </w:t>
      </w:r>
      <w:r w:rsidRPr="004E266D">
        <w:rPr>
          <w:rFonts w:eastAsia="Calibri"/>
          <w:iCs/>
          <w:sz w:val="28"/>
          <w:szCs w:val="28"/>
        </w:rPr>
        <w:t>Lát lại nền, sân, hiên, bậc cầu thang.</w:t>
      </w:r>
    </w:p>
    <w:p w14:paraId="3EDA5802" w14:textId="03C62945" w:rsidR="004E266D" w:rsidRPr="004E266D" w:rsidRDefault="004E266D" w:rsidP="004E266D">
      <w:pPr>
        <w:widowControl w:val="0"/>
        <w:spacing w:before="120" w:after="120" w:line="264" w:lineRule="auto"/>
        <w:ind w:firstLine="567"/>
        <w:rPr>
          <w:rFonts w:eastAsia="Calibri"/>
          <w:iCs/>
          <w:sz w:val="28"/>
          <w:szCs w:val="28"/>
        </w:rPr>
      </w:pPr>
      <w:r>
        <w:rPr>
          <w:rFonts w:eastAsia="Calibri"/>
          <w:iCs/>
          <w:sz w:val="28"/>
          <w:szCs w:val="28"/>
        </w:rPr>
        <w:t xml:space="preserve">+ </w:t>
      </w:r>
      <w:r w:rsidRPr="004E266D">
        <w:rPr>
          <w:rFonts w:eastAsia="Calibri"/>
          <w:iCs/>
          <w:sz w:val="28"/>
          <w:szCs w:val="28"/>
        </w:rPr>
        <w:t>Sửa chữa, bổ sung khu vệ sinh: thay xí bệt, cửa, thiết bị vệ sinh</w:t>
      </w:r>
    </w:p>
    <w:p w14:paraId="27D8592B" w14:textId="596F18A5" w:rsidR="004E266D" w:rsidRDefault="004E266D" w:rsidP="00C369CA">
      <w:pPr>
        <w:widowControl w:val="0"/>
        <w:spacing w:before="120" w:after="120" w:line="264" w:lineRule="auto"/>
        <w:ind w:firstLine="567"/>
        <w:rPr>
          <w:rFonts w:eastAsia="Calibri"/>
          <w:iCs/>
          <w:sz w:val="28"/>
          <w:szCs w:val="28"/>
        </w:rPr>
      </w:pPr>
    </w:p>
    <w:p w14:paraId="47EF4881" w14:textId="77777777" w:rsidR="005B7C90" w:rsidRDefault="005B7C90" w:rsidP="00C369CA">
      <w:pPr>
        <w:widowControl w:val="0"/>
        <w:spacing w:before="120" w:after="120" w:line="264" w:lineRule="auto"/>
        <w:ind w:firstLine="567"/>
        <w:rPr>
          <w:rFonts w:eastAsia="Calibri"/>
          <w:iCs/>
          <w:sz w:val="28"/>
          <w:szCs w:val="28"/>
        </w:rPr>
      </w:pPr>
    </w:p>
    <w:p w14:paraId="18048572" w14:textId="77777777" w:rsidR="005B7C90" w:rsidRPr="005B7C90" w:rsidRDefault="005B7C90" w:rsidP="00C369CA">
      <w:pPr>
        <w:widowControl w:val="0"/>
        <w:spacing w:before="120" w:after="120" w:line="264" w:lineRule="auto"/>
        <w:ind w:firstLine="567"/>
        <w:rPr>
          <w:rFonts w:eastAsia="Calibri"/>
          <w:iCs/>
          <w:sz w:val="28"/>
          <w:szCs w:val="28"/>
        </w:rPr>
      </w:pPr>
    </w:p>
    <w:p w14:paraId="73D46E07" w14:textId="05737BF2" w:rsidR="00DD7DAD" w:rsidRPr="003370A6" w:rsidRDefault="00DD7DAD" w:rsidP="009D6681">
      <w:pPr>
        <w:widowControl w:val="0"/>
        <w:spacing w:before="120" w:after="120" w:line="264" w:lineRule="auto"/>
        <w:ind w:firstLine="567"/>
        <w:rPr>
          <w:b/>
          <w:sz w:val="28"/>
          <w:szCs w:val="28"/>
          <w:lang w:val="vi-VN"/>
        </w:rPr>
      </w:pPr>
      <w:r w:rsidRPr="003370A6">
        <w:rPr>
          <w:b/>
          <w:sz w:val="28"/>
          <w:szCs w:val="28"/>
          <w:lang w:val="vi-VN"/>
        </w:rPr>
        <w:t>II. Yêu cầu về tiến độ thực hiện</w:t>
      </w:r>
    </w:p>
    <w:p w14:paraId="378DF363" w14:textId="6143905C" w:rsidR="00DD7DAD" w:rsidRPr="003370A6" w:rsidRDefault="00DD7DAD" w:rsidP="00DD7DAD">
      <w:pPr>
        <w:widowControl w:val="0"/>
        <w:spacing w:before="120" w:after="120" w:line="264" w:lineRule="auto"/>
        <w:ind w:firstLine="567"/>
        <w:rPr>
          <w:sz w:val="28"/>
          <w:szCs w:val="28"/>
          <w:lang w:val="vi-VN"/>
        </w:rPr>
      </w:pPr>
      <w:r w:rsidRPr="003370A6">
        <w:rPr>
          <w:sz w:val="28"/>
          <w:szCs w:val="28"/>
          <w:lang w:val="vi-VN"/>
        </w:rPr>
        <w:t xml:space="preserve">Thời gian từ khi khởi công đến khi hoàn thành hợp đồng: ≤ </w:t>
      </w:r>
      <w:r w:rsidR="005B7C90" w:rsidRPr="003370A6">
        <w:rPr>
          <w:sz w:val="28"/>
          <w:szCs w:val="28"/>
        </w:rPr>
        <w:t>30</w:t>
      </w:r>
      <w:r w:rsidRPr="003370A6">
        <w:rPr>
          <w:sz w:val="28"/>
          <w:szCs w:val="28"/>
          <w:lang w:val="vi-VN"/>
        </w:rPr>
        <w:t xml:space="preserve"> ngày.</w:t>
      </w:r>
    </w:p>
    <w:p w14:paraId="5BBEE5B8" w14:textId="77777777" w:rsidR="00DD7DAD" w:rsidRPr="003370A6" w:rsidRDefault="00DD7DAD" w:rsidP="00DD7DAD">
      <w:pPr>
        <w:widowControl w:val="0"/>
        <w:spacing w:before="120" w:after="120" w:line="264" w:lineRule="auto"/>
        <w:ind w:firstLine="567"/>
        <w:rPr>
          <w:b/>
          <w:bCs/>
          <w:sz w:val="28"/>
          <w:szCs w:val="28"/>
          <w:lang w:val="vi-VN"/>
        </w:rPr>
      </w:pPr>
      <w:r w:rsidRPr="003370A6">
        <w:rPr>
          <w:b/>
          <w:bCs/>
          <w:sz w:val="28"/>
          <w:szCs w:val="28"/>
          <w:lang w:val="vi-VN"/>
        </w:rPr>
        <w:t>III. Yêu cầu về kỹ thuật/chỉ dẫn kỹ thuật</w:t>
      </w:r>
    </w:p>
    <w:p w14:paraId="457FABFE" w14:textId="77777777" w:rsidR="00DD7DAD" w:rsidRPr="003370A6" w:rsidRDefault="00DD7DAD" w:rsidP="00DD7DAD">
      <w:pPr>
        <w:widowControl w:val="0"/>
        <w:spacing w:before="60" w:after="60" w:line="259" w:lineRule="auto"/>
        <w:ind w:firstLine="567"/>
        <w:rPr>
          <w:sz w:val="28"/>
          <w:szCs w:val="28"/>
          <w:lang w:val="vi-VN"/>
        </w:rPr>
      </w:pPr>
      <w:bookmarkStart w:id="0" w:name="_Hlk163114159"/>
      <w:r w:rsidRPr="003370A6">
        <w:rPr>
          <w:sz w:val="28"/>
          <w:szCs w:val="28"/>
          <w:lang w:val="vi-VN"/>
        </w:rPr>
        <w:t xml:space="preserve">Toàn bộ các yêu cầu về mặt kỹ thuật/chỉ dẫn kỹ thuật phải được </w:t>
      </w:r>
      <w:r w:rsidRPr="003370A6" w:rsidDel="00D20538">
        <w:rPr>
          <w:sz w:val="28"/>
          <w:szCs w:val="28"/>
          <w:lang w:val="vi-VN"/>
        </w:rPr>
        <w:t>so</w:t>
      </w:r>
      <w:r w:rsidRPr="003370A6">
        <w:rPr>
          <w:sz w:val="28"/>
          <w:szCs w:val="28"/>
          <w:lang w:val="vi-VN"/>
        </w:rPr>
        <w:t>ạ</w:t>
      </w:r>
      <w:r w:rsidRPr="003370A6" w:rsidDel="00D20538">
        <w:rPr>
          <w:sz w:val="28"/>
          <w:szCs w:val="28"/>
          <w:lang w:val="vi-VN"/>
        </w:rPr>
        <w:t>n th</w:t>
      </w:r>
      <w:r w:rsidRPr="003370A6">
        <w:rPr>
          <w:sz w:val="28"/>
          <w:szCs w:val="28"/>
          <w:lang w:val="vi-VN"/>
        </w:rPr>
        <w:t>ả</w:t>
      </w:r>
      <w:r w:rsidRPr="003370A6" w:rsidDel="00D20538">
        <w:rPr>
          <w:sz w:val="28"/>
          <w:szCs w:val="28"/>
          <w:lang w:val="vi-VN"/>
        </w:rPr>
        <w:t>o</w:t>
      </w:r>
      <w:r w:rsidRPr="003370A6">
        <w:rPr>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3370A6" w:rsidRDefault="00DD7DAD" w:rsidP="00DD7DAD">
      <w:pPr>
        <w:widowControl w:val="0"/>
        <w:tabs>
          <w:tab w:val="left" w:pos="700"/>
        </w:tabs>
        <w:spacing w:before="60" w:after="60" w:line="259" w:lineRule="auto"/>
        <w:ind w:firstLine="567"/>
        <w:rPr>
          <w:bCs/>
          <w:sz w:val="28"/>
          <w:szCs w:val="28"/>
          <w:lang w:val="vi-VN"/>
        </w:rPr>
      </w:pPr>
      <w:r w:rsidRPr="003370A6">
        <w:rPr>
          <w:bCs/>
          <w:sz w:val="28"/>
          <w:szCs w:val="28"/>
          <w:lang w:val="vi-VN"/>
        </w:rPr>
        <w:t>Yêu cầu về mặt kỹ thuật/chỉ dẫn kỹ thuật bao gồm các nội dung chủ yếu sau:</w:t>
      </w:r>
    </w:p>
    <w:p w14:paraId="758B8F64" w14:textId="77777777" w:rsidR="00DD7DAD" w:rsidRPr="003370A6" w:rsidRDefault="00DD7DAD" w:rsidP="00DD7DAD">
      <w:pPr>
        <w:widowControl w:val="0"/>
        <w:tabs>
          <w:tab w:val="left" w:pos="851"/>
        </w:tabs>
        <w:spacing w:before="60" w:after="60" w:line="259" w:lineRule="auto"/>
        <w:ind w:firstLine="567"/>
        <w:rPr>
          <w:b/>
          <w:bCs/>
          <w:sz w:val="28"/>
          <w:szCs w:val="28"/>
          <w:lang w:val="vi-VN"/>
        </w:rPr>
      </w:pPr>
      <w:r w:rsidRPr="003370A6">
        <w:rPr>
          <w:b/>
          <w:bCs/>
          <w:sz w:val="28"/>
          <w:szCs w:val="28"/>
          <w:lang w:val="vi-VN"/>
        </w:rPr>
        <w:t>1. Quy trình, quy phạm áp dụng cho việc thi công, nghiệm thu công trình</w:t>
      </w:r>
    </w:p>
    <w:p w14:paraId="0608DEC0" w14:textId="77777777" w:rsidR="00DD7DAD" w:rsidRPr="003370A6" w:rsidRDefault="00DD7DAD" w:rsidP="00DD7DAD">
      <w:pPr>
        <w:widowControl w:val="0"/>
        <w:tabs>
          <w:tab w:val="left" w:pos="851"/>
        </w:tabs>
        <w:spacing w:before="60" w:after="60" w:line="259" w:lineRule="auto"/>
        <w:ind w:firstLine="567"/>
        <w:rPr>
          <w:bCs/>
          <w:sz w:val="28"/>
          <w:szCs w:val="28"/>
          <w:lang w:val="vi-VN"/>
        </w:rPr>
      </w:pPr>
      <w:r w:rsidRPr="003370A6">
        <w:rPr>
          <w:bCs/>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1D562320" w14:textId="77777777" w:rsidR="00DD7DAD" w:rsidRPr="003370A6" w:rsidRDefault="00DD7DAD" w:rsidP="00DD7DAD">
      <w:pPr>
        <w:widowControl w:val="0"/>
        <w:tabs>
          <w:tab w:val="left" w:pos="851"/>
        </w:tabs>
        <w:spacing w:before="60" w:after="60" w:line="259" w:lineRule="auto"/>
        <w:ind w:firstLine="567"/>
        <w:rPr>
          <w:bCs/>
          <w:sz w:val="28"/>
          <w:szCs w:val="28"/>
          <w:lang w:val="vi-VN"/>
        </w:rPr>
      </w:pPr>
      <w:r w:rsidRPr="003370A6">
        <w:rPr>
          <w:bCs/>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3370A6" w:rsidRDefault="00DD7DAD" w:rsidP="00DD7DAD">
      <w:pPr>
        <w:widowControl w:val="0"/>
        <w:tabs>
          <w:tab w:val="left" w:pos="851"/>
        </w:tabs>
        <w:spacing w:before="60" w:after="60" w:line="259" w:lineRule="auto"/>
        <w:ind w:firstLine="567"/>
        <w:rPr>
          <w:b/>
          <w:bCs/>
          <w:sz w:val="28"/>
          <w:szCs w:val="28"/>
          <w:lang w:val="vi-VN"/>
        </w:rPr>
      </w:pPr>
      <w:r w:rsidRPr="003370A6">
        <w:rPr>
          <w:b/>
          <w:bCs/>
          <w:sz w:val="28"/>
          <w:szCs w:val="28"/>
          <w:lang w:val="vi-VN"/>
        </w:rPr>
        <w:t>2. Yêu cầu về tổ chức kỹ thuật thi công, giám sát</w:t>
      </w:r>
    </w:p>
    <w:p w14:paraId="481465BA" w14:textId="77777777" w:rsidR="00DD7DAD" w:rsidRPr="003370A6" w:rsidRDefault="00DD7DAD" w:rsidP="00DD7DAD">
      <w:pPr>
        <w:widowControl w:val="0"/>
        <w:tabs>
          <w:tab w:val="left" w:pos="851"/>
        </w:tabs>
        <w:spacing w:before="60" w:after="60" w:line="259" w:lineRule="auto"/>
        <w:ind w:firstLine="567"/>
        <w:rPr>
          <w:b/>
          <w:bCs/>
          <w:i/>
          <w:sz w:val="28"/>
          <w:szCs w:val="28"/>
          <w:lang w:val="vi-VN"/>
        </w:rPr>
      </w:pPr>
      <w:r w:rsidRPr="003370A6">
        <w:rPr>
          <w:b/>
          <w:bCs/>
          <w:i/>
          <w:sz w:val="28"/>
          <w:szCs w:val="28"/>
          <w:lang w:val="vi-VN"/>
        </w:rPr>
        <w:t>2.1. Yêu cầu chung về tổ chức kỹ thuật thi công</w:t>
      </w:r>
    </w:p>
    <w:p w14:paraId="518F7247" w14:textId="77777777" w:rsidR="00DD7DAD" w:rsidRPr="003370A6" w:rsidRDefault="00DD7DAD" w:rsidP="00DD7DAD">
      <w:pPr>
        <w:widowControl w:val="0"/>
        <w:tabs>
          <w:tab w:val="left" w:pos="851"/>
        </w:tabs>
        <w:spacing w:before="60" w:after="60" w:line="259" w:lineRule="auto"/>
        <w:ind w:firstLine="567"/>
        <w:rPr>
          <w:bCs/>
          <w:sz w:val="28"/>
          <w:szCs w:val="28"/>
          <w:lang w:val="vi-VN"/>
        </w:rPr>
      </w:pPr>
      <w:r w:rsidRPr="003370A6">
        <w:rPr>
          <w:bCs/>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3370A6" w:rsidRDefault="00DD7DAD" w:rsidP="00DD7DAD">
      <w:pPr>
        <w:widowControl w:val="0"/>
        <w:tabs>
          <w:tab w:val="left" w:pos="851"/>
        </w:tabs>
        <w:spacing w:before="60" w:after="60" w:line="259" w:lineRule="auto"/>
        <w:ind w:firstLine="567"/>
        <w:rPr>
          <w:bCs/>
          <w:sz w:val="28"/>
          <w:szCs w:val="28"/>
          <w:lang w:val="vi-VN"/>
        </w:rPr>
      </w:pPr>
      <w:r w:rsidRPr="003370A6">
        <w:rPr>
          <w:bCs/>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3370A6" w:rsidRDefault="00DD7DAD" w:rsidP="00DD7DAD">
      <w:pPr>
        <w:widowControl w:val="0"/>
        <w:tabs>
          <w:tab w:val="left" w:pos="851"/>
        </w:tabs>
        <w:spacing w:before="60" w:after="60" w:line="259" w:lineRule="auto"/>
        <w:ind w:firstLine="567"/>
        <w:rPr>
          <w:bCs/>
          <w:sz w:val="28"/>
          <w:szCs w:val="28"/>
          <w:lang w:val="vi-VN"/>
        </w:rPr>
      </w:pPr>
      <w:r w:rsidRPr="003370A6">
        <w:rPr>
          <w:bCs/>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3370A6" w:rsidRDefault="00DD7DAD" w:rsidP="00DD7DAD">
      <w:pPr>
        <w:widowControl w:val="0"/>
        <w:tabs>
          <w:tab w:val="left" w:pos="851"/>
        </w:tabs>
        <w:spacing w:before="60" w:after="60" w:line="259" w:lineRule="auto"/>
        <w:ind w:firstLine="567"/>
        <w:rPr>
          <w:bCs/>
          <w:sz w:val="28"/>
          <w:szCs w:val="28"/>
          <w:lang w:val="vi-VN"/>
        </w:rPr>
      </w:pPr>
      <w:r w:rsidRPr="003370A6">
        <w:rPr>
          <w:bCs/>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xml:space="preserve">- Nhà thầu phải bố trí đủ số lượng cán bộ kỹ thuật là kỹ sư  có mặt trên công trường trong suốt thời gian từ khi nhà thầu bắt đầu thực hiện các hạng mục, công </w:t>
      </w:r>
      <w:r w:rsidRPr="00E44460">
        <w:rPr>
          <w:bCs/>
          <w:sz w:val="28"/>
          <w:szCs w:val="28"/>
          <w:lang w:val="vi-VN"/>
        </w:rPr>
        <w:lastRenderedPageBreak/>
        <w:t>việc có liên quan đến lĩnh vực cán bộ kỹ thuật đó phụ trách để làm việc, đảm nhiệm công việc được giao:</w:t>
      </w:r>
    </w:p>
    <w:p w14:paraId="5F98E555"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07A2D68F"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Cung cấp toàn bộ nguyên vật liệu đúng yêu cầu kỹ thuật theo thiết kế đưa vào thi công công trình.</w:t>
      </w:r>
    </w:p>
    <w:p w14:paraId="41A587AB"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xml:space="preserve">- Nhà thầu phải báo cáo các chi tiết về bất kỳ tai nạn, hư hỏng nào trong hoặc ngoài công trường. Trong trường hợp có tai nạn nghiêm trọng, hư hỏng hay chết </w:t>
      </w:r>
      <w:r w:rsidRPr="00E44460">
        <w:rPr>
          <w:bCs/>
          <w:sz w:val="28"/>
          <w:szCs w:val="28"/>
          <w:lang w:val="vi-VN"/>
        </w:rPr>
        <w:lastRenderedPageBreak/>
        <w:t>người, Nhà thầu phải báo cáo ngay lập tức bằng các phương tiện nhanh nhất sẵn có.</w:t>
      </w:r>
    </w:p>
    <w:p w14:paraId="3957F76E"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Sau khi thi công hoàn thiện công trình và trước khi nghiệm thu công trình, Nhà thầu phải thu dọn, san trả hiện trường và làm cho khu vực công trường được sạch sẽ.</w:t>
      </w:r>
    </w:p>
    <w:p w14:paraId="7EBBFDEA" w14:textId="77777777" w:rsidR="00DD7DAD" w:rsidRPr="00E44460" w:rsidRDefault="00DD7DAD" w:rsidP="00DD7DAD">
      <w:pPr>
        <w:widowControl w:val="0"/>
        <w:tabs>
          <w:tab w:val="left" w:pos="851"/>
        </w:tabs>
        <w:spacing w:before="60" w:after="60" w:line="259" w:lineRule="auto"/>
        <w:ind w:firstLine="567"/>
        <w:rPr>
          <w:bCs/>
          <w:sz w:val="28"/>
          <w:szCs w:val="28"/>
          <w:lang w:val="vi-VN"/>
        </w:rPr>
      </w:pPr>
      <w:r w:rsidRPr="00E44460">
        <w:rPr>
          <w:bCs/>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E44460" w:rsidRDefault="00DD7DAD" w:rsidP="00DD7DAD">
      <w:pPr>
        <w:widowControl w:val="0"/>
        <w:spacing w:before="60" w:after="60" w:line="259" w:lineRule="auto"/>
        <w:ind w:firstLine="567"/>
        <w:rPr>
          <w:b/>
          <w:sz w:val="28"/>
          <w:szCs w:val="28"/>
          <w:lang w:val="vi-VN"/>
        </w:rPr>
      </w:pPr>
      <w:r w:rsidRPr="00E44460">
        <w:rPr>
          <w:b/>
          <w:i/>
          <w:sz w:val="28"/>
          <w:szCs w:val="28"/>
          <w:lang w:val="vi-VN"/>
        </w:rPr>
        <w:t>2.2.</w:t>
      </w:r>
      <w:r w:rsidRPr="00E44460">
        <w:rPr>
          <w:b/>
          <w:sz w:val="28"/>
          <w:szCs w:val="28"/>
          <w:lang w:val="vi-VN"/>
        </w:rPr>
        <w:t xml:space="preserve"> </w:t>
      </w:r>
      <w:r w:rsidRPr="00E44460">
        <w:rPr>
          <w:b/>
          <w:bCs/>
          <w:i/>
          <w:sz w:val="28"/>
          <w:szCs w:val="28"/>
          <w:lang w:val="es-ES_tradnl"/>
        </w:rPr>
        <w:t>Yêu cầu tổ chức quản lý thi công</w:t>
      </w:r>
    </w:p>
    <w:p w14:paraId="2C87DA89"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E44460" w:rsidRDefault="00DD7DAD" w:rsidP="00DD7DAD">
      <w:pPr>
        <w:widowControl w:val="0"/>
        <w:tabs>
          <w:tab w:val="left" w:pos="993"/>
          <w:tab w:val="left" w:pos="1276"/>
        </w:tabs>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E44460" w:rsidRDefault="00DD7DAD" w:rsidP="00DD7DAD">
      <w:pPr>
        <w:widowControl w:val="0"/>
        <w:tabs>
          <w:tab w:val="left" w:pos="993"/>
          <w:tab w:val="left" w:pos="1276"/>
        </w:tabs>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E44460" w:rsidRDefault="00DD7DAD" w:rsidP="00DD7DAD">
      <w:pPr>
        <w:widowControl w:val="0"/>
        <w:spacing w:before="60" w:after="60" w:line="259" w:lineRule="auto"/>
        <w:ind w:firstLine="567"/>
        <w:rPr>
          <w:bCs/>
          <w:sz w:val="28"/>
          <w:szCs w:val="28"/>
          <w:lang w:val="vi-VN"/>
        </w:rPr>
      </w:pPr>
      <w:r w:rsidRPr="00E44460">
        <w:rPr>
          <w:bCs/>
          <w:sz w:val="28"/>
          <w:szCs w:val="28"/>
          <w:lang w:val="es-ES_tradnl"/>
        </w:rPr>
        <w:t>- Phạm vi công việc:</w:t>
      </w:r>
    </w:p>
    <w:p w14:paraId="552FA3F3"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Chuẩn bị cơ sở để tập kết thiết bị, phương tiện, nhân lực thi công tại hiện trường công trình.</w:t>
      </w:r>
    </w:p>
    <w:p w14:paraId="1FB1884E"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30536F3"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Nhà thầu phải lập Hồ sơ thi công và bảo hành công trình theo quy định hiện hành  của Nhà nước.</w:t>
      </w:r>
    </w:p>
    <w:p w14:paraId="3A19D502"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Khối lượng công việc: Khối lượng công việc được nêu chi tiết ở tại bảng tiên lượng - và bản vẽ thiết kế thi công kèm theo.</w:t>
      </w:r>
    </w:p>
    <w:p w14:paraId="7BC951DB"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xml:space="preserve">+ Đường vào công trình: Nhà thầu phải chỉ ra được đường vào ra công trình </w:t>
      </w:r>
      <w:r w:rsidRPr="00E44460">
        <w:rPr>
          <w:rFonts w:eastAsia="Aptos"/>
          <w:bCs/>
          <w:kern w:val="2"/>
          <w:sz w:val="28"/>
          <w:szCs w:val="28"/>
          <w:lang w:val="es-ES_tradnl"/>
          <w14:ligatures w14:val="standardContextual"/>
        </w:rPr>
        <w:lastRenderedPageBreak/>
        <w:t>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phải tuân thủ theo mọi yêu cầu về an ninh của bất cứ chủ sở hữu nào trên đất công trình sẽ được thi công. Chi phí bảo vệ Nhà thầu phải chịu.</w:t>
      </w:r>
    </w:p>
    <w:p w14:paraId="711E3E4A"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30489FC9"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Kế hoạch tiến độ công việc:</w:t>
      </w:r>
    </w:p>
    <w:p w14:paraId="6D26A215"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68752E5E"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phải trình Chủ đầu tư báo cáo tuần nêu chi tiết nhân sự, đơn đặt hàng và quá trình gửi máy móc, nguyên vật liệu và thiết bị.</w:t>
      </w:r>
    </w:p>
    <w:p w14:paraId="7280C0F5"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633BAA47"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lastRenderedPageBreak/>
        <w:t>+ Đền bù thiệt hại đối với tài sản:</w:t>
      </w:r>
    </w:p>
    <w:p w14:paraId="03004DDF"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C21B44C"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An toàn:</w:t>
      </w:r>
    </w:p>
    <w:p w14:paraId="1134C05D"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sẽ không được thanh toán riêng cho phần đảm bảo an toàn lao động mà sẽ được thanh toán trong mục tương tự  trong giá dự thầu.</w:t>
      </w:r>
    </w:p>
    <w:p w14:paraId="097FC887"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Thiết bị thi công:</w:t>
      </w:r>
    </w:p>
    <w:p w14:paraId="063C98D8"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xml:space="preserve">Nhà thầu không được di chuyển máy móc thi công khỏi công trường trừ khi có văn bản phê duyệt của TVGS. TVGS có thể yêu cầu các nhà thầu để lại một số </w:t>
      </w:r>
      <w:r w:rsidRPr="00E44460">
        <w:rPr>
          <w:bCs/>
          <w:sz w:val="28"/>
          <w:szCs w:val="28"/>
          <w:lang w:val="es-ES_tradnl"/>
        </w:rPr>
        <w:lastRenderedPageBreak/>
        <w:t>máy thi công lại trong thời gian bảo hành;</w:t>
      </w:r>
    </w:p>
    <w:p w14:paraId="3748BEE9"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Tất cả các chi phí liên quan đến việc vận hành, bảo dưỡng, khấu hao và dời chuyển các máy móc thi công phải được tính trong giá dự thầu;</w:t>
      </w:r>
    </w:p>
    <w:p w14:paraId="7CD0CA7B"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Bản vẽ:</w:t>
      </w:r>
    </w:p>
    <w:p w14:paraId="79C51461"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8ABCFD7"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không được thanh toán riêng cho phần này mà đã được tính trong giá dự thầu.</w:t>
      </w:r>
    </w:p>
    <w:p w14:paraId="508463F8" w14:textId="46BAD83B"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Báo cáo tiến độ: Chủ đầu tư sẽ qui định thời gian, trước ngày đó, Nhà thầu phải nộp bản copy báo cáo tiến độ theo mẫu cho Chủ đầu tư và TVGS, chi tiết tiến độ công việc đã được hoàn thành trong tháng trước. Báo cáo sẽ bao gồm nội dung sau:</w:t>
      </w:r>
    </w:p>
    <w:p w14:paraId="01FBF731"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w:t>
      </w:r>
      <w:r w:rsidRPr="00E44460">
        <w:rPr>
          <w:bCs/>
          <w:sz w:val="28"/>
          <w:szCs w:val="28"/>
          <w:lang w:val="vi-VN"/>
        </w:rPr>
        <w:t xml:space="preserve"> </w:t>
      </w:r>
      <w:r w:rsidRPr="00E44460">
        <w:rPr>
          <w:bCs/>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w:t>
      </w:r>
      <w:r w:rsidRPr="00E44460">
        <w:rPr>
          <w:bCs/>
          <w:sz w:val="28"/>
          <w:szCs w:val="28"/>
          <w:lang w:val="vi-VN"/>
        </w:rPr>
        <w:t xml:space="preserve"> </w:t>
      </w:r>
      <w:r w:rsidRPr="00E44460">
        <w:rPr>
          <w:bCs/>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w:t>
      </w:r>
      <w:r w:rsidRPr="00E44460">
        <w:rPr>
          <w:bCs/>
          <w:sz w:val="28"/>
          <w:szCs w:val="28"/>
          <w:lang w:val="vi-VN"/>
        </w:rPr>
        <w:t xml:space="preserve"> </w:t>
      </w:r>
      <w:r w:rsidRPr="00E44460">
        <w:rPr>
          <w:bCs/>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w:t>
      </w:r>
      <w:r w:rsidRPr="00E44460">
        <w:rPr>
          <w:bCs/>
          <w:sz w:val="28"/>
          <w:szCs w:val="28"/>
          <w:lang w:val="vi-VN"/>
        </w:rPr>
        <w:t xml:space="preserve"> </w:t>
      </w:r>
      <w:r w:rsidRPr="00E44460">
        <w:rPr>
          <w:bCs/>
          <w:sz w:val="28"/>
          <w:szCs w:val="28"/>
          <w:lang w:val="es-ES_tradnl"/>
        </w:rPr>
        <w:t>Danh sách nhân công được sử dụng thực hiện công việc đó.</w:t>
      </w:r>
    </w:p>
    <w:p w14:paraId="166ABCAB"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w:t>
      </w:r>
      <w:r w:rsidRPr="00E44460">
        <w:rPr>
          <w:bCs/>
          <w:sz w:val="28"/>
          <w:szCs w:val="28"/>
          <w:lang w:val="vi-VN"/>
        </w:rPr>
        <w:t xml:space="preserve"> </w:t>
      </w:r>
      <w:r w:rsidRPr="00E44460">
        <w:rPr>
          <w:bCs/>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17D4B361"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w:t>
      </w:r>
      <w:r w:rsidRPr="00E44460">
        <w:rPr>
          <w:bCs/>
          <w:sz w:val="28"/>
          <w:szCs w:val="28"/>
          <w:lang w:val="vi-VN"/>
        </w:rPr>
        <w:t xml:space="preserve"> </w:t>
      </w:r>
      <w:r w:rsidRPr="00E44460">
        <w:rPr>
          <w:bCs/>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w:t>
      </w:r>
      <w:r w:rsidRPr="00E44460">
        <w:rPr>
          <w:bCs/>
          <w:sz w:val="28"/>
          <w:szCs w:val="28"/>
          <w:lang w:val="vi-VN"/>
        </w:rPr>
        <w:t xml:space="preserve"> </w:t>
      </w:r>
      <w:r w:rsidRPr="00E44460">
        <w:rPr>
          <w:bCs/>
          <w:sz w:val="28"/>
          <w:szCs w:val="28"/>
          <w:lang w:val="es-ES_tradnl"/>
        </w:rPr>
        <w:t>Mô tả chung về thời tiết, lượng mưa và nhiệt độ mỗi ngày.</w:t>
      </w:r>
    </w:p>
    <w:p w14:paraId="4E5E0423"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lastRenderedPageBreak/>
        <w:t>-</w:t>
      </w:r>
      <w:r w:rsidRPr="00E44460">
        <w:rPr>
          <w:bCs/>
          <w:sz w:val="28"/>
          <w:szCs w:val="28"/>
          <w:lang w:val="vi-VN"/>
        </w:rPr>
        <w:t xml:space="preserve"> </w:t>
      </w:r>
      <w:r w:rsidRPr="00E44460">
        <w:rPr>
          <w:bCs/>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E44460">
        <w:rPr>
          <w:bCs/>
          <w:sz w:val="28"/>
          <w:szCs w:val="28"/>
          <w:lang w:val="vi-VN"/>
        </w:rPr>
        <w:t xml:space="preserve"> M</w:t>
      </w:r>
      <w:r w:rsidRPr="00E44460">
        <w:rPr>
          <w:bCs/>
          <w:sz w:val="28"/>
          <w:szCs w:val="28"/>
          <w:lang w:val="es-ES_tradnl"/>
        </w:rPr>
        <w:t>ột báo cáo về hiệu quả của việc bảo vệ công trường và danh sách các vật tư, thiết bị bị mất.</w:t>
      </w:r>
    </w:p>
    <w:p w14:paraId="07D1971F"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w:t>
      </w:r>
      <w:r w:rsidRPr="00E44460">
        <w:rPr>
          <w:bCs/>
          <w:sz w:val="28"/>
          <w:szCs w:val="28"/>
          <w:lang w:val="vi-VN"/>
        </w:rPr>
        <w:t xml:space="preserve"> </w:t>
      </w:r>
      <w:r w:rsidRPr="00E44460">
        <w:rPr>
          <w:bCs/>
          <w:sz w:val="28"/>
          <w:szCs w:val="28"/>
          <w:lang w:val="es-ES_tradnl"/>
        </w:rPr>
        <w:t>Một danh sách các yêu cầu của Nhà thầu: số lượng yêu cầu và thời gian yêu cầu trong thời gian làm báo cáo.</w:t>
      </w:r>
    </w:p>
    <w:p w14:paraId="0E9F4307"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Lịch công tác tuần: 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0EDB10F4"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
          <w:kern w:val="2"/>
          <w:sz w:val="28"/>
          <w:szCs w:val="28"/>
          <w:lang w:val="es-ES_tradnl"/>
          <w14:ligatures w14:val="standardContextual"/>
        </w:rPr>
        <w:t xml:space="preserve"> </w:t>
      </w:r>
      <w:r w:rsidRPr="00E44460">
        <w:rPr>
          <w:rFonts w:eastAsia="Aptos"/>
          <w:bCs/>
          <w:kern w:val="2"/>
          <w:sz w:val="28"/>
          <w:szCs w:val="28"/>
          <w:lang w:val="es-ES_tradnl"/>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052616F8"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214BCFA8" w14:textId="11B9BF88"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xml:space="preserve">+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w:t>
      </w:r>
      <w:r w:rsidR="000241DD">
        <w:rPr>
          <w:rFonts w:eastAsia="Aptos"/>
          <w:bCs/>
          <w:kern w:val="2"/>
          <w:sz w:val="28"/>
          <w:szCs w:val="28"/>
          <w:lang w:val="es-ES_tradnl"/>
          <w14:ligatures w14:val="standardContextual"/>
        </w:rPr>
        <w:t>tuần</w:t>
      </w:r>
      <w:r w:rsidRPr="00E44460">
        <w:rPr>
          <w:rFonts w:eastAsia="Aptos"/>
          <w:bCs/>
          <w:kern w:val="2"/>
          <w:sz w:val="28"/>
          <w:szCs w:val="28"/>
          <w:lang w:val="es-ES_tradnl"/>
          <w14:ligatures w14:val="standardContextual"/>
        </w:rPr>
        <w:t xml:space="preserve"> giải trình rõ số vật liệu còn lại mua theo tiền của hợp đồng và sẽ được hoàn trả lại theo hợp đồng  cùng với số vật liệu sử dụng cho công tác thi công trong tháng đó.</w:t>
      </w:r>
    </w:p>
    <w:p w14:paraId="746A3645"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29B0F7E5"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Biển báo công trường:</w:t>
      </w:r>
    </w:p>
    <w:p w14:paraId="0522C55E"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phải cung cấp và lắp dựng ít nhất là 01 biển báo cho khu vực công trường bằng tiếng Việt, nội dung do thoả thuận với TVGS.</w:t>
      </w:r>
    </w:p>
    <w:p w14:paraId="21FA4AF7"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lastRenderedPageBreak/>
        <w:t>Nhà thầu phải có trách nhiệm sửa chữa và bảo dưỡng các biển báo cho đến khi hoàn thiện mọi công  tác.</w:t>
      </w:r>
    </w:p>
    <w:p w14:paraId="1A1AB8D4"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0E31615B"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Phương tiện cấp cứu:</w:t>
      </w:r>
    </w:p>
    <w:p w14:paraId="1770865A"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52DED734"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49F2BBAF"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Yêu cầu kỹ thuật công trình:</w:t>
      </w:r>
    </w:p>
    <w:p w14:paraId="00170198"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Vật liệu trước khi đem sử dụng cho công trình phải được kiểm tra và được Chủ đầu tư chấp nhận.</w:t>
      </w:r>
    </w:p>
    <w:p w14:paraId="2199B319"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xml:space="preserve">+ Đảm bảo chất lượng </w:t>
      </w:r>
    </w:p>
    <w:p w14:paraId="20788C9C"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47556079"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xml:space="preserve">- Đối với các phần công việc khuất, phải có biện pháp nghiệm thu kỹ thuật, chất lượng, khối lượng và phải được giám sát thi công cho phép tiến hành che </w:t>
      </w:r>
      <w:r w:rsidRPr="00E44460">
        <w:rPr>
          <w:bCs/>
          <w:sz w:val="28"/>
          <w:szCs w:val="28"/>
          <w:lang w:val="es-ES_tradnl"/>
        </w:rPr>
        <w:lastRenderedPageBreak/>
        <w:t xml:space="preserve">khuất.  </w:t>
      </w:r>
    </w:p>
    <w:p w14:paraId="3162E6F6"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Các vật liệu sử dụng cho công trình này phải tuân theo các tiêu chuẩn và yêu cầu kỹ thuật hiện hành của Nhà nước.</w:t>
      </w:r>
    </w:p>
    <w:p w14:paraId="3A433F83"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xml:space="preserve">+ Tiến độ thi công </w:t>
      </w:r>
    </w:p>
    <w:p w14:paraId="40E85DC1"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xml:space="preserve">+ Điện nước cho thi công và hạ tầng kỹ thuật khác </w:t>
      </w:r>
    </w:p>
    <w:p w14:paraId="13962E3A"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Hệ thống hạ tầng kỹ thuật cho thi công (đường thi công, chỗ ở cho CBCNV tại công trường, điện, nước thi công ...) thuộc trách nhiệm và chi phí của Nhà thầu.</w:t>
      </w:r>
    </w:p>
    <w:p w14:paraId="037831ED"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xml:space="preserve">- Nhà thầu chịu trách nhiệm về đường phục vụ thi công, giấy phép cho các loại xe, máy và các vấn đề liên quan khác. </w:t>
      </w:r>
    </w:p>
    <w:p w14:paraId="3520162F"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32A8DF99"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Hàng rào tạm, bao che, bảng hiệu nhằm đảm bảo an ninh, an toàn lao động, vệ sinh môi trường và mỹ quan khu vực.</w:t>
      </w:r>
    </w:p>
    <w:p w14:paraId="1AD4E36D"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Nhà thầu không được quảng cáo trên hàng rào, bao che và các bảng hiệu khi chưa được phép của cơ quan có thẩm quyền.</w:t>
      </w:r>
    </w:p>
    <w:p w14:paraId="60164EE6"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An toàn lao động, Bảo vệ môi trường</w:t>
      </w:r>
    </w:p>
    <w:p w14:paraId="52DDA765"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xml:space="preserve">Trong suốt thời kỳ thi công, hoàn thiện công trình và sửa chữa sai sót, Nhà thầu phải: </w:t>
      </w:r>
    </w:p>
    <w:p w14:paraId="1C6B9F5E"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7CD8C2C"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w:t>
      </w:r>
      <w:r w:rsidRPr="00E44460">
        <w:rPr>
          <w:bCs/>
          <w:sz w:val="28"/>
          <w:szCs w:val="28"/>
          <w:lang w:val="es-ES_tradnl"/>
        </w:rPr>
        <w:lastRenderedPageBreak/>
        <w:t xml:space="preserve">nhằm bảo vệ công trình hoặc vì lý do an toàn và tiện lợi cho công chúng hoặc những người khác; </w:t>
      </w:r>
    </w:p>
    <w:p w14:paraId="53876892"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CC39B29"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Chuẩn bị các phương tiện vệ sinh công cộng nhằm ngăn ngừa sự ô nhiễm về sinh thái hoặc ô nhiễm về công nghiệp tại hiện trường.</w:t>
      </w:r>
    </w:p>
    <w:p w14:paraId="4EF3711C"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Nghiêm cấm việc làm ảnh hưởng hoặc phá hoại cây cối xung quanh công trường.</w:t>
      </w:r>
    </w:p>
    <w:p w14:paraId="6C4713B0"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Có biện pháp hạn chế khí thải, khói của thiết bị và các hoạt động khác tại công truờng.</w:t>
      </w:r>
    </w:p>
    <w:p w14:paraId="7DCB42F1"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Không gây tiếng động khó chịu hoặc quá mức: Nếu Chủ đầu tư thấy các biện pháp phòng ngừa của Nhà thầu vẫn chưa thích hợp thì Nhà thầu phải tuân thủ biện pháp chỉ đạo của Bên mời thầu</w:t>
      </w:r>
    </w:p>
    <w:p w14:paraId="79D40910"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Sửa chữa hư hỏng và sai sót: Trong quá trình thi công xây dựng, Bên mời thầu có quyền ra lệnh bằng văn bản yêu cầu Nhà thầu sửa chữa những hư hỏng sai sót sau :</w:t>
      </w:r>
    </w:p>
    <w:p w14:paraId="22FD7DC9"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Toàn bộ chi phí cho việc sửa chữa do Nhà thầu chịu.</w:t>
      </w:r>
    </w:p>
    <w:p w14:paraId="29F79CAB"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xml:space="preserve">+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w:t>
      </w:r>
      <w:r w:rsidRPr="00E44460">
        <w:rPr>
          <w:rFonts w:eastAsia="Aptos"/>
          <w:bCs/>
          <w:kern w:val="2"/>
          <w:sz w:val="28"/>
          <w:szCs w:val="28"/>
          <w:lang w:val="es-ES_tradnl"/>
          <w14:ligatures w14:val="standardContextual"/>
        </w:rPr>
        <w:lastRenderedPageBreak/>
        <w:t>nêu trên chậm nhất sau 15 ngày kể từ khi Bên mời thầu thông báo bằng văn bản thì Bên mời thầu có quyền thuê Nhà thầu khác thực hiện, mọi chi phí cho công việc đó sẽ do Nhà thầu chịu.</w:t>
      </w:r>
    </w:p>
    <w:p w14:paraId="1B4205F8" w14:textId="77777777" w:rsidR="00DD7DAD" w:rsidRPr="00E44460" w:rsidRDefault="00DD7DAD" w:rsidP="00DD7DAD">
      <w:pPr>
        <w:widowControl w:val="0"/>
        <w:spacing w:before="60" w:after="60" w:line="259" w:lineRule="auto"/>
        <w:ind w:firstLine="567"/>
        <w:rPr>
          <w:rFonts w:eastAsia="Aptos"/>
          <w:bCs/>
          <w:kern w:val="2"/>
          <w:sz w:val="28"/>
          <w:szCs w:val="28"/>
          <w:lang w:val="es-ES_tradnl"/>
          <w14:ligatures w14:val="standardContextual"/>
        </w:rPr>
      </w:pPr>
      <w:r w:rsidRPr="00E44460">
        <w:rPr>
          <w:rFonts w:eastAsia="Aptos"/>
          <w:bCs/>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E44460" w:rsidRDefault="00DD7DAD" w:rsidP="00DD7DAD">
      <w:pPr>
        <w:widowControl w:val="0"/>
        <w:spacing w:before="60" w:after="60" w:line="259" w:lineRule="auto"/>
        <w:ind w:firstLine="567"/>
        <w:rPr>
          <w:b/>
          <w:bCs/>
          <w:i/>
          <w:sz w:val="28"/>
          <w:szCs w:val="28"/>
          <w:lang w:val="es-ES_tradnl"/>
        </w:rPr>
      </w:pPr>
      <w:r w:rsidRPr="00E44460">
        <w:rPr>
          <w:b/>
          <w:bCs/>
          <w:i/>
          <w:sz w:val="28"/>
          <w:szCs w:val="28"/>
          <w:lang w:val="es-ES_tradnl"/>
        </w:rPr>
        <w:t>2.</w:t>
      </w:r>
      <w:r w:rsidRPr="00E44460">
        <w:rPr>
          <w:b/>
          <w:bCs/>
          <w:i/>
          <w:sz w:val="28"/>
          <w:szCs w:val="28"/>
          <w:lang w:val="vi-VN"/>
        </w:rPr>
        <w:t>4</w:t>
      </w:r>
      <w:r w:rsidRPr="00E44460">
        <w:rPr>
          <w:b/>
          <w:bCs/>
          <w:i/>
          <w:sz w:val="28"/>
          <w:szCs w:val="28"/>
          <w:lang w:val="es-ES_tradnl"/>
        </w:rPr>
        <w:t>. Đảm bảo an toàn giao thông trong thi công</w:t>
      </w:r>
    </w:p>
    <w:p w14:paraId="43E259B6"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Lắp đèn cảnh báo khu vực đang triển khai thi công trên hành rào phân cách để cảnh báo cho các phương tiện.</w:t>
      </w:r>
    </w:p>
    <w:p w14:paraId="5D9862D2"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Bố trí nhân lực điều tiết giao thông hai đầu khu vực triển khai thi công tường chắn.</w:t>
      </w:r>
    </w:p>
    <w:p w14:paraId="3A140BF9"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Nhà thầu lập biện pháp đảm bảo an toàn giao thông đáp ứng quy định của pháp luật phù hợp với hiện trạng công trình và yêu cầu của dự án.</w:t>
      </w:r>
    </w:p>
    <w:p w14:paraId="2E1C28B3" w14:textId="77777777" w:rsidR="00DD7DAD" w:rsidRPr="00E44460" w:rsidRDefault="00DD7DAD" w:rsidP="00DD7DAD">
      <w:pPr>
        <w:widowControl w:val="0"/>
        <w:spacing w:before="60" w:after="60" w:line="259" w:lineRule="auto"/>
        <w:ind w:firstLine="567"/>
        <w:rPr>
          <w:b/>
          <w:bCs/>
          <w:sz w:val="28"/>
          <w:szCs w:val="28"/>
          <w:lang w:val="es-ES_tradnl"/>
        </w:rPr>
      </w:pPr>
      <w:r w:rsidRPr="00E44460">
        <w:rPr>
          <w:b/>
          <w:bCs/>
          <w:sz w:val="28"/>
          <w:szCs w:val="28"/>
          <w:lang w:val="es-ES_tradnl"/>
        </w:rPr>
        <w:t xml:space="preserve">3. </w:t>
      </w:r>
      <w:bookmarkStart w:id="1" w:name="_Hlk151121562"/>
      <w:r w:rsidRPr="00E44460">
        <w:rPr>
          <w:b/>
          <w:bCs/>
          <w:sz w:val="28"/>
          <w:szCs w:val="28"/>
          <w:lang w:val="es-ES_tradnl"/>
        </w:rPr>
        <w:t>Yêu cầu về chủng loại vật tư, chất lượng vật tư, thiết bị</w:t>
      </w:r>
      <w:bookmarkEnd w:id="1"/>
    </w:p>
    <w:p w14:paraId="09521B52" w14:textId="77777777" w:rsidR="00DD7DAD" w:rsidRPr="00E44460" w:rsidRDefault="00DD7DAD" w:rsidP="00DD7DAD">
      <w:pPr>
        <w:widowControl w:val="0"/>
        <w:spacing w:before="60" w:after="60" w:line="259" w:lineRule="auto"/>
        <w:ind w:firstLine="567"/>
        <w:rPr>
          <w:bCs/>
          <w:sz w:val="28"/>
          <w:szCs w:val="28"/>
          <w:lang w:val="es-ES_tradnl"/>
        </w:rPr>
      </w:pPr>
      <w:r w:rsidRPr="00E44460">
        <w:rPr>
          <w:bCs/>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E44460">
        <w:rPr>
          <w:bCs/>
          <w:sz w:val="28"/>
          <w:szCs w:val="28"/>
          <w:lang w:val="vi-VN"/>
        </w:rPr>
        <w:t>E-</w:t>
      </w:r>
      <w:r w:rsidRPr="00E44460">
        <w:rPr>
          <w:bCs/>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E44460" w:rsidRDefault="00DD7DAD" w:rsidP="00DD7DAD">
      <w:pPr>
        <w:widowControl w:val="0"/>
        <w:spacing w:before="60" w:after="60" w:line="259" w:lineRule="auto"/>
        <w:ind w:firstLine="567"/>
        <w:outlineLvl w:val="0"/>
        <w:rPr>
          <w:sz w:val="28"/>
          <w:szCs w:val="28"/>
          <w:lang w:val="vi-VN"/>
        </w:rPr>
      </w:pPr>
      <w:r w:rsidRPr="00E44460">
        <w:rPr>
          <w:sz w:val="28"/>
          <w:szCs w:val="28"/>
          <w:lang w:val="vi-VN"/>
        </w:rPr>
        <w:t>Các vật tư, máy móc, thiết bị lắp đặt cho công trình phải đảm bảo mới 100%,</w:t>
      </w:r>
      <w:r w:rsidRPr="00E44460">
        <w:rPr>
          <w:bCs/>
          <w:sz w:val="28"/>
          <w:szCs w:val="28"/>
          <w:lang w:val="es-ES_tradnl"/>
        </w:rPr>
        <w:t xml:space="preserve"> chưa từng qua sử dụng, thuộc thế hệ mới nhất, đã đưa vào tất cả các cải tiến về thiết kế và vật liệu,</w:t>
      </w:r>
      <w:r w:rsidRPr="00E44460">
        <w:rPr>
          <w:sz w:val="28"/>
          <w:szCs w:val="28"/>
          <w:lang w:val="vi-VN"/>
        </w:rPr>
        <w:t xml:space="preserve"> đáp ứng theo yêu cầu của thiết kế và tuân theo các tiêu chuẩn kỹ thuật.</w:t>
      </w:r>
    </w:p>
    <w:p w14:paraId="3C3EE877" w14:textId="77777777" w:rsidR="00DD7DAD" w:rsidRPr="00E44460" w:rsidRDefault="00DD7DAD" w:rsidP="00DD7DAD">
      <w:pPr>
        <w:widowControl w:val="0"/>
        <w:spacing w:before="60" w:after="60" w:line="259" w:lineRule="auto"/>
        <w:ind w:firstLine="567"/>
        <w:outlineLvl w:val="0"/>
        <w:rPr>
          <w:sz w:val="28"/>
          <w:szCs w:val="28"/>
          <w:lang w:val="vi-VN"/>
        </w:rPr>
      </w:pPr>
      <w:r w:rsidRPr="00E44460">
        <w:rPr>
          <w:sz w:val="28"/>
          <w:szCs w:val="28"/>
          <w:lang w:val="vi-VN"/>
        </w:rPr>
        <w:t>- Yêu cầu về tính hợp lệ của hàng hóa, thiết bị:</w:t>
      </w:r>
    </w:p>
    <w:p w14:paraId="5468DECB" w14:textId="77777777" w:rsidR="00DD7DAD" w:rsidRPr="00E44460" w:rsidRDefault="00DD7DAD" w:rsidP="00DD7DAD">
      <w:pPr>
        <w:widowControl w:val="0"/>
        <w:tabs>
          <w:tab w:val="right" w:pos="7254"/>
        </w:tabs>
        <w:spacing w:before="60" w:after="60" w:line="259" w:lineRule="auto"/>
        <w:ind w:firstLine="567"/>
        <w:rPr>
          <w:sz w:val="28"/>
          <w:szCs w:val="28"/>
          <w:lang w:val="vi-VN"/>
        </w:rPr>
      </w:pPr>
      <w:r w:rsidRPr="00E44460">
        <w:rPr>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E44460" w:rsidRDefault="00DD7DAD" w:rsidP="00DD7DAD">
      <w:pPr>
        <w:widowControl w:val="0"/>
        <w:tabs>
          <w:tab w:val="right" w:pos="7254"/>
        </w:tabs>
        <w:spacing w:before="60" w:after="60" w:line="259" w:lineRule="auto"/>
        <w:ind w:firstLine="567"/>
        <w:rPr>
          <w:sz w:val="28"/>
          <w:szCs w:val="28"/>
          <w:lang w:val="vi-VN"/>
        </w:rPr>
      </w:pPr>
      <w:r w:rsidRPr="00E44460">
        <w:rPr>
          <w:sz w:val="28"/>
          <w:szCs w:val="28"/>
          <w:lang w:val="vi-VN"/>
        </w:rPr>
        <w:t>+ Các hàng hóa chào thầu phải mới 100%, nguyên đai, nguyên kiện, đóng gói theo tiêu chuẩn của nhà sản xuất.</w:t>
      </w:r>
    </w:p>
    <w:p w14:paraId="39F6CF6F" w14:textId="77777777" w:rsidR="00DD7DAD" w:rsidRPr="00E44460" w:rsidRDefault="00DD7DAD" w:rsidP="00DD7DAD">
      <w:pPr>
        <w:widowControl w:val="0"/>
        <w:tabs>
          <w:tab w:val="right" w:pos="7254"/>
        </w:tabs>
        <w:spacing w:before="60" w:after="60" w:line="259" w:lineRule="auto"/>
        <w:ind w:firstLine="567"/>
        <w:rPr>
          <w:sz w:val="28"/>
          <w:szCs w:val="28"/>
          <w:lang w:val="vi-VN"/>
        </w:rPr>
      </w:pPr>
      <w:r w:rsidRPr="00E44460">
        <w:rPr>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E44460" w:rsidRDefault="00DD7DAD" w:rsidP="00DD7DAD">
      <w:pPr>
        <w:widowControl w:val="0"/>
        <w:tabs>
          <w:tab w:val="right" w:pos="7254"/>
        </w:tabs>
        <w:spacing w:before="60" w:after="60" w:line="259" w:lineRule="auto"/>
        <w:ind w:firstLine="567"/>
        <w:rPr>
          <w:sz w:val="28"/>
          <w:szCs w:val="28"/>
          <w:lang w:val="vi-VN"/>
        </w:rPr>
      </w:pPr>
      <w:r w:rsidRPr="00E44460">
        <w:rPr>
          <w:sz w:val="28"/>
          <w:szCs w:val="28"/>
          <w:lang w:val="vi-VN"/>
        </w:rPr>
        <w:t xml:space="preserve">+ Cam kết cung cấp Giấy chứng nhận xuất xứ (CO) và Giấy chứng nhận chất lượng hàng hóa (CQ) đối với các hàng hóa nhập khẩu. Riêng đối với hàng sản </w:t>
      </w:r>
      <w:r w:rsidRPr="00E44460">
        <w:rPr>
          <w:sz w:val="28"/>
          <w:szCs w:val="28"/>
          <w:lang w:val="vi-VN"/>
        </w:rPr>
        <w:lastRenderedPageBreak/>
        <w:t>xuất trong nước có giấy chứng nhận xuất xưởng hoặc Giấy chứng nhận chất lượng hàng hóa.</w:t>
      </w:r>
    </w:p>
    <w:p w14:paraId="7D1DAED6" w14:textId="77777777" w:rsidR="00DD7DAD" w:rsidRPr="00E44460" w:rsidRDefault="00DD7DAD" w:rsidP="00DD7DAD">
      <w:pPr>
        <w:widowControl w:val="0"/>
        <w:spacing w:before="60" w:after="60" w:line="259" w:lineRule="auto"/>
        <w:ind w:firstLine="567"/>
        <w:outlineLvl w:val="0"/>
        <w:rPr>
          <w:sz w:val="28"/>
          <w:szCs w:val="28"/>
          <w:lang w:val="vi-VN"/>
        </w:rPr>
      </w:pPr>
      <w:r w:rsidRPr="00E44460">
        <w:rPr>
          <w:sz w:val="28"/>
          <w:szCs w:val="28"/>
          <w:lang w:val="vi-VN"/>
        </w:rPr>
        <w:t xml:space="preserve">- Yêu cầu </w:t>
      </w:r>
      <w:bookmarkStart w:id="2" w:name="_Hlk151121607"/>
      <w:r w:rsidRPr="00E44460">
        <w:rPr>
          <w:sz w:val="28"/>
          <w:szCs w:val="28"/>
          <w:lang w:val="vi-VN"/>
        </w:rPr>
        <w:t>về tiêu chuẩn kỹ thuật của hàng hóa, thiết bị</w:t>
      </w:r>
      <w:bookmarkEnd w:id="2"/>
      <w:r w:rsidRPr="00E44460">
        <w:rPr>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76C93AFB" w14:textId="77777777" w:rsidR="00DD7DAD" w:rsidRPr="00E44460" w:rsidRDefault="00DD7DAD" w:rsidP="00DD7DAD">
      <w:pPr>
        <w:widowControl w:val="0"/>
        <w:spacing w:before="60" w:after="60" w:line="271" w:lineRule="auto"/>
        <w:ind w:firstLine="567"/>
        <w:rPr>
          <w:b/>
          <w:bCs/>
          <w:i/>
          <w:iCs/>
          <w:sz w:val="28"/>
          <w:szCs w:val="28"/>
          <w:lang w:val="es-ES_tradnl"/>
        </w:rPr>
      </w:pPr>
      <w:r w:rsidRPr="00E44460">
        <w:rPr>
          <w:b/>
          <w:bCs/>
          <w:i/>
          <w:iCs/>
          <w:sz w:val="28"/>
          <w:szCs w:val="28"/>
          <w:lang w:val="es-ES_tradnl"/>
        </w:rPr>
        <w:t>* Ghi chú:</w:t>
      </w:r>
    </w:p>
    <w:p w14:paraId="20E8971D" w14:textId="77777777" w:rsidR="00DD7DAD" w:rsidRPr="00E44460" w:rsidRDefault="00DD7DAD" w:rsidP="00DD7DAD">
      <w:pPr>
        <w:widowControl w:val="0"/>
        <w:spacing w:before="60" w:after="60" w:line="271" w:lineRule="auto"/>
        <w:ind w:firstLine="567"/>
        <w:rPr>
          <w:i/>
          <w:iCs/>
          <w:sz w:val="28"/>
          <w:szCs w:val="28"/>
          <w:lang w:val="es-ES_tradnl"/>
        </w:rPr>
      </w:pPr>
      <w:r w:rsidRPr="00E44460">
        <w:rPr>
          <w:i/>
          <w:iCs/>
          <w:sz w:val="28"/>
          <w:szCs w:val="28"/>
          <w:lang w:val="es-ES_tradnl"/>
        </w:rPr>
        <w:t>-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F9E49E" w14:textId="77777777" w:rsidR="00DD7DAD" w:rsidRPr="00E44460" w:rsidRDefault="00DD7DAD" w:rsidP="00DD7DAD">
      <w:pPr>
        <w:widowControl w:val="0"/>
        <w:spacing w:before="60" w:after="60" w:line="271" w:lineRule="auto"/>
        <w:ind w:firstLine="567"/>
        <w:rPr>
          <w:i/>
          <w:iCs/>
          <w:sz w:val="28"/>
          <w:szCs w:val="28"/>
          <w:lang w:val="es-ES_tradnl"/>
        </w:rPr>
      </w:pPr>
      <w:r w:rsidRPr="00E44460">
        <w:rPr>
          <w:i/>
          <w:iCs/>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77777777" w:rsidR="00DD7DAD" w:rsidRPr="00E44460" w:rsidRDefault="00DD7DAD" w:rsidP="00DD7DAD">
      <w:pPr>
        <w:widowControl w:val="0"/>
        <w:spacing w:before="60" w:after="60" w:line="271" w:lineRule="auto"/>
        <w:ind w:firstLine="567"/>
        <w:rPr>
          <w:i/>
          <w:iCs/>
          <w:sz w:val="28"/>
          <w:szCs w:val="28"/>
          <w:lang w:val="es-ES_tradnl"/>
        </w:rPr>
      </w:pPr>
      <w:r w:rsidRPr="00E44460">
        <w:rPr>
          <w:i/>
          <w:iCs/>
          <w:sz w:val="28"/>
          <w:szCs w:val="28"/>
          <w:lang w:val="es-ES_tradnl"/>
        </w:rPr>
        <w:t>-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3807E8BB" w14:textId="77777777" w:rsidR="00DD7DAD" w:rsidRPr="00E44460" w:rsidRDefault="00DD7DAD" w:rsidP="00DD7DAD">
      <w:pPr>
        <w:widowControl w:val="0"/>
        <w:spacing w:before="60" w:after="60" w:line="271" w:lineRule="auto"/>
        <w:ind w:firstLine="567"/>
        <w:rPr>
          <w:i/>
          <w:iCs/>
          <w:sz w:val="28"/>
          <w:szCs w:val="28"/>
          <w:lang w:val="es-ES_tradnl"/>
        </w:rPr>
      </w:pPr>
      <w:r w:rsidRPr="00E44460">
        <w:rPr>
          <w:i/>
          <w:iCs/>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E44460" w:rsidRDefault="00DD7DAD" w:rsidP="00DD7DAD">
      <w:pPr>
        <w:widowControl w:val="0"/>
        <w:spacing w:before="60" w:after="60" w:line="271" w:lineRule="auto"/>
        <w:ind w:firstLine="567"/>
        <w:rPr>
          <w:i/>
          <w:iCs/>
          <w:sz w:val="28"/>
          <w:szCs w:val="28"/>
          <w:lang w:val="es-ES_tradnl"/>
        </w:rPr>
      </w:pPr>
      <w:r w:rsidRPr="00E44460">
        <w:rPr>
          <w:i/>
          <w:iCs/>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E44460" w:rsidRDefault="00DD7DAD" w:rsidP="00DD7DAD">
      <w:pPr>
        <w:widowControl w:val="0"/>
        <w:spacing w:before="60" w:after="60" w:line="271" w:lineRule="auto"/>
        <w:ind w:firstLine="567"/>
        <w:rPr>
          <w:i/>
          <w:iCs/>
          <w:sz w:val="28"/>
          <w:szCs w:val="28"/>
          <w:lang w:val="es-ES_tradnl"/>
        </w:rPr>
      </w:pPr>
      <w:r w:rsidRPr="00E44460">
        <w:rPr>
          <w:i/>
          <w:iCs/>
          <w:sz w:val="28"/>
          <w:szCs w:val="28"/>
          <w:lang w:val="es-ES_tradnl"/>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w:t>
      </w:r>
      <w:r w:rsidRPr="00E44460">
        <w:rPr>
          <w:i/>
          <w:iCs/>
          <w:sz w:val="28"/>
          <w:szCs w:val="28"/>
          <w:lang w:val="es-ES_tradnl"/>
        </w:rPr>
        <w:lastRenderedPageBreak/>
        <w:t>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E44460" w:rsidRDefault="00DD7DAD" w:rsidP="00DD7DAD">
      <w:pPr>
        <w:widowControl w:val="0"/>
        <w:tabs>
          <w:tab w:val="left" w:pos="1134"/>
        </w:tabs>
        <w:adjustRightInd w:val="0"/>
        <w:spacing w:before="60" w:after="60" w:line="271" w:lineRule="auto"/>
        <w:ind w:firstLine="567"/>
        <w:rPr>
          <w:i/>
          <w:iCs/>
          <w:sz w:val="28"/>
          <w:szCs w:val="28"/>
          <w:lang w:val="es-ES_tradnl"/>
        </w:rPr>
      </w:pPr>
      <w:r w:rsidRPr="00E44460">
        <w:rPr>
          <w:i/>
          <w:iCs/>
          <w:sz w:val="28"/>
          <w:szCs w:val="28"/>
          <w:lang w:val="es-ES_tradnl"/>
        </w:rPr>
        <w:t xml:space="preserve">- </w:t>
      </w:r>
      <w:r w:rsidRPr="00E44460">
        <w:rPr>
          <w:i/>
          <w:iCs/>
          <w:sz w:val="28"/>
          <w:szCs w:val="28"/>
          <w:lang w:val="vi-VN"/>
        </w:rPr>
        <w:t>Trong E-HSDT, Nhà thầu nên ghi rõ xuất xứ, thương hiệu vật tư, không ghi “Tương đương” vào bảng vật tư chính đưa vào công trình.</w:t>
      </w:r>
    </w:p>
    <w:p w14:paraId="62E402BE" w14:textId="77777777" w:rsidR="00DD7DAD" w:rsidRPr="00E44460" w:rsidRDefault="00DD7DAD" w:rsidP="00DD7DAD">
      <w:pPr>
        <w:widowControl w:val="0"/>
        <w:spacing w:before="60" w:after="60" w:line="271" w:lineRule="auto"/>
        <w:ind w:firstLine="567"/>
        <w:rPr>
          <w:b/>
          <w:bCs/>
          <w:sz w:val="28"/>
          <w:szCs w:val="28"/>
          <w:lang w:val="pl-PL"/>
        </w:rPr>
      </w:pPr>
      <w:r w:rsidRPr="00E44460">
        <w:rPr>
          <w:b/>
          <w:bCs/>
          <w:sz w:val="28"/>
          <w:szCs w:val="28"/>
          <w:lang w:val="pl-PL"/>
        </w:rPr>
        <w:t xml:space="preserve">Bảng 3.1: Yêu cầu kỹ thuật của các vật tư, vật liệu, </w:t>
      </w:r>
      <w:r w:rsidRPr="00E44460">
        <w:rPr>
          <w:b/>
          <w:bCs/>
          <w:sz w:val="28"/>
          <w:szCs w:val="28"/>
          <w:lang w:val="pl-PL"/>
        </w:rPr>
        <w:br/>
        <w:t>thiết bị 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E44460" w:rsidRPr="00E44460" w14:paraId="0F55C2D1" w14:textId="77777777" w:rsidTr="006666DE">
        <w:trPr>
          <w:trHeight w:val="579"/>
          <w:tblHeader/>
          <w:jc w:val="center"/>
        </w:trPr>
        <w:tc>
          <w:tcPr>
            <w:tcW w:w="704" w:type="dxa"/>
            <w:vAlign w:val="center"/>
          </w:tcPr>
          <w:p w14:paraId="604A2FED" w14:textId="77777777" w:rsidR="00DD7DAD" w:rsidRPr="00E44460" w:rsidRDefault="00DD7DAD" w:rsidP="00DD7DAD">
            <w:pPr>
              <w:spacing w:before="100" w:beforeAutospacing="1" w:after="100" w:afterAutospacing="1"/>
              <w:jc w:val="center"/>
              <w:rPr>
                <w:b/>
                <w:bCs/>
                <w:sz w:val="26"/>
                <w:szCs w:val="26"/>
                <w:lang w:val="nl-NL"/>
              </w:rPr>
            </w:pPr>
            <w:r w:rsidRPr="00E44460">
              <w:rPr>
                <w:b/>
                <w:bCs/>
                <w:sz w:val="26"/>
                <w:szCs w:val="26"/>
                <w:lang w:val="nl-NL"/>
              </w:rPr>
              <w:t>Stt</w:t>
            </w:r>
          </w:p>
        </w:tc>
        <w:tc>
          <w:tcPr>
            <w:tcW w:w="2631" w:type="dxa"/>
            <w:vAlign w:val="center"/>
          </w:tcPr>
          <w:p w14:paraId="191D8F6F" w14:textId="77777777" w:rsidR="00DD7DAD" w:rsidRPr="00E44460" w:rsidRDefault="00DD7DAD" w:rsidP="00DD7DAD">
            <w:pPr>
              <w:jc w:val="center"/>
              <w:rPr>
                <w:b/>
                <w:bCs/>
                <w:sz w:val="26"/>
                <w:szCs w:val="26"/>
                <w:lang w:val="nl-NL"/>
              </w:rPr>
            </w:pPr>
            <w:r w:rsidRPr="00E44460">
              <w:rPr>
                <w:b/>
                <w:bCs/>
                <w:sz w:val="26"/>
                <w:szCs w:val="26"/>
                <w:lang w:val="nl-NL"/>
              </w:rPr>
              <w:t>Tên vật tư, vật liệu</w:t>
            </w:r>
          </w:p>
        </w:tc>
        <w:tc>
          <w:tcPr>
            <w:tcW w:w="6162" w:type="dxa"/>
            <w:vAlign w:val="center"/>
          </w:tcPr>
          <w:p w14:paraId="1E14643A" w14:textId="77777777" w:rsidR="00DD7DAD" w:rsidRPr="00E44460" w:rsidRDefault="00DD7DAD" w:rsidP="00DD7DAD">
            <w:pPr>
              <w:spacing w:before="100" w:beforeAutospacing="1" w:after="100" w:afterAutospacing="1"/>
              <w:jc w:val="center"/>
              <w:rPr>
                <w:b/>
                <w:bCs/>
                <w:sz w:val="26"/>
                <w:szCs w:val="26"/>
                <w:lang w:val="nl-NL"/>
              </w:rPr>
            </w:pPr>
            <w:r w:rsidRPr="00E44460">
              <w:rPr>
                <w:b/>
                <w:bCs/>
                <w:sz w:val="26"/>
                <w:szCs w:val="26"/>
                <w:lang w:val="nl-NL"/>
              </w:rPr>
              <w:t>Yêu cầu kỹ thuật / Tiêu chuẩn áp dụng</w:t>
            </w:r>
          </w:p>
        </w:tc>
      </w:tr>
      <w:tr w:rsidR="00E44460" w:rsidRPr="00E44460" w14:paraId="3D206CCC" w14:textId="77777777" w:rsidTr="006666DE">
        <w:trPr>
          <w:trHeight w:val="424"/>
          <w:jc w:val="center"/>
        </w:trPr>
        <w:tc>
          <w:tcPr>
            <w:tcW w:w="704" w:type="dxa"/>
            <w:vAlign w:val="center"/>
          </w:tcPr>
          <w:p w14:paraId="681F72D0" w14:textId="77777777" w:rsidR="00DD7DAD" w:rsidRPr="00E44460" w:rsidRDefault="00DD7DAD" w:rsidP="00DD7DAD">
            <w:pPr>
              <w:spacing w:before="100" w:beforeAutospacing="1" w:after="100" w:afterAutospacing="1"/>
              <w:jc w:val="center"/>
              <w:rPr>
                <w:sz w:val="26"/>
                <w:szCs w:val="26"/>
                <w:lang w:val="nl-NL"/>
              </w:rPr>
            </w:pPr>
            <w:r w:rsidRPr="00E44460">
              <w:rPr>
                <w:sz w:val="26"/>
                <w:szCs w:val="26"/>
                <w:lang w:val="nl-NL"/>
              </w:rPr>
              <w:t>1</w:t>
            </w:r>
          </w:p>
        </w:tc>
        <w:tc>
          <w:tcPr>
            <w:tcW w:w="2631" w:type="dxa"/>
            <w:vAlign w:val="center"/>
          </w:tcPr>
          <w:p w14:paraId="198479D2" w14:textId="77777777" w:rsidR="00DD7DAD" w:rsidRPr="00E44460" w:rsidRDefault="00DD7DAD" w:rsidP="00DD7DAD">
            <w:pPr>
              <w:jc w:val="left"/>
              <w:rPr>
                <w:sz w:val="26"/>
                <w:szCs w:val="26"/>
                <w:lang w:val="nl-NL"/>
              </w:rPr>
            </w:pPr>
            <w:r w:rsidRPr="00E44460">
              <w:rPr>
                <w:sz w:val="26"/>
                <w:szCs w:val="26"/>
              </w:rPr>
              <w:t>Xi măng</w:t>
            </w:r>
          </w:p>
        </w:tc>
        <w:tc>
          <w:tcPr>
            <w:tcW w:w="6162" w:type="dxa"/>
            <w:vAlign w:val="center"/>
          </w:tcPr>
          <w:p w14:paraId="26238E8D" w14:textId="4C266AF4" w:rsidR="00DD7DAD" w:rsidRPr="00E44460" w:rsidRDefault="00DD7DAD" w:rsidP="00E44460">
            <w:pPr>
              <w:widowControl w:val="0"/>
              <w:rPr>
                <w:sz w:val="26"/>
                <w:szCs w:val="26"/>
                <w:lang w:val="nl-NL"/>
              </w:rPr>
            </w:pPr>
            <w:r w:rsidRPr="00E44460">
              <w:rPr>
                <w:sz w:val="26"/>
                <w:szCs w:val="26"/>
                <w:lang w:val="nl-NL"/>
              </w:rPr>
              <w:t>- Theo yêu cầu của Hồ sơ thiết kế/ Chỉ dẫn kỹ thuật được duyệt;</w:t>
            </w:r>
          </w:p>
        </w:tc>
      </w:tr>
      <w:tr w:rsidR="00E44460" w:rsidRPr="00E44460" w14:paraId="2693821A" w14:textId="77777777" w:rsidTr="006666DE">
        <w:trPr>
          <w:jc w:val="center"/>
        </w:trPr>
        <w:tc>
          <w:tcPr>
            <w:tcW w:w="704" w:type="dxa"/>
            <w:vAlign w:val="center"/>
          </w:tcPr>
          <w:p w14:paraId="1FFAA315" w14:textId="77777777" w:rsidR="00DD7DAD" w:rsidRPr="00E44460" w:rsidRDefault="00DD7DAD" w:rsidP="00DD7DAD">
            <w:pPr>
              <w:spacing w:before="40" w:after="20" w:line="264" w:lineRule="auto"/>
              <w:jc w:val="center"/>
              <w:rPr>
                <w:sz w:val="26"/>
                <w:szCs w:val="26"/>
              </w:rPr>
            </w:pPr>
            <w:r w:rsidRPr="00E44460">
              <w:rPr>
                <w:sz w:val="26"/>
                <w:szCs w:val="26"/>
              </w:rPr>
              <w:t>2</w:t>
            </w:r>
          </w:p>
        </w:tc>
        <w:tc>
          <w:tcPr>
            <w:tcW w:w="2631" w:type="dxa"/>
            <w:vAlign w:val="center"/>
          </w:tcPr>
          <w:p w14:paraId="6D4F0F5A" w14:textId="77777777" w:rsidR="00DD7DAD" w:rsidRPr="00E44460" w:rsidRDefault="00DD7DAD" w:rsidP="00DD7DAD">
            <w:pPr>
              <w:spacing w:before="40" w:after="40" w:line="278" w:lineRule="auto"/>
              <w:jc w:val="left"/>
              <w:rPr>
                <w:sz w:val="26"/>
                <w:szCs w:val="26"/>
              </w:rPr>
            </w:pPr>
            <w:r w:rsidRPr="00E44460">
              <w:rPr>
                <w:sz w:val="26"/>
                <w:szCs w:val="26"/>
              </w:rPr>
              <w:t>Cát các loại</w:t>
            </w:r>
          </w:p>
        </w:tc>
        <w:tc>
          <w:tcPr>
            <w:tcW w:w="6162" w:type="dxa"/>
            <w:vAlign w:val="center"/>
          </w:tcPr>
          <w:p w14:paraId="4430FE2B" w14:textId="0E623A8C" w:rsidR="00DD7DAD" w:rsidRPr="00E44460" w:rsidRDefault="00DD7DAD" w:rsidP="00E44460">
            <w:pPr>
              <w:widowControl w:val="0"/>
              <w:rPr>
                <w:sz w:val="26"/>
                <w:szCs w:val="26"/>
              </w:rPr>
            </w:pPr>
            <w:r w:rsidRPr="00E44460">
              <w:rPr>
                <w:sz w:val="26"/>
                <w:szCs w:val="26"/>
              </w:rPr>
              <w:t>- Theo yêu cầu của Hồ sơ thiết kế/ Chỉ dẫn kỹ thuật được duyệt;</w:t>
            </w:r>
          </w:p>
        </w:tc>
      </w:tr>
      <w:tr w:rsidR="00E44460" w:rsidRPr="00E44460" w14:paraId="4D1CB36D" w14:textId="77777777" w:rsidTr="006666DE">
        <w:trPr>
          <w:jc w:val="center"/>
        </w:trPr>
        <w:tc>
          <w:tcPr>
            <w:tcW w:w="704" w:type="dxa"/>
            <w:vAlign w:val="center"/>
          </w:tcPr>
          <w:p w14:paraId="03F2E80E" w14:textId="77777777" w:rsidR="00DD7DAD" w:rsidRPr="00E44460" w:rsidRDefault="00DD7DAD" w:rsidP="00DD7DAD">
            <w:pPr>
              <w:spacing w:before="40" w:after="20" w:line="264" w:lineRule="auto"/>
              <w:jc w:val="center"/>
              <w:rPr>
                <w:sz w:val="26"/>
                <w:szCs w:val="26"/>
              </w:rPr>
            </w:pPr>
            <w:r w:rsidRPr="00E44460">
              <w:rPr>
                <w:sz w:val="26"/>
                <w:szCs w:val="26"/>
              </w:rPr>
              <w:t>3</w:t>
            </w:r>
          </w:p>
        </w:tc>
        <w:tc>
          <w:tcPr>
            <w:tcW w:w="2631" w:type="dxa"/>
            <w:vAlign w:val="center"/>
          </w:tcPr>
          <w:p w14:paraId="18BD14F0" w14:textId="44605461" w:rsidR="00DD7DAD" w:rsidRPr="00E44460" w:rsidRDefault="00DD7DAD" w:rsidP="00DD7DAD">
            <w:pPr>
              <w:spacing w:before="40" w:after="40" w:line="278" w:lineRule="auto"/>
              <w:jc w:val="left"/>
              <w:rPr>
                <w:sz w:val="26"/>
                <w:szCs w:val="26"/>
              </w:rPr>
            </w:pPr>
            <w:r w:rsidRPr="00E44460">
              <w:rPr>
                <w:sz w:val="26"/>
                <w:szCs w:val="26"/>
              </w:rPr>
              <w:t xml:space="preserve">Đá </w:t>
            </w:r>
            <w:r w:rsidR="00E44460" w:rsidRPr="00E44460">
              <w:rPr>
                <w:sz w:val="26"/>
                <w:szCs w:val="26"/>
              </w:rPr>
              <w:t>1x2</w:t>
            </w:r>
          </w:p>
        </w:tc>
        <w:tc>
          <w:tcPr>
            <w:tcW w:w="6162" w:type="dxa"/>
            <w:vAlign w:val="center"/>
          </w:tcPr>
          <w:p w14:paraId="29481364" w14:textId="0EE454D8" w:rsidR="00DD7DAD" w:rsidRPr="00E44460" w:rsidRDefault="00DD7DAD" w:rsidP="00E44460">
            <w:pPr>
              <w:widowControl w:val="0"/>
              <w:rPr>
                <w:sz w:val="26"/>
                <w:szCs w:val="26"/>
              </w:rPr>
            </w:pPr>
            <w:r w:rsidRPr="00E44460">
              <w:rPr>
                <w:sz w:val="26"/>
                <w:szCs w:val="26"/>
              </w:rPr>
              <w:t>- Theo yêu cầu của Hồ sơ thiết kế/ Chỉ dẫn kỹ thuật được duyệt;</w:t>
            </w:r>
          </w:p>
        </w:tc>
      </w:tr>
      <w:tr w:rsidR="00E44460" w:rsidRPr="00E44460" w14:paraId="0A19ADD6" w14:textId="77777777" w:rsidTr="006666DE">
        <w:trPr>
          <w:jc w:val="center"/>
        </w:trPr>
        <w:tc>
          <w:tcPr>
            <w:tcW w:w="704" w:type="dxa"/>
            <w:vAlign w:val="center"/>
          </w:tcPr>
          <w:p w14:paraId="611C3D1B" w14:textId="77777777" w:rsidR="00DD7DAD" w:rsidRPr="00E44460" w:rsidRDefault="00DD7DAD" w:rsidP="00DD7DAD">
            <w:pPr>
              <w:spacing w:before="40" w:after="20" w:line="264" w:lineRule="auto"/>
              <w:jc w:val="center"/>
              <w:rPr>
                <w:sz w:val="26"/>
                <w:szCs w:val="26"/>
              </w:rPr>
            </w:pPr>
            <w:r w:rsidRPr="00E44460">
              <w:rPr>
                <w:sz w:val="26"/>
                <w:szCs w:val="26"/>
              </w:rPr>
              <w:t>4</w:t>
            </w:r>
          </w:p>
        </w:tc>
        <w:tc>
          <w:tcPr>
            <w:tcW w:w="2631" w:type="dxa"/>
            <w:vAlign w:val="center"/>
          </w:tcPr>
          <w:p w14:paraId="13610CDA" w14:textId="386ADF83" w:rsidR="00DD7DAD" w:rsidRPr="00E44460" w:rsidRDefault="00DD7DAD" w:rsidP="00DD7DAD">
            <w:pPr>
              <w:spacing w:before="40" w:after="40" w:line="278" w:lineRule="auto"/>
              <w:jc w:val="left"/>
              <w:rPr>
                <w:sz w:val="26"/>
                <w:szCs w:val="26"/>
              </w:rPr>
            </w:pPr>
            <w:r w:rsidRPr="00E44460">
              <w:rPr>
                <w:sz w:val="26"/>
                <w:szCs w:val="26"/>
              </w:rPr>
              <w:t xml:space="preserve">Gạch </w:t>
            </w:r>
            <w:r w:rsidR="00E44460" w:rsidRPr="00E44460">
              <w:rPr>
                <w:sz w:val="26"/>
                <w:szCs w:val="26"/>
              </w:rPr>
              <w:t>lát</w:t>
            </w:r>
          </w:p>
        </w:tc>
        <w:tc>
          <w:tcPr>
            <w:tcW w:w="6162" w:type="dxa"/>
          </w:tcPr>
          <w:p w14:paraId="0D36CB15" w14:textId="1C5FDF92" w:rsidR="00E44460" w:rsidRPr="00E44460" w:rsidRDefault="00DD7DAD" w:rsidP="00DD7DAD">
            <w:pPr>
              <w:widowControl w:val="0"/>
              <w:rPr>
                <w:sz w:val="26"/>
                <w:szCs w:val="26"/>
              </w:rPr>
            </w:pPr>
            <w:r w:rsidRPr="00E44460">
              <w:rPr>
                <w:sz w:val="26"/>
                <w:szCs w:val="26"/>
              </w:rPr>
              <w:t>- Theo yêu cầu của Hồ sơ thiết kế/ Chỉ dẫn kỹ thuật được duyệt;</w:t>
            </w:r>
          </w:p>
        </w:tc>
      </w:tr>
      <w:tr w:rsidR="00E44460" w:rsidRPr="00E44460" w14:paraId="5EAA36CB" w14:textId="77777777" w:rsidTr="006666DE">
        <w:trPr>
          <w:jc w:val="center"/>
        </w:trPr>
        <w:tc>
          <w:tcPr>
            <w:tcW w:w="704" w:type="dxa"/>
            <w:vAlign w:val="center"/>
          </w:tcPr>
          <w:p w14:paraId="3733F65E" w14:textId="4304E981" w:rsidR="00E44460" w:rsidRPr="00E44460" w:rsidRDefault="00E44460" w:rsidP="00DD7DAD">
            <w:pPr>
              <w:spacing w:before="40" w:after="20" w:line="264" w:lineRule="auto"/>
              <w:jc w:val="center"/>
              <w:rPr>
                <w:sz w:val="26"/>
                <w:szCs w:val="26"/>
              </w:rPr>
            </w:pPr>
            <w:r w:rsidRPr="00E44460">
              <w:rPr>
                <w:sz w:val="26"/>
                <w:szCs w:val="26"/>
              </w:rPr>
              <w:t>5</w:t>
            </w:r>
          </w:p>
        </w:tc>
        <w:tc>
          <w:tcPr>
            <w:tcW w:w="2631" w:type="dxa"/>
            <w:vAlign w:val="center"/>
          </w:tcPr>
          <w:p w14:paraId="5F7F4226" w14:textId="33FDCBBA" w:rsidR="00E44460" w:rsidRPr="00E44460" w:rsidRDefault="00E44460" w:rsidP="00DD7DAD">
            <w:pPr>
              <w:spacing w:before="40" w:after="40" w:line="278" w:lineRule="auto"/>
              <w:jc w:val="left"/>
              <w:rPr>
                <w:sz w:val="26"/>
                <w:szCs w:val="26"/>
              </w:rPr>
            </w:pPr>
            <w:r w:rsidRPr="00E44460">
              <w:rPr>
                <w:sz w:val="26"/>
                <w:szCs w:val="26"/>
              </w:rPr>
              <w:t>Sơn các loại</w:t>
            </w:r>
          </w:p>
        </w:tc>
        <w:tc>
          <w:tcPr>
            <w:tcW w:w="6162" w:type="dxa"/>
          </w:tcPr>
          <w:p w14:paraId="30198904" w14:textId="07CDFD6C" w:rsidR="00E44460" w:rsidRPr="00E44460" w:rsidRDefault="00E44460" w:rsidP="00DD7DAD">
            <w:pPr>
              <w:widowControl w:val="0"/>
              <w:rPr>
                <w:sz w:val="26"/>
                <w:szCs w:val="26"/>
              </w:rPr>
            </w:pPr>
            <w:r w:rsidRPr="00E44460">
              <w:rPr>
                <w:sz w:val="26"/>
                <w:szCs w:val="26"/>
              </w:rPr>
              <w:t>- Theo yêu cầu của Hồ sơ thiết kế/ Chỉ dẫn kỹ thuật được duyệt;</w:t>
            </w:r>
          </w:p>
        </w:tc>
      </w:tr>
      <w:tr w:rsidR="00E44460" w:rsidRPr="00E44460" w14:paraId="6A087F01" w14:textId="77777777" w:rsidTr="006666DE">
        <w:trPr>
          <w:jc w:val="center"/>
        </w:trPr>
        <w:tc>
          <w:tcPr>
            <w:tcW w:w="704" w:type="dxa"/>
            <w:vAlign w:val="center"/>
          </w:tcPr>
          <w:p w14:paraId="102DD990" w14:textId="62FD38B5" w:rsidR="00E44460" w:rsidRPr="00E44460" w:rsidRDefault="00E44460" w:rsidP="00DD7DAD">
            <w:pPr>
              <w:spacing w:before="40" w:after="20" w:line="264" w:lineRule="auto"/>
              <w:jc w:val="center"/>
              <w:rPr>
                <w:sz w:val="26"/>
                <w:szCs w:val="26"/>
              </w:rPr>
            </w:pPr>
            <w:r w:rsidRPr="00E44460">
              <w:rPr>
                <w:sz w:val="26"/>
                <w:szCs w:val="26"/>
              </w:rPr>
              <w:t>6</w:t>
            </w:r>
          </w:p>
        </w:tc>
        <w:tc>
          <w:tcPr>
            <w:tcW w:w="2631" w:type="dxa"/>
            <w:vAlign w:val="center"/>
          </w:tcPr>
          <w:p w14:paraId="4A001BBD" w14:textId="40466689" w:rsidR="00E44460" w:rsidRPr="00E44460" w:rsidRDefault="00E44460" w:rsidP="00DD7DAD">
            <w:pPr>
              <w:spacing w:before="40" w:after="40" w:line="278" w:lineRule="auto"/>
              <w:jc w:val="left"/>
              <w:rPr>
                <w:sz w:val="26"/>
                <w:szCs w:val="26"/>
              </w:rPr>
            </w:pPr>
            <w:r w:rsidRPr="00E44460">
              <w:rPr>
                <w:sz w:val="26"/>
                <w:szCs w:val="26"/>
              </w:rPr>
              <w:t>Thiết bị vệ sinh các loại</w:t>
            </w:r>
          </w:p>
        </w:tc>
        <w:tc>
          <w:tcPr>
            <w:tcW w:w="6162" w:type="dxa"/>
          </w:tcPr>
          <w:p w14:paraId="013504DF" w14:textId="37660364" w:rsidR="00E44460" w:rsidRPr="00E44460" w:rsidRDefault="00E44460" w:rsidP="00E44460">
            <w:pPr>
              <w:widowControl w:val="0"/>
              <w:rPr>
                <w:sz w:val="26"/>
                <w:szCs w:val="26"/>
              </w:rPr>
            </w:pPr>
            <w:r w:rsidRPr="00E44460">
              <w:rPr>
                <w:sz w:val="26"/>
                <w:szCs w:val="26"/>
              </w:rPr>
              <w:t>- Theo yêu cầu của Hồ sơ thiết kế/ Chỉ dẫn kỹ thuật được duyệt;</w:t>
            </w:r>
          </w:p>
        </w:tc>
      </w:tr>
    </w:tbl>
    <w:p w14:paraId="56ED2162" w14:textId="77777777" w:rsidR="00DD7DAD" w:rsidRPr="00763963" w:rsidRDefault="00DD7DAD" w:rsidP="00DD7DAD">
      <w:pPr>
        <w:widowControl w:val="0"/>
        <w:spacing w:before="60" w:after="60" w:line="271" w:lineRule="auto"/>
        <w:ind w:firstLine="567"/>
        <w:rPr>
          <w:bCs/>
          <w:sz w:val="28"/>
          <w:szCs w:val="28"/>
          <w:lang w:val="vi-VN"/>
        </w:rPr>
      </w:pPr>
      <w:r w:rsidRPr="00763963">
        <w:rPr>
          <w:bCs/>
          <w:sz w:val="28"/>
          <w:szCs w:val="28"/>
          <w:lang w:val="vi-VN"/>
        </w:rPr>
        <w:t>-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763963" w:rsidRDefault="00DD7DAD" w:rsidP="00DD7DAD">
      <w:pPr>
        <w:widowControl w:val="0"/>
        <w:tabs>
          <w:tab w:val="left" w:pos="700"/>
        </w:tabs>
        <w:spacing w:before="60" w:after="60" w:line="271" w:lineRule="auto"/>
        <w:ind w:firstLine="567"/>
        <w:rPr>
          <w:bCs/>
          <w:sz w:val="28"/>
          <w:szCs w:val="28"/>
          <w:lang w:val="vi-VN"/>
        </w:rPr>
      </w:pPr>
      <w:r w:rsidRPr="00763963">
        <w:rPr>
          <w:bCs/>
          <w:sz w:val="28"/>
          <w:szCs w:val="28"/>
          <w:lang w:val="vi-VN"/>
        </w:rPr>
        <w:t xml:space="preserve">- Nhà thầu phải lập danh mục các vật tư, vật liệu, thiết bị đưa vào để thi công theo mẫu tại </w:t>
      </w:r>
      <w:r w:rsidRPr="00763963">
        <w:rPr>
          <w:b/>
          <w:sz w:val="28"/>
          <w:szCs w:val="28"/>
          <w:lang w:val="vi-VN"/>
        </w:rPr>
        <w:t>Bảng 3.2</w:t>
      </w:r>
      <w:r w:rsidRPr="00763963">
        <w:rPr>
          <w:bCs/>
          <w:sz w:val="28"/>
          <w:szCs w:val="28"/>
          <w:lang w:val="vi-VN"/>
        </w:rPr>
        <w:t xml:space="preserve"> (các nội dung kê khai phù hợp với từng loại cụ thể) cho tất cả các loại vật tư, vật liệu chính quy định tại </w:t>
      </w:r>
      <w:r w:rsidRPr="00763963">
        <w:rPr>
          <w:b/>
          <w:sz w:val="28"/>
          <w:szCs w:val="28"/>
          <w:lang w:val="vi-VN"/>
        </w:rPr>
        <w:t>Bảng 3.1</w:t>
      </w:r>
      <w:r w:rsidRPr="00763963">
        <w:rPr>
          <w:bCs/>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77777777" w:rsidR="00DD7DAD" w:rsidRPr="00763963" w:rsidRDefault="00DD7DAD" w:rsidP="00DD7DAD">
      <w:pPr>
        <w:widowControl w:val="0"/>
        <w:spacing w:before="120" w:line="271" w:lineRule="auto"/>
        <w:ind w:firstLine="709"/>
        <w:rPr>
          <w:b/>
          <w:bCs/>
          <w:sz w:val="28"/>
          <w:szCs w:val="28"/>
          <w:lang w:val="vi-VN"/>
        </w:rPr>
      </w:pPr>
      <w:r w:rsidRPr="00763963">
        <w:rPr>
          <w:b/>
          <w:bCs/>
          <w:sz w:val="28"/>
          <w:szCs w:val="28"/>
          <w:lang w:val="vi-VN"/>
        </w:rPr>
        <w:t>Bảng 3.2: Bảng kê các vật tư, vật liệu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763963" w:rsidRPr="00763963" w14:paraId="54BE2CC0" w14:textId="77777777" w:rsidTr="006666DE">
        <w:trPr>
          <w:trHeight w:val="20"/>
          <w:jc w:val="center"/>
        </w:trPr>
        <w:tc>
          <w:tcPr>
            <w:tcW w:w="615" w:type="dxa"/>
            <w:vAlign w:val="center"/>
          </w:tcPr>
          <w:p w14:paraId="5E53339E" w14:textId="77777777" w:rsidR="00DD7DAD" w:rsidRPr="00763963" w:rsidRDefault="00DD7DAD" w:rsidP="00DD7DAD">
            <w:pPr>
              <w:widowControl w:val="0"/>
              <w:spacing w:before="60" w:after="60"/>
              <w:jc w:val="center"/>
              <w:rPr>
                <w:b/>
                <w:bCs/>
                <w:sz w:val="28"/>
                <w:szCs w:val="28"/>
                <w:lang w:val="pl-PL"/>
              </w:rPr>
            </w:pPr>
            <w:r w:rsidRPr="00763963">
              <w:rPr>
                <w:b/>
                <w:bCs/>
                <w:sz w:val="28"/>
                <w:szCs w:val="28"/>
                <w:lang w:val="pl-PL"/>
              </w:rPr>
              <w:t>Stt</w:t>
            </w:r>
          </w:p>
        </w:tc>
        <w:tc>
          <w:tcPr>
            <w:tcW w:w="2019" w:type="dxa"/>
            <w:vAlign w:val="center"/>
          </w:tcPr>
          <w:p w14:paraId="38F00FBD" w14:textId="77777777" w:rsidR="00DD7DAD" w:rsidRPr="00763963" w:rsidRDefault="00DD7DAD" w:rsidP="00DD7DAD">
            <w:pPr>
              <w:widowControl w:val="0"/>
              <w:spacing w:before="60" w:after="60"/>
              <w:jc w:val="center"/>
              <w:rPr>
                <w:b/>
                <w:bCs/>
                <w:sz w:val="28"/>
                <w:szCs w:val="28"/>
                <w:lang w:val="pl-PL"/>
              </w:rPr>
            </w:pPr>
            <w:r w:rsidRPr="00763963">
              <w:rPr>
                <w:b/>
                <w:bCs/>
                <w:sz w:val="28"/>
                <w:szCs w:val="28"/>
                <w:lang w:val="pl-PL"/>
              </w:rPr>
              <w:t>Tên loại vật tư, vật liệu, thiết bị</w:t>
            </w:r>
          </w:p>
        </w:tc>
        <w:tc>
          <w:tcPr>
            <w:tcW w:w="1842" w:type="dxa"/>
            <w:vAlign w:val="center"/>
          </w:tcPr>
          <w:p w14:paraId="6C98893E" w14:textId="77777777" w:rsidR="00DD7DAD" w:rsidRPr="00763963" w:rsidRDefault="00DD7DAD" w:rsidP="00DD7DAD">
            <w:pPr>
              <w:widowControl w:val="0"/>
              <w:spacing w:before="60" w:after="60"/>
              <w:jc w:val="center"/>
              <w:rPr>
                <w:b/>
                <w:bCs/>
                <w:sz w:val="28"/>
                <w:szCs w:val="28"/>
                <w:lang w:val="pl-PL"/>
              </w:rPr>
            </w:pPr>
            <w:r w:rsidRPr="00763963">
              <w:rPr>
                <w:b/>
                <w:bCs/>
                <w:sz w:val="28"/>
                <w:szCs w:val="28"/>
                <w:lang w:val="pl-PL"/>
              </w:rPr>
              <w:t>Model/ Mã hiệu sản phẩm</w:t>
            </w:r>
          </w:p>
        </w:tc>
        <w:tc>
          <w:tcPr>
            <w:tcW w:w="1759" w:type="dxa"/>
            <w:vAlign w:val="center"/>
          </w:tcPr>
          <w:p w14:paraId="32D60995" w14:textId="77777777" w:rsidR="00DD7DAD" w:rsidRPr="00763963" w:rsidRDefault="00DD7DAD" w:rsidP="00DD7DAD">
            <w:pPr>
              <w:widowControl w:val="0"/>
              <w:spacing w:before="60" w:after="60"/>
              <w:jc w:val="center"/>
              <w:rPr>
                <w:b/>
                <w:bCs/>
                <w:sz w:val="28"/>
                <w:szCs w:val="28"/>
                <w:lang w:val="pl-PL"/>
              </w:rPr>
            </w:pPr>
            <w:r w:rsidRPr="00763963">
              <w:rPr>
                <w:b/>
                <w:bCs/>
                <w:sz w:val="28"/>
                <w:szCs w:val="28"/>
                <w:lang w:val="pl-PL"/>
              </w:rPr>
              <w:t>Hãng sản xuất/ Xuất xứ</w:t>
            </w:r>
          </w:p>
        </w:tc>
        <w:tc>
          <w:tcPr>
            <w:tcW w:w="2691" w:type="dxa"/>
            <w:vAlign w:val="center"/>
          </w:tcPr>
          <w:p w14:paraId="583A6EEC" w14:textId="77777777" w:rsidR="00DD7DAD" w:rsidRPr="00763963" w:rsidRDefault="00DD7DAD" w:rsidP="00DD7DAD">
            <w:pPr>
              <w:widowControl w:val="0"/>
              <w:spacing w:before="60" w:after="60"/>
              <w:jc w:val="center"/>
              <w:rPr>
                <w:b/>
                <w:bCs/>
                <w:sz w:val="28"/>
                <w:szCs w:val="28"/>
                <w:lang w:val="pl-PL"/>
              </w:rPr>
            </w:pPr>
            <w:r w:rsidRPr="00763963">
              <w:rPr>
                <w:b/>
                <w:bCs/>
                <w:sz w:val="28"/>
                <w:szCs w:val="28"/>
                <w:lang w:val="pl-PL"/>
              </w:rPr>
              <w:t>Thông số kỹ thuật/ Tiêu chuẩn áp dụng</w:t>
            </w:r>
          </w:p>
        </w:tc>
      </w:tr>
      <w:tr w:rsidR="00763963" w:rsidRPr="00763963" w14:paraId="7EE7A9E6" w14:textId="77777777" w:rsidTr="006666DE">
        <w:trPr>
          <w:trHeight w:val="20"/>
          <w:jc w:val="center"/>
        </w:trPr>
        <w:tc>
          <w:tcPr>
            <w:tcW w:w="615" w:type="dxa"/>
            <w:vAlign w:val="center"/>
          </w:tcPr>
          <w:p w14:paraId="1EC79380" w14:textId="77777777" w:rsidR="00DD7DAD" w:rsidRPr="00763963" w:rsidRDefault="00DD7DAD" w:rsidP="00DD7DAD">
            <w:pPr>
              <w:widowControl w:val="0"/>
              <w:spacing w:before="60" w:after="60"/>
              <w:jc w:val="center"/>
              <w:rPr>
                <w:sz w:val="28"/>
                <w:szCs w:val="28"/>
                <w:lang w:val="pl-PL"/>
              </w:rPr>
            </w:pPr>
            <w:r w:rsidRPr="00763963">
              <w:rPr>
                <w:sz w:val="28"/>
                <w:szCs w:val="28"/>
                <w:lang w:val="pl-PL"/>
              </w:rPr>
              <w:t>1</w:t>
            </w:r>
          </w:p>
        </w:tc>
        <w:tc>
          <w:tcPr>
            <w:tcW w:w="2019" w:type="dxa"/>
            <w:vAlign w:val="center"/>
          </w:tcPr>
          <w:p w14:paraId="69724F7E" w14:textId="77777777" w:rsidR="00DD7DAD" w:rsidRPr="00763963" w:rsidRDefault="00DD7DAD" w:rsidP="00DD7DAD">
            <w:pPr>
              <w:widowControl w:val="0"/>
              <w:spacing w:before="60" w:after="60"/>
              <w:jc w:val="left"/>
              <w:rPr>
                <w:sz w:val="28"/>
                <w:szCs w:val="28"/>
                <w:lang w:val="pl-PL"/>
              </w:rPr>
            </w:pPr>
            <w:r w:rsidRPr="00763963">
              <w:rPr>
                <w:sz w:val="28"/>
                <w:szCs w:val="28"/>
                <w:lang w:val="pl-PL"/>
              </w:rPr>
              <w:t>....</w:t>
            </w:r>
          </w:p>
        </w:tc>
        <w:tc>
          <w:tcPr>
            <w:tcW w:w="1842" w:type="dxa"/>
            <w:vAlign w:val="center"/>
          </w:tcPr>
          <w:p w14:paraId="6160853D" w14:textId="77777777" w:rsidR="00DD7DAD" w:rsidRPr="00763963" w:rsidRDefault="00DD7DAD" w:rsidP="00DD7DAD">
            <w:pPr>
              <w:widowControl w:val="0"/>
              <w:spacing w:before="60" w:after="60"/>
              <w:rPr>
                <w:sz w:val="28"/>
                <w:szCs w:val="28"/>
                <w:lang w:val="pl-PL"/>
              </w:rPr>
            </w:pPr>
            <w:r w:rsidRPr="00763963">
              <w:rPr>
                <w:sz w:val="28"/>
                <w:szCs w:val="28"/>
                <w:lang w:val="pl-PL"/>
              </w:rPr>
              <w:t>....</w:t>
            </w:r>
          </w:p>
        </w:tc>
        <w:tc>
          <w:tcPr>
            <w:tcW w:w="1759" w:type="dxa"/>
            <w:vAlign w:val="center"/>
          </w:tcPr>
          <w:p w14:paraId="4EE467A6" w14:textId="77777777" w:rsidR="00DD7DAD" w:rsidRPr="00763963" w:rsidRDefault="00DD7DAD" w:rsidP="00DD7DAD">
            <w:pPr>
              <w:widowControl w:val="0"/>
              <w:spacing w:before="60" w:after="60"/>
              <w:jc w:val="center"/>
              <w:rPr>
                <w:sz w:val="28"/>
                <w:szCs w:val="28"/>
                <w:lang w:val="pl-PL"/>
              </w:rPr>
            </w:pPr>
          </w:p>
        </w:tc>
        <w:tc>
          <w:tcPr>
            <w:tcW w:w="2691" w:type="dxa"/>
            <w:vAlign w:val="center"/>
          </w:tcPr>
          <w:p w14:paraId="2B693A20" w14:textId="77777777" w:rsidR="00DD7DAD" w:rsidRPr="00763963" w:rsidRDefault="00DD7DAD" w:rsidP="00DD7DAD">
            <w:pPr>
              <w:widowControl w:val="0"/>
              <w:spacing w:before="60" w:after="60"/>
              <w:rPr>
                <w:sz w:val="28"/>
                <w:szCs w:val="28"/>
                <w:lang w:val="pl-PL"/>
              </w:rPr>
            </w:pPr>
          </w:p>
        </w:tc>
      </w:tr>
      <w:tr w:rsidR="00763963" w:rsidRPr="00763963" w14:paraId="7B4C9E47" w14:textId="77777777" w:rsidTr="006666DE">
        <w:trPr>
          <w:trHeight w:val="20"/>
          <w:jc w:val="center"/>
        </w:trPr>
        <w:tc>
          <w:tcPr>
            <w:tcW w:w="615" w:type="dxa"/>
            <w:vAlign w:val="center"/>
          </w:tcPr>
          <w:p w14:paraId="186DD950" w14:textId="77777777" w:rsidR="00DD7DAD" w:rsidRPr="00763963" w:rsidRDefault="00DD7DAD" w:rsidP="00DD7DAD">
            <w:pPr>
              <w:widowControl w:val="0"/>
              <w:spacing w:before="60" w:after="60"/>
              <w:jc w:val="center"/>
              <w:rPr>
                <w:sz w:val="28"/>
                <w:szCs w:val="28"/>
                <w:lang w:val="pl-PL"/>
              </w:rPr>
            </w:pPr>
            <w:r w:rsidRPr="00763963">
              <w:rPr>
                <w:sz w:val="28"/>
                <w:szCs w:val="28"/>
                <w:lang w:val="pl-PL"/>
              </w:rPr>
              <w:lastRenderedPageBreak/>
              <w:t>2</w:t>
            </w:r>
          </w:p>
        </w:tc>
        <w:tc>
          <w:tcPr>
            <w:tcW w:w="2019" w:type="dxa"/>
            <w:vAlign w:val="center"/>
          </w:tcPr>
          <w:p w14:paraId="4936962C" w14:textId="77777777" w:rsidR="00DD7DAD" w:rsidRPr="00763963" w:rsidRDefault="00DD7DAD" w:rsidP="00DD7DAD">
            <w:pPr>
              <w:widowControl w:val="0"/>
              <w:spacing w:before="60" w:after="60"/>
              <w:rPr>
                <w:sz w:val="28"/>
                <w:szCs w:val="28"/>
                <w:lang w:val="pl-PL"/>
              </w:rPr>
            </w:pPr>
            <w:r w:rsidRPr="00763963">
              <w:rPr>
                <w:sz w:val="28"/>
                <w:szCs w:val="28"/>
                <w:lang w:val="pl-PL"/>
              </w:rPr>
              <w:t>....</w:t>
            </w:r>
          </w:p>
        </w:tc>
        <w:tc>
          <w:tcPr>
            <w:tcW w:w="1842" w:type="dxa"/>
            <w:vAlign w:val="center"/>
          </w:tcPr>
          <w:p w14:paraId="4E2BF418" w14:textId="77777777" w:rsidR="00DD7DAD" w:rsidRPr="00763963" w:rsidRDefault="00DD7DAD" w:rsidP="00DD7DAD">
            <w:pPr>
              <w:widowControl w:val="0"/>
              <w:spacing w:before="60" w:after="60"/>
              <w:jc w:val="left"/>
              <w:rPr>
                <w:sz w:val="28"/>
                <w:szCs w:val="28"/>
                <w:lang w:val="pl-PL"/>
              </w:rPr>
            </w:pPr>
            <w:r w:rsidRPr="00763963">
              <w:rPr>
                <w:sz w:val="28"/>
                <w:szCs w:val="28"/>
                <w:lang w:val="pl-PL"/>
              </w:rPr>
              <w:t>....</w:t>
            </w:r>
          </w:p>
        </w:tc>
        <w:tc>
          <w:tcPr>
            <w:tcW w:w="1759" w:type="dxa"/>
            <w:vAlign w:val="center"/>
          </w:tcPr>
          <w:p w14:paraId="07401BF5" w14:textId="77777777" w:rsidR="00DD7DAD" w:rsidRPr="00763963" w:rsidRDefault="00DD7DAD" w:rsidP="00DD7DAD">
            <w:pPr>
              <w:widowControl w:val="0"/>
              <w:spacing w:before="60" w:after="60"/>
              <w:jc w:val="center"/>
              <w:rPr>
                <w:sz w:val="28"/>
                <w:szCs w:val="28"/>
                <w:lang w:val="pl-PL"/>
              </w:rPr>
            </w:pPr>
          </w:p>
        </w:tc>
        <w:tc>
          <w:tcPr>
            <w:tcW w:w="2691" w:type="dxa"/>
            <w:vAlign w:val="center"/>
          </w:tcPr>
          <w:p w14:paraId="417D344F" w14:textId="77777777" w:rsidR="00DD7DAD" w:rsidRPr="00763963" w:rsidRDefault="00DD7DAD" w:rsidP="00DD7DAD">
            <w:pPr>
              <w:widowControl w:val="0"/>
              <w:spacing w:before="60" w:after="60"/>
              <w:rPr>
                <w:sz w:val="28"/>
                <w:szCs w:val="28"/>
                <w:lang w:val="pl-PL"/>
              </w:rPr>
            </w:pPr>
          </w:p>
        </w:tc>
      </w:tr>
      <w:tr w:rsidR="00763963" w:rsidRPr="00763963" w14:paraId="13393DCE" w14:textId="77777777" w:rsidTr="006666DE">
        <w:trPr>
          <w:trHeight w:val="20"/>
          <w:jc w:val="center"/>
        </w:trPr>
        <w:tc>
          <w:tcPr>
            <w:tcW w:w="615" w:type="dxa"/>
            <w:vAlign w:val="center"/>
          </w:tcPr>
          <w:p w14:paraId="4560F2FE" w14:textId="77777777" w:rsidR="00DD7DAD" w:rsidRPr="00763963" w:rsidRDefault="00DD7DAD" w:rsidP="00DD7DAD">
            <w:pPr>
              <w:widowControl w:val="0"/>
              <w:spacing w:before="60" w:after="60"/>
              <w:jc w:val="center"/>
              <w:rPr>
                <w:sz w:val="28"/>
                <w:szCs w:val="28"/>
                <w:lang w:val="pl-PL"/>
              </w:rPr>
            </w:pPr>
            <w:r w:rsidRPr="00763963">
              <w:rPr>
                <w:sz w:val="28"/>
                <w:szCs w:val="28"/>
                <w:lang w:val="pl-PL"/>
              </w:rPr>
              <w:t>...</w:t>
            </w:r>
          </w:p>
        </w:tc>
        <w:tc>
          <w:tcPr>
            <w:tcW w:w="2019" w:type="dxa"/>
            <w:vAlign w:val="center"/>
          </w:tcPr>
          <w:p w14:paraId="3356D503" w14:textId="77777777" w:rsidR="00DD7DAD" w:rsidRPr="00763963" w:rsidRDefault="00DD7DAD" w:rsidP="00DD7DAD">
            <w:pPr>
              <w:widowControl w:val="0"/>
              <w:spacing w:before="60" w:after="60"/>
              <w:rPr>
                <w:sz w:val="28"/>
                <w:szCs w:val="28"/>
                <w:lang w:val="pl-PL"/>
              </w:rPr>
            </w:pPr>
            <w:r w:rsidRPr="00763963">
              <w:rPr>
                <w:sz w:val="28"/>
                <w:szCs w:val="28"/>
                <w:lang w:val="pl-PL"/>
              </w:rPr>
              <w:t>...</w:t>
            </w:r>
          </w:p>
        </w:tc>
        <w:tc>
          <w:tcPr>
            <w:tcW w:w="1842" w:type="dxa"/>
            <w:vAlign w:val="center"/>
          </w:tcPr>
          <w:p w14:paraId="2536ACA8" w14:textId="77777777" w:rsidR="00DD7DAD" w:rsidRPr="00763963" w:rsidRDefault="00DD7DAD" w:rsidP="00DD7DAD">
            <w:pPr>
              <w:widowControl w:val="0"/>
              <w:spacing w:before="60" w:after="60"/>
              <w:jc w:val="left"/>
              <w:rPr>
                <w:sz w:val="28"/>
                <w:szCs w:val="28"/>
                <w:lang w:val="pl-PL"/>
              </w:rPr>
            </w:pPr>
            <w:r w:rsidRPr="00763963">
              <w:rPr>
                <w:sz w:val="28"/>
                <w:szCs w:val="28"/>
                <w:lang w:val="pl-PL"/>
              </w:rPr>
              <w:t>....</w:t>
            </w:r>
          </w:p>
        </w:tc>
        <w:tc>
          <w:tcPr>
            <w:tcW w:w="1759" w:type="dxa"/>
            <w:vAlign w:val="center"/>
          </w:tcPr>
          <w:p w14:paraId="3D8A7755" w14:textId="77777777" w:rsidR="00DD7DAD" w:rsidRPr="00763963" w:rsidRDefault="00DD7DAD" w:rsidP="00DD7DAD">
            <w:pPr>
              <w:widowControl w:val="0"/>
              <w:spacing w:before="60" w:after="60"/>
              <w:jc w:val="center"/>
              <w:rPr>
                <w:sz w:val="28"/>
                <w:szCs w:val="28"/>
                <w:lang w:val="pl-PL"/>
              </w:rPr>
            </w:pPr>
          </w:p>
        </w:tc>
        <w:tc>
          <w:tcPr>
            <w:tcW w:w="2691" w:type="dxa"/>
            <w:vAlign w:val="center"/>
          </w:tcPr>
          <w:p w14:paraId="0410CA9B" w14:textId="77777777" w:rsidR="00DD7DAD" w:rsidRPr="00763963" w:rsidRDefault="00DD7DAD" w:rsidP="00DD7DAD">
            <w:pPr>
              <w:widowControl w:val="0"/>
              <w:spacing w:before="60" w:after="60"/>
              <w:rPr>
                <w:sz w:val="28"/>
                <w:szCs w:val="28"/>
                <w:lang w:val="pl-PL"/>
              </w:rPr>
            </w:pPr>
          </w:p>
        </w:tc>
      </w:tr>
    </w:tbl>
    <w:p w14:paraId="1604C2BC" w14:textId="77777777" w:rsidR="00DD7DAD" w:rsidRPr="00763963" w:rsidRDefault="00DD7DAD" w:rsidP="00DD7DAD">
      <w:pPr>
        <w:widowControl w:val="0"/>
        <w:tabs>
          <w:tab w:val="left" w:pos="700"/>
        </w:tabs>
        <w:spacing w:before="60" w:after="60" w:line="254" w:lineRule="auto"/>
        <w:ind w:firstLine="567"/>
        <w:rPr>
          <w:bCs/>
          <w:sz w:val="28"/>
          <w:szCs w:val="28"/>
        </w:rPr>
      </w:pPr>
      <w:r w:rsidRPr="00763963">
        <w:rPr>
          <w:bCs/>
          <w:sz w:val="28"/>
          <w:szCs w:val="28"/>
        </w:rPr>
        <w:t xml:space="preserve">* </w:t>
      </w:r>
      <w:r w:rsidRPr="00763963">
        <w:rPr>
          <w:bCs/>
          <w:sz w:val="28"/>
          <w:szCs w:val="28"/>
          <w:lang w:val="vi-VN"/>
        </w:rPr>
        <w:t xml:space="preserve">Trường hợp nhà thầu </w:t>
      </w:r>
      <w:r w:rsidRPr="00763963">
        <w:rPr>
          <w:bCs/>
          <w:sz w:val="28"/>
          <w:szCs w:val="28"/>
        </w:rPr>
        <w:t xml:space="preserve">không kê khai đầy đủ danh mục </w:t>
      </w:r>
      <w:r w:rsidRPr="00763963">
        <w:rPr>
          <w:sz w:val="28"/>
          <w:szCs w:val="28"/>
          <w:lang w:val="vi-VN"/>
        </w:rPr>
        <w:t>vật tư, vật liệu</w:t>
      </w:r>
      <w:r w:rsidRPr="00763963">
        <w:rPr>
          <w:sz w:val="28"/>
          <w:szCs w:val="28"/>
        </w:rPr>
        <w:t>, thiết bị theo quy định tại Bảng 3.1</w:t>
      </w:r>
      <w:r w:rsidRPr="00763963">
        <w:rPr>
          <w:b/>
          <w:bCs/>
          <w:sz w:val="28"/>
          <w:szCs w:val="28"/>
        </w:rPr>
        <w:t xml:space="preserve"> </w:t>
      </w:r>
      <w:r w:rsidRPr="00763963">
        <w:rPr>
          <w:bCs/>
          <w:sz w:val="28"/>
          <w:szCs w:val="28"/>
          <w:lang w:val="vi-VN"/>
        </w:rPr>
        <w:t xml:space="preserve">thì trong trường hợp trúng thầu, những </w:t>
      </w:r>
      <w:r w:rsidRPr="00763963">
        <w:rPr>
          <w:sz w:val="28"/>
          <w:szCs w:val="28"/>
          <w:lang w:val="vi-VN"/>
        </w:rPr>
        <w:t>vật tư, vật liệu</w:t>
      </w:r>
      <w:r w:rsidRPr="00763963">
        <w:rPr>
          <w:sz w:val="28"/>
          <w:szCs w:val="28"/>
        </w:rPr>
        <w:t xml:space="preserve">, thiết bị không kê khai </w:t>
      </w:r>
      <w:r w:rsidRPr="00763963">
        <w:rPr>
          <w:bCs/>
          <w:sz w:val="28"/>
          <w:szCs w:val="28"/>
          <w:lang w:val="vi-VN"/>
        </w:rPr>
        <w:t>sẽ do bên mời thầu quy định và nhà thầu phải tuân thủ vô điều kiện các quy định đó</w:t>
      </w:r>
      <w:r w:rsidRPr="00763963">
        <w:rPr>
          <w:bCs/>
          <w:sz w:val="28"/>
          <w:szCs w:val="28"/>
        </w:rPr>
        <w:t xml:space="preserve"> trong quá trình</w:t>
      </w:r>
      <w:r w:rsidRPr="00763963">
        <w:rPr>
          <w:bCs/>
          <w:sz w:val="28"/>
          <w:szCs w:val="28"/>
          <w:lang w:val="vi-VN"/>
        </w:rPr>
        <w:t xml:space="preserve"> thi công công trình.</w:t>
      </w:r>
    </w:p>
    <w:p w14:paraId="4FAF50EE" w14:textId="77777777" w:rsidR="00DD7DAD" w:rsidRPr="00763963" w:rsidRDefault="00DD7DAD" w:rsidP="00DD7DAD">
      <w:pPr>
        <w:widowControl w:val="0"/>
        <w:tabs>
          <w:tab w:val="left" w:pos="700"/>
        </w:tabs>
        <w:spacing w:before="60" w:after="60" w:line="254" w:lineRule="auto"/>
        <w:ind w:firstLine="567"/>
        <w:rPr>
          <w:bCs/>
          <w:sz w:val="28"/>
          <w:szCs w:val="28"/>
        </w:rPr>
      </w:pPr>
      <w:r w:rsidRPr="00763963">
        <w:rPr>
          <w:bCs/>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77777777" w:rsidR="00DD7DAD" w:rsidRPr="00763963" w:rsidRDefault="00DD7DAD" w:rsidP="00DD7DAD">
      <w:pPr>
        <w:spacing w:before="60" w:after="60" w:line="259" w:lineRule="auto"/>
        <w:ind w:firstLine="567"/>
        <w:rPr>
          <w:b/>
          <w:bCs/>
          <w:sz w:val="28"/>
          <w:szCs w:val="28"/>
          <w:lang w:val="es-ES_tradnl"/>
        </w:rPr>
      </w:pPr>
      <w:r w:rsidRPr="00763963">
        <w:rPr>
          <w:b/>
          <w:bCs/>
          <w:sz w:val="28"/>
          <w:szCs w:val="28"/>
          <w:lang w:val="es-ES_tradnl"/>
        </w:rPr>
        <w:t>4. Yêu cầu  về trình tự thi công, lắp đặt</w:t>
      </w:r>
    </w:p>
    <w:p w14:paraId="600E683C"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763963" w:rsidRDefault="00DD7DAD" w:rsidP="00DD7DAD">
      <w:pPr>
        <w:spacing w:before="60" w:after="60" w:line="259" w:lineRule="auto"/>
        <w:ind w:firstLine="567"/>
        <w:rPr>
          <w:b/>
          <w:bCs/>
          <w:sz w:val="28"/>
          <w:szCs w:val="28"/>
          <w:lang w:val="vi-VN"/>
        </w:rPr>
      </w:pPr>
      <w:r w:rsidRPr="00763963">
        <w:rPr>
          <w:b/>
          <w:bCs/>
          <w:sz w:val="28"/>
          <w:szCs w:val="28"/>
          <w:lang w:val="es-ES_tradnl"/>
        </w:rPr>
        <w:t>5. Các yêu cầu về vận hành thử nghiệm, an toàn</w:t>
      </w:r>
    </w:p>
    <w:p w14:paraId="5937FDCE"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Sau khi thi công xây dựng xong Nhà thầu phải có kế hoạch đào tạo, vận hành thử nghiệm toàn bộ hệ thống và chuyển giao công nghệ cho Chủ đầu tư.</w:t>
      </w:r>
    </w:p>
    <w:p w14:paraId="5410A259" w14:textId="77777777" w:rsidR="00DD7DAD" w:rsidRPr="00763963" w:rsidRDefault="00DD7DAD" w:rsidP="00DD7DAD">
      <w:pPr>
        <w:spacing w:before="60" w:after="60" w:line="259" w:lineRule="auto"/>
        <w:ind w:firstLine="567"/>
        <w:rPr>
          <w:b/>
          <w:bCs/>
          <w:sz w:val="28"/>
          <w:szCs w:val="28"/>
          <w:lang w:val="es-ES_tradnl"/>
        </w:rPr>
      </w:pPr>
      <w:r w:rsidRPr="00763963">
        <w:rPr>
          <w:b/>
          <w:bCs/>
          <w:sz w:val="28"/>
          <w:szCs w:val="28"/>
          <w:lang w:val="es-ES_tradnl"/>
        </w:rPr>
        <w:t>6. Yêu cầu về phòng, chống cháy nổ</w:t>
      </w:r>
    </w:p>
    <w:p w14:paraId="1D311A5C"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763963" w:rsidRDefault="00DD7DAD" w:rsidP="00DD7DAD">
      <w:pPr>
        <w:spacing w:before="60" w:after="60" w:line="259" w:lineRule="auto"/>
        <w:ind w:firstLine="567"/>
        <w:rPr>
          <w:b/>
          <w:bCs/>
          <w:sz w:val="28"/>
          <w:szCs w:val="28"/>
          <w:lang w:val="es-ES_tradnl"/>
        </w:rPr>
      </w:pPr>
      <w:r w:rsidRPr="00763963">
        <w:rPr>
          <w:b/>
          <w:bCs/>
          <w:sz w:val="28"/>
          <w:szCs w:val="28"/>
          <w:lang w:val="es-ES_tradnl"/>
        </w:rPr>
        <w:t>7. Các yêu cầu về vệ sinh môi trường</w:t>
      </w:r>
    </w:p>
    <w:p w14:paraId="74155DCD"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763963" w:rsidRDefault="00DD7DAD" w:rsidP="00DD7DAD">
      <w:pPr>
        <w:spacing w:before="60" w:after="60" w:line="276" w:lineRule="auto"/>
        <w:ind w:firstLine="567"/>
        <w:rPr>
          <w:bCs/>
          <w:sz w:val="28"/>
          <w:szCs w:val="28"/>
          <w:lang w:val="es-ES_tradnl"/>
        </w:rPr>
      </w:pPr>
      <w:r w:rsidRPr="00763963">
        <w:rPr>
          <w:bCs/>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763963" w:rsidRDefault="00DD7DAD" w:rsidP="00DD7DAD">
      <w:pPr>
        <w:spacing w:before="60" w:after="60" w:line="276" w:lineRule="auto"/>
        <w:ind w:firstLine="567"/>
        <w:rPr>
          <w:b/>
          <w:bCs/>
          <w:sz w:val="28"/>
          <w:szCs w:val="28"/>
          <w:lang w:val="es-ES_tradnl"/>
        </w:rPr>
      </w:pPr>
      <w:r w:rsidRPr="00763963">
        <w:rPr>
          <w:b/>
          <w:bCs/>
          <w:sz w:val="28"/>
          <w:szCs w:val="28"/>
          <w:lang w:val="es-ES_tradnl"/>
        </w:rPr>
        <w:t>8. Các yêu cầu về an toàn lao động</w:t>
      </w:r>
    </w:p>
    <w:p w14:paraId="01B46D5F" w14:textId="77777777" w:rsidR="00DD7DAD" w:rsidRPr="00763963" w:rsidRDefault="00DD7DAD" w:rsidP="00DD7DAD">
      <w:pPr>
        <w:spacing w:before="60" w:after="60" w:line="276" w:lineRule="auto"/>
        <w:ind w:firstLine="567"/>
        <w:rPr>
          <w:bCs/>
          <w:sz w:val="28"/>
          <w:szCs w:val="28"/>
          <w:lang w:val="es-ES_tradnl"/>
        </w:rPr>
      </w:pPr>
      <w:r w:rsidRPr="00763963">
        <w:rPr>
          <w:bCs/>
          <w:sz w:val="28"/>
          <w:szCs w:val="28"/>
          <w:lang w:val="es-ES_tradnl"/>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77777777" w:rsidR="00DD7DAD" w:rsidRPr="00763963" w:rsidRDefault="00DD7DAD" w:rsidP="00DD7DAD">
      <w:pPr>
        <w:spacing w:before="60" w:after="60" w:line="276" w:lineRule="auto"/>
        <w:ind w:firstLine="567"/>
        <w:rPr>
          <w:bCs/>
          <w:sz w:val="28"/>
          <w:szCs w:val="28"/>
          <w:lang w:val="es-ES_tradnl"/>
        </w:rPr>
      </w:pPr>
      <w:r w:rsidRPr="00763963">
        <w:rPr>
          <w:bCs/>
          <w:sz w:val="28"/>
          <w:szCs w:val="28"/>
          <w:lang w:val="es-ES_tradnl"/>
        </w:rPr>
        <w:lastRenderedPageBreak/>
        <w:t>Ngay trước khi bắt đầu tiến hành thi công .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763963" w:rsidRDefault="00DD7DAD" w:rsidP="00DD7DAD">
      <w:pPr>
        <w:spacing w:before="60" w:after="60" w:line="276" w:lineRule="auto"/>
        <w:ind w:firstLine="567"/>
        <w:rPr>
          <w:bCs/>
          <w:sz w:val="28"/>
          <w:szCs w:val="28"/>
          <w:lang w:val="es-ES_tradnl"/>
        </w:rPr>
      </w:pPr>
      <w:r w:rsidRPr="00763963">
        <w:rPr>
          <w:bCs/>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763963" w:rsidRDefault="00DD7DAD" w:rsidP="00DD7DAD">
      <w:pPr>
        <w:spacing w:before="60" w:after="60" w:line="276" w:lineRule="auto"/>
        <w:ind w:firstLine="567"/>
        <w:rPr>
          <w:bCs/>
          <w:sz w:val="28"/>
          <w:szCs w:val="28"/>
          <w:lang w:val="es-ES_tradnl"/>
        </w:rPr>
      </w:pPr>
      <w:r w:rsidRPr="00763963">
        <w:rPr>
          <w:bCs/>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763963" w:rsidRDefault="00DD7DAD" w:rsidP="00DD7DAD">
      <w:pPr>
        <w:spacing w:before="60" w:after="60" w:line="276" w:lineRule="auto"/>
        <w:ind w:firstLine="567"/>
        <w:rPr>
          <w:bCs/>
          <w:sz w:val="28"/>
          <w:szCs w:val="28"/>
          <w:lang w:val="es-ES_tradnl"/>
        </w:rPr>
      </w:pPr>
      <w:r w:rsidRPr="00763963">
        <w:rPr>
          <w:bCs/>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763963" w:rsidRDefault="00DD7DAD" w:rsidP="00DD7DAD">
      <w:pPr>
        <w:spacing w:before="60" w:after="60" w:line="276" w:lineRule="auto"/>
        <w:ind w:firstLine="567"/>
        <w:rPr>
          <w:bCs/>
          <w:sz w:val="28"/>
          <w:szCs w:val="28"/>
          <w:lang w:val="es-ES_tradnl"/>
        </w:rPr>
      </w:pPr>
      <w:r w:rsidRPr="00763963">
        <w:rPr>
          <w:bCs/>
          <w:sz w:val="28"/>
          <w:szCs w:val="28"/>
          <w:lang w:val="es-ES_tradnl"/>
        </w:rPr>
        <w:t>Nhà thầu sẽ không được thanh toán riêng phần đảm bảo an toàn lao động mà sẽ được thanh toán trong mục tương tự trong giá dự thầu.</w:t>
      </w:r>
    </w:p>
    <w:p w14:paraId="165DF493" w14:textId="77777777" w:rsidR="00DD7DAD" w:rsidRPr="00763963" w:rsidRDefault="00DD7DAD" w:rsidP="00DD7DAD">
      <w:pPr>
        <w:spacing w:before="60" w:after="60" w:line="276" w:lineRule="auto"/>
        <w:ind w:firstLine="567"/>
        <w:rPr>
          <w:b/>
          <w:bCs/>
          <w:sz w:val="28"/>
          <w:szCs w:val="28"/>
          <w:lang w:val="es-ES_tradnl"/>
        </w:rPr>
      </w:pPr>
      <w:r w:rsidRPr="00763963">
        <w:rPr>
          <w:b/>
          <w:bCs/>
          <w:sz w:val="28"/>
          <w:szCs w:val="28"/>
          <w:lang w:val="es-ES_tradnl"/>
        </w:rPr>
        <w:t>9. Biện pháp huy động nhân lực và thiết bị phục vụ thi công</w:t>
      </w:r>
    </w:p>
    <w:p w14:paraId="2D7C73EF" w14:textId="77777777" w:rsidR="00DD7DAD" w:rsidRPr="00763963" w:rsidRDefault="00DD7DAD" w:rsidP="00DD7DAD">
      <w:pPr>
        <w:spacing w:before="60" w:after="60" w:line="276" w:lineRule="auto"/>
        <w:ind w:firstLine="567"/>
        <w:rPr>
          <w:bCs/>
          <w:sz w:val="28"/>
          <w:szCs w:val="28"/>
          <w:lang w:val="es-ES_tradnl"/>
        </w:rPr>
      </w:pPr>
      <w:r w:rsidRPr="00763963">
        <w:rPr>
          <w:bCs/>
          <w:sz w:val="28"/>
          <w:szCs w:val="28"/>
          <w:lang w:val="es-ES_tradnl"/>
        </w:rPr>
        <w:t xml:space="preserve">Nhà thầu phải có biện pháp huy động nhân lực và thiết bị phục vụ thi công hợp lý, đáp ứng yêu cầu kỹ thuật và tiến độ cam kết trong </w:t>
      </w:r>
      <w:r w:rsidRPr="00763963">
        <w:rPr>
          <w:bCs/>
          <w:sz w:val="28"/>
          <w:szCs w:val="28"/>
          <w:lang w:val="vi-VN"/>
        </w:rPr>
        <w:t>E-</w:t>
      </w:r>
      <w:r w:rsidRPr="00763963">
        <w:rPr>
          <w:bCs/>
          <w:sz w:val="28"/>
          <w:szCs w:val="28"/>
          <w:lang w:val="es-ES_tradnl"/>
        </w:rPr>
        <w:t>HSDT.</w:t>
      </w:r>
    </w:p>
    <w:p w14:paraId="1A786B12" w14:textId="77777777" w:rsidR="00DD7DAD" w:rsidRPr="00763963" w:rsidRDefault="00DD7DAD" w:rsidP="00DD7DAD">
      <w:pPr>
        <w:spacing w:before="60" w:after="60" w:line="276" w:lineRule="auto"/>
        <w:ind w:firstLine="567"/>
        <w:rPr>
          <w:bCs/>
          <w:sz w:val="28"/>
          <w:szCs w:val="28"/>
          <w:lang w:val="es-ES_tradnl"/>
        </w:rPr>
      </w:pPr>
      <w:r w:rsidRPr="00763963">
        <w:rPr>
          <w:bCs/>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763963" w:rsidRDefault="00DD7DAD" w:rsidP="00DD7DAD">
      <w:pPr>
        <w:spacing w:before="60" w:after="60" w:line="276" w:lineRule="auto"/>
        <w:ind w:firstLine="567"/>
        <w:rPr>
          <w:bCs/>
          <w:sz w:val="28"/>
          <w:szCs w:val="28"/>
          <w:lang w:val="es-ES_tradnl"/>
        </w:rPr>
      </w:pPr>
      <w:r w:rsidRPr="00763963">
        <w:rPr>
          <w:bCs/>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763963" w:rsidRDefault="00DD7DAD" w:rsidP="00DD7DAD">
      <w:pPr>
        <w:spacing w:before="60" w:after="60" w:line="276" w:lineRule="auto"/>
        <w:ind w:firstLine="567"/>
        <w:rPr>
          <w:bCs/>
          <w:sz w:val="28"/>
          <w:szCs w:val="28"/>
          <w:lang w:val="es-ES_tradnl"/>
        </w:rPr>
      </w:pPr>
      <w:r w:rsidRPr="00763963">
        <w:rPr>
          <w:bCs/>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763963" w:rsidRDefault="00DD7DAD" w:rsidP="00DD7DAD">
      <w:pPr>
        <w:spacing w:before="60" w:after="60" w:line="276" w:lineRule="auto"/>
        <w:ind w:firstLine="567"/>
        <w:rPr>
          <w:bCs/>
          <w:sz w:val="28"/>
          <w:szCs w:val="28"/>
          <w:lang w:val="es-ES_tradnl"/>
        </w:rPr>
      </w:pPr>
      <w:r w:rsidRPr="00763963">
        <w:rPr>
          <w:bCs/>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763963" w:rsidRDefault="00DD7DAD" w:rsidP="00DD7DAD">
      <w:pPr>
        <w:spacing w:before="60" w:after="60" w:line="259" w:lineRule="auto"/>
        <w:ind w:firstLine="567"/>
        <w:rPr>
          <w:b/>
          <w:bCs/>
          <w:sz w:val="28"/>
          <w:szCs w:val="28"/>
          <w:lang w:val="es-ES_tradnl"/>
        </w:rPr>
      </w:pPr>
      <w:r w:rsidRPr="00763963">
        <w:rPr>
          <w:b/>
          <w:bCs/>
          <w:sz w:val="28"/>
          <w:szCs w:val="28"/>
          <w:lang w:val="es-ES_tradnl"/>
        </w:rPr>
        <w:t xml:space="preserve">10. Yêu cầu về biện pháp tổ chức thi công tổng thể và các hạng mục </w:t>
      </w:r>
    </w:p>
    <w:p w14:paraId="5ABB07B2"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lastRenderedPageBreak/>
        <w:t xml:space="preserve">Biện pháp thi công các hạng mục của nhà thầu phải có đầy đủ các công việc theo bảng tiên lượng mời thầu nêu tại chương IV của </w:t>
      </w:r>
      <w:r w:rsidRPr="00763963">
        <w:rPr>
          <w:bCs/>
          <w:sz w:val="28"/>
          <w:szCs w:val="28"/>
          <w:lang w:val="vi-VN"/>
        </w:rPr>
        <w:t>E-</w:t>
      </w:r>
      <w:r w:rsidRPr="00763963">
        <w:rPr>
          <w:bCs/>
          <w:sz w:val="28"/>
          <w:szCs w:val="28"/>
          <w:lang w:val="es-ES_tradnl"/>
        </w:rPr>
        <w:t>HSMT đáp ứng thiết kế bản vẽ thi công và tiêu chuẩn, quy chuẩn và các văn bản pháp luật hiện hành bao gồm:</w:t>
      </w:r>
    </w:p>
    <w:p w14:paraId="60C7EF02"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a) Trong bản yêu cầu kỹ thuật này biện pháp thi công bao gồm các phần sau:</w:t>
      </w:r>
    </w:p>
    <w:p w14:paraId="71290254"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Tiến độ thi công.</w:t>
      </w:r>
    </w:p>
    <w:p w14:paraId="4D4B5237"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Tính toán thiết kế các công trình tạm.</w:t>
      </w:r>
    </w:p>
    <w:p w14:paraId="0F59EB08"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Vật liệu, máy móc và nhân công cần thiết cho mỗi giai đoạn thi công.</w:t>
      </w:r>
    </w:p>
    <w:p w14:paraId="079A3D25"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Các nhu cầu cần thiết khác.</w:t>
      </w:r>
    </w:p>
    <w:p w14:paraId="43286080"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xml:space="preserve">b) Tiếp nhận mặt bằng công trình: </w:t>
      </w:r>
    </w:p>
    <w:p w14:paraId="7F0AE0D8"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5F60B035"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0A92E323"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w:t>
      </w:r>
      <w:r w:rsidR="00763963">
        <w:rPr>
          <w:bCs/>
          <w:sz w:val="28"/>
          <w:szCs w:val="28"/>
          <w:lang w:val="es-ES_tradnl"/>
        </w:rPr>
        <w:t>3</w:t>
      </w:r>
      <w:r w:rsidRPr="00763963">
        <w:rPr>
          <w:bCs/>
          <w:sz w:val="28"/>
          <w:szCs w:val="28"/>
          <w:lang w:val="es-ES_tradnl"/>
        </w:rPr>
        <w:t xml:space="preserve"> </w:t>
      </w:r>
      <w:r w:rsidR="00763963">
        <w:rPr>
          <w:bCs/>
          <w:sz w:val="28"/>
          <w:szCs w:val="28"/>
          <w:lang w:val="es-ES_tradnl"/>
        </w:rPr>
        <w:t>ngày</w:t>
      </w:r>
      <w:r w:rsidRPr="00763963">
        <w:rPr>
          <w:bCs/>
          <w:sz w:val="28"/>
          <w:szCs w:val="28"/>
          <w:lang w:val="es-ES_tradnl"/>
        </w:rPr>
        <w:t xml:space="preserve">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16A2BB3C"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xml:space="preserve">đ) Nhà thầu phải lập báo cáo tình hình thi công hàng </w:t>
      </w:r>
      <w:r w:rsidR="000241DD" w:rsidRPr="00763963">
        <w:rPr>
          <w:bCs/>
          <w:sz w:val="28"/>
          <w:szCs w:val="28"/>
          <w:lang w:val="es-ES_tradnl"/>
        </w:rPr>
        <w:t xml:space="preserve">tuần </w:t>
      </w:r>
      <w:r w:rsidRPr="00763963">
        <w:rPr>
          <w:bCs/>
          <w:sz w:val="28"/>
          <w:szCs w:val="28"/>
          <w:lang w:val="es-ES_tradnl"/>
        </w:rPr>
        <w:t>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763963" w:rsidRDefault="00DD7DAD" w:rsidP="00DD7DAD">
      <w:pPr>
        <w:spacing w:before="60" w:after="60" w:line="269" w:lineRule="auto"/>
        <w:ind w:firstLine="567"/>
        <w:rPr>
          <w:bCs/>
          <w:sz w:val="28"/>
          <w:szCs w:val="28"/>
          <w:lang w:val="es-ES_tradnl"/>
        </w:rPr>
      </w:pPr>
      <w:r w:rsidRPr="00763963">
        <w:rPr>
          <w:bCs/>
          <w:sz w:val="28"/>
          <w:szCs w:val="28"/>
          <w:lang w:val="es-ES_tradnl"/>
        </w:rPr>
        <w:lastRenderedPageBreak/>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763963" w:rsidRDefault="00DD7DAD" w:rsidP="00DD7DAD">
      <w:pPr>
        <w:spacing w:before="60" w:after="60" w:line="269" w:lineRule="auto"/>
        <w:ind w:firstLine="567"/>
        <w:rPr>
          <w:bCs/>
          <w:sz w:val="28"/>
          <w:szCs w:val="28"/>
          <w:lang w:val="es-ES_tradnl"/>
        </w:rPr>
      </w:pPr>
      <w:r w:rsidRPr="00763963">
        <w:rPr>
          <w:bCs/>
          <w:sz w:val="28"/>
          <w:szCs w:val="28"/>
          <w:lang w:val="es-ES_tradnl"/>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763963" w:rsidRDefault="00DD7DAD" w:rsidP="00DD7DAD">
      <w:pPr>
        <w:spacing w:before="60" w:after="60" w:line="269" w:lineRule="auto"/>
        <w:ind w:firstLine="567"/>
        <w:rPr>
          <w:bCs/>
          <w:sz w:val="28"/>
          <w:szCs w:val="28"/>
          <w:lang w:val="es-ES_tradnl"/>
        </w:rPr>
      </w:pPr>
      <w:r w:rsidRPr="00763963">
        <w:rPr>
          <w:bCs/>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77777777" w:rsidR="00DD7DAD" w:rsidRPr="00763963" w:rsidRDefault="00DD7DAD" w:rsidP="00DD7DAD">
      <w:pPr>
        <w:spacing w:before="60" w:after="60" w:line="269" w:lineRule="auto"/>
        <w:ind w:firstLine="567"/>
        <w:rPr>
          <w:bCs/>
          <w:sz w:val="28"/>
          <w:szCs w:val="28"/>
          <w:lang w:val="es-ES_tradnl"/>
        </w:rPr>
      </w:pPr>
      <w:r w:rsidRPr="00763963">
        <w:rPr>
          <w:bCs/>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294F4C72" w14:textId="40206A17" w:rsidR="00DD7DAD" w:rsidRPr="00763963" w:rsidRDefault="00DD7DAD" w:rsidP="00DD7DAD">
      <w:pPr>
        <w:spacing w:before="60" w:after="60" w:line="269" w:lineRule="auto"/>
        <w:ind w:firstLine="567"/>
        <w:rPr>
          <w:bCs/>
          <w:sz w:val="28"/>
          <w:szCs w:val="28"/>
          <w:lang w:val="es-ES_tradnl"/>
        </w:rPr>
      </w:pPr>
      <w:r w:rsidRPr="00763963">
        <w:rPr>
          <w:bCs/>
          <w:sz w:val="28"/>
          <w:szCs w:val="28"/>
          <w:lang w:val="es-ES_tradnl"/>
        </w:rPr>
        <w:t>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23488EE" w14:textId="77777777" w:rsidR="00DD7DAD" w:rsidRPr="00763963" w:rsidRDefault="00DD7DAD" w:rsidP="00DD7DAD">
      <w:pPr>
        <w:spacing w:before="60" w:after="60" w:line="269" w:lineRule="auto"/>
        <w:ind w:firstLine="567"/>
        <w:rPr>
          <w:bCs/>
          <w:sz w:val="28"/>
          <w:szCs w:val="28"/>
          <w:lang w:val="es-ES_tradnl"/>
        </w:rPr>
      </w:pPr>
      <w:r w:rsidRPr="00763963">
        <w:rPr>
          <w:bCs/>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763963" w:rsidRDefault="00DD7DAD" w:rsidP="00DD7DAD">
      <w:pPr>
        <w:spacing w:before="60" w:after="60" w:line="269" w:lineRule="auto"/>
        <w:ind w:firstLine="567"/>
        <w:rPr>
          <w:bCs/>
          <w:sz w:val="28"/>
          <w:szCs w:val="28"/>
          <w:lang w:val="es-ES_tradnl"/>
        </w:rPr>
      </w:pPr>
      <w:r w:rsidRPr="00763963">
        <w:rPr>
          <w:bCs/>
          <w:sz w:val="28"/>
          <w:szCs w:val="28"/>
          <w:lang w:val="es-ES_tradnl"/>
        </w:rPr>
        <w:t xml:space="preserve">l) Thoát nước: Trên mặt bằng thi công, Nhà thầu cần bố trí hệ thống thoát nước tạm bằng mương và ống thích hợp. </w:t>
      </w:r>
    </w:p>
    <w:p w14:paraId="0BDD0D4D" w14:textId="77777777" w:rsidR="00DD7DAD" w:rsidRPr="00763963" w:rsidRDefault="00DD7DAD" w:rsidP="00DD7DAD">
      <w:pPr>
        <w:spacing w:before="60" w:after="60" w:line="269" w:lineRule="auto"/>
        <w:ind w:firstLine="567"/>
        <w:rPr>
          <w:bCs/>
          <w:sz w:val="28"/>
          <w:szCs w:val="28"/>
          <w:lang w:val="es-ES_tradnl"/>
        </w:rPr>
      </w:pPr>
      <w:r w:rsidRPr="00763963">
        <w:rPr>
          <w:bCs/>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763963" w:rsidRDefault="00DD7DAD" w:rsidP="00DD7DAD">
      <w:pPr>
        <w:spacing w:before="60" w:after="60" w:line="269" w:lineRule="auto"/>
        <w:ind w:firstLine="567"/>
        <w:rPr>
          <w:bCs/>
          <w:sz w:val="28"/>
          <w:szCs w:val="28"/>
          <w:lang w:val="es-ES_tradnl"/>
        </w:rPr>
      </w:pPr>
      <w:r w:rsidRPr="00763963">
        <w:rPr>
          <w:bCs/>
          <w:sz w:val="28"/>
          <w:szCs w:val="28"/>
          <w:lang w:val="es-ES_tradnl"/>
        </w:rPr>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763963" w:rsidRDefault="00DD7DAD" w:rsidP="00DD7DAD">
      <w:pPr>
        <w:spacing w:before="60" w:after="60" w:line="269" w:lineRule="auto"/>
        <w:ind w:firstLine="567"/>
        <w:rPr>
          <w:bCs/>
          <w:sz w:val="28"/>
          <w:szCs w:val="28"/>
          <w:lang w:val="es-ES_tradnl"/>
        </w:rPr>
      </w:pPr>
      <w:r w:rsidRPr="00763963">
        <w:rPr>
          <w:bCs/>
          <w:sz w:val="28"/>
          <w:szCs w:val="28"/>
          <w:lang w:val="es-ES_tradnl"/>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315B2CCE" w14:textId="77777777" w:rsidR="00DD7DAD" w:rsidRPr="00763963" w:rsidRDefault="00DD7DAD" w:rsidP="00DD7DAD">
      <w:pPr>
        <w:spacing w:before="60" w:after="60" w:line="259" w:lineRule="auto"/>
        <w:ind w:firstLine="567"/>
        <w:rPr>
          <w:b/>
          <w:bCs/>
          <w:sz w:val="28"/>
          <w:szCs w:val="28"/>
          <w:lang w:val="es-ES_tradnl"/>
        </w:rPr>
      </w:pPr>
      <w:r w:rsidRPr="00763963">
        <w:rPr>
          <w:b/>
          <w:bCs/>
          <w:sz w:val="28"/>
          <w:szCs w:val="28"/>
          <w:lang w:val="es-ES_tradnl"/>
        </w:rPr>
        <w:t>11. Hệ thống kiểm tra, giám sát chất lượng của nhà thầu</w:t>
      </w:r>
    </w:p>
    <w:p w14:paraId="11D2B820"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lastRenderedPageBreak/>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5BEE5C92"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626228AD"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11.5 Công tác đổ phế thải</w:t>
      </w:r>
    </w:p>
    <w:p w14:paraId="57124ADC"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Công tác thu gom, vận chuyển và xử lý chất thải: phải đảm bảo quy định về môi trường của pháp luật hiện hành.</w:t>
      </w:r>
    </w:p>
    <w:p w14:paraId="73CEC43E"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0FD6A814"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lastRenderedPageBreak/>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Kế hoạch Kiểm tra chất lượng của nhà thầu phải bao gồm nhưng không giới hạn các công việc sau:</w:t>
      </w:r>
    </w:p>
    <w:p w14:paraId="070E6EDC"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Cơ cấu tổ chức kiểm soát chất lượng</w:t>
      </w:r>
    </w:p>
    <w:p w14:paraId="4FBFB45B"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Đường dây liên lạc và thủ tục liên lạc</w:t>
      </w:r>
    </w:p>
    <w:p w14:paraId="0876D703"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Kế hoạch kiểm soát chất lượng của nhà thầu phụ</w:t>
      </w:r>
    </w:p>
    <w:p w14:paraId="52233A4C"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Danh sách thí nghiệm</w:t>
      </w:r>
    </w:p>
    <w:p w14:paraId="2C8055E5"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Thí nghiệm trong và ngoài hiện trường</w:t>
      </w:r>
    </w:p>
    <w:p w14:paraId="526BF554"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Kế hoạch kiểm tra chất lượng</w:t>
      </w:r>
    </w:p>
    <w:p w14:paraId="12AF67C4"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Kiểm tra việc kiểm soát chất lượng</w:t>
      </w:r>
    </w:p>
    <w:p w14:paraId="6E2C9248"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Các mẫu biểu kiểm tra, báo cáo …</w:t>
      </w:r>
    </w:p>
    <w:p w14:paraId="3EF4CA52"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Theo dõi các hỏng hóc,</w:t>
      </w:r>
    </w:p>
    <w:p w14:paraId="5002707F"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Giám sát và kiểm toán</w:t>
      </w:r>
    </w:p>
    <w:p w14:paraId="08A2A7A2"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 Hồ sơ, tài liệu có liên quan.</w:t>
      </w:r>
    </w:p>
    <w:p w14:paraId="6305B01D" w14:textId="77777777" w:rsidR="00DD7DAD" w:rsidRPr="00763963" w:rsidRDefault="00DD7DAD" w:rsidP="00DD7DAD">
      <w:pPr>
        <w:spacing w:before="60" w:after="60" w:line="259" w:lineRule="auto"/>
        <w:ind w:firstLine="567"/>
        <w:rPr>
          <w:bCs/>
          <w:sz w:val="28"/>
          <w:szCs w:val="28"/>
          <w:lang w:val="es-ES_tradnl"/>
        </w:rPr>
      </w:pPr>
      <w:r w:rsidRPr="00763963">
        <w:rPr>
          <w:bCs/>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p w14:paraId="6C424690" w14:textId="77777777" w:rsidR="00DD7DAD" w:rsidRPr="00763963" w:rsidRDefault="00DD7DAD" w:rsidP="00DD7DAD">
      <w:pPr>
        <w:spacing w:before="60" w:after="60" w:line="259" w:lineRule="auto"/>
        <w:ind w:firstLine="567"/>
        <w:rPr>
          <w:b/>
          <w:bCs/>
          <w:sz w:val="28"/>
          <w:szCs w:val="28"/>
          <w:lang w:val="es-ES_tradnl"/>
        </w:rPr>
      </w:pPr>
      <w:r w:rsidRPr="00763963">
        <w:rPr>
          <w:b/>
          <w:bCs/>
          <w:sz w:val="28"/>
          <w:szCs w:val="28"/>
          <w:lang w:val="es-ES_tradnl"/>
        </w:rPr>
        <w:t>12. Các tài liệu nhà thầu phải nộp cùng E-HSDT:</w:t>
      </w:r>
    </w:p>
    <w:p w14:paraId="4599F015" w14:textId="77777777" w:rsidR="00DD7DAD" w:rsidRPr="00763963" w:rsidRDefault="00DD7DAD" w:rsidP="00DD7DAD">
      <w:pPr>
        <w:spacing w:before="60" w:after="60" w:line="259" w:lineRule="auto"/>
        <w:ind w:firstLine="567"/>
        <w:rPr>
          <w:sz w:val="28"/>
          <w:szCs w:val="28"/>
          <w:lang w:val="es-ES_tradnl"/>
        </w:rPr>
      </w:pPr>
      <w:r w:rsidRPr="00763963">
        <w:rPr>
          <w:sz w:val="28"/>
          <w:szCs w:val="28"/>
          <w:lang w:val="es-ES_tradnl"/>
        </w:rPr>
        <w:t xml:space="preserve">- Về năng lực hành nghề: </w:t>
      </w:r>
    </w:p>
    <w:p w14:paraId="3D9C3384" w14:textId="77777777" w:rsidR="00DD7DAD" w:rsidRPr="00763963" w:rsidRDefault="00DD7DAD" w:rsidP="00DD7DAD">
      <w:pPr>
        <w:spacing w:before="60" w:after="60" w:line="259" w:lineRule="auto"/>
        <w:ind w:firstLine="567"/>
        <w:rPr>
          <w:sz w:val="28"/>
          <w:szCs w:val="28"/>
          <w:lang w:val="es-ES_tradnl"/>
        </w:rPr>
      </w:pPr>
      <w:r w:rsidRPr="00763963">
        <w:rPr>
          <w:sz w:val="28"/>
          <w:szCs w:val="28"/>
          <w:lang w:val="es-ES_tradnl"/>
        </w:rPr>
        <w:t>+ Giấy chứng nhận ĐKKD còn hiệu lực hoặc các tài liệu khác tương đương.</w:t>
      </w:r>
    </w:p>
    <w:p w14:paraId="2C711949" w14:textId="77777777" w:rsidR="00DD7DAD" w:rsidRPr="00763963" w:rsidRDefault="00DD7DAD" w:rsidP="00DD7DAD">
      <w:pPr>
        <w:spacing w:before="60" w:after="60" w:line="259" w:lineRule="auto"/>
        <w:ind w:firstLine="567"/>
        <w:rPr>
          <w:sz w:val="28"/>
          <w:szCs w:val="28"/>
          <w:lang w:val="es-ES_tradnl"/>
        </w:rPr>
      </w:pPr>
      <w:r w:rsidRPr="00763963">
        <w:rPr>
          <w:sz w:val="28"/>
          <w:szCs w:val="28"/>
          <w:lang w:val="es-ES_tradnl"/>
        </w:rPr>
        <w:t>* Nhà thầu có thể đính kèm chứng chỉ năng lực hoạt động xây dựng công trình hoặc không đính kèm chứng chỉ này trong E-HSDT.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09E3C031" w14:textId="77777777" w:rsidR="00DD7DAD" w:rsidRPr="00763963" w:rsidRDefault="00DD7DAD" w:rsidP="00DD7DAD">
      <w:pPr>
        <w:spacing w:before="60" w:after="60" w:line="269" w:lineRule="auto"/>
        <w:ind w:firstLine="567"/>
        <w:rPr>
          <w:sz w:val="28"/>
          <w:szCs w:val="28"/>
          <w:lang w:val="es-ES_tradnl"/>
        </w:rPr>
      </w:pPr>
      <w:r w:rsidRPr="00763963">
        <w:rPr>
          <w:sz w:val="28"/>
          <w:szCs w:val="28"/>
          <w:lang w:val="es-ES_tradnl"/>
        </w:rPr>
        <w:t>- Về kinh nghiệm thực hiện Hợp đồng tương tự:</w:t>
      </w:r>
    </w:p>
    <w:p w14:paraId="0150D3E6" w14:textId="77777777" w:rsidR="00DD7DAD" w:rsidRPr="00763963" w:rsidRDefault="00DD7DAD" w:rsidP="00DD7DAD">
      <w:pPr>
        <w:spacing w:before="60" w:after="60" w:line="269" w:lineRule="auto"/>
        <w:ind w:firstLine="567"/>
        <w:rPr>
          <w:sz w:val="28"/>
          <w:szCs w:val="28"/>
          <w:lang w:val="es-ES_tradnl"/>
        </w:rPr>
      </w:pPr>
      <w:r w:rsidRPr="00763963">
        <w:rPr>
          <w:sz w:val="28"/>
          <w:szCs w:val="28"/>
          <w:lang w:val="es-ES_tradnl"/>
        </w:rPr>
        <w:t xml:space="preserve">+ Hợp đồng; </w:t>
      </w:r>
    </w:p>
    <w:p w14:paraId="14DDC598" w14:textId="77777777" w:rsidR="00DD7DAD" w:rsidRPr="00763963" w:rsidRDefault="00DD7DAD" w:rsidP="00DD7DAD">
      <w:pPr>
        <w:spacing w:before="60" w:after="60" w:line="269" w:lineRule="auto"/>
        <w:ind w:firstLine="567"/>
        <w:rPr>
          <w:sz w:val="28"/>
          <w:szCs w:val="28"/>
          <w:lang w:val="es-ES_tradnl"/>
        </w:rPr>
      </w:pPr>
      <w:r w:rsidRPr="00763963">
        <w:rPr>
          <w:sz w:val="28"/>
          <w:szCs w:val="28"/>
          <w:lang w:val="es-ES_tradnl"/>
        </w:rPr>
        <w:t xml:space="preserve">+ Tài liệu chứng minh loại, cấp công trình: Quyết định phê duyệt dự án/ phê duyệt thiết kế hoặc các tài liệu khác tương đương; </w:t>
      </w:r>
    </w:p>
    <w:p w14:paraId="1AF2240D" w14:textId="77777777" w:rsidR="00DD7DAD" w:rsidRPr="00763963" w:rsidRDefault="00DD7DAD" w:rsidP="00DD7DAD">
      <w:pPr>
        <w:spacing w:before="60" w:after="60" w:line="269" w:lineRule="auto"/>
        <w:ind w:firstLine="567"/>
        <w:rPr>
          <w:sz w:val="28"/>
          <w:szCs w:val="28"/>
          <w:lang w:val="es-ES_tradnl"/>
        </w:rPr>
      </w:pPr>
      <w:r w:rsidRPr="00763963">
        <w:rPr>
          <w:sz w:val="28"/>
          <w:szCs w:val="28"/>
          <w:lang w:val="es-ES_tradnl"/>
        </w:rPr>
        <w:t xml:space="preserve">+ Tài liệu chứng minh thời gian hoàn thành: Biên bản nghiệm thu hoàn thành công trình hoặc Xác nhận của Chủ đầu tư/ Đại diện chủ đầu tư hoặc các tài liệu khác tương đương; </w:t>
      </w:r>
    </w:p>
    <w:p w14:paraId="565DBECE" w14:textId="77777777" w:rsidR="00DD7DAD" w:rsidRPr="00763963" w:rsidRDefault="00DD7DAD" w:rsidP="00DD7DAD">
      <w:pPr>
        <w:spacing w:before="60" w:after="60" w:line="269" w:lineRule="auto"/>
        <w:ind w:firstLine="567"/>
        <w:rPr>
          <w:sz w:val="28"/>
          <w:szCs w:val="28"/>
          <w:lang w:val="es-ES_tradnl"/>
        </w:rPr>
      </w:pPr>
      <w:r w:rsidRPr="00763963">
        <w:rPr>
          <w:sz w:val="28"/>
          <w:szCs w:val="28"/>
          <w:lang w:val="es-ES_tradnl"/>
        </w:rPr>
        <w:lastRenderedPageBreak/>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656DD03E" w14:textId="77777777" w:rsidR="00DD7DAD" w:rsidRPr="00763963" w:rsidRDefault="00DD7DAD" w:rsidP="00DD7DAD">
      <w:pPr>
        <w:spacing w:before="60" w:after="60" w:line="269" w:lineRule="auto"/>
        <w:ind w:firstLine="567"/>
        <w:rPr>
          <w:spacing w:val="-4"/>
          <w:sz w:val="28"/>
          <w:szCs w:val="28"/>
          <w:lang w:val="es-ES_tradnl"/>
        </w:rPr>
      </w:pPr>
      <w:r w:rsidRPr="00763963">
        <w:rPr>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40DAD628" w14:textId="77777777" w:rsidR="00DD7DAD" w:rsidRPr="00763963" w:rsidRDefault="00DD7DAD" w:rsidP="00DD7DAD">
      <w:pPr>
        <w:spacing w:before="60" w:after="60" w:line="269" w:lineRule="auto"/>
        <w:ind w:firstLine="567"/>
        <w:rPr>
          <w:sz w:val="28"/>
          <w:szCs w:val="28"/>
          <w:lang w:val="es-ES_tradnl"/>
        </w:rPr>
      </w:pPr>
      <w:r w:rsidRPr="00763963">
        <w:rPr>
          <w:sz w:val="28"/>
          <w:szCs w:val="28"/>
          <w:lang w:val="es-ES_tradnl"/>
        </w:rPr>
        <w:t xml:space="preserve">- Về nhân sự chủ chốt: </w:t>
      </w:r>
    </w:p>
    <w:p w14:paraId="26568B22" w14:textId="77777777" w:rsidR="00DD7DAD" w:rsidRPr="00763963" w:rsidRDefault="00DD7DAD" w:rsidP="00DD7DAD">
      <w:pPr>
        <w:spacing w:before="60" w:after="60" w:line="269" w:lineRule="auto"/>
        <w:ind w:firstLine="567"/>
        <w:rPr>
          <w:sz w:val="28"/>
          <w:szCs w:val="28"/>
          <w:lang w:val="es-ES_tradnl"/>
        </w:rPr>
      </w:pPr>
      <w:r w:rsidRPr="00763963">
        <w:rPr>
          <w:sz w:val="28"/>
          <w:szCs w:val="28"/>
          <w:lang w:val="es-ES_tradnl"/>
        </w:rPr>
        <w:t xml:space="preserve">+ Văn bằng, chứng chỉ còn hiệu lực; </w:t>
      </w:r>
    </w:p>
    <w:p w14:paraId="61245F95" w14:textId="77777777" w:rsidR="00DD7DAD" w:rsidRPr="00763963" w:rsidRDefault="00DD7DAD" w:rsidP="00DD7DAD">
      <w:pPr>
        <w:spacing w:before="60" w:after="60" w:line="269" w:lineRule="auto"/>
        <w:ind w:firstLine="567"/>
        <w:rPr>
          <w:sz w:val="28"/>
          <w:szCs w:val="28"/>
          <w:lang w:val="es-ES_tradnl"/>
        </w:rPr>
      </w:pPr>
      <w:r w:rsidRPr="00763963">
        <w:rPr>
          <w:sz w:val="28"/>
          <w:szCs w:val="28"/>
          <w:lang w:val="es-ES_tradnl"/>
        </w:rPr>
        <w:t xml:space="preserve">+ Tài liệu chứng minh khả năng huy động nhân sự để thực hiện gói thầu; </w:t>
      </w:r>
    </w:p>
    <w:p w14:paraId="4B73B4DD" w14:textId="77777777" w:rsidR="00DD7DAD" w:rsidRPr="00763963" w:rsidRDefault="00DD7DAD" w:rsidP="00DD7DAD">
      <w:pPr>
        <w:spacing w:before="60" w:after="60" w:line="269" w:lineRule="auto"/>
        <w:ind w:firstLine="567"/>
        <w:rPr>
          <w:strike/>
          <w:sz w:val="28"/>
          <w:szCs w:val="28"/>
          <w:lang w:val="es-ES_tradnl"/>
        </w:rPr>
      </w:pPr>
      <w:r w:rsidRPr="00763963">
        <w:rPr>
          <w:sz w:val="28"/>
          <w:szCs w:val="28"/>
          <w:lang w:val="es-ES_tradnl"/>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30EE650B" w14:textId="77777777" w:rsidR="00DD7DAD" w:rsidRPr="00763963" w:rsidRDefault="00DD7DAD" w:rsidP="00DD7DAD">
      <w:pPr>
        <w:spacing w:before="60" w:after="60" w:line="269" w:lineRule="auto"/>
        <w:ind w:firstLine="567"/>
        <w:rPr>
          <w:sz w:val="28"/>
          <w:szCs w:val="28"/>
          <w:lang w:val="es-ES_tradnl"/>
        </w:rPr>
      </w:pPr>
      <w:r w:rsidRPr="00763963">
        <w:rPr>
          <w:sz w:val="28"/>
          <w:szCs w:val="28"/>
          <w:lang w:val="es-ES_tradnl"/>
        </w:rPr>
        <w:t>Cách tính số năm kinh nghiệm trong các công việc tương tự: Tính từ thời điểm nhân sự trực tiếp đảm nhận vị trí tương tự đến thời điểm đóng thầu.</w:t>
      </w:r>
    </w:p>
    <w:p w14:paraId="44A719E8" w14:textId="77777777" w:rsidR="00DD7DAD" w:rsidRPr="00763963" w:rsidRDefault="00DD7DAD" w:rsidP="00DD7DAD">
      <w:pPr>
        <w:spacing w:before="60" w:after="60" w:line="269" w:lineRule="auto"/>
        <w:ind w:firstLine="567"/>
        <w:rPr>
          <w:sz w:val="28"/>
          <w:szCs w:val="28"/>
          <w:lang w:val="es-ES_tradnl"/>
        </w:rPr>
      </w:pPr>
      <w:r w:rsidRPr="00763963">
        <w:rPr>
          <w:sz w:val="28"/>
          <w:szCs w:val="28"/>
          <w:lang w:val="es-ES_tradnl"/>
        </w:rPr>
        <w:t>Hợp đồng trong các công việc tương tự: Là Hợp đồng thi công công trình theo yêu cầu tại Bảng số 02 Điểm a Mục 2.2 Chương III - TIÊU CHUẨN ĐÁNH GIÁ E-HSDT.</w:t>
      </w:r>
    </w:p>
    <w:p w14:paraId="5999BAFD" w14:textId="77777777" w:rsidR="00DD7DAD" w:rsidRPr="00763963" w:rsidRDefault="00DD7DAD" w:rsidP="00DD7DAD">
      <w:pPr>
        <w:spacing w:before="60" w:after="60" w:line="269" w:lineRule="auto"/>
        <w:ind w:firstLine="567"/>
        <w:rPr>
          <w:sz w:val="28"/>
          <w:szCs w:val="28"/>
          <w:lang w:val="es-ES_tradnl"/>
        </w:rPr>
      </w:pPr>
      <w:r w:rsidRPr="00763963">
        <w:rPr>
          <w:sz w:val="28"/>
          <w:szCs w:val="28"/>
          <w:lang w:val="es-ES_tradnl"/>
        </w:rPr>
        <w:t xml:space="preserve">+ Chỉ huy trưởng của các thành viên liên danh (trong trường hợp nhà thầu là liên danh): </w:t>
      </w:r>
    </w:p>
    <w:p w14:paraId="79A7505A" w14:textId="77777777" w:rsidR="00DD7DAD" w:rsidRPr="00763963" w:rsidRDefault="00DD7DAD" w:rsidP="00DD7DAD">
      <w:pPr>
        <w:spacing w:before="60" w:after="60" w:line="269" w:lineRule="auto"/>
        <w:ind w:firstLine="567"/>
        <w:rPr>
          <w:sz w:val="28"/>
          <w:szCs w:val="28"/>
          <w:lang w:val="es-ES_tradnl"/>
        </w:rPr>
      </w:pPr>
      <w:r w:rsidRPr="00763963">
        <w:rPr>
          <w:sz w:val="28"/>
          <w:szCs w:val="28"/>
          <w:lang w:val="es-ES_tradnl"/>
        </w:rPr>
        <w:t>(1) Bằng cấp chuyên môn phù hợp với tính chất công việc của nhà thầu đảm nhận trong liên danh và Đủ điều kiện làm chỉ huy trưởng của công trình phù hợp với tính chất công việc của nhà thầu đảm nhận trong liên danh.</w:t>
      </w:r>
    </w:p>
    <w:p w14:paraId="22C281BC" w14:textId="77777777" w:rsidR="00DD7DAD" w:rsidRPr="00763963" w:rsidRDefault="00DD7DAD" w:rsidP="00DD7DAD">
      <w:pPr>
        <w:spacing w:before="60" w:after="60" w:line="269" w:lineRule="auto"/>
        <w:ind w:firstLine="567"/>
        <w:rPr>
          <w:sz w:val="28"/>
          <w:szCs w:val="28"/>
          <w:lang w:val="es-ES_tradnl"/>
        </w:rPr>
      </w:pPr>
      <w:r w:rsidRPr="00763963">
        <w:rPr>
          <w:sz w:val="28"/>
          <w:szCs w:val="28"/>
          <w:lang w:val="es-ES_tradnl"/>
        </w:rPr>
        <w:t>(2) Đối với nhà thầu liên danh thì nhà thầu phải có bảng kê năng lực kinh nghiệm theo mẫu 06A, B, C đối với Chỉ huy trưởng của các thành viên, đính kèm cùng HSDT.</w:t>
      </w:r>
    </w:p>
    <w:p w14:paraId="1AF7D8A6" w14:textId="77777777" w:rsidR="00DD7DAD" w:rsidRPr="00763963" w:rsidRDefault="00DD7DAD" w:rsidP="00DD7DAD">
      <w:pPr>
        <w:spacing w:before="60" w:after="60" w:line="264" w:lineRule="auto"/>
        <w:ind w:firstLine="567"/>
        <w:rPr>
          <w:spacing w:val="-2"/>
          <w:sz w:val="28"/>
          <w:szCs w:val="28"/>
          <w:lang w:val="vi-VN"/>
        </w:rPr>
      </w:pPr>
      <w:r w:rsidRPr="00763963">
        <w:rPr>
          <w:spacing w:val="-2"/>
          <w:sz w:val="28"/>
          <w:szCs w:val="28"/>
          <w:lang w:val="es-ES_tradnl"/>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bookmarkEnd w:id="0"/>
    <w:p w14:paraId="313F197E" w14:textId="77777777" w:rsidR="00DD7DAD" w:rsidRPr="00763963" w:rsidRDefault="00DD7DAD" w:rsidP="00DD7DAD">
      <w:pPr>
        <w:widowControl w:val="0"/>
        <w:spacing w:before="120" w:after="120" w:line="264" w:lineRule="auto"/>
        <w:ind w:firstLine="567"/>
        <w:rPr>
          <w:b/>
          <w:sz w:val="28"/>
          <w:szCs w:val="28"/>
          <w:lang w:val="vi-VN"/>
        </w:rPr>
      </w:pPr>
      <w:r w:rsidRPr="00763963">
        <w:rPr>
          <w:b/>
          <w:sz w:val="28"/>
          <w:szCs w:val="28"/>
          <w:lang w:val="vi-VN"/>
        </w:rPr>
        <w:t>IV. Các bản vẽ</w:t>
      </w:r>
    </w:p>
    <w:p w14:paraId="5CC1D1A9" w14:textId="77777777" w:rsidR="00DD7DAD" w:rsidRPr="00763963" w:rsidRDefault="00DD7DAD" w:rsidP="00DD7DAD">
      <w:pPr>
        <w:widowControl w:val="0"/>
        <w:spacing w:before="120" w:after="120" w:line="264" w:lineRule="auto"/>
        <w:ind w:firstLine="567"/>
        <w:rPr>
          <w:sz w:val="28"/>
          <w:szCs w:val="28"/>
          <w:lang w:val="vi-VN"/>
        </w:rPr>
      </w:pPr>
      <w:r w:rsidRPr="00763963">
        <w:rPr>
          <w:spacing w:val="-4"/>
          <w:sz w:val="28"/>
          <w:szCs w:val="28"/>
          <w:lang w:val="vi-VN"/>
        </w:rPr>
        <w:t>E-HSMT này gồm có các bản vẽ trong danh mục sau đây: Theo hồ sơ thiết kế đính kèm.</w:t>
      </w:r>
    </w:p>
    <w:p w14:paraId="312B8C28" w14:textId="77777777" w:rsidR="00611274" w:rsidRPr="00DD7DAD" w:rsidRDefault="00611274" w:rsidP="00DD7DAD">
      <w:pPr>
        <w:rPr>
          <w:lang w:val="vi-VN"/>
        </w:rPr>
      </w:pPr>
    </w:p>
    <w:sectPr w:rsidR="00611274" w:rsidRPr="00DD7DAD" w:rsidSect="00F9505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57"/>
    <w:rsid w:val="00001726"/>
    <w:rsid w:val="00004E8D"/>
    <w:rsid w:val="000241DD"/>
    <w:rsid w:val="00025A49"/>
    <w:rsid w:val="00031390"/>
    <w:rsid w:val="00031512"/>
    <w:rsid w:val="00032C5B"/>
    <w:rsid w:val="000514AD"/>
    <w:rsid w:val="00056A6A"/>
    <w:rsid w:val="000571F5"/>
    <w:rsid w:val="00064596"/>
    <w:rsid w:val="00066432"/>
    <w:rsid w:val="00066E6F"/>
    <w:rsid w:val="00066F24"/>
    <w:rsid w:val="00067926"/>
    <w:rsid w:val="000706EA"/>
    <w:rsid w:val="00074A06"/>
    <w:rsid w:val="00083A47"/>
    <w:rsid w:val="00083F4A"/>
    <w:rsid w:val="00087306"/>
    <w:rsid w:val="00091B31"/>
    <w:rsid w:val="000B50A0"/>
    <w:rsid w:val="000B665A"/>
    <w:rsid w:val="000B6D20"/>
    <w:rsid w:val="000C0544"/>
    <w:rsid w:val="000C7AA3"/>
    <w:rsid w:val="000C7B10"/>
    <w:rsid w:val="000D3D12"/>
    <w:rsid w:val="000D5B03"/>
    <w:rsid w:val="00101D0B"/>
    <w:rsid w:val="0011606C"/>
    <w:rsid w:val="00117F95"/>
    <w:rsid w:val="001308C4"/>
    <w:rsid w:val="00132474"/>
    <w:rsid w:val="001347BA"/>
    <w:rsid w:val="00141CE6"/>
    <w:rsid w:val="00142420"/>
    <w:rsid w:val="00143B9B"/>
    <w:rsid w:val="00144371"/>
    <w:rsid w:val="001465D8"/>
    <w:rsid w:val="00151D6C"/>
    <w:rsid w:val="00154958"/>
    <w:rsid w:val="00166672"/>
    <w:rsid w:val="00167399"/>
    <w:rsid w:val="00170EB1"/>
    <w:rsid w:val="0017357A"/>
    <w:rsid w:val="001770A3"/>
    <w:rsid w:val="0018425D"/>
    <w:rsid w:val="00187766"/>
    <w:rsid w:val="001923C0"/>
    <w:rsid w:val="00196CD9"/>
    <w:rsid w:val="001A6080"/>
    <w:rsid w:val="001B3CC6"/>
    <w:rsid w:val="001B52FA"/>
    <w:rsid w:val="001D381E"/>
    <w:rsid w:val="001D4990"/>
    <w:rsid w:val="001E192C"/>
    <w:rsid w:val="001E75BE"/>
    <w:rsid w:val="001F155D"/>
    <w:rsid w:val="001F4ED5"/>
    <w:rsid w:val="00214491"/>
    <w:rsid w:val="00226EE5"/>
    <w:rsid w:val="002335A6"/>
    <w:rsid w:val="00240F78"/>
    <w:rsid w:val="002415E0"/>
    <w:rsid w:val="00257D47"/>
    <w:rsid w:val="00261A40"/>
    <w:rsid w:val="00271B49"/>
    <w:rsid w:val="0027641F"/>
    <w:rsid w:val="0029614F"/>
    <w:rsid w:val="002A2C73"/>
    <w:rsid w:val="002A5CFF"/>
    <w:rsid w:val="002A7CA4"/>
    <w:rsid w:val="002B4915"/>
    <w:rsid w:val="002B6BA8"/>
    <w:rsid w:val="002C2B09"/>
    <w:rsid w:val="002C6454"/>
    <w:rsid w:val="002C7493"/>
    <w:rsid w:val="002D3D8B"/>
    <w:rsid w:val="002D432D"/>
    <w:rsid w:val="002D7909"/>
    <w:rsid w:val="002F259A"/>
    <w:rsid w:val="002F3665"/>
    <w:rsid w:val="002F6CF4"/>
    <w:rsid w:val="00311455"/>
    <w:rsid w:val="003168F9"/>
    <w:rsid w:val="003370A6"/>
    <w:rsid w:val="00340DF6"/>
    <w:rsid w:val="00342730"/>
    <w:rsid w:val="00343F47"/>
    <w:rsid w:val="00344BEB"/>
    <w:rsid w:val="0035389C"/>
    <w:rsid w:val="0035412C"/>
    <w:rsid w:val="0036440E"/>
    <w:rsid w:val="0038761B"/>
    <w:rsid w:val="0039007A"/>
    <w:rsid w:val="0039194F"/>
    <w:rsid w:val="00392ECA"/>
    <w:rsid w:val="00396432"/>
    <w:rsid w:val="003B0856"/>
    <w:rsid w:val="003D2F3F"/>
    <w:rsid w:val="003D6831"/>
    <w:rsid w:val="003E3CCC"/>
    <w:rsid w:val="00401541"/>
    <w:rsid w:val="00413C4D"/>
    <w:rsid w:val="0042116E"/>
    <w:rsid w:val="00426DC4"/>
    <w:rsid w:val="004351C6"/>
    <w:rsid w:val="00437B92"/>
    <w:rsid w:val="0044030C"/>
    <w:rsid w:val="00440669"/>
    <w:rsid w:val="00442C5A"/>
    <w:rsid w:val="00452FAD"/>
    <w:rsid w:val="00484ABD"/>
    <w:rsid w:val="00484EB2"/>
    <w:rsid w:val="00490C25"/>
    <w:rsid w:val="00490E7B"/>
    <w:rsid w:val="004A141E"/>
    <w:rsid w:val="004B2121"/>
    <w:rsid w:val="004B495C"/>
    <w:rsid w:val="004B5880"/>
    <w:rsid w:val="004C7A21"/>
    <w:rsid w:val="004D6050"/>
    <w:rsid w:val="004E266D"/>
    <w:rsid w:val="004E575A"/>
    <w:rsid w:val="004F15DA"/>
    <w:rsid w:val="005042A2"/>
    <w:rsid w:val="00505201"/>
    <w:rsid w:val="00505E59"/>
    <w:rsid w:val="005266CD"/>
    <w:rsid w:val="00533772"/>
    <w:rsid w:val="00534F02"/>
    <w:rsid w:val="00537963"/>
    <w:rsid w:val="00540944"/>
    <w:rsid w:val="00544249"/>
    <w:rsid w:val="00545D65"/>
    <w:rsid w:val="0057421B"/>
    <w:rsid w:val="00577674"/>
    <w:rsid w:val="0058713E"/>
    <w:rsid w:val="00592293"/>
    <w:rsid w:val="005A09DC"/>
    <w:rsid w:val="005A4AD8"/>
    <w:rsid w:val="005A4D23"/>
    <w:rsid w:val="005B2EC1"/>
    <w:rsid w:val="005B409C"/>
    <w:rsid w:val="005B6513"/>
    <w:rsid w:val="005B7C90"/>
    <w:rsid w:val="005C39F8"/>
    <w:rsid w:val="005D4A4A"/>
    <w:rsid w:val="005E5668"/>
    <w:rsid w:val="005E7F61"/>
    <w:rsid w:val="005F3B40"/>
    <w:rsid w:val="00607769"/>
    <w:rsid w:val="00607A2B"/>
    <w:rsid w:val="0061072F"/>
    <w:rsid w:val="00611274"/>
    <w:rsid w:val="00611405"/>
    <w:rsid w:val="00614410"/>
    <w:rsid w:val="006230B9"/>
    <w:rsid w:val="00623458"/>
    <w:rsid w:val="00626999"/>
    <w:rsid w:val="0063625B"/>
    <w:rsid w:val="006478F1"/>
    <w:rsid w:val="00647A24"/>
    <w:rsid w:val="00653A63"/>
    <w:rsid w:val="00653AB0"/>
    <w:rsid w:val="00655D9E"/>
    <w:rsid w:val="006607EB"/>
    <w:rsid w:val="00664350"/>
    <w:rsid w:val="00667983"/>
    <w:rsid w:val="00683360"/>
    <w:rsid w:val="00687CF2"/>
    <w:rsid w:val="00694A6D"/>
    <w:rsid w:val="006B0091"/>
    <w:rsid w:val="006C1DF0"/>
    <w:rsid w:val="006C242B"/>
    <w:rsid w:val="006D3C43"/>
    <w:rsid w:val="006E6BFE"/>
    <w:rsid w:val="006F303D"/>
    <w:rsid w:val="006F407C"/>
    <w:rsid w:val="007007F6"/>
    <w:rsid w:val="00720DD8"/>
    <w:rsid w:val="0072236F"/>
    <w:rsid w:val="00722402"/>
    <w:rsid w:val="0072431C"/>
    <w:rsid w:val="00727350"/>
    <w:rsid w:val="0074535F"/>
    <w:rsid w:val="00747B37"/>
    <w:rsid w:val="00757D6C"/>
    <w:rsid w:val="007611CF"/>
    <w:rsid w:val="00763963"/>
    <w:rsid w:val="00766FDF"/>
    <w:rsid w:val="007869D1"/>
    <w:rsid w:val="00793D6B"/>
    <w:rsid w:val="007973E1"/>
    <w:rsid w:val="007A170B"/>
    <w:rsid w:val="007B0790"/>
    <w:rsid w:val="007B1F2A"/>
    <w:rsid w:val="007B678A"/>
    <w:rsid w:val="007B689D"/>
    <w:rsid w:val="007C654D"/>
    <w:rsid w:val="007D51F1"/>
    <w:rsid w:val="007D523D"/>
    <w:rsid w:val="007E30BE"/>
    <w:rsid w:val="007E50E9"/>
    <w:rsid w:val="00802B43"/>
    <w:rsid w:val="00814C50"/>
    <w:rsid w:val="008271CE"/>
    <w:rsid w:val="00831C8A"/>
    <w:rsid w:val="00841F49"/>
    <w:rsid w:val="0084632F"/>
    <w:rsid w:val="00857E92"/>
    <w:rsid w:val="00871649"/>
    <w:rsid w:val="00871DBE"/>
    <w:rsid w:val="00893B6E"/>
    <w:rsid w:val="008B6A07"/>
    <w:rsid w:val="008B7DA3"/>
    <w:rsid w:val="008C263F"/>
    <w:rsid w:val="008C36D8"/>
    <w:rsid w:val="008D00D7"/>
    <w:rsid w:val="008F5532"/>
    <w:rsid w:val="009079B3"/>
    <w:rsid w:val="0091485E"/>
    <w:rsid w:val="0092255A"/>
    <w:rsid w:val="00923877"/>
    <w:rsid w:val="009271B9"/>
    <w:rsid w:val="00931522"/>
    <w:rsid w:val="00933B63"/>
    <w:rsid w:val="009435C8"/>
    <w:rsid w:val="00944B8D"/>
    <w:rsid w:val="00946D4E"/>
    <w:rsid w:val="00952473"/>
    <w:rsid w:val="00952826"/>
    <w:rsid w:val="009660EA"/>
    <w:rsid w:val="009755F0"/>
    <w:rsid w:val="009951F7"/>
    <w:rsid w:val="009A0041"/>
    <w:rsid w:val="009A1563"/>
    <w:rsid w:val="009A3894"/>
    <w:rsid w:val="009A57F2"/>
    <w:rsid w:val="009B6332"/>
    <w:rsid w:val="009C37EA"/>
    <w:rsid w:val="009C4C96"/>
    <w:rsid w:val="009D6681"/>
    <w:rsid w:val="009E2D6C"/>
    <w:rsid w:val="009E487A"/>
    <w:rsid w:val="009F00DF"/>
    <w:rsid w:val="009F28D2"/>
    <w:rsid w:val="009F6738"/>
    <w:rsid w:val="00A03A3A"/>
    <w:rsid w:val="00A06335"/>
    <w:rsid w:val="00A173F1"/>
    <w:rsid w:val="00A242D2"/>
    <w:rsid w:val="00A32D86"/>
    <w:rsid w:val="00A42F6D"/>
    <w:rsid w:val="00A4704D"/>
    <w:rsid w:val="00A50D4A"/>
    <w:rsid w:val="00A50E95"/>
    <w:rsid w:val="00A53756"/>
    <w:rsid w:val="00A65C44"/>
    <w:rsid w:val="00A703A5"/>
    <w:rsid w:val="00A74CF7"/>
    <w:rsid w:val="00A763CE"/>
    <w:rsid w:val="00A8148A"/>
    <w:rsid w:val="00A97514"/>
    <w:rsid w:val="00A97DAF"/>
    <w:rsid w:val="00AA4FCB"/>
    <w:rsid w:val="00AB19EB"/>
    <w:rsid w:val="00AC40D3"/>
    <w:rsid w:val="00AC53BE"/>
    <w:rsid w:val="00AD067C"/>
    <w:rsid w:val="00AD6CF4"/>
    <w:rsid w:val="00AF3446"/>
    <w:rsid w:val="00AF4109"/>
    <w:rsid w:val="00AF6A79"/>
    <w:rsid w:val="00AF7D61"/>
    <w:rsid w:val="00B011DA"/>
    <w:rsid w:val="00B0185D"/>
    <w:rsid w:val="00B0554D"/>
    <w:rsid w:val="00B11D0A"/>
    <w:rsid w:val="00B20A9F"/>
    <w:rsid w:val="00B223FF"/>
    <w:rsid w:val="00B30941"/>
    <w:rsid w:val="00B53F9E"/>
    <w:rsid w:val="00B601AF"/>
    <w:rsid w:val="00B660FC"/>
    <w:rsid w:val="00B704D6"/>
    <w:rsid w:val="00B70C2D"/>
    <w:rsid w:val="00B72112"/>
    <w:rsid w:val="00B94390"/>
    <w:rsid w:val="00BB319F"/>
    <w:rsid w:val="00BB53A7"/>
    <w:rsid w:val="00BC1D87"/>
    <w:rsid w:val="00BC4D73"/>
    <w:rsid w:val="00BE6811"/>
    <w:rsid w:val="00BF0CCF"/>
    <w:rsid w:val="00C10244"/>
    <w:rsid w:val="00C142C1"/>
    <w:rsid w:val="00C21D27"/>
    <w:rsid w:val="00C21DB1"/>
    <w:rsid w:val="00C21EE7"/>
    <w:rsid w:val="00C23231"/>
    <w:rsid w:val="00C33CE9"/>
    <w:rsid w:val="00C35745"/>
    <w:rsid w:val="00C369CA"/>
    <w:rsid w:val="00C36E54"/>
    <w:rsid w:val="00C54BF8"/>
    <w:rsid w:val="00C62E33"/>
    <w:rsid w:val="00C64993"/>
    <w:rsid w:val="00C6680F"/>
    <w:rsid w:val="00C733DD"/>
    <w:rsid w:val="00C73913"/>
    <w:rsid w:val="00C81837"/>
    <w:rsid w:val="00C82292"/>
    <w:rsid w:val="00C84AFA"/>
    <w:rsid w:val="00C90276"/>
    <w:rsid w:val="00C96A4F"/>
    <w:rsid w:val="00CA2047"/>
    <w:rsid w:val="00CA70F9"/>
    <w:rsid w:val="00CB2EDA"/>
    <w:rsid w:val="00CB5C77"/>
    <w:rsid w:val="00CC2458"/>
    <w:rsid w:val="00D03605"/>
    <w:rsid w:val="00D03AFC"/>
    <w:rsid w:val="00D03D69"/>
    <w:rsid w:val="00D04D38"/>
    <w:rsid w:val="00D21447"/>
    <w:rsid w:val="00D232F5"/>
    <w:rsid w:val="00D26270"/>
    <w:rsid w:val="00D40919"/>
    <w:rsid w:val="00D446E2"/>
    <w:rsid w:val="00D479EE"/>
    <w:rsid w:val="00D50B04"/>
    <w:rsid w:val="00D5251F"/>
    <w:rsid w:val="00D54A6F"/>
    <w:rsid w:val="00D657E3"/>
    <w:rsid w:val="00D7726A"/>
    <w:rsid w:val="00D909B8"/>
    <w:rsid w:val="00D91930"/>
    <w:rsid w:val="00D92DF1"/>
    <w:rsid w:val="00D96A93"/>
    <w:rsid w:val="00DA1318"/>
    <w:rsid w:val="00DA252F"/>
    <w:rsid w:val="00DC00AC"/>
    <w:rsid w:val="00DC24A0"/>
    <w:rsid w:val="00DC4489"/>
    <w:rsid w:val="00DD1F64"/>
    <w:rsid w:val="00DD7DAD"/>
    <w:rsid w:val="00DE0496"/>
    <w:rsid w:val="00DE095C"/>
    <w:rsid w:val="00E15787"/>
    <w:rsid w:val="00E27A7A"/>
    <w:rsid w:val="00E32B5B"/>
    <w:rsid w:val="00E37882"/>
    <w:rsid w:val="00E40232"/>
    <w:rsid w:val="00E40A68"/>
    <w:rsid w:val="00E44460"/>
    <w:rsid w:val="00E44B9B"/>
    <w:rsid w:val="00E5269B"/>
    <w:rsid w:val="00E57D78"/>
    <w:rsid w:val="00E704E0"/>
    <w:rsid w:val="00E71CF1"/>
    <w:rsid w:val="00E82E72"/>
    <w:rsid w:val="00E84EEE"/>
    <w:rsid w:val="00E97E69"/>
    <w:rsid w:val="00EC7CB8"/>
    <w:rsid w:val="00ED0AE4"/>
    <w:rsid w:val="00ED18A0"/>
    <w:rsid w:val="00ED650F"/>
    <w:rsid w:val="00EF1FA4"/>
    <w:rsid w:val="00F04A96"/>
    <w:rsid w:val="00F07F4F"/>
    <w:rsid w:val="00F16C59"/>
    <w:rsid w:val="00F242E2"/>
    <w:rsid w:val="00F27110"/>
    <w:rsid w:val="00F34932"/>
    <w:rsid w:val="00F42CA8"/>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D74DF"/>
    <w:rsid w:val="00F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 w:type="paragraph" w:styleId="NormalWeb">
    <w:name w:val="Normal (Web)"/>
    <w:basedOn w:val="Normal"/>
    <w:uiPriority w:val="99"/>
    <w:semiHidden/>
    <w:unhideWhenUsed/>
    <w:rsid w:val="0018425D"/>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495627">
      <w:bodyDiv w:val="1"/>
      <w:marLeft w:val="0"/>
      <w:marRight w:val="0"/>
      <w:marTop w:val="0"/>
      <w:marBottom w:val="0"/>
      <w:divBdr>
        <w:top w:val="none" w:sz="0" w:space="0" w:color="auto"/>
        <w:left w:val="none" w:sz="0" w:space="0" w:color="auto"/>
        <w:bottom w:val="none" w:sz="0" w:space="0" w:color="auto"/>
        <w:right w:val="none" w:sz="0" w:space="0" w:color="auto"/>
      </w:divBdr>
    </w:div>
    <w:div w:id="1754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22</Pages>
  <Words>7612</Words>
  <Characters>43389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Thành Vũ</cp:lastModifiedBy>
  <cp:revision>67</cp:revision>
  <dcterms:created xsi:type="dcterms:W3CDTF">2025-11-06T02:42:00Z</dcterms:created>
  <dcterms:modified xsi:type="dcterms:W3CDTF">2026-01-31T06:46:00Z</dcterms:modified>
</cp:coreProperties>
</file>