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16966" w14:textId="77777777" w:rsidR="00E61EFF" w:rsidRPr="00E61EFF" w:rsidRDefault="00E61EFF" w:rsidP="00E61EFF">
      <w:pPr>
        <w:spacing w:before="120" w:after="120"/>
        <w:jc w:val="center"/>
        <w:outlineLvl w:val="0"/>
        <w:rPr>
          <w:b/>
          <w:bCs/>
          <w:sz w:val="26"/>
          <w:szCs w:val="26"/>
          <w:lang w:val="nl-NL"/>
        </w:rPr>
      </w:pPr>
      <w:bookmarkStart w:id="0" w:name="_Hlk219215706"/>
      <w:bookmarkStart w:id="1" w:name="_Toc104800534"/>
      <w:r w:rsidRPr="00E61EFF">
        <w:rPr>
          <w:b/>
          <w:bCs/>
          <w:sz w:val="26"/>
          <w:szCs w:val="26"/>
          <w:lang w:val="nl-NL"/>
        </w:rPr>
        <w:t>Phần 2. YÊU CẦU VỀ KỸ THUẬT</w:t>
      </w:r>
      <w:bookmarkEnd w:id="1"/>
    </w:p>
    <w:p w14:paraId="62F53250" w14:textId="77777777" w:rsidR="00E61EFF" w:rsidRPr="00E61EFF" w:rsidRDefault="00E61EFF" w:rsidP="00E61EFF">
      <w:pPr>
        <w:spacing w:before="120" w:after="120"/>
        <w:jc w:val="center"/>
        <w:outlineLvl w:val="0"/>
        <w:rPr>
          <w:b/>
          <w:bCs/>
          <w:sz w:val="26"/>
          <w:szCs w:val="26"/>
          <w:lang w:val="nl-NL"/>
        </w:rPr>
      </w:pPr>
      <w:bookmarkStart w:id="2" w:name="_Toc104800535"/>
      <w:r w:rsidRPr="00E61EFF">
        <w:rPr>
          <w:b/>
          <w:bCs/>
          <w:sz w:val="26"/>
          <w:szCs w:val="26"/>
          <w:lang w:val="nl-NL"/>
        </w:rPr>
        <w:t>Chương V. YÊU CẦU VỀ KỸ THUẬT</w:t>
      </w:r>
      <w:bookmarkEnd w:id="2"/>
    </w:p>
    <w:p w14:paraId="7398131B" w14:textId="77777777" w:rsidR="00E61EFF" w:rsidRPr="00E61EFF" w:rsidRDefault="00E61EFF" w:rsidP="00E61EFF">
      <w:pPr>
        <w:pStyle w:val="Heading4"/>
        <w:spacing w:after="0" w:line="300" w:lineRule="auto"/>
        <w:rPr>
          <w:sz w:val="26"/>
          <w:szCs w:val="26"/>
          <w:lang w:val="vi-VN"/>
        </w:rPr>
      </w:pPr>
      <w:bookmarkStart w:id="3" w:name="_Toc119932344"/>
      <w:r w:rsidRPr="00E61EFF">
        <w:rPr>
          <w:sz w:val="26"/>
          <w:szCs w:val="26"/>
          <w:lang w:val="vi-VN"/>
        </w:rPr>
        <w:t>1. Giới thiệu chung về dự án, gói thầu:</w:t>
      </w:r>
      <w:bookmarkEnd w:id="3"/>
    </w:p>
    <w:p w14:paraId="2C21F02A" w14:textId="77777777" w:rsidR="00E61EFF" w:rsidRPr="00E61EFF" w:rsidRDefault="00E61EFF" w:rsidP="00E61EFF">
      <w:pPr>
        <w:pStyle w:val="Heading4"/>
        <w:spacing w:after="0" w:line="300" w:lineRule="auto"/>
        <w:ind w:left="90" w:firstLine="630"/>
        <w:rPr>
          <w:b w:val="0"/>
          <w:spacing w:val="-4"/>
          <w:sz w:val="26"/>
          <w:szCs w:val="26"/>
          <w:lang w:val="nl-NL"/>
        </w:rPr>
      </w:pPr>
      <w:bookmarkStart w:id="4" w:name="_Toc119932345"/>
      <w:r w:rsidRPr="00E61EFF">
        <w:rPr>
          <w:b w:val="0"/>
          <w:i/>
          <w:spacing w:val="-4"/>
          <w:sz w:val="26"/>
          <w:szCs w:val="26"/>
          <w:lang w:val="nl-NL"/>
        </w:rPr>
        <w:t>-</w:t>
      </w:r>
      <w:r w:rsidRPr="00E61EFF">
        <w:rPr>
          <w:b w:val="0"/>
          <w:spacing w:val="-4"/>
          <w:sz w:val="26"/>
          <w:szCs w:val="26"/>
          <w:lang w:val="nl-NL"/>
        </w:rPr>
        <w:t xml:space="preserve"> Tên gói thầu: </w:t>
      </w:r>
      <w:bookmarkEnd w:id="4"/>
      <w:r w:rsidRPr="00E61EFF">
        <w:rPr>
          <w:b w:val="0"/>
          <w:spacing w:val="-4"/>
          <w:sz w:val="26"/>
          <w:szCs w:val="26"/>
          <w:lang w:val="nl-NL"/>
        </w:rPr>
        <w:t>Gói thầu số 01: Duy trì vệ sinh môi trường trên địa bàn phường Vĩnh Hưng giai đoạn 2026-2028</w:t>
      </w:r>
      <w:bookmarkStart w:id="5" w:name="_Toc119932346"/>
      <w:r w:rsidRPr="00E61EFF">
        <w:rPr>
          <w:b w:val="0"/>
          <w:spacing w:val="-4"/>
          <w:sz w:val="26"/>
          <w:szCs w:val="26"/>
          <w:lang w:val="nl-NL"/>
        </w:rPr>
        <w:t>.</w:t>
      </w:r>
    </w:p>
    <w:p w14:paraId="2D0750C1" w14:textId="77777777" w:rsidR="00E61EFF" w:rsidRPr="00E61EFF" w:rsidRDefault="00E61EFF" w:rsidP="00E61EFF">
      <w:pPr>
        <w:pStyle w:val="Heading4"/>
        <w:spacing w:after="0" w:line="300" w:lineRule="auto"/>
        <w:ind w:left="90" w:firstLine="630"/>
        <w:rPr>
          <w:b w:val="0"/>
          <w:spacing w:val="-4"/>
          <w:sz w:val="26"/>
          <w:szCs w:val="26"/>
          <w:lang w:val="nl-NL"/>
        </w:rPr>
      </w:pPr>
      <w:r w:rsidRPr="00E61EFF">
        <w:rPr>
          <w:b w:val="0"/>
          <w:spacing w:val="-4"/>
          <w:sz w:val="26"/>
          <w:szCs w:val="26"/>
          <w:lang w:val="nl-NL"/>
        </w:rPr>
        <w:t xml:space="preserve">- Nguồn vốn: </w:t>
      </w:r>
      <w:bookmarkEnd w:id="5"/>
      <w:r w:rsidRPr="00E61EFF">
        <w:rPr>
          <w:b w:val="0"/>
          <w:spacing w:val="-4"/>
          <w:sz w:val="26"/>
          <w:szCs w:val="26"/>
          <w:lang w:val="nl-NL"/>
        </w:rPr>
        <w:t>Ngân sách phường</w:t>
      </w:r>
    </w:p>
    <w:p w14:paraId="0CB1B942" w14:textId="77777777" w:rsidR="00E61EFF" w:rsidRPr="00E61EFF" w:rsidRDefault="00E61EFF" w:rsidP="00E61EFF">
      <w:pPr>
        <w:spacing w:line="300" w:lineRule="auto"/>
        <w:rPr>
          <w:bCs/>
          <w:spacing w:val="-4"/>
          <w:sz w:val="26"/>
          <w:szCs w:val="26"/>
          <w:lang w:val="nl-NL" w:eastAsia="x-none"/>
        </w:rPr>
      </w:pPr>
      <w:r w:rsidRPr="00E61EFF">
        <w:rPr>
          <w:bCs/>
          <w:spacing w:val="-4"/>
          <w:sz w:val="26"/>
          <w:szCs w:val="26"/>
          <w:lang w:val="nl-NL" w:eastAsia="x-none"/>
        </w:rPr>
        <w:tab/>
        <w:t>- Thời hạn hoàn thành: 34 tháng (từ ngày 01/03/2026 đến hết ngày 31/12/2028)</w:t>
      </w:r>
    </w:p>
    <w:p w14:paraId="191CD4D9" w14:textId="77777777" w:rsidR="00E61EFF" w:rsidRPr="00E61EFF" w:rsidRDefault="00E61EFF" w:rsidP="00E61EFF">
      <w:pPr>
        <w:spacing w:line="300" w:lineRule="auto"/>
        <w:rPr>
          <w:bCs/>
          <w:spacing w:val="-4"/>
          <w:sz w:val="26"/>
          <w:szCs w:val="26"/>
          <w:lang w:val="nl-NL" w:eastAsia="x-none"/>
        </w:rPr>
      </w:pPr>
      <w:r w:rsidRPr="00E61EFF">
        <w:rPr>
          <w:bCs/>
          <w:spacing w:val="-4"/>
          <w:sz w:val="26"/>
          <w:szCs w:val="26"/>
          <w:lang w:val="nl-NL" w:eastAsia="x-none"/>
        </w:rPr>
        <w:tab/>
        <w:t>- Địa bàn thực hiện: địa bàn phường Vĩnh Hưng, Thành phố Hà Nội</w:t>
      </w:r>
    </w:p>
    <w:p w14:paraId="021E4155" w14:textId="77777777" w:rsidR="00E61EFF" w:rsidRPr="00E61EFF" w:rsidRDefault="00E61EFF" w:rsidP="00E61EFF">
      <w:pPr>
        <w:pStyle w:val="Heading4"/>
        <w:spacing w:after="0" w:line="300" w:lineRule="auto"/>
        <w:ind w:left="0" w:firstLine="965"/>
        <w:rPr>
          <w:b w:val="0"/>
          <w:spacing w:val="-4"/>
          <w:sz w:val="26"/>
          <w:szCs w:val="26"/>
          <w:lang w:val="nl-NL"/>
        </w:rPr>
      </w:pPr>
      <w:bookmarkStart w:id="6" w:name="_Toc119932347"/>
      <w:r w:rsidRPr="00E61EFF">
        <w:rPr>
          <w:sz w:val="26"/>
          <w:szCs w:val="26"/>
        </w:rPr>
        <w:t>2. Mục tiêu công việc:</w:t>
      </w:r>
      <w:bookmarkEnd w:id="6"/>
      <w:r w:rsidRPr="00E61EFF">
        <w:rPr>
          <w:sz w:val="26"/>
          <w:szCs w:val="26"/>
          <w:lang w:val="nl-NL"/>
        </w:rPr>
        <w:t xml:space="preserve"> </w:t>
      </w:r>
    </w:p>
    <w:p w14:paraId="5DBD0BB4" w14:textId="77777777" w:rsidR="00E61EFF" w:rsidRPr="00E61EFF" w:rsidRDefault="00E61EFF" w:rsidP="00E61EFF">
      <w:pPr>
        <w:spacing w:before="120" w:after="120" w:line="320" w:lineRule="exact"/>
        <w:ind w:firstLine="709"/>
        <w:rPr>
          <w:iCs/>
          <w:sz w:val="26"/>
          <w:szCs w:val="26"/>
          <w:lang w:val="nl-NL"/>
        </w:rPr>
      </w:pPr>
      <w:r w:rsidRPr="00E61EFF">
        <w:rPr>
          <w:bCs/>
          <w:spacing w:val="-6"/>
          <w:sz w:val="26"/>
          <w:szCs w:val="26"/>
          <w:lang w:val="nl-NL"/>
        </w:rPr>
        <w:t>Việc triển khai gói thầu dịch vụ công ích vệ sinh môi trường trên địa bàn phường nhằm tạo nên các không gian xanh, sạch, văn minh, hiện đại nhằm cải thiện sức khỏe, nâng cao đời sống tinh thần người dân trên địa bàn phường Vĩnh Hưng, thành phố Hà Nội. Gồm tối thiểu các mục tiêu sau:</w:t>
      </w:r>
    </w:p>
    <w:p w14:paraId="3876F094" w14:textId="77777777" w:rsidR="00E61EFF" w:rsidRPr="00E61EFF" w:rsidRDefault="00E61EFF" w:rsidP="00E61EFF">
      <w:pPr>
        <w:spacing w:before="120" w:after="120" w:line="320" w:lineRule="exact"/>
        <w:ind w:firstLine="709"/>
        <w:rPr>
          <w:bCs/>
          <w:sz w:val="26"/>
          <w:szCs w:val="26"/>
          <w:lang w:val="nl-NL"/>
        </w:rPr>
      </w:pPr>
      <w:r w:rsidRPr="00E61EFF">
        <w:rPr>
          <w:bCs/>
          <w:sz w:val="26"/>
          <w:szCs w:val="26"/>
          <w:lang w:val="nl-NL"/>
        </w:rPr>
        <w:t>- Đảm bảo tuân thủ đúng các Luật đấu thầu, Luật Bảo vệ môi trường, phân cấp của UBND Thành phố và các quy định khác có liên quan</w:t>
      </w:r>
    </w:p>
    <w:p w14:paraId="45F835BB" w14:textId="77777777" w:rsidR="00E61EFF" w:rsidRPr="00E61EFF" w:rsidRDefault="00E61EFF" w:rsidP="00E61EFF">
      <w:pPr>
        <w:widowControl w:val="0"/>
        <w:spacing w:before="120" w:after="120" w:line="320" w:lineRule="exact"/>
        <w:ind w:firstLine="709"/>
        <w:rPr>
          <w:bCs/>
          <w:sz w:val="26"/>
          <w:szCs w:val="26"/>
          <w:lang w:val="nl-NL"/>
        </w:rPr>
      </w:pPr>
      <w:r w:rsidRPr="00E61EFF">
        <w:rPr>
          <w:bCs/>
          <w:sz w:val="26"/>
          <w:szCs w:val="26"/>
          <w:lang w:val="nl-NL"/>
        </w:rPr>
        <w:t>- Thực hiện đồng bộ công tác phân loại tại nguồn, thu gom, vận chuyển, xử lý chất thải rắn sinh hoạt</w:t>
      </w:r>
      <w:r w:rsidRPr="00E61EFF">
        <w:rPr>
          <w:rStyle w:val="FootnoteReference"/>
          <w:bCs/>
          <w:sz w:val="26"/>
          <w:szCs w:val="26"/>
        </w:rPr>
        <w:footnoteReference w:id="1"/>
      </w:r>
      <w:r w:rsidRPr="00E61EFF">
        <w:rPr>
          <w:bCs/>
          <w:sz w:val="26"/>
          <w:szCs w:val="26"/>
          <w:lang w:val="nl-NL"/>
        </w:rPr>
        <w:t>; Có phương án sẵn sàng chuyển đổi điều chỉnh thực hiện việc phân loại rác trên địa bàn khi có chỉ đạo, hướng dẫn của Bộ Nông nghiệp và Môi trường cũng như từ UBND thành phố Hà Nội.</w:t>
      </w:r>
    </w:p>
    <w:p w14:paraId="5E322A36" w14:textId="77777777" w:rsidR="00E61EFF" w:rsidRPr="00E61EFF" w:rsidRDefault="00E61EFF" w:rsidP="00E61EFF">
      <w:pPr>
        <w:widowControl w:val="0"/>
        <w:spacing w:before="120" w:after="120" w:line="320" w:lineRule="exact"/>
        <w:ind w:firstLine="709"/>
        <w:rPr>
          <w:bCs/>
          <w:sz w:val="26"/>
          <w:szCs w:val="26"/>
          <w:lang w:val="nl-NL"/>
        </w:rPr>
      </w:pPr>
      <w:r w:rsidRPr="00E61EFF">
        <w:rPr>
          <w:bCs/>
          <w:sz w:val="26"/>
          <w:szCs w:val="26"/>
          <w:lang w:val="nl-NL"/>
        </w:rPr>
        <w:t>- Đảm bảo chất lượng duy trì vệ sinh môi trường của Thành phố luôn sạch: ngoài giờ thu gom không có rác thải, phế thải phát sinh trên đường phố, các tuyến đường phố luôn sạch; đặc biệt lưu ý đến các điểm giáp ranh giữa các địa bàn.</w:t>
      </w:r>
    </w:p>
    <w:p w14:paraId="458A4D4E" w14:textId="77777777" w:rsidR="00E61EFF" w:rsidRPr="00E61EFF" w:rsidRDefault="00E61EFF" w:rsidP="00E61EFF">
      <w:pPr>
        <w:widowControl w:val="0"/>
        <w:spacing w:before="120" w:after="120" w:line="320" w:lineRule="exact"/>
        <w:ind w:firstLine="709"/>
        <w:rPr>
          <w:bCs/>
          <w:spacing w:val="-4"/>
          <w:sz w:val="26"/>
          <w:szCs w:val="26"/>
          <w:lang w:val="nl-NL"/>
        </w:rPr>
      </w:pPr>
      <w:r w:rsidRPr="00E61EFF">
        <w:rPr>
          <w:bCs/>
          <w:spacing w:val="-4"/>
          <w:sz w:val="26"/>
          <w:szCs w:val="26"/>
          <w:lang w:val="nl-NL"/>
        </w:rPr>
        <w:t>- Chuyển đổi phương tiện giao thông “xanh” trên địa bàn Thành phố nhằm cải thiện chất lượng không khí: xây dựng lộ trình chuyển đổi và phát triển phương tiện sử dụng điện, năng lượng xanh trên địa bàn Thành phố; chuyển đổi toàn bộ phương tiện thu gom, vận chuyển chạy xăng, dầu sang sử dụng điện, năng lượng xanh trên địa bàn Thành phố; áp dụng cho khu vực trong Vành đai 1 từ 01/7/2026 và mở rộng phạm vi phù hợp với định hướng hình thành các khu vực phát thải thấp</w:t>
      </w:r>
      <w:r w:rsidRPr="00E61EFF">
        <w:rPr>
          <w:rStyle w:val="FootnoteReference"/>
          <w:bCs/>
          <w:spacing w:val="-4"/>
          <w:sz w:val="26"/>
          <w:szCs w:val="26"/>
        </w:rPr>
        <w:footnoteReference w:id="2"/>
      </w:r>
      <w:r w:rsidRPr="00E61EFF">
        <w:rPr>
          <w:bCs/>
          <w:spacing w:val="-4"/>
          <w:sz w:val="26"/>
          <w:szCs w:val="26"/>
          <w:lang w:val="nl-NL"/>
        </w:rPr>
        <w:t>.</w:t>
      </w:r>
    </w:p>
    <w:p w14:paraId="65C4948E" w14:textId="77777777" w:rsidR="00E61EFF" w:rsidRPr="00E61EFF" w:rsidRDefault="00E61EFF" w:rsidP="00E61EFF">
      <w:pPr>
        <w:widowControl w:val="0"/>
        <w:spacing w:before="120" w:after="120" w:line="320" w:lineRule="exact"/>
        <w:ind w:firstLine="709"/>
        <w:rPr>
          <w:bCs/>
          <w:spacing w:val="-4"/>
          <w:sz w:val="26"/>
          <w:szCs w:val="26"/>
          <w:lang w:val="nl-NL"/>
        </w:rPr>
      </w:pPr>
      <w:r w:rsidRPr="00E61EFF">
        <w:rPr>
          <w:bCs/>
          <w:spacing w:val="-4"/>
          <w:sz w:val="26"/>
          <w:szCs w:val="26"/>
          <w:lang w:val="nl-NL"/>
        </w:rPr>
        <w:t>- Sử dụng hiệu quả, tiết kiệm ngân sách, thuận tiện cho điều hành sản xuất trong công tác thu gom, vận chuyển, xử lý chất thải rắn sinh hoạt, vệ sinh công cộng trên địa bàn Thành phố.</w:t>
      </w:r>
    </w:p>
    <w:p w14:paraId="41840904" w14:textId="77777777" w:rsidR="00E61EFF" w:rsidRPr="00E61EFF" w:rsidRDefault="00E61EFF" w:rsidP="00E61EFF">
      <w:pPr>
        <w:widowControl w:val="0"/>
        <w:spacing w:before="120" w:after="120" w:line="320" w:lineRule="exact"/>
        <w:ind w:firstLine="709"/>
        <w:rPr>
          <w:bCs/>
          <w:spacing w:val="-4"/>
          <w:sz w:val="26"/>
          <w:szCs w:val="26"/>
          <w:lang w:val="nl-NL"/>
        </w:rPr>
      </w:pPr>
      <w:r w:rsidRPr="00E61EFF">
        <w:rPr>
          <w:bCs/>
          <w:spacing w:val="-4"/>
          <w:sz w:val="26"/>
          <w:szCs w:val="26"/>
          <w:lang w:val="nl-NL"/>
        </w:rPr>
        <w:t>- Đảm bảo thu đúng, đủ giá dịch vụ thu gom, vận chuyển, xử lý chất thải rắn sinh hoạt trên địa bàn Thành phố để bù đắp chi ngân sách và đảm bảo nguyên tắc “người gây ô nhiễm phải trả tiền”.</w:t>
      </w:r>
    </w:p>
    <w:p w14:paraId="015ABAD8" w14:textId="77777777" w:rsidR="00E61EFF" w:rsidRPr="00E61EFF" w:rsidRDefault="00E61EFF" w:rsidP="00E61EFF">
      <w:pPr>
        <w:widowControl w:val="0"/>
        <w:spacing w:before="120" w:after="120" w:line="320" w:lineRule="exact"/>
        <w:ind w:firstLine="709"/>
        <w:rPr>
          <w:bCs/>
          <w:sz w:val="26"/>
          <w:szCs w:val="26"/>
          <w:lang w:val="nl-NL"/>
        </w:rPr>
      </w:pPr>
      <w:r w:rsidRPr="00E61EFF">
        <w:rPr>
          <w:bCs/>
          <w:sz w:val="26"/>
          <w:szCs w:val="26"/>
          <w:lang w:val="nl-NL"/>
        </w:rPr>
        <w:t xml:space="preserve">- Mục tiêu lựa chọn được đơn vị đủ năng lực thực hiện công tác duy trì vệ sinh môi trường địa bàn theo phân cấp tại Quyết định số 69/2025/QĐ-UBND ngày </w:t>
      </w:r>
      <w:r w:rsidRPr="00E61EFF">
        <w:rPr>
          <w:bCs/>
          <w:sz w:val="26"/>
          <w:szCs w:val="26"/>
          <w:lang w:val="nl-NL"/>
        </w:rPr>
        <w:lastRenderedPageBreak/>
        <w:t>12/11/2025 của UBND Thành phố giai đoạn mới từ 01/01/2026 được đồng bộ bằng các phương tiện cơ giới, hiện đại, đạt hiệu quả, chất lượng cao, xây dựng môi trường Xanh – Sạch – Đẹp hơn nữa cho Thủ đô</w:t>
      </w:r>
      <w:r w:rsidRPr="00E61EFF">
        <w:rPr>
          <w:bCs/>
          <w:sz w:val="26"/>
          <w:szCs w:val="26"/>
          <w:vertAlign w:val="superscript"/>
          <w:lang w:val="nl-NL"/>
        </w:rPr>
        <w:footnoteReference w:id="3"/>
      </w:r>
      <w:r w:rsidRPr="00E61EFF">
        <w:rPr>
          <w:bCs/>
          <w:sz w:val="26"/>
          <w:szCs w:val="26"/>
          <w:lang w:val="nl-NL"/>
        </w:rPr>
        <w:t>.</w:t>
      </w:r>
    </w:p>
    <w:p w14:paraId="10BEA286" w14:textId="77777777" w:rsidR="00E61EFF" w:rsidRPr="00E61EFF" w:rsidRDefault="00E61EFF" w:rsidP="00E61EFF">
      <w:pPr>
        <w:widowControl w:val="0"/>
        <w:spacing w:before="120" w:after="120" w:line="320" w:lineRule="exact"/>
        <w:ind w:firstLine="709"/>
        <w:rPr>
          <w:bCs/>
          <w:sz w:val="26"/>
          <w:szCs w:val="26"/>
          <w:lang w:val="nl-NL"/>
        </w:rPr>
      </w:pPr>
      <w:r w:rsidRPr="00E61EFF">
        <w:rPr>
          <w:bCs/>
          <w:sz w:val="26"/>
          <w:szCs w:val="26"/>
          <w:lang w:val="nl-NL"/>
        </w:rPr>
        <w:t>- Có nghiên cứu và đưa ra giải pháp khắc phục được những điểm còn thiếu sót trong những gói thầu trước đây trên địa bàn tham gia đấu thầu và Thành phố.</w:t>
      </w:r>
    </w:p>
    <w:p w14:paraId="7C6DAF0A" w14:textId="77777777" w:rsidR="00E61EFF" w:rsidRPr="00E61EFF" w:rsidRDefault="00E61EFF" w:rsidP="00E61EFF">
      <w:pPr>
        <w:spacing w:before="120" w:after="120" w:line="320" w:lineRule="exact"/>
        <w:ind w:firstLine="709"/>
        <w:rPr>
          <w:bCs/>
          <w:sz w:val="26"/>
          <w:szCs w:val="26"/>
          <w:lang w:val="nl-NL"/>
        </w:rPr>
      </w:pPr>
      <w:r w:rsidRPr="00E61EFF">
        <w:rPr>
          <w:bCs/>
          <w:sz w:val="26"/>
          <w:szCs w:val="26"/>
          <w:lang w:val="nl-NL"/>
        </w:rPr>
        <w:t>- Nhà thầu được lựa chọn phải đảm bảo năng lực:</w:t>
      </w:r>
    </w:p>
    <w:p w14:paraId="16E11F77" w14:textId="77777777" w:rsidR="00E61EFF" w:rsidRPr="00E61EFF" w:rsidRDefault="00E61EFF" w:rsidP="00E61EFF">
      <w:pPr>
        <w:spacing w:before="120" w:after="120" w:line="320" w:lineRule="exact"/>
        <w:ind w:firstLine="709"/>
        <w:rPr>
          <w:bCs/>
          <w:sz w:val="26"/>
          <w:szCs w:val="26"/>
          <w:lang w:val="nl-NL"/>
        </w:rPr>
      </w:pPr>
      <w:r w:rsidRPr="00E61EFF">
        <w:rPr>
          <w:bCs/>
          <w:sz w:val="26"/>
          <w:szCs w:val="26"/>
          <w:lang w:val="nl-NL"/>
        </w:rPr>
        <w:t>+ Đảm bảo năng lực về: kinh nghiệm và uy tín; quản trị; tài chính; nhân sự; phương tiện, thiết bị, máy,… để thực hiện tốt dịch vụ duy trì vệ sinh môi trường cũng như các nội dung yêu cầu về năng lực khác phù hợp với điều kiện yêu cầu của địa phương và đúng quy định của pháp luật.</w:t>
      </w:r>
    </w:p>
    <w:p w14:paraId="5580C7A9" w14:textId="77777777" w:rsidR="00E61EFF" w:rsidRPr="00E61EFF" w:rsidRDefault="00E61EFF" w:rsidP="00E61EFF">
      <w:pPr>
        <w:spacing w:before="120" w:after="120" w:line="320" w:lineRule="exact"/>
        <w:ind w:firstLine="709"/>
        <w:rPr>
          <w:bCs/>
          <w:sz w:val="26"/>
          <w:szCs w:val="26"/>
          <w:lang w:val="nl-NL"/>
        </w:rPr>
      </w:pPr>
      <w:r w:rsidRPr="00E61EFF">
        <w:rPr>
          <w:bCs/>
          <w:sz w:val="26"/>
          <w:szCs w:val="26"/>
          <w:lang w:val="nl-NL"/>
        </w:rPr>
        <w:t>+ Có khả năng huy động phương tiện thiết bị, nhân lực đáp ứng tăng cường trong các sự kiện, lễ tết, khi có nhiệm vụ đột xuất theo yêu cầu của Thành phố, trong các trường hợp sự cố có sự điều chỉnh phân luồng vận chuyển rác thải về nơi xử lý,….</w:t>
      </w:r>
    </w:p>
    <w:p w14:paraId="48787769" w14:textId="77777777" w:rsidR="00E61EFF" w:rsidRPr="00E61EFF" w:rsidRDefault="00E61EFF" w:rsidP="00E61EFF">
      <w:pPr>
        <w:spacing w:before="120" w:after="120" w:line="320" w:lineRule="exact"/>
        <w:ind w:firstLine="709"/>
        <w:rPr>
          <w:bCs/>
          <w:sz w:val="26"/>
          <w:szCs w:val="26"/>
          <w:lang w:val="nl-NL"/>
        </w:rPr>
      </w:pPr>
      <w:r w:rsidRPr="00E61EFF">
        <w:rPr>
          <w:bCs/>
          <w:sz w:val="26"/>
          <w:szCs w:val="26"/>
          <w:lang w:val="nl-NL"/>
        </w:rPr>
        <w:t xml:space="preserve">+ Đề xuất được các giải pháp kỹ thuật, biện pháp tổ chức thu gom, vận chuyển rõ ràng, hợp lý trên cơ sở nghiên cứu tình hình của địa phương theo hướng cơ giới hóa: lập phương án thu gom và vận chuyển; xóa bỏ các điểm tập kết gây ô nhiễm môi trường; sử dụng vận hành các điểm tập kết, </w:t>
      </w:r>
      <w:r w:rsidRPr="00E61EFF">
        <w:rPr>
          <w:sz w:val="26"/>
          <w:szCs w:val="26"/>
          <w:lang w:val="nl-NL"/>
        </w:rPr>
        <w:t>điểm</w:t>
      </w:r>
      <w:r w:rsidRPr="00E61EFF">
        <w:rPr>
          <w:bCs/>
          <w:sz w:val="26"/>
          <w:szCs w:val="26"/>
          <w:lang w:val="nl-NL"/>
        </w:rPr>
        <w:t xml:space="preserve"> trung chuyển trên địa bàn đúng công năng, đảm bảo vệ sinh môi trường theo quy định tại điều 26 Thông tư số 02/2022/TT-BTNMT ngày 10/01/2022 của Bộ Tài nguyên và Môi trường (nay là Bộ Nông nghiệp và Môi trường).</w:t>
      </w:r>
      <w:r w:rsidRPr="00E61EFF">
        <w:rPr>
          <w:sz w:val="26"/>
          <w:szCs w:val="26"/>
          <w:lang w:val="nl-NL"/>
        </w:rPr>
        <w:t xml:space="preserve"> </w:t>
      </w:r>
      <w:r w:rsidRPr="00E61EFF">
        <w:rPr>
          <w:bCs/>
          <w:sz w:val="26"/>
          <w:szCs w:val="26"/>
          <w:lang w:val="nl-NL"/>
        </w:rPr>
        <w:t>Ưu tiên các phương thức thu gom trực tiếp, thu gom sử dụng compactor, điểm chuyển tải, trạm trung chuyển thay thế các điểm tập kết (điểm cẩu) gây ô nhiễm, ách tắc giao thông. Có giải pháp thu gom chất thải cồng kềnh, chất thải nguy hại phát sinh trong sinh hoạt</w:t>
      </w:r>
      <w:r w:rsidRPr="00E61EFF">
        <w:rPr>
          <w:bCs/>
          <w:sz w:val="26"/>
          <w:szCs w:val="26"/>
          <w:vertAlign w:val="superscript"/>
          <w:lang w:val="nl-NL"/>
        </w:rPr>
        <w:footnoteReference w:id="4"/>
      </w:r>
      <w:r w:rsidRPr="00E61EFF">
        <w:rPr>
          <w:bCs/>
          <w:sz w:val="26"/>
          <w:szCs w:val="26"/>
          <w:lang w:val="nl-NL"/>
        </w:rPr>
        <w:t>.</w:t>
      </w:r>
    </w:p>
    <w:p w14:paraId="5089C8E4" w14:textId="77777777" w:rsidR="00E61EFF" w:rsidRPr="00E61EFF" w:rsidRDefault="00E61EFF" w:rsidP="00E61EFF">
      <w:pPr>
        <w:spacing w:before="120" w:after="120" w:line="320" w:lineRule="exact"/>
        <w:ind w:firstLine="709"/>
        <w:rPr>
          <w:bCs/>
          <w:sz w:val="26"/>
          <w:szCs w:val="26"/>
          <w:lang w:val="nl-NL"/>
        </w:rPr>
      </w:pPr>
      <w:r w:rsidRPr="00E61EFF">
        <w:rPr>
          <w:bCs/>
          <w:sz w:val="26"/>
          <w:szCs w:val="26"/>
          <w:lang w:val="nl-NL"/>
        </w:rPr>
        <w:t xml:space="preserve">- Có giải pháp dự phòng sự cố môi trường (lưu chứa tạm rác tại các </w:t>
      </w:r>
      <w:r w:rsidRPr="00E61EFF">
        <w:rPr>
          <w:sz w:val="26"/>
          <w:szCs w:val="26"/>
          <w:lang w:val="nl-NL"/>
        </w:rPr>
        <w:t>điểm</w:t>
      </w:r>
      <w:r w:rsidRPr="00E61EFF">
        <w:rPr>
          <w:bCs/>
          <w:sz w:val="26"/>
          <w:szCs w:val="26"/>
          <w:lang w:val="nl-NL"/>
        </w:rPr>
        <w:t xml:space="preserve"> trung chuyển địa phương trong số ngày quy định khi có sự cố về vận chuyển, tiếp nhận rác).</w:t>
      </w:r>
    </w:p>
    <w:p w14:paraId="50ECB32F" w14:textId="77777777" w:rsidR="00E61EFF" w:rsidRPr="00E61EFF" w:rsidRDefault="00E61EFF" w:rsidP="00E61EFF">
      <w:pPr>
        <w:spacing w:before="120" w:after="120" w:line="320" w:lineRule="exact"/>
        <w:ind w:firstLine="709"/>
        <w:rPr>
          <w:bCs/>
          <w:sz w:val="26"/>
          <w:szCs w:val="26"/>
          <w:lang w:val="nl-NL"/>
        </w:rPr>
      </w:pPr>
      <w:r w:rsidRPr="00E61EFF">
        <w:rPr>
          <w:bCs/>
          <w:sz w:val="26"/>
          <w:szCs w:val="26"/>
          <w:lang w:val="nl-NL"/>
        </w:rPr>
        <w:t>- Có phương án tuyên truyền về vệ sinh môi trường: cùng các đơn vị liên quan thực hiện tuyên truyền vệ sinh môi trường trên địa bàn, hướng dẫn nhân dân phương án thu gom rác, đổ rác đúng giờ; thực hiện phân loại rác khi có hướng dẫn từ UBND Thành phố cũng như Bộ Nông nghiệp và Môi trường.</w:t>
      </w:r>
    </w:p>
    <w:p w14:paraId="23A3028B" w14:textId="77777777" w:rsidR="00E61EFF" w:rsidRPr="00E61EFF" w:rsidRDefault="00E61EFF" w:rsidP="00E61EFF">
      <w:pPr>
        <w:spacing w:before="120" w:after="120" w:line="320" w:lineRule="exact"/>
        <w:ind w:firstLine="709"/>
        <w:rPr>
          <w:bCs/>
          <w:sz w:val="26"/>
          <w:szCs w:val="26"/>
          <w:lang w:val="nl-NL"/>
        </w:rPr>
      </w:pPr>
      <w:r w:rsidRPr="00E61EFF">
        <w:rPr>
          <w:bCs/>
          <w:sz w:val="26"/>
          <w:szCs w:val="26"/>
          <w:lang w:val="nl-NL"/>
        </w:rPr>
        <w:t>- Quy định trách nhiệm kiểm tra, giám sát khi thực hiện gói thầu; nêu rõ các vi phạm và chế tài xử lý đối với các vi phạm khi thực hiện gói thầu.</w:t>
      </w:r>
    </w:p>
    <w:p w14:paraId="3FA55AA0" w14:textId="77777777" w:rsidR="00E61EFF" w:rsidRPr="00E61EFF" w:rsidRDefault="00E61EFF" w:rsidP="00E61EFF">
      <w:pPr>
        <w:spacing w:before="120" w:after="120" w:line="320" w:lineRule="exact"/>
        <w:ind w:firstLine="709"/>
        <w:rPr>
          <w:bCs/>
          <w:sz w:val="26"/>
          <w:szCs w:val="26"/>
          <w:lang w:val="nl-NL"/>
        </w:rPr>
      </w:pPr>
      <w:r w:rsidRPr="00E61EFF">
        <w:rPr>
          <w:bCs/>
          <w:sz w:val="26"/>
          <w:szCs w:val="26"/>
          <w:lang w:val="nl-NL"/>
        </w:rPr>
        <w:t>- Quy định rõ hình thức hợp đồng và các nội dung, phương pháp cụ thể để điều chỉnh hợp đồng (nếu có) để thuận lời trong quản lý hợp đồng và tránh tranh chấp khi thực hiện.</w:t>
      </w:r>
    </w:p>
    <w:p w14:paraId="45927495" w14:textId="77777777" w:rsidR="00E61EFF" w:rsidRPr="00E61EFF" w:rsidRDefault="00E61EFF" w:rsidP="00E61EFF">
      <w:pPr>
        <w:spacing w:before="120" w:after="120" w:line="320" w:lineRule="exact"/>
        <w:ind w:firstLine="720"/>
        <w:rPr>
          <w:b/>
          <w:sz w:val="26"/>
          <w:szCs w:val="26"/>
          <w:lang w:val="nl-NL"/>
        </w:rPr>
      </w:pPr>
      <w:r w:rsidRPr="00E61EFF">
        <w:rPr>
          <w:b/>
          <w:sz w:val="26"/>
          <w:szCs w:val="26"/>
          <w:lang w:val="nl-NL"/>
        </w:rPr>
        <w:t>3. Yêu cầu kỹ thuật của gói thầu:</w:t>
      </w:r>
    </w:p>
    <w:p w14:paraId="1E8F4469" w14:textId="77777777" w:rsidR="00E61EFF" w:rsidRPr="00E61EFF" w:rsidRDefault="00E61EFF" w:rsidP="00E61EFF">
      <w:pPr>
        <w:tabs>
          <w:tab w:val="left" w:pos="142"/>
        </w:tabs>
        <w:adjustRightInd w:val="0"/>
        <w:spacing w:before="120" w:after="120" w:line="320" w:lineRule="exact"/>
        <w:ind w:firstLine="709"/>
        <w:rPr>
          <w:b/>
          <w:sz w:val="26"/>
          <w:szCs w:val="26"/>
          <w:lang w:val="nl-NL"/>
        </w:rPr>
      </w:pPr>
      <w:r w:rsidRPr="00E61EFF">
        <w:rPr>
          <w:b/>
          <w:sz w:val="26"/>
          <w:szCs w:val="26"/>
          <w:lang w:val="nl-NL"/>
        </w:rPr>
        <w:t>3</w:t>
      </w:r>
      <w:r w:rsidRPr="00E61EFF">
        <w:rPr>
          <w:b/>
          <w:sz w:val="26"/>
          <w:szCs w:val="26"/>
          <w:lang w:val="vi-VN"/>
        </w:rPr>
        <w:t>.1. Yêu cầu</w:t>
      </w:r>
      <w:r w:rsidRPr="00E61EFF">
        <w:rPr>
          <w:b/>
          <w:sz w:val="26"/>
          <w:szCs w:val="26"/>
          <w:lang w:val="nl-NL"/>
        </w:rPr>
        <w:t xml:space="preserve"> chung</w:t>
      </w:r>
    </w:p>
    <w:p w14:paraId="7940202C" w14:textId="77777777" w:rsidR="00E61EFF" w:rsidRPr="00E61EFF" w:rsidRDefault="00E61EFF" w:rsidP="00E61EFF">
      <w:pPr>
        <w:spacing w:after="120" w:line="320" w:lineRule="exact"/>
        <w:ind w:firstLine="709"/>
        <w:rPr>
          <w:bCs/>
          <w:sz w:val="26"/>
          <w:szCs w:val="26"/>
          <w:lang w:val="nl-NL"/>
        </w:rPr>
      </w:pPr>
      <w:r w:rsidRPr="00E61EFF">
        <w:rPr>
          <w:sz w:val="26"/>
          <w:szCs w:val="26"/>
          <w:lang w:val="nl-NL"/>
        </w:rPr>
        <w:lastRenderedPageBreak/>
        <w:t>Duy trì vệ sinh môi trường trên địa bàn phường Vĩnh Hưng giai đoạn 2026-2028</w:t>
      </w:r>
      <w:r w:rsidRPr="00E61EFF">
        <w:rPr>
          <w:bCs/>
          <w:sz w:val="26"/>
          <w:szCs w:val="26"/>
          <w:lang w:val="nl-NL"/>
        </w:rPr>
        <w:t>. Gồm các nội dung sau:</w:t>
      </w:r>
    </w:p>
    <w:p w14:paraId="2C1F2262" w14:textId="77777777" w:rsidR="00E61EFF" w:rsidRPr="00E61EFF" w:rsidRDefault="00E61EFF" w:rsidP="00E61EFF">
      <w:pPr>
        <w:spacing w:after="120" w:line="320" w:lineRule="exact"/>
        <w:ind w:firstLine="709"/>
        <w:rPr>
          <w:b/>
          <w:sz w:val="26"/>
          <w:szCs w:val="26"/>
          <w:lang w:val="nl-NL"/>
        </w:rPr>
      </w:pPr>
      <w:r w:rsidRPr="00E61EFF">
        <w:rPr>
          <w:b/>
          <w:sz w:val="26"/>
          <w:szCs w:val="26"/>
          <w:lang w:val="nl-NL"/>
        </w:rPr>
        <w:t>3</w:t>
      </w:r>
      <w:r w:rsidRPr="00E61EFF">
        <w:rPr>
          <w:b/>
          <w:sz w:val="26"/>
          <w:szCs w:val="26"/>
          <w:lang w:val="vi-VN"/>
        </w:rPr>
        <w:t>.1.</w:t>
      </w:r>
      <w:r w:rsidRPr="00E61EFF">
        <w:rPr>
          <w:b/>
          <w:sz w:val="26"/>
          <w:szCs w:val="26"/>
          <w:lang w:val="nl-NL"/>
        </w:rPr>
        <w:t>1. Công tác duy trì thường xuyên:</w:t>
      </w:r>
    </w:p>
    <w:p w14:paraId="4176E0BE" w14:textId="77777777" w:rsidR="00E61EFF" w:rsidRPr="00E61EFF" w:rsidRDefault="00E61EFF" w:rsidP="00E61EFF">
      <w:pPr>
        <w:spacing w:after="120" w:line="320" w:lineRule="exact"/>
        <w:ind w:firstLine="709"/>
        <w:rPr>
          <w:i/>
          <w:iCs/>
          <w:sz w:val="26"/>
          <w:szCs w:val="26"/>
          <w:lang w:val="nl-NL"/>
        </w:rPr>
      </w:pPr>
      <w:r w:rsidRPr="00E61EFF">
        <w:rPr>
          <w:b/>
          <w:bCs/>
          <w:i/>
          <w:iCs/>
          <w:sz w:val="26"/>
          <w:szCs w:val="26"/>
          <w:lang w:val="nl-NL"/>
        </w:rPr>
        <w:t>a. Công tác thu gom chất thải rắn sinh hoạt</w:t>
      </w:r>
      <w:r w:rsidRPr="00E61EFF">
        <w:rPr>
          <w:i/>
          <w:iCs/>
          <w:sz w:val="26"/>
          <w:szCs w:val="26"/>
          <w:lang w:val="nl-NL"/>
        </w:rPr>
        <w:t xml:space="preserve">: </w:t>
      </w:r>
    </w:p>
    <w:p w14:paraId="0898BC62" w14:textId="77777777" w:rsidR="00E61EFF" w:rsidRPr="00E61EFF" w:rsidRDefault="00E61EFF" w:rsidP="00E61EFF">
      <w:pPr>
        <w:spacing w:after="120" w:line="320" w:lineRule="exact"/>
        <w:ind w:firstLine="709"/>
        <w:rPr>
          <w:sz w:val="26"/>
          <w:szCs w:val="26"/>
          <w:lang w:val="nl-NL"/>
        </w:rPr>
      </w:pPr>
      <w:r w:rsidRPr="00E61EFF">
        <w:rPr>
          <w:sz w:val="26"/>
          <w:szCs w:val="26"/>
          <w:lang w:val="nl-NL"/>
        </w:rPr>
        <w:t>TG.1.1- Thu gom thủ công chất thải có khả năng tái sử dụng, tái chế từ hộ gia đình, cá nhân tại đường, phố đến điểm tập kết (tần suất thực hiện 4 ngày/ lần).</w:t>
      </w:r>
    </w:p>
    <w:p w14:paraId="667FA988" w14:textId="77777777" w:rsidR="00E61EFF" w:rsidRPr="00E61EFF" w:rsidRDefault="00E61EFF" w:rsidP="00E61EFF">
      <w:pPr>
        <w:spacing w:after="120" w:line="320" w:lineRule="exact"/>
        <w:ind w:firstLine="709"/>
        <w:rPr>
          <w:sz w:val="26"/>
          <w:szCs w:val="26"/>
          <w:lang w:val="nl-NL"/>
        </w:rPr>
      </w:pPr>
      <w:r w:rsidRPr="00E61EFF">
        <w:rPr>
          <w:sz w:val="26"/>
          <w:szCs w:val="26"/>
          <w:lang w:val="nl-NL"/>
        </w:rPr>
        <w:t>TG.1.4- Thu gom thủ công chất thải có khả năng tái sử dụng, tái chế từ hộ gia đình, cá nhân trong ngõ, ngách, hẻm đến điểm tập kết (tần suất thực hiện 7 ngày/ lần)</w:t>
      </w:r>
    </w:p>
    <w:p w14:paraId="4A97AD82" w14:textId="77777777" w:rsidR="00E61EFF" w:rsidRPr="00E61EFF" w:rsidRDefault="00E61EFF" w:rsidP="00E61EFF">
      <w:pPr>
        <w:spacing w:after="120" w:line="320" w:lineRule="exact"/>
        <w:ind w:firstLine="709"/>
        <w:rPr>
          <w:sz w:val="26"/>
          <w:szCs w:val="26"/>
          <w:lang w:val="nl-NL"/>
        </w:rPr>
      </w:pPr>
      <w:r w:rsidRPr="00E61EFF">
        <w:rPr>
          <w:sz w:val="26"/>
          <w:szCs w:val="26"/>
          <w:lang w:val="nl-NL"/>
        </w:rPr>
        <w:t>TG.1.6- Thu gom thủ công chất thải khác còn lại từ hộ gia đình, cá nhân trong ngõ, ngách, hẻm đến điểm tập kết, trạm trung chuyển, điểm chuyển tải (Thu gom ngõ xóm &lt;=3m) (tần suất thực hiện hàng ngày)</w:t>
      </w:r>
    </w:p>
    <w:p w14:paraId="37E82BAB" w14:textId="77777777" w:rsidR="00E61EFF" w:rsidRPr="00E61EFF" w:rsidRDefault="00E61EFF" w:rsidP="00E61EFF">
      <w:pPr>
        <w:spacing w:after="120" w:line="320" w:lineRule="exact"/>
        <w:ind w:firstLine="709"/>
        <w:rPr>
          <w:sz w:val="26"/>
          <w:szCs w:val="26"/>
          <w:lang w:val="nl-NL"/>
        </w:rPr>
      </w:pPr>
      <w:r w:rsidRPr="00E61EFF">
        <w:rPr>
          <w:sz w:val="26"/>
          <w:szCs w:val="26"/>
          <w:lang w:val="nl-NL"/>
        </w:rPr>
        <w:t xml:space="preserve">TG.2.3- Thu gom cơ giới chất thải khác còn lại từ hộ gia đình, cá nhân đến cơ sở tiếp nhận, điểm chuyển tải bằng xe ô tô tải thùng tải trọng ≤ 1,5 tấn. (Cự ly trung bình 0-15km) (tần suất thực hiện hàng ngày). </w:t>
      </w:r>
    </w:p>
    <w:p w14:paraId="60E017FC" w14:textId="77777777" w:rsidR="00E61EFF" w:rsidRPr="00E61EFF" w:rsidRDefault="00E61EFF" w:rsidP="00E61EFF">
      <w:pPr>
        <w:spacing w:after="120" w:line="320" w:lineRule="exact"/>
        <w:ind w:firstLine="709"/>
        <w:rPr>
          <w:b/>
          <w:bCs/>
          <w:i/>
          <w:iCs/>
          <w:sz w:val="26"/>
          <w:szCs w:val="26"/>
          <w:lang w:val="nl-NL"/>
        </w:rPr>
      </w:pPr>
      <w:r w:rsidRPr="00E61EFF">
        <w:rPr>
          <w:b/>
          <w:bCs/>
          <w:i/>
          <w:iCs/>
          <w:sz w:val="26"/>
          <w:szCs w:val="26"/>
          <w:lang w:val="nl-NL"/>
        </w:rPr>
        <w:t xml:space="preserve">b. Công tác vận chuyển chất thải rắn sinh hoạt: </w:t>
      </w:r>
    </w:p>
    <w:p w14:paraId="100508B9" w14:textId="77777777" w:rsidR="00E61EFF" w:rsidRPr="00E61EFF" w:rsidRDefault="00E61EFF" w:rsidP="00E61EFF">
      <w:pPr>
        <w:spacing w:after="120" w:line="320" w:lineRule="exact"/>
        <w:ind w:firstLine="709"/>
        <w:rPr>
          <w:sz w:val="26"/>
          <w:szCs w:val="26"/>
          <w:lang w:val="nl-NL"/>
        </w:rPr>
      </w:pPr>
      <w:r w:rsidRPr="00E61EFF">
        <w:rPr>
          <w:sz w:val="26"/>
          <w:szCs w:val="26"/>
          <w:lang w:val="nl-NL"/>
        </w:rPr>
        <w:t>VC1.3- Vận chuyển chất thải có khả năng tái chế, tái sử dụng từ điểm tập kết đến cơ sở tiếp nhận bằng xe ô tô tải thùng rời tải trọng ≤ 5 tấn. Áp dụng: VC.1.3.1: Vận chuyển chất thải có khả năng tái chế, tái sử dụng từ điểm tập kết đến cơ sở tiếp nhận bằng xe ô tô tải thùng rời tải trọng 5 tấn. Cự ly Tb 50 &lt; L ≤ 55km; Hệ số 1,57 (tần suất thực hiện 4 ngày/lần).</w:t>
      </w:r>
    </w:p>
    <w:p w14:paraId="2C2C6372" w14:textId="77777777" w:rsidR="00E61EFF" w:rsidRPr="00E61EFF" w:rsidRDefault="00E61EFF" w:rsidP="00E61EFF">
      <w:pPr>
        <w:spacing w:after="120" w:line="320" w:lineRule="exact"/>
        <w:ind w:firstLine="709"/>
        <w:rPr>
          <w:sz w:val="26"/>
          <w:szCs w:val="26"/>
          <w:lang w:val="nl-NL"/>
        </w:rPr>
      </w:pPr>
      <w:r w:rsidRPr="00E61EFF">
        <w:rPr>
          <w:sz w:val="26"/>
          <w:szCs w:val="26"/>
          <w:lang w:val="nl-NL"/>
        </w:rPr>
        <w:t>VC1.12- Vận chuyển chất thải khác còn lại từ điểm tập kết đến cơ sở tiếp nhận bằng xe cuốn ép tải trọng  &gt;5 tấn đến &lt;=10 tấn. Cự ly Tb 50 &lt; L ≤ 55km; Hệ số 1,57 (tần suất thực hiện hàng ngày).</w:t>
      </w:r>
    </w:p>
    <w:p w14:paraId="3DEFD5C5" w14:textId="77777777" w:rsidR="00E61EFF" w:rsidRPr="00E61EFF" w:rsidRDefault="00E61EFF" w:rsidP="00E61EFF">
      <w:pPr>
        <w:spacing w:after="120" w:line="320" w:lineRule="exact"/>
        <w:ind w:firstLine="709"/>
        <w:rPr>
          <w:sz w:val="26"/>
          <w:szCs w:val="26"/>
          <w:lang w:val="nl-NL"/>
        </w:rPr>
      </w:pPr>
      <w:r w:rsidRPr="00E61EFF">
        <w:rPr>
          <w:sz w:val="26"/>
          <w:szCs w:val="26"/>
          <w:lang w:val="nl-NL"/>
        </w:rPr>
        <w:t>VC1.17- Vận chuyển chất thải rắn sinh hoạt từ trạm trung chuyển, điểm chuyển tải đến cơ sở xử lý bằng xe cuốn ép tải trọng &gt; 10 tấn. Cự ly Tb 50 &lt; L ≤ 55km; Hệ số 1,57  (tần suất thực hiện hàng ngày).</w:t>
      </w:r>
    </w:p>
    <w:p w14:paraId="34E8B9BD" w14:textId="77777777" w:rsidR="00E61EFF" w:rsidRPr="00E61EFF" w:rsidRDefault="00E61EFF" w:rsidP="00E61EFF">
      <w:pPr>
        <w:spacing w:after="120" w:line="320" w:lineRule="exact"/>
        <w:ind w:firstLine="709"/>
        <w:rPr>
          <w:sz w:val="26"/>
          <w:szCs w:val="26"/>
          <w:lang w:val="nl-NL"/>
        </w:rPr>
      </w:pPr>
      <w:r w:rsidRPr="00E61EFF">
        <w:rPr>
          <w:sz w:val="26"/>
          <w:szCs w:val="26"/>
          <w:lang w:val="nl-NL"/>
        </w:rPr>
        <w:t>VC.2.0- Vận chuyển chất thải cồng kềnh từ điểm thu gom đến cơ sở xử lý bằng xe ô tô tải thùng tải trọng ≤ 5 tấn (cơ sở xử lý Nam Sơn). Áp dụng: VC.2.0.1: Vận chuyển chất thải cồng kềnh từ điểm thu gom đến cơ sở xử lý bằng xe ô tô tải thùng tải trọng 5 tấn (tần suất thực hiện 7 ngày/lần).</w:t>
      </w:r>
    </w:p>
    <w:p w14:paraId="5F2A52F6" w14:textId="77777777" w:rsidR="00E61EFF" w:rsidRPr="00E61EFF" w:rsidRDefault="00E61EFF" w:rsidP="00E61EFF">
      <w:pPr>
        <w:spacing w:after="120" w:line="320" w:lineRule="exact"/>
        <w:ind w:firstLine="709"/>
        <w:rPr>
          <w:b/>
          <w:i/>
          <w:iCs/>
          <w:sz w:val="26"/>
          <w:szCs w:val="26"/>
        </w:rPr>
      </w:pPr>
      <w:r w:rsidRPr="00E61EFF">
        <w:rPr>
          <w:b/>
          <w:i/>
          <w:iCs/>
          <w:sz w:val="26"/>
          <w:szCs w:val="26"/>
        </w:rPr>
        <w:t>c.</w:t>
      </w:r>
      <w:r w:rsidRPr="00E61EFF">
        <w:rPr>
          <w:b/>
          <w:bCs/>
          <w:i/>
          <w:iCs/>
          <w:sz w:val="26"/>
          <w:szCs w:val="26"/>
        </w:rPr>
        <w:t xml:space="preserve"> Công tác vệ sinh</w:t>
      </w:r>
      <w:r w:rsidRPr="00E61EFF">
        <w:rPr>
          <w:b/>
          <w:i/>
          <w:iCs/>
          <w:sz w:val="26"/>
          <w:szCs w:val="26"/>
        </w:rPr>
        <w:t xml:space="preserve">. </w:t>
      </w:r>
    </w:p>
    <w:p w14:paraId="75BD9642" w14:textId="77777777" w:rsidR="00E61EFF" w:rsidRPr="00E61EFF" w:rsidRDefault="00E61EFF" w:rsidP="00E61EFF">
      <w:pPr>
        <w:spacing w:after="120" w:line="320" w:lineRule="exact"/>
        <w:ind w:firstLine="709"/>
        <w:rPr>
          <w:bCs/>
          <w:sz w:val="26"/>
          <w:szCs w:val="26"/>
        </w:rPr>
      </w:pPr>
      <w:r w:rsidRPr="00E61EFF">
        <w:rPr>
          <w:bCs/>
          <w:sz w:val="26"/>
          <w:szCs w:val="26"/>
        </w:rPr>
        <w:t xml:space="preserve">VS.1.0- Vệ sinh điểm tập kết chất thải rắn sinh hoạt </w:t>
      </w:r>
      <w:r w:rsidRPr="00E61EFF">
        <w:rPr>
          <w:sz w:val="26"/>
          <w:szCs w:val="26"/>
        </w:rPr>
        <w:t>(tần suất thực hiện hàng ngày).</w:t>
      </w:r>
    </w:p>
    <w:p w14:paraId="053A5B97" w14:textId="77777777" w:rsidR="00E61EFF" w:rsidRPr="00E61EFF" w:rsidRDefault="00E61EFF" w:rsidP="00E61EFF">
      <w:pPr>
        <w:spacing w:after="120" w:line="320" w:lineRule="exact"/>
        <w:ind w:firstLine="709"/>
        <w:rPr>
          <w:b/>
          <w:i/>
          <w:iCs/>
          <w:sz w:val="26"/>
          <w:szCs w:val="26"/>
        </w:rPr>
      </w:pPr>
      <w:r w:rsidRPr="00E61EFF">
        <w:rPr>
          <w:b/>
          <w:i/>
          <w:iCs/>
          <w:sz w:val="26"/>
          <w:szCs w:val="26"/>
        </w:rPr>
        <w:t>d. Công tác Vận hành trạm trung chuyển chất thải rắn sinh hoạt</w:t>
      </w:r>
    </w:p>
    <w:p w14:paraId="2AD85BD7" w14:textId="77777777" w:rsidR="00E61EFF" w:rsidRPr="00E61EFF" w:rsidRDefault="00E61EFF" w:rsidP="00E61EFF">
      <w:pPr>
        <w:spacing w:after="120" w:line="320" w:lineRule="exact"/>
        <w:ind w:firstLine="709"/>
        <w:rPr>
          <w:bCs/>
          <w:sz w:val="26"/>
          <w:szCs w:val="26"/>
        </w:rPr>
      </w:pPr>
      <w:r w:rsidRPr="00E61EFF">
        <w:rPr>
          <w:sz w:val="26"/>
          <w:szCs w:val="26"/>
        </w:rPr>
        <w:t>TC.4.2- Vận hành điểm chuyển tải chất thải rắn sinh hoạt, sử dụng xe cuốn ép tải trọng &gt; 10 tấn (tần suất thực hiện hàng ngày).</w:t>
      </w:r>
    </w:p>
    <w:p w14:paraId="4948127C" w14:textId="77777777" w:rsidR="00E61EFF" w:rsidRPr="00E61EFF" w:rsidRDefault="00E61EFF" w:rsidP="00E61EFF">
      <w:pPr>
        <w:spacing w:after="120" w:line="320" w:lineRule="exact"/>
        <w:ind w:firstLine="709"/>
        <w:rPr>
          <w:b/>
          <w:bCs/>
          <w:i/>
          <w:iCs/>
          <w:sz w:val="26"/>
          <w:szCs w:val="26"/>
        </w:rPr>
      </w:pPr>
      <w:r w:rsidRPr="00E61EFF">
        <w:rPr>
          <w:sz w:val="26"/>
          <w:szCs w:val="26"/>
        </w:rPr>
        <w:t>đ</w:t>
      </w:r>
      <w:r w:rsidRPr="00E61EFF">
        <w:rPr>
          <w:b/>
          <w:bCs/>
          <w:i/>
          <w:iCs/>
          <w:sz w:val="26"/>
          <w:szCs w:val="26"/>
        </w:rPr>
        <w:t>. Công tác vệ sinh công cộng:</w:t>
      </w:r>
    </w:p>
    <w:p w14:paraId="6CF9EE8B" w14:textId="77777777" w:rsidR="00E61EFF" w:rsidRPr="00E61EFF" w:rsidRDefault="00E61EFF" w:rsidP="00E61EFF">
      <w:pPr>
        <w:spacing w:after="120" w:line="320" w:lineRule="exact"/>
        <w:ind w:firstLine="709"/>
        <w:rPr>
          <w:sz w:val="26"/>
          <w:szCs w:val="26"/>
        </w:rPr>
      </w:pPr>
      <w:r w:rsidRPr="00E61EFF">
        <w:rPr>
          <w:sz w:val="26"/>
          <w:szCs w:val="26"/>
        </w:rPr>
        <w:t>CC.1.1- Duy trì vệ sinh đường, hè phố bằng cơ giới kết hợp thủ công: Các tuyến phố cổ; tuyến văn minh đô thị; các tuyến phố chính có chiều rộng &gt; 7m (tần suất thực hiện hàng ngày).</w:t>
      </w:r>
    </w:p>
    <w:p w14:paraId="4B413FFC" w14:textId="77777777" w:rsidR="00E61EFF" w:rsidRPr="00E61EFF" w:rsidRDefault="00E61EFF" w:rsidP="00E61EFF">
      <w:pPr>
        <w:spacing w:after="120" w:line="320" w:lineRule="exact"/>
        <w:ind w:firstLine="709"/>
        <w:rPr>
          <w:sz w:val="26"/>
          <w:szCs w:val="26"/>
        </w:rPr>
      </w:pPr>
      <w:r w:rsidRPr="00E61EFF">
        <w:rPr>
          <w:sz w:val="26"/>
          <w:szCs w:val="26"/>
        </w:rPr>
        <w:lastRenderedPageBreak/>
        <w:t>CC.1.2- Duy trì vệ sinh đường, hè phố bằng cơ giới kết hợp thủ công: Các tuyến phố còn lại (tần suất thực hiện hàng ngày).</w:t>
      </w:r>
    </w:p>
    <w:p w14:paraId="21407932" w14:textId="77777777" w:rsidR="00E61EFF" w:rsidRPr="00E61EFF" w:rsidRDefault="00E61EFF" w:rsidP="00E61EFF">
      <w:pPr>
        <w:spacing w:after="120" w:line="320" w:lineRule="exact"/>
        <w:ind w:firstLine="709"/>
        <w:rPr>
          <w:sz w:val="26"/>
          <w:szCs w:val="26"/>
        </w:rPr>
      </w:pPr>
      <w:r w:rsidRPr="00E61EFF">
        <w:rPr>
          <w:sz w:val="26"/>
          <w:szCs w:val="26"/>
        </w:rPr>
        <w:t>CC.2.2- Quét hè phố bằng thủ công (tần suất thực hiện hàng ngày).</w:t>
      </w:r>
    </w:p>
    <w:p w14:paraId="4176340D" w14:textId="77777777" w:rsidR="00E61EFF" w:rsidRPr="00E61EFF" w:rsidRDefault="00E61EFF" w:rsidP="00E61EFF">
      <w:pPr>
        <w:spacing w:after="120" w:line="320" w:lineRule="exact"/>
        <w:ind w:firstLine="709"/>
        <w:rPr>
          <w:sz w:val="26"/>
          <w:szCs w:val="26"/>
        </w:rPr>
      </w:pPr>
      <w:r w:rsidRPr="00E61EFF">
        <w:rPr>
          <w:sz w:val="26"/>
          <w:szCs w:val="26"/>
        </w:rPr>
        <w:t>CC.3.0- Quét đường phố, dải phân cách bằng cơ giới (tần suất thực hiện hàng ngày).</w:t>
      </w:r>
    </w:p>
    <w:p w14:paraId="6EB7BC19" w14:textId="77777777" w:rsidR="00E61EFF" w:rsidRPr="00E61EFF" w:rsidRDefault="00E61EFF" w:rsidP="00E61EFF">
      <w:pPr>
        <w:spacing w:after="120" w:line="320" w:lineRule="exact"/>
        <w:ind w:firstLine="709"/>
        <w:rPr>
          <w:sz w:val="26"/>
          <w:szCs w:val="26"/>
        </w:rPr>
      </w:pPr>
      <w:r w:rsidRPr="00E61EFF">
        <w:rPr>
          <w:sz w:val="26"/>
          <w:szCs w:val="26"/>
        </w:rPr>
        <w:t>CC.5.1- Rửa đường bằng xe bồn dung tích 10 m3 ≤ xe  ≤16 m3, cấp độ 1 (tần suất thực hiện 1 ngày/lần); cấp độ 2: (tần suất thực hiện 2 ngày/lần).</w:t>
      </w:r>
    </w:p>
    <w:p w14:paraId="19B80212" w14:textId="77777777" w:rsidR="00E61EFF" w:rsidRPr="00E61EFF" w:rsidRDefault="00E61EFF" w:rsidP="00E61EFF">
      <w:pPr>
        <w:spacing w:after="120" w:line="320" w:lineRule="exact"/>
        <w:ind w:firstLine="709"/>
        <w:rPr>
          <w:b/>
          <w:bCs/>
          <w:i/>
          <w:iCs/>
          <w:sz w:val="26"/>
          <w:szCs w:val="26"/>
        </w:rPr>
      </w:pPr>
      <w:r w:rsidRPr="00E61EFF">
        <w:rPr>
          <w:b/>
          <w:bCs/>
          <w:i/>
          <w:iCs/>
          <w:sz w:val="26"/>
          <w:szCs w:val="26"/>
        </w:rPr>
        <w:t>e. Công tác Duy trì vệ sinh trong các vườn hoa, công viên, dải phân cách,….</w:t>
      </w:r>
    </w:p>
    <w:p w14:paraId="43343119" w14:textId="77777777" w:rsidR="00E61EFF" w:rsidRPr="00E61EFF" w:rsidRDefault="00E61EFF" w:rsidP="00E61EFF">
      <w:pPr>
        <w:spacing w:after="120" w:line="320" w:lineRule="exact"/>
        <w:ind w:firstLine="709"/>
        <w:rPr>
          <w:sz w:val="26"/>
          <w:szCs w:val="26"/>
        </w:rPr>
      </w:pPr>
      <w:r w:rsidRPr="00E61EFF">
        <w:rPr>
          <w:sz w:val="26"/>
          <w:szCs w:val="26"/>
        </w:rPr>
        <w:t>CC.10.0.1- Quét vườn hoa, công viên (tần suất thực hiện hàng ngày).</w:t>
      </w:r>
    </w:p>
    <w:p w14:paraId="444C6DA4" w14:textId="77777777" w:rsidR="00E61EFF" w:rsidRPr="00E61EFF" w:rsidRDefault="00E61EFF" w:rsidP="00E61EFF">
      <w:pPr>
        <w:spacing w:after="120" w:line="320" w:lineRule="exact"/>
        <w:ind w:firstLine="709"/>
        <w:rPr>
          <w:sz w:val="26"/>
          <w:szCs w:val="26"/>
        </w:rPr>
      </w:pPr>
      <w:r w:rsidRPr="00E61EFF">
        <w:rPr>
          <w:sz w:val="26"/>
          <w:szCs w:val="26"/>
        </w:rPr>
        <w:t>CC.10.0.3- Làm sạch vườn hoa, công viên (theo tần suất) (tần suất thực hiện hàng ngày).</w:t>
      </w:r>
    </w:p>
    <w:p w14:paraId="4316F316" w14:textId="77777777" w:rsidR="00E61EFF" w:rsidRPr="00E61EFF" w:rsidRDefault="00E61EFF" w:rsidP="00E61EFF">
      <w:pPr>
        <w:spacing w:before="120" w:after="120"/>
        <w:ind w:firstLine="709"/>
        <w:rPr>
          <w:b/>
          <w:bCs/>
          <w:i/>
          <w:iCs/>
          <w:sz w:val="26"/>
          <w:szCs w:val="26"/>
        </w:rPr>
      </w:pPr>
      <w:r w:rsidRPr="00E61EFF">
        <w:rPr>
          <w:b/>
          <w:bCs/>
          <w:i/>
          <w:iCs/>
          <w:sz w:val="26"/>
          <w:szCs w:val="26"/>
        </w:rPr>
        <w:t>g. Công tác Duy trì nhà vệ sinh công cộng</w:t>
      </w:r>
    </w:p>
    <w:p w14:paraId="627869E8" w14:textId="77777777" w:rsidR="00E61EFF" w:rsidRPr="00E61EFF" w:rsidRDefault="00E61EFF" w:rsidP="00E61EFF">
      <w:pPr>
        <w:spacing w:after="120" w:line="320" w:lineRule="exact"/>
        <w:ind w:firstLine="709"/>
        <w:rPr>
          <w:sz w:val="26"/>
          <w:szCs w:val="26"/>
        </w:rPr>
      </w:pPr>
      <w:r w:rsidRPr="00E61EFF">
        <w:rPr>
          <w:sz w:val="26"/>
          <w:szCs w:val="26"/>
        </w:rPr>
        <w:t>SB.91511- Bốc xếp vận chuyển phế thải xây dựng (tần suất thực hiện hàng ngày).</w:t>
      </w:r>
    </w:p>
    <w:p w14:paraId="4083DE18" w14:textId="77777777" w:rsidR="00E61EFF" w:rsidRPr="00E61EFF" w:rsidRDefault="00E61EFF" w:rsidP="00E61EFF">
      <w:pPr>
        <w:spacing w:after="120" w:line="320" w:lineRule="exact"/>
        <w:ind w:firstLine="709"/>
        <w:rPr>
          <w:sz w:val="26"/>
          <w:szCs w:val="26"/>
        </w:rPr>
      </w:pPr>
      <w:r w:rsidRPr="00E61EFF">
        <w:rPr>
          <w:sz w:val="26"/>
          <w:szCs w:val="26"/>
        </w:rPr>
        <w:t>AM.23213- Vận chuyển đất cấp I bằng ô tô tự đổ 7 tấn, cự ly 30 km (tần suất thực hiện hàng ngày).</w:t>
      </w:r>
    </w:p>
    <w:p w14:paraId="1DEC1F61" w14:textId="77777777" w:rsidR="00E61EFF" w:rsidRPr="00E61EFF" w:rsidRDefault="00E61EFF" w:rsidP="00E61EFF">
      <w:pPr>
        <w:spacing w:after="120" w:line="320" w:lineRule="exact"/>
        <w:ind w:firstLine="709"/>
        <w:rPr>
          <w:sz w:val="26"/>
          <w:szCs w:val="26"/>
        </w:rPr>
      </w:pPr>
      <w:r w:rsidRPr="00E61EFF">
        <w:rPr>
          <w:sz w:val="26"/>
          <w:szCs w:val="26"/>
        </w:rPr>
        <w:t>MT 12</w:t>
      </w:r>
      <w:r w:rsidRPr="00E61EFF">
        <w:rPr>
          <w:sz w:val="26"/>
          <w:szCs w:val="26"/>
        </w:rPr>
        <w:tab/>
        <w:t>- Xử lý đất thải, phế thải xây dựng (tần suất thực hiện hàng ngày).</w:t>
      </w:r>
    </w:p>
    <w:p w14:paraId="067C8BDB" w14:textId="77777777" w:rsidR="00E61EFF" w:rsidRPr="00E61EFF" w:rsidRDefault="00E61EFF" w:rsidP="00E61EFF">
      <w:pPr>
        <w:spacing w:after="120" w:line="320" w:lineRule="exact"/>
        <w:ind w:firstLine="709"/>
        <w:rPr>
          <w:b/>
          <w:sz w:val="26"/>
          <w:szCs w:val="26"/>
        </w:rPr>
      </w:pPr>
      <w:r w:rsidRPr="00E61EFF">
        <w:rPr>
          <w:b/>
          <w:sz w:val="26"/>
          <w:szCs w:val="26"/>
          <w:lang w:val="nl-NL"/>
        </w:rPr>
        <w:t>3</w:t>
      </w:r>
      <w:r w:rsidRPr="00E61EFF">
        <w:rPr>
          <w:b/>
          <w:sz w:val="26"/>
          <w:szCs w:val="26"/>
          <w:lang w:val="vi-VN"/>
        </w:rPr>
        <w:t>.1.</w:t>
      </w:r>
      <w:r w:rsidRPr="00E61EFF">
        <w:rPr>
          <w:b/>
          <w:sz w:val="26"/>
          <w:szCs w:val="26"/>
        </w:rPr>
        <w:t>2. Công tác duy trì không thường xuyên ((Tăng cường phục vụ cá ngày Lễ, Tết như: Tết Dương lịch, Tết Âm lịch, 30/4, 1/5. 2/9,… và các sự kiện chính trị diễn ra trên địa bàn khi có chỉ đạo).</w:t>
      </w:r>
    </w:p>
    <w:p w14:paraId="730E0C33" w14:textId="77777777" w:rsidR="00E61EFF" w:rsidRPr="00E61EFF" w:rsidRDefault="00E61EFF" w:rsidP="00E61EFF">
      <w:pPr>
        <w:spacing w:after="120" w:line="320" w:lineRule="exact"/>
        <w:ind w:firstLine="709"/>
        <w:rPr>
          <w:bCs/>
          <w:sz w:val="26"/>
          <w:szCs w:val="26"/>
        </w:rPr>
      </w:pPr>
      <w:r w:rsidRPr="00E61EFF">
        <w:rPr>
          <w:bCs/>
          <w:sz w:val="26"/>
          <w:szCs w:val="26"/>
        </w:rPr>
        <w:t>CC.5.1- Rửa đường bằng xe bồn dung tích 10 m3 ≤ xe  ≤16 m3</w:t>
      </w:r>
    </w:p>
    <w:p w14:paraId="7CF6F0D7" w14:textId="77777777" w:rsidR="00E61EFF" w:rsidRPr="00E61EFF" w:rsidRDefault="00E61EFF" w:rsidP="00E61EFF">
      <w:pPr>
        <w:spacing w:after="120" w:line="320" w:lineRule="exact"/>
        <w:ind w:firstLine="709"/>
        <w:rPr>
          <w:sz w:val="26"/>
          <w:szCs w:val="26"/>
          <w:lang w:val="de-DE"/>
        </w:rPr>
      </w:pPr>
      <w:r w:rsidRPr="00E61EFF">
        <w:rPr>
          <w:bCs/>
          <w:sz w:val="26"/>
          <w:szCs w:val="26"/>
        </w:rPr>
        <w:t>CC.3.0- Quét đường phố, dải phân cách bằng cơ giới</w:t>
      </w:r>
      <w:r w:rsidRPr="00E61EFF">
        <w:rPr>
          <w:sz w:val="26"/>
          <w:szCs w:val="26"/>
        </w:rPr>
        <w:t>.</w:t>
      </w:r>
    </w:p>
    <w:p w14:paraId="28827319" w14:textId="77777777" w:rsidR="00E61EFF" w:rsidRPr="00E61EFF" w:rsidRDefault="00E61EFF" w:rsidP="00E61EFF">
      <w:pPr>
        <w:spacing w:after="120" w:line="320" w:lineRule="exact"/>
        <w:ind w:firstLine="709"/>
        <w:rPr>
          <w:bCs/>
          <w:sz w:val="26"/>
          <w:szCs w:val="26"/>
          <w:lang w:val="nl-NL"/>
        </w:rPr>
      </w:pPr>
      <w:r w:rsidRPr="00E61EFF">
        <w:rPr>
          <w:bCs/>
          <w:sz w:val="26"/>
          <w:szCs w:val="26"/>
          <w:lang w:val="nl-NL"/>
        </w:rPr>
        <w:t xml:space="preserve">Nội dung chính công việc của gói thầu: </w:t>
      </w:r>
      <w:r w:rsidRPr="00E61EFF">
        <w:rPr>
          <w:sz w:val="26"/>
          <w:szCs w:val="26"/>
          <w:lang w:val="nl-NL"/>
        </w:rPr>
        <w:t xml:space="preserve">Duy trì vệ sinh môi trường trên địa bàn phường Vĩnh Hưng giai đoạn 2026-2028 </w:t>
      </w:r>
      <w:r w:rsidRPr="00E61EFF">
        <w:rPr>
          <w:bCs/>
          <w:sz w:val="26"/>
          <w:szCs w:val="26"/>
          <w:lang w:val="nl-NL"/>
        </w:rPr>
        <w:t>đảm bảo chất lượng theo Quyết định số 30/2020/QĐ-UBND ngày 26/11/2020, Quyết định số 50/2025/QĐ-UBND ngày 20/08/2025 của Ủy ban nhân dân thành phố Hà Nội về việc Ban hành quy trình, định mức dự toán duy trì vệ sinh môi trường trên địa bàn thành phố Hà Nội và Công văn số 10011/SNNMT-QLCTR ngày 26/11/2025 của Sở Nông nghiệp và Môi trường Thành phố Hà Nội V/v hướng dẫn đổi mới nâng cao chất lượng duy trì vệ sinh môi trường trên địa bàn Thành phố cho giai đoạn từ năm 2026.</w:t>
      </w:r>
    </w:p>
    <w:p w14:paraId="2F865DD3" w14:textId="77777777" w:rsidR="00E61EFF" w:rsidRPr="00E61EFF" w:rsidRDefault="00E61EFF" w:rsidP="00E61EFF">
      <w:pPr>
        <w:tabs>
          <w:tab w:val="left" w:pos="142"/>
        </w:tabs>
        <w:spacing w:before="120" w:after="120"/>
        <w:ind w:firstLine="709"/>
        <w:rPr>
          <w:b/>
          <w:sz w:val="26"/>
          <w:szCs w:val="26"/>
          <w:lang w:val="it-IT"/>
        </w:rPr>
      </w:pPr>
      <w:r w:rsidRPr="00E61EFF">
        <w:rPr>
          <w:b/>
          <w:sz w:val="26"/>
          <w:szCs w:val="26"/>
          <w:lang w:val="it-IT"/>
        </w:rPr>
        <w:t>3</w:t>
      </w:r>
      <w:r w:rsidRPr="00E61EFF">
        <w:rPr>
          <w:b/>
          <w:sz w:val="26"/>
          <w:szCs w:val="26"/>
          <w:lang w:val="vi-VN"/>
        </w:rPr>
        <w:t>.</w:t>
      </w:r>
      <w:r w:rsidRPr="00E61EFF">
        <w:rPr>
          <w:b/>
          <w:sz w:val="26"/>
          <w:szCs w:val="26"/>
          <w:lang w:val="it-IT"/>
        </w:rPr>
        <w:t>2.</w:t>
      </w:r>
      <w:r w:rsidRPr="00E61EFF">
        <w:rPr>
          <w:b/>
          <w:sz w:val="26"/>
          <w:szCs w:val="26"/>
          <w:lang w:val="vi-VN"/>
        </w:rPr>
        <w:t xml:space="preserve"> Yêu cầu về phương tiện</w:t>
      </w:r>
      <w:r w:rsidRPr="00E61EFF">
        <w:rPr>
          <w:b/>
          <w:sz w:val="26"/>
          <w:szCs w:val="26"/>
          <w:lang w:val="it-IT"/>
        </w:rPr>
        <w:t xml:space="preserve">, thiết bị, máy </w:t>
      </w:r>
      <w:r w:rsidRPr="00E61EFF">
        <w:rPr>
          <w:b/>
          <w:sz w:val="26"/>
          <w:szCs w:val="26"/>
          <w:lang w:val="vi-VN"/>
        </w:rPr>
        <w:t>sử dụng trong quá trình cung cấp dịch vụ</w:t>
      </w:r>
    </w:p>
    <w:p w14:paraId="50CA3607" w14:textId="77777777" w:rsidR="00E61EFF" w:rsidRPr="00E61EFF" w:rsidRDefault="00E61EFF" w:rsidP="00E61EFF">
      <w:pPr>
        <w:spacing w:before="120" w:after="120" w:line="264" w:lineRule="auto"/>
        <w:ind w:firstLine="720"/>
        <w:rPr>
          <w:sz w:val="26"/>
          <w:szCs w:val="26"/>
          <w:lang w:val="it-IT"/>
        </w:rPr>
      </w:pPr>
      <w:r w:rsidRPr="00E61EFF">
        <w:rPr>
          <w:sz w:val="26"/>
          <w:szCs w:val="26"/>
          <w:lang w:val="it-IT"/>
        </w:rPr>
        <w:t xml:space="preserve">- </w:t>
      </w:r>
      <w:r w:rsidRPr="00E61EFF">
        <w:rPr>
          <w:sz w:val="26"/>
          <w:szCs w:val="26"/>
          <w:lang w:val="vi-VN"/>
        </w:rPr>
        <w:t xml:space="preserve">Cam kết </w:t>
      </w:r>
      <w:r w:rsidRPr="00E61EFF">
        <w:rPr>
          <w:sz w:val="26"/>
          <w:szCs w:val="26"/>
          <w:lang w:val="it-IT"/>
        </w:rPr>
        <w:t xml:space="preserve">các </w:t>
      </w:r>
      <w:r w:rsidRPr="00E61EFF">
        <w:rPr>
          <w:sz w:val="26"/>
          <w:szCs w:val="26"/>
          <w:lang w:val="vi-VN"/>
        </w:rPr>
        <w:t>phương tiện vận chuyển</w:t>
      </w:r>
      <w:r w:rsidRPr="00E61EFF">
        <w:rPr>
          <w:sz w:val="26"/>
          <w:szCs w:val="26"/>
          <w:lang w:val="it-IT"/>
        </w:rPr>
        <w:t xml:space="preserve"> phải:</w:t>
      </w:r>
    </w:p>
    <w:p w14:paraId="7887843B" w14:textId="77777777" w:rsidR="00E61EFF" w:rsidRPr="00E61EFF" w:rsidRDefault="00E61EFF" w:rsidP="00E61EFF">
      <w:pPr>
        <w:spacing w:before="120" w:after="120" w:line="264" w:lineRule="auto"/>
        <w:ind w:firstLine="720"/>
        <w:rPr>
          <w:sz w:val="26"/>
          <w:szCs w:val="26"/>
          <w:lang w:val="it-IT"/>
        </w:rPr>
      </w:pPr>
      <w:r w:rsidRPr="00E61EFF">
        <w:rPr>
          <w:sz w:val="26"/>
          <w:szCs w:val="26"/>
          <w:lang w:val="it-IT"/>
        </w:rPr>
        <w:t>+ Phương tiện vận chuyển phải đảm bảo sạch, kín khít, không rò rỉ nước rác, không phát tán mùi.</w:t>
      </w:r>
    </w:p>
    <w:p w14:paraId="01E8B589" w14:textId="77777777" w:rsidR="00E61EFF" w:rsidRPr="00E61EFF" w:rsidRDefault="00E61EFF" w:rsidP="00E61EFF">
      <w:pPr>
        <w:spacing w:before="120" w:after="120" w:line="264" w:lineRule="auto"/>
        <w:ind w:firstLine="720"/>
        <w:rPr>
          <w:sz w:val="26"/>
          <w:szCs w:val="26"/>
          <w:lang w:val="it-IT"/>
        </w:rPr>
      </w:pPr>
      <w:r w:rsidRPr="00E61EFF">
        <w:rPr>
          <w:sz w:val="26"/>
          <w:szCs w:val="26"/>
          <w:lang w:val="it-IT"/>
        </w:rPr>
        <w:t>+ Đáp ứng các yêu cầu về an toàn kỹ thuật và bảo vệ môi trường theo quy định của pháp luật về giao thông vận tải; lắp đặt camera đảm bảo giám sát được quá trình tác nghiệp của phương tiện và truyền dữ liệu về cơ quan quản lý nhà nước các cấp, chủ đầu tư.</w:t>
      </w:r>
    </w:p>
    <w:p w14:paraId="57890409" w14:textId="77777777" w:rsidR="00E61EFF" w:rsidRPr="00E61EFF" w:rsidRDefault="00E61EFF" w:rsidP="00E61EFF">
      <w:pPr>
        <w:spacing w:before="120" w:after="120" w:line="264" w:lineRule="auto"/>
        <w:ind w:firstLine="720"/>
        <w:rPr>
          <w:sz w:val="26"/>
          <w:szCs w:val="26"/>
          <w:lang w:val="it-IT"/>
        </w:rPr>
      </w:pPr>
      <w:r w:rsidRPr="00E61EFF">
        <w:rPr>
          <w:sz w:val="26"/>
          <w:szCs w:val="26"/>
          <w:lang w:val="it-IT"/>
        </w:rPr>
        <w:t>+ Có đầy đủ hồ sơ, giấy tờ theo quy định của pháp luật hiện hành.</w:t>
      </w:r>
    </w:p>
    <w:p w14:paraId="3E6CC11D" w14:textId="77777777" w:rsidR="00E61EFF" w:rsidRPr="00E61EFF" w:rsidRDefault="00E61EFF" w:rsidP="00E61EFF">
      <w:pPr>
        <w:tabs>
          <w:tab w:val="left" w:pos="142"/>
        </w:tabs>
        <w:spacing w:before="120" w:after="120"/>
        <w:ind w:firstLine="720"/>
        <w:rPr>
          <w:bCs/>
          <w:sz w:val="26"/>
          <w:szCs w:val="26"/>
          <w:lang w:val="it-IT"/>
        </w:rPr>
      </w:pPr>
      <w:bookmarkStart w:id="7" w:name="_Hlk213318090"/>
      <w:r w:rsidRPr="00E61EFF">
        <w:rPr>
          <w:bCs/>
          <w:sz w:val="26"/>
          <w:szCs w:val="26"/>
          <w:lang w:val="it-IT"/>
        </w:rPr>
        <w:lastRenderedPageBreak/>
        <w:t>+ Được trang bị thiết bị định vị GPS giám sát hành trình và hệ thống camera trước sau giám sát.</w:t>
      </w:r>
    </w:p>
    <w:bookmarkEnd w:id="7"/>
    <w:p w14:paraId="6D3938F8" w14:textId="77777777" w:rsidR="00E61EFF" w:rsidRPr="00E61EFF" w:rsidRDefault="00E61EFF" w:rsidP="00E61EFF">
      <w:pPr>
        <w:tabs>
          <w:tab w:val="left" w:pos="142"/>
        </w:tabs>
        <w:spacing w:before="120" w:after="120"/>
        <w:ind w:firstLine="720"/>
        <w:rPr>
          <w:bCs/>
          <w:sz w:val="26"/>
          <w:szCs w:val="26"/>
          <w:lang w:val="it-IT"/>
        </w:rPr>
      </w:pPr>
      <w:r w:rsidRPr="00E61EFF">
        <w:rPr>
          <w:bCs/>
          <w:sz w:val="26"/>
          <w:szCs w:val="26"/>
          <w:lang w:val="it-IT"/>
        </w:rPr>
        <w:t>+ Đảm bảo an toàn giao thông, các quy định về tốc độ, tải trọng</w:t>
      </w:r>
      <w:bookmarkStart w:id="8" w:name="_Hlk213680117"/>
      <w:r w:rsidRPr="00E61EFF">
        <w:rPr>
          <w:bCs/>
          <w:sz w:val="26"/>
          <w:szCs w:val="26"/>
          <w:lang w:val="it-IT"/>
        </w:rPr>
        <w:t>… trong quá trình thực hiện dịch vụ.</w:t>
      </w:r>
      <w:bookmarkEnd w:id="8"/>
    </w:p>
    <w:p w14:paraId="474B6E37" w14:textId="77777777" w:rsidR="00E61EFF" w:rsidRPr="00E61EFF" w:rsidRDefault="00E61EFF" w:rsidP="00E61EFF">
      <w:pPr>
        <w:tabs>
          <w:tab w:val="left" w:pos="142"/>
        </w:tabs>
        <w:spacing w:before="120" w:after="120"/>
        <w:ind w:firstLine="709"/>
        <w:rPr>
          <w:bCs/>
          <w:sz w:val="26"/>
          <w:szCs w:val="26"/>
          <w:lang w:val="it-IT"/>
        </w:rPr>
      </w:pPr>
      <w:r w:rsidRPr="00E61EFF">
        <w:rPr>
          <w:bCs/>
          <w:sz w:val="26"/>
          <w:szCs w:val="26"/>
          <w:lang w:val="it-IT"/>
        </w:rPr>
        <w:t xml:space="preserve">- Số lượng phương tiện, thiết bị, máy: được xác định theo định mức kinh tế kỹ thuật về công tác duy trì VSMT trên địa bàn Thành phố được UBND thành phố Hà Nội ban hành. Phương tiện thu gom, vận chuyển, lưu trữ chất thải rắn sinh hoạt phải đáp ứng yêu cầu kỹ thuật quy định tại Điều 27 </w:t>
      </w:r>
      <w:r w:rsidRPr="00E61EFF">
        <w:rPr>
          <w:sz w:val="26"/>
          <w:szCs w:val="26"/>
          <w:lang w:val="nl-NL"/>
        </w:rPr>
        <w:t>Thông tư số 02/2022/TT-BTNMT ngày 10/01/2022</w:t>
      </w:r>
      <w:r w:rsidRPr="00E61EFF">
        <w:rPr>
          <w:bCs/>
          <w:sz w:val="26"/>
          <w:szCs w:val="26"/>
          <w:lang w:val="it-IT"/>
        </w:rPr>
        <w:t xml:space="preserve"> của Bộ Tài nguyên và Môi trường (nay là Bộ Nông nghiệp và Môi trường) và quy định về Luật Đấu thầu.</w:t>
      </w:r>
    </w:p>
    <w:p w14:paraId="33D01204" w14:textId="77777777" w:rsidR="00E61EFF" w:rsidRPr="00E61EFF" w:rsidRDefault="00E61EFF" w:rsidP="00E61EFF">
      <w:pPr>
        <w:tabs>
          <w:tab w:val="left" w:pos="142"/>
        </w:tabs>
        <w:spacing w:before="120" w:after="120"/>
        <w:ind w:firstLine="709"/>
        <w:rPr>
          <w:bCs/>
          <w:sz w:val="26"/>
          <w:szCs w:val="26"/>
          <w:lang w:val="it-IT"/>
        </w:rPr>
      </w:pPr>
      <w:r w:rsidRPr="00E61EFF">
        <w:rPr>
          <w:bCs/>
          <w:sz w:val="26"/>
          <w:szCs w:val="26"/>
          <w:lang w:val="it-IT"/>
        </w:rPr>
        <w:t>- Phương tiện, thiết bị, máy của nhà thầu khi tham gia đấu thầu: Kê khai thông tin về các phương tiện, thiết bị, máy dự kiến huy động để thực hiện gói thầu theo quy định,</w:t>
      </w:r>
    </w:p>
    <w:p w14:paraId="504FFBB8" w14:textId="77777777" w:rsidR="00E61EFF" w:rsidRPr="00E61EFF" w:rsidRDefault="00E61EFF" w:rsidP="00E61EFF">
      <w:pPr>
        <w:tabs>
          <w:tab w:val="left" w:pos="142"/>
        </w:tabs>
        <w:spacing w:before="120" w:after="120"/>
        <w:ind w:firstLine="709"/>
        <w:rPr>
          <w:bCs/>
          <w:sz w:val="26"/>
          <w:szCs w:val="26"/>
          <w:lang w:val="it-IT"/>
        </w:rPr>
      </w:pPr>
      <w:r w:rsidRPr="00E61EFF">
        <w:rPr>
          <w:bCs/>
          <w:sz w:val="26"/>
          <w:szCs w:val="26"/>
          <w:lang w:val="it-IT"/>
        </w:rPr>
        <w:t>- Phương tiện, thiết bị, máy của nhà thầu khi triển khai thực hiện gói thầu: bảo đảm huy động các loại phương tiện, thiết bị, máy cần thiết (sở hữu hoặc thuê) để đáp ứng công việc của gói thầu, cụ thể:</w:t>
      </w:r>
    </w:p>
    <w:p w14:paraId="27789AA3" w14:textId="77777777" w:rsidR="00E61EFF" w:rsidRPr="00E61EFF" w:rsidRDefault="00E61EFF" w:rsidP="00E61EFF">
      <w:pPr>
        <w:tabs>
          <w:tab w:val="left" w:pos="142"/>
        </w:tabs>
        <w:spacing w:before="120" w:after="120"/>
        <w:ind w:firstLine="709"/>
        <w:rPr>
          <w:bCs/>
          <w:sz w:val="26"/>
          <w:szCs w:val="26"/>
          <w:lang w:val="it-IT"/>
        </w:rPr>
      </w:pPr>
      <w:r w:rsidRPr="00E61EFF">
        <w:rPr>
          <w:bCs/>
          <w:sz w:val="26"/>
          <w:szCs w:val="26"/>
          <w:lang w:val="it-IT"/>
        </w:rPr>
        <w:t>+ Nếu thuộc sở hữu của nhà thầu, yêu cầu nhà thầu phải có bản sao công chứng hoặc chứng thực đăng ký, giấy đăng kiểm,…</w:t>
      </w:r>
    </w:p>
    <w:p w14:paraId="58D11C0E" w14:textId="77777777" w:rsidR="00E61EFF" w:rsidRPr="00E61EFF" w:rsidRDefault="00E61EFF" w:rsidP="00E61EFF">
      <w:pPr>
        <w:tabs>
          <w:tab w:val="left" w:pos="142"/>
        </w:tabs>
        <w:spacing w:before="120" w:after="120"/>
        <w:ind w:firstLine="709"/>
        <w:rPr>
          <w:bCs/>
          <w:sz w:val="26"/>
          <w:szCs w:val="26"/>
          <w:lang w:val="it-IT"/>
        </w:rPr>
      </w:pPr>
      <w:r w:rsidRPr="00E61EFF">
        <w:rPr>
          <w:bCs/>
          <w:sz w:val="26"/>
          <w:szCs w:val="26"/>
          <w:lang w:val="it-IT"/>
        </w:rPr>
        <w:t>+ Nếu đi thuê phương tiện, thiết bị, máy yêu cầu nhà thầu có bản sao công chứng hoặc chứng thực hợp đồng thuê phương tiện, thiết bị, máy kèm theo bản sao công chứng hoặc chứng thực tài liệu chứng minh sở hữu phương tiện, thiết bị, máy của bên cho thuê.</w:t>
      </w:r>
    </w:p>
    <w:p w14:paraId="692E31CE" w14:textId="77777777" w:rsidR="00E61EFF" w:rsidRPr="00E61EFF" w:rsidRDefault="00E61EFF" w:rsidP="00E61EFF">
      <w:pPr>
        <w:tabs>
          <w:tab w:val="left" w:pos="142"/>
        </w:tabs>
        <w:spacing w:before="120" w:after="120"/>
        <w:ind w:firstLine="709"/>
        <w:rPr>
          <w:bCs/>
          <w:sz w:val="26"/>
          <w:szCs w:val="26"/>
          <w:lang w:val="it-IT"/>
        </w:rPr>
      </w:pPr>
      <w:r w:rsidRPr="00E61EFF">
        <w:rPr>
          <w:bCs/>
          <w:sz w:val="26"/>
          <w:szCs w:val="26"/>
          <w:lang w:val="it-IT"/>
        </w:rPr>
        <w:t>+ Phải có đăng ký, đăng kiểm còn thời hạn, cam kết được gia hạn đăng kiểm trong suốt thời gian thực hiện hợp đồng. Khuyến khích sử dụng phương tiện, thiết bị, máy mới, hiện đại đáp ứng nhu cầu về đổi mới công nghệ, cơ giới hóa việc thu gom, vận chuyển chất thải rắn sinh hoạt.</w:t>
      </w:r>
    </w:p>
    <w:p w14:paraId="2C399B2E" w14:textId="77777777" w:rsidR="00E61EFF" w:rsidRPr="00E61EFF" w:rsidRDefault="00E61EFF" w:rsidP="00E61EFF">
      <w:pPr>
        <w:keepNext/>
        <w:widowControl w:val="0"/>
        <w:tabs>
          <w:tab w:val="left" w:pos="142"/>
        </w:tabs>
        <w:spacing w:before="120" w:after="120"/>
        <w:ind w:firstLine="709"/>
        <w:rPr>
          <w:bCs/>
          <w:sz w:val="26"/>
          <w:szCs w:val="26"/>
          <w:lang w:val="it-IT"/>
        </w:rPr>
      </w:pPr>
      <w:r w:rsidRPr="00E61EFF">
        <w:rPr>
          <w:bCs/>
          <w:sz w:val="26"/>
          <w:szCs w:val="26"/>
          <w:lang w:val="it-IT"/>
        </w:rPr>
        <w:t>+ Đối với xe thu gom – vận chuyển rác: có camera cả phía trước và phía sau, có thiết bị GPS giám sát hành trình để phục vụ giám sát, nghiệm thu, có khả năng kết nối với trung tâm điều khiển, sẵn sàng kết nối thông tin về Sở Tài nguyên và Môi trường (nếu yêu cầu) và với đơn vị quản lý, giám sát: đủ điều kiện vận chuyển theo quy định của Bộ Giao thông vận tải… Đối với xe vận chuyển rác phải đảm bảo kín khít, đủ dung tích thùng chứa nước rác tạm hoặc có giải pháp kỹ thuật hợp lý để đảm bảo không rơi vãi nước rác trên đường vận chuyển. Phải có điểm vệ sinh, rửa phương tiện thu gom đảm bảo quy định và các điểm lấy nước phục vụ rửa phương tiện, rửa đường (nếu có hạng mục rửa đường).</w:t>
      </w:r>
    </w:p>
    <w:p w14:paraId="39030A67" w14:textId="77777777" w:rsidR="00E61EFF" w:rsidRPr="00E61EFF" w:rsidRDefault="00E61EFF" w:rsidP="00E61EFF">
      <w:pPr>
        <w:keepNext/>
        <w:widowControl w:val="0"/>
        <w:tabs>
          <w:tab w:val="left" w:pos="142"/>
        </w:tabs>
        <w:spacing w:before="120" w:after="120"/>
        <w:ind w:firstLine="709"/>
        <w:rPr>
          <w:bCs/>
          <w:sz w:val="26"/>
          <w:szCs w:val="26"/>
          <w:lang w:val="it-IT"/>
        </w:rPr>
      </w:pPr>
      <w:r w:rsidRPr="00E61EFF">
        <w:rPr>
          <w:bCs/>
          <w:sz w:val="26"/>
          <w:szCs w:val="26"/>
          <w:lang w:val="it-IT"/>
        </w:rPr>
        <w:t>+ Phương tiện, thiết bị vận chuyển phải đảm bảo sạch, kín khít, không rò rỉ nước rác, không phát tán mùi.</w:t>
      </w:r>
    </w:p>
    <w:p w14:paraId="44B2F154" w14:textId="77777777" w:rsidR="00E61EFF" w:rsidRPr="00E61EFF" w:rsidRDefault="00E61EFF" w:rsidP="00E61EFF">
      <w:pPr>
        <w:keepNext/>
        <w:widowControl w:val="0"/>
        <w:tabs>
          <w:tab w:val="left" w:pos="142"/>
        </w:tabs>
        <w:spacing w:before="120" w:after="120"/>
        <w:ind w:firstLine="709"/>
        <w:rPr>
          <w:bCs/>
          <w:sz w:val="26"/>
          <w:szCs w:val="26"/>
          <w:lang w:val="it-IT"/>
        </w:rPr>
      </w:pPr>
      <w:r w:rsidRPr="00E61EFF">
        <w:rPr>
          <w:bCs/>
          <w:sz w:val="26"/>
          <w:szCs w:val="26"/>
          <w:lang w:val="it-IT"/>
        </w:rPr>
        <w:t>+ Ưu tiên phương tiện sử dụng năng lượng sạch, hoặc đạt tiêu chuẩn khí thải cao (EURO 5, EURO 6).</w:t>
      </w:r>
    </w:p>
    <w:p w14:paraId="1FE0EA2D" w14:textId="77777777" w:rsidR="00E61EFF" w:rsidRPr="00E61EFF" w:rsidRDefault="00E61EFF" w:rsidP="00E61EFF">
      <w:pPr>
        <w:keepNext/>
        <w:widowControl w:val="0"/>
        <w:tabs>
          <w:tab w:val="left" w:pos="142"/>
        </w:tabs>
        <w:spacing w:before="120" w:after="120"/>
        <w:ind w:firstLine="709"/>
        <w:rPr>
          <w:bCs/>
          <w:sz w:val="26"/>
          <w:szCs w:val="26"/>
          <w:lang w:val="it-IT"/>
        </w:rPr>
      </w:pPr>
      <w:r w:rsidRPr="00E61EFF">
        <w:rPr>
          <w:bCs/>
          <w:sz w:val="26"/>
          <w:szCs w:val="26"/>
          <w:lang w:val="it-IT"/>
        </w:rPr>
        <w:t>+ Đáp ứng các yêu cầu về an toàn kỹ thuật và bảo vệ môi trường theo quy định của pháp luật về giao thông vận tải; lắp đặt camera đảm bảo giám sát được quá trình tác nghiệp của phương tiện và truyền dữ liệu về cơ quan quản lý nhà nước các cấp, chủ đầu tư.</w:t>
      </w:r>
    </w:p>
    <w:p w14:paraId="12847ED7" w14:textId="77777777" w:rsidR="00E61EFF" w:rsidRPr="00E61EFF" w:rsidRDefault="00E61EFF" w:rsidP="00E61EFF">
      <w:pPr>
        <w:keepNext/>
        <w:widowControl w:val="0"/>
        <w:tabs>
          <w:tab w:val="left" w:pos="142"/>
        </w:tabs>
        <w:spacing w:before="120" w:after="120"/>
        <w:ind w:firstLine="709"/>
        <w:rPr>
          <w:bCs/>
          <w:sz w:val="26"/>
          <w:szCs w:val="26"/>
          <w:lang w:val="it-IT"/>
        </w:rPr>
      </w:pPr>
      <w:r w:rsidRPr="00E61EFF">
        <w:rPr>
          <w:bCs/>
          <w:sz w:val="26"/>
          <w:szCs w:val="26"/>
          <w:lang w:val="it-IT"/>
        </w:rPr>
        <w:t xml:space="preserve">- Đảm bảo quy chuẩn quốc gia về tiếng ồn (theo quy định hiện nay là QCVN26:2025/BNNMT) và các tiêu chuẩn khác được cơ quan nhà nước có thẩm quyền </w:t>
      </w:r>
      <w:r w:rsidRPr="00E61EFF">
        <w:rPr>
          <w:bCs/>
          <w:sz w:val="26"/>
          <w:szCs w:val="26"/>
          <w:lang w:val="it-IT"/>
        </w:rPr>
        <w:lastRenderedPageBreak/>
        <w:t>quy định.</w:t>
      </w:r>
    </w:p>
    <w:p w14:paraId="0002C451" w14:textId="77777777" w:rsidR="00E61EFF" w:rsidRPr="00E61EFF" w:rsidRDefault="00E61EFF" w:rsidP="00E61EFF">
      <w:pPr>
        <w:keepNext/>
        <w:widowControl w:val="0"/>
        <w:tabs>
          <w:tab w:val="left" w:pos="142"/>
        </w:tabs>
        <w:spacing w:before="120" w:after="120"/>
        <w:ind w:firstLine="709"/>
        <w:rPr>
          <w:bCs/>
          <w:sz w:val="26"/>
          <w:szCs w:val="26"/>
          <w:lang w:val="it-IT"/>
        </w:rPr>
      </w:pPr>
      <w:r w:rsidRPr="00E61EFF">
        <w:rPr>
          <w:bCs/>
          <w:sz w:val="26"/>
          <w:szCs w:val="26"/>
          <w:lang w:val="it-IT"/>
        </w:rPr>
        <w:t>- Bảo đảm an toàn giao thông, các quy định về tốc độ, tải trọng, giấy phép hoạt động giao thông giờ cao điểm; phương tiện, thiết bị phải đáp ứng các tiêu chuẩn, chất lượng theo quy trình, định mức được UBND Thành phố ban hành trong quá trình thực hiện duy trì vệ sinh môi trường.</w:t>
      </w:r>
    </w:p>
    <w:p w14:paraId="05321279" w14:textId="77777777" w:rsidR="00E61EFF" w:rsidRPr="00E61EFF" w:rsidRDefault="00E61EFF" w:rsidP="00E61EFF">
      <w:pPr>
        <w:keepNext/>
        <w:widowControl w:val="0"/>
        <w:tabs>
          <w:tab w:val="left" w:pos="142"/>
        </w:tabs>
        <w:spacing w:before="120" w:after="120"/>
        <w:ind w:firstLine="709"/>
        <w:rPr>
          <w:bCs/>
          <w:sz w:val="26"/>
          <w:szCs w:val="26"/>
          <w:lang w:val="it-IT"/>
        </w:rPr>
      </w:pPr>
      <w:r w:rsidRPr="00E61EFF">
        <w:rPr>
          <w:bCs/>
          <w:sz w:val="26"/>
          <w:szCs w:val="26"/>
          <w:lang w:val="it-IT"/>
        </w:rPr>
        <w:t>- Cung ứng đủ thùng rác theo yêu cầu của Chủ đầu tư để phục vụ thu gom trong ngõ xóm và trên đường phố, các thùng rác phục vụ vận chuyển đảm bảo tiêu chuẩn quy định. Các nhà thầu phải có kế hoạch đặt thùng rác (nếu có) phù hợp với nhu cầu, đảm bảo mỹ quan đô thị.</w:t>
      </w:r>
    </w:p>
    <w:p w14:paraId="6CFB6487" w14:textId="77777777" w:rsidR="00E61EFF" w:rsidRPr="00E61EFF" w:rsidRDefault="00E61EFF" w:rsidP="00E61EFF">
      <w:pPr>
        <w:keepNext/>
        <w:widowControl w:val="0"/>
        <w:tabs>
          <w:tab w:val="left" w:pos="142"/>
        </w:tabs>
        <w:spacing w:before="120" w:after="120"/>
        <w:ind w:firstLine="709"/>
        <w:rPr>
          <w:bCs/>
          <w:sz w:val="26"/>
          <w:szCs w:val="26"/>
          <w:lang w:val="it-IT"/>
        </w:rPr>
      </w:pPr>
      <w:r w:rsidRPr="00E61EFF">
        <w:rPr>
          <w:bCs/>
          <w:sz w:val="26"/>
          <w:szCs w:val="26"/>
          <w:lang w:val="it-IT"/>
        </w:rPr>
        <w:t>- Tiêu chí cơ giới hóa: Thực hiện cơ giới hóa 100% các hạng mục công việc đủ điều kiện cơ giới hóa theo quy định, định mức được UBND Thành phố ban hành. Đẩy mạnh ứng dụng công nghệ thông tin trong công tác quản lý hoạt động thu gom, vận chuyển chất thải rắn sinh hoạt.</w:t>
      </w:r>
    </w:p>
    <w:p w14:paraId="034C7C0A" w14:textId="77777777" w:rsidR="00E61EFF" w:rsidRPr="00E61EFF" w:rsidRDefault="00E61EFF" w:rsidP="00E61EFF">
      <w:pPr>
        <w:keepNext/>
        <w:widowControl w:val="0"/>
        <w:tabs>
          <w:tab w:val="left" w:pos="142"/>
        </w:tabs>
        <w:spacing w:before="120" w:after="120"/>
        <w:ind w:firstLine="709"/>
        <w:rPr>
          <w:bCs/>
          <w:sz w:val="26"/>
          <w:szCs w:val="26"/>
          <w:lang w:val="it-IT"/>
        </w:rPr>
      </w:pPr>
      <w:r w:rsidRPr="00E61EFF">
        <w:rPr>
          <w:bCs/>
          <w:sz w:val="26"/>
          <w:szCs w:val="26"/>
          <w:lang w:val="it-IT"/>
        </w:rPr>
        <w:t>- Đảm bảo việc thực hiện tăng cường đảm bảo VSMT trong các dịp lễ, tết, sự kiện lớn đột xuất trên địa bàn theo chỉ đạo của cấp có thẩm quyền.</w:t>
      </w:r>
    </w:p>
    <w:p w14:paraId="283F42DB" w14:textId="77777777" w:rsidR="00E61EFF" w:rsidRPr="00E61EFF" w:rsidRDefault="00E61EFF" w:rsidP="00E61EFF">
      <w:pPr>
        <w:keepNext/>
        <w:widowControl w:val="0"/>
        <w:tabs>
          <w:tab w:val="left" w:pos="142"/>
        </w:tabs>
        <w:spacing w:before="120" w:after="120"/>
        <w:ind w:firstLine="709"/>
        <w:rPr>
          <w:bCs/>
          <w:sz w:val="26"/>
          <w:szCs w:val="26"/>
          <w:lang w:val="it-IT"/>
        </w:rPr>
      </w:pPr>
      <w:r w:rsidRPr="00E61EFF">
        <w:rPr>
          <w:bCs/>
          <w:sz w:val="26"/>
          <w:szCs w:val="26"/>
          <w:lang w:val="it-IT"/>
        </w:rPr>
        <w:t>- Đối với các phương tiện thu gom (xe gom, xe điện nhỏ, xe vận chuyển): Nhà thầu phải có phương án thiết kế đồng bộ, đảm bảo thẩm mỹ, có logo nhận diện thương hiệu, địa bàn và số điện thoại đường dây nóng in rõ trên thân xe.</w:t>
      </w:r>
    </w:p>
    <w:p w14:paraId="1DF4A062" w14:textId="77777777" w:rsidR="00E61EFF" w:rsidRPr="00E61EFF" w:rsidRDefault="00E61EFF" w:rsidP="00E61EFF">
      <w:pPr>
        <w:tabs>
          <w:tab w:val="left" w:pos="142"/>
        </w:tabs>
        <w:spacing w:before="120" w:after="120"/>
        <w:ind w:firstLine="709"/>
        <w:rPr>
          <w:b/>
          <w:sz w:val="26"/>
          <w:szCs w:val="26"/>
          <w:lang w:val="nl-NL"/>
        </w:rPr>
      </w:pPr>
      <w:r w:rsidRPr="00E61EFF">
        <w:rPr>
          <w:b/>
          <w:sz w:val="26"/>
          <w:szCs w:val="26"/>
          <w:lang w:val="nl-NL"/>
        </w:rPr>
        <w:t>3.3</w:t>
      </w:r>
      <w:r w:rsidRPr="00E61EFF">
        <w:rPr>
          <w:b/>
          <w:sz w:val="26"/>
          <w:szCs w:val="26"/>
          <w:lang w:val="vi-VN"/>
        </w:rPr>
        <w:t xml:space="preserve">. Yêu cầu </w:t>
      </w:r>
      <w:r w:rsidRPr="00E61EFF">
        <w:rPr>
          <w:b/>
          <w:sz w:val="26"/>
          <w:szCs w:val="26"/>
          <w:lang w:val="nl-NL"/>
        </w:rPr>
        <w:t>về nhân sự khi thực hiện dịch vụ</w:t>
      </w:r>
    </w:p>
    <w:p w14:paraId="4CB98B65" w14:textId="77777777" w:rsidR="00E61EFF" w:rsidRPr="00E61EFF" w:rsidRDefault="00E61EFF" w:rsidP="00E61EFF">
      <w:pPr>
        <w:tabs>
          <w:tab w:val="left" w:pos="142"/>
        </w:tabs>
        <w:spacing w:before="120" w:after="120" w:line="264" w:lineRule="auto"/>
        <w:ind w:firstLine="709"/>
        <w:rPr>
          <w:sz w:val="26"/>
          <w:szCs w:val="26"/>
          <w:lang w:val="nl-NL"/>
        </w:rPr>
      </w:pPr>
      <w:r w:rsidRPr="00E61EFF">
        <w:rPr>
          <w:sz w:val="26"/>
          <w:szCs w:val="26"/>
          <w:lang w:val="nl-NL"/>
        </w:rPr>
        <w:t>- Nhà thầu có phương án chứng minh khả năng đáp ứng và cam kết bố trí đủ số lượng lao động bao gồm: cán bộ quản lý chung, cán bộ phụ trách môi trường, cán bộ phụ trách thiết bị, cán bộ phụ trách an toàn lao động, cán bộ quản lý địa bàn, công nhân điều khiển máy móc thiết bị, công nhân thu gom rác (dự kiến số người có giấy phép lái xe phù hợp tương ứng với loại xe vận hành) và công nhân duy trì vệ sinh môi trường (VSMT) (dự kiến số công nhân),.... theo định mức kinh tế kỹ thuật của UBND thành phố Hà Nội ban hành;</w:t>
      </w:r>
    </w:p>
    <w:p w14:paraId="05257996" w14:textId="77777777" w:rsidR="00E61EFF" w:rsidRPr="00E61EFF" w:rsidRDefault="00E61EFF" w:rsidP="00E61EFF">
      <w:pPr>
        <w:tabs>
          <w:tab w:val="left" w:pos="142"/>
        </w:tabs>
        <w:spacing w:before="120" w:after="120" w:line="264" w:lineRule="auto"/>
        <w:ind w:firstLine="709"/>
        <w:rPr>
          <w:sz w:val="26"/>
          <w:szCs w:val="26"/>
          <w:lang w:val="nl-NL"/>
        </w:rPr>
      </w:pPr>
      <w:r w:rsidRPr="00E61EFF">
        <w:rPr>
          <w:sz w:val="26"/>
          <w:szCs w:val="26"/>
          <w:lang w:val="nl-NL"/>
        </w:rPr>
        <w:t>- Khi triển khai thực hiện gói thầu, người lao động phải được ký hợp đồng lao động, được trả lương, đóng BHXH, BHYT, BHTN và được giải quyết các quyền lợi khác (nếu có) theo đúng quy định pháp luật; người lao động phải có đủ sức khỏe, phải qua đào tạo, được trang bị công cụ lao động, bảo hộ lao động.</w:t>
      </w:r>
    </w:p>
    <w:p w14:paraId="09B62572" w14:textId="77777777" w:rsidR="00E61EFF" w:rsidRPr="00E61EFF" w:rsidRDefault="00E61EFF" w:rsidP="00E61EFF">
      <w:pPr>
        <w:tabs>
          <w:tab w:val="left" w:pos="142"/>
        </w:tabs>
        <w:spacing w:before="120" w:after="120" w:line="264" w:lineRule="auto"/>
        <w:ind w:firstLine="709"/>
        <w:rPr>
          <w:spacing w:val="-2"/>
          <w:sz w:val="26"/>
          <w:szCs w:val="26"/>
          <w:lang w:val="nl-NL"/>
        </w:rPr>
      </w:pPr>
      <w:r w:rsidRPr="00E61EFF">
        <w:rPr>
          <w:spacing w:val="-2"/>
          <w:sz w:val="26"/>
          <w:szCs w:val="26"/>
          <w:lang w:val="nl-NL"/>
        </w:rPr>
        <w:t>- Lao động phải được đào tạo kỹ năng: an toàn lao động, quy trình tác nghiệp, vận hành máy móc, giao tiếp cộng đồng, xử lý tình huống; bồi dưỡng kiến thức về phân loại rác thải tại nguồn.</w:t>
      </w:r>
    </w:p>
    <w:p w14:paraId="2BC73180" w14:textId="77777777" w:rsidR="00E61EFF" w:rsidRPr="00E61EFF" w:rsidRDefault="00E61EFF" w:rsidP="00E61EFF">
      <w:pPr>
        <w:tabs>
          <w:tab w:val="left" w:pos="142"/>
        </w:tabs>
        <w:spacing w:before="120" w:after="120" w:line="264" w:lineRule="auto"/>
        <w:ind w:firstLine="709"/>
        <w:rPr>
          <w:spacing w:val="-2"/>
          <w:sz w:val="26"/>
          <w:szCs w:val="26"/>
          <w:lang w:val="nl-NL"/>
        </w:rPr>
      </w:pPr>
      <w:r w:rsidRPr="00E61EFF">
        <w:rPr>
          <w:spacing w:val="-2"/>
          <w:sz w:val="26"/>
          <w:szCs w:val="26"/>
          <w:lang w:val="nl-NL"/>
        </w:rPr>
        <w:t>- Về nhân sự chủ chốt: đối với công tác duy trì VSMT, thu gom, vận chuyển và xử lý rác thải có chuyên môn cao như: áp dụng khoa học công nghệ hiện đại trong việc thu gom, vận chuyển, trung chuyển và xử lý rác thải trên địa bàn; Trường hợp này Chủ đầu tư có thể xem xét quyết định việc yêu cầu phải có nhân sự có hiểu biết, nhiều kinh nghiệm đảm nhận thì Nhà thầu phải huy động nhân sự chủ chốt để thực hiện các công việc đặc thù, phức tạp này.</w:t>
      </w:r>
    </w:p>
    <w:p w14:paraId="13C2BFFD" w14:textId="77777777" w:rsidR="00E61EFF" w:rsidRPr="00E61EFF" w:rsidRDefault="00E61EFF" w:rsidP="00E61EFF">
      <w:pPr>
        <w:tabs>
          <w:tab w:val="left" w:pos="142"/>
        </w:tabs>
        <w:spacing w:before="120" w:after="120" w:line="264" w:lineRule="auto"/>
        <w:ind w:firstLine="709"/>
        <w:rPr>
          <w:sz w:val="26"/>
          <w:szCs w:val="26"/>
          <w:lang w:val="nl-NL"/>
        </w:rPr>
      </w:pPr>
      <w:r w:rsidRPr="00E61EFF">
        <w:rPr>
          <w:sz w:val="26"/>
          <w:szCs w:val="26"/>
          <w:lang w:val="nl-NL"/>
        </w:rPr>
        <w:t>- Nhà thầu có sơ đồ tổ chức thực hiện gói thầu, mô tả đầy đủ trách nhiệm, quyền hạn của từng bộ phận và từng vị trí công việc tham gia thực hiện gói thầu đáp ứng yêu cầu kỹ thuật.</w:t>
      </w:r>
    </w:p>
    <w:p w14:paraId="314C0123" w14:textId="77777777" w:rsidR="00E61EFF" w:rsidRPr="00E61EFF" w:rsidRDefault="00E61EFF" w:rsidP="00E61EFF">
      <w:pPr>
        <w:tabs>
          <w:tab w:val="left" w:pos="142"/>
        </w:tabs>
        <w:spacing w:before="120" w:after="120" w:line="264" w:lineRule="auto"/>
        <w:ind w:firstLine="709"/>
        <w:rPr>
          <w:sz w:val="26"/>
          <w:szCs w:val="26"/>
          <w:lang w:val="nl-NL"/>
        </w:rPr>
      </w:pPr>
      <w:r w:rsidRPr="00E61EFF">
        <w:rPr>
          <w:sz w:val="26"/>
          <w:szCs w:val="26"/>
          <w:lang w:val="nl-NL"/>
        </w:rPr>
        <w:lastRenderedPageBreak/>
        <w:t xml:space="preserve">- Đảm bảo nhân sự được đào tạo lành nghề và phù hợp với vị trí đảm nhận trong gói thầu, được bảo hộ an toàn lao động trong quá trình thực hiện dịch vụ. </w:t>
      </w:r>
    </w:p>
    <w:p w14:paraId="4BD46658" w14:textId="77777777" w:rsidR="00E61EFF" w:rsidRPr="00E61EFF" w:rsidRDefault="00E61EFF" w:rsidP="00E61EFF">
      <w:pPr>
        <w:widowControl w:val="0"/>
        <w:tabs>
          <w:tab w:val="left" w:pos="142"/>
        </w:tabs>
        <w:spacing w:before="120" w:after="120" w:line="264" w:lineRule="auto"/>
        <w:ind w:firstLine="709"/>
        <w:rPr>
          <w:sz w:val="26"/>
          <w:szCs w:val="26"/>
          <w:lang w:val="nl-NL"/>
        </w:rPr>
      </w:pPr>
      <w:r w:rsidRPr="00E61EFF">
        <w:rPr>
          <w:sz w:val="26"/>
          <w:szCs w:val="26"/>
          <w:lang w:val="nl-NL"/>
        </w:rPr>
        <w:t>- Nhà thầu phải đảm bảo đủ nguồn lực thực hiện gói thầu bao gồm: Có sơ đồ tổ chức bộ máy quản lý nhân sự thực hiện gói thầu và thuyết minh sơ đồ, mô tả rõ trách nhiệm, quyền hạn trách nhiệm của từng bộ phận, vị trí công việc.</w:t>
      </w:r>
    </w:p>
    <w:p w14:paraId="2E671483" w14:textId="77777777" w:rsidR="00E61EFF" w:rsidRPr="00E61EFF" w:rsidRDefault="00E61EFF" w:rsidP="00E61EFF">
      <w:pPr>
        <w:widowControl w:val="0"/>
        <w:tabs>
          <w:tab w:val="left" w:pos="142"/>
        </w:tabs>
        <w:spacing w:before="120" w:after="120" w:line="264" w:lineRule="auto"/>
        <w:ind w:firstLine="709"/>
        <w:rPr>
          <w:spacing w:val="-4"/>
          <w:sz w:val="26"/>
          <w:szCs w:val="26"/>
          <w:lang w:val="nl-NL"/>
        </w:rPr>
      </w:pPr>
      <w:r w:rsidRPr="00E61EFF">
        <w:rPr>
          <w:sz w:val="26"/>
          <w:szCs w:val="26"/>
          <w:lang w:val="nl-NL"/>
        </w:rPr>
        <w:t xml:space="preserve">- </w:t>
      </w:r>
      <w:r w:rsidRPr="00E61EFF">
        <w:rPr>
          <w:spacing w:val="-4"/>
          <w:sz w:val="26"/>
          <w:szCs w:val="26"/>
          <w:lang w:val="vi-VN"/>
        </w:rPr>
        <w:t xml:space="preserve">Nhà thầu có Biểu đồ tiến độ thực hiện gói thầu chi tiết, đầy đủ gồm các </w:t>
      </w:r>
      <w:r w:rsidRPr="00E61EFF">
        <w:rPr>
          <w:spacing w:val="-4"/>
          <w:sz w:val="26"/>
          <w:szCs w:val="26"/>
          <w:lang w:val="nl-NL"/>
        </w:rPr>
        <w:t xml:space="preserve">khâu chính </w:t>
      </w:r>
      <w:r w:rsidRPr="00E61EFF">
        <w:rPr>
          <w:spacing w:val="-4"/>
          <w:sz w:val="26"/>
          <w:szCs w:val="26"/>
          <w:lang w:val="vi-VN"/>
        </w:rPr>
        <w:t>và các nội dung khác có liên quan đến các công việc tổ chức, thực hiện gói thầu đáp ứng yêu cầu của Bản</w:t>
      </w:r>
      <w:r w:rsidRPr="00E61EFF">
        <w:rPr>
          <w:spacing w:val="-4"/>
          <w:sz w:val="26"/>
          <w:szCs w:val="26"/>
          <w:lang w:val="nl-NL"/>
        </w:rPr>
        <w:t>g</w:t>
      </w:r>
      <w:r w:rsidRPr="00E61EFF">
        <w:rPr>
          <w:spacing w:val="-4"/>
          <w:sz w:val="26"/>
          <w:szCs w:val="26"/>
          <w:lang w:val="vi-VN"/>
        </w:rPr>
        <w:t xml:space="preserve"> tiến độ thực hiện theo yêu cầu của </w:t>
      </w:r>
      <w:r w:rsidRPr="00E61EFF">
        <w:rPr>
          <w:spacing w:val="-4"/>
          <w:sz w:val="26"/>
          <w:szCs w:val="26"/>
          <w:lang w:val="nl-NL"/>
        </w:rPr>
        <w:t>E-</w:t>
      </w:r>
      <w:r w:rsidRPr="00E61EFF">
        <w:rPr>
          <w:spacing w:val="-4"/>
          <w:sz w:val="26"/>
          <w:szCs w:val="26"/>
          <w:lang w:val="vi-VN"/>
        </w:rPr>
        <w:t>HSMT.</w:t>
      </w:r>
    </w:p>
    <w:p w14:paraId="438AB790" w14:textId="77777777" w:rsidR="00E61EFF" w:rsidRPr="00E61EFF" w:rsidRDefault="00E61EFF" w:rsidP="00E61EFF">
      <w:pPr>
        <w:widowControl w:val="0"/>
        <w:tabs>
          <w:tab w:val="left" w:pos="142"/>
        </w:tabs>
        <w:spacing w:before="120" w:after="120" w:line="264" w:lineRule="auto"/>
        <w:ind w:firstLine="709"/>
        <w:rPr>
          <w:sz w:val="26"/>
          <w:szCs w:val="26"/>
          <w:lang w:val="nl-NL"/>
        </w:rPr>
      </w:pPr>
      <w:r w:rsidRPr="00E61EFF">
        <w:rPr>
          <w:sz w:val="26"/>
          <w:szCs w:val="26"/>
          <w:lang w:val="nl-NL"/>
        </w:rPr>
        <w:t xml:space="preserve">- </w:t>
      </w:r>
      <w:r w:rsidRPr="00E61EFF">
        <w:rPr>
          <w:sz w:val="26"/>
          <w:szCs w:val="26"/>
          <w:lang w:val="vi-VN"/>
        </w:rPr>
        <w:t>An toàn lao động và vệ sinh môi trường: Nhà thầu có biện pháp an toàn lao động và vệ sinh môi trường hợp lý, đầy đủ khả thi phù hợp với đề xuất về biện pháp tổ chức thực hiện dịch vụ đáp ứng yêu cầu kỹ thuật của gói thầu.</w:t>
      </w:r>
    </w:p>
    <w:p w14:paraId="3BB0DE36" w14:textId="77777777" w:rsidR="00E61EFF" w:rsidRPr="00E61EFF" w:rsidRDefault="00E61EFF" w:rsidP="00E61EFF">
      <w:pPr>
        <w:widowControl w:val="0"/>
        <w:tabs>
          <w:tab w:val="left" w:pos="142"/>
        </w:tabs>
        <w:spacing w:before="120" w:after="120" w:line="264" w:lineRule="auto"/>
        <w:ind w:firstLine="709"/>
        <w:rPr>
          <w:sz w:val="26"/>
          <w:szCs w:val="26"/>
          <w:lang w:val="nl-NL"/>
        </w:rPr>
      </w:pPr>
      <w:r w:rsidRPr="00E61EFF">
        <w:rPr>
          <w:sz w:val="26"/>
          <w:szCs w:val="26"/>
          <w:lang w:val="nl-NL"/>
        </w:rPr>
        <w:t xml:space="preserve">- </w:t>
      </w:r>
      <w:r w:rsidRPr="00E61EFF">
        <w:rPr>
          <w:sz w:val="26"/>
          <w:szCs w:val="26"/>
          <w:lang w:val="vi-VN"/>
        </w:rPr>
        <w:t xml:space="preserve">An toàn phòng chống cháy nổ tại nơi làm việc: Nhà thầu có biện pháp bảo đảm phòng chống cháy nổ hợp lý, khả thi phù hợp với đề xuất về biện pháp tổ chức thực hiện dịch vụ tại </w:t>
      </w:r>
      <w:r w:rsidRPr="00E61EFF">
        <w:rPr>
          <w:sz w:val="26"/>
          <w:szCs w:val="26"/>
          <w:lang w:val="nl-NL"/>
        </w:rPr>
        <w:t>Chủ đầu tư.</w:t>
      </w:r>
    </w:p>
    <w:p w14:paraId="0B49A1BA" w14:textId="77777777" w:rsidR="00E61EFF" w:rsidRPr="00E61EFF" w:rsidRDefault="00E61EFF" w:rsidP="00E61EFF">
      <w:pPr>
        <w:tabs>
          <w:tab w:val="left" w:pos="142"/>
        </w:tabs>
        <w:spacing w:before="120" w:after="120" w:line="264" w:lineRule="auto"/>
        <w:ind w:firstLine="709"/>
        <w:rPr>
          <w:spacing w:val="-8"/>
          <w:sz w:val="26"/>
          <w:szCs w:val="26"/>
          <w:lang w:val="nl-NL"/>
        </w:rPr>
      </w:pPr>
      <w:r w:rsidRPr="00E61EFF">
        <w:rPr>
          <w:spacing w:val="-8"/>
          <w:sz w:val="26"/>
          <w:szCs w:val="26"/>
          <w:lang w:val="nl-NL"/>
        </w:rPr>
        <w:t>- Các nhân sự có đầy đủ sức khỏe và trong độ tuổi theo quy định của pháp luật.</w:t>
      </w:r>
    </w:p>
    <w:p w14:paraId="22CE0376" w14:textId="77777777" w:rsidR="00E61EFF" w:rsidRPr="00E61EFF" w:rsidRDefault="00E61EFF" w:rsidP="00E61EFF">
      <w:pPr>
        <w:tabs>
          <w:tab w:val="left" w:pos="142"/>
        </w:tabs>
        <w:spacing w:before="120" w:after="120" w:line="264" w:lineRule="auto"/>
        <w:ind w:firstLine="709"/>
        <w:rPr>
          <w:sz w:val="26"/>
          <w:szCs w:val="26"/>
          <w:lang w:val="nl-NL"/>
        </w:rPr>
      </w:pPr>
      <w:r w:rsidRPr="00E61EFF">
        <w:rPr>
          <w:sz w:val="26"/>
          <w:szCs w:val="26"/>
          <w:lang w:val="nl-NL"/>
        </w:rPr>
        <w:t>- Có các chứng chỉ/chứng nhận vận hành phương tiện</w:t>
      </w:r>
      <w:bookmarkStart w:id="9" w:name="_Hlk213366438"/>
      <w:r w:rsidRPr="00E61EFF">
        <w:rPr>
          <w:sz w:val="26"/>
          <w:szCs w:val="26"/>
          <w:lang w:val="nl-NL"/>
        </w:rPr>
        <w:t xml:space="preserve"> </w:t>
      </w:r>
      <w:bookmarkEnd w:id="9"/>
      <w:r w:rsidRPr="00E61EFF">
        <w:rPr>
          <w:sz w:val="26"/>
          <w:szCs w:val="26"/>
          <w:lang w:val="nl-NL"/>
        </w:rPr>
        <w:t>theo quy định của pháp luật.</w:t>
      </w:r>
    </w:p>
    <w:p w14:paraId="546783C2" w14:textId="77777777" w:rsidR="00E61EFF" w:rsidRPr="00E61EFF" w:rsidRDefault="00E61EFF" w:rsidP="00E61EFF">
      <w:pPr>
        <w:tabs>
          <w:tab w:val="left" w:pos="142"/>
        </w:tabs>
        <w:spacing w:before="120" w:after="120" w:line="264" w:lineRule="auto"/>
        <w:ind w:firstLine="709"/>
        <w:rPr>
          <w:sz w:val="26"/>
          <w:szCs w:val="26"/>
          <w:lang w:val="nl-NL"/>
        </w:rPr>
      </w:pPr>
      <w:r w:rsidRPr="00E61EFF">
        <w:rPr>
          <w:sz w:val="26"/>
          <w:szCs w:val="26"/>
          <w:lang w:val="nl-NL"/>
        </w:rPr>
        <w:t>- Đảm bảo nhân sự thay thế trong trường hợp khẩn cấp/đột xuất để đảm bảo khối lượng dịch vụ.</w:t>
      </w:r>
    </w:p>
    <w:p w14:paraId="223684AB" w14:textId="77777777" w:rsidR="00E61EFF" w:rsidRPr="00E61EFF" w:rsidRDefault="00E61EFF" w:rsidP="00E61EFF">
      <w:pPr>
        <w:tabs>
          <w:tab w:val="left" w:pos="142"/>
        </w:tabs>
        <w:spacing w:before="120" w:after="120" w:line="264" w:lineRule="auto"/>
        <w:ind w:firstLine="709"/>
        <w:rPr>
          <w:sz w:val="26"/>
          <w:szCs w:val="26"/>
          <w:lang w:val="nl-NL"/>
        </w:rPr>
      </w:pPr>
      <w:r w:rsidRPr="00E61EFF">
        <w:rPr>
          <w:sz w:val="26"/>
          <w:szCs w:val="26"/>
          <w:lang w:val="nl-NL"/>
        </w:rPr>
        <w:t>- Cam kết các nhân sự thực hiện gói thầu đáp ứng đầy đủ các quy định của pháp luật có liên quan.</w:t>
      </w:r>
    </w:p>
    <w:p w14:paraId="208C49C6" w14:textId="77777777" w:rsidR="00E61EFF" w:rsidRPr="00E61EFF" w:rsidRDefault="00E61EFF" w:rsidP="00E61EFF">
      <w:pPr>
        <w:tabs>
          <w:tab w:val="left" w:pos="142"/>
        </w:tabs>
        <w:spacing w:before="120" w:after="120" w:line="264" w:lineRule="auto"/>
        <w:ind w:firstLine="709"/>
        <w:rPr>
          <w:sz w:val="26"/>
          <w:szCs w:val="26"/>
          <w:lang w:val="nl-NL"/>
        </w:rPr>
      </w:pPr>
      <w:r w:rsidRPr="00E61EFF">
        <w:rPr>
          <w:sz w:val="26"/>
          <w:szCs w:val="26"/>
          <w:lang w:val="nl-NL"/>
        </w:rPr>
        <w:t xml:space="preserve">- </w:t>
      </w:r>
      <w:r w:rsidRPr="00E61EFF">
        <w:rPr>
          <w:spacing w:val="-8"/>
          <w:sz w:val="26"/>
          <w:szCs w:val="26"/>
          <w:lang w:val="nl-NL"/>
        </w:rPr>
        <w:t xml:space="preserve">Các nhân sự </w:t>
      </w:r>
      <w:r w:rsidRPr="00E61EFF">
        <w:rPr>
          <w:sz w:val="26"/>
          <w:szCs w:val="26"/>
          <w:lang w:val="nl-NL"/>
        </w:rPr>
        <w:t>thường xuyên được đào tạo về các quy định an toàn lao động, vệ sinh lao động; hướng dẫn quy trình ứng phó khi xảy ra sự cố, an toàn lao động, phòng cháy chữa cháy theo quy định của pháp luật.</w:t>
      </w:r>
    </w:p>
    <w:p w14:paraId="40F6E681" w14:textId="77777777" w:rsidR="00E61EFF" w:rsidRPr="00E61EFF" w:rsidRDefault="00E61EFF" w:rsidP="00E61EFF">
      <w:pPr>
        <w:tabs>
          <w:tab w:val="left" w:pos="142"/>
        </w:tabs>
        <w:spacing w:before="120" w:after="120" w:line="264" w:lineRule="auto"/>
        <w:ind w:firstLine="709"/>
        <w:rPr>
          <w:sz w:val="26"/>
          <w:szCs w:val="26"/>
          <w:lang w:val="nl-NL"/>
        </w:rPr>
      </w:pPr>
      <w:r w:rsidRPr="00E61EFF">
        <w:rPr>
          <w:sz w:val="26"/>
          <w:szCs w:val="26"/>
          <w:lang w:val="nl-NL"/>
        </w:rPr>
        <w:t xml:space="preserve">- Đảm bảo nhân sự được đào tạo lành nghề và phù hợp với vị trí đảm nhận trong gói thầu, được bảo hộ an toàn lao động trong quá trình thực hiện dịch vụ. </w:t>
      </w:r>
    </w:p>
    <w:p w14:paraId="5AF5B7D5" w14:textId="77777777" w:rsidR="00E61EFF" w:rsidRPr="00E61EFF" w:rsidRDefault="00E61EFF" w:rsidP="00E61EFF">
      <w:pPr>
        <w:widowControl w:val="0"/>
        <w:tabs>
          <w:tab w:val="left" w:pos="142"/>
        </w:tabs>
        <w:spacing w:before="120" w:after="120" w:line="264" w:lineRule="auto"/>
        <w:ind w:firstLine="709"/>
        <w:rPr>
          <w:sz w:val="26"/>
          <w:szCs w:val="26"/>
          <w:lang w:val="vi-VN"/>
        </w:rPr>
      </w:pPr>
      <w:r w:rsidRPr="00E61EFF">
        <w:rPr>
          <w:sz w:val="26"/>
          <w:szCs w:val="26"/>
          <w:lang w:val="vi-VN"/>
        </w:rPr>
        <w:t>Trong trường hợp thông thường nhà thầu chịu trách nhiệm về việc quản lý và triển khai nhân lực đảm bảo hiệu quả công việc hàng ngày, hàng giờ</w:t>
      </w:r>
      <w:r w:rsidRPr="00E61EFF">
        <w:rPr>
          <w:sz w:val="26"/>
          <w:szCs w:val="26"/>
          <w:lang w:val="nl-NL"/>
        </w:rPr>
        <w:t>,</w:t>
      </w:r>
      <w:r w:rsidRPr="00E61EFF">
        <w:rPr>
          <w:sz w:val="26"/>
          <w:szCs w:val="26"/>
          <w:lang w:val="vi-VN"/>
        </w:rPr>
        <w:t xml:space="preserve"> đảm bảo đáp ứng Yêu cầu về kỹ thuật, tiến độ của E-HSMT. Trường hợp đặc biệt Chủ đầu tư có thể yêu cầu nhà thầu rút ngắn tiến độ từng khâu để đảm bảo tiến độ của Chủ đầu tư. Nhà thầu phải đảm bảo khả năng huy động để đáp ứng tính cấp thiết khi có yêu cầu. Nhà thầu phải bố trí nhân sự đảm bảo đạt yêu cầu tối thiểu cho từng vị trí, chức danh để thực hiện gói thầu đạt yêu cầu kỹ thuật, chất lượng, tiến độ và hiệu quả kinh tế. Trường hợp cần thiết Chủ đầu tư có thể yêu cầu và nhà thầu phải bố trí Nhân sự của nhà thầu có mặt để chứng minh khả năng huy động nhân sự của nhà thầu tham gia gói thầu này.</w:t>
      </w:r>
    </w:p>
    <w:p w14:paraId="1F9A3F79" w14:textId="77777777" w:rsidR="00E61EFF" w:rsidRPr="00E61EFF" w:rsidRDefault="00E61EFF" w:rsidP="00E61EFF">
      <w:pPr>
        <w:widowControl w:val="0"/>
        <w:tabs>
          <w:tab w:val="left" w:pos="142"/>
        </w:tabs>
        <w:spacing w:before="120" w:after="120"/>
        <w:ind w:firstLine="709"/>
        <w:rPr>
          <w:b/>
          <w:sz w:val="26"/>
          <w:szCs w:val="26"/>
          <w:lang w:val="it-IT"/>
        </w:rPr>
      </w:pPr>
      <w:r w:rsidRPr="00E61EFF">
        <w:rPr>
          <w:b/>
          <w:sz w:val="26"/>
          <w:szCs w:val="26"/>
          <w:lang w:val="it-IT"/>
        </w:rPr>
        <w:t xml:space="preserve">3.4. </w:t>
      </w:r>
      <w:r w:rsidRPr="00E61EFF">
        <w:rPr>
          <w:b/>
          <w:sz w:val="26"/>
          <w:szCs w:val="26"/>
          <w:lang w:val="vi-VN"/>
        </w:rPr>
        <w:t>Yêu câu về kỹ thuật</w:t>
      </w:r>
    </w:p>
    <w:p w14:paraId="7B81B74E" w14:textId="77777777" w:rsidR="00E61EFF" w:rsidRPr="00E61EFF" w:rsidRDefault="00E61EFF" w:rsidP="00E61EFF">
      <w:pPr>
        <w:tabs>
          <w:tab w:val="left" w:pos="900"/>
        </w:tabs>
        <w:spacing w:before="120" w:after="120"/>
        <w:ind w:firstLine="567"/>
        <w:rPr>
          <w:sz w:val="26"/>
          <w:szCs w:val="26"/>
          <w:lang w:val="nl-NL"/>
        </w:rPr>
      </w:pPr>
      <w:bookmarkStart w:id="10" w:name="_Hlk152939841"/>
      <w:r w:rsidRPr="00E61EFF">
        <w:rPr>
          <w:sz w:val="26"/>
          <w:szCs w:val="26"/>
          <w:lang w:val="nl-NL"/>
        </w:rPr>
        <w:t xml:space="preserve">Yêu cầu về mặt kỹ thuật, quy trình công nghệ áp dụng theo quy trình kỹ thuật bao gồm các nội dung sau: </w:t>
      </w:r>
    </w:p>
    <w:tbl>
      <w:tblPr>
        <w:tblW w:w="500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5769"/>
        <w:gridCol w:w="2546"/>
      </w:tblGrid>
      <w:tr w:rsidR="00E61EFF" w:rsidRPr="00E61EFF" w14:paraId="5EAA55AC" w14:textId="77777777" w:rsidTr="00474203">
        <w:tc>
          <w:tcPr>
            <w:tcW w:w="412" w:type="pct"/>
            <w:shd w:val="clear" w:color="auto" w:fill="E2EFD9"/>
            <w:vAlign w:val="center"/>
          </w:tcPr>
          <w:p w14:paraId="3A622DF0" w14:textId="77777777" w:rsidR="00E61EFF" w:rsidRPr="00E61EFF" w:rsidRDefault="00E61EFF" w:rsidP="00E61EFF">
            <w:pPr>
              <w:spacing w:before="120" w:after="120"/>
              <w:jc w:val="center"/>
              <w:rPr>
                <w:b/>
                <w:bCs/>
                <w:sz w:val="26"/>
                <w:szCs w:val="26"/>
                <w:lang w:val="nl-NL"/>
              </w:rPr>
            </w:pPr>
            <w:r w:rsidRPr="00E61EFF">
              <w:rPr>
                <w:b/>
                <w:bCs/>
                <w:sz w:val="26"/>
                <w:szCs w:val="26"/>
                <w:lang w:val="nl-NL"/>
              </w:rPr>
              <w:t>STT</w:t>
            </w:r>
          </w:p>
        </w:tc>
        <w:tc>
          <w:tcPr>
            <w:tcW w:w="3183" w:type="pct"/>
            <w:shd w:val="clear" w:color="auto" w:fill="E2EFD9"/>
            <w:vAlign w:val="center"/>
          </w:tcPr>
          <w:p w14:paraId="63891ABD" w14:textId="77777777" w:rsidR="00E61EFF" w:rsidRPr="00E61EFF" w:rsidRDefault="00E61EFF" w:rsidP="00E61EFF">
            <w:pPr>
              <w:spacing w:before="120" w:after="120"/>
              <w:jc w:val="center"/>
              <w:rPr>
                <w:b/>
                <w:bCs/>
                <w:sz w:val="26"/>
                <w:szCs w:val="26"/>
                <w:lang w:val="nl-NL"/>
              </w:rPr>
            </w:pPr>
            <w:r w:rsidRPr="00E61EFF">
              <w:rPr>
                <w:b/>
                <w:bCs/>
                <w:sz w:val="26"/>
                <w:szCs w:val="26"/>
                <w:lang w:val="nl-NL"/>
              </w:rPr>
              <w:t>Mã hiệu và Danh mục dịch vụ</w:t>
            </w:r>
          </w:p>
        </w:tc>
        <w:tc>
          <w:tcPr>
            <w:tcW w:w="1405" w:type="pct"/>
            <w:shd w:val="clear" w:color="auto" w:fill="E2EFD9"/>
            <w:vAlign w:val="center"/>
          </w:tcPr>
          <w:p w14:paraId="1DD3BA9A" w14:textId="77777777" w:rsidR="00E61EFF" w:rsidRPr="00E61EFF" w:rsidRDefault="00E61EFF" w:rsidP="00E61EFF">
            <w:pPr>
              <w:spacing w:before="120" w:after="120"/>
              <w:jc w:val="center"/>
              <w:rPr>
                <w:b/>
                <w:bCs/>
                <w:sz w:val="26"/>
                <w:szCs w:val="26"/>
                <w:lang w:val="nl-NL"/>
              </w:rPr>
            </w:pPr>
            <w:r w:rsidRPr="00E61EFF">
              <w:rPr>
                <w:b/>
                <w:bCs/>
                <w:sz w:val="26"/>
                <w:szCs w:val="26"/>
                <w:lang w:val="nl-NL"/>
              </w:rPr>
              <w:t>Quy trình tuân thủ</w:t>
            </w:r>
          </w:p>
        </w:tc>
      </w:tr>
      <w:tr w:rsidR="00E61EFF" w:rsidRPr="00E61EFF" w14:paraId="2B77B36C" w14:textId="77777777" w:rsidTr="00474203">
        <w:trPr>
          <w:trHeight w:val="530"/>
        </w:trPr>
        <w:tc>
          <w:tcPr>
            <w:tcW w:w="412" w:type="pct"/>
            <w:vAlign w:val="center"/>
          </w:tcPr>
          <w:p w14:paraId="47A59C5F" w14:textId="77777777" w:rsidR="00E61EFF" w:rsidRPr="00E61EFF" w:rsidRDefault="00E61EFF" w:rsidP="00E61EFF">
            <w:pPr>
              <w:spacing w:before="120" w:after="120"/>
              <w:jc w:val="center"/>
              <w:rPr>
                <w:bCs/>
                <w:sz w:val="26"/>
                <w:szCs w:val="26"/>
                <w:lang w:val="nl-NL"/>
              </w:rPr>
            </w:pPr>
            <w:r w:rsidRPr="00E61EFF">
              <w:rPr>
                <w:bCs/>
                <w:sz w:val="26"/>
                <w:szCs w:val="26"/>
                <w:lang w:val="nl-NL"/>
              </w:rPr>
              <w:lastRenderedPageBreak/>
              <w:t>(1)</w:t>
            </w:r>
          </w:p>
        </w:tc>
        <w:tc>
          <w:tcPr>
            <w:tcW w:w="3183" w:type="pct"/>
            <w:vAlign w:val="center"/>
          </w:tcPr>
          <w:p w14:paraId="376CD023" w14:textId="77777777" w:rsidR="00E61EFF" w:rsidRPr="00E61EFF" w:rsidRDefault="00E61EFF" w:rsidP="00E61EFF">
            <w:pPr>
              <w:spacing w:before="120" w:after="120"/>
              <w:jc w:val="center"/>
              <w:rPr>
                <w:b/>
                <w:bCs/>
                <w:sz w:val="26"/>
                <w:szCs w:val="26"/>
                <w:lang w:val="nl-NL"/>
              </w:rPr>
            </w:pPr>
            <w:r w:rsidRPr="00E61EFF">
              <w:rPr>
                <w:bCs/>
                <w:sz w:val="26"/>
                <w:szCs w:val="26"/>
                <w:lang w:val="nl-NL"/>
              </w:rPr>
              <w:t>(2)</w:t>
            </w:r>
          </w:p>
        </w:tc>
        <w:tc>
          <w:tcPr>
            <w:tcW w:w="1405" w:type="pct"/>
            <w:vAlign w:val="center"/>
          </w:tcPr>
          <w:p w14:paraId="6479B092" w14:textId="77777777" w:rsidR="00E61EFF" w:rsidRPr="00E61EFF" w:rsidRDefault="00E61EFF" w:rsidP="00E61EFF">
            <w:pPr>
              <w:spacing w:before="120" w:after="120"/>
              <w:jc w:val="center"/>
              <w:rPr>
                <w:b/>
                <w:bCs/>
                <w:sz w:val="26"/>
                <w:szCs w:val="26"/>
                <w:lang w:val="nl-NL"/>
              </w:rPr>
            </w:pPr>
            <w:r w:rsidRPr="00E61EFF">
              <w:rPr>
                <w:bCs/>
                <w:sz w:val="26"/>
                <w:szCs w:val="26"/>
                <w:lang w:val="nl-NL"/>
              </w:rPr>
              <w:t>(3)</w:t>
            </w:r>
          </w:p>
        </w:tc>
      </w:tr>
      <w:tr w:rsidR="00E61EFF" w:rsidRPr="00E61EFF" w14:paraId="1B073F75" w14:textId="77777777" w:rsidTr="00474203">
        <w:trPr>
          <w:trHeight w:val="530"/>
        </w:trPr>
        <w:tc>
          <w:tcPr>
            <w:tcW w:w="412" w:type="pct"/>
            <w:vAlign w:val="center"/>
          </w:tcPr>
          <w:p w14:paraId="2A2AFCAB" w14:textId="77777777" w:rsidR="00E61EFF" w:rsidRPr="00E61EFF" w:rsidRDefault="00E61EFF" w:rsidP="00E61EFF">
            <w:pPr>
              <w:spacing w:before="120" w:after="120"/>
              <w:jc w:val="center"/>
              <w:rPr>
                <w:b/>
                <w:sz w:val="26"/>
                <w:szCs w:val="26"/>
                <w:lang w:val="nl-NL"/>
              </w:rPr>
            </w:pPr>
            <w:r w:rsidRPr="00E61EFF">
              <w:rPr>
                <w:b/>
                <w:sz w:val="26"/>
                <w:szCs w:val="26"/>
                <w:lang w:val="nl-NL"/>
              </w:rPr>
              <w:t>I</w:t>
            </w:r>
          </w:p>
        </w:tc>
        <w:tc>
          <w:tcPr>
            <w:tcW w:w="3183" w:type="pct"/>
            <w:vAlign w:val="center"/>
          </w:tcPr>
          <w:p w14:paraId="4E2BFC12" w14:textId="77777777" w:rsidR="00E61EFF" w:rsidRPr="00E61EFF" w:rsidRDefault="00E61EFF" w:rsidP="00E61EFF">
            <w:pPr>
              <w:spacing w:before="120" w:after="120"/>
              <w:rPr>
                <w:bCs/>
                <w:sz w:val="26"/>
                <w:szCs w:val="26"/>
                <w:lang w:val="nl-NL"/>
              </w:rPr>
            </w:pPr>
            <w:r w:rsidRPr="00E61EFF">
              <w:rPr>
                <w:b/>
                <w:sz w:val="26"/>
                <w:szCs w:val="26"/>
                <w:lang w:val="nl-NL"/>
              </w:rPr>
              <w:t>Công tác duy trì thường xuyên:</w:t>
            </w:r>
          </w:p>
        </w:tc>
        <w:tc>
          <w:tcPr>
            <w:tcW w:w="1405" w:type="pct"/>
            <w:vMerge w:val="restart"/>
            <w:vAlign w:val="center"/>
          </w:tcPr>
          <w:p w14:paraId="0872111D" w14:textId="77777777" w:rsidR="00E61EFF" w:rsidRPr="00E61EFF" w:rsidRDefault="00E61EFF" w:rsidP="00E61EFF">
            <w:pPr>
              <w:spacing w:before="120" w:after="120"/>
              <w:rPr>
                <w:bCs/>
                <w:sz w:val="26"/>
                <w:szCs w:val="26"/>
                <w:lang w:val="nl-NL"/>
              </w:rPr>
            </w:pPr>
            <w:r w:rsidRPr="00E61EFF">
              <w:rPr>
                <w:bCs/>
                <w:sz w:val="26"/>
                <w:szCs w:val="26"/>
                <w:lang w:val="nl-NL"/>
              </w:rPr>
              <w:t>Mức độ đáp ứng yêu cầu chất lượng công việc nêu trên được áp dụng theo đúng quy trình kỹ thuật và định mức kinh tế - kỹ thuật thu gom, vận chuyển, xử lý chất thải rắn sinh hoạt, vệ sinh công cộng trên địa bàn thành phố Hà Nội tại Quyết định số 50/2025/QĐ-UBND ngày 20/08/2025 được UBND thành phố Hà Nội ban hành và các yêu cầu khác theo quy định của pháp luật (nếu có) và Công văn số 10011/SNNMT-QLCTR ngày 26/11/2025 của Sở Nông nghiệp và Môi trường Thành phố Hà Nội V/v hướng dẫn đổi mới nâng cao chất lượng duy trì vệ sinh môi trường trên địa bàn Thành phố cho giai đoạn từ năm 2026.</w:t>
            </w:r>
          </w:p>
        </w:tc>
      </w:tr>
      <w:tr w:rsidR="00E61EFF" w:rsidRPr="00E61EFF" w14:paraId="3D127742" w14:textId="77777777" w:rsidTr="00474203">
        <w:trPr>
          <w:trHeight w:val="530"/>
        </w:trPr>
        <w:tc>
          <w:tcPr>
            <w:tcW w:w="412" w:type="pct"/>
            <w:vAlign w:val="center"/>
          </w:tcPr>
          <w:p w14:paraId="001A2EA5" w14:textId="77777777" w:rsidR="00E61EFF" w:rsidRPr="00E61EFF" w:rsidRDefault="00E61EFF" w:rsidP="00E61EFF">
            <w:pPr>
              <w:spacing w:before="120" w:after="120"/>
              <w:jc w:val="center"/>
              <w:rPr>
                <w:b/>
                <w:sz w:val="26"/>
                <w:szCs w:val="26"/>
                <w:lang w:val="nl-NL"/>
              </w:rPr>
            </w:pPr>
            <w:r w:rsidRPr="00E61EFF">
              <w:rPr>
                <w:b/>
                <w:sz w:val="26"/>
                <w:szCs w:val="26"/>
                <w:lang w:val="nl-NL"/>
              </w:rPr>
              <w:t>1</w:t>
            </w:r>
          </w:p>
        </w:tc>
        <w:tc>
          <w:tcPr>
            <w:tcW w:w="3183" w:type="pct"/>
            <w:vAlign w:val="center"/>
          </w:tcPr>
          <w:p w14:paraId="077C19D5" w14:textId="77777777" w:rsidR="00E61EFF" w:rsidRPr="00E61EFF" w:rsidRDefault="00E61EFF" w:rsidP="00E61EFF">
            <w:pPr>
              <w:spacing w:line="264" w:lineRule="auto"/>
              <w:rPr>
                <w:i/>
                <w:iCs/>
                <w:sz w:val="26"/>
                <w:szCs w:val="26"/>
                <w:lang w:val="nl-NL"/>
              </w:rPr>
            </w:pPr>
            <w:r w:rsidRPr="00E61EFF">
              <w:rPr>
                <w:b/>
                <w:bCs/>
                <w:i/>
                <w:iCs/>
                <w:sz w:val="26"/>
                <w:szCs w:val="26"/>
                <w:lang w:val="nl-NL"/>
              </w:rPr>
              <w:t>Công tác thu gom chất thải rắn sinh hoạt</w:t>
            </w:r>
            <w:r w:rsidRPr="00E61EFF">
              <w:rPr>
                <w:i/>
                <w:iCs/>
                <w:sz w:val="26"/>
                <w:szCs w:val="26"/>
                <w:lang w:val="nl-NL"/>
              </w:rPr>
              <w:t xml:space="preserve">: </w:t>
            </w:r>
          </w:p>
        </w:tc>
        <w:tc>
          <w:tcPr>
            <w:tcW w:w="1405" w:type="pct"/>
            <w:vMerge/>
            <w:vAlign w:val="center"/>
          </w:tcPr>
          <w:p w14:paraId="3EF7A219" w14:textId="77777777" w:rsidR="00E61EFF" w:rsidRPr="00E61EFF" w:rsidRDefault="00E61EFF" w:rsidP="00E61EFF">
            <w:pPr>
              <w:spacing w:before="120" w:after="120"/>
              <w:rPr>
                <w:bCs/>
                <w:sz w:val="26"/>
                <w:szCs w:val="26"/>
                <w:lang w:val="nl-NL"/>
              </w:rPr>
            </w:pPr>
          </w:p>
        </w:tc>
      </w:tr>
      <w:tr w:rsidR="00E61EFF" w:rsidRPr="00E61EFF" w14:paraId="58344885" w14:textId="77777777" w:rsidTr="00474203">
        <w:trPr>
          <w:trHeight w:val="530"/>
        </w:trPr>
        <w:tc>
          <w:tcPr>
            <w:tcW w:w="412" w:type="pct"/>
            <w:vAlign w:val="center"/>
          </w:tcPr>
          <w:p w14:paraId="0875F5E6" w14:textId="77777777" w:rsidR="00E61EFF" w:rsidRPr="00E61EFF" w:rsidRDefault="00E61EFF" w:rsidP="00E61EFF">
            <w:pPr>
              <w:spacing w:before="120" w:after="120"/>
              <w:jc w:val="center"/>
              <w:rPr>
                <w:bCs/>
                <w:sz w:val="26"/>
                <w:szCs w:val="26"/>
                <w:lang w:val="nl-NL"/>
              </w:rPr>
            </w:pPr>
          </w:p>
        </w:tc>
        <w:tc>
          <w:tcPr>
            <w:tcW w:w="3183" w:type="pct"/>
            <w:vAlign w:val="center"/>
          </w:tcPr>
          <w:p w14:paraId="306720A5" w14:textId="77777777" w:rsidR="00E61EFF" w:rsidRPr="00E61EFF" w:rsidRDefault="00E61EFF" w:rsidP="00E61EFF">
            <w:pPr>
              <w:spacing w:after="120" w:line="320" w:lineRule="exact"/>
              <w:ind w:firstLine="709"/>
              <w:rPr>
                <w:sz w:val="26"/>
                <w:szCs w:val="26"/>
                <w:lang w:val="nl-NL"/>
              </w:rPr>
            </w:pPr>
            <w:r w:rsidRPr="00E61EFF">
              <w:rPr>
                <w:sz w:val="26"/>
                <w:szCs w:val="26"/>
                <w:lang w:val="nl-NL"/>
              </w:rPr>
              <w:t>TG.1.1- Thu gom thủ công chất thải có khả năng tái sử dụng, tái chế từ hộ gia đình, cá nhân tại đường, phố đến điểm tập kết (tần suất thực hiện 4 ngày/ lần).</w:t>
            </w:r>
          </w:p>
          <w:p w14:paraId="7F5C143B" w14:textId="77777777" w:rsidR="00E61EFF" w:rsidRPr="00E61EFF" w:rsidRDefault="00E61EFF" w:rsidP="00E61EFF">
            <w:pPr>
              <w:spacing w:after="120" w:line="320" w:lineRule="exact"/>
              <w:ind w:firstLine="709"/>
              <w:rPr>
                <w:sz w:val="26"/>
                <w:szCs w:val="26"/>
                <w:lang w:val="nl-NL"/>
              </w:rPr>
            </w:pPr>
            <w:r w:rsidRPr="00E61EFF">
              <w:rPr>
                <w:sz w:val="26"/>
                <w:szCs w:val="26"/>
                <w:lang w:val="nl-NL"/>
              </w:rPr>
              <w:t>TG.1.4- Thu gom thủ công chất thải có khả năng tái sử dụng, tái chế từ hộ gia đình, cá nhân trong ngõ, ngách, hẻm đến điểm tập kết (tần suất thực hiện 7 ngày/ lần)</w:t>
            </w:r>
          </w:p>
          <w:p w14:paraId="0A8127C7" w14:textId="77777777" w:rsidR="00E61EFF" w:rsidRPr="00E61EFF" w:rsidRDefault="00E61EFF" w:rsidP="00E61EFF">
            <w:pPr>
              <w:spacing w:after="120" w:line="320" w:lineRule="exact"/>
              <w:ind w:firstLine="709"/>
              <w:rPr>
                <w:sz w:val="26"/>
                <w:szCs w:val="26"/>
                <w:lang w:val="nl-NL"/>
              </w:rPr>
            </w:pPr>
            <w:r w:rsidRPr="00E61EFF">
              <w:rPr>
                <w:sz w:val="26"/>
                <w:szCs w:val="26"/>
                <w:lang w:val="nl-NL"/>
              </w:rPr>
              <w:t>TG.1.6- Thu gom thủ công chất thải khác còn lại từ hộ gia đình, cá nhân trong ngõ, ngách, hẻm đến điểm tập kết, trạm trung chuyển, điểm chuyển tải (Thu gom ngõ xóm &lt;=3m) (tần suất thực hiện hàng ngày)</w:t>
            </w:r>
          </w:p>
          <w:p w14:paraId="17DFB903" w14:textId="77777777" w:rsidR="00E61EFF" w:rsidRPr="00E61EFF" w:rsidRDefault="00E61EFF" w:rsidP="00E61EFF">
            <w:pPr>
              <w:spacing w:after="120" w:line="320" w:lineRule="exact"/>
              <w:ind w:firstLine="709"/>
              <w:rPr>
                <w:sz w:val="26"/>
                <w:szCs w:val="26"/>
                <w:lang w:val="nl-NL"/>
              </w:rPr>
            </w:pPr>
            <w:r w:rsidRPr="00E61EFF">
              <w:rPr>
                <w:sz w:val="26"/>
                <w:szCs w:val="26"/>
                <w:lang w:val="nl-NL"/>
              </w:rPr>
              <w:t xml:space="preserve">TG.2.3- Thu gom cơ giới chất thải khác còn lại từ hộ gia đình, cá nhân đến cơ sở tiếp nhận, điểm chuyển tải bằng xe ô tô tải thùng tải trọng ≤ 1,5 tấn. (Cự ly trung bình 0-15km) (tần suất thực hiện hàng ngày). </w:t>
            </w:r>
          </w:p>
        </w:tc>
        <w:tc>
          <w:tcPr>
            <w:tcW w:w="1405" w:type="pct"/>
            <w:vMerge/>
            <w:vAlign w:val="center"/>
          </w:tcPr>
          <w:p w14:paraId="7CC97902" w14:textId="77777777" w:rsidR="00E61EFF" w:rsidRPr="00E61EFF" w:rsidRDefault="00E61EFF" w:rsidP="00E61EFF">
            <w:pPr>
              <w:spacing w:before="120" w:after="120"/>
              <w:rPr>
                <w:bCs/>
                <w:sz w:val="26"/>
                <w:szCs w:val="26"/>
                <w:lang w:val="nl-NL"/>
              </w:rPr>
            </w:pPr>
          </w:p>
        </w:tc>
      </w:tr>
      <w:tr w:rsidR="00E61EFF" w:rsidRPr="00E61EFF" w14:paraId="78DB3CAC" w14:textId="77777777" w:rsidTr="00474203">
        <w:trPr>
          <w:trHeight w:val="530"/>
        </w:trPr>
        <w:tc>
          <w:tcPr>
            <w:tcW w:w="412" w:type="pct"/>
            <w:vAlign w:val="center"/>
          </w:tcPr>
          <w:p w14:paraId="68CF0DD3" w14:textId="77777777" w:rsidR="00E61EFF" w:rsidRPr="00E61EFF" w:rsidRDefault="00E61EFF" w:rsidP="00E61EFF">
            <w:pPr>
              <w:spacing w:before="120" w:after="120"/>
              <w:jc w:val="center"/>
              <w:rPr>
                <w:b/>
                <w:sz w:val="26"/>
                <w:szCs w:val="26"/>
                <w:lang w:val="nl-NL"/>
              </w:rPr>
            </w:pPr>
            <w:r w:rsidRPr="00E61EFF">
              <w:rPr>
                <w:b/>
                <w:sz w:val="26"/>
                <w:szCs w:val="26"/>
                <w:lang w:val="nl-NL"/>
              </w:rPr>
              <w:t>2</w:t>
            </w:r>
          </w:p>
        </w:tc>
        <w:tc>
          <w:tcPr>
            <w:tcW w:w="3183" w:type="pct"/>
            <w:vAlign w:val="center"/>
          </w:tcPr>
          <w:p w14:paraId="6A524CFD" w14:textId="77777777" w:rsidR="00E61EFF" w:rsidRPr="00E61EFF" w:rsidRDefault="00E61EFF" w:rsidP="00E61EFF">
            <w:pPr>
              <w:spacing w:line="264" w:lineRule="auto"/>
              <w:rPr>
                <w:sz w:val="26"/>
                <w:szCs w:val="26"/>
                <w:lang w:val="nl-NL"/>
              </w:rPr>
            </w:pPr>
            <w:r w:rsidRPr="00E61EFF">
              <w:rPr>
                <w:b/>
                <w:bCs/>
                <w:i/>
                <w:iCs/>
                <w:sz w:val="26"/>
                <w:szCs w:val="26"/>
                <w:lang w:val="nl-NL"/>
              </w:rPr>
              <w:t>Công tác vận chuyển chất thải rắn sinh hoạt:</w:t>
            </w:r>
          </w:p>
        </w:tc>
        <w:tc>
          <w:tcPr>
            <w:tcW w:w="1405" w:type="pct"/>
            <w:vMerge/>
            <w:vAlign w:val="center"/>
          </w:tcPr>
          <w:p w14:paraId="726070FB" w14:textId="77777777" w:rsidR="00E61EFF" w:rsidRPr="00E61EFF" w:rsidRDefault="00E61EFF" w:rsidP="00E61EFF">
            <w:pPr>
              <w:spacing w:before="120" w:after="120"/>
              <w:rPr>
                <w:bCs/>
                <w:sz w:val="26"/>
                <w:szCs w:val="26"/>
                <w:lang w:val="nl-NL"/>
              </w:rPr>
            </w:pPr>
          </w:p>
        </w:tc>
      </w:tr>
      <w:tr w:rsidR="00E61EFF" w:rsidRPr="00E61EFF" w14:paraId="630DB4A8" w14:textId="77777777" w:rsidTr="00474203">
        <w:trPr>
          <w:trHeight w:val="530"/>
        </w:trPr>
        <w:tc>
          <w:tcPr>
            <w:tcW w:w="412" w:type="pct"/>
            <w:vAlign w:val="center"/>
          </w:tcPr>
          <w:p w14:paraId="0DB39D7B" w14:textId="77777777" w:rsidR="00E61EFF" w:rsidRPr="00E61EFF" w:rsidRDefault="00E61EFF" w:rsidP="00E61EFF">
            <w:pPr>
              <w:spacing w:before="120" w:after="120"/>
              <w:jc w:val="center"/>
              <w:rPr>
                <w:b/>
                <w:sz w:val="26"/>
                <w:szCs w:val="26"/>
                <w:lang w:val="nl-NL"/>
              </w:rPr>
            </w:pPr>
          </w:p>
        </w:tc>
        <w:tc>
          <w:tcPr>
            <w:tcW w:w="3183" w:type="pct"/>
            <w:vAlign w:val="center"/>
          </w:tcPr>
          <w:p w14:paraId="3EAD2910" w14:textId="77777777" w:rsidR="00E61EFF" w:rsidRPr="00E61EFF" w:rsidRDefault="00E61EFF" w:rsidP="00E61EFF">
            <w:pPr>
              <w:spacing w:after="120" w:line="320" w:lineRule="exact"/>
              <w:ind w:firstLine="709"/>
              <w:rPr>
                <w:sz w:val="26"/>
                <w:szCs w:val="26"/>
                <w:lang w:val="nl-NL"/>
              </w:rPr>
            </w:pPr>
            <w:r w:rsidRPr="00E61EFF">
              <w:rPr>
                <w:sz w:val="26"/>
                <w:szCs w:val="26"/>
                <w:lang w:val="nl-NL"/>
              </w:rPr>
              <w:t>VC1.3- Vận chuyển chất thải có khả năng tái chế, tái sử dụng từ điểm tập kết đến cơ sở tiếp nhận bằng xe ô tô tải thùng rời tải trọng ≤ 5 tấn. Áp dụng: VC.1.3.1: Vận chuyển chất thải có khả năng tái chế, tái sử dụng từ điểm tập kết đến cơ sở tiếp nhận bằng xe ô tô tải thùng rời tải trọng 5 tấn. Cự ly Tb 50 &lt; L ≤ 55km; Hệ số 1,57  (tần suất thực hiện 4 ngày/lần).</w:t>
            </w:r>
          </w:p>
          <w:p w14:paraId="140D1931" w14:textId="77777777" w:rsidR="00E61EFF" w:rsidRPr="00E61EFF" w:rsidRDefault="00E61EFF" w:rsidP="00E61EFF">
            <w:pPr>
              <w:spacing w:after="120" w:line="320" w:lineRule="exact"/>
              <w:ind w:firstLine="709"/>
              <w:rPr>
                <w:sz w:val="26"/>
                <w:szCs w:val="26"/>
                <w:lang w:val="nl-NL"/>
              </w:rPr>
            </w:pPr>
            <w:r w:rsidRPr="00E61EFF">
              <w:rPr>
                <w:sz w:val="26"/>
                <w:szCs w:val="26"/>
                <w:lang w:val="nl-NL"/>
              </w:rPr>
              <w:t>VC1.12- Vận chuyển chất thải khác còn lại từ điểm tập kết đến cơ sở tiếp nhận bằng xe cuốn ép tải trọng  &gt;5 tấn đến &lt;=10 tấn. Cự ly Tb 50 &lt; L ≤ 55km; Hệ số 1,57  (tần suất thực hiện hàng ngày).</w:t>
            </w:r>
          </w:p>
          <w:p w14:paraId="558C2020" w14:textId="77777777" w:rsidR="00E61EFF" w:rsidRPr="00E61EFF" w:rsidRDefault="00E61EFF" w:rsidP="00E61EFF">
            <w:pPr>
              <w:spacing w:after="120" w:line="320" w:lineRule="exact"/>
              <w:ind w:firstLine="709"/>
              <w:rPr>
                <w:sz w:val="26"/>
                <w:szCs w:val="26"/>
                <w:lang w:val="nl-NL"/>
              </w:rPr>
            </w:pPr>
            <w:r w:rsidRPr="00E61EFF">
              <w:rPr>
                <w:sz w:val="26"/>
                <w:szCs w:val="26"/>
                <w:lang w:val="nl-NL"/>
              </w:rPr>
              <w:t>VC1.17- Vận chuyển chất thải rắn sinh hoạt từ trạm trung chuyển, điểm chuyển tải đến cơ sở xử lý bằng xe cuốn ép tải trọng &gt; 10 tấn. Cự ly Tb 50 &lt; L ≤ 55km; Hệ số 1,57  (tần suất thực hiện hàng ngày).</w:t>
            </w:r>
          </w:p>
          <w:p w14:paraId="7BB955B8" w14:textId="77777777" w:rsidR="00E61EFF" w:rsidRPr="00E61EFF" w:rsidRDefault="00E61EFF" w:rsidP="00E61EFF">
            <w:pPr>
              <w:spacing w:after="120" w:line="320" w:lineRule="exact"/>
              <w:ind w:firstLine="709"/>
              <w:rPr>
                <w:sz w:val="26"/>
                <w:szCs w:val="26"/>
                <w:lang w:val="nl-NL"/>
              </w:rPr>
            </w:pPr>
            <w:r w:rsidRPr="00E61EFF">
              <w:rPr>
                <w:sz w:val="26"/>
                <w:szCs w:val="26"/>
                <w:lang w:val="nl-NL"/>
              </w:rPr>
              <w:t xml:space="preserve">VC.2.0- Vận chuyển chất thải cồng kềnh từ điểm thu gom đến cơ sở xử lý bằng xe ô tô tải thùng tải trọng ≤ 5 tấn (cơ sở xử lý Nam Sơn). Áp dụng: VC.2.0.1: Vận chuyển chất thải cồng kềnh từ điểm thu </w:t>
            </w:r>
            <w:r w:rsidRPr="00E61EFF">
              <w:rPr>
                <w:sz w:val="26"/>
                <w:szCs w:val="26"/>
                <w:lang w:val="nl-NL"/>
              </w:rPr>
              <w:lastRenderedPageBreak/>
              <w:t>gom đến cơ sở xử lý bằng xe ô tô tải thùng tải trọng 5 tấn (tần suất thực hiện 7 ngày/lần).</w:t>
            </w:r>
          </w:p>
        </w:tc>
        <w:tc>
          <w:tcPr>
            <w:tcW w:w="1405" w:type="pct"/>
            <w:vMerge/>
            <w:vAlign w:val="center"/>
          </w:tcPr>
          <w:p w14:paraId="101A7BD8" w14:textId="77777777" w:rsidR="00E61EFF" w:rsidRPr="00E61EFF" w:rsidRDefault="00E61EFF" w:rsidP="00E61EFF">
            <w:pPr>
              <w:spacing w:before="120" w:after="120"/>
              <w:rPr>
                <w:bCs/>
                <w:sz w:val="26"/>
                <w:szCs w:val="26"/>
                <w:lang w:val="nl-NL"/>
              </w:rPr>
            </w:pPr>
          </w:p>
        </w:tc>
      </w:tr>
      <w:tr w:rsidR="00E61EFF" w:rsidRPr="00E61EFF" w14:paraId="0F6639C2" w14:textId="77777777" w:rsidTr="00474203">
        <w:trPr>
          <w:trHeight w:val="530"/>
        </w:trPr>
        <w:tc>
          <w:tcPr>
            <w:tcW w:w="412" w:type="pct"/>
            <w:vAlign w:val="center"/>
          </w:tcPr>
          <w:p w14:paraId="1FD86ACC" w14:textId="77777777" w:rsidR="00E61EFF" w:rsidRPr="00E61EFF" w:rsidRDefault="00E61EFF" w:rsidP="00E61EFF">
            <w:pPr>
              <w:spacing w:before="120" w:after="120"/>
              <w:jc w:val="center"/>
              <w:rPr>
                <w:bCs/>
                <w:sz w:val="26"/>
                <w:szCs w:val="26"/>
                <w:lang w:val="nl-NL"/>
              </w:rPr>
            </w:pPr>
            <w:r w:rsidRPr="00E61EFF">
              <w:rPr>
                <w:bCs/>
                <w:sz w:val="26"/>
                <w:szCs w:val="26"/>
                <w:lang w:val="nl-NL"/>
              </w:rPr>
              <w:t>3</w:t>
            </w:r>
          </w:p>
        </w:tc>
        <w:tc>
          <w:tcPr>
            <w:tcW w:w="3183" w:type="pct"/>
            <w:vAlign w:val="center"/>
          </w:tcPr>
          <w:p w14:paraId="4C85DED0" w14:textId="77777777" w:rsidR="00E61EFF" w:rsidRPr="00E61EFF" w:rsidRDefault="00E61EFF" w:rsidP="00E61EFF">
            <w:pPr>
              <w:spacing w:line="264" w:lineRule="auto"/>
              <w:rPr>
                <w:b/>
                <w:i/>
                <w:iCs/>
                <w:sz w:val="26"/>
                <w:szCs w:val="26"/>
              </w:rPr>
            </w:pPr>
            <w:r w:rsidRPr="00E61EFF">
              <w:rPr>
                <w:b/>
                <w:i/>
                <w:iCs/>
                <w:sz w:val="26"/>
                <w:szCs w:val="26"/>
              </w:rPr>
              <w:t xml:space="preserve"> </w:t>
            </w:r>
            <w:r w:rsidRPr="00E61EFF">
              <w:rPr>
                <w:b/>
                <w:bCs/>
                <w:i/>
                <w:iCs/>
                <w:sz w:val="26"/>
                <w:szCs w:val="26"/>
              </w:rPr>
              <w:t>Công tác vệ sinh</w:t>
            </w:r>
          </w:p>
        </w:tc>
        <w:tc>
          <w:tcPr>
            <w:tcW w:w="1405" w:type="pct"/>
            <w:vMerge/>
            <w:vAlign w:val="center"/>
          </w:tcPr>
          <w:p w14:paraId="46C1AF13" w14:textId="77777777" w:rsidR="00E61EFF" w:rsidRPr="00E61EFF" w:rsidRDefault="00E61EFF" w:rsidP="00E61EFF">
            <w:pPr>
              <w:spacing w:before="120" w:after="120"/>
              <w:rPr>
                <w:bCs/>
                <w:sz w:val="26"/>
                <w:szCs w:val="26"/>
                <w:lang w:val="nl-NL"/>
              </w:rPr>
            </w:pPr>
          </w:p>
        </w:tc>
      </w:tr>
      <w:tr w:rsidR="00E61EFF" w:rsidRPr="00E61EFF" w14:paraId="1B1C15C7" w14:textId="77777777" w:rsidTr="00474203">
        <w:trPr>
          <w:trHeight w:val="530"/>
        </w:trPr>
        <w:tc>
          <w:tcPr>
            <w:tcW w:w="412" w:type="pct"/>
            <w:vAlign w:val="center"/>
          </w:tcPr>
          <w:p w14:paraId="5FC27063" w14:textId="77777777" w:rsidR="00E61EFF" w:rsidRPr="00E61EFF" w:rsidRDefault="00E61EFF" w:rsidP="00E61EFF">
            <w:pPr>
              <w:spacing w:before="120" w:after="120"/>
              <w:jc w:val="center"/>
              <w:rPr>
                <w:bCs/>
                <w:sz w:val="26"/>
                <w:szCs w:val="26"/>
                <w:lang w:val="nl-NL"/>
              </w:rPr>
            </w:pPr>
          </w:p>
        </w:tc>
        <w:tc>
          <w:tcPr>
            <w:tcW w:w="3183" w:type="pct"/>
            <w:vAlign w:val="center"/>
          </w:tcPr>
          <w:p w14:paraId="415E668C" w14:textId="77777777" w:rsidR="00E61EFF" w:rsidRPr="00E61EFF" w:rsidRDefault="00E61EFF" w:rsidP="00E61EFF">
            <w:pPr>
              <w:spacing w:after="120" w:line="320" w:lineRule="exact"/>
              <w:ind w:firstLine="709"/>
              <w:rPr>
                <w:bCs/>
                <w:sz w:val="26"/>
                <w:szCs w:val="26"/>
                <w:lang w:val="nl-NL"/>
              </w:rPr>
            </w:pPr>
            <w:r w:rsidRPr="00E61EFF">
              <w:rPr>
                <w:bCs/>
                <w:sz w:val="26"/>
                <w:szCs w:val="26"/>
                <w:lang w:val="nl-NL"/>
              </w:rPr>
              <w:t xml:space="preserve">VS.1.0- Vệ sinh điểm tập kết chất thải rắn sinh hoạt </w:t>
            </w:r>
            <w:r w:rsidRPr="00E61EFF">
              <w:rPr>
                <w:sz w:val="26"/>
                <w:szCs w:val="26"/>
                <w:lang w:val="nl-NL"/>
              </w:rPr>
              <w:t>(tần suất thực hiện hàng ngày).</w:t>
            </w:r>
          </w:p>
        </w:tc>
        <w:tc>
          <w:tcPr>
            <w:tcW w:w="1405" w:type="pct"/>
            <w:vMerge/>
            <w:vAlign w:val="center"/>
          </w:tcPr>
          <w:p w14:paraId="5D90E7DE" w14:textId="77777777" w:rsidR="00E61EFF" w:rsidRPr="00E61EFF" w:rsidRDefault="00E61EFF" w:rsidP="00E61EFF">
            <w:pPr>
              <w:spacing w:before="120" w:after="120"/>
              <w:rPr>
                <w:bCs/>
                <w:sz w:val="26"/>
                <w:szCs w:val="26"/>
                <w:lang w:val="nl-NL"/>
              </w:rPr>
            </w:pPr>
          </w:p>
        </w:tc>
      </w:tr>
      <w:tr w:rsidR="00E61EFF" w:rsidRPr="00E61EFF" w14:paraId="6F335143" w14:textId="77777777" w:rsidTr="00474203">
        <w:trPr>
          <w:trHeight w:val="530"/>
        </w:trPr>
        <w:tc>
          <w:tcPr>
            <w:tcW w:w="412" w:type="pct"/>
            <w:vAlign w:val="center"/>
          </w:tcPr>
          <w:p w14:paraId="1F7C3CE0" w14:textId="77777777" w:rsidR="00E61EFF" w:rsidRPr="00E61EFF" w:rsidRDefault="00E61EFF" w:rsidP="00E61EFF">
            <w:pPr>
              <w:spacing w:before="120" w:after="120"/>
              <w:jc w:val="center"/>
              <w:rPr>
                <w:bCs/>
                <w:sz w:val="26"/>
                <w:szCs w:val="26"/>
                <w:lang w:val="nl-NL"/>
              </w:rPr>
            </w:pPr>
            <w:r w:rsidRPr="00E61EFF">
              <w:rPr>
                <w:bCs/>
                <w:sz w:val="26"/>
                <w:szCs w:val="26"/>
                <w:lang w:val="nl-NL"/>
              </w:rPr>
              <w:t>4</w:t>
            </w:r>
          </w:p>
        </w:tc>
        <w:tc>
          <w:tcPr>
            <w:tcW w:w="3183" w:type="pct"/>
            <w:vAlign w:val="center"/>
          </w:tcPr>
          <w:p w14:paraId="7C381F15" w14:textId="77777777" w:rsidR="00E61EFF" w:rsidRPr="00E61EFF" w:rsidRDefault="00E61EFF" w:rsidP="00E61EFF">
            <w:pPr>
              <w:spacing w:line="264" w:lineRule="auto"/>
              <w:rPr>
                <w:b/>
                <w:bCs/>
                <w:i/>
                <w:iCs/>
                <w:sz w:val="26"/>
                <w:szCs w:val="26"/>
                <w:lang w:val="nl-NL"/>
              </w:rPr>
            </w:pPr>
            <w:r w:rsidRPr="00E61EFF">
              <w:rPr>
                <w:b/>
                <w:bCs/>
                <w:i/>
                <w:iCs/>
                <w:sz w:val="26"/>
                <w:szCs w:val="26"/>
                <w:lang w:val="nl-NL"/>
              </w:rPr>
              <w:t>Công tác Vận hành trạm trung chuyển chất thải rắn sinh hoạt</w:t>
            </w:r>
          </w:p>
        </w:tc>
        <w:tc>
          <w:tcPr>
            <w:tcW w:w="1405" w:type="pct"/>
            <w:vMerge/>
            <w:vAlign w:val="center"/>
          </w:tcPr>
          <w:p w14:paraId="100D744C" w14:textId="77777777" w:rsidR="00E61EFF" w:rsidRPr="00E61EFF" w:rsidRDefault="00E61EFF" w:rsidP="00E61EFF">
            <w:pPr>
              <w:spacing w:before="120" w:after="120"/>
              <w:rPr>
                <w:bCs/>
                <w:sz w:val="26"/>
                <w:szCs w:val="26"/>
                <w:lang w:val="nl-NL"/>
              </w:rPr>
            </w:pPr>
          </w:p>
        </w:tc>
      </w:tr>
      <w:tr w:rsidR="00E61EFF" w:rsidRPr="00E61EFF" w14:paraId="0A333ED1" w14:textId="77777777" w:rsidTr="00474203">
        <w:trPr>
          <w:trHeight w:val="530"/>
        </w:trPr>
        <w:tc>
          <w:tcPr>
            <w:tcW w:w="412" w:type="pct"/>
            <w:vAlign w:val="center"/>
          </w:tcPr>
          <w:p w14:paraId="1EC16663" w14:textId="77777777" w:rsidR="00E61EFF" w:rsidRPr="00E61EFF" w:rsidRDefault="00E61EFF" w:rsidP="00E61EFF">
            <w:pPr>
              <w:spacing w:before="120" w:after="120"/>
              <w:jc w:val="center"/>
              <w:rPr>
                <w:bCs/>
                <w:sz w:val="26"/>
                <w:szCs w:val="26"/>
                <w:lang w:val="nl-NL"/>
              </w:rPr>
            </w:pPr>
          </w:p>
        </w:tc>
        <w:tc>
          <w:tcPr>
            <w:tcW w:w="3183" w:type="pct"/>
            <w:vAlign w:val="center"/>
          </w:tcPr>
          <w:p w14:paraId="7C819EEE" w14:textId="77777777" w:rsidR="00E61EFF" w:rsidRPr="00E61EFF" w:rsidRDefault="00E61EFF" w:rsidP="00E61EFF">
            <w:pPr>
              <w:spacing w:line="264" w:lineRule="auto"/>
              <w:ind w:firstLine="709"/>
              <w:rPr>
                <w:sz w:val="26"/>
                <w:szCs w:val="26"/>
                <w:lang w:val="nl-NL"/>
              </w:rPr>
            </w:pPr>
            <w:r w:rsidRPr="00E61EFF">
              <w:rPr>
                <w:sz w:val="26"/>
                <w:szCs w:val="26"/>
                <w:lang w:val="nl-NL"/>
              </w:rPr>
              <w:t>TC.4.2- Vận hành điểm chuyển tải chất thải rắn sinh hoạt, sử dụng xe cuốn ép tải trọng &gt; 10 tấn (tần suất thực hiện hàng ngày).</w:t>
            </w:r>
          </w:p>
        </w:tc>
        <w:tc>
          <w:tcPr>
            <w:tcW w:w="1405" w:type="pct"/>
            <w:vMerge/>
            <w:vAlign w:val="center"/>
          </w:tcPr>
          <w:p w14:paraId="13BB0ECB" w14:textId="77777777" w:rsidR="00E61EFF" w:rsidRPr="00E61EFF" w:rsidRDefault="00E61EFF" w:rsidP="00E61EFF">
            <w:pPr>
              <w:spacing w:before="120" w:after="120"/>
              <w:rPr>
                <w:bCs/>
                <w:sz w:val="26"/>
                <w:szCs w:val="26"/>
                <w:lang w:val="nl-NL"/>
              </w:rPr>
            </w:pPr>
          </w:p>
        </w:tc>
      </w:tr>
      <w:tr w:rsidR="00E61EFF" w:rsidRPr="00E61EFF" w14:paraId="7A9B4055" w14:textId="77777777" w:rsidTr="00474203">
        <w:trPr>
          <w:trHeight w:val="530"/>
        </w:trPr>
        <w:tc>
          <w:tcPr>
            <w:tcW w:w="412" w:type="pct"/>
            <w:vAlign w:val="center"/>
          </w:tcPr>
          <w:p w14:paraId="6AFD8CD3" w14:textId="77777777" w:rsidR="00E61EFF" w:rsidRPr="00E61EFF" w:rsidRDefault="00E61EFF" w:rsidP="00E61EFF">
            <w:pPr>
              <w:spacing w:before="120" w:after="120"/>
              <w:jc w:val="center"/>
              <w:rPr>
                <w:bCs/>
                <w:sz w:val="26"/>
                <w:szCs w:val="26"/>
                <w:lang w:val="nl-NL"/>
              </w:rPr>
            </w:pPr>
            <w:r w:rsidRPr="00E61EFF">
              <w:rPr>
                <w:bCs/>
                <w:sz w:val="26"/>
                <w:szCs w:val="26"/>
                <w:lang w:val="nl-NL"/>
              </w:rPr>
              <w:t>5</w:t>
            </w:r>
          </w:p>
        </w:tc>
        <w:tc>
          <w:tcPr>
            <w:tcW w:w="3183" w:type="pct"/>
            <w:vAlign w:val="center"/>
          </w:tcPr>
          <w:p w14:paraId="1C105DA3" w14:textId="77777777" w:rsidR="00E61EFF" w:rsidRPr="00E61EFF" w:rsidRDefault="00E61EFF" w:rsidP="00E61EFF">
            <w:pPr>
              <w:spacing w:line="264" w:lineRule="auto"/>
              <w:rPr>
                <w:b/>
                <w:bCs/>
                <w:i/>
                <w:iCs/>
                <w:sz w:val="26"/>
                <w:szCs w:val="26"/>
                <w:lang w:val="nl-NL"/>
              </w:rPr>
            </w:pPr>
            <w:r w:rsidRPr="00E61EFF">
              <w:rPr>
                <w:b/>
                <w:bCs/>
                <w:i/>
                <w:iCs/>
                <w:sz w:val="26"/>
                <w:szCs w:val="26"/>
                <w:lang w:val="nl-NL"/>
              </w:rPr>
              <w:t>Công tác vệ sinh công cộng:</w:t>
            </w:r>
          </w:p>
        </w:tc>
        <w:tc>
          <w:tcPr>
            <w:tcW w:w="1405" w:type="pct"/>
            <w:vMerge/>
            <w:vAlign w:val="center"/>
          </w:tcPr>
          <w:p w14:paraId="3AE4E7BE" w14:textId="77777777" w:rsidR="00E61EFF" w:rsidRPr="00E61EFF" w:rsidRDefault="00E61EFF" w:rsidP="00E61EFF">
            <w:pPr>
              <w:spacing w:before="120" w:after="120"/>
              <w:rPr>
                <w:bCs/>
                <w:sz w:val="26"/>
                <w:szCs w:val="26"/>
                <w:lang w:val="nl-NL"/>
              </w:rPr>
            </w:pPr>
          </w:p>
        </w:tc>
      </w:tr>
      <w:tr w:rsidR="00E61EFF" w:rsidRPr="00E61EFF" w14:paraId="69C2840B" w14:textId="77777777" w:rsidTr="00474203">
        <w:trPr>
          <w:trHeight w:val="530"/>
        </w:trPr>
        <w:tc>
          <w:tcPr>
            <w:tcW w:w="412" w:type="pct"/>
            <w:vAlign w:val="center"/>
          </w:tcPr>
          <w:p w14:paraId="30FFF4B1" w14:textId="77777777" w:rsidR="00E61EFF" w:rsidRPr="00E61EFF" w:rsidRDefault="00E61EFF" w:rsidP="00E61EFF">
            <w:pPr>
              <w:spacing w:before="120" w:after="120"/>
              <w:jc w:val="center"/>
              <w:rPr>
                <w:bCs/>
                <w:sz w:val="26"/>
                <w:szCs w:val="26"/>
                <w:lang w:val="nl-NL"/>
              </w:rPr>
            </w:pPr>
          </w:p>
        </w:tc>
        <w:tc>
          <w:tcPr>
            <w:tcW w:w="3183" w:type="pct"/>
            <w:vAlign w:val="center"/>
          </w:tcPr>
          <w:p w14:paraId="665AEEDC" w14:textId="77777777" w:rsidR="00E61EFF" w:rsidRPr="00E61EFF" w:rsidRDefault="00E61EFF" w:rsidP="00E61EFF">
            <w:pPr>
              <w:spacing w:after="120" w:line="264" w:lineRule="auto"/>
              <w:ind w:firstLine="709"/>
              <w:rPr>
                <w:sz w:val="26"/>
                <w:szCs w:val="26"/>
                <w:lang w:val="nl-NL"/>
              </w:rPr>
            </w:pPr>
            <w:r w:rsidRPr="00E61EFF">
              <w:rPr>
                <w:sz w:val="26"/>
                <w:szCs w:val="26"/>
                <w:lang w:val="nl-NL"/>
              </w:rPr>
              <w:t>CC.1.1- Duy trì vệ sinh đường, hè phố bằng cơ giới kết hợp thủ công: Các tuyến phố cổ; tuyến văn minh đô thị; các tuyến phố chính có chiều rộng &gt; 7m (tần suất thực hiện hàng ngày).</w:t>
            </w:r>
          </w:p>
          <w:p w14:paraId="498A4F7A" w14:textId="77777777" w:rsidR="00E61EFF" w:rsidRPr="00E61EFF" w:rsidRDefault="00E61EFF" w:rsidP="00E61EFF">
            <w:pPr>
              <w:spacing w:after="120" w:line="264" w:lineRule="auto"/>
              <w:ind w:firstLine="709"/>
              <w:rPr>
                <w:sz w:val="26"/>
                <w:szCs w:val="26"/>
                <w:lang w:val="nl-NL"/>
              </w:rPr>
            </w:pPr>
            <w:r w:rsidRPr="00E61EFF">
              <w:rPr>
                <w:sz w:val="26"/>
                <w:szCs w:val="26"/>
                <w:lang w:val="nl-NL"/>
              </w:rPr>
              <w:t>CC.1.2- Duy trì vệ sinh đường, hè phố bằng cơ giới kết hợp thủ công: Các tuyến phố còn lại (tần suất thực hiện hàng ngày).</w:t>
            </w:r>
          </w:p>
          <w:p w14:paraId="5A17E831" w14:textId="77777777" w:rsidR="00E61EFF" w:rsidRPr="00E61EFF" w:rsidRDefault="00E61EFF" w:rsidP="00E61EFF">
            <w:pPr>
              <w:spacing w:after="120" w:line="264" w:lineRule="auto"/>
              <w:ind w:firstLine="709"/>
              <w:rPr>
                <w:sz w:val="26"/>
                <w:szCs w:val="26"/>
                <w:lang w:val="nl-NL"/>
              </w:rPr>
            </w:pPr>
            <w:r w:rsidRPr="00E61EFF">
              <w:rPr>
                <w:sz w:val="26"/>
                <w:szCs w:val="26"/>
                <w:lang w:val="nl-NL"/>
              </w:rPr>
              <w:t>CC.2.2- Quét hè phố bằng thủ công (tần suất thực hiện hàng ngày).</w:t>
            </w:r>
          </w:p>
          <w:p w14:paraId="623376B7" w14:textId="77777777" w:rsidR="00E61EFF" w:rsidRPr="00E61EFF" w:rsidRDefault="00E61EFF" w:rsidP="00E61EFF">
            <w:pPr>
              <w:spacing w:after="120" w:line="264" w:lineRule="auto"/>
              <w:ind w:firstLine="709"/>
              <w:rPr>
                <w:sz w:val="26"/>
                <w:szCs w:val="26"/>
                <w:lang w:val="nl-NL"/>
              </w:rPr>
            </w:pPr>
            <w:r w:rsidRPr="00E61EFF">
              <w:rPr>
                <w:sz w:val="26"/>
                <w:szCs w:val="26"/>
                <w:lang w:val="nl-NL"/>
              </w:rPr>
              <w:t>CC.3.0- Quét đường phố, dải phân cách bằng cơ giới (tần suất thực hiện hàng ngày).</w:t>
            </w:r>
          </w:p>
          <w:p w14:paraId="6B5E3F4B" w14:textId="77777777" w:rsidR="00E61EFF" w:rsidRPr="00E61EFF" w:rsidRDefault="00E61EFF" w:rsidP="00E61EFF">
            <w:pPr>
              <w:spacing w:after="120" w:line="264" w:lineRule="auto"/>
              <w:ind w:firstLine="709"/>
              <w:rPr>
                <w:sz w:val="26"/>
                <w:szCs w:val="26"/>
                <w:lang w:val="nl-NL"/>
              </w:rPr>
            </w:pPr>
            <w:r w:rsidRPr="00E61EFF">
              <w:rPr>
                <w:sz w:val="26"/>
                <w:szCs w:val="26"/>
                <w:lang w:val="nl-NL"/>
              </w:rPr>
              <w:t>CC.5.1- Rửa đường bằng xe bồn dung tích 10 m3 ≤ xe  ≤16 m3, cấp độ 1 (tần suất thực hiện 1 ngày/lần); cấp độ 2: (tần suất thực hiện 2 ngày/lần).</w:t>
            </w:r>
          </w:p>
        </w:tc>
        <w:tc>
          <w:tcPr>
            <w:tcW w:w="1405" w:type="pct"/>
            <w:vMerge/>
            <w:vAlign w:val="center"/>
          </w:tcPr>
          <w:p w14:paraId="19AF00E8" w14:textId="77777777" w:rsidR="00E61EFF" w:rsidRPr="00E61EFF" w:rsidRDefault="00E61EFF" w:rsidP="00E61EFF">
            <w:pPr>
              <w:spacing w:before="120" w:after="120"/>
              <w:rPr>
                <w:bCs/>
                <w:sz w:val="26"/>
                <w:szCs w:val="26"/>
                <w:lang w:val="nl-NL"/>
              </w:rPr>
            </w:pPr>
          </w:p>
        </w:tc>
      </w:tr>
      <w:tr w:rsidR="00E61EFF" w:rsidRPr="00E61EFF" w14:paraId="7E911A98" w14:textId="77777777" w:rsidTr="00474203">
        <w:trPr>
          <w:trHeight w:val="530"/>
        </w:trPr>
        <w:tc>
          <w:tcPr>
            <w:tcW w:w="412" w:type="pct"/>
            <w:vAlign w:val="center"/>
          </w:tcPr>
          <w:p w14:paraId="665089F0" w14:textId="77777777" w:rsidR="00E61EFF" w:rsidRPr="00E61EFF" w:rsidRDefault="00E61EFF" w:rsidP="00E61EFF">
            <w:pPr>
              <w:spacing w:before="120" w:after="120"/>
              <w:jc w:val="center"/>
              <w:rPr>
                <w:b/>
                <w:i/>
                <w:iCs/>
                <w:sz w:val="26"/>
                <w:szCs w:val="26"/>
                <w:lang w:val="nl-NL"/>
              </w:rPr>
            </w:pPr>
            <w:r w:rsidRPr="00E61EFF">
              <w:rPr>
                <w:b/>
                <w:i/>
                <w:iCs/>
                <w:sz w:val="26"/>
                <w:szCs w:val="26"/>
                <w:lang w:val="nl-NL"/>
              </w:rPr>
              <w:t>6</w:t>
            </w:r>
          </w:p>
        </w:tc>
        <w:tc>
          <w:tcPr>
            <w:tcW w:w="3183" w:type="pct"/>
            <w:vAlign w:val="center"/>
          </w:tcPr>
          <w:p w14:paraId="3AC8A443" w14:textId="77777777" w:rsidR="00E61EFF" w:rsidRPr="00E61EFF" w:rsidRDefault="00E61EFF" w:rsidP="00E61EFF">
            <w:pPr>
              <w:spacing w:after="120" w:line="264" w:lineRule="auto"/>
              <w:rPr>
                <w:b/>
                <w:bCs/>
                <w:i/>
                <w:iCs/>
                <w:sz w:val="26"/>
                <w:szCs w:val="26"/>
                <w:lang w:val="nl-NL"/>
              </w:rPr>
            </w:pPr>
            <w:r w:rsidRPr="00E61EFF">
              <w:rPr>
                <w:b/>
                <w:bCs/>
                <w:i/>
                <w:iCs/>
                <w:sz w:val="26"/>
                <w:szCs w:val="26"/>
                <w:lang w:val="nl-NL"/>
              </w:rPr>
              <w:t>Công tác Duy trì vệ sinh trong các vườn hoa, công viên, dải phân cách,….</w:t>
            </w:r>
          </w:p>
        </w:tc>
        <w:tc>
          <w:tcPr>
            <w:tcW w:w="1405" w:type="pct"/>
            <w:vMerge/>
            <w:vAlign w:val="center"/>
          </w:tcPr>
          <w:p w14:paraId="3E5283A5" w14:textId="77777777" w:rsidR="00E61EFF" w:rsidRPr="00E61EFF" w:rsidRDefault="00E61EFF" w:rsidP="00E61EFF">
            <w:pPr>
              <w:spacing w:before="120" w:after="120"/>
              <w:rPr>
                <w:bCs/>
                <w:sz w:val="26"/>
                <w:szCs w:val="26"/>
                <w:lang w:val="nl-NL"/>
              </w:rPr>
            </w:pPr>
          </w:p>
        </w:tc>
      </w:tr>
      <w:tr w:rsidR="00E61EFF" w:rsidRPr="00E61EFF" w14:paraId="716B9CC6" w14:textId="77777777" w:rsidTr="00474203">
        <w:trPr>
          <w:trHeight w:val="530"/>
        </w:trPr>
        <w:tc>
          <w:tcPr>
            <w:tcW w:w="412" w:type="pct"/>
            <w:vAlign w:val="center"/>
          </w:tcPr>
          <w:p w14:paraId="1FB62844" w14:textId="77777777" w:rsidR="00E61EFF" w:rsidRPr="00E61EFF" w:rsidRDefault="00E61EFF" w:rsidP="00E61EFF">
            <w:pPr>
              <w:spacing w:before="120" w:after="120"/>
              <w:jc w:val="center"/>
              <w:rPr>
                <w:b/>
                <w:i/>
                <w:iCs/>
                <w:sz w:val="26"/>
                <w:szCs w:val="26"/>
                <w:lang w:val="nl-NL"/>
              </w:rPr>
            </w:pPr>
          </w:p>
        </w:tc>
        <w:tc>
          <w:tcPr>
            <w:tcW w:w="3183" w:type="pct"/>
            <w:vAlign w:val="center"/>
          </w:tcPr>
          <w:p w14:paraId="2A3373AC" w14:textId="77777777" w:rsidR="00E61EFF" w:rsidRPr="00E61EFF" w:rsidRDefault="00E61EFF" w:rsidP="00E61EFF">
            <w:pPr>
              <w:spacing w:after="120" w:line="320" w:lineRule="exact"/>
              <w:ind w:firstLine="709"/>
              <w:rPr>
                <w:sz w:val="26"/>
                <w:szCs w:val="26"/>
                <w:lang w:val="nl-NL"/>
              </w:rPr>
            </w:pPr>
            <w:r w:rsidRPr="00E61EFF">
              <w:rPr>
                <w:sz w:val="26"/>
                <w:szCs w:val="26"/>
                <w:lang w:val="nl-NL"/>
              </w:rPr>
              <w:t>CC.10.0.1- Quét vườn hoa, công viên (tần suất thực hiện hàng ngày).</w:t>
            </w:r>
          </w:p>
          <w:p w14:paraId="12E96574" w14:textId="77777777" w:rsidR="00E61EFF" w:rsidRPr="00E61EFF" w:rsidRDefault="00E61EFF" w:rsidP="00E61EFF">
            <w:pPr>
              <w:spacing w:after="120" w:line="320" w:lineRule="exact"/>
              <w:ind w:firstLine="709"/>
              <w:rPr>
                <w:sz w:val="26"/>
                <w:szCs w:val="26"/>
                <w:lang w:val="nl-NL"/>
              </w:rPr>
            </w:pPr>
            <w:r w:rsidRPr="00E61EFF">
              <w:rPr>
                <w:sz w:val="26"/>
                <w:szCs w:val="26"/>
                <w:lang w:val="nl-NL"/>
              </w:rPr>
              <w:t>CC.10.0.3- Làm sạch vườn hoa, công viên (theo tần suất) (tần suất thực hiện hàng ngày).</w:t>
            </w:r>
          </w:p>
        </w:tc>
        <w:tc>
          <w:tcPr>
            <w:tcW w:w="1405" w:type="pct"/>
            <w:vMerge/>
            <w:vAlign w:val="center"/>
          </w:tcPr>
          <w:p w14:paraId="1EE5D00F" w14:textId="77777777" w:rsidR="00E61EFF" w:rsidRPr="00E61EFF" w:rsidRDefault="00E61EFF" w:rsidP="00E61EFF">
            <w:pPr>
              <w:spacing w:before="120" w:after="120"/>
              <w:rPr>
                <w:bCs/>
                <w:sz w:val="26"/>
                <w:szCs w:val="26"/>
                <w:lang w:val="nl-NL"/>
              </w:rPr>
            </w:pPr>
          </w:p>
        </w:tc>
      </w:tr>
      <w:tr w:rsidR="00E61EFF" w:rsidRPr="00E61EFF" w14:paraId="63F03561" w14:textId="77777777" w:rsidTr="00474203">
        <w:trPr>
          <w:trHeight w:val="530"/>
        </w:trPr>
        <w:tc>
          <w:tcPr>
            <w:tcW w:w="412" w:type="pct"/>
            <w:vAlign w:val="center"/>
          </w:tcPr>
          <w:p w14:paraId="486A4327" w14:textId="77777777" w:rsidR="00E61EFF" w:rsidRPr="00E61EFF" w:rsidRDefault="00E61EFF" w:rsidP="00E61EFF">
            <w:pPr>
              <w:spacing w:before="120" w:after="120"/>
              <w:jc w:val="center"/>
              <w:rPr>
                <w:b/>
                <w:i/>
                <w:iCs/>
                <w:sz w:val="26"/>
                <w:szCs w:val="26"/>
                <w:lang w:val="nl-NL"/>
              </w:rPr>
            </w:pPr>
            <w:r w:rsidRPr="00E61EFF">
              <w:rPr>
                <w:b/>
                <w:i/>
                <w:iCs/>
                <w:sz w:val="26"/>
                <w:szCs w:val="26"/>
                <w:lang w:val="nl-NL"/>
              </w:rPr>
              <w:t>7</w:t>
            </w:r>
          </w:p>
        </w:tc>
        <w:tc>
          <w:tcPr>
            <w:tcW w:w="3183" w:type="pct"/>
            <w:vAlign w:val="center"/>
          </w:tcPr>
          <w:p w14:paraId="2F9F0650" w14:textId="77777777" w:rsidR="00E61EFF" w:rsidRPr="00E61EFF" w:rsidRDefault="00E61EFF" w:rsidP="00E61EFF">
            <w:pPr>
              <w:spacing w:after="120" w:line="320" w:lineRule="exact"/>
              <w:rPr>
                <w:b/>
                <w:sz w:val="26"/>
                <w:szCs w:val="26"/>
                <w:lang w:val="nl-NL"/>
              </w:rPr>
            </w:pPr>
            <w:r w:rsidRPr="00E61EFF">
              <w:rPr>
                <w:b/>
                <w:sz w:val="26"/>
                <w:szCs w:val="26"/>
                <w:lang w:val="nl-NL"/>
              </w:rPr>
              <w:t>Công tác Duy trì nhà vệ sinh công cộng</w:t>
            </w:r>
          </w:p>
        </w:tc>
        <w:tc>
          <w:tcPr>
            <w:tcW w:w="1405" w:type="pct"/>
            <w:vMerge/>
            <w:vAlign w:val="center"/>
          </w:tcPr>
          <w:p w14:paraId="02C1E80F" w14:textId="77777777" w:rsidR="00E61EFF" w:rsidRPr="00E61EFF" w:rsidRDefault="00E61EFF" w:rsidP="00E61EFF">
            <w:pPr>
              <w:spacing w:before="120" w:after="120"/>
              <w:rPr>
                <w:bCs/>
                <w:sz w:val="26"/>
                <w:szCs w:val="26"/>
                <w:lang w:val="nl-NL"/>
              </w:rPr>
            </w:pPr>
          </w:p>
        </w:tc>
      </w:tr>
      <w:tr w:rsidR="00E61EFF" w:rsidRPr="00E61EFF" w14:paraId="762D143D" w14:textId="77777777" w:rsidTr="00474203">
        <w:trPr>
          <w:trHeight w:val="530"/>
        </w:trPr>
        <w:tc>
          <w:tcPr>
            <w:tcW w:w="412" w:type="pct"/>
            <w:vAlign w:val="center"/>
          </w:tcPr>
          <w:p w14:paraId="113CB158" w14:textId="77777777" w:rsidR="00E61EFF" w:rsidRPr="00E61EFF" w:rsidRDefault="00E61EFF" w:rsidP="00E61EFF">
            <w:pPr>
              <w:spacing w:before="120" w:after="120"/>
              <w:jc w:val="center"/>
              <w:rPr>
                <w:b/>
                <w:i/>
                <w:iCs/>
                <w:sz w:val="26"/>
                <w:szCs w:val="26"/>
                <w:lang w:val="nl-NL"/>
              </w:rPr>
            </w:pPr>
          </w:p>
        </w:tc>
        <w:tc>
          <w:tcPr>
            <w:tcW w:w="3183" w:type="pct"/>
            <w:vAlign w:val="center"/>
          </w:tcPr>
          <w:p w14:paraId="606C450C" w14:textId="77777777" w:rsidR="00E61EFF" w:rsidRPr="00E61EFF" w:rsidRDefault="00E61EFF" w:rsidP="00E61EFF">
            <w:pPr>
              <w:spacing w:after="120" w:line="320" w:lineRule="exact"/>
              <w:ind w:firstLine="709"/>
              <w:rPr>
                <w:sz w:val="26"/>
                <w:szCs w:val="26"/>
                <w:lang w:val="nl-NL"/>
              </w:rPr>
            </w:pPr>
            <w:r w:rsidRPr="00E61EFF">
              <w:rPr>
                <w:sz w:val="26"/>
                <w:szCs w:val="26"/>
                <w:lang w:val="nl-NL"/>
              </w:rPr>
              <w:t>SB.91511- Bốc xếp vận chuyển phế thải xây dựng (tần suất thực hiện hàng ngày).</w:t>
            </w:r>
          </w:p>
          <w:p w14:paraId="34A1D386" w14:textId="77777777" w:rsidR="00E61EFF" w:rsidRPr="00E61EFF" w:rsidRDefault="00E61EFF" w:rsidP="00E61EFF">
            <w:pPr>
              <w:spacing w:after="120" w:line="320" w:lineRule="exact"/>
              <w:ind w:firstLine="709"/>
              <w:rPr>
                <w:sz w:val="26"/>
                <w:szCs w:val="26"/>
                <w:lang w:val="nl-NL"/>
              </w:rPr>
            </w:pPr>
            <w:r w:rsidRPr="00E61EFF">
              <w:rPr>
                <w:sz w:val="26"/>
                <w:szCs w:val="26"/>
                <w:lang w:val="nl-NL"/>
              </w:rPr>
              <w:t>AM.23213- Vận chuyển đất cấp I bằng ô tô tự đổ 7 tấn, cự ly 30 km (tần suất thực hiện hàng ngày).</w:t>
            </w:r>
          </w:p>
          <w:p w14:paraId="3F3C8050" w14:textId="77777777" w:rsidR="00E61EFF" w:rsidRPr="00E61EFF" w:rsidRDefault="00E61EFF" w:rsidP="00E61EFF">
            <w:pPr>
              <w:spacing w:after="120" w:line="320" w:lineRule="exact"/>
              <w:ind w:firstLine="709"/>
              <w:rPr>
                <w:sz w:val="26"/>
                <w:szCs w:val="26"/>
                <w:lang w:val="nl-NL"/>
              </w:rPr>
            </w:pPr>
            <w:r w:rsidRPr="00E61EFF">
              <w:rPr>
                <w:sz w:val="26"/>
                <w:szCs w:val="26"/>
                <w:lang w:val="nl-NL"/>
              </w:rPr>
              <w:t>MT 12</w:t>
            </w:r>
            <w:r w:rsidRPr="00E61EFF">
              <w:rPr>
                <w:sz w:val="26"/>
                <w:szCs w:val="26"/>
                <w:lang w:val="nl-NL"/>
              </w:rPr>
              <w:tab/>
              <w:t>- Xử lý đất thải, phế thải xây dựng (tần suất thực hiện hàng ngày).</w:t>
            </w:r>
          </w:p>
        </w:tc>
        <w:tc>
          <w:tcPr>
            <w:tcW w:w="1405" w:type="pct"/>
            <w:vMerge/>
            <w:vAlign w:val="center"/>
          </w:tcPr>
          <w:p w14:paraId="0F136597" w14:textId="77777777" w:rsidR="00E61EFF" w:rsidRPr="00E61EFF" w:rsidRDefault="00E61EFF" w:rsidP="00E61EFF">
            <w:pPr>
              <w:spacing w:before="120" w:after="120"/>
              <w:rPr>
                <w:bCs/>
                <w:sz w:val="26"/>
                <w:szCs w:val="26"/>
                <w:lang w:val="nl-NL"/>
              </w:rPr>
            </w:pPr>
          </w:p>
        </w:tc>
      </w:tr>
      <w:tr w:rsidR="00E61EFF" w:rsidRPr="00E61EFF" w14:paraId="1AA8B06A" w14:textId="77777777" w:rsidTr="00474203">
        <w:trPr>
          <w:trHeight w:val="530"/>
        </w:trPr>
        <w:tc>
          <w:tcPr>
            <w:tcW w:w="412" w:type="pct"/>
            <w:vAlign w:val="center"/>
          </w:tcPr>
          <w:p w14:paraId="3A6E65D1" w14:textId="77777777" w:rsidR="00E61EFF" w:rsidRPr="00E61EFF" w:rsidRDefault="00E61EFF" w:rsidP="00E61EFF">
            <w:pPr>
              <w:spacing w:before="120" w:after="120"/>
              <w:jc w:val="center"/>
              <w:rPr>
                <w:bCs/>
                <w:sz w:val="26"/>
                <w:szCs w:val="26"/>
                <w:lang w:val="nl-NL"/>
              </w:rPr>
            </w:pPr>
            <w:r w:rsidRPr="00E61EFF">
              <w:rPr>
                <w:b/>
                <w:sz w:val="26"/>
                <w:szCs w:val="26"/>
                <w:lang w:val="nl-NL"/>
              </w:rPr>
              <w:lastRenderedPageBreak/>
              <w:t>II</w:t>
            </w:r>
          </w:p>
        </w:tc>
        <w:tc>
          <w:tcPr>
            <w:tcW w:w="3183" w:type="pct"/>
            <w:vAlign w:val="center"/>
          </w:tcPr>
          <w:p w14:paraId="3844CDEE" w14:textId="77777777" w:rsidR="00E61EFF" w:rsidRPr="00E61EFF" w:rsidRDefault="00E61EFF" w:rsidP="00E61EFF">
            <w:pPr>
              <w:spacing w:after="120" w:line="320" w:lineRule="exact"/>
              <w:ind w:firstLine="709"/>
              <w:rPr>
                <w:b/>
                <w:sz w:val="26"/>
                <w:szCs w:val="26"/>
                <w:lang w:val="nl-NL"/>
              </w:rPr>
            </w:pPr>
            <w:r w:rsidRPr="00E61EFF">
              <w:rPr>
                <w:b/>
                <w:sz w:val="26"/>
                <w:szCs w:val="26"/>
                <w:lang w:val="nl-NL"/>
              </w:rPr>
              <w:t>Công tác duy trì không thường xuyên ((Tăng cường phục vụ cá ngày Lễ, Tết như: Tết Dương lịch, Tết Âm lịch, 30/4, 1/5. 2/9,… và các sự kiện chính trị diễn ra trên địa bàn khi có chỉ đạo).</w:t>
            </w:r>
          </w:p>
        </w:tc>
        <w:tc>
          <w:tcPr>
            <w:tcW w:w="1405" w:type="pct"/>
            <w:vMerge/>
            <w:vAlign w:val="center"/>
          </w:tcPr>
          <w:p w14:paraId="429CF67B" w14:textId="77777777" w:rsidR="00E61EFF" w:rsidRPr="00E61EFF" w:rsidRDefault="00E61EFF" w:rsidP="00E61EFF">
            <w:pPr>
              <w:spacing w:before="120" w:after="120"/>
              <w:rPr>
                <w:bCs/>
                <w:sz w:val="26"/>
                <w:szCs w:val="26"/>
                <w:lang w:val="nl-NL"/>
              </w:rPr>
            </w:pPr>
          </w:p>
        </w:tc>
      </w:tr>
      <w:tr w:rsidR="00E61EFF" w:rsidRPr="00E61EFF" w14:paraId="6F9706B5" w14:textId="77777777" w:rsidTr="00474203">
        <w:trPr>
          <w:trHeight w:val="530"/>
        </w:trPr>
        <w:tc>
          <w:tcPr>
            <w:tcW w:w="412" w:type="pct"/>
            <w:vAlign w:val="center"/>
          </w:tcPr>
          <w:p w14:paraId="5484A348" w14:textId="77777777" w:rsidR="00E61EFF" w:rsidRPr="00E61EFF" w:rsidRDefault="00E61EFF" w:rsidP="00E61EFF">
            <w:pPr>
              <w:spacing w:before="120" w:after="120"/>
              <w:jc w:val="center"/>
              <w:rPr>
                <w:bCs/>
                <w:sz w:val="26"/>
                <w:szCs w:val="26"/>
                <w:lang w:val="nl-NL"/>
              </w:rPr>
            </w:pPr>
          </w:p>
        </w:tc>
        <w:tc>
          <w:tcPr>
            <w:tcW w:w="3183" w:type="pct"/>
            <w:vAlign w:val="center"/>
          </w:tcPr>
          <w:p w14:paraId="7F78D3A6" w14:textId="77777777" w:rsidR="00E61EFF" w:rsidRPr="00E61EFF" w:rsidRDefault="00E61EFF" w:rsidP="00E61EFF">
            <w:pPr>
              <w:spacing w:after="120" w:line="320" w:lineRule="exact"/>
              <w:ind w:firstLine="709"/>
              <w:rPr>
                <w:bCs/>
                <w:sz w:val="26"/>
                <w:szCs w:val="26"/>
                <w:lang w:val="nl-NL"/>
              </w:rPr>
            </w:pPr>
            <w:r w:rsidRPr="00E61EFF">
              <w:rPr>
                <w:bCs/>
                <w:sz w:val="26"/>
                <w:szCs w:val="26"/>
                <w:lang w:val="nl-NL"/>
              </w:rPr>
              <w:t>CC.5.1- Rửa đường bằng xe bồn dung tích 10 m3 ≤ xe  ≤16 m3</w:t>
            </w:r>
          </w:p>
          <w:p w14:paraId="595C86FB" w14:textId="77777777" w:rsidR="00E61EFF" w:rsidRPr="00E61EFF" w:rsidRDefault="00E61EFF" w:rsidP="00E61EFF">
            <w:pPr>
              <w:spacing w:before="120" w:after="120" w:line="264" w:lineRule="auto"/>
              <w:ind w:firstLine="709"/>
              <w:rPr>
                <w:sz w:val="26"/>
                <w:szCs w:val="26"/>
                <w:lang w:val="de-DE"/>
              </w:rPr>
            </w:pPr>
            <w:r w:rsidRPr="00E61EFF">
              <w:rPr>
                <w:bCs/>
                <w:sz w:val="26"/>
                <w:szCs w:val="26"/>
                <w:lang w:val="nl-NL"/>
              </w:rPr>
              <w:t xml:space="preserve">CC.3.0- Quét đường phố, dải phân cách bằng cơ giới </w:t>
            </w:r>
          </w:p>
        </w:tc>
        <w:tc>
          <w:tcPr>
            <w:tcW w:w="1405" w:type="pct"/>
            <w:vMerge/>
            <w:vAlign w:val="center"/>
          </w:tcPr>
          <w:p w14:paraId="4DB338CE" w14:textId="77777777" w:rsidR="00E61EFF" w:rsidRPr="00E61EFF" w:rsidRDefault="00E61EFF" w:rsidP="00E61EFF">
            <w:pPr>
              <w:spacing w:before="120" w:after="120"/>
              <w:rPr>
                <w:bCs/>
                <w:sz w:val="26"/>
                <w:szCs w:val="26"/>
                <w:lang w:val="nl-NL"/>
              </w:rPr>
            </w:pPr>
          </w:p>
        </w:tc>
      </w:tr>
    </w:tbl>
    <w:bookmarkEnd w:id="10"/>
    <w:p w14:paraId="0FE93FB9" w14:textId="77777777" w:rsidR="00E61EFF" w:rsidRPr="00E61EFF" w:rsidRDefault="00E61EFF" w:rsidP="00E61EFF">
      <w:pPr>
        <w:tabs>
          <w:tab w:val="left" w:pos="142"/>
        </w:tabs>
        <w:spacing w:before="120" w:after="120"/>
        <w:ind w:firstLine="709"/>
        <w:rPr>
          <w:bCs/>
          <w:i/>
          <w:iCs/>
          <w:sz w:val="26"/>
          <w:szCs w:val="26"/>
          <w:lang w:val="nl-NL"/>
        </w:rPr>
      </w:pPr>
      <w:r w:rsidRPr="00E61EFF">
        <w:rPr>
          <w:bCs/>
          <w:i/>
          <w:iCs/>
          <w:sz w:val="26"/>
          <w:szCs w:val="26"/>
          <w:lang w:val="nl-NL"/>
        </w:rPr>
        <w:t>Lưu ý: Trường hợp các văn bản quy phạm pháp luật, quy chuẩn kỹ thuật trích dẫn tại Quyết định này được sửa đổi, bổ sung hoặc thay thế bằng văn bản quy phạm pháp luật, quy chuẩn kỹ thuật khác thì thực hiện theo quy định tại văn bản sửa đổi, bổ sung hoặc thay thế.</w:t>
      </w:r>
    </w:p>
    <w:p w14:paraId="023E5A54" w14:textId="77777777" w:rsidR="00E61EFF" w:rsidRPr="00E61EFF" w:rsidRDefault="00E61EFF" w:rsidP="00E61EFF">
      <w:pPr>
        <w:tabs>
          <w:tab w:val="left" w:pos="142"/>
        </w:tabs>
        <w:spacing w:before="120" w:after="120"/>
        <w:ind w:firstLine="709"/>
        <w:rPr>
          <w:b/>
          <w:sz w:val="26"/>
          <w:szCs w:val="26"/>
          <w:lang w:val="vi-VN"/>
        </w:rPr>
      </w:pPr>
      <w:r w:rsidRPr="00E61EFF">
        <w:rPr>
          <w:b/>
          <w:sz w:val="26"/>
          <w:szCs w:val="26"/>
          <w:lang w:val="vi-VN"/>
        </w:rPr>
        <w:t>3.</w:t>
      </w:r>
      <w:r w:rsidRPr="00E61EFF">
        <w:rPr>
          <w:b/>
          <w:sz w:val="26"/>
          <w:szCs w:val="26"/>
          <w:lang w:val="nl-NL"/>
        </w:rPr>
        <w:t>5</w:t>
      </w:r>
      <w:r w:rsidRPr="00E61EFF">
        <w:rPr>
          <w:b/>
          <w:sz w:val="26"/>
          <w:szCs w:val="26"/>
          <w:lang w:val="vi-VN"/>
        </w:rPr>
        <w:t xml:space="preserve">. </w:t>
      </w:r>
      <w:r w:rsidRPr="00E61EFF">
        <w:rPr>
          <w:b/>
          <w:sz w:val="26"/>
          <w:szCs w:val="26"/>
          <w:lang w:val="es-ES"/>
        </w:rPr>
        <w:t>Yêu cầu khác</w:t>
      </w:r>
    </w:p>
    <w:p w14:paraId="2D1BEBE2" w14:textId="77777777" w:rsidR="00E61EFF" w:rsidRPr="00E61EFF" w:rsidRDefault="00E61EFF" w:rsidP="00E61EFF">
      <w:pPr>
        <w:spacing w:before="120" w:after="120"/>
        <w:ind w:firstLine="720"/>
        <w:rPr>
          <w:sz w:val="26"/>
          <w:szCs w:val="26"/>
          <w:lang w:val="vi-VN"/>
        </w:rPr>
      </w:pPr>
      <w:r w:rsidRPr="00E61EFF">
        <w:rPr>
          <w:sz w:val="26"/>
          <w:szCs w:val="26"/>
          <w:lang w:val="vi-VN"/>
        </w:rPr>
        <w:t>3.</w:t>
      </w:r>
      <w:r w:rsidRPr="00E61EFF">
        <w:rPr>
          <w:sz w:val="26"/>
          <w:szCs w:val="26"/>
          <w:lang w:val="nl-NL"/>
        </w:rPr>
        <w:t>5</w:t>
      </w:r>
      <w:r w:rsidRPr="00E61EFF">
        <w:rPr>
          <w:sz w:val="26"/>
          <w:szCs w:val="26"/>
          <w:lang w:val="vi-VN"/>
        </w:rPr>
        <w:t>.1. Các yêu cầu khác về kỹ thuật bao gồm yêu cầu về nhân sự, phạm vi cung cấp, yêu cầu về tiến độ cung cấp, biện pháp triển khai, quy định kỹ thuật…theo quy định chi tiết tại Mục 2, Mục 3; Chương III: Tiêu chuẩn đánh giá E-HSDT.</w:t>
      </w:r>
    </w:p>
    <w:p w14:paraId="23350CC1" w14:textId="77777777" w:rsidR="00E61EFF" w:rsidRPr="00E61EFF" w:rsidRDefault="00E61EFF" w:rsidP="00E61EFF">
      <w:pPr>
        <w:spacing w:before="120" w:after="120"/>
        <w:ind w:firstLine="720"/>
        <w:rPr>
          <w:sz w:val="26"/>
          <w:szCs w:val="26"/>
          <w:lang w:val="vi-VN"/>
        </w:rPr>
      </w:pPr>
      <w:r w:rsidRPr="00E61EFF">
        <w:rPr>
          <w:sz w:val="26"/>
          <w:szCs w:val="26"/>
          <w:lang w:val="vi-VN"/>
        </w:rPr>
        <w:t>3.5.2. Các yêu cầu khác về phương thức thanh toán, đối chiếu quy định tại Chương VI – Điều kiện chung và Chương VII - Điều kiện cụ thể của hợp đồng.</w:t>
      </w:r>
    </w:p>
    <w:p w14:paraId="453715D0" w14:textId="77777777" w:rsidR="00E61EFF" w:rsidRPr="00E61EFF" w:rsidRDefault="00E61EFF" w:rsidP="00E61EFF">
      <w:pPr>
        <w:spacing w:before="120" w:after="120"/>
        <w:ind w:firstLine="720"/>
        <w:rPr>
          <w:sz w:val="26"/>
          <w:szCs w:val="26"/>
          <w:lang w:val="vi-VN"/>
        </w:rPr>
      </w:pPr>
      <w:r w:rsidRPr="00E61EFF">
        <w:rPr>
          <w:sz w:val="26"/>
          <w:szCs w:val="26"/>
          <w:lang w:val="vi-VN"/>
        </w:rPr>
        <w:t>3.5.3. Các yêu cầu về năng lực tài chính và kinh nghiệm: Nhà thầu cam kết nếu trúng thầu thì huy động đảm bảo đủ kinh phí thực hiện hợp đồng theo tiến độ cam kết, sử dụng kinh phí tạm ứng, thanh, quyết toán từ gói thầu theo đúng quy định.</w:t>
      </w:r>
    </w:p>
    <w:p w14:paraId="6D4CB443" w14:textId="77777777" w:rsidR="00E61EFF" w:rsidRPr="00E61EFF" w:rsidRDefault="00E61EFF" w:rsidP="00E61EFF">
      <w:pPr>
        <w:spacing w:before="120" w:after="120"/>
        <w:ind w:firstLine="720"/>
        <w:rPr>
          <w:sz w:val="26"/>
          <w:szCs w:val="26"/>
          <w:lang w:val="vi-VN"/>
        </w:rPr>
      </w:pPr>
      <w:r w:rsidRPr="00E61EFF">
        <w:rPr>
          <w:sz w:val="26"/>
          <w:szCs w:val="26"/>
          <w:lang w:val="vi-VN"/>
        </w:rPr>
        <w:t>3.5.4. Yêu cầu về bảo mật thông tin: Giữ bí mật và không được cung cấp cho bên thứ ba các nội dung, thông tin liên quan.</w:t>
      </w:r>
    </w:p>
    <w:p w14:paraId="32AC572A" w14:textId="77777777" w:rsidR="00E61EFF" w:rsidRPr="00E61EFF" w:rsidRDefault="00E61EFF" w:rsidP="00E61EFF">
      <w:pPr>
        <w:spacing w:before="120" w:after="120"/>
        <w:ind w:firstLine="720"/>
        <w:rPr>
          <w:spacing w:val="-6"/>
          <w:sz w:val="26"/>
          <w:szCs w:val="26"/>
          <w:lang w:val="vi-VN"/>
        </w:rPr>
      </w:pPr>
      <w:r w:rsidRPr="00E61EFF">
        <w:rPr>
          <w:spacing w:val="-6"/>
          <w:sz w:val="26"/>
          <w:szCs w:val="26"/>
          <w:lang w:val="vi-VN"/>
        </w:rPr>
        <w:t>3.5.5. Yêu cầu đổi mới trong công tác thu giá dịch vụ duy trì vệ sinh môi trường:</w:t>
      </w:r>
    </w:p>
    <w:p w14:paraId="1898C498" w14:textId="77777777" w:rsidR="00E61EFF" w:rsidRPr="00E61EFF" w:rsidRDefault="00E61EFF" w:rsidP="00E61EFF">
      <w:pPr>
        <w:spacing w:before="120" w:after="120"/>
        <w:ind w:firstLine="720"/>
        <w:rPr>
          <w:sz w:val="26"/>
          <w:szCs w:val="26"/>
          <w:lang w:val="vi-VN"/>
        </w:rPr>
      </w:pPr>
      <w:r w:rsidRPr="00E61EFF">
        <w:rPr>
          <w:sz w:val="26"/>
          <w:szCs w:val="26"/>
          <w:lang w:val="vi-VN"/>
        </w:rPr>
        <w:t>- Xây dựng hệ thống dữ liệu đầy đủ các đối tượng sử dụng dịch vụ vệ sinh môi trường trên địa bàn quản lý (các hộ gia đình, cá nhân sinh sống thường trú hoặc tạm trú; các cơ quan, tổ chức, cơ sở sản xuất, kinh doanh, dịch vụ, khu sản xuất, kinh doanh, dịch vụ tập trung, cụm công nghiệp).</w:t>
      </w:r>
    </w:p>
    <w:p w14:paraId="37BAC8FF" w14:textId="77777777" w:rsidR="00E61EFF" w:rsidRPr="00E61EFF" w:rsidRDefault="00E61EFF" w:rsidP="00E61EFF">
      <w:pPr>
        <w:spacing w:before="120" w:after="120"/>
        <w:ind w:firstLine="720"/>
        <w:rPr>
          <w:sz w:val="26"/>
          <w:szCs w:val="26"/>
          <w:lang w:val="vi-VN"/>
        </w:rPr>
      </w:pPr>
      <w:r w:rsidRPr="00E61EFF">
        <w:rPr>
          <w:sz w:val="26"/>
          <w:szCs w:val="26"/>
          <w:lang w:val="vi-VN"/>
        </w:rPr>
        <w:t>- Xây dựng phương án thu, quy trình thu rõ ràng phù hợp với từng đối tượng đảm bảo thu đúng, đủ.</w:t>
      </w:r>
    </w:p>
    <w:p w14:paraId="13BDA6F2" w14:textId="77777777" w:rsidR="00E61EFF" w:rsidRPr="00E61EFF" w:rsidRDefault="00E61EFF" w:rsidP="00E61EFF">
      <w:pPr>
        <w:spacing w:before="120" w:after="120"/>
        <w:ind w:firstLine="720"/>
        <w:rPr>
          <w:sz w:val="26"/>
          <w:szCs w:val="26"/>
          <w:lang w:val="vi-VN"/>
        </w:rPr>
      </w:pPr>
      <w:r w:rsidRPr="00E61EFF">
        <w:rPr>
          <w:sz w:val="26"/>
          <w:szCs w:val="26"/>
          <w:lang w:val="vi-VN"/>
        </w:rPr>
        <w:t>- Ứng dụng phương thức thu qua các nền tảng số để tránh thất thoát, giảm chi phí nhân công, tăng tính minh bạch.</w:t>
      </w:r>
    </w:p>
    <w:p w14:paraId="6DBA5040" w14:textId="77777777" w:rsidR="00E61EFF" w:rsidRPr="00E61EFF" w:rsidRDefault="00E61EFF" w:rsidP="00E61EFF">
      <w:pPr>
        <w:spacing w:before="120" w:after="120"/>
        <w:ind w:firstLine="720"/>
        <w:rPr>
          <w:sz w:val="26"/>
          <w:szCs w:val="26"/>
          <w:lang w:val="vi-VN"/>
        </w:rPr>
      </w:pPr>
      <w:r w:rsidRPr="00E61EFF">
        <w:rPr>
          <w:sz w:val="26"/>
          <w:szCs w:val="26"/>
          <w:lang w:val="vi-VN"/>
        </w:rPr>
        <w:t>- Giám sát, đánh giá kết quả thực hiện thu giá dịch vụ duy trì vệ sinh môi trường hàng năm so với chỉ tiêu giao; kết quả phải cụ thể đạt/không đạt, chỉ rõ nguyên nhân và giải pháp khắc phục.</w:t>
      </w:r>
    </w:p>
    <w:p w14:paraId="1FA5AC40" w14:textId="77777777" w:rsidR="00E61EFF" w:rsidRPr="00E61EFF" w:rsidRDefault="00E61EFF" w:rsidP="00E61EFF">
      <w:pPr>
        <w:spacing w:before="120" w:after="120"/>
        <w:ind w:firstLine="720"/>
        <w:rPr>
          <w:sz w:val="26"/>
          <w:szCs w:val="26"/>
          <w:lang w:val="vi-VN"/>
        </w:rPr>
      </w:pPr>
      <w:r w:rsidRPr="00E61EFF">
        <w:rPr>
          <w:sz w:val="26"/>
          <w:szCs w:val="26"/>
          <w:lang w:val="vi-VN"/>
        </w:rPr>
        <w:t>3.5.6. Yêu cầu khác:</w:t>
      </w:r>
    </w:p>
    <w:p w14:paraId="31CDD69D" w14:textId="77777777" w:rsidR="00E61EFF" w:rsidRPr="00E61EFF" w:rsidRDefault="00E61EFF" w:rsidP="00E61EFF">
      <w:pPr>
        <w:tabs>
          <w:tab w:val="left" w:pos="900"/>
        </w:tabs>
        <w:spacing w:before="120" w:after="120"/>
        <w:ind w:firstLine="567"/>
        <w:rPr>
          <w:sz w:val="26"/>
          <w:szCs w:val="26"/>
          <w:lang w:val="nl-NL"/>
        </w:rPr>
      </w:pPr>
      <w:r w:rsidRPr="00E61EFF">
        <w:rPr>
          <w:sz w:val="26"/>
          <w:szCs w:val="26"/>
          <w:lang w:val="nl-NL"/>
        </w:rPr>
        <w:t>Nhà thầu phải thực hiện và hoàn thiện tuân thủ các quy trình, quy phạm hiện hành của Việt Nam trong hoạt động vệ sinh môi trường</w:t>
      </w:r>
      <w:r w:rsidRPr="00E61EFF">
        <w:rPr>
          <w:sz w:val="26"/>
          <w:szCs w:val="26"/>
          <w:lang w:val="vi-VN"/>
        </w:rPr>
        <w:t xml:space="preserve"> </w:t>
      </w:r>
      <w:r w:rsidRPr="00E61EFF">
        <w:rPr>
          <w:sz w:val="26"/>
          <w:szCs w:val="26"/>
          <w:lang w:val="nl-NL"/>
        </w:rPr>
        <w:t>cũng như phù hợp với các điều kiện riêng của gói thầu.</w:t>
      </w:r>
    </w:p>
    <w:p w14:paraId="40AF03D3" w14:textId="77777777" w:rsidR="00E61EFF" w:rsidRPr="00E61EFF" w:rsidRDefault="00E61EFF" w:rsidP="00E61EFF">
      <w:pPr>
        <w:tabs>
          <w:tab w:val="left" w:pos="900"/>
        </w:tabs>
        <w:spacing w:before="120" w:after="120"/>
        <w:ind w:firstLine="567"/>
        <w:rPr>
          <w:sz w:val="26"/>
          <w:szCs w:val="26"/>
          <w:lang w:val="nl-NL"/>
        </w:rPr>
      </w:pPr>
      <w:r w:rsidRPr="00E61EFF">
        <w:rPr>
          <w:sz w:val="26"/>
          <w:szCs w:val="26"/>
          <w:lang w:val="nl-NL"/>
        </w:rPr>
        <w:t>Nhà thầu phải chịu hoàn toàn trách nhiệm về tính chất ổn định, an toàn của tất cả các hoạt động, trong suốt thời gian thực hiện dịch vụ Nhà thầu phải:</w:t>
      </w:r>
    </w:p>
    <w:p w14:paraId="153297BD" w14:textId="77777777" w:rsidR="00E61EFF" w:rsidRPr="00E61EFF" w:rsidRDefault="00E61EFF" w:rsidP="00E61EFF">
      <w:pPr>
        <w:tabs>
          <w:tab w:val="left" w:pos="900"/>
        </w:tabs>
        <w:spacing w:before="120" w:after="120"/>
        <w:ind w:firstLine="567"/>
        <w:rPr>
          <w:sz w:val="26"/>
          <w:szCs w:val="26"/>
          <w:lang w:val="nl-NL"/>
        </w:rPr>
      </w:pPr>
      <w:r w:rsidRPr="00E61EFF">
        <w:rPr>
          <w:sz w:val="26"/>
          <w:szCs w:val="26"/>
          <w:lang w:val="nl-NL"/>
        </w:rPr>
        <w:lastRenderedPageBreak/>
        <w:t>- Quan tâm đầy đủ đến sức khoẻ an toàn của người lao động. Đảm bảo trật tự an toàn khi thực hiện gói thầu không để xảy ra tình trạng nguy hiểm cho người lao động.</w:t>
      </w:r>
    </w:p>
    <w:p w14:paraId="50F3D838" w14:textId="77777777" w:rsidR="00E61EFF" w:rsidRPr="00E61EFF" w:rsidRDefault="00E61EFF" w:rsidP="00E61EFF">
      <w:pPr>
        <w:tabs>
          <w:tab w:val="left" w:pos="900"/>
        </w:tabs>
        <w:spacing w:before="120" w:after="120"/>
        <w:ind w:firstLine="567"/>
        <w:rPr>
          <w:sz w:val="26"/>
          <w:szCs w:val="26"/>
          <w:lang w:val="nl-NL"/>
        </w:rPr>
      </w:pPr>
      <w:r w:rsidRPr="00E61EFF">
        <w:rPr>
          <w:sz w:val="26"/>
          <w:szCs w:val="26"/>
          <w:lang w:val="nl-NL"/>
        </w:rPr>
        <w:t>- Bằng mọi biện pháp hợp lý, Nhà thầu phải bảo vệ môi trường nhằm tránh gây thiệt hại về tài sản và người tại nơi làm việc và khu vực lân cận.</w:t>
      </w:r>
    </w:p>
    <w:p w14:paraId="35BABCC7" w14:textId="77777777" w:rsidR="00E61EFF" w:rsidRPr="00E61EFF" w:rsidRDefault="00E61EFF" w:rsidP="00E61EFF">
      <w:pPr>
        <w:tabs>
          <w:tab w:val="left" w:pos="900"/>
        </w:tabs>
        <w:spacing w:before="120" w:after="120"/>
        <w:ind w:firstLine="567"/>
        <w:rPr>
          <w:sz w:val="26"/>
          <w:szCs w:val="26"/>
          <w:lang w:val="nl-NL"/>
        </w:rPr>
      </w:pPr>
      <w:bookmarkStart w:id="11" w:name="_Hlk213364834"/>
      <w:r w:rsidRPr="00E61EFF">
        <w:rPr>
          <w:sz w:val="26"/>
          <w:szCs w:val="26"/>
          <w:lang w:val="nl-NL"/>
        </w:rPr>
        <w:t>- Nhà thầu phải chịu hoàn toàn trách nhiệm về việc bảo vệ tài sản, nguyên vật liệu và máy móc thiết bị đưa vào sử dụng cho việc thực hiện gói thầu.</w:t>
      </w:r>
    </w:p>
    <w:p w14:paraId="57E8EF5D" w14:textId="77777777" w:rsidR="00E61EFF" w:rsidRPr="00E61EFF" w:rsidRDefault="00E61EFF" w:rsidP="00E61EFF">
      <w:pPr>
        <w:tabs>
          <w:tab w:val="left" w:pos="900"/>
        </w:tabs>
        <w:spacing w:before="120" w:after="120"/>
        <w:ind w:firstLine="567"/>
        <w:rPr>
          <w:sz w:val="26"/>
          <w:szCs w:val="26"/>
          <w:lang w:val="nl-NL"/>
        </w:rPr>
      </w:pPr>
      <w:r w:rsidRPr="00E61EFF">
        <w:rPr>
          <w:sz w:val="26"/>
          <w:szCs w:val="26"/>
          <w:lang w:val="nl-NL"/>
        </w:rPr>
        <w:t>- Nếu trong quá trình thực hiện hợp đồng có xảy ra bất kỳ tổn thất hay hư hỏng nào đối với tài sản chung, người lao động, nguyên vật liệu, máy móc thiết bị thì Nhà thầu phải tự sửa chữa, bồi thường bằng chính chi phí của mình.</w:t>
      </w:r>
    </w:p>
    <w:p w14:paraId="1E33B128" w14:textId="77777777" w:rsidR="00E61EFF" w:rsidRPr="00E61EFF" w:rsidRDefault="00E61EFF" w:rsidP="00E61EFF">
      <w:pPr>
        <w:tabs>
          <w:tab w:val="left" w:pos="900"/>
        </w:tabs>
        <w:spacing w:before="120" w:after="120"/>
        <w:ind w:firstLine="567"/>
        <w:rPr>
          <w:sz w:val="26"/>
          <w:szCs w:val="26"/>
          <w:lang w:val="nl-NL"/>
        </w:rPr>
      </w:pPr>
      <w:r w:rsidRPr="00E61EFF">
        <w:rPr>
          <w:sz w:val="26"/>
          <w:szCs w:val="26"/>
          <w:lang w:val="nl-NL"/>
        </w:rPr>
        <w:t>- Tổ chức thực hiện dịch vụ đạt yêu cầu kỹ thuật và theo đúng thời hạn hoàn thành đã nêu trong hồ sơ dự thầu được chấp thuận.</w:t>
      </w:r>
    </w:p>
    <w:p w14:paraId="4020145D" w14:textId="77777777" w:rsidR="00E61EFF" w:rsidRPr="00E61EFF" w:rsidRDefault="00E61EFF" w:rsidP="00E61EFF">
      <w:pPr>
        <w:tabs>
          <w:tab w:val="left" w:pos="900"/>
        </w:tabs>
        <w:spacing w:before="120" w:after="120"/>
        <w:ind w:firstLine="567"/>
        <w:rPr>
          <w:spacing w:val="-4"/>
          <w:sz w:val="26"/>
          <w:szCs w:val="26"/>
          <w:lang w:val="nl-NL"/>
        </w:rPr>
      </w:pPr>
      <w:r w:rsidRPr="00E61EFF">
        <w:rPr>
          <w:spacing w:val="-4"/>
          <w:sz w:val="26"/>
          <w:szCs w:val="26"/>
          <w:lang w:val="nl-NL"/>
        </w:rPr>
        <w:t>- Cung cấp những nhân sự lành nghề có kinh nghiệm và đủ năng lực đảm bảo thực hiện đúng nhiệm vụ và đúng thời hạn nghĩa vụ của Nhà thầu theo hợp đồng.</w:t>
      </w:r>
    </w:p>
    <w:p w14:paraId="29B9FC8B" w14:textId="77777777" w:rsidR="00E61EFF" w:rsidRPr="00E61EFF" w:rsidRDefault="00E61EFF" w:rsidP="00E61EFF">
      <w:pPr>
        <w:tabs>
          <w:tab w:val="left" w:pos="900"/>
        </w:tabs>
        <w:spacing w:before="120" w:after="120"/>
        <w:ind w:firstLine="567"/>
        <w:rPr>
          <w:spacing w:val="-8"/>
          <w:sz w:val="26"/>
          <w:szCs w:val="26"/>
          <w:lang w:val="nl-NL"/>
        </w:rPr>
      </w:pPr>
      <w:r w:rsidRPr="00E61EFF">
        <w:rPr>
          <w:spacing w:val="-8"/>
          <w:sz w:val="26"/>
          <w:szCs w:val="26"/>
          <w:lang w:val="nl-NL"/>
        </w:rPr>
        <w:t xml:space="preserve">- Giám sát theo dõi những khối lượng do mình thực hiện trong thời gian thực hiện. </w:t>
      </w:r>
    </w:p>
    <w:p w14:paraId="5F1A2248" w14:textId="77777777" w:rsidR="00E61EFF" w:rsidRPr="00E61EFF" w:rsidRDefault="00E61EFF" w:rsidP="00E61EFF">
      <w:pPr>
        <w:tabs>
          <w:tab w:val="left" w:pos="900"/>
        </w:tabs>
        <w:spacing w:before="120" w:after="120"/>
        <w:ind w:firstLine="567"/>
        <w:rPr>
          <w:sz w:val="26"/>
          <w:szCs w:val="26"/>
          <w:lang w:val="nl-NL"/>
        </w:rPr>
      </w:pPr>
      <w:r w:rsidRPr="00E61EFF">
        <w:rPr>
          <w:sz w:val="26"/>
          <w:szCs w:val="26"/>
          <w:lang w:val="nl-NL"/>
        </w:rPr>
        <w:t>- Nếu Chủ đầu tư nhận thấy không thể chấp nhận những đại diện của Nhà thầu mà theo ý kiến của Chủ đầu tư người đó có hành vi sai phạm hoặc không có năng lực hay không thực hiện đúng nhiệm vụ thì Nhà thầu cần thay thế nhân sự khác phù hợp.</w:t>
      </w:r>
    </w:p>
    <w:p w14:paraId="08A2106E" w14:textId="77777777" w:rsidR="00E61EFF" w:rsidRPr="00E61EFF" w:rsidRDefault="00E61EFF" w:rsidP="00E61EFF">
      <w:pPr>
        <w:spacing w:before="120" w:after="120"/>
        <w:ind w:firstLine="709"/>
        <w:rPr>
          <w:i/>
          <w:spacing w:val="-2"/>
          <w:sz w:val="26"/>
          <w:szCs w:val="26"/>
          <w:lang w:val="nl-NL"/>
        </w:rPr>
      </w:pPr>
      <w:r w:rsidRPr="00E61EFF">
        <w:rPr>
          <w:sz w:val="26"/>
          <w:szCs w:val="26"/>
          <w:lang w:val="nl-NL"/>
        </w:rPr>
        <w:t>- Nhà thầu phải báo cáo các chi tiết về bất kỳ tai nạn, hư hỏng hoặc sự cố khẩn cấp nào trong quá trình triển khai. Trong trường hợp có tai nạn nghiêm trọng, hoặc sự cố khẩn cấp, Nhà thầu phải báo cáo ngay lập tức bằng các phương tiện nhanh nhất sẵn có.</w:t>
      </w:r>
      <w:r w:rsidRPr="00E61EFF">
        <w:rPr>
          <w:i/>
          <w:spacing w:val="-2"/>
          <w:sz w:val="26"/>
          <w:szCs w:val="26"/>
          <w:lang w:val="nl-NL"/>
        </w:rPr>
        <w:t xml:space="preserve"> </w:t>
      </w:r>
    </w:p>
    <w:p w14:paraId="4C5D117E" w14:textId="77777777" w:rsidR="00E61EFF" w:rsidRPr="00E61EFF" w:rsidRDefault="00E61EFF" w:rsidP="00E61EFF">
      <w:pPr>
        <w:spacing w:before="120" w:after="120"/>
        <w:ind w:firstLine="709"/>
        <w:rPr>
          <w:iCs/>
          <w:spacing w:val="-2"/>
          <w:sz w:val="26"/>
          <w:szCs w:val="26"/>
          <w:lang w:val="nl-NL"/>
        </w:rPr>
      </w:pPr>
      <w:r w:rsidRPr="00E61EFF">
        <w:rPr>
          <w:iCs/>
          <w:spacing w:val="-2"/>
          <w:sz w:val="26"/>
          <w:szCs w:val="26"/>
          <w:lang w:val="nl-NL"/>
        </w:rPr>
        <w:t>- Nhà thầu phải có kế hoạch "Tiếp quản địa bàn" từ đơn vị cũ để công tác thu gom, vận chuyển rác không bị gián đoạn. Trong đó khuyến khích: phương án tiếp nhận nhân sự cũ (nếu có) để đảm bảo an sinh xã hội; Phương án chuẩn bị và tập kết phương tiện sẵn sàng; Có giải pháp dự phòng sự cố môi trường (lưu chứa tạm rác tại các trạm trung chuyển địa phương trong số ngày quy định khi có sự cố về vận chuyển, tiếp nhận rác) đặc biệt trong thời gian đầu tiếp nhận bàn giao.</w:t>
      </w:r>
    </w:p>
    <w:p w14:paraId="2974FE32" w14:textId="77777777" w:rsidR="00E61EFF" w:rsidRPr="00E61EFF" w:rsidRDefault="00E61EFF" w:rsidP="00E61EFF">
      <w:pPr>
        <w:spacing w:before="120" w:after="120"/>
        <w:ind w:firstLine="709"/>
        <w:rPr>
          <w:iCs/>
          <w:spacing w:val="-2"/>
          <w:sz w:val="26"/>
          <w:szCs w:val="26"/>
          <w:lang w:val="nl-NL"/>
        </w:rPr>
      </w:pPr>
      <w:r w:rsidRPr="00E61EFF">
        <w:rPr>
          <w:iCs/>
          <w:spacing w:val="-2"/>
          <w:sz w:val="26"/>
          <w:szCs w:val="26"/>
          <w:lang w:val="nl-NL"/>
        </w:rPr>
        <w:t>- Nhà thầu phải có xây dựng phương án Phân loại rác tại nguồn phù hợp với các hướng dẫn của Bộ Nông nghiệp và Môi trường cũng như của UBND Thành phố.</w:t>
      </w:r>
    </w:p>
    <w:p w14:paraId="08487B77" w14:textId="77777777" w:rsidR="00E61EFF" w:rsidRPr="00E61EFF" w:rsidRDefault="00E61EFF" w:rsidP="00E61EFF">
      <w:pPr>
        <w:spacing w:before="120" w:after="120"/>
        <w:ind w:firstLine="709"/>
        <w:rPr>
          <w:iCs/>
          <w:spacing w:val="-2"/>
          <w:sz w:val="26"/>
          <w:szCs w:val="26"/>
          <w:lang w:val="nl-NL"/>
        </w:rPr>
      </w:pPr>
      <w:r w:rsidRPr="00E61EFF">
        <w:rPr>
          <w:iCs/>
          <w:spacing w:val="-2"/>
          <w:sz w:val="26"/>
          <w:szCs w:val="26"/>
          <w:lang w:val="nl-NL"/>
        </w:rPr>
        <w:t>- Nhà thầu phải có phương án tuyên truyền về VSMT: cùng các đơn vị liên quan thực hiện tuyên truyền VSMT trên địa bàn, hướng dẫn nhân dân phương án thu gom rác, đổ rác đúng giờ; thực hiện phân loại rác theo hướng dẫn của Bộ Tài nguyên và Môi trường (nay là Bộ Nông nghiệp và Môi trường) cũng như của UBND Thành phố.</w:t>
      </w:r>
    </w:p>
    <w:p w14:paraId="5FB539A7" w14:textId="77777777" w:rsidR="00E61EFF" w:rsidRPr="00E61EFF" w:rsidRDefault="00E61EFF" w:rsidP="00E61EFF">
      <w:pPr>
        <w:spacing w:before="120" w:after="120"/>
        <w:ind w:firstLine="709"/>
        <w:rPr>
          <w:iCs/>
          <w:spacing w:val="-2"/>
          <w:sz w:val="26"/>
          <w:szCs w:val="26"/>
          <w:lang w:val="nl-NL"/>
        </w:rPr>
      </w:pPr>
      <w:r w:rsidRPr="00E61EFF">
        <w:rPr>
          <w:iCs/>
          <w:spacing w:val="-2"/>
          <w:sz w:val="26"/>
          <w:szCs w:val="26"/>
          <w:lang w:val="nl-NL"/>
        </w:rPr>
        <w:t>- Nhà thầu phải có giám sát và quản lý bằng công nghệ thông tin như: Nhà thầu phải chứng minh: có hệ thống phần mềm quản lý điều hành nội bộ (quản lý nhân sự, lộ trình xe, điểm tập kết); có khả năng kết nối tiếp nhận và truyền dữ liệu về Trung tâm điều hành (nếu được yêu cầu).</w:t>
      </w:r>
    </w:p>
    <w:bookmarkEnd w:id="11"/>
    <w:p w14:paraId="4671A910" w14:textId="77777777" w:rsidR="00E61EFF" w:rsidRPr="00E61EFF" w:rsidRDefault="00E61EFF" w:rsidP="00E61EFF">
      <w:pPr>
        <w:spacing w:before="120" w:after="120"/>
        <w:ind w:firstLine="709"/>
        <w:rPr>
          <w:b/>
          <w:sz w:val="26"/>
          <w:szCs w:val="26"/>
          <w:lang w:val="nl-NL"/>
        </w:rPr>
      </w:pPr>
      <w:r w:rsidRPr="00E61EFF">
        <w:rPr>
          <w:b/>
          <w:sz w:val="26"/>
          <w:szCs w:val="26"/>
          <w:lang w:val="nl-NL"/>
        </w:rPr>
        <w:t>4. Giải pháp và phương pháp luận:</w:t>
      </w:r>
    </w:p>
    <w:p w14:paraId="116FAC26" w14:textId="77777777" w:rsidR="00E61EFF" w:rsidRPr="00E61EFF" w:rsidRDefault="00E61EFF" w:rsidP="00E61EFF">
      <w:pPr>
        <w:spacing w:before="120" w:after="120"/>
        <w:ind w:firstLine="709"/>
        <w:rPr>
          <w:iCs/>
          <w:spacing w:val="-2"/>
          <w:sz w:val="26"/>
          <w:szCs w:val="26"/>
          <w:lang w:val="nl-NL"/>
        </w:rPr>
      </w:pPr>
      <w:r w:rsidRPr="00E61EFF">
        <w:rPr>
          <w:iCs/>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14:paraId="042BDF69" w14:textId="77777777" w:rsidR="00E61EFF" w:rsidRPr="00E61EFF" w:rsidRDefault="00E61EFF" w:rsidP="00E61EFF">
      <w:pPr>
        <w:spacing w:before="120" w:after="120"/>
        <w:ind w:firstLine="709"/>
        <w:rPr>
          <w:iCs/>
          <w:spacing w:val="-2"/>
          <w:sz w:val="26"/>
          <w:szCs w:val="26"/>
          <w:lang w:val="nl-NL"/>
        </w:rPr>
      </w:pPr>
      <w:r w:rsidRPr="00E61EFF">
        <w:rPr>
          <w:iCs/>
          <w:spacing w:val="-2"/>
          <w:sz w:val="26"/>
          <w:szCs w:val="26"/>
          <w:lang w:val="nl-NL"/>
        </w:rPr>
        <w:t>1. Giải pháp và phương pháp luận;</w:t>
      </w:r>
    </w:p>
    <w:p w14:paraId="22267C10" w14:textId="77777777" w:rsidR="00E61EFF" w:rsidRPr="00E61EFF" w:rsidRDefault="00E61EFF" w:rsidP="00E61EFF">
      <w:pPr>
        <w:ind w:firstLine="709"/>
        <w:rPr>
          <w:iCs/>
          <w:spacing w:val="-2"/>
          <w:sz w:val="26"/>
          <w:szCs w:val="26"/>
          <w:lang w:val="nl-NL"/>
        </w:rPr>
      </w:pPr>
      <w:r w:rsidRPr="00E61EFF">
        <w:rPr>
          <w:iCs/>
          <w:spacing w:val="-2"/>
          <w:sz w:val="26"/>
          <w:szCs w:val="26"/>
          <w:lang w:val="nl-NL"/>
        </w:rPr>
        <w:t>2.Kế hoạch công tác.</w:t>
      </w:r>
    </w:p>
    <w:p w14:paraId="39723F24" w14:textId="77777777" w:rsidR="00E61EFF" w:rsidRPr="00E61EFF" w:rsidRDefault="00E61EFF" w:rsidP="00E61EFF">
      <w:pPr>
        <w:ind w:firstLine="709"/>
        <w:rPr>
          <w:b/>
          <w:sz w:val="26"/>
          <w:szCs w:val="26"/>
          <w:lang w:val="nl-NL"/>
        </w:rPr>
      </w:pPr>
      <w:r w:rsidRPr="00E61EFF">
        <w:rPr>
          <w:b/>
          <w:sz w:val="26"/>
          <w:szCs w:val="26"/>
          <w:lang w:val="nl-NL"/>
        </w:rPr>
        <w:t xml:space="preserve">5. Quy định về kiểm tra, giám sát, nghiệm thu </w:t>
      </w:r>
      <w:bookmarkStart w:id="12" w:name="_Hlk213680158"/>
      <w:r w:rsidRPr="00E61EFF">
        <w:rPr>
          <w:b/>
          <w:sz w:val="26"/>
          <w:szCs w:val="26"/>
          <w:lang w:val="nl-NL"/>
        </w:rPr>
        <w:t>dịch vụ cung cấp</w:t>
      </w:r>
      <w:bookmarkEnd w:id="12"/>
      <w:r w:rsidRPr="00E61EFF">
        <w:rPr>
          <w:b/>
          <w:sz w:val="26"/>
          <w:szCs w:val="26"/>
          <w:lang w:val="nl-NL"/>
        </w:rPr>
        <w:t>:</w:t>
      </w:r>
    </w:p>
    <w:p w14:paraId="6EED0CEF" w14:textId="77777777" w:rsidR="00E61EFF" w:rsidRPr="00E61EFF" w:rsidRDefault="00E61EFF" w:rsidP="00E61EFF">
      <w:pPr>
        <w:ind w:firstLine="709"/>
        <w:rPr>
          <w:spacing w:val="-2"/>
          <w:sz w:val="26"/>
          <w:szCs w:val="26"/>
          <w:lang w:val="nl-NL"/>
        </w:rPr>
      </w:pPr>
      <w:r w:rsidRPr="00E61EFF">
        <w:rPr>
          <w:spacing w:val="-2"/>
          <w:sz w:val="26"/>
          <w:szCs w:val="26"/>
          <w:lang w:val="nl-NL"/>
        </w:rPr>
        <w:lastRenderedPageBreak/>
        <w:t>Mục này quy định về quy trình kiểm tra, nghiệm thu dịch vụ, trình tự thủ tục nghiệm thu (nếu có)... để phục vụ công tác thanh, quyết toán hợp đồng.</w:t>
      </w:r>
    </w:p>
    <w:p w14:paraId="17162A42" w14:textId="77777777" w:rsidR="00E61EFF" w:rsidRPr="00E61EFF" w:rsidRDefault="00E61EFF" w:rsidP="00E61EFF">
      <w:pPr>
        <w:numPr>
          <w:ilvl w:val="0"/>
          <w:numId w:val="34"/>
        </w:numPr>
        <w:rPr>
          <w:iCs/>
          <w:sz w:val="26"/>
          <w:szCs w:val="26"/>
          <w:lang w:val="nl-NL"/>
        </w:rPr>
      </w:pPr>
      <w:r w:rsidRPr="00E61EFF">
        <w:rPr>
          <w:iCs/>
          <w:sz w:val="26"/>
          <w:szCs w:val="26"/>
          <w:lang w:val="nl-NL"/>
        </w:rPr>
        <w:t>Quy trình kiểm tra, giám sát và đánh giá chất lượng: Tuân thủ theo hợp đồng đã ký kết giữa hai bên. Tối thiểu các nội dung sau:</w:t>
      </w:r>
    </w:p>
    <w:p w14:paraId="485FDC26" w14:textId="77777777" w:rsidR="00E61EFF" w:rsidRPr="00E61EFF" w:rsidRDefault="00E61EFF" w:rsidP="00E61EFF">
      <w:pPr>
        <w:ind w:firstLine="720"/>
        <w:rPr>
          <w:iCs/>
          <w:sz w:val="26"/>
          <w:szCs w:val="26"/>
          <w:lang w:val="nl-NL"/>
        </w:rPr>
      </w:pPr>
      <w:r w:rsidRPr="00E61EFF">
        <w:rPr>
          <w:iCs/>
          <w:sz w:val="26"/>
          <w:szCs w:val="26"/>
          <w:lang w:val="nl-NL"/>
        </w:rPr>
        <w:t>- Số hóa hệ thống giám sát: Ứng dụng công nghệ AI trong quản lý giám sát, có thể thực hiện quản lý, giám sát, đánh giá toàn bộ quá trình tác nghiệp VSMT, từ đó thực hiện quản lý VSMT theo thời gian thực, quản lý khối lượng tác nghiệp, điều độ ứng phó khẩn cấp, đảm bảo phản hồi ngay đối với các ý kiến phản ánh, xử lý tình huống phát sinh trong thời gian ngắn nhất.</w:t>
      </w:r>
    </w:p>
    <w:p w14:paraId="208D8429" w14:textId="77777777" w:rsidR="00E61EFF" w:rsidRPr="00E61EFF" w:rsidRDefault="00E61EFF" w:rsidP="00E61EFF">
      <w:pPr>
        <w:ind w:firstLine="720"/>
        <w:rPr>
          <w:iCs/>
          <w:sz w:val="26"/>
          <w:szCs w:val="26"/>
          <w:lang w:val="nl-NL"/>
        </w:rPr>
      </w:pPr>
      <w:r w:rsidRPr="00E61EFF">
        <w:rPr>
          <w:iCs/>
          <w:sz w:val="26"/>
          <w:szCs w:val="26"/>
          <w:lang w:val="nl-NL"/>
        </w:rPr>
        <w:t>- Yêu cầu trong hồ sơ nghiệm thu phải có hồ sơ thống kê khối lượng thực hiện theo GPS và nghiệm thu chất lượng theo giám sát thực tế và giám sát qua hệ thống camera trước sau.</w:t>
      </w:r>
    </w:p>
    <w:p w14:paraId="7013D103" w14:textId="77777777" w:rsidR="00E61EFF" w:rsidRPr="00E61EFF" w:rsidRDefault="00E61EFF" w:rsidP="00E61EFF">
      <w:pPr>
        <w:ind w:firstLine="720"/>
        <w:rPr>
          <w:iCs/>
          <w:sz w:val="26"/>
          <w:szCs w:val="26"/>
          <w:lang w:val="nl-NL"/>
        </w:rPr>
      </w:pPr>
      <w:r w:rsidRPr="00E61EFF">
        <w:rPr>
          <w:iCs/>
          <w:sz w:val="26"/>
          <w:szCs w:val="26"/>
          <w:lang w:val="nl-NL"/>
        </w:rPr>
        <w:t xml:space="preserve">- Xây dựng nền tảng quản lý tập trung: có phần mềm/ứng dụng lưu trữ, quản lý tự động hồ sơ giám sát, nghiệm thu cho cả giai đoạn thực hiện gói thầu. </w:t>
      </w:r>
    </w:p>
    <w:p w14:paraId="4346622A" w14:textId="77777777" w:rsidR="00E61EFF" w:rsidRPr="00E61EFF" w:rsidRDefault="00E61EFF" w:rsidP="00E61EFF">
      <w:pPr>
        <w:ind w:firstLine="720"/>
        <w:rPr>
          <w:iCs/>
          <w:sz w:val="26"/>
          <w:szCs w:val="26"/>
          <w:lang w:val="nl-NL"/>
        </w:rPr>
      </w:pPr>
      <w:r w:rsidRPr="00E61EFF">
        <w:rPr>
          <w:iCs/>
          <w:sz w:val="26"/>
          <w:szCs w:val="26"/>
          <w:lang w:val="nl-NL"/>
        </w:rPr>
        <w:t>- Tự động hóa cảnh báo để kịp thời giải quyết: cảnh báo khi tuyến không được thực hiện, xe đi sai tuyến, rác tồn quá thời gian.</w:t>
      </w:r>
    </w:p>
    <w:p w14:paraId="7E30CBAE" w14:textId="77777777" w:rsidR="00E61EFF" w:rsidRPr="00E61EFF" w:rsidRDefault="00E61EFF" w:rsidP="00E61EFF">
      <w:pPr>
        <w:ind w:firstLine="720"/>
        <w:rPr>
          <w:iCs/>
          <w:sz w:val="26"/>
          <w:szCs w:val="26"/>
          <w:lang w:val="nl-NL"/>
        </w:rPr>
      </w:pPr>
      <w:r w:rsidRPr="00E61EFF">
        <w:rPr>
          <w:iCs/>
          <w:sz w:val="26"/>
          <w:szCs w:val="26"/>
          <w:lang w:val="nl-NL"/>
        </w:rPr>
        <w:t>- Công khai minh bạch chất lượng dịch vụ để người dân tham gia giám sát cộng đồng.</w:t>
      </w:r>
    </w:p>
    <w:p w14:paraId="3102DE07" w14:textId="77777777" w:rsidR="00E61EFF" w:rsidRPr="00E61EFF" w:rsidRDefault="00E61EFF" w:rsidP="00E61EFF">
      <w:pPr>
        <w:numPr>
          <w:ilvl w:val="0"/>
          <w:numId w:val="34"/>
        </w:numPr>
        <w:rPr>
          <w:iCs/>
          <w:sz w:val="26"/>
          <w:szCs w:val="26"/>
          <w:lang w:val="nl-NL"/>
        </w:rPr>
      </w:pPr>
      <w:r w:rsidRPr="00E61EFF">
        <w:rPr>
          <w:iCs/>
          <w:sz w:val="26"/>
          <w:szCs w:val="26"/>
          <w:lang w:val="nl-NL"/>
        </w:rPr>
        <w:t xml:space="preserve">Quy trình nghiệm thu dịch vụ: </w:t>
      </w:r>
    </w:p>
    <w:p w14:paraId="560C8A48" w14:textId="77777777" w:rsidR="00E61EFF" w:rsidRPr="00E61EFF" w:rsidRDefault="00E61EFF" w:rsidP="00E61EFF">
      <w:pPr>
        <w:ind w:firstLine="709"/>
        <w:rPr>
          <w:spacing w:val="-4"/>
          <w:sz w:val="26"/>
          <w:szCs w:val="26"/>
          <w:lang w:val="nl-NL"/>
        </w:rPr>
      </w:pPr>
      <w:bookmarkStart w:id="13" w:name="_Hlk212995052"/>
      <w:r w:rsidRPr="00E61EFF">
        <w:rPr>
          <w:spacing w:val="-4"/>
          <w:sz w:val="26"/>
          <w:szCs w:val="26"/>
          <w:lang w:val="nl-NL"/>
        </w:rPr>
        <w:t>- Việc đối chiếu, xác nhận khối lượng thanh toán được thực hiện theo tháng.</w:t>
      </w:r>
    </w:p>
    <w:p w14:paraId="3A21E0E5" w14:textId="77777777" w:rsidR="00E61EFF" w:rsidRPr="00E61EFF" w:rsidRDefault="00E61EFF" w:rsidP="00E61EFF">
      <w:pPr>
        <w:ind w:firstLine="709"/>
        <w:rPr>
          <w:spacing w:val="-8"/>
          <w:sz w:val="26"/>
          <w:szCs w:val="26"/>
          <w:lang w:val="nl-NL"/>
        </w:rPr>
      </w:pPr>
      <w:r w:rsidRPr="00E61EFF">
        <w:rPr>
          <w:iCs/>
          <w:spacing w:val="-8"/>
          <w:sz w:val="26"/>
          <w:szCs w:val="26"/>
          <w:lang w:val="nl-NL"/>
        </w:rPr>
        <w:t>- Quy trình nghiệm thu dịch vụ: Tuân thủ theo hợp đồng đã ký kết giữa hai bên.</w:t>
      </w:r>
    </w:p>
    <w:p w14:paraId="40BD8AE1" w14:textId="77777777" w:rsidR="00E61EFF" w:rsidRPr="00E61EFF" w:rsidRDefault="00E61EFF" w:rsidP="00E61EFF">
      <w:pPr>
        <w:ind w:firstLine="709"/>
        <w:rPr>
          <w:spacing w:val="-2"/>
          <w:sz w:val="26"/>
          <w:szCs w:val="26"/>
          <w:lang w:val="nl-NL"/>
        </w:rPr>
      </w:pPr>
      <w:r w:rsidRPr="00E61EFF">
        <w:rPr>
          <w:spacing w:val="-2"/>
          <w:sz w:val="26"/>
          <w:szCs w:val="26"/>
          <w:lang w:val="nl-NL"/>
        </w:rPr>
        <w:t>Các quy định khác sẽ được xác định trong quá trình</w:t>
      </w:r>
      <w:r w:rsidRPr="00E61EFF">
        <w:rPr>
          <w:spacing w:val="-2"/>
          <w:sz w:val="26"/>
          <w:szCs w:val="26"/>
          <w:lang w:val="vi-VN"/>
        </w:rPr>
        <w:t xml:space="preserve"> hoàn thiện </w:t>
      </w:r>
      <w:r w:rsidRPr="00E61EFF">
        <w:rPr>
          <w:spacing w:val="-2"/>
          <w:sz w:val="26"/>
          <w:szCs w:val="26"/>
          <w:lang w:val="nl-NL"/>
        </w:rPr>
        <w:t>hợp đồng phù hợp với quy định của pháp luật.</w:t>
      </w:r>
    </w:p>
    <w:p w14:paraId="4285C3D6" w14:textId="77777777" w:rsidR="00E61EFF" w:rsidRPr="00E61EFF" w:rsidRDefault="00E61EFF" w:rsidP="00E61EFF">
      <w:pPr>
        <w:ind w:firstLine="709"/>
        <w:rPr>
          <w:spacing w:val="-2"/>
          <w:sz w:val="26"/>
          <w:szCs w:val="26"/>
          <w:lang w:val="nl-NL"/>
        </w:rPr>
      </w:pPr>
      <w:r w:rsidRPr="00E61EFF">
        <w:rPr>
          <w:i/>
          <w:iCs/>
          <w:spacing w:val="-2"/>
          <w:sz w:val="26"/>
          <w:szCs w:val="26"/>
          <w:lang w:val="pl-PL"/>
        </w:rPr>
        <w:t>Lưu ý: T</w:t>
      </w:r>
      <w:r w:rsidRPr="00E61EFF">
        <w:rPr>
          <w:i/>
          <w:iCs/>
          <w:spacing w:val="-2"/>
          <w:sz w:val="26"/>
          <w:szCs w:val="26"/>
          <w:lang w:val="nl-NL"/>
        </w:rPr>
        <w:t xml:space="preserve">rường hợp các văn bản quy phạm pháp luật, quy chuẩn kỹ thuật trích dẫn tại Chương </w:t>
      </w:r>
      <w:r w:rsidRPr="00E61EFF">
        <w:rPr>
          <w:i/>
          <w:iCs/>
          <w:spacing w:val="-2"/>
          <w:sz w:val="26"/>
          <w:szCs w:val="26"/>
          <w:lang w:val="pl-PL"/>
        </w:rPr>
        <w:t xml:space="preserve">này </w:t>
      </w:r>
      <w:r w:rsidRPr="00E61EFF">
        <w:rPr>
          <w:i/>
          <w:iCs/>
          <w:spacing w:val="-2"/>
          <w:sz w:val="26"/>
          <w:szCs w:val="26"/>
          <w:lang w:val="nl-NL"/>
        </w:rPr>
        <w:t>được sửa đổi, bổ sung hoặc thay thế bằng văn bản quy phạm pháp luật, quy chuẩn kỹ thuật khác thì thực hiện theo quy định tại văn bản sửa đổi, bổ sung hoặc thay thế.</w:t>
      </w:r>
    </w:p>
    <w:bookmarkEnd w:id="13"/>
    <w:p w14:paraId="4F187F7A" w14:textId="5D728651" w:rsidR="00E61EFF" w:rsidRPr="00E61EFF" w:rsidRDefault="00E61EFF" w:rsidP="00E61EFF">
      <w:pPr>
        <w:jc w:val="left"/>
        <w:rPr>
          <w:iCs/>
          <w:sz w:val="26"/>
          <w:szCs w:val="26"/>
          <w:lang w:val="nl-NL"/>
        </w:rPr>
        <w:sectPr w:rsidR="00E61EFF" w:rsidRPr="00E61EFF" w:rsidSect="00E61EFF">
          <w:footnotePr>
            <w:numRestart w:val="eachPage"/>
          </w:footnotePr>
          <w:pgSz w:w="11907" w:h="16839" w:code="9"/>
          <w:pgMar w:top="1134" w:right="1134" w:bottom="810" w:left="1701" w:header="737" w:footer="737" w:gutter="0"/>
          <w:cols w:space="720"/>
          <w:docGrid w:linePitch="360"/>
        </w:sectPr>
      </w:pPr>
    </w:p>
    <w:p w14:paraId="1F7E925A" w14:textId="77777777" w:rsidR="00E61EFF" w:rsidRPr="00E61EFF" w:rsidRDefault="00E61EFF" w:rsidP="00E61EFF">
      <w:pPr>
        <w:jc w:val="left"/>
        <w:rPr>
          <w:iCs/>
          <w:sz w:val="26"/>
          <w:szCs w:val="26"/>
          <w:lang w:val="nl-NL"/>
        </w:rPr>
      </w:pPr>
    </w:p>
    <w:p w14:paraId="55C1597D" w14:textId="77777777" w:rsidR="00E61EFF" w:rsidRPr="00E61EFF" w:rsidRDefault="00E61EFF" w:rsidP="00E61EFF">
      <w:pPr>
        <w:numPr>
          <w:ilvl w:val="0"/>
          <w:numId w:val="35"/>
        </w:numPr>
        <w:tabs>
          <w:tab w:val="left" w:pos="1134"/>
        </w:tabs>
        <w:spacing w:before="120" w:after="120" w:line="264" w:lineRule="auto"/>
        <w:ind w:left="0" w:firstLine="633"/>
        <w:rPr>
          <w:b/>
          <w:sz w:val="26"/>
          <w:szCs w:val="26"/>
          <w:lang w:val="pl-PL"/>
        </w:rPr>
      </w:pPr>
      <w:r w:rsidRPr="00E61EFF">
        <w:rPr>
          <w:b/>
          <w:sz w:val="26"/>
          <w:szCs w:val="26"/>
          <w:lang w:val="nl-NL"/>
        </w:rPr>
        <w:t>Phạm vi Duy trì vệ sinh môi trường trên địa bàn phường gồm các nội dung sau:</w:t>
      </w:r>
    </w:p>
    <w:tbl>
      <w:tblPr>
        <w:tblW w:w="15210" w:type="dxa"/>
        <w:tblInd w:w="-455" w:type="dxa"/>
        <w:tblLook w:val="04A0" w:firstRow="1" w:lastRow="0" w:firstColumn="1" w:lastColumn="0" w:noHBand="0" w:noVBand="1"/>
      </w:tblPr>
      <w:tblGrid>
        <w:gridCol w:w="760"/>
        <w:gridCol w:w="2930"/>
        <w:gridCol w:w="1141"/>
        <w:gridCol w:w="1254"/>
        <w:gridCol w:w="916"/>
        <w:gridCol w:w="1377"/>
        <w:gridCol w:w="9"/>
        <w:gridCol w:w="1303"/>
        <w:gridCol w:w="9"/>
        <w:gridCol w:w="973"/>
        <w:gridCol w:w="9"/>
        <w:gridCol w:w="1377"/>
        <w:gridCol w:w="9"/>
        <w:gridCol w:w="1188"/>
        <w:gridCol w:w="9"/>
        <w:gridCol w:w="1013"/>
        <w:gridCol w:w="9"/>
        <w:gridCol w:w="1386"/>
      </w:tblGrid>
      <w:tr w:rsidR="00E61EFF" w:rsidRPr="00E61EFF" w14:paraId="3BF6B83F" w14:textId="77777777" w:rsidTr="00E61EFF">
        <w:trPr>
          <w:trHeight w:val="960"/>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30598" w14:textId="77777777" w:rsidR="00E61EFF" w:rsidRPr="00113645" w:rsidRDefault="00E61EFF" w:rsidP="00E61EFF">
            <w:pPr>
              <w:jc w:val="center"/>
              <w:rPr>
                <w:b/>
                <w:bCs/>
                <w:sz w:val="26"/>
                <w:szCs w:val="26"/>
              </w:rPr>
            </w:pPr>
            <w:r w:rsidRPr="00113645">
              <w:rPr>
                <w:b/>
                <w:bCs/>
                <w:sz w:val="26"/>
                <w:szCs w:val="26"/>
              </w:rPr>
              <w:t>STT</w:t>
            </w:r>
          </w:p>
        </w:tc>
        <w:tc>
          <w:tcPr>
            <w:tcW w:w="29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A9BB8" w14:textId="77777777" w:rsidR="00E61EFF" w:rsidRPr="00113645" w:rsidRDefault="00E61EFF" w:rsidP="00E61EFF">
            <w:pPr>
              <w:jc w:val="center"/>
              <w:rPr>
                <w:b/>
                <w:bCs/>
                <w:sz w:val="26"/>
                <w:szCs w:val="26"/>
              </w:rPr>
            </w:pPr>
            <w:r w:rsidRPr="00113645">
              <w:rPr>
                <w:b/>
                <w:bCs/>
                <w:sz w:val="26"/>
                <w:szCs w:val="26"/>
              </w:rPr>
              <w:t>Hạng mục</w:t>
            </w: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44B34A" w14:textId="77777777" w:rsidR="00E61EFF" w:rsidRPr="00113645" w:rsidRDefault="00E61EFF" w:rsidP="00E61EFF">
            <w:pPr>
              <w:jc w:val="center"/>
              <w:rPr>
                <w:b/>
                <w:bCs/>
                <w:sz w:val="26"/>
                <w:szCs w:val="26"/>
              </w:rPr>
            </w:pPr>
            <w:r w:rsidRPr="00113645">
              <w:rPr>
                <w:b/>
                <w:bCs/>
                <w:sz w:val="26"/>
                <w:szCs w:val="26"/>
              </w:rPr>
              <w:t xml:space="preserve">Đơn vị </w:t>
            </w:r>
          </w:p>
        </w:tc>
        <w:tc>
          <w:tcPr>
            <w:tcW w:w="3556" w:type="dxa"/>
            <w:gridSpan w:val="4"/>
            <w:tcBorders>
              <w:top w:val="single" w:sz="4" w:space="0" w:color="auto"/>
              <w:left w:val="nil"/>
              <w:bottom w:val="single" w:sz="4" w:space="0" w:color="auto"/>
              <w:right w:val="single" w:sz="4" w:space="0" w:color="auto"/>
            </w:tcBorders>
            <w:shd w:val="clear" w:color="auto" w:fill="auto"/>
            <w:vAlign w:val="center"/>
            <w:hideMark/>
          </w:tcPr>
          <w:p w14:paraId="2F9F08BB" w14:textId="77777777" w:rsidR="00E61EFF" w:rsidRPr="00113645" w:rsidRDefault="00E61EFF" w:rsidP="00E61EFF">
            <w:pPr>
              <w:jc w:val="center"/>
              <w:rPr>
                <w:b/>
                <w:bCs/>
                <w:sz w:val="26"/>
                <w:szCs w:val="26"/>
              </w:rPr>
            </w:pPr>
            <w:r w:rsidRPr="00113645">
              <w:rPr>
                <w:b/>
                <w:bCs/>
                <w:sz w:val="26"/>
                <w:szCs w:val="26"/>
              </w:rPr>
              <w:t>Năm 2026</w:t>
            </w:r>
            <w:r w:rsidRPr="00113645">
              <w:rPr>
                <w:b/>
                <w:bCs/>
                <w:sz w:val="26"/>
                <w:szCs w:val="26"/>
              </w:rPr>
              <w:br/>
              <w:t>(Từ 01/03/2026-31/12/2026)</w:t>
            </w:r>
          </w:p>
        </w:tc>
        <w:tc>
          <w:tcPr>
            <w:tcW w:w="368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EC887" w14:textId="77777777" w:rsidR="00E61EFF" w:rsidRPr="00113645" w:rsidRDefault="00E61EFF" w:rsidP="00E61EFF">
            <w:pPr>
              <w:jc w:val="center"/>
              <w:rPr>
                <w:b/>
                <w:bCs/>
                <w:sz w:val="26"/>
                <w:szCs w:val="26"/>
              </w:rPr>
            </w:pPr>
            <w:r w:rsidRPr="00113645">
              <w:rPr>
                <w:b/>
                <w:bCs/>
                <w:sz w:val="26"/>
                <w:szCs w:val="26"/>
              </w:rPr>
              <w:t>Năm 2027</w:t>
            </w:r>
          </w:p>
        </w:tc>
        <w:tc>
          <w:tcPr>
            <w:tcW w:w="314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F874F" w14:textId="77777777" w:rsidR="00E61EFF" w:rsidRPr="00113645" w:rsidRDefault="00E61EFF" w:rsidP="00E61EFF">
            <w:pPr>
              <w:jc w:val="center"/>
              <w:rPr>
                <w:b/>
                <w:bCs/>
                <w:sz w:val="26"/>
                <w:szCs w:val="26"/>
              </w:rPr>
            </w:pPr>
            <w:r w:rsidRPr="00113645">
              <w:rPr>
                <w:b/>
                <w:bCs/>
                <w:sz w:val="26"/>
                <w:szCs w:val="26"/>
              </w:rPr>
              <w:t>Năm 2028</w:t>
            </w:r>
          </w:p>
        </w:tc>
      </w:tr>
      <w:tr w:rsidR="00E61EFF" w:rsidRPr="00E61EFF" w14:paraId="40A1741D" w14:textId="77777777" w:rsidTr="00E61EFF">
        <w:trPr>
          <w:trHeight w:val="1725"/>
        </w:trPr>
        <w:tc>
          <w:tcPr>
            <w:tcW w:w="7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070B81" w14:textId="77777777" w:rsidR="00E61EFF" w:rsidRPr="00113645" w:rsidRDefault="00E61EFF" w:rsidP="00E61EFF">
            <w:pPr>
              <w:jc w:val="left"/>
              <w:rPr>
                <w:b/>
                <w:bCs/>
                <w:sz w:val="26"/>
                <w:szCs w:val="26"/>
              </w:rPr>
            </w:pPr>
          </w:p>
        </w:tc>
        <w:tc>
          <w:tcPr>
            <w:tcW w:w="29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50F355" w14:textId="77777777" w:rsidR="00E61EFF" w:rsidRPr="00113645" w:rsidRDefault="00E61EFF" w:rsidP="00E61EFF">
            <w:pPr>
              <w:jc w:val="left"/>
              <w:rPr>
                <w:b/>
                <w:bCs/>
                <w:sz w:val="26"/>
                <w:szCs w:val="26"/>
              </w:rPr>
            </w:pPr>
          </w:p>
        </w:tc>
        <w:tc>
          <w:tcPr>
            <w:tcW w:w="11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93E8CE" w14:textId="77777777" w:rsidR="00E61EFF" w:rsidRPr="00113645" w:rsidRDefault="00E61EFF" w:rsidP="00E61EFF">
            <w:pPr>
              <w:jc w:val="left"/>
              <w:rPr>
                <w:b/>
                <w:bCs/>
                <w:sz w:val="26"/>
                <w:szCs w:val="26"/>
              </w:rPr>
            </w:pPr>
          </w:p>
        </w:tc>
        <w:tc>
          <w:tcPr>
            <w:tcW w:w="1254" w:type="dxa"/>
            <w:tcBorders>
              <w:top w:val="nil"/>
              <w:left w:val="nil"/>
              <w:bottom w:val="single" w:sz="4" w:space="0" w:color="auto"/>
              <w:right w:val="single" w:sz="4" w:space="0" w:color="auto"/>
            </w:tcBorders>
            <w:shd w:val="clear" w:color="auto" w:fill="auto"/>
            <w:vAlign w:val="center"/>
            <w:hideMark/>
          </w:tcPr>
          <w:p w14:paraId="51573161" w14:textId="77777777" w:rsidR="00E61EFF" w:rsidRPr="00113645" w:rsidRDefault="00E61EFF" w:rsidP="00E61EFF">
            <w:pPr>
              <w:jc w:val="center"/>
              <w:rPr>
                <w:b/>
                <w:bCs/>
                <w:sz w:val="26"/>
                <w:szCs w:val="26"/>
              </w:rPr>
            </w:pPr>
            <w:r w:rsidRPr="00113645">
              <w:rPr>
                <w:b/>
                <w:bCs/>
                <w:sz w:val="26"/>
                <w:szCs w:val="26"/>
              </w:rPr>
              <w:t xml:space="preserve"> Khối lượng 01 ngày (1 lần thu) </w:t>
            </w:r>
          </w:p>
        </w:tc>
        <w:tc>
          <w:tcPr>
            <w:tcW w:w="916" w:type="dxa"/>
            <w:tcBorders>
              <w:top w:val="nil"/>
              <w:left w:val="nil"/>
              <w:bottom w:val="single" w:sz="4" w:space="0" w:color="auto"/>
              <w:right w:val="single" w:sz="4" w:space="0" w:color="auto"/>
            </w:tcBorders>
            <w:shd w:val="clear" w:color="auto" w:fill="auto"/>
            <w:vAlign w:val="center"/>
            <w:hideMark/>
          </w:tcPr>
          <w:p w14:paraId="190E2A89" w14:textId="77777777" w:rsidR="00E61EFF" w:rsidRPr="00113645" w:rsidRDefault="00E61EFF" w:rsidP="00E61EFF">
            <w:pPr>
              <w:jc w:val="center"/>
              <w:rPr>
                <w:b/>
                <w:bCs/>
                <w:sz w:val="26"/>
                <w:szCs w:val="26"/>
              </w:rPr>
            </w:pPr>
            <w:r w:rsidRPr="00113645">
              <w:rPr>
                <w:b/>
                <w:bCs/>
                <w:sz w:val="26"/>
                <w:szCs w:val="26"/>
              </w:rPr>
              <w:t xml:space="preserve"> số ngày thực hiện </w:t>
            </w:r>
          </w:p>
        </w:tc>
        <w:tc>
          <w:tcPr>
            <w:tcW w:w="1386" w:type="dxa"/>
            <w:gridSpan w:val="2"/>
            <w:tcBorders>
              <w:top w:val="nil"/>
              <w:left w:val="nil"/>
              <w:bottom w:val="single" w:sz="4" w:space="0" w:color="auto"/>
              <w:right w:val="single" w:sz="4" w:space="0" w:color="auto"/>
            </w:tcBorders>
            <w:shd w:val="clear" w:color="auto" w:fill="auto"/>
            <w:vAlign w:val="center"/>
            <w:hideMark/>
          </w:tcPr>
          <w:p w14:paraId="4F828A82" w14:textId="77777777" w:rsidR="00E61EFF" w:rsidRPr="00113645" w:rsidRDefault="00E61EFF" w:rsidP="00E61EFF">
            <w:pPr>
              <w:jc w:val="center"/>
              <w:rPr>
                <w:b/>
                <w:bCs/>
                <w:sz w:val="26"/>
                <w:szCs w:val="26"/>
              </w:rPr>
            </w:pPr>
            <w:r w:rsidRPr="00113645">
              <w:rPr>
                <w:b/>
                <w:bCs/>
                <w:sz w:val="26"/>
                <w:szCs w:val="26"/>
              </w:rPr>
              <w:t>Khối lượng thực hiện năm</w:t>
            </w:r>
          </w:p>
        </w:tc>
        <w:tc>
          <w:tcPr>
            <w:tcW w:w="1312" w:type="dxa"/>
            <w:gridSpan w:val="2"/>
            <w:tcBorders>
              <w:top w:val="nil"/>
              <w:left w:val="nil"/>
              <w:bottom w:val="single" w:sz="4" w:space="0" w:color="auto"/>
              <w:right w:val="single" w:sz="4" w:space="0" w:color="auto"/>
            </w:tcBorders>
            <w:shd w:val="clear" w:color="auto" w:fill="auto"/>
            <w:vAlign w:val="center"/>
            <w:hideMark/>
          </w:tcPr>
          <w:p w14:paraId="5E0874AB" w14:textId="77777777" w:rsidR="00E61EFF" w:rsidRPr="00113645" w:rsidRDefault="00E61EFF" w:rsidP="00E61EFF">
            <w:pPr>
              <w:jc w:val="center"/>
              <w:rPr>
                <w:b/>
                <w:bCs/>
                <w:sz w:val="26"/>
                <w:szCs w:val="26"/>
              </w:rPr>
            </w:pPr>
            <w:r w:rsidRPr="00113645">
              <w:rPr>
                <w:b/>
                <w:bCs/>
                <w:sz w:val="26"/>
                <w:szCs w:val="26"/>
              </w:rPr>
              <w:t xml:space="preserve"> Khối lượng 01 ngày (1 lần thu) </w:t>
            </w:r>
          </w:p>
        </w:tc>
        <w:tc>
          <w:tcPr>
            <w:tcW w:w="982" w:type="dxa"/>
            <w:gridSpan w:val="2"/>
            <w:tcBorders>
              <w:top w:val="nil"/>
              <w:left w:val="nil"/>
              <w:bottom w:val="single" w:sz="4" w:space="0" w:color="auto"/>
              <w:right w:val="single" w:sz="4" w:space="0" w:color="auto"/>
            </w:tcBorders>
            <w:shd w:val="clear" w:color="auto" w:fill="auto"/>
            <w:vAlign w:val="center"/>
            <w:hideMark/>
          </w:tcPr>
          <w:p w14:paraId="05709CFD" w14:textId="77777777" w:rsidR="00E61EFF" w:rsidRPr="00113645" w:rsidRDefault="00E61EFF" w:rsidP="00E61EFF">
            <w:pPr>
              <w:jc w:val="center"/>
              <w:rPr>
                <w:b/>
                <w:bCs/>
                <w:sz w:val="26"/>
                <w:szCs w:val="26"/>
              </w:rPr>
            </w:pPr>
            <w:r w:rsidRPr="00113645">
              <w:rPr>
                <w:b/>
                <w:bCs/>
                <w:sz w:val="26"/>
                <w:szCs w:val="26"/>
              </w:rPr>
              <w:t xml:space="preserve"> số ngày thực hiện </w:t>
            </w:r>
          </w:p>
        </w:tc>
        <w:tc>
          <w:tcPr>
            <w:tcW w:w="1386" w:type="dxa"/>
            <w:gridSpan w:val="2"/>
            <w:tcBorders>
              <w:top w:val="nil"/>
              <w:left w:val="nil"/>
              <w:bottom w:val="single" w:sz="4" w:space="0" w:color="auto"/>
              <w:right w:val="single" w:sz="4" w:space="0" w:color="auto"/>
            </w:tcBorders>
            <w:shd w:val="clear" w:color="auto" w:fill="auto"/>
            <w:vAlign w:val="center"/>
            <w:hideMark/>
          </w:tcPr>
          <w:p w14:paraId="4C4359B8" w14:textId="77777777" w:rsidR="00E61EFF" w:rsidRPr="00113645" w:rsidRDefault="00E61EFF" w:rsidP="00E61EFF">
            <w:pPr>
              <w:jc w:val="center"/>
              <w:rPr>
                <w:b/>
                <w:bCs/>
                <w:sz w:val="26"/>
                <w:szCs w:val="26"/>
              </w:rPr>
            </w:pPr>
            <w:r w:rsidRPr="00113645">
              <w:rPr>
                <w:b/>
                <w:bCs/>
                <w:sz w:val="26"/>
                <w:szCs w:val="26"/>
              </w:rPr>
              <w:t>Khối lượng thực hiện năm</w:t>
            </w:r>
          </w:p>
        </w:tc>
        <w:tc>
          <w:tcPr>
            <w:tcW w:w="1197" w:type="dxa"/>
            <w:gridSpan w:val="2"/>
            <w:tcBorders>
              <w:top w:val="nil"/>
              <w:left w:val="nil"/>
              <w:bottom w:val="single" w:sz="4" w:space="0" w:color="auto"/>
              <w:right w:val="single" w:sz="4" w:space="0" w:color="auto"/>
            </w:tcBorders>
            <w:shd w:val="clear" w:color="auto" w:fill="auto"/>
            <w:vAlign w:val="center"/>
            <w:hideMark/>
          </w:tcPr>
          <w:p w14:paraId="4ED5D071" w14:textId="77777777" w:rsidR="00E61EFF" w:rsidRPr="00113645" w:rsidRDefault="00E61EFF" w:rsidP="00E61EFF">
            <w:pPr>
              <w:jc w:val="center"/>
              <w:rPr>
                <w:b/>
                <w:bCs/>
                <w:sz w:val="26"/>
                <w:szCs w:val="26"/>
              </w:rPr>
            </w:pPr>
            <w:r w:rsidRPr="00113645">
              <w:rPr>
                <w:b/>
                <w:bCs/>
                <w:sz w:val="26"/>
                <w:szCs w:val="26"/>
              </w:rPr>
              <w:t xml:space="preserve"> Khối lượng 01 ngày (1 lần thu) </w:t>
            </w:r>
          </w:p>
        </w:tc>
        <w:tc>
          <w:tcPr>
            <w:tcW w:w="1022" w:type="dxa"/>
            <w:gridSpan w:val="2"/>
            <w:tcBorders>
              <w:top w:val="nil"/>
              <w:left w:val="nil"/>
              <w:bottom w:val="single" w:sz="4" w:space="0" w:color="auto"/>
              <w:right w:val="single" w:sz="4" w:space="0" w:color="auto"/>
            </w:tcBorders>
            <w:shd w:val="clear" w:color="auto" w:fill="auto"/>
            <w:vAlign w:val="center"/>
            <w:hideMark/>
          </w:tcPr>
          <w:p w14:paraId="7BAA6EC4" w14:textId="77777777" w:rsidR="00E61EFF" w:rsidRPr="00113645" w:rsidRDefault="00E61EFF" w:rsidP="00E61EFF">
            <w:pPr>
              <w:jc w:val="center"/>
              <w:rPr>
                <w:b/>
                <w:bCs/>
                <w:sz w:val="26"/>
                <w:szCs w:val="26"/>
              </w:rPr>
            </w:pPr>
            <w:r w:rsidRPr="00113645">
              <w:rPr>
                <w:b/>
                <w:bCs/>
                <w:sz w:val="26"/>
                <w:szCs w:val="26"/>
              </w:rPr>
              <w:t xml:space="preserve"> số ngày thực hiện </w:t>
            </w:r>
          </w:p>
        </w:tc>
        <w:tc>
          <w:tcPr>
            <w:tcW w:w="924" w:type="dxa"/>
            <w:tcBorders>
              <w:top w:val="nil"/>
              <w:left w:val="nil"/>
              <w:bottom w:val="single" w:sz="4" w:space="0" w:color="auto"/>
              <w:right w:val="single" w:sz="4" w:space="0" w:color="auto"/>
            </w:tcBorders>
            <w:shd w:val="clear" w:color="auto" w:fill="auto"/>
            <w:vAlign w:val="center"/>
            <w:hideMark/>
          </w:tcPr>
          <w:p w14:paraId="54684EBC" w14:textId="77777777" w:rsidR="00E61EFF" w:rsidRPr="00113645" w:rsidRDefault="00E61EFF" w:rsidP="00E61EFF">
            <w:pPr>
              <w:jc w:val="center"/>
              <w:rPr>
                <w:b/>
                <w:bCs/>
                <w:sz w:val="26"/>
                <w:szCs w:val="26"/>
              </w:rPr>
            </w:pPr>
            <w:r w:rsidRPr="00113645">
              <w:rPr>
                <w:b/>
                <w:bCs/>
                <w:sz w:val="26"/>
                <w:szCs w:val="26"/>
              </w:rPr>
              <w:t>Khối lượng thực hiện năm</w:t>
            </w:r>
          </w:p>
        </w:tc>
      </w:tr>
      <w:tr w:rsidR="00E61EFF" w:rsidRPr="00E61EFF" w14:paraId="0580E644" w14:textId="77777777" w:rsidTr="00E61EFF">
        <w:trPr>
          <w:trHeight w:val="37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CF05301" w14:textId="77777777" w:rsidR="00E61EFF" w:rsidRPr="00113645" w:rsidRDefault="00E61EFF" w:rsidP="00E61EFF">
            <w:pPr>
              <w:jc w:val="center"/>
              <w:rPr>
                <w:b/>
                <w:bCs/>
                <w:sz w:val="26"/>
                <w:szCs w:val="26"/>
              </w:rPr>
            </w:pPr>
            <w:r w:rsidRPr="00113645">
              <w:rPr>
                <w:b/>
                <w:bCs/>
                <w:sz w:val="26"/>
                <w:szCs w:val="26"/>
              </w:rPr>
              <w:t>I</w:t>
            </w:r>
          </w:p>
        </w:tc>
        <w:tc>
          <w:tcPr>
            <w:tcW w:w="2930" w:type="dxa"/>
            <w:tcBorders>
              <w:top w:val="single" w:sz="4" w:space="0" w:color="auto"/>
              <w:left w:val="nil"/>
              <w:bottom w:val="single" w:sz="4" w:space="0" w:color="auto"/>
              <w:right w:val="single" w:sz="4" w:space="0" w:color="auto"/>
            </w:tcBorders>
            <w:shd w:val="clear" w:color="auto" w:fill="auto"/>
            <w:noWrap/>
            <w:vAlign w:val="center"/>
            <w:hideMark/>
          </w:tcPr>
          <w:p w14:paraId="7AAD185D" w14:textId="77777777" w:rsidR="00E61EFF" w:rsidRPr="00113645" w:rsidRDefault="00E61EFF" w:rsidP="00E61EFF">
            <w:pPr>
              <w:jc w:val="left"/>
              <w:rPr>
                <w:b/>
                <w:bCs/>
                <w:sz w:val="26"/>
                <w:szCs w:val="26"/>
              </w:rPr>
            </w:pPr>
            <w:r w:rsidRPr="00113645">
              <w:rPr>
                <w:b/>
                <w:bCs/>
                <w:sz w:val="26"/>
                <w:szCs w:val="26"/>
              </w:rPr>
              <w:t>Thu gom vận chuyển chất thải rắn sinh hoạt</w:t>
            </w:r>
          </w:p>
        </w:tc>
        <w:tc>
          <w:tcPr>
            <w:tcW w:w="1141" w:type="dxa"/>
            <w:tcBorders>
              <w:top w:val="nil"/>
              <w:left w:val="nil"/>
              <w:bottom w:val="single" w:sz="4" w:space="0" w:color="auto"/>
              <w:right w:val="single" w:sz="4" w:space="0" w:color="auto"/>
            </w:tcBorders>
            <w:shd w:val="clear" w:color="auto" w:fill="auto"/>
            <w:vAlign w:val="center"/>
            <w:hideMark/>
          </w:tcPr>
          <w:p w14:paraId="5D8CA12B" w14:textId="77777777" w:rsidR="00E61EFF" w:rsidRPr="00113645" w:rsidRDefault="00E61EFF" w:rsidP="00E61EFF">
            <w:pPr>
              <w:jc w:val="center"/>
              <w:rPr>
                <w:b/>
                <w:bCs/>
                <w:sz w:val="26"/>
                <w:szCs w:val="26"/>
              </w:rPr>
            </w:pPr>
            <w:r w:rsidRPr="00113645">
              <w:rPr>
                <w:b/>
                <w:bCs/>
                <w:sz w:val="26"/>
                <w:szCs w:val="26"/>
              </w:rPr>
              <w:t> </w:t>
            </w:r>
          </w:p>
        </w:tc>
        <w:tc>
          <w:tcPr>
            <w:tcW w:w="1254" w:type="dxa"/>
            <w:tcBorders>
              <w:top w:val="nil"/>
              <w:left w:val="nil"/>
              <w:bottom w:val="single" w:sz="4" w:space="0" w:color="auto"/>
              <w:right w:val="single" w:sz="4" w:space="0" w:color="auto"/>
            </w:tcBorders>
            <w:shd w:val="clear" w:color="auto" w:fill="auto"/>
            <w:noWrap/>
            <w:vAlign w:val="center"/>
            <w:hideMark/>
          </w:tcPr>
          <w:p w14:paraId="770FD259" w14:textId="77777777" w:rsidR="00E61EFF" w:rsidRPr="00113645" w:rsidRDefault="00E61EFF" w:rsidP="00E61EFF">
            <w:pPr>
              <w:jc w:val="right"/>
              <w:rPr>
                <w:b/>
                <w:bCs/>
                <w:sz w:val="26"/>
                <w:szCs w:val="26"/>
              </w:rPr>
            </w:pPr>
            <w:r w:rsidRPr="00113645">
              <w:rPr>
                <w:b/>
                <w:bCs/>
                <w:sz w:val="26"/>
                <w:szCs w:val="26"/>
              </w:rPr>
              <w:t> </w:t>
            </w:r>
          </w:p>
        </w:tc>
        <w:tc>
          <w:tcPr>
            <w:tcW w:w="916" w:type="dxa"/>
            <w:tcBorders>
              <w:top w:val="nil"/>
              <w:left w:val="nil"/>
              <w:bottom w:val="single" w:sz="4" w:space="0" w:color="auto"/>
              <w:right w:val="single" w:sz="4" w:space="0" w:color="auto"/>
            </w:tcBorders>
            <w:shd w:val="clear" w:color="auto" w:fill="auto"/>
            <w:noWrap/>
            <w:vAlign w:val="center"/>
            <w:hideMark/>
          </w:tcPr>
          <w:p w14:paraId="35059778" w14:textId="77777777" w:rsidR="00E61EFF" w:rsidRPr="00113645" w:rsidRDefault="00E61EFF" w:rsidP="00E61EFF">
            <w:pPr>
              <w:jc w:val="left"/>
              <w:rPr>
                <w:b/>
                <w:bCs/>
                <w:sz w:val="26"/>
                <w:szCs w:val="26"/>
              </w:rPr>
            </w:pPr>
            <w:r w:rsidRPr="00113645">
              <w:rPr>
                <w:b/>
                <w:bCs/>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3290A93E" w14:textId="77777777" w:rsidR="00E61EFF" w:rsidRPr="00113645" w:rsidRDefault="00E61EFF" w:rsidP="00E61EFF">
            <w:pPr>
              <w:jc w:val="right"/>
              <w:rPr>
                <w:b/>
                <w:bCs/>
                <w:sz w:val="26"/>
                <w:szCs w:val="26"/>
              </w:rPr>
            </w:pPr>
            <w:r w:rsidRPr="00113645">
              <w:rPr>
                <w:b/>
                <w:bCs/>
                <w:sz w:val="26"/>
                <w:szCs w:val="26"/>
              </w:rPr>
              <w:t> </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72B97069" w14:textId="77777777" w:rsidR="00E61EFF" w:rsidRPr="00113645" w:rsidRDefault="00E61EFF" w:rsidP="00E61EFF">
            <w:pPr>
              <w:jc w:val="right"/>
              <w:rPr>
                <w:b/>
                <w:bCs/>
                <w:sz w:val="26"/>
                <w:szCs w:val="26"/>
              </w:rPr>
            </w:pPr>
            <w:r w:rsidRPr="00113645">
              <w:rPr>
                <w:b/>
                <w:bCs/>
                <w:sz w:val="26"/>
                <w:szCs w:val="26"/>
              </w:rPr>
              <w:t> </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F1A5186" w14:textId="77777777" w:rsidR="00E61EFF" w:rsidRPr="00113645" w:rsidRDefault="00E61EFF" w:rsidP="00E61EFF">
            <w:pPr>
              <w:jc w:val="center"/>
              <w:rPr>
                <w:b/>
                <w:bCs/>
                <w:sz w:val="26"/>
                <w:szCs w:val="26"/>
              </w:rPr>
            </w:pPr>
            <w:r w:rsidRPr="00113645">
              <w:rPr>
                <w:b/>
                <w:bCs/>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3FB65261" w14:textId="77777777" w:rsidR="00E61EFF" w:rsidRPr="00113645" w:rsidRDefault="00E61EFF" w:rsidP="00E61EFF">
            <w:pPr>
              <w:jc w:val="right"/>
              <w:rPr>
                <w:b/>
                <w:bCs/>
                <w:sz w:val="26"/>
                <w:szCs w:val="26"/>
              </w:rPr>
            </w:pPr>
            <w:r w:rsidRPr="00113645">
              <w:rPr>
                <w:b/>
                <w:bCs/>
                <w:sz w:val="26"/>
                <w:szCs w:val="26"/>
              </w:rPr>
              <w:t> </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50831EC4" w14:textId="77777777" w:rsidR="00E61EFF" w:rsidRPr="00113645" w:rsidRDefault="00E61EFF" w:rsidP="00E61EFF">
            <w:pPr>
              <w:jc w:val="right"/>
              <w:rPr>
                <w:b/>
                <w:bCs/>
                <w:sz w:val="26"/>
                <w:szCs w:val="26"/>
              </w:rPr>
            </w:pPr>
            <w:r w:rsidRPr="00113645">
              <w:rPr>
                <w:b/>
                <w:bCs/>
                <w:sz w:val="26"/>
                <w:szCs w:val="26"/>
              </w:rPr>
              <w:t> </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514022A3" w14:textId="77777777" w:rsidR="00E61EFF" w:rsidRPr="00113645" w:rsidRDefault="00E61EFF" w:rsidP="00E61EFF">
            <w:pPr>
              <w:jc w:val="left"/>
              <w:rPr>
                <w:sz w:val="26"/>
                <w:szCs w:val="26"/>
              </w:rPr>
            </w:pPr>
            <w:r w:rsidRPr="00113645">
              <w:rPr>
                <w:sz w:val="26"/>
                <w:szCs w:val="26"/>
              </w:rPr>
              <w:t> </w:t>
            </w:r>
          </w:p>
        </w:tc>
        <w:tc>
          <w:tcPr>
            <w:tcW w:w="924" w:type="dxa"/>
            <w:tcBorders>
              <w:top w:val="nil"/>
              <w:left w:val="nil"/>
              <w:bottom w:val="single" w:sz="4" w:space="0" w:color="auto"/>
              <w:right w:val="single" w:sz="4" w:space="0" w:color="auto"/>
            </w:tcBorders>
            <w:shd w:val="clear" w:color="auto" w:fill="auto"/>
            <w:noWrap/>
            <w:vAlign w:val="center"/>
            <w:hideMark/>
          </w:tcPr>
          <w:p w14:paraId="247DB476" w14:textId="77777777" w:rsidR="00E61EFF" w:rsidRPr="00113645" w:rsidRDefault="00E61EFF" w:rsidP="00E61EFF">
            <w:pPr>
              <w:jc w:val="right"/>
              <w:rPr>
                <w:sz w:val="26"/>
                <w:szCs w:val="26"/>
              </w:rPr>
            </w:pPr>
            <w:r w:rsidRPr="00113645">
              <w:rPr>
                <w:sz w:val="26"/>
                <w:szCs w:val="26"/>
              </w:rPr>
              <w:t> </w:t>
            </w:r>
          </w:p>
        </w:tc>
      </w:tr>
      <w:tr w:rsidR="00E61EFF" w:rsidRPr="00E61EFF" w14:paraId="5D097DDD" w14:textId="77777777" w:rsidTr="00E61EFF">
        <w:trPr>
          <w:trHeight w:val="9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D0E788C" w14:textId="77777777" w:rsidR="00E61EFF" w:rsidRPr="00113645" w:rsidRDefault="00E61EFF" w:rsidP="00E61EFF">
            <w:pPr>
              <w:jc w:val="center"/>
              <w:rPr>
                <w:sz w:val="26"/>
                <w:szCs w:val="26"/>
              </w:rPr>
            </w:pPr>
            <w:r w:rsidRPr="00113645">
              <w:rPr>
                <w:sz w:val="26"/>
                <w:szCs w:val="26"/>
              </w:rPr>
              <w:t>1</w:t>
            </w:r>
          </w:p>
        </w:tc>
        <w:tc>
          <w:tcPr>
            <w:tcW w:w="2930" w:type="dxa"/>
            <w:tcBorders>
              <w:top w:val="nil"/>
              <w:left w:val="nil"/>
              <w:bottom w:val="single" w:sz="4" w:space="0" w:color="auto"/>
              <w:right w:val="single" w:sz="4" w:space="0" w:color="auto"/>
            </w:tcBorders>
            <w:shd w:val="clear" w:color="auto" w:fill="auto"/>
            <w:vAlign w:val="center"/>
            <w:hideMark/>
          </w:tcPr>
          <w:p w14:paraId="6F337563" w14:textId="77777777" w:rsidR="00E61EFF" w:rsidRPr="00113645" w:rsidRDefault="00E61EFF" w:rsidP="00E61EFF">
            <w:pPr>
              <w:jc w:val="left"/>
              <w:rPr>
                <w:sz w:val="26"/>
                <w:szCs w:val="26"/>
              </w:rPr>
            </w:pPr>
            <w:r w:rsidRPr="00113645">
              <w:rPr>
                <w:sz w:val="26"/>
                <w:szCs w:val="26"/>
              </w:rPr>
              <w:t>Thu gom thủ công chất thải có khả năng tái sử dụng, tái chế từ hộ gia đình, cá nhân tại đường, phố đến điểm tập kết</w:t>
            </w:r>
          </w:p>
        </w:tc>
        <w:tc>
          <w:tcPr>
            <w:tcW w:w="1141" w:type="dxa"/>
            <w:tcBorders>
              <w:top w:val="nil"/>
              <w:left w:val="nil"/>
              <w:bottom w:val="single" w:sz="4" w:space="0" w:color="auto"/>
              <w:right w:val="single" w:sz="4" w:space="0" w:color="auto"/>
            </w:tcBorders>
            <w:shd w:val="clear" w:color="auto" w:fill="auto"/>
            <w:vAlign w:val="center"/>
            <w:hideMark/>
          </w:tcPr>
          <w:p w14:paraId="242B51B3" w14:textId="77777777" w:rsidR="00E61EFF" w:rsidRPr="00113645" w:rsidRDefault="00E61EFF" w:rsidP="00E61EFF">
            <w:pPr>
              <w:jc w:val="center"/>
              <w:rPr>
                <w:sz w:val="26"/>
                <w:szCs w:val="26"/>
              </w:rPr>
            </w:pPr>
            <w:r w:rsidRPr="00113645">
              <w:rPr>
                <w:sz w:val="26"/>
                <w:szCs w:val="26"/>
              </w:rPr>
              <w:t>Km</w:t>
            </w:r>
          </w:p>
        </w:tc>
        <w:tc>
          <w:tcPr>
            <w:tcW w:w="1254" w:type="dxa"/>
            <w:tcBorders>
              <w:top w:val="nil"/>
              <w:left w:val="nil"/>
              <w:bottom w:val="single" w:sz="4" w:space="0" w:color="auto"/>
              <w:right w:val="single" w:sz="4" w:space="0" w:color="auto"/>
            </w:tcBorders>
            <w:shd w:val="clear" w:color="auto" w:fill="auto"/>
            <w:noWrap/>
            <w:vAlign w:val="center"/>
            <w:hideMark/>
          </w:tcPr>
          <w:p w14:paraId="2CEA07E3" w14:textId="77777777" w:rsidR="00E61EFF" w:rsidRPr="00113645" w:rsidRDefault="00E61EFF" w:rsidP="00E61EFF">
            <w:pPr>
              <w:jc w:val="right"/>
              <w:rPr>
                <w:sz w:val="26"/>
                <w:szCs w:val="26"/>
              </w:rPr>
            </w:pPr>
            <w:r w:rsidRPr="00113645">
              <w:rPr>
                <w:sz w:val="26"/>
                <w:szCs w:val="26"/>
              </w:rPr>
              <w:t>20,490</w:t>
            </w:r>
          </w:p>
        </w:tc>
        <w:tc>
          <w:tcPr>
            <w:tcW w:w="916" w:type="dxa"/>
            <w:tcBorders>
              <w:top w:val="nil"/>
              <w:left w:val="nil"/>
              <w:bottom w:val="single" w:sz="4" w:space="0" w:color="auto"/>
              <w:right w:val="single" w:sz="4" w:space="0" w:color="auto"/>
            </w:tcBorders>
            <w:shd w:val="clear" w:color="auto" w:fill="auto"/>
            <w:noWrap/>
            <w:vAlign w:val="center"/>
            <w:hideMark/>
          </w:tcPr>
          <w:p w14:paraId="293D4A5C" w14:textId="77777777" w:rsidR="00E61EFF" w:rsidRPr="00113645" w:rsidRDefault="00E61EFF" w:rsidP="00E61EFF">
            <w:pPr>
              <w:jc w:val="left"/>
              <w:rPr>
                <w:sz w:val="26"/>
                <w:szCs w:val="26"/>
              </w:rPr>
            </w:pPr>
            <w:r w:rsidRPr="00113645">
              <w:rPr>
                <w:sz w:val="26"/>
                <w:szCs w:val="26"/>
              </w:rPr>
              <w:t xml:space="preserve">        77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2F5A7C6C" w14:textId="77777777" w:rsidR="00E61EFF" w:rsidRPr="00113645" w:rsidRDefault="00E61EFF" w:rsidP="00E61EFF">
            <w:pPr>
              <w:jc w:val="right"/>
              <w:rPr>
                <w:sz w:val="26"/>
                <w:szCs w:val="26"/>
              </w:rPr>
            </w:pPr>
            <w:r w:rsidRPr="00113645">
              <w:rPr>
                <w:sz w:val="26"/>
                <w:szCs w:val="26"/>
              </w:rPr>
              <w:t>1.577,692</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3D63FC46" w14:textId="77777777" w:rsidR="00E61EFF" w:rsidRPr="00113645" w:rsidRDefault="00E61EFF" w:rsidP="00E61EFF">
            <w:pPr>
              <w:jc w:val="right"/>
              <w:rPr>
                <w:sz w:val="26"/>
                <w:szCs w:val="26"/>
              </w:rPr>
            </w:pPr>
            <w:r w:rsidRPr="00113645">
              <w:rPr>
                <w:sz w:val="26"/>
                <w:szCs w:val="26"/>
              </w:rPr>
              <w:t>20,490</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3FD1D662" w14:textId="77777777" w:rsidR="00E61EFF" w:rsidRPr="00113645" w:rsidRDefault="00E61EFF" w:rsidP="00E61EFF">
            <w:pPr>
              <w:jc w:val="left"/>
              <w:rPr>
                <w:sz w:val="26"/>
                <w:szCs w:val="26"/>
              </w:rPr>
            </w:pPr>
            <w:r w:rsidRPr="00113645">
              <w:rPr>
                <w:sz w:val="26"/>
                <w:szCs w:val="26"/>
              </w:rPr>
              <w:t xml:space="preserve">        91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701A35FB" w14:textId="77777777" w:rsidR="00E61EFF" w:rsidRPr="00113645" w:rsidRDefault="00E61EFF" w:rsidP="00E61EFF">
            <w:pPr>
              <w:jc w:val="right"/>
              <w:rPr>
                <w:sz w:val="26"/>
                <w:szCs w:val="26"/>
              </w:rPr>
            </w:pPr>
            <w:r w:rsidRPr="00113645">
              <w:rPr>
                <w:sz w:val="26"/>
                <w:szCs w:val="26"/>
              </w:rPr>
              <w:t>1.864,545</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3895C9DB" w14:textId="77777777" w:rsidR="00E61EFF" w:rsidRPr="00113645" w:rsidRDefault="00E61EFF" w:rsidP="00E61EFF">
            <w:pPr>
              <w:jc w:val="right"/>
              <w:rPr>
                <w:sz w:val="26"/>
                <w:szCs w:val="26"/>
              </w:rPr>
            </w:pPr>
            <w:r w:rsidRPr="00113645">
              <w:rPr>
                <w:sz w:val="26"/>
                <w:szCs w:val="26"/>
              </w:rPr>
              <w:t>20,490</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656DB125" w14:textId="77777777" w:rsidR="00E61EFF" w:rsidRPr="00113645" w:rsidRDefault="00E61EFF" w:rsidP="00E61EFF">
            <w:pPr>
              <w:jc w:val="left"/>
              <w:rPr>
                <w:sz w:val="26"/>
                <w:szCs w:val="26"/>
              </w:rPr>
            </w:pPr>
            <w:r w:rsidRPr="00113645">
              <w:rPr>
                <w:sz w:val="26"/>
                <w:szCs w:val="26"/>
              </w:rPr>
              <w:t xml:space="preserve">        91 </w:t>
            </w:r>
          </w:p>
        </w:tc>
        <w:tc>
          <w:tcPr>
            <w:tcW w:w="924" w:type="dxa"/>
            <w:tcBorders>
              <w:top w:val="nil"/>
              <w:left w:val="nil"/>
              <w:bottom w:val="single" w:sz="4" w:space="0" w:color="auto"/>
              <w:right w:val="single" w:sz="4" w:space="0" w:color="auto"/>
            </w:tcBorders>
            <w:shd w:val="clear" w:color="auto" w:fill="auto"/>
            <w:noWrap/>
            <w:vAlign w:val="center"/>
            <w:hideMark/>
          </w:tcPr>
          <w:p w14:paraId="3C31C96F" w14:textId="77777777" w:rsidR="00E61EFF" w:rsidRPr="00113645" w:rsidRDefault="00E61EFF" w:rsidP="00E61EFF">
            <w:pPr>
              <w:jc w:val="right"/>
              <w:rPr>
                <w:sz w:val="26"/>
                <w:szCs w:val="26"/>
              </w:rPr>
            </w:pPr>
            <w:r w:rsidRPr="00113645">
              <w:rPr>
                <w:sz w:val="26"/>
                <w:szCs w:val="26"/>
              </w:rPr>
              <w:t>1.864,545</w:t>
            </w:r>
          </w:p>
        </w:tc>
      </w:tr>
      <w:tr w:rsidR="00E61EFF" w:rsidRPr="00E61EFF" w14:paraId="01ED3A51" w14:textId="77777777" w:rsidTr="00E61EFF">
        <w:trPr>
          <w:trHeight w:val="34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02E7F9F" w14:textId="77777777" w:rsidR="00E61EFF" w:rsidRPr="00113645" w:rsidRDefault="00E61EFF" w:rsidP="00E61EFF">
            <w:pPr>
              <w:jc w:val="center"/>
              <w:rPr>
                <w:sz w:val="26"/>
                <w:szCs w:val="26"/>
              </w:rPr>
            </w:pPr>
            <w:r w:rsidRPr="00113645">
              <w:rPr>
                <w:sz w:val="26"/>
                <w:szCs w:val="26"/>
              </w:rPr>
              <w:t> </w:t>
            </w:r>
          </w:p>
        </w:tc>
        <w:tc>
          <w:tcPr>
            <w:tcW w:w="2930" w:type="dxa"/>
            <w:tcBorders>
              <w:top w:val="nil"/>
              <w:left w:val="nil"/>
              <w:bottom w:val="single" w:sz="4" w:space="0" w:color="auto"/>
              <w:right w:val="single" w:sz="4" w:space="0" w:color="auto"/>
            </w:tcBorders>
            <w:shd w:val="clear" w:color="auto" w:fill="auto"/>
            <w:vAlign w:val="center"/>
            <w:hideMark/>
          </w:tcPr>
          <w:p w14:paraId="22E2C5AA" w14:textId="77777777" w:rsidR="00E61EFF" w:rsidRPr="00113645" w:rsidRDefault="00E61EFF" w:rsidP="00E61EFF">
            <w:pPr>
              <w:jc w:val="left"/>
              <w:rPr>
                <w:sz w:val="26"/>
                <w:szCs w:val="26"/>
              </w:rPr>
            </w:pPr>
            <w:r w:rsidRPr="00113645">
              <w:rPr>
                <w:sz w:val="26"/>
                <w:szCs w:val="26"/>
              </w:rPr>
              <w:t>Tần suất thực hiện 4 ngày/ lần</w:t>
            </w:r>
          </w:p>
        </w:tc>
        <w:tc>
          <w:tcPr>
            <w:tcW w:w="1141" w:type="dxa"/>
            <w:tcBorders>
              <w:top w:val="nil"/>
              <w:left w:val="nil"/>
              <w:bottom w:val="single" w:sz="4" w:space="0" w:color="auto"/>
              <w:right w:val="single" w:sz="4" w:space="0" w:color="auto"/>
            </w:tcBorders>
            <w:shd w:val="clear" w:color="auto" w:fill="auto"/>
            <w:vAlign w:val="center"/>
            <w:hideMark/>
          </w:tcPr>
          <w:p w14:paraId="70C5C87F" w14:textId="77777777" w:rsidR="00E61EFF" w:rsidRPr="00113645" w:rsidRDefault="00E61EFF" w:rsidP="00E61EFF">
            <w:pPr>
              <w:jc w:val="center"/>
              <w:rPr>
                <w:sz w:val="26"/>
                <w:szCs w:val="26"/>
              </w:rPr>
            </w:pPr>
            <w:r w:rsidRPr="00113645">
              <w:rPr>
                <w:sz w:val="26"/>
                <w:szCs w:val="26"/>
              </w:rPr>
              <w:t> </w:t>
            </w:r>
          </w:p>
        </w:tc>
        <w:tc>
          <w:tcPr>
            <w:tcW w:w="1254" w:type="dxa"/>
            <w:tcBorders>
              <w:top w:val="nil"/>
              <w:left w:val="nil"/>
              <w:bottom w:val="single" w:sz="4" w:space="0" w:color="auto"/>
              <w:right w:val="single" w:sz="4" w:space="0" w:color="auto"/>
            </w:tcBorders>
            <w:shd w:val="clear" w:color="auto" w:fill="auto"/>
            <w:noWrap/>
            <w:vAlign w:val="center"/>
            <w:hideMark/>
          </w:tcPr>
          <w:p w14:paraId="6EA9A3C0" w14:textId="77777777" w:rsidR="00E61EFF" w:rsidRPr="00113645" w:rsidRDefault="00E61EFF" w:rsidP="00E61EFF">
            <w:pPr>
              <w:jc w:val="right"/>
              <w:rPr>
                <w:sz w:val="26"/>
                <w:szCs w:val="26"/>
              </w:rPr>
            </w:pPr>
            <w:r w:rsidRPr="00113645">
              <w:rPr>
                <w:sz w:val="26"/>
                <w:szCs w:val="26"/>
              </w:rPr>
              <w:t> </w:t>
            </w:r>
          </w:p>
        </w:tc>
        <w:tc>
          <w:tcPr>
            <w:tcW w:w="916" w:type="dxa"/>
            <w:tcBorders>
              <w:top w:val="nil"/>
              <w:left w:val="nil"/>
              <w:bottom w:val="single" w:sz="4" w:space="0" w:color="auto"/>
              <w:right w:val="single" w:sz="4" w:space="0" w:color="auto"/>
            </w:tcBorders>
            <w:shd w:val="clear" w:color="auto" w:fill="auto"/>
            <w:noWrap/>
            <w:vAlign w:val="center"/>
            <w:hideMark/>
          </w:tcPr>
          <w:p w14:paraId="7CFBE113" w14:textId="77777777" w:rsidR="00E61EFF" w:rsidRPr="00113645" w:rsidRDefault="00E61EFF" w:rsidP="00E61EFF">
            <w:pPr>
              <w:jc w:val="left"/>
              <w:rPr>
                <w:sz w:val="26"/>
                <w:szCs w:val="26"/>
              </w:rPr>
            </w:pPr>
            <w:r w:rsidRPr="00113645">
              <w:rPr>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65F69E7F" w14:textId="77777777" w:rsidR="00E61EFF" w:rsidRPr="00113645" w:rsidRDefault="00E61EFF" w:rsidP="00E61EFF">
            <w:pPr>
              <w:jc w:val="right"/>
              <w:rPr>
                <w:sz w:val="26"/>
                <w:szCs w:val="26"/>
              </w:rPr>
            </w:pPr>
            <w:r w:rsidRPr="00113645">
              <w:rPr>
                <w:sz w:val="26"/>
                <w:szCs w:val="26"/>
              </w:rPr>
              <w:t> </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412B4D12" w14:textId="77777777" w:rsidR="00E61EFF" w:rsidRPr="00113645" w:rsidRDefault="00E61EFF" w:rsidP="00E61EFF">
            <w:pPr>
              <w:jc w:val="right"/>
              <w:rPr>
                <w:sz w:val="26"/>
                <w:szCs w:val="26"/>
              </w:rPr>
            </w:pPr>
            <w:r w:rsidRPr="00113645">
              <w:rPr>
                <w:sz w:val="26"/>
                <w:szCs w:val="26"/>
              </w:rPr>
              <w:t> </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35388AB3" w14:textId="77777777" w:rsidR="00E61EFF" w:rsidRPr="00113645" w:rsidRDefault="00E61EFF" w:rsidP="00E61EFF">
            <w:pPr>
              <w:jc w:val="left"/>
              <w:rPr>
                <w:sz w:val="26"/>
                <w:szCs w:val="26"/>
              </w:rPr>
            </w:pPr>
            <w:r w:rsidRPr="00113645">
              <w:rPr>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552DC2BA" w14:textId="77777777" w:rsidR="00E61EFF" w:rsidRPr="00113645" w:rsidRDefault="00E61EFF" w:rsidP="00E61EFF">
            <w:pPr>
              <w:jc w:val="right"/>
              <w:rPr>
                <w:sz w:val="26"/>
                <w:szCs w:val="26"/>
              </w:rPr>
            </w:pPr>
            <w:r w:rsidRPr="00113645">
              <w:rPr>
                <w:sz w:val="26"/>
                <w:szCs w:val="26"/>
              </w:rPr>
              <w:t> </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57944145" w14:textId="77777777" w:rsidR="00E61EFF" w:rsidRPr="00113645" w:rsidRDefault="00E61EFF" w:rsidP="00E61EFF">
            <w:pPr>
              <w:jc w:val="right"/>
              <w:rPr>
                <w:sz w:val="26"/>
                <w:szCs w:val="26"/>
              </w:rPr>
            </w:pPr>
            <w:r w:rsidRPr="00113645">
              <w:rPr>
                <w:sz w:val="26"/>
                <w:szCs w:val="26"/>
              </w:rPr>
              <w:t> </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6D98DCE3" w14:textId="77777777" w:rsidR="00E61EFF" w:rsidRPr="00113645" w:rsidRDefault="00E61EFF" w:rsidP="00E61EFF">
            <w:pPr>
              <w:jc w:val="left"/>
              <w:rPr>
                <w:sz w:val="26"/>
                <w:szCs w:val="26"/>
              </w:rPr>
            </w:pPr>
            <w:r w:rsidRPr="00113645">
              <w:rPr>
                <w:sz w:val="26"/>
                <w:szCs w:val="26"/>
              </w:rPr>
              <w:t> </w:t>
            </w:r>
          </w:p>
        </w:tc>
        <w:tc>
          <w:tcPr>
            <w:tcW w:w="924" w:type="dxa"/>
            <w:tcBorders>
              <w:top w:val="nil"/>
              <w:left w:val="nil"/>
              <w:bottom w:val="single" w:sz="4" w:space="0" w:color="auto"/>
              <w:right w:val="single" w:sz="4" w:space="0" w:color="auto"/>
            </w:tcBorders>
            <w:shd w:val="clear" w:color="auto" w:fill="auto"/>
            <w:noWrap/>
            <w:vAlign w:val="center"/>
            <w:hideMark/>
          </w:tcPr>
          <w:p w14:paraId="1C5EF517" w14:textId="77777777" w:rsidR="00E61EFF" w:rsidRPr="00113645" w:rsidRDefault="00E61EFF" w:rsidP="00E61EFF">
            <w:pPr>
              <w:jc w:val="right"/>
              <w:rPr>
                <w:sz w:val="26"/>
                <w:szCs w:val="26"/>
              </w:rPr>
            </w:pPr>
            <w:r w:rsidRPr="00113645">
              <w:rPr>
                <w:sz w:val="26"/>
                <w:szCs w:val="26"/>
              </w:rPr>
              <w:t> </w:t>
            </w:r>
          </w:p>
        </w:tc>
      </w:tr>
      <w:tr w:rsidR="00E61EFF" w:rsidRPr="00E61EFF" w14:paraId="55088D0B" w14:textId="77777777" w:rsidTr="00E61EFF">
        <w:trPr>
          <w:trHeight w:val="94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4E2E96E" w14:textId="77777777" w:rsidR="00E61EFF" w:rsidRPr="00113645" w:rsidRDefault="00E61EFF" w:rsidP="00E61EFF">
            <w:pPr>
              <w:jc w:val="center"/>
              <w:rPr>
                <w:sz w:val="26"/>
                <w:szCs w:val="26"/>
              </w:rPr>
            </w:pPr>
            <w:r w:rsidRPr="00113645">
              <w:rPr>
                <w:sz w:val="26"/>
                <w:szCs w:val="26"/>
              </w:rPr>
              <w:t>2</w:t>
            </w:r>
          </w:p>
        </w:tc>
        <w:tc>
          <w:tcPr>
            <w:tcW w:w="2930" w:type="dxa"/>
            <w:tcBorders>
              <w:top w:val="nil"/>
              <w:left w:val="nil"/>
              <w:bottom w:val="single" w:sz="4" w:space="0" w:color="auto"/>
              <w:right w:val="single" w:sz="4" w:space="0" w:color="auto"/>
            </w:tcBorders>
            <w:shd w:val="clear" w:color="auto" w:fill="auto"/>
            <w:vAlign w:val="center"/>
            <w:hideMark/>
          </w:tcPr>
          <w:p w14:paraId="1021D6B1" w14:textId="77777777" w:rsidR="00E61EFF" w:rsidRPr="00113645" w:rsidRDefault="00E61EFF" w:rsidP="00E61EFF">
            <w:pPr>
              <w:jc w:val="left"/>
              <w:rPr>
                <w:sz w:val="26"/>
                <w:szCs w:val="26"/>
              </w:rPr>
            </w:pPr>
            <w:r w:rsidRPr="00113645">
              <w:rPr>
                <w:sz w:val="26"/>
                <w:szCs w:val="26"/>
              </w:rPr>
              <w:t>Thu gom thủ công chất thải có khả năng tái sử dụng, tái chế từ hộ gia đình, cá nhân trong ngõ, ngách, hẻm đến điểm tập kết</w:t>
            </w:r>
          </w:p>
        </w:tc>
        <w:tc>
          <w:tcPr>
            <w:tcW w:w="1141" w:type="dxa"/>
            <w:tcBorders>
              <w:top w:val="nil"/>
              <w:left w:val="nil"/>
              <w:bottom w:val="single" w:sz="4" w:space="0" w:color="auto"/>
              <w:right w:val="single" w:sz="4" w:space="0" w:color="auto"/>
            </w:tcBorders>
            <w:shd w:val="clear" w:color="auto" w:fill="auto"/>
            <w:vAlign w:val="center"/>
            <w:hideMark/>
          </w:tcPr>
          <w:p w14:paraId="7D35F178" w14:textId="77777777" w:rsidR="00E61EFF" w:rsidRPr="00113645" w:rsidRDefault="00E61EFF" w:rsidP="00E61EFF">
            <w:pPr>
              <w:jc w:val="center"/>
              <w:rPr>
                <w:sz w:val="26"/>
                <w:szCs w:val="26"/>
              </w:rPr>
            </w:pPr>
            <w:r w:rsidRPr="00113645">
              <w:rPr>
                <w:sz w:val="26"/>
                <w:szCs w:val="26"/>
              </w:rPr>
              <w:t>Km</w:t>
            </w:r>
          </w:p>
        </w:tc>
        <w:tc>
          <w:tcPr>
            <w:tcW w:w="1254" w:type="dxa"/>
            <w:tcBorders>
              <w:top w:val="nil"/>
              <w:left w:val="nil"/>
              <w:bottom w:val="single" w:sz="4" w:space="0" w:color="auto"/>
              <w:right w:val="single" w:sz="4" w:space="0" w:color="auto"/>
            </w:tcBorders>
            <w:shd w:val="clear" w:color="auto" w:fill="auto"/>
            <w:noWrap/>
            <w:vAlign w:val="center"/>
            <w:hideMark/>
          </w:tcPr>
          <w:p w14:paraId="197D8DDB" w14:textId="77777777" w:rsidR="00E61EFF" w:rsidRPr="00113645" w:rsidRDefault="00E61EFF" w:rsidP="00E61EFF">
            <w:pPr>
              <w:jc w:val="right"/>
              <w:rPr>
                <w:sz w:val="26"/>
                <w:szCs w:val="26"/>
              </w:rPr>
            </w:pPr>
            <w:r w:rsidRPr="00113645">
              <w:rPr>
                <w:sz w:val="26"/>
                <w:szCs w:val="26"/>
              </w:rPr>
              <w:t>44,543</w:t>
            </w:r>
          </w:p>
        </w:tc>
        <w:tc>
          <w:tcPr>
            <w:tcW w:w="916" w:type="dxa"/>
            <w:tcBorders>
              <w:top w:val="nil"/>
              <w:left w:val="nil"/>
              <w:bottom w:val="single" w:sz="4" w:space="0" w:color="auto"/>
              <w:right w:val="single" w:sz="4" w:space="0" w:color="auto"/>
            </w:tcBorders>
            <w:shd w:val="clear" w:color="auto" w:fill="auto"/>
            <w:noWrap/>
            <w:vAlign w:val="center"/>
            <w:hideMark/>
          </w:tcPr>
          <w:p w14:paraId="00B7D32B" w14:textId="77777777" w:rsidR="00E61EFF" w:rsidRPr="00113645" w:rsidRDefault="00E61EFF" w:rsidP="00E61EFF">
            <w:pPr>
              <w:jc w:val="left"/>
              <w:rPr>
                <w:sz w:val="26"/>
                <w:szCs w:val="26"/>
              </w:rPr>
            </w:pPr>
            <w:r w:rsidRPr="00113645">
              <w:rPr>
                <w:sz w:val="26"/>
                <w:szCs w:val="26"/>
              </w:rPr>
              <w:t xml:space="preserve">        44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272CCC79" w14:textId="77777777" w:rsidR="00E61EFF" w:rsidRPr="00113645" w:rsidRDefault="00E61EFF" w:rsidP="00E61EFF">
            <w:pPr>
              <w:jc w:val="right"/>
              <w:rPr>
                <w:sz w:val="26"/>
                <w:szCs w:val="26"/>
              </w:rPr>
            </w:pPr>
            <w:r w:rsidRPr="00113645">
              <w:rPr>
                <w:sz w:val="26"/>
                <w:szCs w:val="26"/>
              </w:rPr>
              <w:t>1.959,874</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7CAD0C1B" w14:textId="77777777" w:rsidR="00E61EFF" w:rsidRPr="00113645" w:rsidRDefault="00E61EFF" w:rsidP="00E61EFF">
            <w:pPr>
              <w:jc w:val="right"/>
              <w:rPr>
                <w:sz w:val="26"/>
                <w:szCs w:val="26"/>
              </w:rPr>
            </w:pPr>
            <w:r w:rsidRPr="00113645">
              <w:rPr>
                <w:sz w:val="26"/>
                <w:szCs w:val="26"/>
              </w:rPr>
              <w:t>44,543</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15B65E76" w14:textId="77777777" w:rsidR="00E61EFF" w:rsidRPr="00113645" w:rsidRDefault="00E61EFF" w:rsidP="00E61EFF">
            <w:pPr>
              <w:jc w:val="left"/>
              <w:rPr>
                <w:sz w:val="26"/>
                <w:szCs w:val="26"/>
              </w:rPr>
            </w:pPr>
            <w:r w:rsidRPr="00113645">
              <w:rPr>
                <w:sz w:val="26"/>
                <w:szCs w:val="26"/>
              </w:rPr>
              <w:t xml:space="preserve">        91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10528D4B" w14:textId="77777777" w:rsidR="00E61EFF" w:rsidRPr="00113645" w:rsidRDefault="00E61EFF" w:rsidP="00E61EFF">
            <w:pPr>
              <w:jc w:val="right"/>
              <w:rPr>
                <w:sz w:val="26"/>
                <w:szCs w:val="26"/>
              </w:rPr>
            </w:pPr>
            <w:r w:rsidRPr="00113645">
              <w:rPr>
                <w:sz w:val="26"/>
                <w:szCs w:val="26"/>
              </w:rPr>
              <w:t>4.053,377</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4A03211B" w14:textId="77777777" w:rsidR="00E61EFF" w:rsidRPr="00113645" w:rsidRDefault="00E61EFF" w:rsidP="00E61EFF">
            <w:pPr>
              <w:jc w:val="right"/>
              <w:rPr>
                <w:sz w:val="26"/>
                <w:szCs w:val="26"/>
              </w:rPr>
            </w:pPr>
            <w:r w:rsidRPr="00113645">
              <w:rPr>
                <w:sz w:val="26"/>
                <w:szCs w:val="26"/>
              </w:rPr>
              <w:t>44,543</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7519DEC0" w14:textId="77777777" w:rsidR="00E61EFF" w:rsidRPr="00113645" w:rsidRDefault="00E61EFF" w:rsidP="00E61EFF">
            <w:pPr>
              <w:jc w:val="left"/>
              <w:rPr>
                <w:sz w:val="26"/>
                <w:szCs w:val="26"/>
              </w:rPr>
            </w:pPr>
            <w:r w:rsidRPr="00113645">
              <w:rPr>
                <w:sz w:val="26"/>
                <w:szCs w:val="26"/>
              </w:rPr>
              <w:t xml:space="preserve">        91 </w:t>
            </w:r>
          </w:p>
        </w:tc>
        <w:tc>
          <w:tcPr>
            <w:tcW w:w="924" w:type="dxa"/>
            <w:tcBorders>
              <w:top w:val="nil"/>
              <w:left w:val="nil"/>
              <w:bottom w:val="single" w:sz="4" w:space="0" w:color="auto"/>
              <w:right w:val="single" w:sz="4" w:space="0" w:color="auto"/>
            </w:tcBorders>
            <w:shd w:val="clear" w:color="auto" w:fill="auto"/>
            <w:noWrap/>
            <w:vAlign w:val="center"/>
            <w:hideMark/>
          </w:tcPr>
          <w:p w14:paraId="7C8352B3" w14:textId="77777777" w:rsidR="00E61EFF" w:rsidRPr="00113645" w:rsidRDefault="00E61EFF" w:rsidP="00E61EFF">
            <w:pPr>
              <w:jc w:val="right"/>
              <w:rPr>
                <w:sz w:val="26"/>
                <w:szCs w:val="26"/>
              </w:rPr>
            </w:pPr>
            <w:r w:rsidRPr="00113645">
              <w:rPr>
                <w:sz w:val="26"/>
                <w:szCs w:val="26"/>
              </w:rPr>
              <w:t>4.053,377</w:t>
            </w:r>
          </w:p>
        </w:tc>
      </w:tr>
      <w:tr w:rsidR="00E61EFF" w:rsidRPr="00E61EFF" w14:paraId="04087F9A" w14:textId="77777777" w:rsidTr="00E61EFF">
        <w:trPr>
          <w:trHeight w:val="37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417CE1D" w14:textId="77777777" w:rsidR="00E61EFF" w:rsidRPr="00113645" w:rsidRDefault="00E61EFF" w:rsidP="00E61EFF">
            <w:pPr>
              <w:jc w:val="center"/>
              <w:rPr>
                <w:sz w:val="26"/>
                <w:szCs w:val="26"/>
              </w:rPr>
            </w:pPr>
            <w:r w:rsidRPr="00113645">
              <w:rPr>
                <w:sz w:val="26"/>
                <w:szCs w:val="26"/>
              </w:rPr>
              <w:t> </w:t>
            </w:r>
          </w:p>
        </w:tc>
        <w:tc>
          <w:tcPr>
            <w:tcW w:w="2930" w:type="dxa"/>
            <w:tcBorders>
              <w:top w:val="nil"/>
              <w:left w:val="nil"/>
              <w:bottom w:val="single" w:sz="4" w:space="0" w:color="auto"/>
              <w:right w:val="single" w:sz="4" w:space="0" w:color="auto"/>
            </w:tcBorders>
            <w:shd w:val="clear" w:color="auto" w:fill="auto"/>
            <w:vAlign w:val="center"/>
            <w:hideMark/>
          </w:tcPr>
          <w:p w14:paraId="604B16AF" w14:textId="77777777" w:rsidR="00E61EFF" w:rsidRPr="00113645" w:rsidRDefault="00E61EFF" w:rsidP="00E61EFF">
            <w:pPr>
              <w:jc w:val="left"/>
              <w:rPr>
                <w:sz w:val="26"/>
                <w:szCs w:val="26"/>
              </w:rPr>
            </w:pPr>
            <w:r w:rsidRPr="00113645">
              <w:rPr>
                <w:sz w:val="26"/>
                <w:szCs w:val="26"/>
              </w:rPr>
              <w:t>Tần suất thực hiện 7 ngày/ lần</w:t>
            </w:r>
          </w:p>
        </w:tc>
        <w:tc>
          <w:tcPr>
            <w:tcW w:w="1141" w:type="dxa"/>
            <w:tcBorders>
              <w:top w:val="nil"/>
              <w:left w:val="nil"/>
              <w:bottom w:val="single" w:sz="4" w:space="0" w:color="auto"/>
              <w:right w:val="single" w:sz="4" w:space="0" w:color="auto"/>
            </w:tcBorders>
            <w:shd w:val="clear" w:color="auto" w:fill="auto"/>
            <w:vAlign w:val="center"/>
            <w:hideMark/>
          </w:tcPr>
          <w:p w14:paraId="3BB223D9" w14:textId="77777777" w:rsidR="00E61EFF" w:rsidRPr="00113645" w:rsidRDefault="00E61EFF" w:rsidP="00E61EFF">
            <w:pPr>
              <w:jc w:val="center"/>
              <w:rPr>
                <w:sz w:val="26"/>
                <w:szCs w:val="26"/>
              </w:rPr>
            </w:pPr>
            <w:r w:rsidRPr="00113645">
              <w:rPr>
                <w:sz w:val="26"/>
                <w:szCs w:val="26"/>
              </w:rPr>
              <w:t> </w:t>
            </w:r>
          </w:p>
        </w:tc>
        <w:tc>
          <w:tcPr>
            <w:tcW w:w="1254" w:type="dxa"/>
            <w:tcBorders>
              <w:top w:val="nil"/>
              <w:left w:val="nil"/>
              <w:bottom w:val="single" w:sz="4" w:space="0" w:color="auto"/>
              <w:right w:val="single" w:sz="4" w:space="0" w:color="auto"/>
            </w:tcBorders>
            <w:shd w:val="clear" w:color="auto" w:fill="auto"/>
            <w:noWrap/>
            <w:vAlign w:val="center"/>
            <w:hideMark/>
          </w:tcPr>
          <w:p w14:paraId="3C16015E" w14:textId="77777777" w:rsidR="00E61EFF" w:rsidRPr="00113645" w:rsidRDefault="00E61EFF" w:rsidP="00E61EFF">
            <w:pPr>
              <w:jc w:val="right"/>
              <w:rPr>
                <w:sz w:val="26"/>
                <w:szCs w:val="26"/>
              </w:rPr>
            </w:pPr>
            <w:r w:rsidRPr="00113645">
              <w:rPr>
                <w:sz w:val="26"/>
                <w:szCs w:val="26"/>
              </w:rPr>
              <w:t> </w:t>
            </w:r>
          </w:p>
        </w:tc>
        <w:tc>
          <w:tcPr>
            <w:tcW w:w="916" w:type="dxa"/>
            <w:tcBorders>
              <w:top w:val="nil"/>
              <w:left w:val="nil"/>
              <w:bottom w:val="single" w:sz="4" w:space="0" w:color="auto"/>
              <w:right w:val="single" w:sz="4" w:space="0" w:color="auto"/>
            </w:tcBorders>
            <w:shd w:val="clear" w:color="auto" w:fill="auto"/>
            <w:noWrap/>
            <w:vAlign w:val="center"/>
            <w:hideMark/>
          </w:tcPr>
          <w:p w14:paraId="333F3C34" w14:textId="77777777" w:rsidR="00E61EFF" w:rsidRPr="00113645" w:rsidRDefault="00E61EFF" w:rsidP="00E61EFF">
            <w:pPr>
              <w:jc w:val="left"/>
              <w:rPr>
                <w:sz w:val="26"/>
                <w:szCs w:val="26"/>
              </w:rPr>
            </w:pPr>
            <w:r w:rsidRPr="00113645">
              <w:rPr>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1BF5748E" w14:textId="77777777" w:rsidR="00E61EFF" w:rsidRPr="00113645" w:rsidRDefault="00E61EFF" w:rsidP="00E61EFF">
            <w:pPr>
              <w:jc w:val="right"/>
              <w:rPr>
                <w:sz w:val="26"/>
                <w:szCs w:val="26"/>
              </w:rPr>
            </w:pPr>
            <w:r w:rsidRPr="00113645">
              <w:rPr>
                <w:sz w:val="26"/>
                <w:szCs w:val="26"/>
              </w:rPr>
              <w:t> </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32852103" w14:textId="77777777" w:rsidR="00E61EFF" w:rsidRPr="00113645" w:rsidRDefault="00E61EFF" w:rsidP="00E61EFF">
            <w:pPr>
              <w:jc w:val="right"/>
              <w:rPr>
                <w:sz w:val="26"/>
                <w:szCs w:val="26"/>
              </w:rPr>
            </w:pPr>
            <w:r w:rsidRPr="00113645">
              <w:rPr>
                <w:sz w:val="26"/>
                <w:szCs w:val="26"/>
              </w:rPr>
              <w:t> </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3850371F" w14:textId="77777777" w:rsidR="00E61EFF" w:rsidRPr="00113645" w:rsidRDefault="00E61EFF" w:rsidP="00E61EFF">
            <w:pPr>
              <w:jc w:val="left"/>
              <w:rPr>
                <w:sz w:val="26"/>
                <w:szCs w:val="26"/>
              </w:rPr>
            </w:pPr>
            <w:r w:rsidRPr="00113645">
              <w:rPr>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785F8197" w14:textId="77777777" w:rsidR="00E61EFF" w:rsidRPr="00113645" w:rsidRDefault="00E61EFF" w:rsidP="00E61EFF">
            <w:pPr>
              <w:jc w:val="right"/>
              <w:rPr>
                <w:sz w:val="26"/>
                <w:szCs w:val="26"/>
              </w:rPr>
            </w:pPr>
            <w:r w:rsidRPr="00113645">
              <w:rPr>
                <w:sz w:val="26"/>
                <w:szCs w:val="26"/>
              </w:rPr>
              <w:t> </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02FB7C30" w14:textId="77777777" w:rsidR="00E61EFF" w:rsidRPr="00113645" w:rsidRDefault="00E61EFF" w:rsidP="00E61EFF">
            <w:pPr>
              <w:jc w:val="right"/>
              <w:rPr>
                <w:sz w:val="26"/>
                <w:szCs w:val="26"/>
              </w:rPr>
            </w:pPr>
            <w:r w:rsidRPr="00113645">
              <w:rPr>
                <w:sz w:val="26"/>
                <w:szCs w:val="26"/>
              </w:rPr>
              <w:t> </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04D7FA82" w14:textId="77777777" w:rsidR="00E61EFF" w:rsidRPr="00113645" w:rsidRDefault="00E61EFF" w:rsidP="00E61EFF">
            <w:pPr>
              <w:jc w:val="left"/>
              <w:rPr>
                <w:sz w:val="26"/>
                <w:szCs w:val="26"/>
              </w:rPr>
            </w:pPr>
            <w:r w:rsidRPr="00113645">
              <w:rPr>
                <w:sz w:val="26"/>
                <w:szCs w:val="26"/>
              </w:rPr>
              <w:t> </w:t>
            </w:r>
          </w:p>
        </w:tc>
        <w:tc>
          <w:tcPr>
            <w:tcW w:w="924" w:type="dxa"/>
            <w:tcBorders>
              <w:top w:val="nil"/>
              <w:left w:val="nil"/>
              <w:bottom w:val="single" w:sz="4" w:space="0" w:color="auto"/>
              <w:right w:val="single" w:sz="4" w:space="0" w:color="auto"/>
            </w:tcBorders>
            <w:shd w:val="clear" w:color="auto" w:fill="auto"/>
            <w:noWrap/>
            <w:vAlign w:val="center"/>
            <w:hideMark/>
          </w:tcPr>
          <w:p w14:paraId="6CB20220" w14:textId="77777777" w:rsidR="00E61EFF" w:rsidRPr="00113645" w:rsidRDefault="00E61EFF" w:rsidP="00E61EFF">
            <w:pPr>
              <w:jc w:val="right"/>
              <w:rPr>
                <w:sz w:val="26"/>
                <w:szCs w:val="26"/>
              </w:rPr>
            </w:pPr>
            <w:r w:rsidRPr="00113645">
              <w:rPr>
                <w:sz w:val="26"/>
                <w:szCs w:val="26"/>
              </w:rPr>
              <w:t> </w:t>
            </w:r>
          </w:p>
        </w:tc>
      </w:tr>
      <w:tr w:rsidR="00E61EFF" w:rsidRPr="00E61EFF" w14:paraId="539CED9A" w14:textId="77777777" w:rsidTr="00E61EFF">
        <w:trPr>
          <w:trHeight w:val="108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513F68F" w14:textId="77777777" w:rsidR="00E61EFF" w:rsidRPr="00113645" w:rsidRDefault="00E61EFF" w:rsidP="00E61EFF">
            <w:pPr>
              <w:jc w:val="center"/>
              <w:rPr>
                <w:sz w:val="26"/>
                <w:szCs w:val="26"/>
              </w:rPr>
            </w:pPr>
            <w:r w:rsidRPr="00113645">
              <w:rPr>
                <w:sz w:val="26"/>
                <w:szCs w:val="26"/>
              </w:rPr>
              <w:lastRenderedPageBreak/>
              <w:t>3</w:t>
            </w:r>
          </w:p>
        </w:tc>
        <w:tc>
          <w:tcPr>
            <w:tcW w:w="2930" w:type="dxa"/>
            <w:tcBorders>
              <w:top w:val="nil"/>
              <w:left w:val="nil"/>
              <w:bottom w:val="single" w:sz="4" w:space="0" w:color="auto"/>
              <w:right w:val="single" w:sz="4" w:space="0" w:color="auto"/>
            </w:tcBorders>
            <w:shd w:val="clear" w:color="auto" w:fill="auto"/>
            <w:vAlign w:val="center"/>
            <w:hideMark/>
          </w:tcPr>
          <w:p w14:paraId="79E6ADF4" w14:textId="77777777" w:rsidR="00E61EFF" w:rsidRPr="00113645" w:rsidRDefault="00E61EFF" w:rsidP="00E61EFF">
            <w:pPr>
              <w:jc w:val="left"/>
              <w:rPr>
                <w:sz w:val="26"/>
                <w:szCs w:val="26"/>
              </w:rPr>
            </w:pPr>
            <w:r w:rsidRPr="00113645">
              <w:rPr>
                <w:sz w:val="26"/>
                <w:szCs w:val="26"/>
              </w:rPr>
              <w:t>Thu gom thủ công chất thải khác còn lại từ hộ gia đình, cá nhân trong ngõ, ngách, hẻm đến điểm tập kết, trạm trung chuyển, điểm chuyển tải</w:t>
            </w:r>
          </w:p>
        </w:tc>
        <w:tc>
          <w:tcPr>
            <w:tcW w:w="1141" w:type="dxa"/>
            <w:tcBorders>
              <w:top w:val="nil"/>
              <w:left w:val="nil"/>
              <w:bottom w:val="single" w:sz="4" w:space="0" w:color="auto"/>
              <w:right w:val="single" w:sz="4" w:space="0" w:color="auto"/>
            </w:tcBorders>
            <w:shd w:val="clear" w:color="auto" w:fill="auto"/>
            <w:vAlign w:val="center"/>
            <w:hideMark/>
          </w:tcPr>
          <w:p w14:paraId="21AC59F6" w14:textId="77777777" w:rsidR="00E61EFF" w:rsidRPr="00113645" w:rsidRDefault="00E61EFF" w:rsidP="00E61EFF">
            <w:pPr>
              <w:jc w:val="center"/>
              <w:rPr>
                <w:sz w:val="26"/>
                <w:szCs w:val="26"/>
              </w:rPr>
            </w:pPr>
            <w:r w:rsidRPr="00113645">
              <w:rPr>
                <w:sz w:val="26"/>
                <w:szCs w:val="26"/>
              </w:rPr>
              <w:t>Km</w:t>
            </w:r>
          </w:p>
        </w:tc>
        <w:tc>
          <w:tcPr>
            <w:tcW w:w="1254" w:type="dxa"/>
            <w:tcBorders>
              <w:top w:val="nil"/>
              <w:left w:val="nil"/>
              <w:bottom w:val="single" w:sz="4" w:space="0" w:color="auto"/>
              <w:right w:val="single" w:sz="4" w:space="0" w:color="auto"/>
            </w:tcBorders>
            <w:shd w:val="clear" w:color="auto" w:fill="auto"/>
            <w:noWrap/>
            <w:vAlign w:val="center"/>
            <w:hideMark/>
          </w:tcPr>
          <w:p w14:paraId="6C03F0A1" w14:textId="77777777" w:rsidR="00E61EFF" w:rsidRPr="00113645" w:rsidRDefault="00E61EFF" w:rsidP="00E61EFF">
            <w:pPr>
              <w:jc w:val="right"/>
              <w:rPr>
                <w:sz w:val="26"/>
                <w:szCs w:val="26"/>
              </w:rPr>
            </w:pPr>
            <w:r w:rsidRPr="00113645">
              <w:rPr>
                <w:sz w:val="26"/>
                <w:szCs w:val="26"/>
              </w:rPr>
              <w:t>44,543</w:t>
            </w:r>
          </w:p>
        </w:tc>
        <w:tc>
          <w:tcPr>
            <w:tcW w:w="916" w:type="dxa"/>
            <w:tcBorders>
              <w:top w:val="nil"/>
              <w:left w:val="nil"/>
              <w:bottom w:val="single" w:sz="4" w:space="0" w:color="auto"/>
              <w:right w:val="single" w:sz="4" w:space="0" w:color="auto"/>
            </w:tcBorders>
            <w:shd w:val="clear" w:color="auto" w:fill="auto"/>
            <w:noWrap/>
            <w:vAlign w:val="center"/>
            <w:hideMark/>
          </w:tcPr>
          <w:p w14:paraId="6E334E84" w14:textId="77777777" w:rsidR="00E61EFF" w:rsidRPr="00113645" w:rsidRDefault="00E61EFF" w:rsidP="00E61EFF">
            <w:pPr>
              <w:jc w:val="left"/>
              <w:rPr>
                <w:sz w:val="26"/>
                <w:szCs w:val="26"/>
              </w:rPr>
            </w:pPr>
            <w:r w:rsidRPr="00113645">
              <w:rPr>
                <w:sz w:val="26"/>
                <w:szCs w:val="26"/>
              </w:rPr>
              <w:t xml:space="preserve">      306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41580BE0" w14:textId="77777777" w:rsidR="00E61EFF" w:rsidRPr="00113645" w:rsidRDefault="00E61EFF" w:rsidP="00E61EFF">
            <w:pPr>
              <w:jc w:val="right"/>
              <w:rPr>
                <w:sz w:val="26"/>
                <w:szCs w:val="26"/>
              </w:rPr>
            </w:pPr>
            <w:r w:rsidRPr="00113645">
              <w:rPr>
                <w:sz w:val="26"/>
                <w:szCs w:val="26"/>
              </w:rPr>
              <w:t>13.630,036</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69CC55D5" w14:textId="77777777" w:rsidR="00E61EFF" w:rsidRPr="00113645" w:rsidRDefault="00E61EFF" w:rsidP="00E61EFF">
            <w:pPr>
              <w:jc w:val="right"/>
              <w:rPr>
                <w:sz w:val="26"/>
                <w:szCs w:val="26"/>
              </w:rPr>
            </w:pPr>
            <w:r w:rsidRPr="00113645">
              <w:rPr>
                <w:sz w:val="26"/>
                <w:szCs w:val="26"/>
              </w:rPr>
              <w:t>44,543</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F05B4D4" w14:textId="77777777" w:rsidR="00E61EFF" w:rsidRPr="00113645" w:rsidRDefault="00E61EFF" w:rsidP="00E61EFF">
            <w:pPr>
              <w:jc w:val="left"/>
              <w:rPr>
                <w:sz w:val="26"/>
                <w:szCs w:val="26"/>
              </w:rPr>
            </w:pPr>
            <w:r w:rsidRPr="00113645">
              <w:rPr>
                <w:sz w:val="26"/>
                <w:szCs w:val="26"/>
              </w:rPr>
              <w:t xml:space="preserve">      365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78F70ACB" w14:textId="77777777" w:rsidR="00E61EFF" w:rsidRPr="00113645" w:rsidRDefault="00E61EFF" w:rsidP="00E61EFF">
            <w:pPr>
              <w:jc w:val="right"/>
              <w:rPr>
                <w:sz w:val="26"/>
                <w:szCs w:val="26"/>
              </w:rPr>
            </w:pPr>
            <w:r w:rsidRPr="00113645">
              <w:rPr>
                <w:sz w:val="26"/>
                <w:szCs w:val="26"/>
              </w:rPr>
              <w:t>16.258,049</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38660F86" w14:textId="77777777" w:rsidR="00E61EFF" w:rsidRPr="00113645" w:rsidRDefault="00E61EFF" w:rsidP="00E61EFF">
            <w:pPr>
              <w:jc w:val="right"/>
              <w:rPr>
                <w:sz w:val="26"/>
                <w:szCs w:val="26"/>
              </w:rPr>
            </w:pPr>
            <w:r w:rsidRPr="00113645">
              <w:rPr>
                <w:sz w:val="26"/>
                <w:szCs w:val="26"/>
              </w:rPr>
              <w:t>44,543</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3E6E523C" w14:textId="77777777" w:rsidR="00E61EFF" w:rsidRPr="00113645" w:rsidRDefault="00E61EFF" w:rsidP="00E61EFF">
            <w:pPr>
              <w:jc w:val="left"/>
              <w:rPr>
                <w:sz w:val="26"/>
                <w:szCs w:val="26"/>
              </w:rPr>
            </w:pPr>
            <w:r w:rsidRPr="00113645">
              <w:rPr>
                <w:sz w:val="26"/>
                <w:szCs w:val="26"/>
              </w:rPr>
              <w:t xml:space="preserve">     366 </w:t>
            </w:r>
          </w:p>
        </w:tc>
        <w:tc>
          <w:tcPr>
            <w:tcW w:w="924" w:type="dxa"/>
            <w:tcBorders>
              <w:top w:val="nil"/>
              <w:left w:val="nil"/>
              <w:bottom w:val="single" w:sz="4" w:space="0" w:color="auto"/>
              <w:right w:val="single" w:sz="4" w:space="0" w:color="auto"/>
            </w:tcBorders>
            <w:shd w:val="clear" w:color="auto" w:fill="auto"/>
            <w:noWrap/>
            <w:vAlign w:val="center"/>
            <w:hideMark/>
          </w:tcPr>
          <w:p w14:paraId="2955975F" w14:textId="77777777" w:rsidR="00E61EFF" w:rsidRPr="00113645" w:rsidRDefault="00E61EFF" w:rsidP="00E61EFF">
            <w:pPr>
              <w:jc w:val="right"/>
              <w:rPr>
                <w:sz w:val="26"/>
                <w:szCs w:val="26"/>
              </w:rPr>
            </w:pPr>
            <w:r w:rsidRPr="00113645">
              <w:rPr>
                <w:sz w:val="26"/>
                <w:szCs w:val="26"/>
              </w:rPr>
              <w:t>16.302,592</w:t>
            </w:r>
          </w:p>
        </w:tc>
      </w:tr>
      <w:tr w:rsidR="00E61EFF" w:rsidRPr="00E61EFF" w14:paraId="64E2E5DB" w14:textId="77777777" w:rsidTr="00E61EFF">
        <w:trPr>
          <w:trHeight w:val="39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65421D5" w14:textId="77777777" w:rsidR="00E61EFF" w:rsidRPr="00113645" w:rsidRDefault="00E61EFF" w:rsidP="00E61EFF">
            <w:pPr>
              <w:jc w:val="center"/>
              <w:rPr>
                <w:sz w:val="26"/>
                <w:szCs w:val="26"/>
              </w:rPr>
            </w:pPr>
            <w:r w:rsidRPr="00113645">
              <w:rPr>
                <w:sz w:val="26"/>
                <w:szCs w:val="26"/>
              </w:rPr>
              <w:t> </w:t>
            </w:r>
          </w:p>
        </w:tc>
        <w:tc>
          <w:tcPr>
            <w:tcW w:w="2930" w:type="dxa"/>
            <w:tcBorders>
              <w:top w:val="nil"/>
              <w:left w:val="nil"/>
              <w:bottom w:val="single" w:sz="4" w:space="0" w:color="auto"/>
              <w:right w:val="single" w:sz="4" w:space="0" w:color="auto"/>
            </w:tcBorders>
            <w:shd w:val="clear" w:color="auto" w:fill="auto"/>
            <w:vAlign w:val="center"/>
            <w:hideMark/>
          </w:tcPr>
          <w:p w14:paraId="24A2D002" w14:textId="77777777" w:rsidR="00E61EFF" w:rsidRPr="00113645" w:rsidRDefault="00E61EFF" w:rsidP="00E61EFF">
            <w:pPr>
              <w:jc w:val="left"/>
              <w:rPr>
                <w:sz w:val="26"/>
                <w:szCs w:val="26"/>
              </w:rPr>
            </w:pPr>
            <w:r w:rsidRPr="00113645">
              <w:rPr>
                <w:sz w:val="26"/>
                <w:szCs w:val="26"/>
              </w:rPr>
              <w:t>Tần suất thu gom hàng ngày</w:t>
            </w:r>
          </w:p>
        </w:tc>
        <w:tc>
          <w:tcPr>
            <w:tcW w:w="1141" w:type="dxa"/>
            <w:tcBorders>
              <w:top w:val="nil"/>
              <w:left w:val="nil"/>
              <w:bottom w:val="single" w:sz="4" w:space="0" w:color="auto"/>
              <w:right w:val="single" w:sz="4" w:space="0" w:color="auto"/>
            </w:tcBorders>
            <w:shd w:val="clear" w:color="auto" w:fill="auto"/>
            <w:vAlign w:val="center"/>
            <w:hideMark/>
          </w:tcPr>
          <w:p w14:paraId="15129839" w14:textId="77777777" w:rsidR="00E61EFF" w:rsidRPr="00113645" w:rsidRDefault="00E61EFF" w:rsidP="00E61EFF">
            <w:pPr>
              <w:jc w:val="center"/>
              <w:rPr>
                <w:sz w:val="26"/>
                <w:szCs w:val="26"/>
              </w:rPr>
            </w:pPr>
            <w:r w:rsidRPr="00113645">
              <w:rPr>
                <w:sz w:val="26"/>
                <w:szCs w:val="26"/>
              </w:rPr>
              <w:t> </w:t>
            </w:r>
          </w:p>
        </w:tc>
        <w:tc>
          <w:tcPr>
            <w:tcW w:w="1254" w:type="dxa"/>
            <w:tcBorders>
              <w:top w:val="nil"/>
              <w:left w:val="nil"/>
              <w:bottom w:val="single" w:sz="4" w:space="0" w:color="auto"/>
              <w:right w:val="single" w:sz="4" w:space="0" w:color="auto"/>
            </w:tcBorders>
            <w:shd w:val="clear" w:color="auto" w:fill="auto"/>
            <w:noWrap/>
            <w:vAlign w:val="center"/>
            <w:hideMark/>
          </w:tcPr>
          <w:p w14:paraId="05667EBA" w14:textId="77777777" w:rsidR="00E61EFF" w:rsidRPr="00113645" w:rsidRDefault="00E61EFF" w:rsidP="00E61EFF">
            <w:pPr>
              <w:jc w:val="right"/>
              <w:rPr>
                <w:sz w:val="26"/>
                <w:szCs w:val="26"/>
              </w:rPr>
            </w:pPr>
            <w:r w:rsidRPr="00113645">
              <w:rPr>
                <w:sz w:val="26"/>
                <w:szCs w:val="26"/>
              </w:rPr>
              <w:t> </w:t>
            </w:r>
          </w:p>
        </w:tc>
        <w:tc>
          <w:tcPr>
            <w:tcW w:w="916" w:type="dxa"/>
            <w:tcBorders>
              <w:top w:val="nil"/>
              <w:left w:val="nil"/>
              <w:bottom w:val="single" w:sz="4" w:space="0" w:color="auto"/>
              <w:right w:val="single" w:sz="4" w:space="0" w:color="auto"/>
            </w:tcBorders>
            <w:shd w:val="clear" w:color="auto" w:fill="auto"/>
            <w:noWrap/>
            <w:vAlign w:val="center"/>
            <w:hideMark/>
          </w:tcPr>
          <w:p w14:paraId="48186C01" w14:textId="77777777" w:rsidR="00E61EFF" w:rsidRPr="00113645" w:rsidRDefault="00E61EFF" w:rsidP="00E61EFF">
            <w:pPr>
              <w:jc w:val="left"/>
              <w:rPr>
                <w:sz w:val="26"/>
                <w:szCs w:val="26"/>
              </w:rPr>
            </w:pPr>
            <w:r w:rsidRPr="00113645">
              <w:rPr>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6BF4324F" w14:textId="77777777" w:rsidR="00E61EFF" w:rsidRPr="00113645" w:rsidRDefault="00E61EFF" w:rsidP="00E61EFF">
            <w:pPr>
              <w:jc w:val="right"/>
              <w:rPr>
                <w:sz w:val="26"/>
                <w:szCs w:val="26"/>
              </w:rPr>
            </w:pPr>
            <w:r w:rsidRPr="00113645">
              <w:rPr>
                <w:sz w:val="26"/>
                <w:szCs w:val="26"/>
              </w:rPr>
              <w:t> </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123AF9A3" w14:textId="77777777" w:rsidR="00E61EFF" w:rsidRPr="00113645" w:rsidRDefault="00E61EFF" w:rsidP="00E61EFF">
            <w:pPr>
              <w:jc w:val="right"/>
              <w:rPr>
                <w:sz w:val="26"/>
                <w:szCs w:val="26"/>
              </w:rPr>
            </w:pPr>
            <w:r w:rsidRPr="00113645">
              <w:rPr>
                <w:sz w:val="26"/>
                <w:szCs w:val="26"/>
              </w:rPr>
              <w:t> </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7B879C48" w14:textId="77777777" w:rsidR="00E61EFF" w:rsidRPr="00113645" w:rsidRDefault="00E61EFF" w:rsidP="00E61EFF">
            <w:pPr>
              <w:jc w:val="left"/>
              <w:rPr>
                <w:sz w:val="26"/>
                <w:szCs w:val="26"/>
              </w:rPr>
            </w:pPr>
            <w:r w:rsidRPr="00113645">
              <w:rPr>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1C836D98" w14:textId="77777777" w:rsidR="00E61EFF" w:rsidRPr="00113645" w:rsidRDefault="00E61EFF" w:rsidP="00E61EFF">
            <w:pPr>
              <w:jc w:val="right"/>
              <w:rPr>
                <w:sz w:val="26"/>
                <w:szCs w:val="26"/>
              </w:rPr>
            </w:pPr>
            <w:r w:rsidRPr="00113645">
              <w:rPr>
                <w:sz w:val="26"/>
                <w:szCs w:val="26"/>
              </w:rPr>
              <w:t> </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7910285F" w14:textId="77777777" w:rsidR="00E61EFF" w:rsidRPr="00113645" w:rsidRDefault="00E61EFF" w:rsidP="00E61EFF">
            <w:pPr>
              <w:jc w:val="right"/>
              <w:rPr>
                <w:sz w:val="26"/>
                <w:szCs w:val="26"/>
              </w:rPr>
            </w:pPr>
            <w:r w:rsidRPr="00113645">
              <w:rPr>
                <w:sz w:val="26"/>
                <w:szCs w:val="26"/>
              </w:rPr>
              <w:t> </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7BE9C1A3" w14:textId="77777777" w:rsidR="00E61EFF" w:rsidRPr="00113645" w:rsidRDefault="00E61EFF" w:rsidP="00E61EFF">
            <w:pPr>
              <w:jc w:val="left"/>
              <w:rPr>
                <w:sz w:val="26"/>
                <w:szCs w:val="26"/>
              </w:rPr>
            </w:pPr>
            <w:r w:rsidRPr="00113645">
              <w:rPr>
                <w:sz w:val="26"/>
                <w:szCs w:val="26"/>
              </w:rPr>
              <w:t> </w:t>
            </w:r>
          </w:p>
        </w:tc>
        <w:tc>
          <w:tcPr>
            <w:tcW w:w="924" w:type="dxa"/>
            <w:tcBorders>
              <w:top w:val="nil"/>
              <w:left w:val="nil"/>
              <w:bottom w:val="single" w:sz="4" w:space="0" w:color="auto"/>
              <w:right w:val="single" w:sz="4" w:space="0" w:color="auto"/>
            </w:tcBorders>
            <w:shd w:val="clear" w:color="auto" w:fill="auto"/>
            <w:noWrap/>
            <w:vAlign w:val="center"/>
            <w:hideMark/>
          </w:tcPr>
          <w:p w14:paraId="51B6979B" w14:textId="77777777" w:rsidR="00E61EFF" w:rsidRPr="00113645" w:rsidRDefault="00E61EFF" w:rsidP="00E61EFF">
            <w:pPr>
              <w:jc w:val="right"/>
              <w:rPr>
                <w:sz w:val="26"/>
                <w:szCs w:val="26"/>
              </w:rPr>
            </w:pPr>
            <w:r w:rsidRPr="00113645">
              <w:rPr>
                <w:sz w:val="26"/>
                <w:szCs w:val="26"/>
              </w:rPr>
              <w:t> </w:t>
            </w:r>
          </w:p>
        </w:tc>
      </w:tr>
      <w:tr w:rsidR="00E61EFF" w:rsidRPr="00E61EFF" w14:paraId="7E82B26D" w14:textId="77777777" w:rsidTr="00E61EFF">
        <w:trPr>
          <w:trHeight w:val="100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F98E683" w14:textId="77777777" w:rsidR="00E61EFF" w:rsidRPr="00113645" w:rsidRDefault="00E61EFF" w:rsidP="00E61EFF">
            <w:pPr>
              <w:jc w:val="center"/>
              <w:rPr>
                <w:sz w:val="26"/>
                <w:szCs w:val="26"/>
              </w:rPr>
            </w:pPr>
            <w:r w:rsidRPr="00113645">
              <w:rPr>
                <w:sz w:val="26"/>
                <w:szCs w:val="26"/>
              </w:rPr>
              <w:t>4</w:t>
            </w:r>
          </w:p>
        </w:tc>
        <w:tc>
          <w:tcPr>
            <w:tcW w:w="2930" w:type="dxa"/>
            <w:tcBorders>
              <w:top w:val="nil"/>
              <w:left w:val="nil"/>
              <w:bottom w:val="single" w:sz="4" w:space="0" w:color="auto"/>
              <w:right w:val="single" w:sz="4" w:space="0" w:color="auto"/>
            </w:tcBorders>
            <w:shd w:val="clear" w:color="auto" w:fill="auto"/>
            <w:vAlign w:val="center"/>
            <w:hideMark/>
          </w:tcPr>
          <w:p w14:paraId="57D01544" w14:textId="77777777" w:rsidR="00E61EFF" w:rsidRPr="00113645" w:rsidRDefault="00E61EFF" w:rsidP="00E61EFF">
            <w:pPr>
              <w:jc w:val="left"/>
              <w:rPr>
                <w:sz w:val="26"/>
                <w:szCs w:val="26"/>
              </w:rPr>
            </w:pPr>
            <w:r w:rsidRPr="00113645">
              <w:rPr>
                <w:sz w:val="26"/>
                <w:szCs w:val="26"/>
              </w:rPr>
              <w:t>Thu gom cơ giới chất thải khác còn lại từ hộ gia đình, cá nhân đến cơ sở tiếp nhận, điểm chuyển tải bằng xe ô tô tải thùng tải trọng ≤ 1,5 tấn</w:t>
            </w:r>
          </w:p>
        </w:tc>
        <w:tc>
          <w:tcPr>
            <w:tcW w:w="1141" w:type="dxa"/>
            <w:tcBorders>
              <w:top w:val="nil"/>
              <w:left w:val="nil"/>
              <w:bottom w:val="single" w:sz="4" w:space="0" w:color="auto"/>
              <w:right w:val="single" w:sz="4" w:space="0" w:color="auto"/>
            </w:tcBorders>
            <w:shd w:val="clear" w:color="auto" w:fill="auto"/>
            <w:vAlign w:val="center"/>
            <w:hideMark/>
          </w:tcPr>
          <w:p w14:paraId="64CCBE46" w14:textId="77777777" w:rsidR="00E61EFF" w:rsidRPr="00113645" w:rsidRDefault="00E61EFF" w:rsidP="00E61EFF">
            <w:pPr>
              <w:jc w:val="center"/>
              <w:rPr>
                <w:sz w:val="26"/>
                <w:szCs w:val="26"/>
              </w:rPr>
            </w:pPr>
            <w:r w:rsidRPr="00113645">
              <w:rPr>
                <w:sz w:val="26"/>
                <w:szCs w:val="26"/>
              </w:rPr>
              <w:t>Tấn</w:t>
            </w:r>
          </w:p>
        </w:tc>
        <w:tc>
          <w:tcPr>
            <w:tcW w:w="1254" w:type="dxa"/>
            <w:tcBorders>
              <w:top w:val="nil"/>
              <w:left w:val="nil"/>
              <w:bottom w:val="single" w:sz="4" w:space="0" w:color="auto"/>
              <w:right w:val="single" w:sz="4" w:space="0" w:color="auto"/>
            </w:tcBorders>
            <w:shd w:val="clear" w:color="auto" w:fill="auto"/>
            <w:noWrap/>
            <w:vAlign w:val="center"/>
            <w:hideMark/>
          </w:tcPr>
          <w:p w14:paraId="1DAC64D7" w14:textId="77777777" w:rsidR="00E61EFF" w:rsidRPr="00113645" w:rsidRDefault="00E61EFF" w:rsidP="00E61EFF">
            <w:pPr>
              <w:jc w:val="right"/>
              <w:rPr>
                <w:sz w:val="26"/>
                <w:szCs w:val="26"/>
              </w:rPr>
            </w:pPr>
            <w:r w:rsidRPr="00113645">
              <w:rPr>
                <w:sz w:val="26"/>
                <w:szCs w:val="26"/>
              </w:rPr>
              <w:t>22,869</w:t>
            </w:r>
          </w:p>
        </w:tc>
        <w:tc>
          <w:tcPr>
            <w:tcW w:w="916" w:type="dxa"/>
            <w:tcBorders>
              <w:top w:val="nil"/>
              <w:left w:val="nil"/>
              <w:bottom w:val="single" w:sz="4" w:space="0" w:color="auto"/>
              <w:right w:val="single" w:sz="4" w:space="0" w:color="auto"/>
            </w:tcBorders>
            <w:shd w:val="clear" w:color="auto" w:fill="auto"/>
            <w:noWrap/>
            <w:vAlign w:val="center"/>
            <w:hideMark/>
          </w:tcPr>
          <w:p w14:paraId="79A544AC" w14:textId="77777777" w:rsidR="00E61EFF" w:rsidRPr="00113645" w:rsidRDefault="00E61EFF" w:rsidP="00E61EFF">
            <w:pPr>
              <w:jc w:val="left"/>
              <w:rPr>
                <w:sz w:val="26"/>
                <w:szCs w:val="26"/>
              </w:rPr>
            </w:pPr>
            <w:r w:rsidRPr="00113645">
              <w:rPr>
                <w:sz w:val="26"/>
                <w:szCs w:val="26"/>
              </w:rPr>
              <w:t xml:space="preserve">      306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54488001" w14:textId="77777777" w:rsidR="00E61EFF" w:rsidRPr="00113645" w:rsidRDefault="00E61EFF" w:rsidP="00E61EFF">
            <w:pPr>
              <w:jc w:val="right"/>
              <w:rPr>
                <w:sz w:val="26"/>
                <w:szCs w:val="26"/>
              </w:rPr>
            </w:pPr>
            <w:r w:rsidRPr="00113645">
              <w:rPr>
                <w:sz w:val="26"/>
                <w:szCs w:val="26"/>
              </w:rPr>
              <w:t>6.997,934</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7C639A93" w14:textId="77777777" w:rsidR="00E61EFF" w:rsidRPr="00113645" w:rsidRDefault="00E61EFF" w:rsidP="00E61EFF">
            <w:pPr>
              <w:jc w:val="right"/>
              <w:rPr>
                <w:sz w:val="26"/>
                <w:szCs w:val="26"/>
              </w:rPr>
            </w:pPr>
            <w:r w:rsidRPr="00113645">
              <w:rPr>
                <w:sz w:val="26"/>
                <w:szCs w:val="26"/>
              </w:rPr>
              <w:t>23,749</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142DEF0B" w14:textId="77777777" w:rsidR="00E61EFF" w:rsidRPr="00113645" w:rsidRDefault="00E61EFF" w:rsidP="00E61EFF">
            <w:pPr>
              <w:jc w:val="left"/>
              <w:rPr>
                <w:sz w:val="26"/>
                <w:szCs w:val="26"/>
              </w:rPr>
            </w:pPr>
            <w:r w:rsidRPr="00113645">
              <w:rPr>
                <w:sz w:val="26"/>
                <w:szCs w:val="26"/>
              </w:rPr>
              <w:t xml:space="preserve">      365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4138335E" w14:textId="77777777" w:rsidR="00E61EFF" w:rsidRPr="00113645" w:rsidRDefault="00E61EFF" w:rsidP="00E61EFF">
            <w:pPr>
              <w:jc w:val="right"/>
              <w:rPr>
                <w:sz w:val="26"/>
                <w:szCs w:val="26"/>
              </w:rPr>
            </w:pPr>
            <w:r w:rsidRPr="00113645">
              <w:rPr>
                <w:sz w:val="26"/>
                <w:szCs w:val="26"/>
              </w:rPr>
              <w:t>8.668,256</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241763BC" w14:textId="77777777" w:rsidR="00E61EFF" w:rsidRPr="00113645" w:rsidRDefault="00E61EFF" w:rsidP="00E61EFF">
            <w:pPr>
              <w:jc w:val="right"/>
              <w:rPr>
                <w:sz w:val="26"/>
                <w:szCs w:val="26"/>
              </w:rPr>
            </w:pPr>
            <w:r w:rsidRPr="00113645">
              <w:rPr>
                <w:sz w:val="26"/>
                <w:szCs w:val="26"/>
              </w:rPr>
              <w:t>24,659</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3059DAD2" w14:textId="77777777" w:rsidR="00E61EFF" w:rsidRPr="00113645" w:rsidRDefault="00E61EFF" w:rsidP="00E61EFF">
            <w:pPr>
              <w:jc w:val="left"/>
              <w:rPr>
                <w:sz w:val="26"/>
                <w:szCs w:val="26"/>
              </w:rPr>
            </w:pPr>
            <w:r w:rsidRPr="00113645">
              <w:rPr>
                <w:sz w:val="26"/>
                <w:szCs w:val="26"/>
              </w:rPr>
              <w:t xml:space="preserve">     366 </w:t>
            </w:r>
          </w:p>
        </w:tc>
        <w:tc>
          <w:tcPr>
            <w:tcW w:w="924" w:type="dxa"/>
            <w:tcBorders>
              <w:top w:val="nil"/>
              <w:left w:val="nil"/>
              <w:bottom w:val="single" w:sz="4" w:space="0" w:color="auto"/>
              <w:right w:val="single" w:sz="4" w:space="0" w:color="auto"/>
            </w:tcBorders>
            <w:shd w:val="clear" w:color="auto" w:fill="auto"/>
            <w:noWrap/>
            <w:vAlign w:val="center"/>
            <w:hideMark/>
          </w:tcPr>
          <w:p w14:paraId="022C749F" w14:textId="77777777" w:rsidR="00E61EFF" w:rsidRPr="00113645" w:rsidRDefault="00E61EFF" w:rsidP="00E61EFF">
            <w:pPr>
              <w:jc w:val="right"/>
              <w:rPr>
                <w:sz w:val="26"/>
                <w:szCs w:val="26"/>
              </w:rPr>
            </w:pPr>
            <w:r w:rsidRPr="00113645">
              <w:rPr>
                <w:sz w:val="26"/>
                <w:szCs w:val="26"/>
              </w:rPr>
              <w:t>9.025,198</w:t>
            </w:r>
          </w:p>
        </w:tc>
      </w:tr>
      <w:tr w:rsidR="00E61EFF" w:rsidRPr="00E61EFF" w14:paraId="49EF6C14" w14:textId="77777777" w:rsidTr="00E61EFF">
        <w:trPr>
          <w:trHeight w:val="37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704086B" w14:textId="77777777" w:rsidR="00E61EFF" w:rsidRPr="00113645" w:rsidRDefault="00E61EFF" w:rsidP="00E61EFF">
            <w:pPr>
              <w:jc w:val="center"/>
              <w:rPr>
                <w:sz w:val="26"/>
                <w:szCs w:val="26"/>
              </w:rPr>
            </w:pPr>
            <w:r w:rsidRPr="00113645">
              <w:rPr>
                <w:sz w:val="26"/>
                <w:szCs w:val="26"/>
              </w:rPr>
              <w:t> </w:t>
            </w:r>
          </w:p>
        </w:tc>
        <w:tc>
          <w:tcPr>
            <w:tcW w:w="2930" w:type="dxa"/>
            <w:tcBorders>
              <w:top w:val="nil"/>
              <w:left w:val="nil"/>
              <w:bottom w:val="single" w:sz="4" w:space="0" w:color="auto"/>
              <w:right w:val="single" w:sz="4" w:space="0" w:color="auto"/>
            </w:tcBorders>
            <w:shd w:val="clear" w:color="auto" w:fill="auto"/>
            <w:vAlign w:val="center"/>
            <w:hideMark/>
          </w:tcPr>
          <w:p w14:paraId="70C3D559" w14:textId="77777777" w:rsidR="00E61EFF" w:rsidRPr="00113645" w:rsidRDefault="00E61EFF" w:rsidP="00E61EFF">
            <w:pPr>
              <w:jc w:val="left"/>
              <w:rPr>
                <w:sz w:val="26"/>
                <w:szCs w:val="26"/>
              </w:rPr>
            </w:pPr>
            <w:r w:rsidRPr="00113645">
              <w:rPr>
                <w:sz w:val="26"/>
                <w:szCs w:val="26"/>
              </w:rPr>
              <w:t>Tần suât thu gom hằng ngày</w:t>
            </w:r>
          </w:p>
        </w:tc>
        <w:tc>
          <w:tcPr>
            <w:tcW w:w="1141" w:type="dxa"/>
            <w:tcBorders>
              <w:top w:val="nil"/>
              <w:left w:val="nil"/>
              <w:bottom w:val="single" w:sz="4" w:space="0" w:color="auto"/>
              <w:right w:val="single" w:sz="4" w:space="0" w:color="auto"/>
            </w:tcBorders>
            <w:shd w:val="clear" w:color="auto" w:fill="auto"/>
            <w:vAlign w:val="center"/>
            <w:hideMark/>
          </w:tcPr>
          <w:p w14:paraId="23DCA780" w14:textId="77777777" w:rsidR="00E61EFF" w:rsidRPr="00113645" w:rsidRDefault="00E61EFF" w:rsidP="00E61EFF">
            <w:pPr>
              <w:jc w:val="center"/>
              <w:rPr>
                <w:sz w:val="26"/>
                <w:szCs w:val="26"/>
              </w:rPr>
            </w:pPr>
            <w:r w:rsidRPr="00113645">
              <w:rPr>
                <w:sz w:val="26"/>
                <w:szCs w:val="26"/>
              </w:rPr>
              <w:t> </w:t>
            </w:r>
          </w:p>
        </w:tc>
        <w:tc>
          <w:tcPr>
            <w:tcW w:w="1254" w:type="dxa"/>
            <w:tcBorders>
              <w:top w:val="nil"/>
              <w:left w:val="nil"/>
              <w:bottom w:val="single" w:sz="4" w:space="0" w:color="auto"/>
              <w:right w:val="single" w:sz="4" w:space="0" w:color="auto"/>
            </w:tcBorders>
            <w:shd w:val="clear" w:color="auto" w:fill="auto"/>
            <w:noWrap/>
            <w:vAlign w:val="center"/>
            <w:hideMark/>
          </w:tcPr>
          <w:p w14:paraId="6312B031" w14:textId="77777777" w:rsidR="00E61EFF" w:rsidRPr="00113645" w:rsidRDefault="00E61EFF" w:rsidP="00E61EFF">
            <w:pPr>
              <w:jc w:val="right"/>
              <w:rPr>
                <w:sz w:val="26"/>
                <w:szCs w:val="26"/>
              </w:rPr>
            </w:pPr>
            <w:r w:rsidRPr="00113645">
              <w:rPr>
                <w:sz w:val="26"/>
                <w:szCs w:val="26"/>
              </w:rPr>
              <w:t> </w:t>
            </w:r>
          </w:p>
        </w:tc>
        <w:tc>
          <w:tcPr>
            <w:tcW w:w="916" w:type="dxa"/>
            <w:tcBorders>
              <w:top w:val="nil"/>
              <w:left w:val="nil"/>
              <w:bottom w:val="single" w:sz="4" w:space="0" w:color="auto"/>
              <w:right w:val="single" w:sz="4" w:space="0" w:color="auto"/>
            </w:tcBorders>
            <w:shd w:val="clear" w:color="auto" w:fill="auto"/>
            <w:noWrap/>
            <w:vAlign w:val="center"/>
            <w:hideMark/>
          </w:tcPr>
          <w:p w14:paraId="5EFE27B5" w14:textId="77777777" w:rsidR="00E61EFF" w:rsidRPr="00113645" w:rsidRDefault="00E61EFF" w:rsidP="00E61EFF">
            <w:pPr>
              <w:jc w:val="left"/>
              <w:rPr>
                <w:sz w:val="26"/>
                <w:szCs w:val="26"/>
              </w:rPr>
            </w:pPr>
            <w:r w:rsidRPr="00113645">
              <w:rPr>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574637C6" w14:textId="77777777" w:rsidR="00E61EFF" w:rsidRPr="00113645" w:rsidRDefault="00E61EFF" w:rsidP="00E61EFF">
            <w:pPr>
              <w:jc w:val="right"/>
              <w:rPr>
                <w:sz w:val="26"/>
                <w:szCs w:val="26"/>
              </w:rPr>
            </w:pPr>
            <w:r w:rsidRPr="00113645">
              <w:rPr>
                <w:sz w:val="26"/>
                <w:szCs w:val="26"/>
              </w:rPr>
              <w:t> </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3BD68BC9" w14:textId="77777777" w:rsidR="00E61EFF" w:rsidRPr="00113645" w:rsidRDefault="00E61EFF" w:rsidP="00E61EFF">
            <w:pPr>
              <w:jc w:val="right"/>
              <w:rPr>
                <w:sz w:val="26"/>
                <w:szCs w:val="26"/>
              </w:rPr>
            </w:pPr>
            <w:r w:rsidRPr="00113645">
              <w:rPr>
                <w:sz w:val="26"/>
                <w:szCs w:val="26"/>
              </w:rPr>
              <w:t> </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30BD643B" w14:textId="77777777" w:rsidR="00E61EFF" w:rsidRPr="00113645" w:rsidRDefault="00E61EFF" w:rsidP="00E61EFF">
            <w:pPr>
              <w:jc w:val="left"/>
              <w:rPr>
                <w:sz w:val="26"/>
                <w:szCs w:val="26"/>
              </w:rPr>
            </w:pPr>
            <w:r w:rsidRPr="00113645">
              <w:rPr>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6CBAE67A" w14:textId="77777777" w:rsidR="00E61EFF" w:rsidRPr="00113645" w:rsidRDefault="00E61EFF" w:rsidP="00E61EFF">
            <w:pPr>
              <w:jc w:val="right"/>
              <w:rPr>
                <w:sz w:val="26"/>
                <w:szCs w:val="26"/>
              </w:rPr>
            </w:pPr>
            <w:r w:rsidRPr="00113645">
              <w:rPr>
                <w:sz w:val="26"/>
                <w:szCs w:val="26"/>
              </w:rPr>
              <w:t> </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5928B541" w14:textId="77777777" w:rsidR="00E61EFF" w:rsidRPr="00113645" w:rsidRDefault="00E61EFF" w:rsidP="00E61EFF">
            <w:pPr>
              <w:jc w:val="right"/>
              <w:rPr>
                <w:b/>
                <w:bCs/>
                <w:sz w:val="26"/>
                <w:szCs w:val="26"/>
              </w:rPr>
            </w:pPr>
            <w:r w:rsidRPr="00113645">
              <w:rPr>
                <w:b/>
                <w:bCs/>
                <w:sz w:val="26"/>
                <w:szCs w:val="26"/>
              </w:rPr>
              <w:t> </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09BE5DDA" w14:textId="77777777" w:rsidR="00E61EFF" w:rsidRPr="00113645" w:rsidRDefault="00E61EFF" w:rsidP="00E61EFF">
            <w:pPr>
              <w:jc w:val="left"/>
              <w:rPr>
                <w:sz w:val="26"/>
                <w:szCs w:val="26"/>
              </w:rPr>
            </w:pPr>
            <w:r w:rsidRPr="00113645">
              <w:rPr>
                <w:sz w:val="26"/>
                <w:szCs w:val="26"/>
              </w:rPr>
              <w:t> </w:t>
            </w:r>
          </w:p>
        </w:tc>
        <w:tc>
          <w:tcPr>
            <w:tcW w:w="924" w:type="dxa"/>
            <w:tcBorders>
              <w:top w:val="nil"/>
              <w:left w:val="nil"/>
              <w:bottom w:val="single" w:sz="4" w:space="0" w:color="auto"/>
              <w:right w:val="single" w:sz="4" w:space="0" w:color="auto"/>
            </w:tcBorders>
            <w:shd w:val="clear" w:color="auto" w:fill="auto"/>
            <w:noWrap/>
            <w:vAlign w:val="center"/>
            <w:hideMark/>
          </w:tcPr>
          <w:p w14:paraId="67232280" w14:textId="77777777" w:rsidR="00E61EFF" w:rsidRPr="00113645" w:rsidRDefault="00E61EFF" w:rsidP="00E61EFF">
            <w:pPr>
              <w:jc w:val="right"/>
              <w:rPr>
                <w:sz w:val="26"/>
                <w:szCs w:val="26"/>
              </w:rPr>
            </w:pPr>
            <w:r w:rsidRPr="00113645">
              <w:rPr>
                <w:sz w:val="26"/>
                <w:szCs w:val="26"/>
              </w:rPr>
              <w:t> </w:t>
            </w:r>
          </w:p>
        </w:tc>
      </w:tr>
      <w:tr w:rsidR="00E61EFF" w:rsidRPr="00E61EFF" w14:paraId="66D1922E" w14:textId="77777777" w:rsidTr="00E61EFF">
        <w:trPr>
          <w:trHeight w:val="37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1122478" w14:textId="77777777" w:rsidR="00E61EFF" w:rsidRPr="00113645" w:rsidRDefault="00E61EFF" w:rsidP="00E61EFF">
            <w:pPr>
              <w:jc w:val="center"/>
              <w:rPr>
                <w:sz w:val="26"/>
                <w:szCs w:val="26"/>
              </w:rPr>
            </w:pPr>
            <w:r w:rsidRPr="00113645">
              <w:rPr>
                <w:sz w:val="26"/>
                <w:szCs w:val="26"/>
              </w:rPr>
              <w:t> </w:t>
            </w:r>
          </w:p>
        </w:tc>
        <w:tc>
          <w:tcPr>
            <w:tcW w:w="2930" w:type="dxa"/>
            <w:tcBorders>
              <w:top w:val="nil"/>
              <w:left w:val="nil"/>
              <w:bottom w:val="single" w:sz="4" w:space="0" w:color="auto"/>
              <w:right w:val="single" w:sz="4" w:space="0" w:color="auto"/>
            </w:tcBorders>
            <w:shd w:val="clear" w:color="auto" w:fill="auto"/>
            <w:vAlign w:val="center"/>
            <w:hideMark/>
          </w:tcPr>
          <w:p w14:paraId="300DC3F8" w14:textId="77777777" w:rsidR="00E61EFF" w:rsidRPr="00113645" w:rsidRDefault="00E61EFF" w:rsidP="00E61EFF">
            <w:pPr>
              <w:jc w:val="left"/>
              <w:rPr>
                <w:sz w:val="26"/>
                <w:szCs w:val="26"/>
              </w:rPr>
            </w:pPr>
            <w:r w:rsidRPr="00113645">
              <w:rPr>
                <w:sz w:val="26"/>
                <w:szCs w:val="26"/>
              </w:rPr>
              <w:t>cư ly thu gom từ 0-15km</w:t>
            </w:r>
          </w:p>
        </w:tc>
        <w:tc>
          <w:tcPr>
            <w:tcW w:w="1141" w:type="dxa"/>
            <w:tcBorders>
              <w:top w:val="nil"/>
              <w:left w:val="nil"/>
              <w:bottom w:val="single" w:sz="4" w:space="0" w:color="auto"/>
              <w:right w:val="single" w:sz="4" w:space="0" w:color="auto"/>
            </w:tcBorders>
            <w:shd w:val="clear" w:color="auto" w:fill="auto"/>
            <w:vAlign w:val="center"/>
            <w:hideMark/>
          </w:tcPr>
          <w:p w14:paraId="1B23D9AA" w14:textId="77777777" w:rsidR="00E61EFF" w:rsidRPr="00113645" w:rsidRDefault="00E61EFF" w:rsidP="00E61EFF">
            <w:pPr>
              <w:jc w:val="center"/>
              <w:rPr>
                <w:sz w:val="26"/>
                <w:szCs w:val="26"/>
              </w:rPr>
            </w:pPr>
            <w:r w:rsidRPr="00113645">
              <w:rPr>
                <w:sz w:val="26"/>
                <w:szCs w:val="26"/>
              </w:rPr>
              <w:t> </w:t>
            </w:r>
          </w:p>
        </w:tc>
        <w:tc>
          <w:tcPr>
            <w:tcW w:w="1254" w:type="dxa"/>
            <w:tcBorders>
              <w:top w:val="nil"/>
              <w:left w:val="nil"/>
              <w:bottom w:val="single" w:sz="4" w:space="0" w:color="auto"/>
              <w:right w:val="single" w:sz="4" w:space="0" w:color="auto"/>
            </w:tcBorders>
            <w:shd w:val="clear" w:color="auto" w:fill="auto"/>
            <w:noWrap/>
            <w:vAlign w:val="center"/>
            <w:hideMark/>
          </w:tcPr>
          <w:p w14:paraId="49620232" w14:textId="77777777" w:rsidR="00E61EFF" w:rsidRPr="00113645" w:rsidRDefault="00E61EFF" w:rsidP="00E61EFF">
            <w:pPr>
              <w:jc w:val="right"/>
              <w:rPr>
                <w:sz w:val="26"/>
                <w:szCs w:val="26"/>
              </w:rPr>
            </w:pPr>
            <w:r w:rsidRPr="00113645">
              <w:rPr>
                <w:sz w:val="26"/>
                <w:szCs w:val="26"/>
              </w:rPr>
              <w:t> </w:t>
            </w:r>
          </w:p>
        </w:tc>
        <w:tc>
          <w:tcPr>
            <w:tcW w:w="916" w:type="dxa"/>
            <w:tcBorders>
              <w:top w:val="nil"/>
              <w:left w:val="nil"/>
              <w:bottom w:val="single" w:sz="4" w:space="0" w:color="auto"/>
              <w:right w:val="single" w:sz="4" w:space="0" w:color="auto"/>
            </w:tcBorders>
            <w:shd w:val="clear" w:color="auto" w:fill="auto"/>
            <w:noWrap/>
            <w:vAlign w:val="center"/>
            <w:hideMark/>
          </w:tcPr>
          <w:p w14:paraId="4FFB1988" w14:textId="77777777" w:rsidR="00E61EFF" w:rsidRPr="00113645" w:rsidRDefault="00E61EFF" w:rsidP="00E61EFF">
            <w:pPr>
              <w:jc w:val="left"/>
              <w:rPr>
                <w:sz w:val="26"/>
                <w:szCs w:val="26"/>
              </w:rPr>
            </w:pPr>
            <w:r w:rsidRPr="00113645">
              <w:rPr>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6F0F64FF" w14:textId="77777777" w:rsidR="00E61EFF" w:rsidRPr="00113645" w:rsidRDefault="00E61EFF" w:rsidP="00E61EFF">
            <w:pPr>
              <w:jc w:val="right"/>
              <w:rPr>
                <w:sz w:val="26"/>
                <w:szCs w:val="26"/>
              </w:rPr>
            </w:pPr>
            <w:r w:rsidRPr="00113645">
              <w:rPr>
                <w:sz w:val="26"/>
                <w:szCs w:val="26"/>
              </w:rPr>
              <w:t> </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3CA28EBC" w14:textId="77777777" w:rsidR="00E61EFF" w:rsidRPr="00113645" w:rsidRDefault="00E61EFF" w:rsidP="00E61EFF">
            <w:pPr>
              <w:jc w:val="right"/>
              <w:rPr>
                <w:sz w:val="26"/>
                <w:szCs w:val="26"/>
              </w:rPr>
            </w:pPr>
            <w:r w:rsidRPr="00113645">
              <w:rPr>
                <w:sz w:val="26"/>
                <w:szCs w:val="26"/>
              </w:rPr>
              <w:t> </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34AA521" w14:textId="77777777" w:rsidR="00E61EFF" w:rsidRPr="00113645" w:rsidRDefault="00E61EFF" w:rsidP="00E61EFF">
            <w:pPr>
              <w:jc w:val="left"/>
              <w:rPr>
                <w:sz w:val="26"/>
                <w:szCs w:val="26"/>
              </w:rPr>
            </w:pPr>
            <w:r w:rsidRPr="00113645">
              <w:rPr>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21ADACDF" w14:textId="77777777" w:rsidR="00E61EFF" w:rsidRPr="00113645" w:rsidRDefault="00E61EFF" w:rsidP="00E61EFF">
            <w:pPr>
              <w:jc w:val="right"/>
              <w:rPr>
                <w:sz w:val="26"/>
                <w:szCs w:val="26"/>
              </w:rPr>
            </w:pPr>
            <w:r w:rsidRPr="00113645">
              <w:rPr>
                <w:sz w:val="26"/>
                <w:szCs w:val="26"/>
              </w:rPr>
              <w:t> </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1ECD9E3C" w14:textId="77777777" w:rsidR="00E61EFF" w:rsidRPr="00113645" w:rsidRDefault="00E61EFF" w:rsidP="00E61EFF">
            <w:pPr>
              <w:jc w:val="right"/>
              <w:rPr>
                <w:b/>
                <w:bCs/>
                <w:sz w:val="26"/>
                <w:szCs w:val="26"/>
              </w:rPr>
            </w:pPr>
            <w:r w:rsidRPr="00113645">
              <w:rPr>
                <w:b/>
                <w:bCs/>
                <w:sz w:val="26"/>
                <w:szCs w:val="26"/>
              </w:rPr>
              <w:t> </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513C389D" w14:textId="77777777" w:rsidR="00E61EFF" w:rsidRPr="00113645" w:rsidRDefault="00E61EFF" w:rsidP="00E61EFF">
            <w:pPr>
              <w:jc w:val="left"/>
              <w:rPr>
                <w:sz w:val="26"/>
                <w:szCs w:val="26"/>
              </w:rPr>
            </w:pPr>
            <w:r w:rsidRPr="00113645">
              <w:rPr>
                <w:sz w:val="26"/>
                <w:szCs w:val="26"/>
              </w:rPr>
              <w:t> </w:t>
            </w:r>
          </w:p>
        </w:tc>
        <w:tc>
          <w:tcPr>
            <w:tcW w:w="924" w:type="dxa"/>
            <w:tcBorders>
              <w:top w:val="nil"/>
              <w:left w:val="nil"/>
              <w:bottom w:val="single" w:sz="4" w:space="0" w:color="auto"/>
              <w:right w:val="single" w:sz="4" w:space="0" w:color="auto"/>
            </w:tcBorders>
            <w:shd w:val="clear" w:color="auto" w:fill="auto"/>
            <w:noWrap/>
            <w:vAlign w:val="center"/>
            <w:hideMark/>
          </w:tcPr>
          <w:p w14:paraId="0E54D08E" w14:textId="77777777" w:rsidR="00E61EFF" w:rsidRPr="00113645" w:rsidRDefault="00E61EFF" w:rsidP="00E61EFF">
            <w:pPr>
              <w:jc w:val="right"/>
              <w:rPr>
                <w:sz w:val="26"/>
                <w:szCs w:val="26"/>
              </w:rPr>
            </w:pPr>
            <w:r w:rsidRPr="00113645">
              <w:rPr>
                <w:sz w:val="26"/>
                <w:szCs w:val="26"/>
              </w:rPr>
              <w:t> </w:t>
            </w:r>
          </w:p>
        </w:tc>
      </w:tr>
      <w:tr w:rsidR="00E61EFF" w:rsidRPr="00E61EFF" w14:paraId="5DB73897" w14:textId="77777777" w:rsidTr="00E61EFF">
        <w:trPr>
          <w:trHeight w:val="37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0E1CA34" w14:textId="77777777" w:rsidR="00E61EFF" w:rsidRPr="00113645" w:rsidRDefault="00E61EFF" w:rsidP="00E61EFF">
            <w:pPr>
              <w:jc w:val="center"/>
              <w:rPr>
                <w:b/>
                <w:bCs/>
                <w:sz w:val="26"/>
                <w:szCs w:val="26"/>
              </w:rPr>
            </w:pPr>
            <w:r w:rsidRPr="00113645">
              <w:rPr>
                <w:b/>
                <w:bCs/>
                <w:sz w:val="26"/>
                <w:szCs w:val="26"/>
              </w:rPr>
              <w:t>II</w:t>
            </w:r>
          </w:p>
        </w:tc>
        <w:tc>
          <w:tcPr>
            <w:tcW w:w="2930" w:type="dxa"/>
            <w:tcBorders>
              <w:top w:val="nil"/>
              <w:left w:val="nil"/>
              <w:bottom w:val="single" w:sz="4" w:space="0" w:color="auto"/>
              <w:right w:val="single" w:sz="4" w:space="0" w:color="auto"/>
            </w:tcBorders>
            <w:shd w:val="clear" w:color="auto" w:fill="auto"/>
            <w:vAlign w:val="center"/>
            <w:hideMark/>
          </w:tcPr>
          <w:p w14:paraId="4116D80D" w14:textId="77777777" w:rsidR="00E61EFF" w:rsidRPr="00113645" w:rsidRDefault="00E61EFF" w:rsidP="00E61EFF">
            <w:pPr>
              <w:jc w:val="left"/>
              <w:rPr>
                <w:b/>
                <w:bCs/>
                <w:sz w:val="26"/>
                <w:szCs w:val="26"/>
              </w:rPr>
            </w:pPr>
            <w:r w:rsidRPr="00113645">
              <w:rPr>
                <w:b/>
                <w:bCs/>
                <w:sz w:val="26"/>
                <w:szCs w:val="26"/>
              </w:rPr>
              <w:t>Vận chuyển</w:t>
            </w:r>
          </w:p>
        </w:tc>
        <w:tc>
          <w:tcPr>
            <w:tcW w:w="1141" w:type="dxa"/>
            <w:tcBorders>
              <w:top w:val="nil"/>
              <w:left w:val="nil"/>
              <w:bottom w:val="single" w:sz="4" w:space="0" w:color="auto"/>
              <w:right w:val="single" w:sz="4" w:space="0" w:color="auto"/>
            </w:tcBorders>
            <w:shd w:val="clear" w:color="auto" w:fill="auto"/>
            <w:vAlign w:val="center"/>
            <w:hideMark/>
          </w:tcPr>
          <w:p w14:paraId="246B362D" w14:textId="77777777" w:rsidR="00E61EFF" w:rsidRPr="00113645" w:rsidRDefault="00E61EFF" w:rsidP="00E61EFF">
            <w:pPr>
              <w:jc w:val="center"/>
              <w:rPr>
                <w:b/>
                <w:bCs/>
                <w:sz w:val="26"/>
                <w:szCs w:val="26"/>
              </w:rPr>
            </w:pPr>
            <w:r w:rsidRPr="00113645">
              <w:rPr>
                <w:b/>
                <w:bCs/>
                <w:sz w:val="26"/>
                <w:szCs w:val="26"/>
              </w:rPr>
              <w:t> </w:t>
            </w:r>
          </w:p>
        </w:tc>
        <w:tc>
          <w:tcPr>
            <w:tcW w:w="1254" w:type="dxa"/>
            <w:tcBorders>
              <w:top w:val="nil"/>
              <w:left w:val="nil"/>
              <w:bottom w:val="single" w:sz="4" w:space="0" w:color="auto"/>
              <w:right w:val="single" w:sz="4" w:space="0" w:color="auto"/>
            </w:tcBorders>
            <w:shd w:val="clear" w:color="auto" w:fill="auto"/>
            <w:noWrap/>
            <w:vAlign w:val="center"/>
            <w:hideMark/>
          </w:tcPr>
          <w:p w14:paraId="400A32D1" w14:textId="77777777" w:rsidR="00E61EFF" w:rsidRPr="00113645" w:rsidRDefault="00E61EFF" w:rsidP="00E61EFF">
            <w:pPr>
              <w:jc w:val="right"/>
              <w:rPr>
                <w:b/>
                <w:bCs/>
                <w:sz w:val="26"/>
                <w:szCs w:val="26"/>
              </w:rPr>
            </w:pPr>
            <w:r w:rsidRPr="00113645">
              <w:rPr>
                <w:b/>
                <w:bCs/>
                <w:sz w:val="26"/>
                <w:szCs w:val="26"/>
              </w:rPr>
              <w:t> </w:t>
            </w:r>
          </w:p>
        </w:tc>
        <w:tc>
          <w:tcPr>
            <w:tcW w:w="916" w:type="dxa"/>
            <w:tcBorders>
              <w:top w:val="nil"/>
              <w:left w:val="nil"/>
              <w:bottom w:val="single" w:sz="4" w:space="0" w:color="auto"/>
              <w:right w:val="single" w:sz="4" w:space="0" w:color="auto"/>
            </w:tcBorders>
            <w:shd w:val="clear" w:color="auto" w:fill="auto"/>
            <w:noWrap/>
            <w:vAlign w:val="center"/>
            <w:hideMark/>
          </w:tcPr>
          <w:p w14:paraId="624C46ED" w14:textId="77777777" w:rsidR="00E61EFF" w:rsidRPr="00113645" w:rsidRDefault="00E61EFF" w:rsidP="00E61EFF">
            <w:pPr>
              <w:jc w:val="left"/>
              <w:rPr>
                <w:b/>
                <w:bCs/>
                <w:sz w:val="26"/>
                <w:szCs w:val="26"/>
              </w:rPr>
            </w:pPr>
            <w:r w:rsidRPr="00113645">
              <w:rPr>
                <w:b/>
                <w:bCs/>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2349EB7C" w14:textId="77777777" w:rsidR="00E61EFF" w:rsidRPr="00113645" w:rsidRDefault="00E61EFF" w:rsidP="00E61EFF">
            <w:pPr>
              <w:jc w:val="right"/>
              <w:rPr>
                <w:sz w:val="26"/>
                <w:szCs w:val="26"/>
              </w:rPr>
            </w:pPr>
            <w:r w:rsidRPr="00113645">
              <w:rPr>
                <w:sz w:val="26"/>
                <w:szCs w:val="26"/>
              </w:rPr>
              <w:t> </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65DBB169" w14:textId="77777777" w:rsidR="00E61EFF" w:rsidRPr="00113645" w:rsidRDefault="00E61EFF" w:rsidP="00E61EFF">
            <w:pPr>
              <w:jc w:val="right"/>
              <w:rPr>
                <w:sz w:val="26"/>
                <w:szCs w:val="26"/>
              </w:rPr>
            </w:pPr>
            <w:r w:rsidRPr="00113645">
              <w:rPr>
                <w:sz w:val="26"/>
                <w:szCs w:val="26"/>
              </w:rPr>
              <w:t> </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38320048" w14:textId="77777777" w:rsidR="00E61EFF" w:rsidRPr="00113645" w:rsidRDefault="00E61EFF" w:rsidP="00E61EFF">
            <w:pPr>
              <w:jc w:val="left"/>
              <w:rPr>
                <w:b/>
                <w:bCs/>
                <w:sz w:val="26"/>
                <w:szCs w:val="26"/>
              </w:rPr>
            </w:pPr>
            <w:r w:rsidRPr="00113645">
              <w:rPr>
                <w:b/>
                <w:bCs/>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71419CA6" w14:textId="77777777" w:rsidR="00E61EFF" w:rsidRPr="00113645" w:rsidRDefault="00E61EFF" w:rsidP="00E61EFF">
            <w:pPr>
              <w:jc w:val="right"/>
              <w:rPr>
                <w:sz w:val="26"/>
                <w:szCs w:val="26"/>
              </w:rPr>
            </w:pPr>
            <w:r w:rsidRPr="00113645">
              <w:rPr>
                <w:sz w:val="26"/>
                <w:szCs w:val="26"/>
              </w:rPr>
              <w:t> </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7D238BFB" w14:textId="77777777" w:rsidR="00E61EFF" w:rsidRPr="00113645" w:rsidRDefault="00E61EFF" w:rsidP="00E61EFF">
            <w:pPr>
              <w:jc w:val="right"/>
              <w:rPr>
                <w:b/>
                <w:bCs/>
                <w:sz w:val="26"/>
                <w:szCs w:val="26"/>
              </w:rPr>
            </w:pPr>
            <w:r w:rsidRPr="00113645">
              <w:rPr>
                <w:b/>
                <w:bCs/>
                <w:sz w:val="26"/>
                <w:szCs w:val="26"/>
              </w:rPr>
              <w:t> </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57BE09CD" w14:textId="77777777" w:rsidR="00E61EFF" w:rsidRPr="00113645" w:rsidRDefault="00E61EFF" w:rsidP="00E61EFF">
            <w:pPr>
              <w:jc w:val="left"/>
              <w:rPr>
                <w:b/>
                <w:bCs/>
                <w:sz w:val="26"/>
                <w:szCs w:val="26"/>
              </w:rPr>
            </w:pPr>
            <w:r w:rsidRPr="00113645">
              <w:rPr>
                <w:b/>
                <w:bCs/>
                <w:sz w:val="26"/>
                <w:szCs w:val="26"/>
              </w:rPr>
              <w:t> </w:t>
            </w:r>
          </w:p>
        </w:tc>
        <w:tc>
          <w:tcPr>
            <w:tcW w:w="924" w:type="dxa"/>
            <w:tcBorders>
              <w:top w:val="nil"/>
              <w:left w:val="nil"/>
              <w:bottom w:val="single" w:sz="4" w:space="0" w:color="auto"/>
              <w:right w:val="single" w:sz="4" w:space="0" w:color="auto"/>
            </w:tcBorders>
            <w:shd w:val="clear" w:color="auto" w:fill="auto"/>
            <w:noWrap/>
            <w:vAlign w:val="center"/>
            <w:hideMark/>
          </w:tcPr>
          <w:p w14:paraId="308AF3C9" w14:textId="77777777" w:rsidR="00E61EFF" w:rsidRPr="00113645" w:rsidRDefault="00E61EFF" w:rsidP="00E61EFF">
            <w:pPr>
              <w:jc w:val="right"/>
              <w:rPr>
                <w:sz w:val="26"/>
                <w:szCs w:val="26"/>
              </w:rPr>
            </w:pPr>
            <w:r w:rsidRPr="00113645">
              <w:rPr>
                <w:sz w:val="26"/>
                <w:szCs w:val="26"/>
              </w:rPr>
              <w:t> </w:t>
            </w:r>
          </w:p>
        </w:tc>
      </w:tr>
      <w:tr w:rsidR="00E61EFF" w:rsidRPr="00E61EFF" w14:paraId="00957630" w14:textId="77777777" w:rsidTr="00E61EFF">
        <w:trPr>
          <w:trHeight w:val="12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902D923" w14:textId="77777777" w:rsidR="00E61EFF" w:rsidRPr="00113645" w:rsidRDefault="00E61EFF" w:rsidP="00E61EFF">
            <w:pPr>
              <w:jc w:val="center"/>
              <w:rPr>
                <w:sz w:val="26"/>
                <w:szCs w:val="26"/>
              </w:rPr>
            </w:pPr>
            <w:r w:rsidRPr="00113645">
              <w:rPr>
                <w:sz w:val="26"/>
                <w:szCs w:val="26"/>
              </w:rPr>
              <w:t>1</w:t>
            </w:r>
          </w:p>
        </w:tc>
        <w:tc>
          <w:tcPr>
            <w:tcW w:w="2930" w:type="dxa"/>
            <w:tcBorders>
              <w:top w:val="nil"/>
              <w:left w:val="nil"/>
              <w:bottom w:val="single" w:sz="4" w:space="0" w:color="auto"/>
              <w:right w:val="single" w:sz="4" w:space="0" w:color="auto"/>
            </w:tcBorders>
            <w:shd w:val="clear" w:color="auto" w:fill="auto"/>
            <w:vAlign w:val="center"/>
            <w:hideMark/>
          </w:tcPr>
          <w:p w14:paraId="5D50FD36" w14:textId="77777777" w:rsidR="00E61EFF" w:rsidRPr="00113645" w:rsidRDefault="00E61EFF" w:rsidP="00E61EFF">
            <w:pPr>
              <w:jc w:val="left"/>
              <w:rPr>
                <w:sz w:val="26"/>
                <w:szCs w:val="26"/>
              </w:rPr>
            </w:pPr>
            <w:r w:rsidRPr="00113645">
              <w:rPr>
                <w:sz w:val="26"/>
                <w:szCs w:val="26"/>
              </w:rPr>
              <w:t>Vận chuyển chất thải có khả năng tái chế, tái sử dụng từ điểm tập kết đến cơ sở tiếp nhận bằng xe ô tô tải thùng rời tải trọng ≤ 5 tấn Cự ly 15&lt;L≤20km</w:t>
            </w:r>
          </w:p>
        </w:tc>
        <w:tc>
          <w:tcPr>
            <w:tcW w:w="1141" w:type="dxa"/>
            <w:tcBorders>
              <w:top w:val="nil"/>
              <w:left w:val="nil"/>
              <w:bottom w:val="single" w:sz="4" w:space="0" w:color="auto"/>
              <w:right w:val="single" w:sz="4" w:space="0" w:color="auto"/>
            </w:tcBorders>
            <w:shd w:val="clear" w:color="auto" w:fill="auto"/>
            <w:vAlign w:val="center"/>
            <w:hideMark/>
          </w:tcPr>
          <w:p w14:paraId="070EF73C" w14:textId="77777777" w:rsidR="00E61EFF" w:rsidRPr="00113645" w:rsidRDefault="00E61EFF" w:rsidP="00E61EFF">
            <w:pPr>
              <w:jc w:val="center"/>
              <w:rPr>
                <w:sz w:val="26"/>
                <w:szCs w:val="26"/>
              </w:rPr>
            </w:pPr>
            <w:r w:rsidRPr="00113645">
              <w:rPr>
                <w:sz w:val="26"/>
                <w:szCs w:val="26"/>
              </w:rPr>
              <w:t>Tấn</w:t>
            </w:r>
          </w:p>
        </w:tc>
        <w:tc>
          <w:tcPr>
            <w:tcW w:w="1254" w:type="dxa"/>
            <w:tcBorders>
              <w:top w:val="nil"/>
              <w:left w:val="nil"/>
              <w:bottom w:val="single" w:sz="4" w:space="0" w:color="auto"/>
              <w:right w:val="single" w:sz="4" w:space="0" w:color="auto"/>
            </w:tcBorders>
            <w:shd w:val="clear" w:color="auto" w:fill="auto"/>
            <w:noWrap/>
            <w:vAlign w:val="center"/>
            <w:hideMark/>
          </w:tcPr>
          <w:p w14:paraId="642F5A83" w14:textId="77777777" w:rsidR="00E61EFF" w:rsidRPr="00113645" w:rsidRDefault="00E61EFF" w:rsidP="00E61EFF">
            <w:pPr>
              <w:jc w:val="right"/>
              <w:rPr>
                <w:sz w:val="26"/>
                <w:szCs w:val="26"/>
              </w:rPr>
            </w:pPr>
            <w:r w:rsidRPr="00113645">
              <w:rPr>
                <w:sz w:val="26"/>
                <w:szCs w:val="26"/>
              </w:rPr>
              <w:t>19,143</w:t>
            </w:r>
          </w:p>
        </w:tc>
        <w:tc>
          <w:tcPr>
            <w:tcW w:w="916" w:type="dxa"/>
            <w:tcBorders>
              <w:top w:val="nil"/>
              <w:left w:val="nil"/>
              <w:bottom w:val="single" w:sz="4" w:space="0" w:color="auto"/>
              <w:right w:val="single" w:sz="4" w:space="0" w:color="auto"/>
            </w:tcBorders>
            <w:shd w:val="clear" w:color="auto" w:fill="auto"/>
            <w:noWrap/>
            <w:vAlign w:val="center"/>
            <w:hideMark/>
          </w:tcPr>
          <w:p w14:paraId="07B049C1" w14:textId="77777777" w:rsidR="00E61EFF" w:rsidRPr="00113645" w:rsidRDefault="00E61EFF" w:rsidP="00E61EFF">
            <w:pPr>
              <w:jc w:val="left"/>
              <w:rPr>
                <w:sz w:val="26"/>
                <w:szCs w:val="26"/>
              </w:rPr>
            </w:pPr>
            <w:r w:rsidRPr="00113645">
              <w:rPr>
                <w:sz w:val="26"/>
                <w:szCs w:val="26"/>
              </w:rPr>
              <w:t xml:space="preserve">        77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110A35C0" w14:textId="77777777" w:rsidR="00E61EFF" w:rsidRPr="00113645" w:rsidRDefault="00E61EFF" w:rsidP="00E61EFF">
            <w:pPr>
              <w:jc w:val="right"/>
              <w:rPr>
                <w:sz w:val="26"/>
                <w:szCs w:val="26"/>
              </w:rPr>
            </w:pPr>
            <w:r w:rsidRPr="00113645">
              <w:rPr>
                <w:sz w:val="26"/>
                <w:szCs w:val="26"/>
              </w:rPr>
              <w:t>1.474,027</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4FBCC8E9" w14:textId="77777777" w:rsidR="00E61EFF" w:rsidRPr="00113645" w:rsidRDefault="00E61EFF" w:rsidP="00E61EFF">
            <w:pPr>
              <w:jc w:val="right"/>
              <w:rPr>
                <w:sz w:val="26"/>
                <w:szCs w:val="26"/>
              </w:rPr>
            </w:pPr>
            <w:r w:rsidRPr="00113645">
              <w:rPr>
                <w:sz w:val="26"/>
                <w:szCs w:val="26"/>
              </w:rPr>
              <w:t>23,450</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18747B66" w14:textId="77777777" w:rsidR="00E61EFF" w:rsidRPr="00113645" w:rsidRDefault="00E61EFF" w:rsidP="00E61EFF">
            <w:pPr>
              <w:jc w:val="left"/>
              <w:rPr>
                <w:sz w:val="26"/>
                <w:szCs w:val="26"/>
              </w:rPr>
            </w:pPr>
            <w:r w:rsidRPr="00113645">
              <w:rPr>
                <w:sz w:val="26"/>
                <w:szCs w:val="26"/>
              </w:rPr>
              <w:t xml:space="preserve">        91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47AEA8FC" w14:textId="77777777" w:rsidR="00E61EFF" w:rsidRPr="00113645" w:rsidRDefault="00E61EFF" w:rsidP="00E61EFF">
            <w:pPr>
              <w:jc w:val="right"/>
              <w:rPr>
                <w:sz w:val="26"/>
                <w:szCs w:val="26"/>
              </w:rPr>
            </w:pPr>
            <w:r w:rsidRPr="00113645">
              <w:rPr>
                <w:sz w:val="26"/>
                <w:szCs w:val="26"/>
              </w:rPr>
              <w:t>2.133,989</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1295967A" w14:textId="77777777" w:rsidR="00E61EFF" w:rsidRPr="00113645" w:rsidRDefault="00E61EFF" w:rsidP="00E61EFF">
            <w:pPr>
              <w:jc w:val="right"/>
              <w:rPr>
                <w:sz w:val="26"/>
                <w:szCs w:val="26"/>
              </w:rPr>
            </w:pPr>
            <w:r w:rsidRPr="00113645">
              <w:rPr>
                <w:sz w:val="26"/>
                <w:szCs w:val="26"/>
              </w:rPr>
              <w:t>28,141</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0FBA9260" w14:textId="77777777" w:rsidR="00E61EFF" w:rsidRPr="00113645" w:rsidRDefault="00E61EFF" w:rsidP="00E61EFF">
            <w:pPr>
              <w:jc w:val="left"/>
              <w:rPr>
                <w:sz w:val="26"/>
                <w:szCs w:val="26"/>
              </w:rPr>
            </w:pPr>
            <w:r w:rsidRPr="00113645">
              <w:rPr>
                <w:sz w:val="26"/>
                <w:szCs w:val="26"/>
              </w:rPr>
              <w:t xml:space="preserve">        91 </w:t>
            </w:r>
          </w:p>
        </w:tc>
        <w:tc>
          <w:tcPr>
            <w:tcW w:w="924" w:type="dxa"/>
            <w:tcBorders>
              <w:top w:val="nil"/>
              <w:left w:val="nil"/>
              <w:bottom w:val="single" w:sz="4" w:space="0" w:color="auto"/>
              <w:right w:val="single" w:sz="4" w:space="0" w:color="auto"/>
            </w:tcBorders>
            <w:shd w:val="clear" w:color="auto" w:fill="auto"/>
            <w:noWrap/>
            <w:vAlign w:val="center"/>
            <w:hideMark/>
          </w:tcPr>
          <w:p w14:paraId="038E2E5E" w14:textId="77777777" w:rsidR="00E61EFF" w:rsidRPr="00113645" w:rsidRDefault="00E61EFF" w:rsidP="00E61EFF">
            <w:pPr>
              <w:jc w:val="right"/>
              <w:rPr>
                <w:sz w:val="26"/>
                <w:szCs w:val="26"/>
              </w:rPr>
            </w:pPr>
            <w:r w:rsidRPr="00113645">
              <w:rPr>
                <w:sz w:val="26"/>
                <w:szCs w:val="26"/>
              </w:rPr>
              <w:t>2.560,787</w:t>
            </w:r>
          </w:p>
        </w:tc>
      </w:tr>
      <w:tr w:rsidR="00E61EFF" w:rsidRPr="00E61EFF" w14:paraId="6C796B55" w14:textId="77777777" w:rsidTr="00E61EFF">
        <w:trPr>
          <w:trHeight w:val="37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0E3BF19" w14:textId="77777777" w:rsidR="00E61EFF" w:rsidRPr="00113645" w:rsidRDefault="00E61EFF" w:rsidP="00E61EFF">
            <w:pPr>
              <w:jc w:val="center"/>
              <w:rPr>
                <w:sz w:val="26"/>
                <w:szCs w:val="26"/>
              </w:rPr>
            </w:pPr>
            <w:r w:rsidRPr="00113645">
              <w:rPr>
                <w:sz w:val="26"/>
                <w:szCs w:val="26"/>
              </w:rPr>
              <w:t> </w:t>
            </w:r>
          </w:p>
        </w:tc>
        <w:tc>
          <w:tcPr>
            <w:tcW w:w="2930" w:type="dxa"/>
            <w:tcBorders>
              <w:top w:val="nil"/>
              <w:left w:val="nil"/>
              <w:bottom w:val="single" w:sz="4" w:space="0" w:color="auto"/>
              <w:right w:val="single" w:sz="4" w:space="0" w:color="auto"/>
            </w:tcBorders>
            <w:shd w:val="clear" w:color="auto" w:fill="auto"/>
            <w:vAlign w:val="center"/>
            <w:hideMark/>
          </w:tcPr>
          <w:p w14:paraId="3C26C347" w14:textId="77777777" w:rsidR="00E61EFF" w:rsidRPr="00113645" w:rsidRDefault="00E61EFF" w:rsidP="00E61EFF">
            <w:pPr>
              <w:jc w:val="left"/>
              <w:rPr>
                <w:sz w:val="26"/>
                <w:szCs w:val="26"/>
              </w:rPr>
            </w:pPr>
            <w:r w:rsidRPr="00113645">
              <w:rPr>
                <w:sz w:val="26"/>
                <w:szCs w:val="26"/>
              </w:rPr>
              <w:t>Tần suất thực hiện 4 ngày/ lần</w:t>
            </w:r>
          </w:p>
        </w:tc>
        <w:tc>
          <w:tcPr>
            <w:tcW w:w="1141" w:type="dxa"/>
            <w:tcBorders>
              <w:top w:val="nil"/>
              <w:left w:val="nil"/>
              <w:bottom w:val="single" w:sz="4" w:space="0" w:color="auto"/>
              <w:right w:val="single" w:sz="4" w:space="0" w:color="auto"/>
            </w:tcBorders>
            <w:shd w:val="clear" w:color="auto" w:fill="auto"/>
            <w:vAlign w:val="center"/>
            <w:hideMark/>
          </w:tcPr>
          <w:p w14:paraId="361E4BAD" w14:textId="77777777" w:rsidR="00E61EFF" w:rsidRPr="00113645" w:rsidRDefault="00E61EFF" w:rsidP="00E61EFF">
            <w:pPr>
              <w:jc w:val="center"/>
              <w:rPr>
                <w:sz w:val="26"/>
                <w:szCs w:val="26"/>
              </w:rPr>
            </w:pPr>
            <w:r w:rsidRPr="00113645">
              <w:rPr>
                <w:sz w:val="26"/>
                <w:szCs w:val="26"/>
              </w:rPr>
              <w:t> </w:t>
            </w:r>
          </w:p>
        </w:tc>
        <w:tc>
          <w:tcPr>
            <w:tcW w:w="1254" w:type="dxa"/>
            <w:tcBorders>
              <w:top w:val="nil"/>
              <w:left w:val="nil"/>
              <w:bottom w:val="single" w:sz="4" w:space="0" w:color="auto"/>
              <w:right w:val="single" w:sz="4" w:space="0" w:color="auto"/>
            </w:tcBorders>
            <w:shd w:val="clear" w:color="auto" w:fill="auto"/>
            <w:noWrap/>
            <w:vAlign w:val="center"/>
            <w:hideMark/>
          </w:tcPr>
          <w:p w14:paraId="434A0503" w14:textId="77777777" w:rsidR="00E61EFF" w:rsidRPr="00113645" w:rsidRDefault="00E61EFF" w:rsidP="00E61EFF">
            <w:pPr>
              <w:jc w:val="right"/>
              <w:rPr>
                <w:sz w:val="26"/>
                <w:szCs w:val="26"/>
              </w:rPr>
            </w:pPr>
            <w:r w:rsidRPr="00113645">
              <w:rPr>
                <w:sz w:val="26"/>
                <w:szCs w:val="26"/>
              </w:rPr>
              <w:t> </w:t>
            </w:r>
          </w:p>
        </w:tc>
        <w:tc>
          <w:tcPr>
            <w:tcW w:w="916" w:type="dxa"/>
            <w:tcBorders>
              <w:top w:val="nil"/>
              <w:left w:val="nil"/>
              <w:bottom w:val="single" w:sz="4" w:space="0" w:color="auto"/>
              <w:right w:val="single" w:sz="4" w:space="0" w:color="auto"/>
            </w:tcBorders>
            <w:shd w:val="clear" w:color="auto" w:fill="auto"/>
            <w:noWrap/>
            <w:vAlign w:val="center"/>
            <w:hideMark/>
          </w:tcPr>
          <w:p w14:paraId="09AF23C7" w14:textId="77777777" w:rsidR="00E61EFF" w:rsidRPr="00113645" w:rsidRDefault="00E61EFF" w:rsidP="00E61EFF">
            <w:pPr>
              <w:jc w:val="left"/>
              <w:rPr>
                <w:sz w:val="26"/>
                <w:szCs w:val="26"/>
              </w:rPr>
            </w:pPr>
            <w:r w:rsidRPr="00113645">
              <w:rPr>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1EFC3B0C" w14:textId="77777777" w:rsidR="00E61EFF" w:rsidRPr="00113645" w:rsidRDefault="00E61EFF" w:rsidP="00E61EFF">
            <w:pPr>
              <w:jc w:val="right"/>
              <w:rPr>
                <w:sz w:val="26"/>
                <w:szCs w:val="26"/>
              </w:rPr>
            </w:pPr>
            <w:r w:rsidRPr="00113645">
              <w:rPr>
                <w:sz w:val="26"/>
                <w:szCs w:val="26"/>
              </w:rPr>
              <w:t> </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4D720636" w14:textId="77777777" w:rsidR="00E61EFF" w:rsidRPr="00113645" w:rsidRDefault="00E61EFF" w:rsidP="00E61EFF">
            <w:pPr>
              <w:jc w:val="right"/>
              <w:rPr>
                <w:sz w:val="26"/>
                <w:szCs w:val="26"/>
              </w:rPr>
            </w:pPr>
            <w:r w:rsidRPr="00113645">
              <w:rPr>
                <w:sz w:val="26"/>
                <w:szCs w:val="26"/>
              </w:rPr>
              <w:t> </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A653111" w14:textId="77777777" w:rsidR="00E61EFF" w:rsidRPr="00113645" w:rsidRDefault="00E61EFF" w:rsidP="00E61EFF">
            <w:pPr>
              <w:jc w:val="left"/>
              <w:rPr>
                <w:sz w:val="26"/>
                <w:szCs w:val="26"/>
              </w:rPr>
            </w:pPr>
            <w:r w:rsidRPr="00113645">
              <w:rPr>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07181ECA" w14:textId="77777777" w:rsidR="00E61EFF" w:rsidRPr="00113645" w:rsidRDefault="00E61EFF" w:rsidP="00E61EFF">
            <w:pPr>
              <w:jc w:val="right"/>
              <w:rPr>
                <w:sz w:val="26"/>
                <w:szCs w:val="26"/>
              </w:rPr>
            </w:pPr>
            <w:r w:rsidRPr="00113645">
              <w:rPr>
                <w:sz w:val="26"/>
                <w:szCs w:val="26"/>
              </w:rPr>
              <w:t> </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4361D50B" w14:textId="77777777" w:rsidR="00E61EFF" w:rsidRPr="00113645" w:rsidRDefault="00E61EFF" w:rsidP="00E61EFF">
            <w:pPr>
              <w:jc w:val="right"/>
              <w:rPr>
                <w:sz w:val="26"/>
                <w:szCs w:val="26"/>
              </w:rPr>
            </w:pPr>
            <w:r w:rsidRPr="00113645">
              <w:rPr>
                <w:sz w:val="26"/>
                <w:szCs w:val="26"/>
              </w:rPr>
              <w:t> </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1B36E08A" w14:textId="77777777" w:rsidR="00E61EFF" w:rsidRPr="00113645" w:rsidRDefault="00E61EFF" w:rsidP="00E61EFF">
            <w:pPr>
              <w:jc w:val="left"/>
              <w:rPr>
                <w:sz w:val="26"/>
                <w:szCs w:val="26"/>
              </w:rPr>
            </w:pPr>
            <w:r w:rsidRPr="00113645">
              <w:rPr>
                <w:sz w:val="26"/>
                <w:szCs w:val="26"/>
              </w:rPr>
              <w:t> </w:t>
            </w:r>
          </w:p>
        </w:tc>
        <w:tc>
          <w:tcPr>
            <w:tcW w:w="924" w:type="dxa"/>
            <w:tcBorders>
              <w:top w:val="nil"/>
              <w:left w:val="nil"/>
              <w:bottom w:val="single" w:sz="4" w:space="0" w:color="auto"/>
              <w:right w:val="single" w:sz="4" w:space="0" w:color="auto"/>
            </w:tcBorders>
            <w:shd w:val="clear" w:color="auto" w:fill="auto"/>
            <w:noWrap/>
            <w:vAlign w:val="center"/>
            <w:hideMark/>
          </w:tcPr>
          <w:p w14:paraId="2350C3EF" w14:textId="77777777" w:rsidR="00E61EFF" w:rsidRPr="00113645" w:rsidRDefault="00E61EFF" w:rsidP="00E61EFF">
            <w:pPr>
              <w:jc w:val="right"/>
              <w:rPr>
                <w:sz w:val="26"/>
                <w:szCs w:val="26"/>
              </w:rPr>
            </w:pPr>
            <w:r w:rsidRPr="00113645">
              <w:rPr>
                <w:sz w:val="26"/>
                <w:szCs w:val="26"/>
              </w:rPr>
              <w:t> </w:t>
            </w:r>
          </w:p>
        </w:tc>
      </w:tr>
      <w:tr w:rsidR="00E61EFF" w:rsidRPr="00E61EFF" w14:paraId="4B1E0777" w14:textId="77777777" w:rsidTr="00E61EFF">
        <w:trPr>
          <w:trHeight w:val="8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9178EF9" w14:textId="77777777" w:rsidR="00E61EFF" w:rsidRPr="00113645" w:rsidRDefault="00E61EFF" w:rsidP="00E61EFF">
            <w:pPr>
              <w:jc w:val="center"/>
              <w:rPr>
                <w:sz w:val="26"/>
                <w:szCs w:val="26"/>
              </w:rPr>
            </w:pPr>
            <w:r w:rsidRPr="00E61EFF">
              <w:rPr>
                <w:sz w:val="26"/>
                <w:szCs w:val="26"/>
              </w:rPr>
              <w:t>2</w:t>
            </w:r>
          </w:p>
        </w:tc>
        <w:tc>
          <w:tcPr>
            <w:tcW w:w="2930" w:type="dxa"/>
            <w:tcBorders>
              <w:top w:val="nil"/>
              <w:left w:val="nil"/>
              <w:bottom w:val="single" w:sz="4" w:space="0" w:color="auto"/>
              <w:right w:val="single" w:sz="4" w:space="0" w:color="auto"/>
            </w:tcBorders>
            <w:shd w:val="clear" w:color="auto" w:fill="auto"/>
            <w:vAlign w:val="center"/>
            <w:hideMark/>
          </w:tcPr>
          <w:p w14:paraId="67D499EE" w14:textId="77777777" w:rsidR="00E61EFF" w:rsidRPr="00113645" w:rsidRDefault="00E61EFF" w:rsidP="00E61EFF">
            <w:pPr>
              <w:jc w:val="left"/>
              <w:rPr>
                <w:sz w:val="26"/>
                <w:szCs w:val="26"/>
              </w:rPr>
            </w:pPr>
            <w:r w:rsidRPr="00113645">
              <w:rPr>
                <w:sz w:val="26"/>
                <w:szCs w:val="26"/>
              </w:rPr>
              <w:t>Vận chuyển chất thải khác còn lại từ điểm tập kết đến cơ sở tiếp nhận bằng xe cuốn ép tải trọng &gt; 5 tấn đến ≤ 10 tấn</w:t>
            </w:r>
          </w:p>
        </w:tc>
        <w:tc>
          <w:tcPr>
            <w:tcW w:w="1141" w:type="dxa"/>
            <w:tcBorders>
              <w:top w:val="nil"/>
              <w:left w:val="nil"/>
              <w:bottom w:val="single" w:sz="4" w:space="0" w:color="auto"/>
              <w:right w:val="single" w:sz="4" w:space="0" w:color="auto"/>
            </w:tcBorders>
            <w:shd w:val="clear" w:color="auto" w:fill="auto"/>
            <w:vAlign w:val="center"/>
            <w:hideMark/>
          </w:tcPr>
          <w:p w14:paraId="6222377F" w14:textId="77777777" w:rsidR="00E61EFF" w:rsidRPr="00113645" w:rsidRDefault="00E61EFF" w:rsidP="00E61EFF">
            <w:pPr>
              <w:jc w:val="center"/>
              <w:rPr>
                <w:sz w:val="26"/>
                <w:szCs w:val="26"/>
              </w:rPr>
            </w:pPr>
            <w:r w:rsidRPr="00113645">
              <w:rPr>
                <w:sz w:val="26"/>
                <w:szCs w:val="26"/>
              </w:rPr>
              <w:t>tấn</w:t>
            </w:r>
          </w:p>
        </w:tc>
        <w:tc>
          <w:tcPr>
            <w:tcW w:w="1254" w:type="dxa"/>
            <w:tcBorders>
              <w:top w:val="nil"/>
              <w:left w:val="nil"/>
              <w:bottom w:val="single" w:sz="4" w:space="0" w:color="auto"/>
              <w:right w:val="single" w:sz="4" w:space="0" w:color="auto"/>
            </w:tcBorders>
            <w:shd w:val="clear" w:color="auto" w:fill="auto"/>
            <w:noWrap/>
            <w:vAlign w:val="center"/>
            <w:hideMark/>
          </w:tcPr>
          <w:p w14:paraId="55B7DC86" w14:textId="77777777" w:rsidR="00E61EFF" w:rsidRPr="00113645" w:rsidRDefault="00E61EFF" w:rsidP="00E61EFF">
            <w:pPr>
              <w:jc w:val="right"/>
              <w:rPr>
                <w:sz w:val="26"/>
                <w:szCs w:val="26"/>
              </w:rPr>
            </w:pPr>
            <w:r w:rsidRPr="00113645">
              <w:rPr>
                <w:sz w:val="26"/>
                <w:szCs w:val="26"/>
              </w:rPr>
              <w:t> </w:t>
            </w:r>
          </w:p>
        </w:tc>
        <w:tc>
          <w:tcPr>
            <w:tcW w:w="916" w:type="dxa"/>
            <w:tcBorders>
              <w:top w:val="nil"/>
              <w:left w:val="nil"/>
              <w:bottom w:val="single" w:sz="4" w:space="0" w:color="auto"/>
              <w:right w:val="single" w:sz="4" w:space="0" w:color="auto"/>
            </w:tcBorders>
            <w:shd w:val="clear" w:color="auto" w:fill="auto"/>
            <w:noWrap/>
            <w:vAlign w:val="center"/>
            <w:hideMark/>
          </w:tcPr>
          <w:p w14:paraId="0993F546" w14:textId="77777777" w:rsidR="00E61EFF" w:rsidRPr="00113645" w:rsidRDefault="00E61EFF" w:rsidP="00E61EFF">
            <w:pPr>
              <w:jc w:val="left"/>
              <w:rPr>
                <w:sz w:val="26"/>
                <w:szCs w:val="26"/>
              </w:rPr>
            </w:pPr>
            <w:r w:rsidRPr="00113645">
              <w:rPr>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0C3523D3" w14:textId="77777777" w:rsidR="00E61EFF" w:rsidRPr="00113645" w:rsidRDefault="00E61EFF" w:rsidP="00E61EFF">
            <w:pPr>
              <w:jc w:val="right"/>
              <w:rPr>
                <w:sz w:val="26"/>
                <w:szCs w:val="26"/>
              </w:rPr>
            </w:pPr>
            <w:r w:rsidRPr="00113645">
              <w:rPr>
                <w:sz w:val="26"/>
                <w:szCs w:val="26"/>
              </w:rPr>
              <w:t> </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6DABFB44" w14:textId="77777777" w:rsidR="00E61EFF" w:rsidRPr="00113645" w:rsidRDefault="00E61EFF" w:rsidP="00E61EFF">
            <w:pPr>
              <w:jc w:val="right"/>
              <w:rPr>
                <w:sz w:val="26"/>
                <w:szCs w:val="26"/>
              </w:rPr>
            </w:pPr>
            <w:r w:rsidRPr="00113645">
              <w:rPr>
                <w:sz w:val="26"/>
                <w:szCs w:val="26"/>
              </w:rPr>
              <w:t> </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79D34095" w14:textId="77777777" w:rsidR="00E61EFF" w:rsidRPr="00113645" w:rsidRDefault="00E61EFF" w:rsidP="00E61EFF">
            <w:pPr>
              <w:jc w:val="left"/>
              <w:rPr>
                <w:sz w:val="26"/>
                <w:szCs w:val="26"/>
              </w:rPr>
            </w:pPr>
            <w:r w:rsidRPr="00113645">
              <w:rPr>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38618F16" w14:textId="77777777" w:rsidR="00E61EFF" w:rsidRPr="00113645" w:rsidRDefault="00E61EFF" w:rsidP="00E61EFF">
            <w:pPr>
              <w:jc w:val="right"/>
              <w:rPr>
                <w:sz w:val="26"/>
                <w:szCs w:val="26"/>
              </w:rPr>
            </w:pPr>
            <w:r w:rsidRPr="00113645">
              <w:rPr>
                <w:sz w:val="26"/>
                <w:szCs w:val="26"/>
              </w:rPr>
              <w:t> </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11BB1BAE" w14:textId="77777777" w:rsidR="00E61EFF" w:rsidRPr="00113645" w:rsidRDefault="00E61EFF" w:rsidP="00E61EFF">
            <w:pPr>
              <w:jc w:val="right"/>
              <w:rPr>
                <w:sz w:val="26"/>
                <w:szCs w:val="26"/>
              </w:rPr>
            </w:pPr>
            <w:r w:rsidRPr="00113645">
              <w:rPr>
                <w:sz w:val="26"/>
                <w:szCs w:val="26"/>
              </w:rPr>
              <w:t> </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5221B023" w14:textId="77777777" w:rsidR="00E61EFF" w:rsidRPr="00113645" w:rsidRDefault="00E61EFF" w:rsidP="00E61EFF">
            <w:pPr>
              <w:jc w:val="left"/>
              <w:rPr>
                <w:sz w:val="26"/>
                <w:szCs w:val="26"/>
              </w:rPr>
            </w:pPr>
            <w:r w:rsidRPr="00113645">
              <w:rPr>
                <w:sz w:val="26"/>
                <w:szCs w:val="26"/>
              </w:rPr>
              <w:t> </w:t>
            </w:r>
          </w:p>
        </w:tc>
        <w:tc>
          <w:tcPr>
            <w:tcW w:w="924" w:type="dxa"/>
            <w:tcBorders>
              <w:top w:val="nil"/>
              <w:left w:val="nil"/>
              <w:bottom w:val="single" w:sz="4" w:space="0" w:color="auto"/>
              <w:right w:val="single" w:sz="4" w:space="0" w:color="auto"/>
            </w:tcBorders>
            <w:shd w:val="clear" w:color="auto" w:fill="auto"/>
            <w:noWrap/>
            <w:vAlign w:val="center"/>
            <w:hideMark/>
          </w:tcPr>
          <w:p w14:paraId="716F04F4" w14:textId="77777777" w:rsidR="00E61EFF" w:rsidRPr="00113645" w:rsidRDefault="00E61EFF" w:rsidP="00E61EFF">
            <w:pPr>
              <w:jc w:val="right"/>
              <w:rPr>
                <w:sz w:val="26"/>
                <w:szCs w:val="26"/>
              </w:rPr>
            </w:pPr>
            <w:r w:rsidRPr="00113645">
              <w:rPr>
                <w:sz w:val="26"/>
                <w:szCs w:val="26"/>
              </w:rPr>
              <w:t> </w:t>
            </w:r>
          </w:p>
        </w:tc>
      </w:tr>
      <w:tr w:rsidR="00E61EFF" w:rsidRPr="00E61EFF" w14:paraId="77E3A189" w14:textId="77777777" w:rsidTr="00E61EFF">
        <w:trPr>
          <w:trHeight w:val="66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A113FC3" w14:textId="77777777" w:rsidR="00E61EFF" w:rsidRPr="00113645" w:rsidRDefault="00E61EFF" w:rsidP="00E61EFF">
            <w:pPr>
              <w:jc w:val="center"/>
              <w:rPr>
                <w:sz w:val="26"/>
                <w:szCs w:val="26"/>
              </w:rPr>
            </w:pPr>
            <w:r w:rsidRPr="00113645">
              <w:rPr>
                <w:sz w:val="26"/>
                <w:szCs w:val="26"/>
              </w:rPr>
              <w:lastRenderedPageBreak/>
              <w:t> </w:t>
            </w:r>
          </w:p>
        </w:tc>
        <w:tc>
          <w:tcPr>
            <w:tcW w:w="2930" w:type="dxa"/>
            <w:tcBorders>
              <w:top w:val="nil"/>
              <w:left w:val="nil"/>
              <w:bottom w:val="single" w:sz="4" w:space="0" w:color="auto"/>
              <w:right w:val="single" w:sz="4" w:space="0" w:color="auto"/>
            </w:tcBorders>
            <w:shd w:val="clear" w:color="auto" w:fill="auto"/>
            <w:vAlign w:val="center"/>
            <w:hideMark/>
          </w:tcPr>
          <w:p w14:paraId="62C80C61" w14:textId="77777777" w:rsidR="00E61EFF" w:rsidRPr="00113645" w:rsidRDefault="00E61EFF" w:rsidP="00E61EFF">
            <w:pPr>
              <w:jc w:val="left"/>
              <w:rPr>
                <w:sz w:val="26"/>
                <w:szCs w:val="26"/>
              </w:rPr>
            </w:pPr>
            <w:r w:rsidRPr="00113645">
              <w:rPr>
                <w:sz w:val="26"/>
                <w:szCs w:val="26"/>
              </w:rPr>
              <w:t>Cự ly Tb 50 &lt; L ≤ 55 km; Hệ số 1,57</w:t>
            </w:r>
          </w:p>
        </w:tc>
        <w:tc>
          <w:tcPr>
            <w:tcW w:w="1141" w:type="dxa"/>
            <w:tcBorders>
              <w:top w:val="nil"/>
              <w:left w:val="nil"/>
              <w:bottom w:val="single" w:sz="4" w:space="0" w:color="auto"/>
              <w:right w:val="single" w:sz="4" w:space="0" w:color="auto"/>
            </w:tcBorders>
            <w:shd w:val="clear" w:color="auto" w:fill="auto"/>
            <w:vAlign w:val="center"/>
            <w:hideMark/>
          </w:tcPr>
          <w:p w14:paraId="2F8FDEB3" w14:textId="77777777" w:rsidR="00E61EFF" w:rsidRPr="00113645" w:rsidRDefault="00E61EFF" w:rsidP="00E61EFF">
            <w:pPr>
              <w:jc w:val="center"/>
              <w:rPr>
                <w:sz w:val="26"/>
                <w:szCs w:val="26"/>
              </w:rPr>
            </w:pPr>
            <w:r w:rsidRPr="00113645">
              <w:rPr>
                <w:sz w:val="26"/>
                <w:szCs w:val="26"/>
              </w:rPr>
              <w:t>Tấn</w:t>
            </w:r>
          </w:p>
        </w:tc>
        <w:tc>
          <w:tcPr>
            <w:tcW w:w="1254" w:type="dxa"/>
            <w:tcBorders>
              <w:top w:val="nil"/>
              <w:left w:val="nil"/>
              <w:bottom w:val="single" w:sz="4" w:space="0" w:color="auto"/>
              <w:right w:val="single" w:sz="4" w:space="0" w:color="auto"/>
            </w:tcBorders>
            <w:shd w:val="clear" w:color="auto" w:fill="auto"/>
            <w:noWrap/>
            <w:vAlign w:val="center"/>
            <w:hideMark/>
          </w:tcPr>
          <w:p w14:paraId="3D5F3D5D" w14:textId="77777777" w:rsidR="00E61EFF" w:rsidRPr="00113645" w:rsidRDefault="00E61EFF" w:rsidP="00E61EFF">
            <w:pPr>
              <w:jc w:val="right"/>
              <w:rPr>
                <w:sz w:val="26"/>
                <w:szCs w:val="26"/>
              </w:rPr>
            </w:pPr>
            <w:r w:rsidRPr="00113645">
              <w:rPr>
                <w:sz w:val="26"/>
                <w:szCs w:val="26"/>
              </w:rPr>
              <w:t>18,146</w:t>
            </w:r>
          </w:p>
        </w:tc>
        <w:tc>
          <w:tcPr>
            <w:tcW w:w="916" w:type="dxa"/>
            <w:tcBorders>
              <w:top w:val="nil"/>
              <w:left w:val="nil"/>
              <w:bottom w:val="single" w:sz="4" w:space="0" w:color="auto"/>
              <w:right w:val="single" w:sz="4" w:space="0" w:color="auto"/>
            </w:tcBorders>
            <w:shd w:val="clear" w:color="auto" w:fill="auto"/>
            <w:noWrap/>
            <w:vAlign w:val="center"/>
            <w:hideMark/>
          </w:tcPr>
          <w:p w14:paraId="09C1E571" w14:textId="77777777" w:rsidR="00E61EFF" w:rsidRPr="00113645" w:rsidRDefault="00E61EFF" w:rsidP="00E61EFF">
            <w:pPr>
              <w:jc w:val="left"/>
              <w:rPr>
                <w:sz w:val="26"/>
                <w:szCs w:val="26"/>
              </w:rPr>
            </w:pPr>
            <w:r w:rsidRPr="00113645">
              <w:rPr>
                <w:sz w:val="26"/>
                <w:szCs w:val="26"/>
              </w:rPr>
              <w:t xml:space="preserve">      306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6E8BCC8E" w14:textId="77777777" w:rsidR="00E61EFF" w:rsidRPr="00113645" w:rsidRDefault="00E61EFF" w:rsidP="00E61EFF">
            <w:pPr>
              <w:jc w:val="right"/>
              <w:rPr>
                <w:sz w:val="26"/>
                <w:szCs w:val="26"/>
              </w:rPr>
            </w:pPr>
            <w:r w:rsidRPr="00113645">
              <w:rPr>
                <w:sz w:val="26"/>
                <w:szCs w:val="26"/>
              </w:rPr>
              <w:t>5.552,727</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04335FBF" w14:textId="77777777" w:rsidR="00E61EFF" w:rsidRPr="00113645" w:rsidRDefault="00E61EFF" w:rsidP="00E61EFF">
            <w:pPr>
              <w:jc w:val="right"/>
              <w:rPr>
                <w:sz w:val="26"/>
                <w:szCs w:val="26"/>
              </w:rPr>
            </w:pPr>
            <w:r w:rsidRPr="00113645">
              <w:rPr>
                <w:sz w:val="26"/>
                <w:szCs w:val="26"/>
              </w:rPr>
              <w:t>18,844</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1ECD51D" w14:textId="77777777" w:rsidR="00E61EFF" w:rsidRPr="00113645" w:rsidRDefault="00E61EFF" w:rsidP="00E61EFF">
            <w:pPr>
              <w:jc w:val="left"/>
              <w:rPr>
                <w:sz w:val="26"/>
                <w:szCs w:val="26"/>
              </w:rPr>
            </w:pPr>
            <w:r w:rsidRPr="00113645">
              <w:rPr>
                <w:sz w:val="26"/>
                <w:szCs w:val="26"/>
              </w:rPr>
              <w:t xml:space="preserve">      365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35B89240" w14:textId="77777777" w:rsidR="00E61EFF" w:rsidRPr="00113645" w:rsidRDefault="00E61EFF" w:rsidP="00E61EFF">
            <w:pPr>
              <w:jc w:val="right"/>
              <w:rPr>
                <w:sz w:val="26"/>
                <w:szCs w:val="26"/>
              </w:rPr>
            </w:pPr>
            <w:r w:rsidRPr="00113645">
              <w:rPr>
                <w:sz w:val="26"/>
                <w:szCs w:val="26"/>
              </w:rPr>
              <w:t>6.878,095</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04CF7D7E" w14:textId="77777777" w:rsidR="00E61EFF" w:rsidRPr="00113645" w:rsidRDefault="00E61EFF" w:rsidP="00E61EFF">
            <w:pPr>
              <w:jc w:val="right"/>
              <w:rPr>
                <w:sz w:val="26"/>
                <w:szCs w:val="26"/>
              </w:rPr>
            </w:pPr>
            <w:r w:rsidRPr="00113645">
              <w:rPr>
                <w:sz w:val="26"/>
                <w:szCs w:val="26"/>
              </w:rPr>
              <w:t>19,566</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270DEEE4" w14:textId="77777777" w:rsidR="00E61EFF" w:rsidRPr="00113645" w:rsidRDefault="00E61EFF" w:rsidP="00E61EFF">
            <w:pPr>
              <w:jc w:val="left"/>
              <w:rPr>
                <w:sz w:val="26"/>
                <w:szCs w:val="26"/>
              </w:rPr>
            </w:pPr>
            <w:r w:rsidRPr="00113645">
              <w:rPr>
                <w:sz w:val="26"/>
                <w:szCs w:val="26"/>
              </w:rPr>
              <w:t xml:space="preserve">     366 </w:t>
            </w:r>
          </w:p>
        </w:tc>
        <w:tc>
          <w:tcPr>
            <w:tcW w:w="924" w:type="dxa"/>
            <w:tcBorders>
              <w:top w:val="nil"/>
              <w:left w:val="nil"/>
              <w:bottom w:val="single" w:sz="4" w:space="0" w:color="auto"/>
              <w:right w:val="single" w:sz="4" w:space="0" w:color="auto"/>
            </w:tcBorders>
            <w:shd w:val="clear" w:color="auto" w:fill="auto"/>
            <w:noWrap/>
            <w:vAlign w:val="center"/>
            <w:hideMark/>
          </w:tcPr>
          <w:p w14:paraId="5C92696F" w14:textId="77777777" w:rsidR="00E61EFF" w:rsidRPr="00113645" w:rsidRDefault="00E61EFF" w:rsidP="00E61EFF">
            <w:pPr>
              <w:jc w:val="right"/>
              <w:rPr>
                <w:sz w:val="26"/>
                <w:szCs w:val="26"/>
              </w:rPr>
            </w:pPr>
            <w:r w:rsidRPr="00113645">
              <w:rPr>
                <w:sz w:val="26"/>
                <w:szCs w:val="26"/>
              </w:rPr>
              <w:t>7.161,321</w:t>
            </w:r>
          </w:p>
        </w:tc>
      </w:tr>
      <w:tr w:rsidR="00E61EFF" w:rsidRPr="00E61EFF" w14:paraId="1C03249E" w14:textId="77777777" w:rsidTr="00E61EFF">
        <w:trPr>
          <w:trHeight w:val="85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2B8F948" w14:textId="77777777" w:rsidR="00E61EFF" w:rsidRPr="00113645" w:rsidRDefault="00E61EFF" w:rsidP="00E61EFF">
            <w:pPr>
              <w:jc w:val="center"/>
              <w:rPr>
                <w:sz w:val="26"/>
                <w:szCs w:val="26"/>
              </w:rPr>
            </w:pPr>
            <w:r w:rsidRPr="00E61EFF">
              <w:rPr>
                <w:sz w:val="26"/>
                <w:szCs w:val="26"/>
              </w:rPr>
              <w:t>3</w:t>
            </w:r>
          </w:p>
        </w:tc>
        <w:tc>
          <w:tcPr>
            <w:tcW w:w="2930" w:type="dxa"/>
            <w:tcBorders>
              <w:top w:val="nil"/>
              <w:left w:val="nil"/>
              <w:bottom w:val="single" w:sz="4" w:space="0" w:color="auto"/>
              <w:right w:val="single" w:sz="4" w:space="0" w:color="auto"/>
            </w:tcBorders>
            <w:shd w:val="clear" w:color="auto" w:fill="auto"/>
            <w:vAlign w:val="center"/>
            <w:hideMark/>
          </w:tcPr>
          <w:p w14:paraId="3D402A61" w14:textId="77777777" w:rsidR="00E61EFF" w:rsidRPr="00113645" w:rsidRDefault="00E61EFF" w:rsidP="00E61EFF">
            <w:pPr>
              <w:jc w:val="left"/>
              <w:rPr>
                <w:sz w:val="26"/>
                <w:szCs w:val="26"/>
              </w:rPr>
            </w:pPr>
            <w:r w:rsidRPr="00113645">
              <w:rPr>
                <w:sz w:val="26"/>
                <w:szCs w:val="26"/>
              </w:rPr>
              <w:t>Vận chuyển chất thải khác còn lại từ điểm tập kết đến cơ sở tiếp nhận bằng xe cuốn ép tải trọng &gt;10 tấn;</w:t>
            </w:r>
          </w:p>
        </w:tc>
        <w:tc>
          <w:tcPr>
            <w:tcW w:w="1141" w:type="dxa"/>
            <w:tcBorders>
              <w:top w:val="nil"/>
              <w:left w:val="nil"/>
              <w:bottom w:val="single" w:sz="4" w:space="0" w:color="auto"/>
              <w:right w:val="single" w:sz="4" w:space="0" w:color="auto"/>
            </w:tcBorders>
            <w:shd w:val="clear" w:color="auto" w:fill="auto"/>
            <w:vAlign w:val="center"/>
            <w:hideMark/>
          </w:tcPr>
          <w:p w14:paraId="61A6A261" w14:textId="77777777" w:rsidR="00E61EFF" w:rsidRPr="00113645" w:rsidRDefault="00E61EFF" w:rsidP="00E61EFF">
            <w:pPr>
              <w:jc w:val="center"/>
              <w:rPr>
                <w:sz w:val="26"/>
                <w:szCs w:val="26"/>
              </w:rPr>
            </w:pPr>
            <w:r w:rsidRPr="00113645">
              <w:rPr>
                <w:sz w:val="26"/>
                <w:szCs w:val="26"/>
              </w:rPr>
              <w:t>Tấn</w:t>
            </w:r>
          </w:p>
        </w:tc>
        <w:tc>
          <w:tcPr>
            <w:tcW w:w="1254" w:type="dxa"/>
            <w:tcBorders>
              <w:top w:val="nil"/>
              <w:left w:val="nil"/>
              <w:bottom w:val="single" w:sz="4" w:space="0" w:color="auto"/>
              <w:right w:val="single" w:sz="4" w:space="0" w:color="auto"/>
            </w:tcBorders>
            <w:shd w:val="clear" w:color="auto" w:fill="auto"/>
            <w:noWrap/>
            <w:vAlign w:val="center"/>
            <w:hideMark/>
          </w:tcPr>
          <w:p w14:paraId="50B04698" w14:textId="77777777" w:rsidR="00E61EFF" w:rsidRPr="00113645" w:rsidRDefault="00E61EFF" w:rsidP="00E61EFF">
            <w:pPr>
              <w:jc w:val="right"/>
              <w:rPr>
                <w:sz w:val="26"/>
                <w:szCs w:val="26"/>
              </w:rPr>
            </w:pPr>
            <w:r w:rsidRPr="00113645">
              <w:rPr>
                <w:sz w:val="26"/>
                <w:szCs w:val="26"/>
              </w:rPr>
              <w:t> </w:t>
            </w:r>
          </w:p>
        </w:tc>
        <w:tc>
          <w:tcPr>
            <w:tcW w:w="916" w:type="dxa"/>
            <w:tcBorders>
              <w:top w:val="nil"/>
              <w:left w:val="nil"/>
              <w:bottom w:val="single" w:sz="4" w:space="0" w:color="auto"/>
              <w:right w:val="single" w:sz="4" w:space="0" w:color="auto"/>
            </w:tcBorders>
            <w:shd w:val="clear" w:color="auto" w:fill="auto"/>
            <w:noWrap/>
            <w:vAlign w:val="center"/>
            <w:hideMark/>
          </w:tcPr>
          <w:p w14:paraId="15910984" w14:textId="77777777" w:rsidR="00E61EFF" w:rsidRPr="00113645" w:rsidRDefault="00E61EFF" w:rsidP="00E61EFF">
            <w:pPr>
              <w:jc w:val="left"/>
              <w:rPr>
                <w:sz w:val="26"/>
                <w:szCs w:val="26"/>
              </w:rPr>
            </w:pPr>
            <w:r w:rsidRPr="00113645">
              <w:rPr>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7826CDB0" w14:textId="77777777" w:rsidR="00E61EFF" w:rsidRPr="00113645" w:rsidRDefault="00E61EFF" w:rsidP="00E61EFF">
            <w:pPr>
              <w:jc w:val="right"/>
              <w:rPr>
                <w:sz w:val="26"/>
                <w:szCs w:val="26"/>
              </w:rPr>
            </w:pPr>
            <w:r w:rsidRPr="00113645">
              <w:rPr>
                <w:sz w:val="26"/>
                <w:szCs w:val="26"/>
              </w:rPr>
              <w:t> </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03ADD6BF" w14:textId="77777777" w:rsidR="00E61EFF" w:rsidRPr="00113645" w:rsidRDefault="00E61EFF" w:rsidP="00E61EFF">
            <w:pPr>
              <w:jc w:val="right"/>
              <w:rPr>
                <w:sz w:val="26"/>
                <w:szCs w:val="26"/>
              </w:rPr>
            </w:pPr>
            <w:r w:rsidRPr="00113645">
              <w:rPr>
                <w:sz w:val="26"/>
                <w:szCs w:val="26"/>
              </w:rPr>
              <w:t> </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3F140FF7" w14:textId="77777777" w:rsidR="00E61EFF" w:rsidRPr="00113645" w:rsidRDefault="00E61EFF" w:rsidP="00E61EFF">
            <w:pPr>
              <w:jc w:val="left"/>
              <w:rPr>
                <w:sz w:val="26"/>
                <w:szCs w:val="26"/>
              </w:rPr>
            </w:pPr>
            <w:r w:rsidRPr="00113645">
              <w:rPr>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7FB54181" w14:textId="77777777" w:rsidR="00E61EFF" w:rsidRPr="00113645" w:rsidRDefault="00E61EFF" w:rsidP="00E61EFF">
            <w:pPr>
              <w:jc w:val="right"/>
              <w:rPr>
                <w:sz w:val="26"/>
                <w:szCs w:val="26"/>
              </w:rPr>
            </w:pPr>
            <w:r w:rsidRPr="00113645">
              <w:rPr>
                <w:sz w:val="26"/>
                <w:szCs w:val="26"/>
              </w:rPr>
              <w:t> </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679EFCB4" w14:textId="77777777" w:rsidR="00E61EFF" w:rsidRPr="00113645" w:rsidRDefault="00E61EFF" w:rsidP="00E61EFF">
            <w:pPr>
              <w:jc w:val="right"/>
              <w:rPr>
                <w:sz w:val="26"/>
                <w:szCs w:val="26"/>
              </w:rPr>
            </w:pPr>
            <w:r w:rsidRPr="00113645">
              <w:rPr>
                <w:sz w:val="26"/>
                <w:szCs w:val="26"/>
              </w:rPr>
              <w:t> </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5951758F" w14:textId="77777777" w:rsidR="00E61EFF" w:rsidRPr="00113645" w:rsidRDefault="00E61EFF" w:rsidP="00E61EFF">
            <w:pPr>
              <w:jc w:val="left"/>
              <w:rPr>
                <w:sz w:val="26"/>
                <w:szCs w:val="26"/>
              </w:rPr>
            </w:pPr>
            <w:r w:rsidRPr="00113645">
              <w:rPr>
                <w:sz w:val="26"/>
                <w:szCs w:val="26"/>
              </w:rPr>
              <w:t> </w:t>
            </w:r>
          </w:p>
        </w:tc>
        <w:tc>
          <w:tcPr>
            <w:tcW w:w="924" w:type="dxa"/>
            <w:tcBorders>
              <w:top w:val="nil"/>
              <w:left w:val="nil"/>
              <w:bottom w:val="single" w:sz="4" w:space="0" w:color="auto"/>
              <w:right w:val="single" w:sz="4" w:space="0" w:color="auto"/>
            </w:tcBorders>
            <w:shd w:val="clear" w:color="auto" w:fill="auto"/>
            <w:noWrap/>
            <w:vAlign w:val="center"/>
            <w:hideMark/>
          </w:tcPr>
          <w:p w14:paraId="2517C591" w14:textId="77777777" w:rsidR="00E61EFF" w:rsidRPr="00113645" w:rsidRDefault="00E61EFF" w:rsidP="00E61EFF">
            <w:pPr>
              <w:jc w:val="right"/>
              <w:rPr>
                <w:sz w:val="26"/>
                <w:szCs w:val="26"/>
              </w:rPr>
            </w:pPr>
            <w:r w:rsidRPr="00113645">
              <w:rPr>
                <w:sz w:val="26"/>
                <w:szCs w:val="26"/>
              </w:rPr>
              <w:t> </w:t>
            </w:r>
          </w:p>
        </w:tc>
      </w:tr>
      <w:tr w:rsidR="00E61EFF" w:rsidRPr="00E61EFF" w14:paraId="3C5747D3" w14:textId="77777777" w:rsidTr="00E61EFF">
        <w:trPr>
          <w:trHeight w:val="75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FA08C2D" w14:textId="77777777" w:rsidR="00E61EFF" w:rsidRPr="00113645" w:rsidRDefault="00E61EFF" w:rsidP="00E61EFF">
            <w:pPr>
              <w:jc w:val="center"/>
              <w:rPr>
                <w:sz w:val="26"/>
                <w:szCs w:val="26"/>
              </w:rPr>
            </w:pPr>
            <w:r w:rsidRPr="00113645">
              <w:rPr>
                <w:sz w:val="26"/>
                <w:szCs w:val="26"/>
              </w:rPr>
              <w:t> </w:t>
            </w:r>
          </w:p>
        </w:tc>
        <w:tc>
          <w:tcPr>
            <w:tcW w:w="2930" w:type="dxa"/>
            <w:tcBorders>
              <w:top w:val="nil"/>
              <w:left w:val="nil"/>
              <w:bottom w:val="single" w:sz="4" w:space="0" w:color="auto"/>
              <w:right w:val="single" w:sz="4" w:space="0" w:color="auto"/>
            </w:tcBorders>
            <w:shd w:val="clear" w:color="auto" w:fill="auto"/>
            <w:vAlign w:val="center"/>
            <w:hideMark/>
          </w:tcPr>
          <w:p w14:paraId="0D2E7ED4" w14:textId="77777777" w:rsidR="00E61EFF" w:rsidRPr="00113645" w:rsidRDefault="00E61EFF" w:rsidP="00E61EFF">
            <w:pPr>
              <w:jc w:val="left"/>
              <w:rPr>
                <w:sz w:val="26"/>
                <w:szCs w:val="26"/>
              </w:rPr>
            </w:pPr>
            <w:r w:rsidRPr="00113645">
              <w:rPr>
                <w:sz w:val="26"/>
                <w:szCs w:val="26"/>
              </w:rPr>
              <w:t>Cự ly Tb 50 &lt; L ≤ 55 km; Hệ số 1,57</w:t>
            </w:r>
          </w:p>
        </w:tc>
        <w:tc>
          <w:tcPr>
            <w:tcW w:w="1141" w:type="dxa"/>
            <w:tcBorders>
              <w:top w:val="nil"/>
              <w:left w:val="nil"/>
              <w:bottom w:val="single" w:sz="4" w:space="0" w:color="auto"/>
              <w:right w:val="single" w:sz="4" w:space="0" w:color="auto"/>
            </w:tcBorders>
            <w:shd w:val="clear" w:color="auto" w:fill="auto"/>
            <w:vAlign w:val="center"/>
            <w:hideMark/>
          </w:tcPr>
          <w:p w14:paraId="4BC454BF" w14:textId="77777777" w:rsidR="00E61EFF" w:rsidRPr="00113645" w:rsidRDefault="00E61EFF" w:rsidP="00E61EFF">
            <w:pPr>
              <w:jc w:val="center"/>
              <w:rPr>
                <w:sz w:val="26"/>
                <w:szCs w:val="26"/>
              </w:rPr>
            </w:pPr>
            <w:r w:rsidRPr="00113645">
              <w:rPr>
                <w:sz w:val="26"/>
                <w:szCs w:val="26"/>
              </w:rPr>
              <w:t>Tấn</w:t>
            </w:r>
          </w:p>
        </w:tc>
        <w:tc>
          <w:tcPr>
            <w:tcW w:w="1254" w:type="dxa"/>
            <w:tcBorders>
              <w:top w:val="nil"/>
              <w:left w:val="nil"/>
              <w:bottom w:val="single" w:sz="4" w:space="0" w:color="auto"/>
              <w:right w:val="single" w:sz="4" w:space="0" w:color="auto"/>
            </w:tcBorders>
            <w:shd w:val="clear" w:color="auto" w:fill="auto"/>
            <w:noWrap/>
            <w:vAlign w:val="center"/>
            <w:hideMark/>
          </w:tcPr>
          <w:p w14:paraId="45F3F309" w14:textId="77777777" w:rsidR="00E61EFF" w:rsidRPr="00113645" w:rsidRDefault="00E61EFF" w:rsidP="00E61EFF">
            <w:pPr>
              <w:jc w:val="right"/>
              <w:rPr>
                <w:sz w:val="26"/>
                <w:szCs w:val="26"/>
              </w:rPr>
            </w:pPr>
            <w:r w:rsidRPr="00113645">
              <w:rPr>
                <w:sz w:val="26"/>
                <w:szCs w:val="26"/>
              </w:rPr>
              <w:t>18,146</w:t>
            </w:r>
          </w:p>
        </w:tc>
        <w:tc>
          <w:tcPr>
            <w:tcW w:w="916" w:type="dxa"/>
            <w:tcBorders>
              <w:top w:val="nil"/>
              <w:left w:val="nil"/>
              <w:bottom w:val="single" w:sz="4" w:space="0" w:color="auto"/>
              <w:right w:val="single" w:sz="4" w:space="0" w:color="auto"/>
            </w:tcBorders>
            <w:shd w:val="clear" w:color="auto" w:fill="auto"/>
            <w:noWrap/>
            <w:vAlign w:val="center"/>
            <w:hideMark/>
          </w:tcPr>
          <w:p w14:paraId="3ABF7D55" w14:textId="77777777" w:rsidR="00E61EFF" w:rsidRPr="00113645" w:rsidRDefault="00E61EFF" w:rsidP="00E61EFF">
            <w:pPr>
              <w:jc w:val="left"/>
              <w:rPr>
                <w:sz w:val="26"/>
                <w:szCs w:val="26"/>
              </w:rPr>
            </w:pPr>
            <w:r w:rsidRPr="00113645">
              <w:rPr>
                <w:sz w:val="26"/>
                <w:szCs w:val="26"/>
              </w:rPr>
              <w:t xml:space="preserve">      306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5F37F048" w14:textId="77777777" w:rsidR="00E61EFF" w:rsidRPr="00113645" w:rsidRDefault="00E61EFF" w:rsidP="00E61EFF">
            <w:pPr>
              <w:jc w:val="right"/>
              <w:rPr>
                <w:sz w:val="26"/>
                <w:szCs w:val="26"/>
              </w:rPr>
            </w:pPr>
            <w:r w:rsidRPr="00113645">
              <w:rPr>
                <w:sz w:val="26"/>
                <w:szCs w:val="26"/>
              </w:rPr>
              <w:t>5.552,727</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0009E229" w14:textId="77777777" w:rsidR="00E61EFF" w:rsidRPr="00113645" w:rsidRDefault="00E61EFF" w:rsidP="00E61EFF">
            <w:pPr>
              <w:jc w:val="right"/>
              <w:rPr>
                <w:sz w:val="26"/>
                <w:szCs w:val="26"/>
              </w:rPr>
            </w:pPr>
            <w:r w:rsidRPr="00113645">
              <w:rPr>
                <w:sz w:val="26"/>
                <w:szCs w:val="26"/>
              </w:rPr>
              <w:t>18,844</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1635F6DE" w14:textId="77777777" w:rsidR="00E61EFF" w:rsidRPr="00113645" w:rsidRDefault="00E61EFF" w:rsidP="00E61EFF">
            <w:pPr>
              <w:jc w:val="left"/>
              <w:rPr>
                <w:sz w:val="26"/>
                <w:szCs w:val="26"/>
              </w:rPr>
            </w:pPr>
            <w:r w:rsidRPr="00113645">
              <w:rPr>
                <w:sz w:val="26"/>
                <w:szCs w:val="26"/>
              </w:rPr>
              <w:t xml:space="preserve">      365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2F4C706D" w14:textId="77777777" w:rsidR="00E61EFF" w:rsidRPr="00113645" w:rsidRDefault="00E61EFF" w:rsidP="00E61EFF">
            <w:pPr>
              <w:jc w:val="right"/>
              <w:rPr>
                <w:sz w:val="26"/>
                <w:szCs w:val="26"/>
              </w:rPr>
            </w:pPr>
            <w:r w:rsidRPr="00113645">
              <w:rPr>
                <w:sz w:val="26"/>
                <w:szCs w:val="26"/>
              </w:rPr>
              <w:t>6.878,095</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2281DB90" w14:textId="77777777" w:rsidR="00E61EFF" w:rsidRPr="00113645" w:rsidRDefault="00E61EFF" w:rsidP="00E61EFF">
            <w:pPr>
              <w:jc w:val="right"/>
              <w:rPr>
                <w:sz w:val="26"/>
                <w:szCs w:val="26"/>
              </w:rPr>
            </w:pPr>
            <w:r w:rsidRPr="00113645">
              <w:rPr>
                <w:sz w:val="26"/>
                <w:szCs w:val="26"/>
              </w:rPr>
              <w:t>19,566</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6AD0DC08" w14:textId="77777777" w:rsidR="00E61EFF" w:rsidRPr="00113645" w:rsidRDefault="00E61EFF" w:rsidP="00E61EFF">
            <w:pPr>
              <w:jc w:val="left"/>
              <w:rPr>
                <w:sz w:val="26"/>
                <w:szCs w:val="26"/>
              </w:rPr>
            </w:pPr>
            <w:r w:rsidRPr="00113645">
              <w:rPr>
                <w:sz w:val="26"/>
                <w:szCs w:val="26"/>
              </w:rPr>
              <w:t xml:space="preserve">     366 </w:t>
            </w:r>
          </w:p>
        </w:tc>
        <w:tc>
          <w:tcPr>
            <w:tcW w:w="924" w:type="dxa"/>
            <w:tcBorders>
              <w:top w:val="nil"/>
              <w:left w:val="nil"/>
              <w:bottom w:val="single" w:sz="4" w:space="0" w:color="auto"/>
              <w:right w:val="single" w:sz="4" w:space="0" w:color="auto"/>
            </w:tcBorders>
            <w:shd w:val="clear" w:color="auto" w:fill="auto"/>
            <w:noWrap/>
            <w:vAlign w:val="center"/>
            <w:hideMark/>
          </w:tcPr>
          <w:p w14:paraId="69960C00" w14:textId="77777777" w:rsidR="00E61EFF" w:rsidRPr="00113645" w:rsidRDefault="00E61EFF" w:rsidP="00E61EFF">
            <w:pPr>
              <w:jc w:val="right"/>
              <w:rPr>
                <w:sz w:val="26"/>
                <w:szCs w:val="26"/>
              </w:rPr>
            </w:pPr>
            <w:r w:rsidRPr="00113645">
              <w:rPr>
                <w:sz w:val="26"/>
                <w:szCs w:val="26"/>
              </w:rPr>
              <w:t>7.161,321</w:t>
            </w:r>
          </w:p>
        </w:tc>
      </w:tr>
      <w:tr w:rsidR="00E61EFF" w:rsidRPr="00E61EFF" w14:paraId="4719C5C7" w14:textId="77777777" w:rsidTr="00E61EFF">
        <w:trPr>
          <w:trHeight w:val="9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B6B2BBC" w14:textId="77777777" w:rsidR="00E61EFF" w:rsidRPr="00113645" w:rsidRDefault="00E61EFF" w:rsidP="00E61EFF">
            <w:pPr>
              <w:jc w:val="center"/>
              <w:rPr>
                <w:sz w:val="26"/>
                <w:szCs w:val="26"/>
              </w:rPr>
            </w:pPr>
            <w:r w:rsidRPr="00E61EFF">
              <w:rPr>
                <w:sz w:val="26"/>
                <w:szCs w:val="26"/>
              </w:rPr>
              <w:t>4</w:t>
            </w:r>
          </w:p>
        </w:tc>
        <w:tc>
          <w:tcPr>
            <w:tcW w:w="2930" w:type="dxa"/>
            <w:tcBorders>
              <w:top w:val="nil"/>
              <w:left w:val="nil"/>
              <w:bottom w:val="single" w:sz="4" w:space="0" w:color="auto"/>
              <w:right w:val="single" w:sz="4" w:space="0" w:color="auto"/>
            </w:tcBorders>
            <w:shd w:val="clear" w:color="auto" w:fill="auto"/>
            <w:vAlign w:val="center"/>
            <w:hideMark/>
          </w:tcPr>
          <w:p w14:paraId="5979D371" w14:textId="77777777" w:rsidR="00E61EFF" w:rsidRPr="00113645" w:rsidRDefault="00E61EFF" w:rsidP="00E61EFF">
            <w:pPr>
              <w:jc w:val="left"/>
              <w:rPr>
                <w:sz w:val="26"/>
                <w:szCs w:val="26"/>
              </w:rPr>
            </w:pPr>
            <w:r w:rsidRPr="00113645">
              <w:rPr>
                <w:sz w:val="26"/>
                <w:szCs w:val="26"/>
              </w:rPr>
              <w:t>Vận chuyển chất thải khác còn lại từ điểm tập kết đến cơ sở tiếp nhận bằng xe ô tô tải thùng rời tải trọng ≤ 10 tấn</w:t>
            </w:r>
          </w:p>
        </w:tc>
        <w:tc>
          <w:tcPr>
            <w:tcW w:w="1141" w:type="dxa"/>
            <w:tcBorders>
              <w:top w:val="nil"/>
              <w:left w:val="nil"/>
              <w:bottom w:val="single" w:sz="4" w:space="0" w:color="auto"/>
              <w:right w:val="single" w:sz="4" w:space="0" w:color="auto"/>
            </w:tcBorders>
            <w:shd w:val="clear" w:color="auto" w:fill="auto"/>
            <w:vAlign w:val="center"/>
            <w:hideMark/>
          </w:tcPr>
          <w:p w14:paraId="31B1718A" w14:textId="77777777" w:rsidR="00E61EFF" w:rsidRPr="00113645" w:rsidRDefault="00E61EFF" w:rsidP="00E61EFF">
            <w:pPr>
              <w:jc w:val="center"/>
              <w:rPr>
                <w:sz w:val="26"/>
                <w:szCs w:val="26"/>
              </w:rPr>
            </w:pPr>
            <w:r w:rsidRPr="00113645">
              <w:rPr>
                <w:sz w:val="26"/>
                <w:szCs w:val="26"/>
              </w:rPr>
              <w:t>tấn</w:t>
            </w:r>
          </w:p>
        </w:tc>
        <w:tc>
          <w:tcPr>
            <w:tcW w:w="1254" w:type="dxa"/>
            <w:tcBorders>
              <w:top w:val="nil"/>
              <w:left w:val="nil"/>
              <w:bottom w:val="single" w:sz="4" w:space="0" w:color="auto"/>
              <w:right w:val="single" w:sz="4" w:space="0" w:color="auto"/>
            </w:tcBorders>
            <w:shd w:val="clear" w:color="auto" w:fill="auto"/>
            <w:noWrap/>
            <w:vAlign w:val="center"/>
            <w:hideMark/>
          </w:tcPr>
          <w:p w14:paraId="7F5D8CA7" w14:textId="77777777" w:rsidR="00E61EFF" w:rsidRPr="00113645" w:rsidRDefault="00E61EFF" w:rsidP="00E61EFF">
            <w:pPr>
              <w:jc w:val="right"/>
              <w:rPr>
                <w:sz w:val="26"/>
                <w:szCs w:val="26"/>
              </w:rPr>
            </w:pPr>
            <w:r w:rsidRPr="00113645">
              <w:rPr>
                <w:sz w:val="26"/>
                <w:szCs w:val="26"/>
              </w:rPr>
              <w:t> </w:t>
            </w:r>
          </w:p>
        </w:tc>
        <w:tc>
          <w:tcPr>
            <w:tcW w:w="916" w:type="dxa"/>
            <w:tcBorders>
              <w:top w:val="nil"/>
              <w:left w:val="nil"/>
              <w:bottom w:val="single" w:sz="4" w:space="0" w:color="auto"/>
              <w:right w:val="single" w:sz="4" w:space="0" w:color="auto"/>
            </w:tcBorders>
            <w:shd w:val="clear" w:color="auto" w:fill="auto"/>
            <w:noWrap/>
            <w:vAlign w:val="center"/>
            <w:hideMark/>
          </w:tcPr>
          <w:p w14:paraId="42E9D47C" w14:textId="77777777" w:rsidR="00E61EFF" w:rsidRPr="00113645" w:rsidRDefault="00E61EFF" w:rsidP="00E61EFF">
            <w:pPr>
              <w:jc w:val="left"/>
              <w:rPr>
                <w:sz w:val="26"/>
                <w:szCs w:val="26"/>
              </w:rPr>
            </w:pPr>
            <w:r w:rsidRPr="00113645">
              <w:rPr>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1F896F97" w14:textId="77777777" w:rsidR="00E61EFF" w:rsidRPr="00113645" w:rsidRDefault="00E61EFF" w:rsidP="00E61EFF">
            <w:pPr>
              <w:jc w:val="right"/>
              <w:rPr>
                <w:sz w:val="26"/>
                <w:szCs w:val="26"/>
              </w:rPr>
            </w:pPr>
            <w:r w:rsidRPr="00113645">
              <w:rPr>
                <w:sz w:val="26"/>
                <w:szCs w:val="26"/>
              </w:rPr>
              <w:t> </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768AC5D3" w14:textId="77777777" w:rsidR="00E61EFF" w:rsidRPr="00113645" w:rsidRDefault="00E61EFF" w:rsidP="00E61EFF">
            <w:pPr>
              <w:jc w:val="right"/>
              <w:rPr>
                <w:sz w:val="26"/>
                <w:szCs w:val="26"/>
              </w:rPr>
            </w:pPr>
            <w:r w:rsidRPr="00113645">
              <w:rPr>
                <w:sz w:val="26"/>
                <w:szCs w:val="26"/>
              </w:rPr>
              <w:t> </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4D424EA" w14:textId="77777777" w:rsidR="00E61EFF" w:rsidRPr="00113645" w:rsidRDefault="00E61EFF" w:rsidP="00E61EFF">
            <w:pPr>
              <w:jc w:val="left"/>
              <w:rPr>
                <w:sz w:val="26"/>
                <w:szCs w:val="26"/>
              </w:rPr>
            </w:pPr>
            <w:r w:rsidRPr="00113645">
              <w:rPr>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19990931" w14:textId="77777777" w:rsidR="00E61EFF" w:rsidRPr="00113645" w:rsidRDefault="00E61EFF" w:rsidP="00E61EFF">
            <w:pPr>
              <w:jc w:val="right"/>
              <w:rPr>
                <w:sz w:val="26"/>
                <w:szCs w:val="26"/>
              </w:rPr>
            </w:pPr>
            <w:r w:rsidRPr="00113645">
              <w:rPr>
                <w:sz w:val="26"/>
                <w:szCs w:val="26"/>
              </w:rPr>
              <w:t> </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1F024AA9" w14:textId="77777777" w:rsidR="00E61EFF" w:rsidRPr="00113645" w:rsidRDefault="00E61EFF" w:rsidP="00E61EFF">
            <w:pPr>
              <w:jc w:val="right"/>
              <w:rPr>
                <w:sz w:val="26"/>
                <w:szCs w:val="26"/>
              </w:rPr>
            </w:pPr>
            <w:r w:rsidRPr="00113645">
              <w:rPr>
                <w:sz w:val="26"/>
                <w:szCs w:val="26"/>
              </w:rPr>
              <w:t> </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35F6EF2A" w14:textId="77777777" w:rsidR="00E61EFF" w:rsidRPr="00113645" w:rsidRDefault="00E61EFF" w:rsidP="00E61EFF">
            <w:pPr>
              <w:jc w:val="left"/>
              <w:rPr>
                <w:sz w:val="26"/>
                <w:szCs w:val="26"/>
              </w:rPr>
            </w:pPr>
            <w:r w:rsidRPr="00113645">
              <w:rPr>
                <w:sz w:val="26"/>
                <w:szCs w:val="26"/>
              </w:rPr>
              <w:t> </w:t>
            </w:r>
          </w:p>
        </w:tc>
        <w:tc>
          <w:tcPr>
            <w:tcW w:w="924" w:type="dxa"/>
            <w:tcBorders>
              <w:top w:val="nil"/>
              <w:left w:val="nil"/>
              <w:bottom w:val="single" w:sz="4" w:space="0" w:color="auto"/>
              <w:right w:val="single" w:sz="4" w:space="0" w:color="auto"/>
            </w:tcBorders>
            <w:shd w:val="clear" w:color="auto" w:fill="auto"/>
            <w:noWrap/>
            <w:vAlign w:val="center"/>
            <w:hideMark/>
          </w:tcPr>
          <w:p w14:paraId="5D41F9D2" w14:textId="77777777" w:rsidR="00E61EFF" w:rsidRPr="00113645" w:rsidRDefault="00E61EFF" w:rsidP="00E61EFF">
            <w:pPr>
              <w:jc w:val="right"/>
              <w:rPr>
                <w:sz w:val="26"/>
                <w:szCs w:val="26"/>
              </w:rPr>
            </w:pPr>
            <w:r w:rsidRPr="00113645">
              <w:rPr>
                <w:sz w:val="26"/>
                <w:szCs w:val="26"/>
              </w:rPr>
              <w:t> </w:t>
            </w:r>
          </w:p>
        </w:tc>
      </w:tr>
      <w:tr w:rsidR="00E61EFF" w:rsidRPr="00E61EFF" w14:paraId="02FC634E" w14:textId="77777777" w:rsidTr="00E61EFF">
        <w:trPr>
          <w:trHeight w:val="54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2C550FD" w14:textId="77777777" w:rsidR="00E61EFF" w:rsidRPr="00113645" w:rsidRDefault="00E61EFF" w:rsidP="00E61EFF">
            <w:pPr>
              <w:jc w:val="center"/>
              <w:rPr>
                <w:sz w:val="26"/>
                <w:szCs w:val="26"/>
              </w:rPr>
            </w:pPr>
            <w:r w:rsidRPr="00113645">
              <w:rPr>
                <w:sz w:val="26"/>
                <w:szCs w:val="26"/>
              </w:rPr>
              <w:t> </w:t>
            </w:r>
          </w:p>
        </w:tc>
        <w:tc>
          <w:tcPr>
            <w:tcW w:w="2930" w:type="dxa"/>
            <w:tcBorders>
              <w:top w:val="nil"/>
              <w:left w:val="nil"/>
              <w:bottom w:val="single" w:sz="4" w:space="0" w:color="auto"/>
              <w:right w:val="single" w:sz="4" w:space="0" w:color="auto"/>
            </w:tcBorders>
            <w:shd w:val="clear" w:color="auto" w:fill="auto"/>
            <w:vAlign w:val="center"/>
            <w:hideMark/>
          </w:tcPr>
          <w:p w14:paraId="26C0D0C1" w14:textId="77777777" w:rsidR="00E61EFF" w:rsidRPr="00113645" w:rsidRDefault="00E61EFF" w:rsidP="00E61EFF">
            <w:pPr>
              <w:jc w:val="left"/>
              <w:rPr>
                <w:sz w:val="26"/>
                <w:szCs w:val="26"/>
              </w:rPr>
            </w:pPr>
            <w:r w:rsidRPr="00113645">
              <w:rPr>
                <w:sz w:val="26"/>
                <w:szCs w:val="26"/>
              </w:rPr>
              <w:t>Cự ly Tb 50 &lt; L ≤ 55 km; Hệ số 1,57</w:t>
            </w:r>
          </w:p>
        </w:tc>
        <w:tc>
          <w:tcPr>
            <w:tcW w:w="1141" w:type="dxa"/>
            <w:tcBorders>
              <w:top w:val="nil"/>
              <w:left w:val="nil"/>
              <w:bottom w:val="single" w:sz="4" w:space="0" w:color="auto"/>
              <w:right w:val="single" w:sz="4" w:space="0" w:color="auto"/>
            </w:tcBorders>
            <w:shd w:val="clear" w:color="auto" w:fill="auto"/>
            <w:vAlign w:val="center"/>
            <w:hideMark/>
          </w:tcPr>
          <w:p w14:paraId="4E154398" w14:textId="77777777" w:rsidR="00E61EFF" w:rsidRPr="00113645" w:rsidRDefault="00E61EFF" w:rsidP="00E61EFF">
            <w:pPr>
              <w:jc w:val="center"/>
              <w:rPr>
                <w:sz w:val="26"/>
                <w:szCs w:val="26"/>
              </w:rPr>
            </w:pPr>
            <w:r w:rsidRPr="00113645">
              <w:rPr>
                <w:sz w:val="26"/>
                <w:szCs w:val="26"/>
              </w:rPr>
              <w:t>Tấn</w:t>
            </w:r>
          </w:p>
        </w:tc>
        <w:tc>
          <w:tcPr>
            <w:tcW w:w="1254" w:type="dxa"/>
            <w:tcBorders>
              <w:top w:val="nil"/>
              <w:left w:val="nil"/>
              <w:bottom w:val="single" w:sz="4" w:space="0" w:color="auto"/>
              <w:right w:val="single" w:sz="4" w:space="0" w:color="auto"/>
            </w:tcBorders>
            <w:shd w:val="clear" w:color="auto" w:fill="auto"/>
            <w:noWrap/>
            <w:vAlign w:val="center"/>
            <w:hideMark/>
          </w:tcPr>
          <w:p w14:paraId="20CF0300" w14:textId="77777777" w:rsidR="00E61EFF" w:rsidRPr="00113645" w:rsidRDefault="00E61EFF" w:rsidP="00E61EFF">
            <w:pPr>
              <w:jc w:val="right"/>
              <w:rPr>
                <w:sz w:val="26"/>
                <w:szCs w:val="26"/>
              </w:rPr>
            </w:pPr>
            <w:r w:rsidRPr="00113645">
              <w:rPr>
                <w:sz w:val="26"/>
                <w:szCs w:val="26"/>
              </w:rPr>
              <w:t>18,146</w:t>
            </w:r>
          </w:p>
        </w:tc>
        <w:tc>
          <w:tcPr>
            <w:tcW w:w="916" w:type="dxa"/>
            <w:tcBorders>
              <w:top w:val="nil"/>
              <w:left w:val="nil"/>
              <w:bottom w:val="single" w:sz="4" w:space="0" w:color="auto"/>
              <w:right w:val="single" w:sz="4" w:space="0" w:color="auto"/>
            </w:tcBorders>
            <w:shd w:val="clear" w:color="auto" w:fill="auto"/>
            <w:noWrap/>
            <w:vAlign w:val="center"/>
            <w:hideMark/>
          </w:tcPr>
          <w:p w14:paraId="40B2D63D" w14:textId="77777777" w:rsidR="00E61EFF" w:rsidRPr="00113645" w:rsidRDefault="00E61EFF" w:rsidP="00E61EFF">
            <w:pPr>
              <w:jc w:val="left"/>
              <w:rPr>
                <w:sz w:val="26"/>
                <w:szCs w:val="26"/>
              </w:rPr>
            </w:pPr>
            <w:r w:rsidRPr="00113645">
              <w:rPr>
                <w:sz w:val="26"/>
                <w:szCs w:val="26"/>
              </w:rPr>
              <w:t xml:space="preserve">      306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27D1C7B1" w14:textId="77777777" w:rsidR="00E61EFF" w:rsidRPr="00113645" w:rsidRDefault="00E61EFF" w:rsidP="00E61EFF">
            <w:pPr>
              <w:jc w:val="right"/>
              <w:rPr>
                <w:sz w:val="26"/>
                <w:szCs w:val="26"/>
              </w:rPr>
            </w:pPr>
            <w:r w:rsidRPr="00113645">
              <w:rPr>
                <w:sz w:val="26"/>
                <w:szCs w:val="26"/>
              </w:rPr>
              <w:t>5.552,727</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35E6897F" w14:textId="77777777" w:rsidR="00E61EFF" w:rsidRPr="00113645" w:rsidRDefault="00E61EFF" w:rsidP="00E61EFF">
            <w:pPr>
              <w:jc w:val="right"/>
              <w:rPr>
                <w:sz w:val="26"/>
                <w:szCs w:val="26"/>
              </w:rPr>
            </w:pPr>
            <w:r w:rsidRPr="00113645">
              <w:rPr>
                <w:sz w:val="26"/>
                <w:szCs w:val="26"/>
              </w:rPr>
              <w:t>18,844</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6835AFD1" w14:textId="77777777" w:rsidR="00E61EFF" w:rsidRPr="00113645" w:rsidRDefault="00E61EFF" w:rsidP="00E61EFF">
            <w:pPr>
              <w:jc w:val="left"/>
              <w:rPr>
                <w:sz w:val="26"/>
                <w:szCs w:val="26"/>
              </w:rPr>
            </w:pPr>
            <w:r w:rsidRPr="00113645">
              <w:rPr>
                <w:sz w:val="26"/>
                <w:szCs w:val="26"/>
              </w:rPr>
              <w:t xml:space="preserve">      365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6EA6C73B" w14:textId="77777777" w:rsidR="00E61EFF" w:rsidRPr="00113645" w:rsidRDefault="00E61EFF" w:rsidP="00E61EFF">
            <w:pPr>
              <w:jc w:val="right"/>
              <w:rPr>
                <w:sz w:val="26"/>
                <w:szCs w:val="26"/>
              </w:rPr>
            </w:pPr>
            <w:r w:rsidRPr="00113645">
              <w:rPr>
                <w:sz w:val="26"/>
                <w:szCs w:val="26"/>
              </w:rPr>
              <w:t>6.878,095</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0F360844" w14:textId="77777777" w:rsidR="00E61EFF" w:rsidRPr="00113645" w:rsidRDefault="00E61EFF" w:rsidP="00E61EFF">
            <w:pPr>
              <w:jc w:val="right"/>
              <w:rPr>
                <w:sz w:val="26"/>
                <w:szCs w:val="26"/>
              </w:rPr>
            </w:pPr>
            <w:r w:rsidRPr="00113645">
              <w:rPr>
                <w:sz w:val="26"/>
                <w:szCs w:val="26"/>
              </w:rPr>
              <w:t>19,566</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26E7C67C" w14:textId="77777777" w:rsidR="00E61EFF" w:rsidRPr="00113645" w:rsidRDefault="00E61EFF" w:rsidP="00E61EFF">
            <w:pPr>
              <w:jc w:val="left"/>
              <w:rPr>
                <w:sz w:val="26"/>
                <w:szCs w:val="26"/>
              </w:rPr>
            </w:pPr>
            <w:r w:rsidRPr="00113645">
              <w:rPr>
                <w:sz w:val="26"/>
                <w:szCs w:val="26"/>
              </w:rPr>
              <w:t xml:space="preserve">     366 </w:t>
            </w:r>
          </w:p>
        </w:tc>
        <w:tc>
          <w:tcPr>
            <w:tcW w:w="924" w:type="dxa"/>
            <w:tcBorders>
              <w:top w:val="nil"/>
              <w:left w:val="nil"/>
              <w:bottom w:val="single" w:sz="4" w:space="0" w:color="auto"/>
              <w:right w:val="single" w:sz="4" w:space="0" w:color="auto"/>
            </w:tcBorders>
            <w:shd w:val="clear" w:color="auto" w:fill="auto"/>
            <w:noWrap/>
            <w:vAlign w:val="center"/>
            <w:hideMark/>
          </w:tcPr>
          <w:p w14:paraId="24B65C37" w14:textId="77777777" w:rsidR="00E61EFF" w:rsidRPr="00113645" w:rsidRDefault="00E61EFF" w:rsidP="00E61EFF">
            <w:pPr>
              <w:jc w:val="right"/>
              <w:rPr>
                <w:sz w:val="26"/>
                <w:szCs w:val="26"/>
              </w:rPr>
            </w:pPr>
            <w:r w:rsidRPr="00113645">
              <w:rPr>
                <w:sz w:val="26"/>
                <w:szCs w:val="26"/>
              </w:rPr>
              <w:t>7.161,321</w:t>
            </w:r>
          </w:p>
        </w:tc>
      </w:tr>
      <w:tr w:rsidR="00E61EFF" w:rsidRPr="00E61EFF" w14:paraId="17756B52" w14:textId="77777777" w:rsidTr="00E61EFF">
        <w:trPr>
          <w:trHeight w:val="96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77A5917" w14:textId="77777777" w:rsidR="00E61EFF" w:rsidRPr="00113645" w:rsidRDefault="00E61EFF" w:rsidP="00E61EFF">
            <w:pPr>
              <w:jc w:val="center"/>
              <w:rPr>
                <w:sz w:val="26"/>
                <w:szCs w:val="26"/>
              </w:rPr>
            </w:pPr>
            <w:r w:rsidRPr="00E61EFF">
              <w:rPr>
                <w:sz w:val="26"/>
                <w:szCs w:val="26"/>
              </w:rPr>
              <w:t>5</w:t>
            </w:r>
          </w:p>
        </w:tc>
        <w:tc>
          <w:tcPr>
            <w:tcW w:w="2930" w:type="dxa"/>
            <w:tcBorders>
              <w:top w:val="nil"/>
              <w:left w:val="nil"/>
              <w:bottom w:val="single" w:sz="4" w:space="0" w:color="auto"/>
              <w:right w:val="single" w:sz="4" w:space="0" w:color="auto"/>
            </w:tcBorders>
            <w:shd w:val="clear" w:color="auto" w:fill="auto"/>
            <w:vAlign w:val="center"/>
            <w:hideMark/>
          </w:tcPr>
          <w:p w14:paraId="1BB89237" w14:textId="77777777" w:rsidR="00E61EFF" w:rsidRPr="00113645" w:rsidRDefault="00E61EFF" w:rsidP="00E61EFF">
            <w:pPr>
              <w:jc w:val="left"/>
              <w:rPr>
                <w:sz w:val="26"/>
                <w:szCs w:val="26"/>
              </w:rPr>
            </w:pPr>
            <w:r w:rsidRPr="00113645">
              <w:rPr>
                <w:sz w:val="26"/>
                <w:szCs w:val="26"/>
              </w:rPr>
              <w:t>Vận chuyển chất thải khác còn lại từ điểm tập kết đến cơ sở tiếp nhận bằng xe ô tô tải thùng rời tải trọng &gt; 10 tấn</w:t>
            </w:r>
          </w:p>
        </w:tc>
        <w:tc>
          <w:tcPr>
            <w:tcW w:w="1141" w:type="dxa"/>
            <w:tcBorders>
              <w:top w:val="nil"/>
              <w:left w:val="nil"/>
              <w:bottom w:val="single" w:sz="4" w:space="0" w:color="auto"/>
              <w:right w:val="single" w:sz="4" w:space="0" w:color="auto"/>
            </w:tcBorders>
            <w:shd w:val="clear" w:color="auto" w:fill="auto"/>
            <w:vAlign w:val="center"/>
            <w:hideMark/>
          </w:tcPr>
          <w:p w14:paraId="12CDFDB5" w14:textId="77777777" w:rsidR="00E61EFF" w:rsidRPr="00113645" w:rsidRDefault="00E61EFF" w:rsidP="00E61EFF">
            <w:pPr>
              <w:jc w:val="center"/>
              <w:rPr>
                <w:sz w:val="26"/>
                <w:szCs w:val="26"/>
              </w:rPr>
            </w:pPr>
            <w:r w:rsidRPr="00113645">
              <w:rPr>
                <w:sz w:val="26"/>
                <w:szCs w:val="26"/>
              </w:rPr>
              <w:t>tấn</w:t>
            </w:r>
          </w:p>
        </w:tc>
        <w:tc>
          <w:tcPr>
            <w:tcW w:w="1254" w:type="dxa"/>
            <w:tcBorders>
              <w:top w:val="nil"/>
              <w:left w:val="nil"/>
              <w:bottom w:val="single" w:sz="4" w:space="0" w:color="auto"/>
              <w:right w:val="single" w:sz="4" w:space="0" w:color="auto"/>
            </w:tcBorders>
            <w:shd w:val="clear" w:color="auto" w:fill="auto"/>
            <w:noWrap/>
            <w:vAlign w:val="center"/>
            <w:hideMark/>
          </w:tcPr>
          <w:p w14:paraId="038AC54D" w14:textId="77777777" w:rsidR="00E61EFF" w:rsidRPr="00113645" w:rsidRDefault="00E61EFF" w:rsidP="00E61EFF">
            <w:pPr>
              <w:jc w:val="right"/>
              <w:rPr>
                <w:sz w:val="26"/>
                <w:szCs w:val="26"/>
              </w:rPr>
            </w:pPr>
            <w:r w:rsidRPr="00113645">
              <w:rPr>
                <w:sz w:val="26"/>
                <w:szCs w:val="26"/>
              </w:rPr>
              <w:t> </w:t>
            </w:r>
          </w:p>
        </w:tc>
        <w:tc>
          <w:tcPr>
            <w:tcW w:w="916" w:type="dxa"/>
            <w:tcBorders>
              <w:top w:val="nil"/>
              <w:left w:val="nil"/>
              <w:bottom w:val="single" w:sz="4" w:space="0" w:color="auto"/>
              <w:right w:val="single" w:sz="4" w:space="0" w:color="auto"/>
            </w:tcBorders>
            <w:shd w:val="clear" w:color="auto" w:fill="auto"/>
            <w:noWrap/>
            <w:vAlign w:val="center"/>
            <w:hideMark/>
          </w:tcPr>
          <w:p w14:paraId="7DBFC574" w14:textId="77777777" w:rsidR="00E61EFF" w:rsidRPr="00113645" w:rsidRDefault="00E61EFF" w:rsidP="00E61EFF">
            <w:pPr>
              <w:jc w:val="left"/>
              <w:rPr>
                <w:sz w:val="26"/>
                <w:szCs w:val="26"/>
              </w:rPr>
            </w:pPr>
            <w:r w:rsidRPr="00113645">
              <w:rPr>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4106F2F8" w14:textId="77777777" w:rsidR="00E61EFF" w:rsidRPr="00113645" w:rsidRDefault="00E61EFF" w:rsidP="00E61EFF">
            <w:pPr>
              <w:jc w:val="right"/>
              <w:rPr>
                <w:sz w:val="26"/>
                <w:szCs w:val="26"/>
              </w:rPr>
            </w:pPr>
            <w:r w:rsidRPr="00113645">
              <w:rPr>
                <w:sz w:val="26"/>
                <w:szCs w:val="26"/>
              </w:rPr>
              <w:t> </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42A3E970" w14:textId="77777777" w:rsidR="00E61EFF" w:rsidRPr="00113645" w:rsidRDefault="00E61EFF" w:rsidP="00E61EFF">
            <w:pPr>
              <w:jc w:val="right"/>
              <w:rPr>
                <w:sz w:val="26"/>
                <w:szCs w:val="26"/>
              </w:rPr>
            </w:pPr>
            <w:r w:rsidRPr="00113645">
              <w:rPr>
                <w:sz w:val="26"/>
                <w:szCs w:val="26"/>
              </w:rPr>
              <w:t> </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53F4342" w14:textId="77777777" w:rsidR="00E61EFF" w:rsidRPr="00113645" w:rsidRDefault="00E61EFF" w:rsidP="00E61EFF">
            <w:pPr>
              <w:jc w:val="left"/>
              <w:rPr>
                <w:sz w:val="26"/>
                <w:szCs w:val="26"/>
              </w:rPr>
            </w:pPr>
            <w:r w:rsidRPr="00113645">
              <w:rPr>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0703FF17" w14:textId="77777777" w:rsidR="00E61EFF" w:rsidRPr="00113645" w:rsidRDefault="00E61EFF" w:rsidP="00E61EFF">
            <w:pPr>
              <w:jc w:val="right"/>
              <w:rPr>
                <w:sz w:val="26"/>
                <w:szCs w:val="26"/>
              </w:rPr>
            </w:pPr>
            <w:r w:rsidRPr="00113645">
              <w:rPr>
                <w:sz w:val="26"/>
                <w:szCs w:val="26"/>
              </w:rPr>
              <w:t> </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3F5DCD1A" w14:textId="77777777" w:rsidR="00E61EFF" w:rsidRPr="00113645" w:rsidRDefault="00E61EFF" w:rsidP="00E61EFF">
            <w:pPr>
              <w:jc w:val="right"/>
              <w:rPr>
                <w:sz w:val="26"/>
                <w:szCs w:val="26"/>
              </w:rPr>
            </w:pPr>
            <w:r w:rsidRPr="00113645">
              <w:rPr>
                <w:sz w:val="26"/>
                <w:szCs w:val="26"/>
              </w:rPr>
              <w:t> </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0C923DAF" w14:textId="77777777" w:rsidR="00E61EFF" w:rsidRPr="00113645" w:rsidRDefault="00E61EFF" w:rsidP="00E61EFF">
            <w:pPr>
              <w:jc w:val="left"/>
              <w:rPr>
                <w:sz w:val="26"/>
                <w:szCs w:val="26"/>
              </w:rPr>
            </w:pPr>
            <w:r w:rsidRPr="00113645">
              <w:rPr>
                <w:sz w:val="26"/>
                <w:szCs w:val="26"/>
              </w:rPr>
              <w:t> </w:t>
            </w:r>
          </w:p>
        </w:tc>
        <w:tc>
          <w:tcPr>
            <w:tcW w:w="924" w:type="dxa"/>
            <w:tcBorders>
              <w:top w:val="nil"/>
              <w:left w:val="nil"/>
              <w:bottom w:val="single" w:sz="4" w:space="0" w:color="auto"/>
              <w:right w:val="single" w:sz="4" w:space="0" w:color="auto"/>
            </w:tcBorders>
            <w:shd w:val="clear" w:color="auto" w:fill="auto"/>
            <w:noWrap/>
            <w:vAlign w:val="center"/>
            <w:hideMark/>
          </w:tcPr>
          <w:p w14:paraId="615510E1" w14:textId="77777777" w:rsidR="00E61EFF" w:rsidRPr="00113645" w:rsidRDefault="00E61EFF" w:rsidP="00E61EFF">
            <w:pPr>
              <w:jc w:val="right"/>
              <w:rPr>
                <w:sz w:val="26"/>
                <w:szCs w:val="26"/>
              </w:rPr>
            </w:pPr>
            <w:r w:rsidRPr="00113645">
              <w:rPr>
                <w:sz w:val="26"/>
                <w:szCs w:val="26"/>
              </w:rPr>
              <w:t> </w:t>
            </w:r>
          </w:p>
        </w:tc>
      </w:tr>
      <w:tr w:rsidR="00E61EFF" w:rsidRPr="00E61EFF" w14:paraId="0F234911" w14:textId="77777777" w:rsidTr="00E61EFF">
        <w:trPr>
          <w:trHeight w:val="64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EA2EBA1" w14:textId="77777777" w:rsidR="00E61EFF" w:rsidRPr="00113645" w:rsidRDefault="00E61EFF" w:rsidP="00E61EFF">
            <w:pPr>
              <w:jc w:val="center"/>
              <w:rPr>
                <w:sz w:val="26"/>
                <w:szCs w:val="26"/>
              </w:rPr>
            </w:pPr>
            <w:r w:rsidRPr="00113645">
              <w:rPr>
                <w:sz w:val="26"/>
                <w:szCs w:val="26"/>
              </w:rPr>
              <w:t> </w:t>
            </w:r>
          </w:p>
        </w:tc>
        <w:tc>
          <w:tcPr>
            <w:tcW w:w="2930" w:type="dxa"/>
            <w:tcBorders>
              <w:top w:val="nil"/>
              <w:left w:val="nil"/>
              <w:bottom w:val="single" w:sz="4" w:space="0" w:color="auto"/>
              <w:right w:val="single" w:sz="4" w:space="0" w:color="auto"/>
            </w:tcBorders>
            <w:shd w:val="clear" w:color="auto" w:fill="auto"/>
            <w:vAlign w:val="center"/>
            <w:hideMark/>
          </w:tcPr>
          <w:p w14:paraId="1B3633DE" w14:textId="77777777" w:rsidR="00E61EFF" w:rsidRPr="00113645" w:rsidRDefault="00E61EFF" w:rsidP="00E61EFF">
            <w:pPr>
              <w:jc w:val="left"/>
              <w:rPr>
                <w:sz w:val="26"/>
                <w:szCs w:val="26"/>
              </w:rPr>
            </w:pPr>
            <w:r w:rsidRPr="00113645">
              <w:rPr>
                <w:sz w:val="26"/>
                <w:szCs w:val="26"/>
              </w:rPr>
              <w:t>Cự ly Tb 50 &lt; L ≤ 55 km; Hệ số 1,57</w:t>
            </w:r>
          </w:p>
        </w:tc>
        <w:tc>
          <w:tcPr>
            <w:tcW w:w="1141" w:type="dxa"/>
            <w:tcBorders>
              <w:top w:val="nil"/>
              <w:left w:val="nil"/>
              <w:bottom w:val="single" w:sz="4" w:space="0" w:color="auto"/>
              <w:right w:val="single" w:sz="4" w:space="0" w:color="auto"/>
            </w:tcBorders>
            <w:shd w:val="clear" w:color="auto" w:fill="auto"/>
            <w:vAlign w:val="center"/>
            <w:hideMark/>
          </w:tcPr>
          <w:p w14:paraId="09707DDB" w14:textId="77777777" w:rsidR="00E61EFF" w:rsidRPr="00113645" w:rsidRDefault="00E61EFF" w:rsidP="00E61EFF">
            <w:pPr>
              <w:jc w:val="center"/>
              <w:rPr>
                <w:sz w:val="26"/>
                <w:szCs w:val="26"/>
              </w:rPr>
            </w:pPr>
            <w:r w:rsidRPr="00113645">
              <w:rPr>
                <w:sz w:val="26"/>
                <w:szCs w:val="26"/>
              </w:rPr>
              <w:t>Tấn</w:t>
            </w:r>
          </w:p>
        </w:tc>
        <w:tc>
          <w:tcPr>
            <w:tcW w:w="1254" w:type="dxa"/>
            <w:tcBorders>
              <w:top w:val="nil"/>
              <w:left w:val="nil"/>
              <w:bottom w:val="single" w:sz="4" w:space="0" w:color="auto"/>
              <w:right w:val="single" w:sz="4" w:space="0" w:color="auto"/>
            </w:tcBorders>
            <w:shd w:val="clear" w:color="auto" w:fill="auto"/>
            <w:noWrap/>
            <w:vAlign w:val="center"/>
            <w:hideMark/>
          </w:tcPr>
          <w:p w14:paraId="3B98E27F" w14:textId="77777777" w:rsidR="00E61EFF" w:rsidRPr="00113645" w:rsidRDefault="00E61EFF" w:rsidP="00E61EFF">
            <w:pPr>
              <w:jc w:val="right"/>
              <w:rPr>
                <w:sz w:val="26"/>
                <w:szCs w:val="26"/>
              </w:rPr>
            </w:pPr>
            <w:r w:rsidRPr="00113645">
              <w:rPr>
                <w:sz w:val="26"/>
                <w:szCs w:val="26"/>
              </w:rPr>
              <w:t>18,146</w:t>
            </w:r>
          </w:p>
        </w:tc>
        <w:tc>
          <w:tcPr>
            <w:tcW w:w="916" w:type="dxa"/>
            <w:tcBorders>
              <w:top w:val="nil"/>
              <w:left w:val="nil"/>
              <w:bottom w:val="single" w:sz="4" w:space="0" w:color="auto"/>
              <w:right w:val="single" w:sz="4" w:space="0" w:color="auto"/>
            </w:tcBorders>
            <w:shd w:val="clear" w:color="auto" w:fill="auto"/>
            <w:noWrap/>
            <w:vAlign w:val="center"/>
            <w:hideMark/>
          </w:tcPr>
          <w:p w14:paraId="7335F4DB" w14:textId="77777777" w:rsidR="00E61EFF" w:rsidRPr="00113645" w:rsidRDefault="00E61EFF" w:rsidP="00E61EFF">
            <w:pPr>
              <w:jc w:val="left"/>
              <w:rPr>
                <w:sz w:val="26"/>
                <w:szCs w:val="26"/>
              </w:rPr>
            </w:pPr>
            <w:r w:rsidRPr="00113645">
              <w:rPr>
                <w:sz w:val="26"/>
                <w:szCs w:val="26"/>
              </w:rPr>
              <w:t xml:space="preserve">      306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77FF63C6" w14:textId="77777777" w:rsidR="00E61EFF" w:rsidRPr="00113645" w:rsidRDefault="00E61EFF" w:rsidP="00E61EFF">
            <w:pPr>
              <w:jc w:val="right"/>
              <w:rPr>
                <w:sz w:val="26"/>
                <w:szCs w:val="26"/>
              </w:rPr>
            </w:pPr>
            <w:r w:rsidRPr="00113645">
              <w:rPr>
                <w:sz w:val="26"/>
                <w:szCs w:val="26"/>
              </w:rPr>
              <w:t>5.552,727</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1BA3AAA1" w14:textId="77777777" w:rsidR="00E61EFF" w:rsidRPr="00113645" w:rsidRDefault="00E61EFF" w:rsidP="00E61EFF">
            <w:pPr>
              <w:jc w:val="right"/>
              <w:rPr>
                <w:sz w:val="26"/>
                <w:szCs w:val="26"/>
              </w:rPr>
            </w:pPr>
            <w:r w:rsidRPr="00113645">
              <w:rPr>
                <w:sz w:val="26"/>
                <w:szCs w:val="26"/>
              </w:rPr>
              <w:t>18,844</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70D5942A" w14:textId="77777777" w:rsidR="00E61EFF" w:rsidRPr="00113645" w:rsidRDefault="00E61EFF" w:rsidP="00E61EFF">
            <w:pPr>
              <w:jc w:val="left"/>
              <w:rPr>
                <w:sz w:val="26"/>
                <w:szCs w:val="26"/>
              </w:rPr>
            </w:pPr>
            <w:r w:rsidRPr="00113645">
              <w:rPr>
                <w:sz w:val="26"/>
                <w:szCs w:val="26"/>
              </w:rPr>
              <w:t xml:space="preserve">      365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4CA1F981" w14:textId="77777777" w:rsidR="00E61EFF" w:rsidRPr="00113645" w:rsidRDefault="00E61EFF" w:rsidP="00E61EFF">
            <w:pPr>
              <w:jc w:val="right"/>
              <w:rPr>
                <w:sz w:val="26"/>
                <w:szCs w:val="26"/>
              </w:rPr>
            </w:pPr>
            <w:r w:rsidRPr="00113645">
              <w:rPr>
                <w:sz w:val="26"/>
                <w:szCs w:val="26"/>
              </w:rPr>
              <w:t>6.878,095</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7CEDB994" w14:textId="77777777" w:rsidR="00E61EFF" w:rsidRPr="00113645" w:rsidRDefault="00E61EFF" w:rsidP="00E61EFF">
            <w:pPr>
              <w:jc w:val="right"/>
              <w:rPr>
                <w:sz w:val="26"/>
                <w:szCs w:val="26"/>
              </w:rPr>
            </w:pPr>
            <w:r w:rsidRPr="00113645">
              <w:rPr>
                <w:sz w:val="26"/>
                <w:szCs w:val="26"/>
              </w:rPr>
              <w:t>19,566</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46F55C4D" w14:textId="77777777" w:rsidR="00E61EFF" w:rsidRPr="00113645" w:rsidRDefault="00E61EFF" w:rsidP="00E61EFF">
            <w:pPr>
              <w:jc w:val="left"/>
              <w:rPr>
                <w:sz w:val="26"/>
                <w:szCs w:val="26"/>
              </w:rPr>
            </w:pPr>
            <w:r w:rsidRPr="00113645">
              <w:rPr>
                <w:sz w:val="26"/>
                <w:szCs w:val="26"/>
              </w:rPr>
              <w:t xml:space="preserve">     366 </w:t>
            </w:r>
          </w:p>
        </w:tc>
        <w:tc>
          <w:tcPr>
            <w:tcW w:w="924" w:type="dxa"/>
            <w:tcBorders>
              <w:top w:val="nil"/>
              <w:left w:val="nil"/>
              <w:bottom w:val="single" w:sz="4" w:space="0" w:color="auto"/>
              <w:right w:val="single" w:sz="4" w:space="0" w:color="auto"/>
            </w:tcBorders>
            <w:shd w:val="clear" w:color="auto" w:fill="auto"/>
            <w:noWrap/>
            <w:vAlign w:val="center"/>
            <w:hideMark/>
          </w:tcPr>
          <w:p w14:paraId="4DE2C16D" w14:textId="77777777" w:rsidR="00E61EFF" w:rsidRPr="00113645" w:rsidRDefault="00E61EFF" w:rsidP="00E61EFF">
            <w:pPr>
              <w:jc w:val="right"/>
              <w:rPr>
                <w:sz w:val="26"/>
                <w:szCs w:val="26"/>
              </w:rPr>
            </w:pPr>
            <w:r w:rsidRPr="00113645">
              <w:rPr>
                <w:sz w:val="26"/>
                <w:szCs w:val="26"/>
              </w:rPr>
              <w:t>7.161,321</w:t>
            </w:r>
          </w:p>
        </w:tc>
      </w:tr>
      <w:tr w:rsidR="00E61EFF" w:rsidRPr="00E61EFF" w14:paraId="0209279A" w14:textId="77777777" w:rsidTr="00E61EFF">
        <w:trPr>
          <w:trHeight w:val="96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7B6DC2E" w14:textId="77777777" w:rsidR="00E61EFF" w:rsidRPr="00113645" w:rsidRDefault="00E61EFF" w:rsidP="00E61EFF">
            <w:pPr>
              <w:jc w:val="center"/>
              <w:rPr>
                <w:sz w:val="26"/>
                <w:szCs w:val="26"/>
              </w:rPr>
            </w:pPr>
            <w:r w:rsidRPr="00E61EFF">
              <w:rPr>
                <w:sz w:val="26"/>
                <w:szCs w:val="26"/>
              </w:rPr>
              <w:t>6</w:t>
            </w:r>
          </w:p>
        </w:tc>
        <w:tc>
          <w:tcPr>
            <w:tcW w:w="2930" w:type="dxa"/>
            <w:tcBorders>
              <w:top w:val="nil"/>
              <w:left w:val="nil"/>
              <w:bottom w:val="single" w:sz="4" w:space="0" w:color="auto"/>
              <w:right w:val="single" w:sz="4" w:space="0" w:color="auto"/>
            </w:tcBorders>
            <w:shd w:val="clear" w:color="auto" w:fill="auto"/>
            <w:vAlign w:val="center"/>
            <w:hideMark/>
          </w:tcPr>
          <w:p w14:paraId="1D29A3BC" w14:textId="77777777" w:rsidR="00E61EFF" w:rsidRPr="00113645" w:rsidRDefault="00E61EFF" w:rsidP="00E61EFF">
            <w:pPr>
              <w:jc w:val="left"/>
              <w:rPr>
                <w:sz w:val="26"/>
                <w:szCs w:val="26"/>
              </w:rPr>
            </w:pPr>
            <w:r w:rsidRPr="00113645">
              <w:rPr>
                <w:sz w:val="26"/>
                <w:szCs w:val="26"/>
              </w:rPr>
              <w:t xml:space="preserve">Vận chuyển chất thải cồng kềnh từ điểm thu gom đến cơ sở xử lý bằng xe ô tô tải thùng tải trọng ≤ 5 tấn </w:t>
            </w:r>
          </w:p>
        </w:tc>
        <w:tc>
          <w:tcPr>
            <w:tcW w:w="1141" w:type="dxa"/>
            <w:tcBorders>
              <w:top w:val="nil"/>
              <w:left w:val="nil"/>
              <w:bottom w:val="single" w:sz="4" w:space="0" w:color="auto"/>
              <w:right w:val="single" w:sz="4" w:space="0" w:color="auto"/>
            </w:tcBorders>
            <w:shd w:val="clear" w:color="auto" w:fill="auto"/>
            <w:vAlign w:val="center"/>
            <w:hideMark/>
          </w:tcPr>
          <w:p w14:paraId="617B20A9" w14:textId="77777777" w:rsidR="00E61EFF" w:rsidRPr="00113645" w:rsidRDefault="00E61EFF" w:rsidP="00E61EFF">
            <w:pPr>
              <w:jc w:val="center"/>
              <w:rPr>
                <w:sz w:val="26"/>
                <w:szCs w:val="26"/>
              </w:rPr>
            </w:pPr>
            <w:r w:rsidRPr="00113645">
              <w:rPr>
                <w:sz w:val="26"/>
                <w:szCs w:val="26"/>
              </w:rPr>
              <w:t>Tấn</w:t>
            </w:r>
          </w:p>
        </w:tc>
        <w:tc>
          <w:tcPr>
            <w:tcW w:w="1254" w:type="dxa"/>
            <w:tcBorders>
              <w:top w:val="nil"/>
              <w:left w:val="nil"/>
              <w:bottom w:val="single" w:sz="4" w:space="0" w:color="auto"/>
              <w:right w:val="single" w:sz="4" w:space="0" w:color="auto"/>
            </w:tcBorders>
            <w:shd w:val="clear" w:color="auto" w:fill="auto"/>
            <w:noWrap/>
            <w:vAlign w:val="center"/>
            <w:hideMark/>
          </w:tcPr>
          <w:p w14:paraId="4BA0EA88" w14:textId="77777777" w:rsidR="00E61EFF" w:rsidRPr="00113645" w:rsidRDefault="00E61EFF" w:rsidP="00E61EFF">
            <w:pPr>
              <w:jc w:val="right"/>
              <w:rPr>
                <w:sz w:val="26"/>
                <w:szCs w:val="26"/>
              </w:rPr>
            </w:pPr>
            <w:r w:rsidRPr="00113645">
              <w:rPr>
                <w:sz w:val="26"/>
                <w:szCs w:val="26"/>
              </w:rPr>
              <w:t>9,572</w:t>
            </w:r>
          </w:p>
        </w:tc>
        <w:tc>
          <w:tcPr>
            <w:tcW w:w="916" w:type="dxa"/>
            <w:tcBorders>
              <w:top w:val="nil"/>
              <w:left w:val="nil"/>
              <w:bottom w:val="single" w:sz="4" w:space="0" w:color="auto"/>
              <w:right w:val="single" w:sz="4" w:space="0" w:color="auto"/>
            </w:tcBorders>
            <w:shd w:val="clear" w:color="auto" w:fill="auto"/>
            <w:noWrap/>
            <w:vAlign w:val="center"/>
            <w:hideMark/>
          </w:tcPr>
          <w:p w14:paraId="775235E6" w14:textId="77777777" w:rsidR="00E61EFF" w:rsidRPr="00113645" w:rsidRDefault="00E61EFF" w:rsidP="00E61EFF">
            <w:pPr>
              <w:jc w:val="left"/>
              <w:rPr>
                <w:sz w:val="26"/>
                <w:szCs w:val="26"/>
              </w:rPr>
            </w:pPr>
            <w:r w:rsidRPr="00113645">
              <w:rPr>
                <w:sz w:val="26"/>
                <w:szCs w:val="26"/>
              </w:rPr>
              <w:t xml:space="preserve">        77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27EAB83C" w14:textId="77777777" w:rsidR="00E61EFF" w:rsidRPr="00113645" w:rsidRDefault="00E61EFF" w:rsidP="00E61EFF">
            <w:pPr>
              <w:jc w:val="right"/>
              <w:rPr>
                <w:sz w:val="26"/>
                <w:szCs w:val="26"/>
              </w:rPr>
            </w:pPr>
            <w:r w:rsidRPr="00113645">
              <w:rPr>
                <w:sz w:val="26"/>
                <w:szCs w:val="26"/>
              </w:rPr>
              <w:t>737,013</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72AA9D0D" w14:textId="77777777" w:rsidR="00E61EFF" w:rsidRPr="00113645" w:rsidRDefault="00E61EFF" w:rsidP="00E61EFF">
            <w:pPr>
              <w:jc w:val="right"/>
              <w:rPr>
                <w:sz w:val="26"/>
                <w:szCs w:val="26"/>
              </w:rPr>
            </w:pPr>
            <w:r w:rsidRPr="00113645">
              <w:rPr>
                <w:sz w:val="26"/>
                <w:szCs w:val="26"/>
              </w:rPr>
              <w:t>10,050</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1657F1F6" w14:textId="77777777" w:rsidR="00E61EFF" w:rsidRPr="00113645" w:rsidRDefault="00E61EFF" w:rsidP="00E61EFF">
            <w:pPr>
              <w:jc w:val="left"/>
              <w:rPr>
                <w:sz w:val="26"/>
                <w:szCs w:val="26"/>
              </w:rPr>
            </w:pPr>
            <w:r w:rsidRPr="00113645">
              <w:rPr>
                <w:sz w:val="26"/>
                <w:szCs w:val="26"/>
              </w:rPr>
              <w:t xml:space="preserve">        91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46EA361F" w14:textId="77777777" w:rsidR="00E61EFF" w:rsidRPr="00113645" w:rsidRDefault="00E61EFF" w:rsidP="00E61EFF">
            <w:pPr>
              <w:jc w:val="right"/>
              <w:rPr>
                <w:sz w:val="26"/>
                <w:szCs w:val="26"/>
              </w:rPr>
            </w:pPr>
            <w:r w:rsidRPr="00113645">
              <w:rPr>
                <w:sz w:val="26"/>
                <w:szCs w:val="26"/>
              </w:rPr>
              <w:t>914,567</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222B0F3E" w14:textId="77777777" w:rsidR="00E61EFF" w:rsidRPr="00113645" w:rsidRDefault="00E61EFF" w:rsidP="00E61EFF">
            <w:pPr>
              <w:jc w:val="right"/>
              <w:rPr>
                <w:sz w:val="26"/>
                <w:szCs w:val="26"/>
              </w:rPr>
            </w:pPr>
            <w:r w:rsidRPr="00113645">
              <w:rPr>
                <w:sz w:val="26"/>
                <w:szCs w:val="26"/>
              </w:rPr>
              <w:t>10,553</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68F4780A" w14:textId="77777777" w:rsidR="00E61EFF" w:rsidRPr="00113645" w:rsidRDefault="00E61EFF" w:rsidP="00E61EFF">
            <w:pPr>
              <w:jc w:val="left"/>
              <w:rPr>
                <w:sz w:val="26"/>
                <w:szCs w:val="26"/>
              </w:rPr>
            </w:pPr>
            <w:r w:rsidRPr="00113645">
              <w:rPr>
                <w:sz w:val="26"/>
                <w:szCs w:val="26"/>
              </w:rPr>
              <w:t xml:space="preserve">        91 </w:t>
            </w:r>
          </w:p>
        </w:tc>
        <w:tc>
          <w:tcPr>
            <w:tcW w:w="924" w:type="dxa"/>
            <w:tcBorders>
              <w:top w:val="nil"/>
              <w:left w:val="nil"/>
              <w:bottom w:val="single" w:sz="4" w:space="0" w:color="auto"/>
              <w:right w:val="single" w:sz="4" w:space="0" w:color="auto"/>
            </w:tcBorders>
            <w:shd w:val="clear" w:color="auto" w:fill="auto"/>
            <w:noWrap/>
            <w:vAlign w:val="center"/>
            <w:hideMark/>
          </w:tcPr>
          <w:p w14:paraId="05AE1285" w14:textId="77777777" w:rsidR="00E61EFF" w:rsidRPr="00113645" w:rsidRDefault="00E61EFF" w:rsidP="00E61EFF">
            <w:pPr>
              <w:jc w:val="right"/>
              <w:rPr>
                <w:sz w:val="26"/>
                <w:szCs w:val="26"/>
              </w:rPr>
            </w:pPr>
            <w:r w:rsidRPr="00113645">
              <w:rPr>
                <w:sz w:val="26"/>
                <w:szCs w:val="26"/>
              </w:rPr>
              <w:t>960,295</w:t>
            </w:r>
          </w:p>
        </w:tc>
      </w:tr>
      <w:tr w:rsidR="00E61EFF" w:rsidRPr="00E61EFF" w14:paraId="38A19C10" w14:textId="77777777" w:rsidTr="00E61EFF">
        <w:trPr>
          <w:trHeight w:val="45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440E3A9" w14:textId="77777777" w:rsidR="00E61EFF" w:rsidRPr="00113645" w:rsidRDefault="00E61EFF" w:rsidP="00E61EFF">
            <w:pPr>
              <w:jc w:val="center"/>
              <w:rPr>
                <w:sz w:val="26"/>
                <w:szCs w:val="26"/>
              </w:rPr>
            </w:pPr>
            <w:r w:rsidRPr="00113645">
              <w:rPr>
                <w:sz w:val="26"/>
                <w:szCs w:val="26"/>
              </w:rPr>
              <w:t> </w:t>
            </w:r>
          </w:p>
        </w:tc>
        <w:tc>
          <w:tcPr>
            <w:tcW w:w="2930" w:type="dxa"/>
            <w:tcBorders>
              <w:top w:val="nil"/>
              <w:left w:val="nil"/>
              <w:bottom w:val="single" w:sz="4" w:space="0" w:color="auto"/>
              <w:right w:val="single" w:sz="4" w:space="0" w:color="auto"/>
            </w:tcBorders>
            <w:shd w:val="clear" w:color="auto" w:fill="auto"/>
            <w:vAlign w:val="center"/>
            <w:hideMark/>
          </w:tcPr>
          <w:p w14:paraId="386AA463" w14:textId="77777777" w:rsidR="00E61EFF" w:rsidRPr="00113645" w:rsidRDefault="00E61EFF" w:rsidP="00E61EFF">
            <w:pPr>
              <w:jc w:val="left"/>
              <w:rPr>
                <w:sz w:val="26"/>
                <w:szCs w:val="26"/>
              </w:rPr>
            </w:pPr>
            <w:r w:rsidRPr="00113645">
              <w:rPr>
                <w:sz w:val="26"/>
                <w:szCs w:val="26"/>
              </w:rPr>
              <w:t>Tần suất 4 ngày/ lần</w:t>
            </w:r>
          </w:p>
        </w:tc>
        <w:tc>
          <w:tcPr>
            <w:tcW w:w="1141" w:type="dxa"/>
            <w:tcBorders>
              <w:top w:val="nil"/>
              <w:left w:val="nil"/>
              <w:bottom w:val="single" w:sz="4" w:space="0" w:color="auto"/>
              <w:right w:val="single" w:sz="4" w:space="0" w:color="auto"/>
            </w:tcBorders>
            <w:shd w:val="clear" w:color="auto" w:fill="auto"/>
            <w:vAlign w:val="center"/>
            <w:hideMark/>
          </w:tcPr>
          <w:p w14:paraId="6E313A36" w14:textId="77777777" w:rsidR="00E61EFF" w:rsidRPr="00113645" w:rsidRDefault="00E61EFF" w:rsidP="00E61EFF">
            <w:pPr>
              <w:jc w:val="center"/>
              <w:rPr>
                <w:sz w:val="26"/>
                <w:szCs w:val="26"/>
              </w:rPr>
            </w:pPr>
            <w:r w:rsidRPr="00113645">
              <w:rPr>
                <w:sz w:val="26"/>
                <w:szCs w:val="26"/>
              </w:rPr>
              <w:t> </w:t>
            </w:r>
          </w:p>
        </w:tc>
        <w:tc>
          <w:tcPr>
            <w:tcW w:w="1254" w:type="dxa"/>
            <w:tcBorders>
              <w:top w:val="nil"/>
              <w:left w:val="nil"/>
              <w:bottom w:val="single" w:sz="4" w:space="0" w:color="auto"/>
              <w:right w:val="single" w:sz="4" w:space="0" w:color="auto"/>
            </w:tcBorders>
            <w:shd w:val="clear" w:color="auto" w:fill="auto"/>
            <w:noWrap/>
            <w:vAlign w:val="center"/>
            <w:hideMark/>
          </w:tcPr>
          <w:p w14:paraId="7193180F" w14:textId="77777777" w:rsidR="00E61EFF" w:rsidRPr="00113645" w:rsidRDefault="00E61EFF" w:rsidP="00E61EFF">
            <w:pPr>
              <w:jc w:val="right"/>
              <w:rPr>
                <w:sz w:val="26"/>
                <w:szCs w:val="26"/>
              </w:rPr>
            </w:pPr>
            <w:r w:rsidRPr="00113645">
              <w:rPr>
                <w:sz w:val="26"/>
                <w:szCs w:val="26"/>
              </w:rPr>
              <w:t> </w:t>
            </w:r>
          </w:p>
        </w:tc>
        <w:tc>
          <w:tcPr>
            <w:tcW w:w="916" w:type="dxa"/>
            <w:tcBorders>
              <w:top w:val="nil"/>
              <w:left w:val="nil"/>
              <w:bottom w:val="single" w:sz="4" w:space="0" w:color="auto"/>
              <w:right w:val="single" w:sz="4" w:space="0" w:color="auto"/>
            </w:tcBorders>
            <w:shd w:val="clear" w:color="auto" w:fill="auto"/>
            <w:noWrap/>
            <w:vAlign w:val="center"/>
            <w:hideMark/>
          </w:tcPr>
          <w:p w14:paraId="330EEDC3" w14:textId="77777777" w:rsidR="00E61EFF" w:rsidRPr="00113645" w:rsidRDefault="00E61EFF" w:rsidP="00E61EFF">
            <w:pPr>
              <w:jc w:val="left"/>
              <w:rPr>
                <w:sz w:val="26"/>
                <w:szCs w:val="26"/>
              </w:rPr>
            </w:pPr>
            <w:r w:rsidRPr="00113645">
              <w:rPr>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5EC4247C" w14:textId="77777777" w:rsidR="00E61EFF" w:rsidRPr="00113645" w:rsidRDefault="00E61EFF" w:rsidP="00E61EFF">
            <w:pPr>
              <w:jc w:val="right"/>
              <w:rPr>
                <w:sz w:val="26"/>
                <w:szCs w:val="26"/>
              </w:rPr>
            </w:pPr>
            <w:r w:rsidRPr="00113645">
              <w:rPr>
                <w:sz w:val="26"/>
                <w:szCs w:val="26"/>
              </w:rPr>
              <w:t> </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25B8904D" w14:textId="77777777" w:rsidR="00E61EFF" w:rsidRPr="00113645" w:rsidRDefault="00E61EFF" w:rsidP="00E61EFF">
            <w:pPr>
              <w:jc w:val="right"/>
              <w:rPr>
                <w:sz w:val="26"/>
                <w:szCs w:val="26"/>
              </w:rPr>
            </w:pPr>
            <w:r w:rsidRPr="00113645">
              <w:rPr>
                <w:sz w:val="26"/>
                <w:szCs w:val="26"/>
              </w:rPr>
              <w:t> </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348498FD" w14:textId="77777777" w:rsidR="00E61EFF" w:rsidRPr="00113645" w:rsidRDefault="00E61EFF" w:rsidP="00E61EFF">
            <w:pPr>
              <w:jc w:val="left"/>
              <w:rPr>
                <w:sz w:val="26"/>
                <w:szCs w:val="26"/>
              </w:rPr>
            </w:pPr>
            <w:r w:rsidRPr="00113645">
              <w:rPr>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5DEDF288" w14:textId="77777777" w:rsidR="00E61EFF" w:rsidRPr="00113645" w:rsidRDefault="00E61EFF" w:rsidP="00E61EFF">
            <w:pPr>
              <w:jc w:val="right"/>
              <w:rPr>
                <w:sz w:val="26"/>
                <w:szCs w:val="26"/>
              </w:rPr>
            </w:pPr>
            <w:r w:rsidRPr="00113645">
              <w:rPr>
                <w:sz w:val="26"/>
                <w:szCs w:val="26"/>
              </w:rPr>
              <w:t> </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0C7E3655" w14:textId="77777777" w:rsidR="00E61EFF" w:rsidRPr="00113645" w:rsidRDefault="00E61EFF" w:rsidP="00E61EFF">
            <w:pPr>
              <w:jc w:val="right"/>
              <w:rPr>
                <w:sz w:val="26"/>
                <w:szCs w:val="26"/>
              </w:rPr>
            </w:pPr>
            <w:r w:rsidRPr="00113645">
              <w:rPr>
                <w:sz w:val="26"/>
                <w:szCs w:val="26"/>
              </w:rPr>
              <w:t> </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60F71612" w14:textId="77777777" w:rsidR="00E61EFF" w:rsidRPr="00113645" w:rsidRDefault="00E61EFF" w:rsidP="00E61EFF">
            <w:pPr>
              <w:jc w:val="left"/>
              <w:rPr>
                <w:sz w:val="26"/>
                <w:szCs w:val="26"/>
              </w:rPr>
            </w:pPr>
            <w:r w:rsidRPr="00113645">
              <w:rPr>
                <w:sz w:val="26"/>
                <w:szCs w:val="26"/>
              </w:rPr>
              <w:t> </w:t>
            </w:r>
          </w:p>
        </w:tc>
        <w:tc>
          <w:tcPr>
            <w:tcW w:w="924" w:type="dxa"/>
            <w:tcBorders>
              <w:top w:val="nil"/>
              <w:left w:val="nil"/>
              <w:bottom w:val="single" w:sz="4" w:space="0" w:color="auto"/>
              <w:right w:val="single" w:sz="4" w:space="0" w:color="auto"/>
            </w:tcBorders>
            <w:shd w:val="clear" w:color="auto" w:fill="auto"/>
            <w:noWrap/>
            <w:vAlign w:val="center"/>
            <w:hideMark/>
          </w:tcPr>
          <w:p w14:paraId="02169D6A" w14:textId="77777777" w:rsidR="00E61EFF" w:rsidRPr="00113645" w:rsidRDefault="00E61EFF" w:rsidP="00E61EFF">
            <w:pPr>
              <w:jc w:val="right"/>
              <w:rPr>
                <w:sz w:val="26"/>
                <w:szCs w:val="26"/>
              </w:rPr>
            </w:pPr>
            <w:r w:rsidRPr="00113645">
              <w:rPr>
                <w:sz w:val="26"/>
                <w:szCs w:val="26"/>
              </w:rPr>
              <w:t> </w:t>
            </w:r>
          </w:p>
        </w:tc>
      </w:tr>
      <w:tr w:rsidR="00E61EFF" w:rsidRPr="00E61EFF" w14:paraId="7ADAB834" w14:textId="77777777" w:rsidTr="00E61EFF">
        <w:trPr>
          <w:trHeight w:val="49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AECE044" w14:textId="77777777" w:rsidR="00E61EFF" w:rsidRPr="00113645" w:rsidRDefault="00E61EFF" w:rsidP="00E61EFF">
            <w:pPr>
              <w:jc w:val="center"/>
              <w:rPr>
                <w:sz w:val="26"/>
                <w:szCs w:val="26"/>
              </w:rPr>
            </w:pPr>
            <w:r w:rsidRPr="00113645">
              <w:rPr>
                <w:sz w:val="26"/>
                <w:szCs w:val="26"/>
              </w:rPr>
              <w:lastRenderedPageBreak/>
              <w:t> </w:t>
            </w:r>
          </w:p>
        </w:tc>
        <w:tc>
          <w:tcPr>
            <w:tcW w:w="2930" w:type="dxa"/>
            <w:tcBorders>
              <w:top w:val="nil"/>
              <w:left w:val="nil"/>
              <w:bottom w:val="single" w:sz="4" w:space="0" w:color="auto"/>
              <w:right w:val="single" w:sz="4" w:space="0" w:color="auto"/>
            </w:tcBorders>
            <w:shd w:val="clear" w:color="auto" w:fill="auto"/>
            <w:vAlign w:val="center"/>
            <w:hideMark/>
          </w:tcPr>
          <w:p w14:paraId="5C646200" w14:textId="77777777" w:rsidR="00E61EFF" w:rsidRPr="00113645" w:rsidRDefault="00E61EFF" w:rsidP="00E61EFF">
            <w:pPr>
              <w:jc w:val="left"/>
              <w:rPr>
                <w:sz w:val="26"/>
                <w:szCs w:val="26"/>
              </w:rPr>
            </w:pPr>
            <w:r w:rsidRPr="00113645">
              <w:rPr>
                <w:sz w:val="26"/>
                <w:szCs w:val="26"/>
              </w:rPr>
              <w:t>Cự ly Tb 50 &lt; L ≤ 55 km; Hệ số 1,57</w:t>
            </w:r>
          </w:p>
        </w:tc>
        <w:tc>
          <w:tcPr>
            <w:tcW w:w="1141" w:type="dxa"/>
            <w:tcBorders>
              <w:top w:val="nil"/>
              <w:left w:val="nil"/>
              <w:bottom w:val="single" w:sz="4" w:space="0" w:color="auto"/>
              <w:right w:val="single" w:sz="4" w:space="0" w:color="auto"/>
            </w:tcBorders>
            <w:shd w:val="clear" w:color="auto" w:fill="auto"/>
            <w:vAlign w:val="center"/>
            <w:hideMark/>
          </w:tcPr>
          <w:p w14:paraId="121076EA" w14:textId="77777777" w:rsidR="00E61EFF" w:rsidRPr="00113645" w:rsidRDefault="00E61EFF" w:rsidP="00E61EFF">
            <w:pPr>
              <w:jc w:val="center"/>
              <w:rPr>
                <w:sz w:val="26"/>
                <w:szCs w:val="26"/>
              </w:rPr>
            </w:pPr>
            <w:r w:rsidRPr="00113645">
              <w:rPr>
                <w:sz w:val="26"/>
                <w:szCs w:val="26"/>
              </w:rPr>
              <w:t> </w:t>
            </w:r>
          </w:p>
        </w:tc>
        <w:tc>
          <w:tcPr>
            <w:tcW w:w="1254" w:type="dxa"/>
            <w:tcBorders>
              <w:top w:val="nil"/>
              <w:left w:val="nil"/>
              <w:bottom w:val="single" w:sz="4" w:space="0" w:color="auto"/>
              <w:right w:val="single" w:sz="4" w:space="0" w:color="auto"/>
            </w:tcBorders>
            <w:shd w:val="clear" w:color="auto" w:fill="auto"/>
            <w:noWrap/>
            <w:vAlign w:val="center"/>
            <w:hideMark/>
          </w:tcPr>
          <w:p w14:paraId="1CAEAB7A" w14:textId="77777777" w:rsidR="00E61EFF" w:rsidRPr="00113645" w:rsidRDefault="00E61EFF" w:rsidP="00E61EFF">
            <w:pPr>
              <w:jc w:val="right"/>
              <w:rPr>
                <w:sz w:val="26"/>
                <w:szCs w:val="26"/>
              </w:rPr>
            </w:pPr>
            <w:r w:rsidRPr="00113645">
              <w:rPr>
                <w:sz w:val="26"/>
                <w:szCs w:val="26"/>
              </w:rPr>
              <w:t> </w:t>
            </w:r>
          </w:p>
        </w:tc>
        <w:tc>
          <w:tcPr>
            <w:tcW w:w="916" w:type="dxa"/>
            <w:tcBorders>
              <w:top w:val="nil"/>
              <w:left w:val="nil"/>
              <w:bottom w:val="single" w:sz="4" w:space="0" w:color="auto"/>
              <w:right w:val="single" w:sz="4" w:space="0" w:color="auto"/>
            </w:tcBorders>
            <w:shd w:val="clear" w:color="auto" w:fill="auto"/>
            <w:noWrap/>
            <w:vAlign w:val="center"/>
            <w:hideMark/>
          </w:tcPr>
          <w:p w14:paraId="73F53132" w14:textId="77777777" w:rsidR="00E61EFF" w:rsidRPr="00113645" w:rsidRDefault="00E61EFF" w:rsidP="00E61EFF">
            <w:pPr>
              <w:jc w:val="left"/>
              <w:rPr>
                <w:sz w:val="26"/>
                <w:szCs w:val="26"/>
              </w:rPr>
            </w:pPr>
            <w:r w:rsidRPr="00113645">
              <w:rPr>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206D4F1D" w14:textId="77777777" w:rsidR="00E61EFF" w:rsidRPr="00113645" w:rsidRDefault="00E61EFF" w:rsidP="00E61EFF">
            <w:pPr>
              <w:jc w:val="right"/>
              <w:rPr>
                <w:sz w:val="26"/>
                <w:szCs w:val="26"/>
              </w:rPr>
            </w:pPr>
            <w:r w:rsidRPr="00113645">
              <w:rPr>
                <w:sz w:val="26"/>
                <w:szCs w:val="26"/>
              </w:rPr>
              <w:t> </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1C80E06E" w14:textId="77777777" w:rsidR="00E61EFF" w:rsidRPr="00113645" w:rsidRDefault="00E61EFF" w:rsidP="00E61EFF">
            <w:pPr>
              <w:jc w:val="right"/>
              <w:rPr>
                <w:sz w:val="26"/>
                <w:szCs w:val="26"/>
              </w:rPr>
            </w:pPr>
            <w:r w:rsidRPr="00113645">
              <w:rPr>
                <w:sz w:val="26"/>
                <w:szCs w:val="26"/>
              </w:rPr>
              <w:t> </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172EAE16" w14:textId="77777777" w:rsidR="00E61EFF" w:rsidRPr="00113645" w:rsidRDefault="00E61EFF" w:rsidP="00E61EFF">
            <w:pPr>
              <w:jc w:val="left"/>
              <w:rPr>
                <w:sz w:val="26"/>
                <w:szCs w:val="26"/>
              </w:rPr>
            </w:pPr>
            <w:r w:rsidRPr="00113645">
              <w:rPr>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74D93876" w14:textId="77777777" w:rsidR="00E61EFF" w:rsidRPr="00113645" w:rsidRDefault="00E61EFF" w:rsidP="00E61EFF">
            <w:pPr>
              <w:jc w:val="right"/>
              <w:rPr>
                <w:sz w:val="26"/>
                <w:szCs w:val="26"/>
              </w:rPr>
            </w:pPr>
            <w:r w:rsidRPr="00113645">
              <w:rPr>
                <w:sz w:val="26"/>
                <w:szCs w:val="26"/>
              </w:rPr>
              <w:t> </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4C580918" w14:textId="77777777" w:rsidR="00E61EFF" w:rsidRPr="00113645" w:rsidRDefault="00E61EFF" w:rsidP="00E61EFF">
            <w:pPr>
              <w:jc w:val="right"/>
              <w:rPr>
                <w:sz w:val="26"/>
                <w:szCs w:val="26"/>
              </w:rPr>
            </w:pPr>
            <w:r w:rsidRPr="00113645">
              <w:rPr>
                <w:sz w:val="26"/>
                <w:szCs w:val="26"/>
              </w:rPr>
              <w:t> </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6861ABDE" w14:textId="77777777" w:rsidR="00E61EFF" w:rsidRPr="00113645" w:rsidRDefault="00E61EFF" w:rsidP="00E61EFF">
            <w:pPr>
              <w:jc w:val="left"/>
              <w:rPr>
                <w:sz w:val="26"/>
                <w:szCs w:val="26"/>
              </w:rPr>
            </w:pPr>
            <w:r w:rsidRPr="00113645">
              <w:rPr>
                <w:sz w:val="26"/>
                <w:szCs w:val="26"/>
              </w:rPr>
              <w:t> </w:t>
            </w:r>
          </w:p>
        </w:tc>
        <w:tc>
          <w:tcPr>
            <w:tcW w:w="924" w:type="dxa"/>
            <w:tcBorders>
              <w:top w:val="nil"/>
              <w:left w:val="nil"/>
              <w:bottom w:val="single" w:sz="4" w:space="0" w:color="auto"/>
              <w:right w:val="single" w:sz="4" w:space="0" w:color="auto"/>
            </w:tcBorders>
            <w:shd w:val="clear" w:color="auto" w:fill="auto"/>
            <w:noWrap/>
            <w:vAlign w:val="center"/>
            <w:hideMark/>
          </w:tcPr>
          <w:p w14:paraId="060B4ECD" w14:textId="77777777" w:rsidR="00E61EFF" w:rsidRPr="00113645" w:rsidRDefault="00E61EFF" w:rsidP="00E61EFF">
            <w:pPr>
              <w:jc w:val="right"/>
              <w:rPr>
                <w:sz w:val="26"/>
                <w:szCs w:val="26"/>
              </w:rPr>
            </w:pPr>
            <w:r w:rsidRPr="00113645">
              <w:rPr>
                <w:sz w:val="26"/>
                <w:szCs w:val="26"/>
              </w:rPr>
              <w:t> </w:t>
            </w:r>
          </w:p>
        </w:tc>
      </w:tr>
      <w:tr w:rsidR="00E61EFF" w:rsidRPr="00E61EFF" w14:paraId="6BA5C629" w14:textId="77777777" w:rsidTr="00E61EFF">
        <w:trPr>
          <w:trHeight w:val="37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3D9A9C3" w14:textId="77777777" w:rsidR="00E61EFF" w:rsidRPr="00113645" w:rsidRDefault="00E61EFF" w:rsidP="00E61EFF">
            <w:pPr>
              <w:jc w:val="center"/>
              <w:rPr>
                <w:b/>
                <w:bCs/>
                <w:sz w:val="26"/>
                <w:szCs w:val="26"/>
              </w:rPr>
            </w:pPr>
            <w:r w:rsidRPr="00113645">
              <w:rPr>
                <w:b/>
                <w:bCs/>
                <w:sz w:val="26"/>
                <w:szCs w:val="26"/>
              </w:rPr>
              <w:t>III</w:t>
            </w:r>
          </w:p>
        </w:tc>
        <w:tc>
          <w:tcPr>
            <w:tcW w:w="2930" w:type="dxa"/>
            <w:tcBorders>
              <w:top w:val="nil"/>
              <w:left w:val="nil"/>
              <w:bottom w:val="single" w:sz="4" w:space="0" w:color="auto"/>
              <w:right w:val="single" w:sz="4" w:space="0" w:color="auto"/>
            </w:tcBorders>
            <w:shd w:val="clear" w:color="auto" w:fill="auto"/>
            <w:vAlign w:val="center"/>
            <w:hideMark/>
          </w:tcPr>
          <w:p w14:paraId="405275E2" w14:textId="77777777" w:rsidR="00E61EFF" w:rsidRPr="00113645" w:rsidRDefault="00E61EFF" w:rsidP="00E61EFF">
            <w:pPr>
              <w:jc w:val="left"/>
              <w:rPr>
                <w:b/>
                <w:bCs/>
                <w:sz w:val="26"/>
                <w:szCs w:val="26"/>
              </w:rPr>
            </w:pPr>
            <w:r w:rsidRPr="00113645">
              <w:rPr>
                <w:b/>
                <w:bCs/>
                <w:sz w:val="26"/>
                <w:szCs w:val="26"/>
              </w:rPr>
              <w:t>vệ sinh</w:t>
            </w:r>
          </w:p>
        </w:tc>
        <w:tc>
          <w:tcPr>
            <w:tcW w:w="1141" w:type="dxa"/>
            <w:tcBorders>
              <w:top w:val="nil"/>
              <w:left w:val="nil"/>
              <w:bottom w:val="single" w:sz="4" w:space="0" w:color="auto"/>
              <w:right w:val="single" w:sz="4" w:space="0" w:color="auto"/>
            </w:tcBorders>
            <w:shd w:val="clear" w:color="auto" w:fill="auto"/>
            <w:vAlign w:val="center"/>
            <w:hideMark/>
          </w:tcPr>
          <w:p w14:paraId="368122FD" w14:textId="77777777" w:rsidR="00E61EFF" w:rsidRPr="00113645" w:rsidRDefault="00E61EFF" w:rsidP="00E61EFF">
            <w:pPr>
              <w:jc w:val="center"/>
              <w:rPr>
                <w:sz w:val="26"/>
                <w:szCs w:val="26"/>
              </w:rPr>
            </w:pPr>
            <w:r w:rsidRPr="00113645">
              <w:rPr>
                <w:sz w:val="26"/>
                <w:szCs w:val="26"/>
              </w:rPr>
              <w:t> </w:t>
            </w:r>
          </w:p>
        </w:tc>
        <w:tc>
          <w:tcPr>
            <w:tcW w:w="1254" w:type="dxa"/>
            <w:tcBorders>
              <w:top w:val="nil"/>
              <w:left w:val="nil"/>
              <w:bottom w:val="single" w:sz="4" w:space="0" w:color="auto"/>
              <w:right w:val="single" w:sz="4" w:space="0" w:color="auto"/>
            </w:tcBorders>
            <w:shd w:val="clear" w:color="auto" w:fill="auto"/>
            <w:noWrap/>
            <w:vAlign w:val="center"/>
            <w:hideMark/>
          </w:tcPr>
          <w:p w14:paraId="13280D1E" w14:textId="77777777" w:rsidR="00E61EFF" w:rsidRPr="00113645" w:rsidRDefault="00E61EFF" w:rsidP="00E61EFF">
            <w:pPr>
              <w:jc w:val="right"/>
              <w:rPr>
                <w:sz w:val="26"/>
                <w:szCs w:val="26"/>
              </w:rPr>
            </w:pPr>
            <w:r w:rsidRPr="00113645">
              <w:rPr>
                <w:sz w:val="26"/>
                <w:szCs w:val="26"/>
              </w:rPr>
              <w:t> </w:t>
            </w:r>
          </w:p>
        </w:tc>
        <w:tc>
          <w:tcPr>
            <w:tcW w:w="916" w:type="dxa"/>
            <w:tcBorders>
              <w:top w:val="nil"/>
              <w:left w:val="nil"/>
              <w:bottom w:val="single" w:sz="4" w:space="0" w:color="auto"/>
              <w:right w:val="single" w:sz="4" w:space="0" w:color="auto"/>
            </w:tcBorders>
            <w:shd w:val="clear" w:color="auto" w:fill="auto"/>
            <w:noWrap/>
            <w:vAlign w:val="center"/>
            <w:hideMark/>
          </w:tcPr>
          <w:p w14:paraId="028BFD23" w14:textId="77777777" w:rsidR="00E61EFF" w:rsidRPr="00113645" w:rsidRDefault="00E61EFF" w:rsidP="00E61EFF">
            <w:pPr>
              <w:jc w:val="left"/>
              <w:rPr>
                <w:sz w:val="26"/>
                <w:szCs w:val="26"/>
              </w:rPr>
            </w:pPr>
            <w:r w:rsidRPr="00113645">
              <w:rPr>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4F7AD4E5" w14:textId="77777777" w:rsidR="00E61EFF" w:rsidRPr="00113645" w:rsidRDefault="00E61EFF" w:rsidP="00E61EFF">
            <w:pPr>
              <w:jc w:val="right"/>
              <w:rPr>
                <w:sz w:val="26"/>
                <w:szCs w:val="26"/>
              </w:rPr>
            </w:pPr>
            <w:r w:rsidRPr="00113645">
              <w:rPr>
                <w:sz w:val="26"/>
                <w:szCs w:val="26"/>
              </w:rPr>
              <w:t> </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36464357" w14:textId="77777777" w:rsidR="00E61EFF" w:rsidRPr="00113645" w:rsidRDefault="00E61EFF" w:rsidP="00E61EFF">
            <w:pPr>
              <w:jc w:val="right"/>
              <w:rPr>
                <w:sz w:val="26"/>
                <w:szCs w:val="26"/>
              </w:rPr>
            </w:pPr>
            <w:r w:rsidRPr="00113645">
              <w:rPr>
                <w:sz w:val="26"/>
                <w:szCs w:val="26"/>
              </w:rPr>
              <w:t> </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0922B89" w14:textId="77777777" w:rsidR="00E61EFF" w:rsidRPr="00113645" w:rsidRDefault="00E61EFF" w:rsidP="00E61EFF">
            <w:pPr>
              <w:jc w:val="left"/>
              <w:rPr>
                <w:sz w:val="26"/>
                <w:szCs w:val="26"/>
              </w:rPr>
            </w:pPr>
            <w:r w:rsidRPr="00113645">
              <w:rPr>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429CF2D2" w14:textId="77777777" w:rsidR="00E61EFF" w:rsidRPr="00113645" w:rsidRDefault="00E61EFF" w:rsidP="00E61EFF">
            <w:pPr>
              <w:jc w:val="right"/>
              <w:rPr>
                <w:sz w:val="26"/>
                <w:szCs w:val="26"/>
              </w:rPr>
            </w:pPr>
            <w:r w:rsidRPr="00113645">
              <w:rPr>
                <w:sz w:val="26"/>
                <w:szCs w:val="26"/>
              </w:rPr>
              <w:t> </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1A1C4A24" w14:textId="77777777" w:rsidR="00E61EFF" w:rsidRPr="00113645" w:rsidRDefault="00E61EFF" w:rsidP="00E61EFF">
            <w:pPr>
              <w:jc w:val="right"/>
              <w:rPr>
                <w:sz w:val="26"/>
                <w:szCs w:val="26"/>
              </w:rPr>
            </w:pPr>
            <w:r w:rsidRPr="00113645">
              <w:rPr>
                <w:sz w:val="26"/>
                <w:szCs w:val="26"/>
              </w:rPr>
              <w:t> </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4A55177A" w14:textId="77777777" w:rsidR="00E61EFF" w:rsidRPr="00113645" w:rsidRDefault="00E61EFF" w:rsidP="00E61EFF">
            <w:pPr>
              <w:jc w:val="left"/>
              <w:rPr>
                <w:sz w:val="26"/>
                <w:szCs w:val="26"/>
              </w:rPr>
            </w:pPr>
            <w:r w:rsidRPr="00113645">
              <w:rPr>
                <w:sz w:val="26"/>
                <w:szCs w:val="26"/>
              </w:rPr>
              <w:t> </w:t>
            </w:r>
          </w:p>
        </w:tc>
        <w:tc>
          <w:tcPr>
            <w:tcW w:w="924" w:type="dxa"/>
            <w:tcBorders>
              <w:top w:val="nil"/>
              <w:left w:val="nil"/>
              <w:bottom w:val="single" w:sz="4" w:space="0" w:color="auto"/>
              <w:right w:val="single" w:sz="4" w:space="0" w:color="auto"/>
            </w:tcBorders>
            <w:shd w:val="clear" w:color="auto" w:fill="auto"/>
            <w:noWrap/>
            <w:vAlign w:val="center"/>
            <w:hideMark/>
          </w:tcPr>
          <w:p w14:paraId="3D727957" w14:textId="77777777" w:rsidR="00E61EFF" w:rsidRPr="00113645" w:rsidRDefault="00E61EFF" w:rsidP="00E61EFF">
            <w:pPr>
              <w:jc w:val="right"/>
              <w:rPr>
                <w:sz w:val="26"/>
                <w:szCs w:val="26"/>
              </w:rPr>
            </w:pPr>
            <w:r w:rsidRPr="00113645">
              <w:rPr>
                <w:sz w:val="26"/>
                <w:szCs w:val="26"/>
              </w:rPr>
              <w:t> </w:t>
            </w:r>
          </w:p>
        </w:tc>
      </w:tr>
      <w:tr w:rsidR="00E61EFF" w:rsidRPr="00E61EFF" w14:paraId="06CC91A1" w14:textId="77777777" w:rsidTr="00E61EFF">
        <w:trPr>
          <w:trHeight w:val="64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1AFFEA4" w14:textId="77777777" w:rsidR="00E61EFF" w:rsidRPr="00113645" w:rsidRDefault="00E61EFF" w:rsidP="00E61EFF">
            <w:pPr>
              <w:jc w:val="center"/>
              <w:rPr>
                <w:sz w:val="26"/>
                <w:szCs w:val="26"/>
              </w:rPr>
            </w:pPr>
            <w:r w:rsidRPr="00113645">
              <w:rPr>
                <w:sz w:val="26"/>
                <w:szCs w:val="26"/>
              </w:rPr>
              <w:t>1</w:t>
            </w:r>
          </w:p>
        </w:tc>
        <w:tc>
          <w:tcPr>
            <w:tcW w:w="2930" w:type="dxa"/>
            <w:tcBorders>
              <w:top w:val="nil"/>
              <w:left w:val="nil"/>
              <w:bottom w:val="single" w:sz="4" w:space="0" w:color="auto"/>
              <w:right w:val="single" w:sz="4" w:space="0" w:color="auto"/>
            </w:tcBorders>
            <w:shd w:val="clear" w:color="auto" w:fill="auto"/>
            <w:vAlign w:val="center"/>
            <w:hideMark/>
          </w:tcPr>
          <w:p w14:paraId="67C8BB35" w14:textId="77777777" w:rsidR="00E61EFF" w:rsidRPr="00113645" w:rsidRDefault="00E61EFF" w:rsidP="00E61EFF">
            <w:pPr>
              <w:jc w:val="left"/>
              <w:rPr>
                <w:sz w:val="26"/>
                <w:szCs w:val="26"/>
              </w:rPr>
            </w:pPr>
            <w:r w:rsidRPr="00113645">
              <w:rPr>
                <w:sz w:val="26"/>
                <w:szCs w:val="26"/>
              </w:rPr>
              <w:t>Vệ sinh điểm tập kết chất thải rắn sinh hoạt</w:t>
            </w:r>
          </w:p>
        </w:tc>
        <w:tc>
          <w:tcPr>
            <w:tcW w:w="1141" w:type="dxa"/>
            <w:tcBorders>
              <w:top w:val="nil"/>
              <w:left w:val="nil"/>
              <w:bottom w:val="single" w:sz="4" w:space="0" w:color="auto"/>
              <w:right w:val="single" w:sz="4" w:space="0" w:color="auto"/>
            </w:tcBorders>
            <w:shd w:val="clear" w:color="auto" w:fill="auto"/>
            <w:vAlign w:val="center"/>
            <w:hideMark/>
          </w:tcPr>
          <w:p w14:paraId="1AC2D418" w14:textId="77777777" w:rsidR="00E61EFF" w:rsidRPr="00113645" w:rsidRDefault="00E61EFF" w:rsidP="00E61EFF">
            <w:pPr>
              <w:jc w:val="center"/>
              <w:rPr>
                <w:sz w:val="26"/>
                <w:szCs w:val="26"/>
              </w:rPr>
            </w:pPr>
            <w:r w:rsidRPr="00113645">
              <w:rPr>
                <w:sz w:val="26"/>
                <w:szCs w:val="26"/>
              </w:rPr>
              <w:t>điểm</w:t>
            </w:r>
          </w:p>
        </w:tc>
        <w:tc>
          <w:tcPr>
            <w:tcW w:w="1254" w:type="dxa"/>
            <w:tcBorders>
              <w:top w:val="nil"/>
              <w:left w:val="nil"/>
              <w:bottom w:val="single" w:sz="4" w:space="0" w:color="auto"/>
              <w:right w:val="single" w:sz="4" w:space="0" w:color="auto"/>
            </w:tcBorders>
            <w:shd w:val="clear" w:color="auto" w:fill="auto"/>
            <w:noWrap/>
            <w:vAlign w:val="center"/>
            <w:hideMark/>
          </w:tcPr>
          <w:p w14:paraId="3F4F6F84" w14:textId="77777777" w:rsidR="00E61EFF" w:rsidRPr="00113645" w:rsidRDefault="00E61EFF" w:rsidP="00E61EFF">
            <w:pPr>
              <w:jc w:val="right"/>
              <w:rPr>
                <w:sz w:val="26"/>
                <w:szCs w:val="26"/>
              </w:rPr>
            </w:pPr>
            <w:r w:rsidRPr="00113645">
              <w:rPr>
                <w:sz w:val="26"/>
                <w:szCs w:val="26"/>
              </w:rPr>
              <w:t>5,000</w:t>
            </w:r>
          </w:p>
        </w:tc>
        <w:tc>
          <w:tcPr>
            <w:tcW w:w="916" w:type="dxa"/>
            <w:tcBorders>
              <w:top w:val="nil"/>
              <w:left w:val="nil"/>
              <w:bottom w:val="single" w:sz="4" w:space="0" w:color="auto"/>
              <w:right w:val="single" w:sz="4" w:space="0" w:color="auto"/>
            </w:tcBorders>
            <w:shd w:val="clear" w:color="auto" w:fill="auto"/>
            <w:noWrap/>
            <w:vAlign w:val="center"/>
            <w:hideMark/>
          </w:tcPr>
          <w:p w14:paraId="6575E9C7" w14:textId="77777777" w:rsidR="00E61EFF" w:rsidRPr="00113645" w:rsidRDefault="00E61EFF" w:rsidP="00E61EFF">
            <w:pPr>
              <w:jc w:val="left"/>
              <w:rPr>
                <w:sz w:val="26"/>
                <w:szCs w:val="26"/>
              </w:rPr>
            </w:pPr>
            <w:r w:rsidRPr="00113645">
              <w:rPr>
                <w:sz w:val="26"/>
                <w:szCs w:val="26"/>
              </w:rPr>
              <w:t xml:space="preserve">      306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7796546D" w14:textId="77777777" w:rsidR="00E61EFF" w:rsidRPr="00113645" w:rsidRDefault="00E61EFF" w:rsidP="00E61EFF">
            <w:pPr>
              <w:jc w:val="right"/>
              <w:rPr>
                <w:sz w:val="26"/>
                <w:szCs w:val="26"/>
              </w:rPr>
            </w:pPr>
            <w:r w:rsidRPr="00113645">
              <w:rPr>
                <w:sz w:val="26"/>
                <w:szCs w:val="26"/>
              </w:rPr>
              <w:t>1.530,000</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5D31D155" w14:textId="77777777" w:rsidR="00E61EFF" w:rsidRPr="00113645" w:rsidRDefault="00E61EFF" w:rsidP="00E61EFF">
            <w:pPr>
              <w:jc w:val="right"/>
              <w:rPr>
                <w:sz w:val="26"/>
                <w:szCs w:val="26"/>
              </w:rPr>
            </w:pPr>
            <w:r w:rsidRPr="00113645">
              <w:rPr>
                <w:sz w:val="26"/>
                <w:szCs w:val="26"/>
              </w:rPr>
              <w:t>5,000</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B388DE8" w14:textId="77777777" w:rsidR="00E61EFF" w:rsidRPr="00113645" w:rsidRDefault="00E61EFF" w:rsidP="00E61EFF">
            <w:pPr>
              <w:jc w:val="left"/>
              <w:rPr>
                <w:sz w:val="26"/>
                <w:szCs w:val="26"/>
              </w:rPr>
            </w:pPr>
            <w:r w:rsidRPr="00113645">
              <w:rPr>
                <w:sz w:val="26"/>
                <w:szCs w:val="26"/>
              </w:rPr>
              <w:t xml:space="preserve">      365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23A8E9EE" w14:textId="77777777" w:rsidR="00E61EFF" w:rsidRPr="00113645" w:rsidRDefault="00E61EFF" w:rsidP="00E61EFF">
            <w:pPr>
              <w:jc w:val="right"/>
              <w:rPr>
                <w:sz w:val="26"/>
                <w:szCs w:val="26"/>
              </w:rPr>
            </w:pPr>
            <w:r w:rsidRPr="00113645">
              <w:rPr>
                <w:sz w:val="26"/>
                <w:szCs w:val="26"/>
              </w:rPr>
              <w:t>1.825,000</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2223117A" w14:textId="77777777" w:rsidR="00E61EFF" w:rsidRPr="00113645" w:rsidRDefault="00E61EFF" w:rsidP="00E61EFF">
            <w:pPr>
              <w:jc w:val="right"/>
              <w:rPr>
                <w:sz w:val="26"/>
                <w:szCs w:val="26"/>
              </w:rPr>
            </w:pPr>
            <w:r w:rsidRPr="00113645">
              <w:rPr>
                <w:sz w:val="26"/>
                <w:szCs w:val="26"/>
              </w:rPr>
              <w:t>5,000</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366229C5" w14:textId="77777777" w:rsidR="00E61EFF" w:rsidRPr="00113645" w:rsidRDefault="00E61EFF" w:rsidP="00E61EFF">
            <w:pPr>
              <w:jc w:val="left"/>
              <w:rPr>
                <w:sz w:val="26"/>
                <w:szCs w:val="26"/>
              </w:rPr>
            </w:pPr>
            <w:r w:rsidRPr="00113645">
              <w:rPr>
                <w:sz w:val="26"/>
                <w:szCs w:val="26"/>
              </w:rPr>
              <w:t xml:space="preserve">     366 </w:t>
            </w:r>
          </w:p>
        </w:tc>
        <w:tc>
          <w:tcPr>
            <w:tcW w:w="924" w:type="dxa"/>
            <w:tcBorders>
              <w:top w:val="nil"/>
              <w:left w:val="nil"/>
              <w:bottom w:val="single" w:sz="4" w:space="0" w:color="auto"/>
              <w:right w:val="single" w:sz="4" w:space="0" w:color="auto"/>
            </w:tcBorders>
            <w:shd w:val="clear" w:color="auto" w:fill="auto"/>
            <w:noWrap/>
            <w:vAlign w:val="center"/>
            <w:hideMark/>
          </w:tcPr>
          <w:p w14:paraId="6EE94A19" w14:textId="77777777" w:rsidR="00E61EFF" w:rsidRPr="00113645" w:rsidRDefault="00E61EFF" w:rsidP="00E61EFF">
            <w:pPr>
              <w:jc w:val="right"/>
              <w:rPr>
                <w:sz w:val="26"/>
                <w:szCs w:val="26"/>
              </w:rPr>
            </w:pPr>
            <w:r w:rsidRPr="00113645">
              <w:rPr>
                <w:sz w:val="26"/>
                <w:szCs w:val="26"/>
              </w:rPr>
              <w:t>1.830,000</w:t>
            </w:r>
          </w:p>
        </w:tc>
      </w:tr>
      <w:tr w:rsidR="00E61EFF" w:rsidRPr="00E61EFF" w14:paraId="27491FCE" w14:textId="77777777" w:rsidTr="00E61EFF">
        <w:trPr>
          <w:trHeight w:val="66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0FB7A5E" w14:textId="77777777" w:rsidR="00E61EFF" w:rsidRPr="00113645" w:rsidRDefault="00E61EFF" w:rsidP="00E61EFF">
            <w:pPr>
              <w:jc w:val="center"/>
              <w:rPr>
                <w:b/>
                <w:bCs/>
                <w:sz w:val="26"/>
                <w:szCs w:val="26"/>
              </w:rPr>
            </w:pPr>
            <w:r w:rsidRPr="00113645">
              <w:rPr>
                <w:b/>
                <w:bCs/>
                <w:sz w:val="26"/>
                <w:szCs w:val="26"/>
              </w:rPr>
              <w:t>IV</w:t>
            </w:r>
          </w:p>
        </w:tc>
        <w:tc>
          <w:tcPr>
            <w:tcW w:w="2930" w:type="dxa"/>
            <w:tcBorders>
              <w:top w:val="nil"/>
              <w:left w:val="nil"/>
              <w:bottom w:val="single" w:sz="4" w:space="0" w:color="auto"/>
              <w:right w:val="single" w:sz="4" w:space="0" w:color="auto"/>
            </w:tcBorders>
            <w:shd w:val="clear" w:color="auto" w:fill="auto"/>
            <w:vAlign w:val="center"/>
            <w:hideMark/>
          </w:tcPr>
          <w:p w14:paraId="7A9260C8" w14:textId="77777777" w:rsidR="00E61EFF" w:rsidRPr="00113645" w:rsidRDefault="00E61EFF" w:rsidP="00E61EFF">
            <w:pPr>
              <w:jc w:val="left"/>
              <w:rPr>
                <w:b/>
                <w:bCs/>
                <w:sz w:val="26"/>
                <w:szCs w:val="26"/>
              </w:rPr>
            </w:pPr>
            <w:r w:rsidRPr="00113645">
              <w:rPr>
                <w:b/>
                <w:bCs/>
                <w:sz w:val="26"/>
                <w:szCs w:val="26"/>
              </w:rPr>
              <w:t>Vận hành trạm trung chuyển chất thải rắn sinh hoạt</w:t>
            </w:r>
          </w:p>
        </w:tc>
        <w:tc>
          <w:tcPr>
            <w:tcW w:w="1141" w:type="dxa"/>
            <w:tcBorders>
              <w:top w:val="nil"/>
              <w:left w:val="nil"/>
              <w:bottom w:val="single" w:sz="4" w:space="0" w:color="auto"/>
              <w:right w:val="single" w:sz="4" w:space="0" w:color="auto"/>
            </w:tcBorders>
            <w:shd w:val="clear" w:color="auto" w:fill="auto"/>
            <w:vAlign w:val="center"/>
            <w:hideMark/>
          </w:tcPr>
          <w:p w14:paraId="5C97C394" w14:textId="77777777" w:rsidR="00E61EFF" w:rsidRPr="00113645" w:rsidRDefault="00E61EFF" w:rsidP="00E61EFF">
            <w:pPr>
              <w:jc w:val="center"/>
              <w:rPr>
                <w:b/>
                <w:bCs/>
                <w:sz w:val="26"/>
                <w:szCs w:val="26"/>
              </w:rPr>
            </w:pPr>
            <w:r w:rsidRPr="00113645">
              <w:rPr>
                <w:b/>
                <w:bCs/>
                <w:sz w:val="26"/>
                <w:szCs w:val="26"/>
              </w:rPr>
              <w:t> </w:t>
            </w:r>
          </w:p>
        </w:tc>
        <w:tc>
          <w:tcPr>
            <w:tcW w:w="1254" w:type="dxa"/>
            <w:tcBorders>
              <w:top w:val="nil"/>
              <w:left w:val="nil"/>
              <w:bottom w:val="single" w:sz="4" w:space="0" w:color="auto"/>
              <w:right w:val="single" w:sz="4" w:space="0" w:color="auto"/>
            </w:tcBorders>
            <w:shd w:val="clear" w:color="auto" w:fill="auto"/>
            <w:noWrap/>
            <w:vAlign w:val="center"/>
            <w:hideMark/>
          </w:tcPr>
          <w:p w14:paraId="4536E666" w14:textId="77777777" w:rsidR="00E61EFF" w:rsidRPr="00113645" w:rsidRDefault="00E61EFF" w:rsidP="00E61EFF">
            <w:pPr>
              <w:jc w:val="right"/>
              <w:rPr>
                <w:b/>
                <w:bCs/>
                <w:sz w:val="26"/>
                <w:szCs w:val="26"/>
              </w:rPr>
            </w:pPr>
            <w:r w:rsidRPr="00113645">
              <w:rPr>
                <w:b/>
                <w:bCs/>
                <w:sz w:val="26"/>
                <w:szCs w:val="26"/>
              </w:rPr>
              <w:t> </w:t>
            </w:r>
          </w:p>
        </w:tc>
        <w:tc>
          <w:tcPr>
            <w:tcW w:w="916" w:type="dxa"/>
            <w:tcBorders>
              <w:top w:val="nil"/>
              <w:left w:val="nil"/>
              <w:bottom w:val="single" w:sz="4" w:space="0" w:color="auto"/>
              <w:right w:val="single" w:sz="4" w:space="0" w:color="auto"/>
            </w:tcBorders>
            <w:shd w:val="clear" w:color="auto" w:fill="auto"/>
            <w:noWrap/>
            <w:vAlign w:val="center"/>
            <w:hideMark/>
          </w:tcPr>
          <w:p w14:paraId="6631A487" w14:textId="77777777" w:rsidR="00E61EFF" w:rsidRPr="00113645" w:rsidRDefault="00E61EFF" w:rsidP="00E61EFF">
            <w:pPr>
              <w:jc w:val="left"/>
              <w:rPr>
                <w:b/>
                <w:bCs/>
                <w:sz w:val="26"/>
                <w:szCs w:val="26"/>
              </w:rPr>
            </w:pPr>
            <w:r w:rsidRPr="00113645">
              <w:rPr>
                <w:b/>
                <w:bCs/>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1981C834" w14:textId="77777777" w:rsidR="00E61EFF" w:rsidRPr="00113645" w:rsidRDefault="00E61EFF" w:rsidP="00E61EFF">
            <w:pPr>
              <w:jc w:val="right"/>
              <w:rPr>
                <w:sz w:val="26"/>
                <w:szCs w:val="26"/>
              </w:rPr>
            </w:pPr>
            <w:r w:rsidRPr="00113645">
              <w:rPr>
                <w:sz w:val="26"/>
                <w:szCs w:val="26"/>
              </w:rPr>
              <w:t> </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22EA41B8" w14:textId="77777777" w:rsidR="00E61EFF" w:rsidRPr="00113645" w:rsidRDefault="00E61EFF" w:rsidP="00E61EFF">
            <w:pPr>
              <w:jc w:val="right"/>
              <w:rPr>
                <w:sz w:val="26"/>
                <w:szCs w:val="26"/>
              </w:rPr>
            </w:pPr>
            <w:r w:rsidRPr="00113645">
              <w:rPr>
                <w:sz w:val="26"/>
                <w:szCs w:val="26"/>
              </w:rPr>
              <w:t> </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FE7E69F" w14:textId="77777777" w:rsidR="00E61EFF" w:rsidRPr="00113645" w:rsidRDefault="00E61EFF" w:rsidP="00E61EFF">
            <w:pPr>
              <w:jc w:val="left"/>
              <w:rPr>
                <w:b/>
                <w:bCs/>
                <w:sz w:val="26"/>
                <w:szCs w:val="26"/>
              </w:rPr>
            </w:pPr>
            <w:r w:rsidRPr="00113645">
              <w:rPr>
                <w:b/>
                <w:bCs/>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4E870CC5" w14:textId="77777777" w:rsidR="00E61EFF" w:rsidRPr="00113645" w:rsidRDefault="00E61EFF" w:rsidP="00E61EFF">
            <w:pPr>
              <w:jc w:val="right"/>
              <w:rPr>
                <w:sz w:val="26"/>
                <w:szCs w:val="26"/>
              </w:rPr>
            </w:pPr>
            <w:r w:rsidRPr="00113645">
              <w:rPr>
                <w:sz w:val="26"/>
                <w:szCs w:val="26"/>
              </w:rPr>
              <w:t> </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2E01C572" w14:textId="77777777" w:rsidR="00E61EFF" w:rsidRPr="00113645" w:rsidRDefault="00E61EFF" w:rsidP="00E61EFF">
            <w:pPr>
              <w:jc w:val="right"/>
              <w:rPr>
                <w:sz w:val="26"/>
                <w:szCs w:val="26"/>
              </w:rPr>
            </w:pPr>
            <w:r w:rsidRPr="00113645">
              <w:rPr>
                <w:sz w:val="26"/>
                <w:szCs w:val="26"/>
              </w:rPr>
              <w:t> </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15008520" w14:textId="77777777" w:rsidR="00E61EFF" w:rsidRPr="00113645" w:rsidRDefault="00E61EFF" w:rsidP="00E61EFF">
            <w:pPr>
              <w:jc w:val="left"/>
              <w:rPr>
                <w:sz w:val="26"/>
                <w:szCs w:val="26"/>
              </w:rPr>
            </w:pPr>
            <w:r w:rsidRPr="00113645">
              <w:rPr>
                <w:sz w:val="26"/>
                <w:szCs w:val="26"/>
              </w:rPr>
              <w:t> </w:t>
            </w:r>
          </w:p>
        </w:tc>
        <w:tc>
          <w:tcPr>
            <w:tcW w:w="924" w:type="dxa"/>
            <w:tcBorders>
              <w:top w:val="nil"/>
              <w:left w:val="nil"/>
              <w:bottom w:val="single" w:sz="4" w:space="0" w:color="auto"/>
              <w:right w:val="single" w:sz="4" w:space="0" w:color="auto"/>
            </w:tcBorders>
            <w:shd w:val="clear" w:color="auto" w:fill="auto"/>
            <w:noWrap/>
            <w:vAlign w:val="center"/>
            <w:hideMark/>
          </w:tcPr>
          <w:p w14:paraId="4FFFE6E1" w14:textId="77777777" w:rsidR="00E61EFF" w:rsidRPr="00113645" w:rsidRDefault="00E61EFF" w:rsidP="00E61EFF">
            <w:pPr>
              <w:jc w:val="right"/>
              <w:rPr>
                <w:sz w:val="26"/>
                <w:szCs w:val="26"/>
              </w:rPr>
            </w:pPr>
            <w:r w:rsidRPr="00113645">
              <w:rPr>
                <w:sz w:val="26"/>
                <w:szCs w:val="26"/>
              </w:rPr>
              <w:t> </w:t>
            </w:r>
          </w:p>
        </w:tc>
      </w:tr>
      <w:tr w:rsidR="00E61EFF" w:rsidRPr="00E61EFF" w14:paraId="68F5A64E" w14:textId="77777777" w:rsidTr="00E61EFF">
        <w:trPr>
          <w:trHeight w:val="79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B55E20D" w14:textId="77777777" w:rsidR="00E61EFF" w:rsidRPr="00113645" w:rsidRDefault="00E61EFF" w:rsidP="00E61EFF">
            <w:pPr>
              <w:jc w:val="center"/>
              <w:rPr>
                <w:sz w:val="26"/>
                <w:szCs w:val="26"/>
              </w:rPr>
            </w:pPr>
            <w:r w:rsidRPr="00E61EFF">
              <w:rPr>
                <w:sz w:val="26"/>
                <w:szCs w:val="26"/>
              </w:rPr>
              <w:t>1</w:t>
            </w:r>
          </w:p>
        </w:tc>
        <w:tc>
          <w:tcPr>
            <w:tcW w:w="2930" w:type="dxa"/>
            <w:tcBorders>
              <w:top w:val="nil"/>
              <w:left w:val="nil"/>
              <w:bottom w:val="single" w:sz="4" w:space="0" w:color="auto"/>
              <w:right w:val="single" w:sz="4" w:space="0" w:color="auto"/>
            </w:tcBorders>
            <w:shd w:val="clear" w:color="auto" w:fill="auto"/>
            <w:vAlign w:val="center"/>
            <w:hideMark/>
          </w:tcPr>
          <w:p w14:paraId="68CDD9BF" w14:textId="77777777" w:rsidR="00E61EFF" w:rsidRPr="00113645" w:rsidRDefault="00E61EFF" w:rsidP="00E61EFF">
            <w:pPr>
              <w:jc w:val="left"/>
              <w:rPr>
                <w:sz w:val="26"/>
                <w:szCs w:val="26"/>
              </w:rPr>
            </w:pPr>
            <w:r w:rsidRPr="00113645">
              <w:rPr>
                <w:sz w:val="26"/>
                <w:szCs w:val="26"/>
              </w:rPr>
              <w:t>Định mức vận hành điểm chuyển tải chất thải rắn sinh hoạt, sử dụng xe cuốn ép tải trọng &gt; 10 tấn</w:t>
            </w:r>
          </w:p>
        </w:tc>
        <w:tc>
          <w:tcPr>
            <w:tcW w:w="1141" w:type="dxa"/>
            <w:tcBorders>
              <w:top w:val="nil"/>
              <w:left w:val="nil"/>
              <w:bottom w:val="single" w:sz="4" w:space="0" w:color="auto"/>
              <w:right w:val="single" w:sz="4" w:space="0" w:color="auto"/>
            </w:tcBorders>
            <w:shd w:val="clear" w:color="auto" w:fill="auto"/>
            <w:vAlign w:val="center"/>
            <w:hideMark/>
          </w:tcPr>
          <w:p w14:paraId="3C276A1A" w14:textId="77777777" w:rsidR="00E61EFF" w:rsidRPr="00113645" w:rsidRDefault="00E61EFF" w:rsidP="00E61EFF">
            <w:pPr>
              <w:jc w:val="center"/>
              <w:rPr>
                <w:sz w:val="26"/>
                <w:szCs w:val="26"/>
              </w:rPr>
            </w:pPr>
            <w:r w:rsidRPr="00113645">
              <w:rPr>
                <w:sz w:val="26"/>
                <w:szCs w:val="26"/>
              </w:rPr>
              <w:t>Tấn</w:t>
            </w:r>
          </w:p>
        </w:tc>
        <w:tc>
          <w:tcPr>
            <w:tcW w:w="1254" w:type="dxa"/>
            <w:tcBorders>
              <w:top w:val="nil"/>
              <w:left w:val="nil"/>
              <w:bottom w:val="single" w:sz="4" w:space="0" w:color="auto"/>
              <w:right w:val="single" w:sz="4" w:space="0" w:color="auto"/>
            </w:tcBorders>
            <w:shd w:val="clear" w:color="auto" w:fill="auto"/>
            <w:noWrap/>
            <w:vAlign w:val="center"/>
            <w:hideMark/>
          </w:tcPr>
          <w:p w14:paraId="4F1E28A2" w14:textId="77777777" w:rsidR="00E61EFF" w:rsidRPr="00113645" w:rsidRDefault="00E61EFF" w:rsidP="00E61EFF">
            <w:pPr>
              <w:jc w:val="right"/>
              <w:rPr>
                <w:sz w:val="26"/>
                <w:szCs w:val="26"/>
              </w:rPr>
            </w:pPr>
            <w:r w:rsidRPr="00113645">
              <w:rPr>
                <w:sz w:val="26"/>
                <w:szCs w:val="26"/>
              </w:rPr>
              <w:t>72,585</w:t>
            </w:r>
          </w:p>
        </w:tc>
        <w:tc>
          <w:tcPr>
            <w:tcW w:w="916" w:type="dxa"/>
            <w:tcBorders>
              <w:top w:val="nil"/>
              <w:left w:val="nil"/>
              <w:bottom w:val="single" w:sz="4" w:space="0" w:color="auto"/>
              <w:right w:val="single" w:sz="4" w:space="0" w:color="auto"/>
            </w:tcBorders>
            <w:shd w:val="clear" w:color="auto" w:fill="auto"/>
            <w:noWrap/>
            <w:vAlign w:val="center"/>
            <w:hideMark/>
          </w:tcPr>
          <w:p w14:paraId="5309A9BD" w14:textId="77777777" w:rsidR="00E61EFF" w:rsidRPr="00113645" w:rsidRDefault="00E61EFF" w:rsidP="00E61EFF">
            <w:pPr>
              <w:jc w:val="left"/>
              <w:rPr>
                <w:sz w:val="26"/>
                <w:szCs w:val="26"/>
              </w:rPr>
            </w:pPr>
            <w:r w:rsidRPr="00113645">
              <w:rPr>
                <w:sz w:val="26"/>
                <w:szCs w:val="26"/>
              </w:rPr>
              <w:t xml:space="preserve">      306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34C19E2A" w14:textId="77777777" w:rsidR="00E61EFF" w:rsidRPr="00113645" w:rsidRDefault="00E61EFF" w:rsidP="00E61EFF">
            <w:pPr>
              <w:jc w:val="right"/>
              <w:rPr>
                <w:sz w:val="26"/>
                <w:szCs w:val="26"/>
              </w:rPr>
            </w:pPr>
            <w:r w:rsidRPr="00113645">
              <w:rPr>
                <w:sz w:val="26"/>
                <w:szCs w:val="26"/>
              </w:rPr>
              <w:t>22.210,907</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02DD7752" w14:textId="77777777" w:rsidR="00E61EFF" w:rsidRPr="00113645" w:rsidRDefault="00E61EFF" w:rsidP="00E61EFF">
            <w:pPr>
              <w:jc w:val="right"/>
              <w:rPr>
                <w:sz w:val="26"/>
                <w:szCs w:val="26"/>
              </w:rPr>
            </w:pPr>
            <w:r w:rsidRPr="00113645">
              <w:rPr>
                <w:sz w:val="26"/>
                <w:szCs w:val="26"/>
              </w:rPr>
              <w:t>75,376</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53731E6" w14:textId="77777777" w:rsidR="00E61EFF" w:rsidRPr="00113645" w:rsidRDefault="00E61EFF" w:rsidP="00E61EFF">
            <w:pPr>
              <w:jc w:val="left"/>
              <w:rPr>
                <w:sz w:val="26"/>
                <w:szCs w:val="26"/>
              </w:rPr>
            </w:pPr>
            <w:r w:rsidRPr="00113645">
              <w:rPr>
                <w:sz w:val="26"/>
                <w:szCs w:val="26"/>
              </w:rPr>
              <w:t xml:space="preserve">      365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3182055F" w14:textId="77777777" w:rsidR="00E61EFF" w:rsidRPr="00113645" w:rsidRDefault="00E61EFF" w:rsidP="00E61EFF">
            <w:pPr>
              <w:jc w:val="right"/>
              <w:rPr>
                <w:sz w:val="26"/>
                <w:szCs w:val="26"/>
              </w:rPr>
            </w:pPr>
            <w:r w:rsidRPr="00113645">
              <w:rPr>
                <w:sz w:val="26"/>
                <w:szCs w:val="26"/>
              </w:rPr>
              <w:t>27.512,379</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6414DC8D" w14:textId="77777777" w:rsidR="00E61EFF" w:rsidRPr="00113645" w:rsidRDefault="00E61EFF" w:rsidP="00E61EFF">
            <w:pPr>
              <w:jc w:val="right"/>
              <w:rPr>
                <w:sz w:val="26"/>
                <w:szCs w:val="26"/>
              </w:rPr>
            </w:pPr>
            <w:r w:rsidRPr="00113645">
              <w:rPr>
                <w:sz w:val="26"/>
                <w:szCs w:val="26"/>
              </w:rPr>
              <w:t>78,266</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0F5DF005" w14:textId="77777777" w:rsidR="00E61EFF" w:rsidRPr="00113645" w:rsidRDefault="00E61EFF" w:rsidP="00E61EFF">
            <w:pPr>
              <w:jc w:val="left"/>
              <w:rPr>
                <w:sz w:val="26"/>
                <w:szCs w:val="26"/>
              </w:rPr>
            </w:pPr>
            <w:r w:rsidRPr="00113645">
              <w:rPr>
                <w:sz w:val="26"/>
                <w:szCs w:val="26"/>
              </w:rPr>
              <w:t xml:space="preserve">     366 </w:t>
            </w:r>
          </w:p>
        </w:tc>
        <w:tc>
          <w:tcPr>
            <w:tcW w:w="924" w:type="dxa"/>
            <w:tcBorders>
              <w:top w:val="nil"/>
              <w:left w:val="nil"/>
              <w:bottom w:val="single" w:sz="4" w:space="0" w:color="auto"/>
              <w:right w:val="single" w:sz="4" w:space="0" w:color="auto"/>
            </w:tcBorders>
            <w:shd w:val="clear" w:color="auto" w:fill="auto"/>
            <w:noWrap/>
            <w:vAlign w:val="center"/>
            <w:hideMark/>
          </w:tcPr>
          <w:p w14:paraId="21CDA312" w14:textId="77777777" w:rsidR="00E61EFF" w:rsidRPr="00113645" w:rsidRDefault="00E61EFF" w:rsidP="00E61EFF">
            <w:pPr>
              <w:jc w:val="right"/>
              <w:rPr>
                <w:sz w:val="26"/>
                <w:szCs w:val="26"/>
              </w:rPr>
            </w:pPr>
            <w:r w:rsidRPr="00113645">
              <w:rPr>
                <w:sz w:val="26"/>
                <w:szCs w:val="26"/>
              </w:rPr>
              <w:t>28.645,286</w:t>
            </w:r>
          </w:p>
        </w:tc>
      </w:tr>
      <w:tr w:rsidR="00E61EFF" w:rsidRPr="00E61EFF" w14:paraId="584E7670" w14:textId="77777777" w:rsidTr="00E61EFF">
        <w:trPr>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2F9E417" w14:textId="77777777" w:rsidR="00E61EFF" w:rsidRPr="00113645" w:rsidRDefault="00E61EFF" w:rsidP="00E61EFF">
            <w:pPr>
              <w:jc w:val="center"/>
              <w:rPr>
                <w:b/>
                <w:bCs/>
                <w:sz w:val="26"/>
                <w:szCs w:val="26"/>
              </w:rPr>
            </w:pPr>
            <w:r w:rsidRPr="00113645">
              <w:rPr>
                <w:b/>
                <w:bCs/>
                <w:sz w:val="26"/>
                <w:szCs w:val="26"/>
              </w:rPr>
              <w:t>V</w:t>
            </w:r>
          </w:p>
        </w:tc>
        <w:tc>
          <w:tcPr>
            <w:tcW w:w="2930" w:type="dxa"/>
            <w:tcBorders>
              <w:top w:val="nil"/>
              <w:left w:val="nil"/>
              <w:bottom w:val="single" w:sz="4" w:space="0" w:color="auto"/>
              <w:right w:val="single" w:sz="4" w:space="0" w:color="auto"/>
            </w:tcBorders>
            <w:shd w:val="clear" w:color="auto" w:fill="auto"/>
            <w:vAlign w:val="center"/>
            <w:hideMark/>
          </w:tcPr>
          <w:p w14:paraId="37B01375" w14:textId="77777777" w:rsidR="00E61EFF" w:rsidRPr="00113645" w:rsidRDefault="00E61EFF" w:rsidP="00E61EFF">
            <w:pPr>
              <w:jc w:val="left"/>
              <w:rPr>
                <w:b/>
                <w:bCs/>
                <w:sz w:val="26"/>
                <w:szCs w:val="26"/>
              </w:rPr>
            </w:pPr>
            <w:r w:rsidRPr="00113645">
              <w:rPr>
                <w:b/>
                <w:bCs/>
                <w:sz w:val="26"/>
                <w:szCs w:val="26"/>
              </w:rPr>
              <w:t>Vệ sinh công cộng</w:t>
            </w:r>
          </w:p>
        </w:tc>
        <w:tc>
          <w:tcPr>
            <w:tcW w:w="1141" w:type="dxa"/>
            <w:tcBorders>
              <w:top w:val="nil"/>
              <w:left w:val="nil"/>
              <w:bottom w:val="single" w:sz="4" w:space="0" w:color="auto"/>
              <w:right w:val="single" w:sz="4" w:space="0" w:color="auto"/>
            </w:tcBorders>
            <w:shd w:val="clear" w:color="auto" w:fill="auto"/>
            <w:vAlign w:val="center"/>
            <w:hideMark/>
          </w:tcPr>
          <w:p w14:paraId="78E745D1" w14:textId="77777777" w:rsidR="00E61EFF" w:rsidRPr="00113645" w:rsidRDefault="00E61EFF" w:rsidP="00E61EFF">
            <w:pPr>
              <w:jc w:val="center"/>
              <w:rPr>
                <w:b/>
                <w:bCs/>
                <w:sz w:val="26"/>
                <w:szCs w:val="26"/>
              </w:rPr>
            </w:pPr>
            <w:r w:rsidRPr="00113645">
              <w:rPr>
                <w:b/>
                <w:bCs/>
                <w:sz w:val="26"/>
                <w:szCs w:val="26"/>
              </w:rPr>
              <w:t> </w:t>
            </w:r>
          </w:p>
        </w:tc>
        <w:tc>
          <w:tcPr>
            <w:tcW w:w="1254" w:type="dxa"/>
            <w:tcBorders>
              <w:top w:val="nil"/>
              <w:left w:val="nil"/>
              <w:bottom w:val="single" w:sz="4" w:space="0" w:color="auto"/>
              <w:right w:val="single" w:sz="4" w:space="0" w:color="auto"/>
            </w:tcBorders>
            <w:shd w:val="clear" w:color="auto" w:fill="auto"/>
            <w:noWrap/>
            <w:vAlign w:val="center"/>
            <w:hideMark/>
          </w:tcPr>
          <w:p w14:paraId="5B6E6CB8" w14:textId="77777777" w:rsidR="00E61EFF" w:rsidRPr="00113645" w:rsidRDefault="00E61EFF" w:rsidP="00E61EFF">
            <w:pPr>
              <w:jc w:val="right"/>
              <w:rPr>
                <w:b/>
                <w:bCs/>
                <w:sz w:val="26"/>
                <w:szCs w:val="26"/>
              </w:rPr>
            </w:pPr>
            <w:r w:rsidRPr="00113645">
              <w:rPr>
                <w:b/>
                <w:bCs/>
                <w:sz w:val="26"/>
                <w:szCs w:val="26"/>
              </w:rPr>
              <w:t> </w:t>
            </w:r>
          </w:p>
        </w:tc>
        <w:tc>
          <w:tcPr>
            <w:tcW w:w="916" w:type="dxa"/>
            <w:tcBorders>
              <w:top w:val="nil"/>
              <w:left w:val="nil"/>
              <w:bottom w:val="single" w:sz="4" w:space="0" w:color="auto"/>
              <w:right w:val="single" w:sz="4" w:space="0" w:color="auto"/>
            </w:tcBorders>
            <w:shd w:val="clear" w:color="auto" w:fill="auto"/>
            <w:noWrap/>
            <w:vAlign w:val="center"/>
            <w:hideMark/>
          </w:tcPr>
          <w:p w14:paraId="364DAA2F" w14:textId="77777777" w:rsidR="00E61EFF" w:rsidRPr="00113645" w:rsidRDefault="00E61EFF" w:rsidP="00E61EFF">
            <w:pPr>
              <w:jc w:val="left"/>
              <w:rPr>
                <w:b/>
                <w:bCs/>
                <w:sz w:val="26"/>
                <w:szCs w:val="26"/>
              </w:rPr>
            </w:pPr>
            <w:r w:rsidRPr="00113645">
              <w:rPr>
                <w:b/>
                <w:bCs/>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5C8690A8" w14:textId="77777777" w:rsidR="00E61EFF" w:rsidRPr="00113645" w:rsidRDefault="00E61EFF" w:rsidP="00E61EFF">
            <w:pPr>
              <w:jc w:val="right"/>
              <w:rPr>
                <w:sz w:val="26"/>
                <w:szCs w:val="26"/>
              </w:rPr>
            </w:pPr>
            <w:r w:rsidRPr="00113645">
              <w:rPr>
                <w:sz w:val="26"/>
                <w:szCs w:val="26"/>
              </w:rPr>
              <w:t> </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31687717" w14:textId="77777777" w:rsidR="00E61EFF" w:rsidRPr="00113645" w:rsidRDefault="00E61EFF" w:rsidP="00E61EFF">
            <w:pPr>
              <w:jc w:val="right"/>
              <w:rPr>
                <w:sz w:val="26"/>
                <w:szCs w:val="26"/>
              </w:rPr>
            </w:pPr>
            <w:r w:rsidRPr="00113645">
              <w:rPr>
                <w:sz w:val="26"/>
                <w:szCs w:val="26"/>
              </w:rPr>
              <w:t> </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FAD8314" w14:textId="77777777" w:rsidR="00E61EFF" w:rsidRPr="00113645" w:rsidRDefault="00E61EFF" w:rsidP="00E61EFF">
            <w:pPr>
              <w:jc w:val="left"/>
              <w:rPr>
                <w:b/>
                <w:bCs/>
                <w:sz w:val="26"/>
                <w:szCs w:val="26"/>
              </w:rPr>
            </w:pPr>
            <w:r w:rsidRPr="00113645">
              <w:rPr>
                <w:b/>
                <w:bCs/>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0E8A41F4" w14:textId="77777777" w:rsidR="00E61EFF" w:rsidRPr="00113645" w:rsidRDefault="00E61EFF" w:rsidP="00E61EFF">
            <w:pPr>
              <w:jc w:val="right"/>
              <w:rPr>
                <w:sz w:val="26"/>
                <w:szCs w:val="26"/>
              </w:rPr>
            </w:pPr>
            <w:r w:rsidRPr="00113645">
              <w:rPr>
                <w:sz w:val="26"/>
                <w:szCs w:val="26"/>
              </w:rPr>
              <w:t> </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6910DD25" w14:textId="77777777" w:rsidR="00E61EFF" w:rsidRPr="00113645" w:rsidRDefault="00E61EFF" w:rsidP="00E61EFF">
            <w:pPr>
              <w:jc w:val="right"/>
              <w:rPr>
                <w:sz w:val="26"/>
                <w:szCs w:val="26"/>
              </w:rPr>
            </w:pPr>
            <w:r w:rsidRPr="00113645">
              <w:rPr>
                <w:sz w:val="26"/>
                <w:szCs w:val="26"/>
              </w:rPr>
              <w:t> </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4700B46D" w14:textId="77777777" w:rsidR="00E61EFF" w:rsidRPr="00113645" w:rsidRDefault="00E61EFF" w:rsidP="00E61EFF">
            <w:pPr>
              <w:jc w:val="left"/>
              <w:rPr>
                <w:b/>
                <w:bCs/>
                <w:sz w:val="26"/>
                <w:szCs w:val="26"/>
              </w:rPr>
            </w:pPr>
            <w:r w:rsidRPr="00113645">
              <w:rPr>
                <w:b/>
                <w:bCs/>
                <w:sz w:val="26"/>
                <w:szCs w:val="26"/>
              </w:rPr>
              <w:t> </w:t>
            </w:r>
          </w:p>
        </w:tc>
        <w:tc>
          <w:tcPr>
            <w:tcW w:w="924" w:type="dxa"/>
            <w:tcBorders>
              <w:top w:val="nil"/>
              <w:left w:val="nil"/>
              <w:bottom w:val="single" w:sz="4" w:space="0" w:color="auto"/>
              <w:right w:val="single" w:sz="4" w:space="0" w:color="auto"/>
            </w:tcBorders>
            <w:shd w:val="clear" w:color="auto" w:fill="auto"/>
            <w:noWrap/>
            <w:vAlign w:val="center"/>
            <w:hideMark/>
          </w:tcPr>
          <w:p w14:paraId="0116873A" w14:textId="77777777" w:rsidR="00E61EFF" w:rsidRPr="00113645" w:rsidRDefault="00E61EFF" w:rsidP="00E61EFF">
            <w:pPr>
              <w:jc w:val="right"/>
              <w:rPr>
                <w:sz w:val="26"/>
                <w:szCs w:val="26"/>
              </w:rPr>
            </w:pPr>
            <w:r w:rsidRPr="00113645">
              <w:rPr>
                <w:sz w:val="26"/>
                <w:szCs w:val="26"/>
              </w:rPr>
              <w:t> </w:t>
            </w:r>
          </w:p>
        </w:tc>
      </w:tr>
      <w:tr w:rsidR="00E61EFF" w:rsidRPr="00E61EFF" w14:paraId="2EC0E37B" w14:textId="77777777" w:rsidTr="00E61EFF">
        <w:trPr>
          <w:trHeight w:val="115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52293A2" w14:textId="77777777" w:rsidR="00E61EFF" w:rsidRPr="00113645" w:rsidRDefault="00E61EFF" w:rsidP="00E61EFF">
            <w:pPr>
              <w:jc w:val="center"/>
              <w:rPr>
                <w:sz w:val="26"/>
                <w:szCs w:val="26"/>
              </w:rPr>
            </w:pPr>
            <w:r w:rsidRPr="00113645">
              <w:rPr>
                <w:sz w:val="26"/>
                <w:szCs w:val="26"/>
              </w:rPr>
              <w:t>1</w:t>
            </w:r>
          </w:p>
        </w:tc>
        <w:tc>
          <w:tcPr>
            <w:tcW w:w="2930" w:type="dxa"/>
            <w:tcBorders>
              <w:top w:val="nil"/>
              <w:left w:val="nil"/>
              <w:bottom w:val="single" w:sz="4" w:space="0" w:color="auto"/>
              <w:right w:val="single" w:sz="4" w:space="0" w:color="auto"/>
            </w:tcBorders>
            <w:shd w:val="clear" w:color="auto" w:fill="auto"/>
            <w:vAlign w:val="center"/>
            <w:hideMark/>
          </w:tcPr>
          <w:p w14:paraId="2A869734" w14:textId="77777777" w:rsidR="00E61EFF" w:rsidRPr="00113645" w:rsidRDefault="00E61EFF" w:rsidP="00E61EFF">
            <w:pPr>
              <w:jc w:val="left"/>
              <w:rPr>
                <w:sz w:val="26"/>
                <w:szCs w:val="26"/>
              </w:rPr>
            </w:pPr>
            <w:r w:rsidRPr="00113645">
              <w:rPr>
                <w:sz w:val="26"/>
                <w:szCs w:val="26"/>
              </w:rPr>
              <w:t>Duy trì vệ sinh đường, hè phố bằng cơ giới kết hợp thủ công: Các tuyến phố cổ; tuyến văn minh đô thị; các tuyến phố chính có chiều rộng &gt; 7m</w:t>
            </w:r>
          </w:p>
        </w:tc>
        <w:tc>
          <w:tcPr>
            <w:tcW w:w="1141" w:type="dxa"/>
            <w:tcBorders>
              <w:top w:val="nil"/>
              <w:left w:val="nil"/>
              <w:bottom w:val="single" w:sz="4" w:space="0" w:color="auto"/>
              <w:right w:val="single" w:sz="4" w:space="0" w:color="auto"/>
            </w:tcBorders>
            <w:shd w:val="clear" w:color="auto" w:fill="auto"/>
            <w:vAlign w:val="center"/>
            <w:hideMark/>
          </w:tcPr>
          <w:p w14:paraId="08636835" w14:textId="77777777" w:rsidR="00E61EFF" w:rsidRPr="00113645" w:rsidRDefault="00E61EFF" w:rsidP="00E61EFF">
            <w:pPr>
              <w:jc w:val="center"/>
              <w:rPr>
                <w:sz w:val="26"/>
                <w:szCs w:val="26"/>
              </w:rPr>
            </w:pPr>
            <w:r w:rsidRPr="00113645">
              <w:rPr>
                <w:sz w:val="26"/>
                <w:szCs w:val="26"/>
              </w:rPr>
              <w:t>Km</w:t>
            </w:r>
          </w:p>
        </w:tc>
        <w:tc>
          <w:tcPr>
            <w:tcW w:w="1254" w:type="dxa"/>
            <w:tcBorders>
              <w:top w:val="nil"/>
              <w:left w:val="nil"/>
              <w:bottom w:val="single" w:sz="4" w:space="0" w:color="auto"/>
              <w:right w:val="single" w:sz="4" w:space="0" w:color="auto"/>
            </w:tcBorders>
            <w:shd w:val="clear" w:color="auto" w:fill="auto"/>
            <w:noWrap/>
            <w:vAlign w:val="center"/>
            <w:hideMark/>
          </w:tcPr>
          <w:p w14:paraId="68A16336" w14:textId="77777777" w:rsidR="00E61EFF" w:rsidRPr="00113645" w:rsidRDefault="00E61EFF" w:rsidP="00E61EFF">
            <w:pPr>
              <w:jc w:val="right"/>
              <w:rPr>
                <w:sz w:val="26"/>
                <w:szCs w:val="26"/>
              </w:rPr>
            </w:pPr>
            <w:r w:rsidRPr="00113645">
              <w:rPr>
                <w:sz w:val="26"/>
                <w:szCs w:val="26"/>
              </w:rPr>
              <w:t>1,638</w:t>
            </w:r>
          </w:p>
        </w:tc>
        <w:tc>
          <w:tcPr>
            <w:tcW w:w="916" w:type="dxa"/>
            <w:tcBorders>
              <w:top w:val="nil"/>
              <w:left w:val="nil"/>
              <w:bottom w:val="single" w:sz="4" w:space="0" w:color="auto"/>
              <w:right w:val="single" w:sz="4" w:space="0" w:color="auto"/>
            </w:tcBorders>
            <w:shd w:val="clear" w:color="auto" w:fill="auto"/>
            <w:noWrap/>
            <w:vAlign w:val="center"/>
            <w:hideMark/>
          </w:tcPr>
          <w:p w14:paraId="12680408" w14:textId="77777777" w:rsidR="00E61EFF" w:rsidRPr="00113645" w:rsidRDefault="00E61EFF" w:rsidP="00E61EFF">
            <w:pPr>
              <w:jc w:val="left"/>
              <w:rPr>
                <w:sz w:val="26"/>
                <w:szCs w:val="26"/>
              </w:rPr>
            </w:pPr>
            <w:r w:rsidRPr="00113645">
              <w:rPr>
                <w:sz w:val="26"/>
                <w:szCs w:val="26"/>
              </w:rPr>
              <w:t xml:space="preserve">      306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3B6F7296" w14:textId="77777777" w:rsidR="00E61EFF" w:rsidRPr="00113645" w:rsidRDefault="00E61EFF" w:rsidP="00E61EFF">
            <w:pPr>
              <w:jc w:val="right"/>
              <w:rPr>
                <w:sz w:val="26"/>
                <w:szCs w:val="26"/>
              </w:rPr>
            </w:pPr>
            <w:r w:rsidRPr="00113645">
              <w:rPr>
                <w:sz w:val="26"/>
                <w:szCs w:val="26"/>
              </w:rPr>
              <w:t>501,075</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3D8BA980" w14:textId="77777777" w:rsidR="00E61EFF" w:rsidRPr="00113645" w:rsidRDefault="00E61EFF" w:rsidP="00E61EFF">
            <w:pPr>
              <w:jc w:val="right"/>
              <w:rPr>
                <w:sz w:val="26"/>
                <w:szCs w:val="26"/>
              </w:rPr>
            </w:pPr>
            <w:r w:rsidRPr="00113645">
              <w:rPr>
                <w:sz w:val="26"/>
                <w:szCs w:val="26"/>
              </w:rPr>
              <w:t>1,638</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31F27881" w14:textId="77777777" w:rsidR="00E61EFF" w:rsidRPr="00113645" w:rsidRDefault="00E61EFF" w:rsidP="00E61EFF">
            <w:pPr>
              <w:jc w:val="left"/>
              <w:rPr>
                <w:sz w:val="26"/>
                <w:szCs w:val="26"/>
              </w:rPr>
            </w:pPr>
            <w:r w:rsidRPr="00113645">
              <w:rPr>
                <w:sz w:val="26"/>
                <w:szCs w:val="26"/>
              </w:rPr>
              <w:t xml:space="preserve">      365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3E05C102" w14:textId="77777777" w:rsidR="00E61EFF" w:rsidRPr="00113645" w:rsidRDefault="00E61EFF" w:rsidP="00E61EFF">
            <w:pPr>
              <w:jc w:val="right"/>
              <w:rPr>
                <w:sz w:val="26"/>
                <w:szCs w:val="26"/>
              </w:rPr>
            </w:pPr>
            <w:r w:rsidRPr="00113645">
              <w:rPr>
                <w:sz w:val="26"/>
                <w:szCs w:val="26"/>
              </w:rPr>
              <w:t>597,688</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7DCA42E3" w14:textId="77777777" w:rsidR="00E61EFF" w:rsidRPr="00113645" w:rsidRDefault="00E61EFF" w:rsidP="00E61EFF">
            <w:pPr>
              <w:jc w:val="right"/>
              <w:rPr>
                <w:sz w:val="26"/>
                <w:szCs w:val="26"/>
              </w:rPr>
            </w:pPr>
            <w:r w:rsidRPr="00113645">
              <w:rPr>
                <w:sz w:val="26"/>
                <w:szCs w:val="26"/>
              </w:rPr>
              <w:t>1,638</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53750483" w14:textId="77777777" w:rsidR="00E61EFF" w:rsidRPr="00113645" w:rsidRDefault="00E61EFF" w:rsidP="00E61EFF">
            <w:pPr>
              <w:jc w:val="left"/>
              <w:rPr>
                <w:sz w:val="26"/>
                <w:szCs w:val="26"/>
              </w:rPr>
            </w:pPr>
            <w:r w:rsidRPr="00113645">
              <w:rPr>
                <w:sz w:val="26"/>
                <w:szCs w:val="26"/>
              </w:rPr>
              <w:t xml:space="preserve">     366 </w:t>
            </w:r>
          </w:p>
        </w:tc>
        <w:tc>
          <w:tcPr>
            <w:tcW w:w="924" w:type="dxa"/>
            <w:tcBorders>
              <w:top w:val="nil"/>
              <w:left w:val="nil"/>
              <w:bottom w:val="single" w:sz="4" w:space="0" w:color="auto"/>
              <w:right w:val="single" w:sz="4" w:space="0" w:color="auto"/>
            </w:tcBorders>
            <w:shd w:val="clear" w:color="auto" w:fill="auto"/>
            <w:noWrap/>
            <w:vAlign w:val="center"/>
            <w:hideMark/>
          </w:tcPr>
          <w:p w14:paraId="4B3AEDC8" w14:textId="77777777" w:rsidR="00E61EFF" w:rsidRPr="00113645" w:rsidRDefault="00E61EFF" w:rsidP="00E61EFF">
            <w:pPr>
              <w:jc w:val="right"/>
              <w:rPr>
                <w:sz w:val="26"/>
                <w:szCs w:val="26"/>
              </w:rPr>
            </w:pPr>
            <w:r w:rsidRPr="00113645">
              <w:rPr>
                <w:sz w:val="26"/>
                <w:szCs w:val="26"/>
              </w:rPr>
              <w:t>599,325</w:t>
            </w:r>
          </w:p>
        </w:tc>
      </w:tr>
      <w:tr w:rsidR="00E61EFF" w:rsidRPr="00E61EFF" w14:paraId="1F0402A0" w14:textId="77777777" w:rsidTr="00E61EFF">
        <w:trPr>
          <w:trHeight w:val="37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8E3A6A6" w14:textId="77777777" w:rsidR="00E61EFF" w:rsidRPr="00113645" w:rsidRDefault="00E61EFF" w:rsidP="00E61EFF">
            <w:pPr>
              <w:jc w:val="center"/>
              <w:rPr>
                <w:sz w:val="26"/>
                <w:szCs w:val="26"/>
              </w:rPr>
            </w:pPr>
            <w:r w:rsidRPr="00113645">
              <w:rPr>
                <w:sz w:val="26"/>
                <w:szCs w:val="26"/>
              </w:rPr>
              <w:t> </w:t>
            </w:r>
          </w:p>
        </w:tc>
        <w:tc>
          <w:tcPr>
            <w:tcW w:w="2930" w:type="dxa"/>
            <w:tcBorders>
              <w:top w:val="nil"/>
              <w:left w:val="nil"/>
              <w:bottom w:val="single" w:sz="4" w:space="0" w:color="auto"/>
              <w:right w:val="single" w:sz="4" w:space="0" w:color="auto"/>
            </w:tcBorders>
            <w:shd w:val="clear" w:color="auto" w:fill="auto"/>
            <w:vAlign w:val="center"/>
            <w:hideMark/>
          </w:tcPr>
          <w:p w14:paraId="107CF44A" w14:textId="77777777" w:rsidR="00E61EFF" w:rsidRPr="00113645" w:rsidRDefault="00E61EFF" w:rsidP="00E61EFF">
            <w:pPr>
              <w:jc w:val="left"/>
              <w:rPr>
                <w:sz w:val="26"/>
                <w:szCs w:val="26"/>
              </w:rPr>
            </w:pPr>
            <w:r w:rsidRPr="00113645">
              <w:rPr>
                <w:sz w:val="26"/>
                <w:szCs w:val="26"/>
              </w:rPr>
              <w:t>Tần suất thực hiện hàng ngày</w:t>
            </w:r>
          </w:p>
        </w:tc>
        <w:tc>
          <w:tcPr>
            <w:tcW w:w="1141" w:type="dxa"/>
            <w:tcBorders>
              <w:top w:val="nil"/>
              <w:left w:val="nil"/>
              <w:bottom w:val="single" w:sz="4" w:space="0" w:color="auto"/>
              <w:right w:val="single" w:sz="4" w:space="0" w:color="auto"/>
            </w:tcBorders>
            <w:shd w:val="clear" w:color="auto" w:fill="auto"/>
            <w:vAlign w:val="center"/>
            <w:hideMark/>
          </w:tcPr>
          <w:p w14:paraId="24B48763" w14:textId="77777777" w:rsidR="00E61EFF" w:rsidRPr="00113645" w:rsidRDefault="00E61EFF" w:rsidP="00E61EFF">
            <w:pPr>
              <w:jc w:val="center"/>
              <w:rPr>
                <w:sz w:val="26"/>
                <w:szCs w:val="26"/>
              </w:rPr>
            </w:pPr>
            <w:r w:rsidRPr="00113645">
              <w:rPr>
                <w:sz w:val="26"/>
                <w:szCs w:val="26"/>
              </w:rPr>
              <w:t> </w:t>
            </w:r>
          </w:p>
        </w:tc>
        <w:tc>
          <w:tcPr>
            <w:tcW w:w="1254" w:type="dxa"/>
            <w:tcBorders>
              <w:top w:val="nil"/>
              <w:left w:val="nil"/>
              <w:bottom w:val="single" w:sz="4" w:space="0" w:color="auto"/>
              <w:right w:val="single" w:sz="4" w:space="0" w:color="auto"/>
            </w:tcBorders>
            <w:shd w:val="clear" w:color="auto" w:fill="auto"/>
            <w:noWrap/>
            <w:vAlign w:val="center"/>
            <w:hideMark/>
          </w:tcPr>
          <w:p w14:paraId="3CBAA5E6" w14:textId="77777777" w:rsidR="00E61EFF" w:rsidRPr="00113645" w:rsidRDefault="00E61EFF" w:rsidP="00E61EFF">
            <w:pPr>
              <w:jc w:val="right"/>
              <w:rPr>
                <w:sz w:val="26"/>
                <w:szCs w:val="26"/>
              </w:rPr>
            </w:pPr>
            <w:r w:rsidRPr="00113645">
              <w:rPr>
                <w:sz w:val="26"/>
                <w:szCs w:val="26"/>
              </w:rPr>
              <w:t> </w:t>
            </w:r>
          </w:p>
        </w:tc>
        <w:tc>
          <w:tcPr>
            <w:tcW w:w="916" w:type="dxa"/>
            <w:tcBorders>
              <w:top w:val="nil"/>
              <w:left w:val="nil"/>
              <w:bottom w:val="single" w:sz="4" w:space="0" w:color="auto"/>
              <w:right w:val="single" w:sz="4" w:space="0" w:color="auto"/>
            </w:tcBorders>
            <w:shd w:val="clear" w:color="auto" w:fill="auto"/>
            <w:noWrap/>
            <w:vAlign w:val="center"/>
            <w:hideMark/>
          </w:tcPr>
          <w:p w14:paraId="5F7B4697" w14:textId="77777777" w:rsidR="00E61EFF" w:rsidRPr="00113645" w:rsidRDefault="00E61EFF" w:rsidP="00E61EFF">
            <w:pPr>
              <w:jc w:val="left"/>
              <w:rPr>
                <w:sz w:val="26"/>
                <w:szCs w:val="26"/>
              </w:rPr>
            </w:pPr>
            <w:r w:rsidRPr="00113645">
              <w:rPr>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174FE720" w14:textId="77777777" w:rsidR="00E61EFF" w:rsidRPr="00113645" w:rsidRDefault="00E61EFF" w:rsidP="00E61EFF">
            <w:pPr>
              <w:jc w:val="right"/>
              <w:rPr>
                <w:sz w:val="26"/>
                <w:szCs w:val="26"/>
              </w:rPr>
            </w:pPr>
            <w:r w:rsidRPr="00113645">
              <w:rPr>
                <w:sz w:val="26"/>
                <w:szCs w:val="26"/>
              </w:rPr>
              <w:t> </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6F62690D" w14:textId="77777777" w:rsidR="00E61EFF" w:rsidRPr="00113645" w:rsidRDefault="00E61EFF" w:rsidP="00E61EFF">
            <w:pPr>
              <w:jc w:val="right"/>
              <w:rPr>
                <w:sz w:val="26"/>
                <w:szCs w:val="26"/>
              </w:rPr>
            </w:pPr>
            <w:r w:rsidRPr="00113645">
              <w:rPr>
                <w:sz w:val="26"/>
                <w:szCs w:val="26"/>
              </w:rPr>
              <w:t> </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D64FAEE" w14:textId="77777777" w:rsidR="00E61EFF" w:rsidRPr="00113645" w:rsidRDefault="00E61EFF" w:rsidP="00E61EFF">
            <w:pPr>
              <w:jc w:val="left"/>
              <w:rPr>
                <w:sz w:val="26"/>
                <w:szCs w:val="26"/>
              </w:rPr>
            </w:pPr>
            <w:r w:rsidRPr="00113645">
              <w:rPr>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15FB42D2" w14:textId="77777777" w:rsidR="00E61EFF" w:rsidRPr="00113645" w:rsidRDefault="00E61EFF" w:rsidP="00E61EFF">
            <w:pPr>
              <w:jc w:val="right"/>
              <w:rPr>
                <w:sz w:val="26"/>
                <w:szCs w:val="26"/>
              </w:rPr>
            </w:pPr>
            <w:r w:rsidRPr="00113645">
              <w:rPr>
                <w:sz w:val="26"/>
                <w:szCs w:val="26"/>
              </w:rPr>
              <w:t> </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633F3B44" w14:textId="77777777" w:rsidR="00E61EFF" w:rsidRPr="00113645" w:rsidRDefault="00E61EFF" w:rsidP="00E61EFF">
            <w:pPr>
              <w:jc w:val="right"/>
              <w:rPr>
                <w:sz w:val="26"/>
                <w:szCs w:val="26"/>
              </w:rPr>
            </w:pPr>
            <w:r w:rsidRPr="00113645">
              <w:rPr>
                <w:sz w:val="26"/>
                <w:szCs w:val="26"/>
              </w:rPr>
              <w:t> </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0BD19CC3" w14:textId="77777777" w:rsidR="00E61EFF" w:rsidRPr="00113645" w:rsidRDefault="00E61EFF" w:rsidP="00E61EFF">
            <w:pPr>
              <w:jc w:val="left"/>
              <w:rPr>
                <w:sz w:val="26"/>
                <w:szCs w:val="26"/>
              </w:rPr>
            </w:pPr>
            <w:r w:rsidRPr="00113645">
              <w:rPr>
                <w:sz w:val="26"/>
                <w:szCs w:val="26"/>
              </w:rPr>
              <w:t> </w:t>
            </w:r>
          </w:p>
        </w:tc>
        <w:tc>
          <w:tcPr>
            <w:tcW w:w="924" w:type="dxa"/>
            <w:tcBorders>
              <w:top w:val="nil"/>
              <w:left w:val="nil"/>
              <w:bottom w:val="single" w:sz="4" w:space="0" w:color="auto"/>
              <w:right w:val="single" w:sz="4" w:space="0" w:color="auto"/>
            </w:tcBorders>
            <w:shd w:val="clear" w:color="auto" w:fill="auto"/>
            <w:noWrap/>
            <w:vAlign w:val="center"/>
            <w:hideMark/>
          </w:tcPr>
          <w:p w14:paraId="03779E64" w14:textId="77777777" w:rsidR="00E61EFF" w:rsidRPr="00113645" w:rsidRDefault="00E61EFF" w:rsidP="00E61EFF">
            <w:pPr>
              <w:jc w:val="right"/>
              <w:rPr>
                <w:sz w:val="26"/>
                <w:szCs w:val="26"/>
              </w:rPr>
            </w:pPr>
            <w:r w:rsidRPr="00113645">
              <w:rPr>
                <w:sz w:val="26"/>
                <w:szCs w:val="26"/>
              </w:rPr>
              <w:t> </w:t>
            </w:r>
          </w:p>
        </w:tc>
      </w:tr>
      <w:tr w:rsidR="00E61EFF" w:rsidRPr="00E61EFF" w14:paraId="57044AF5" w14:textId="77777777" w:rsidTr="00E61EFF">
        <w:trPr>
          <w:trHeight w:val="93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7E5729D" w14:textId="77777777" w:rsidR="00E61EFF" w:rsidRPr="00113645" w:rsidRDefault="00E61EFF" w:rsidP="00E61EFF">
            <w:pPr>
              <w:jc w:val="center"/>
              <w:rPr>
                <w:sz w:val="26"/>
                <w:szCs w:val="26"/>
              </w:rPr>
            </w:pPr>
            <w:r w:rsidRPr="00113645">
              <w:rPr>
                <w:sz w:val="26"/>
                <w:szCs w:val="26"/>
              </w:rPr>
              <w:t>2</w:t>
            </w:r>
          </w:p>
        </w:tc>
        <w:tc>
          <w:tcPr>
            <w:tcW w:w="2930" w:type="dxa"/>
            <w:tcBorders>
              <w:top w:val="nil"/>
              <w:left w:val="nil"/>
              <w:bottom w:val="single" w:sz="4" w:space="0" w:color="auto"/>
              <w:right w:val="single" w:sz="4" w:space="0" w:color="auto"/>
            </w:tcBorders>
            <w:shd w:val="clear" w:color="auto" w:fill="auto"/>
            <w:vAlign w:val="center"/>
            <w:hideMark/>
          </w:tcPr>
          <w:p w14:paraId="386ADD9B" w14:textId="77777777" w:rsidR="00E61EFF" w:rsidRPr="00113645" w:rsidRDefault="00E61EFF" w:rsidP="00E61EFF">
            <w:pPr>
              <w:jc w:val="left"/>
              <w:rPr>
                <w:sz w:val="26"/>
                <w:szCs w:val="26"/>
              </w:rPr>
            </w:pPr>
            <w:r w:rsidRPr="00113645">
              <w:rPr>
                <w:sz w:val="26"/>
                <w:szCs w:val="26"/>
              </w:rPr>
              <w:t>Duy trì vệ sinh đường, hè phố bằng cơ giới kết hợp thủ công: Các tuyến phố còn lại</w:t>
            </w:r>
          </w:p>
        </w:tc>
        <w:tc>
          <w:tcPr>
            <w:tcW w:w="1141" w:type="dxa"/>
            <w:tcBorders>
              <w:top w:val="nil"/>
              <w:left w:val="nil"/>
              <w:bottom w:val="single" w:sz="4" w:space="0" w:color="auto"/>
              <w:right w:val="single" w:sz="4" w:space="0" w:color="auto"/>
            </w:tcBorders>
            <w:shd w:val="clear" w:color="auto" w:fill="auto"/>
            <w:vAlign w:val="center"/>
            <w:hideMark/>
          </w:tcPr>
          <w:p w14:paraId="76C464CA" w14:textId="77777777" w:rsidR="00E61EFF" w:rsidRPr="00113645" w:rsidRDefault="00E61EFF" w:rsidP="00E61EFF">
            <w:pPr>
              <w:jc w:val="center"/>
              <w:rPr>
                <w:sz w:val="26"/>
                <w:szCs w:val="26"/>
              </w:rPr>
            </w:pPr>
            <w:r w:rsidRPr="00113645">
              <w:rPr>
                <w:sz w:val="26"/>
                <w:szCs w:val="26"/>
              </w:rPr>
              <w:t>Km</w:t>
            </w:r>
          </w:p>
        </w:tc>
        <w:tc>
          <w:tcPr>
            <w:tcW w:w="1254" w:type="dxa"/>
            <w:tcBorders>
              <w:top w:val="nil"/>
              <w:left w:val="nil"/>
              <w:bottom w:val="single" w:sz="4" w:space="0" w:color="auto"/>
              <w:right w:val="single" w:sz="4" w:space="0" w:color="auto"/>
            </w:tcBorders>
            <w:shd w:val="clear" w:color="auto" w:fill="auto"/>
            <w:noWrap/>
            <w:vAlign w:val="center"/>
            <w:hideMark/>
          </w:tcPr>
          <w:p w14:paraId="675B7F49" w14:textId="77777777" w:rsidR="00E61EFF" w:rsidRPr="00113645" w:rsidRDefault="00E61EFF" w:rsidP="00E61EFF">
            <w:pPr>
              <w:jc w:val="right"/>
              <w:rPr>
                <w:sz w:val="26"/>
                <w:szCs w:val="26"/>
              </w:rPr>
            </w:pPr>
            <w:r w:rsidRPr="00113645">
              <w:rPr>
                <w:sz w:val="26"/>
                <w:szCs w:val="26"/>
              </w:rPr>
              <w:t>16,552</w:t>
            </w:r>
          </w:p>
        </w:tc>
        <w:tc>
          <w:tcPr>
            <w:tcW w:w="916" w:type="dxa"/>
            <w:tcBorders>
              <w:top w:val="nil"/>
              <w:left w:val="nil"/>
              <w:bottom w:val="single" w:sz="4" w:space="0" w:color="auto"/>
              <w:right w:val="single" w:sz="4" w:space="0" w:color="auto"/>
            </w:tcBorders>
            <w:shd w:val="clear" w:color="auto" w:fill="auto"/>
            <w:noWrap/>
            <w:vAlign w:val="center"/>
            <w:hideMark/>
          </w:tcPr>
          <w:p w14:paraId="3C2EEE8F" w14:textId="77777777" w:rsidR="00E61EFF" w:rsidRPr="00113645" w:rsidRDefault="00E61EFF" w:rsidP="00E61EFF">
            <w:pPr>
              <w:jc w:val="left"/>
              <w:rPr>
                <w:sz w:val="26"/>
                <w:szCs w:val="26"/>
              </w:rPr>
            </w:pPr>
            <w:r w:rsidRPr="00113645">
              <w:rPr>
                <w:sz w:val="26"/>
                <w:szCs w:val="26"/>
              </w:rPr>
              <w:t xml:space="preserve">      306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6F82B206" w14:textId="77777777" w:rsidR="00E61EFF" w:rsidRPr="00113645" w:rsidRDefault="00E61EFF" w:rsidP="00E61EFF">
            <w:pPr>
              <w:jc w:val="right"/>
              <w:rPr>
                <w:sz w:val="26"/>
                <w:szCs w:val="26"/>
              </w:rPr>
            </w:pPr>
            <w:r w:rsidRPr="00113645">
              <w:rPr>
                <w:sz w:val="26"/>
                <w:szCs w:val="26"/>
              </w:rPr>
              <w:t>5.064,912</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03F4745D" w14:textId="77777777" w:rsidR="00E61EFF" w:rsidRPr="00113645" w:rsidRDefault="00E61EFF" w:rsidP="00E61EFF">
            <w:pPr>
              <w:jc w:val="right"/>
              <w:rPr>
                <w:sz w:val="26"/>
                <w:szCs w:val="26"/>
              </w:rPr>
            </w:pPr>
            <w:r w:rsidRPr="00113645">
              <w:rPr>
                <w:sz w:val="26"/>
                <w:szCs w:val="26"/>
              </w:rPr>
              <w:t>16,552</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420C1B7" w14:textId="77777777" w:rsidR="00E61EFF" w:rsidRPr="00113645" w:rsidRDefault="00E61EFF" w:rsidP="00E61EFF">
            <w:pPr>
              <w:jc w:val="left"/>
              <w:rPr>
                <w:sz w:val="26"/>
                <w:szCs w:val="26"/>
              </w:rPr>
            </w:pPr>
            <w:r w:rsidRPr="00113645">
              <w:rPr>
                <w:sz w:val="26"/>
                <w:szCs w:val="26"/>
              </w:rPr>
              <w:t xml:space="preserve">      365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07B47096" w14:textId="77777777" w:rsidR="00E61EFF" w:rsidRPr="00113645" w:rsidRDefault="00E61EFF" w:rsidP="00E61EFF">
            <w:pPr>
              <w:jc w:val="right"/>
              <w:rPr>
                <w:sz w:val="26"/>
                <w:szCs w:val="26"/>
              </w:rPr>
            </w:pPr>
            <w:r w:rsidRPr="00113645">
              <w:rPr>
                <w:sz w:val="26"/>
                <w:szCs w:val="26"/>
              </w:rPr>
              <w:t>6.041,480</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304FDB92" w14:textId="77777777" w:rsidR="00E61EFF" w:rsidRPr="00113645" w:rsidRDefault="00E61EFF" w:rsidP="00E61EFF">
            <w:pPr>
              <w:jc w:val="right"/>
              <w:rPr>
                <w:sz w:val="26"/>
                <w:szCs w:val="26"/>
              </w:rPr>
            </w:pPr>
            <w:r w:rsidRPr="00113645">
              <w:rPr>
                <w:sz w:val="26"/>
                <w:szCs w:val="26"/>
              </w:rPr>
              <w:t>16,552</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02A748E8" w14:textId="77777777" w:rsidR="00E61EFF" w:rsidRPr="00113645" w:rsidRDefault="00E61EFF" w:rsidP="00E61EFF">
            <w:pPr>
              <w:jc w:val="left"/>
              <w:rPr>
                <w:sz w:val="26"/>
                <w:szCs w:val="26"/>
              </w:rPr>
            </w:pPr>
            <w:r w:rsidRPr="00113645">
              <w:rPr>
                <w:sz w:val="26"/>
                <w:szCs w:val="26"/>
              </w:rPr>
              <w:t xml:space="preserve">     366 </w:t>
            </w:r>
          </w:p>
        </w:tc>
        <w:tc>
          <w:tcPr>
            <w:tcW w:w="924" w:type="dxa"/>
            <w:tcBorders>
              <w:top w:val="nil"/>
              <w:left w:val="nil"/>
              <w:bottom w:val="single" w:sz="4" w:space="0" w:color="auto"/>
              <w:right w:val="single" w:sz="4" w:space="0" w:color="auto"/>
            </w:tcBorders>
            <w:shd w:val="clear" w:color="auto" w:fill="auto"/>
            <w:noWrap/>
            <w:vAlign w:val="center"/>
            <w:hideMark/>
          </w:tcPr>
          <w:p w14:paraId="66A4B017" w14:textId="77777777" w:rsidR="00E61EFF" w:rsidRPr="00113645" w:rsidRDefault="00E61EFF" w:rsidP="00E61EFF">
            <w:pPr>
              <w:jc w:val="right"/>
              <w:rPr>
                <w:sz w:val="26"/>
                <w:szCs w:val="26"/>
              </w:rPr>
            </w:pPr>
            <w:r w:rsidRPr="00113645">
              <w:rPr>
                <w:sz w:val="26"/>
                <w:szCs w:val="26"/>
              </w:rPr>
              <w:t>6.058,032</w:t>
            </w:r>
          </w:p>
        </w:tc>
      </w:tr>
      <w:tr w:rsidR="00E61EFF" w:rsidRPr="00E61EFF" w14:paraId="6891AC41" w14:textId="77777777" w:rsidTr="00E61EFF">
        <w:trPr>
          <w:trHeight w:val="37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ABC795C" w14:textId="77777777" w:rsidR="00E61EFF" w:rsidRPr="00113645" w:rsidRDefault="00E61EFF" w:rsidP="00E61EFF">
            <w:pPr>
              <w:jc w:val="center"/>
              <w:rPr>
                <w:sz w:val="26"/>
                <w:szCs w:val="26"/>
              </w:rPr>
            </w:pPr>
            <w:r w:rsidRPr="00113645">
              <w:rPr>
                <w:sz w:val="26"/>
                <w:szCs w:val="26"/>
              </w:rPr>
              <w:t> </w:t>
            </w:r>
          </w:p>
        </w:tc>
        <w:tc>
          <w:tcPr>
            <w:tcW w:w="2930" w:type="dxa"/>
            <w:tcBorders>
              <w:top w:val="nil"/>
              <w:left w:val="nil"/>
              <w:bottom w:val="single" w:sz="4" w:space="0" w:color="auto"/>
              <w:right w:val="single" w:sz="4" w:space="0" w:color="auto"/>
            </w:tcBorders>
            <w:shd w:val="clear" w:color="auto" w:fill="auto"/>
            <w:vAlign w:val="center"/>
            <w:hideMark/>
          </w:tcPr>
          <w:p w14:paraId="0B88AEE5" w14:textId="77777777" w:rsidR="00E61EFF" w:rsidRPr="00113645" w:rsidRDefault="00E61EFF" w:rsidP="00E61EFF">
            <w:pPr>
              <w:jc w:val="left"/>
              <w:rPr>
                <w:sz w:val="26"/>
                <w:szCs w:val="26"/>
              </w:rPr>
            </w:pPr>
            <w:r w:rsidRPr="00113645">
              <w:rPr>
                <w:sz w:val="26"/>
                <w:szCs w:val="26"/>
              </w:rPr>
              <w:t>Tần suất thực hiện hàng ngày</w:t>
            </w:r>
          </w:p>
        </w:tc>
        <w:tc>
          <w:tcPr>
            <w:tcW w:w="1141" w:type="dxa"/>
            <w:tcBorders>
              <w:top w:val="nil"/>
              <w:left w:val="nil"/>
              <w:bottom w:val="single" w:sz="4" w:space="0" w:color="auto"/>
              <w:right w:val="single" w:sz="4" w:space="0" w:color="auto"/>
            </w:tcBorders>
            <w:shd w:val="clear" w:color="auto" w:fill="auto"/>
            <w:vAlign w:val="center"/>
            <w:hideMark/>
          </w:tcPr>
          <w:p w14:paraId="15AA2CF5" w14:textId="77777777" w:rsidR="00E61EFF" w:rsidRPr="00113645" w:rsidRDefault="00E61EFF" w:rsidP="00E61EFF">
            <w:pPr>
              <w:jc w:val="center"/>
              <w:rPr>
                <w:sz w:val="26"/>
                <w:szCs w:val="26"/>
              </w:rPr>
            </w:pPr>
            <w:r w:rsidRPr="00113645">
              <w:rPr>
                <w:sz w:val="26"/>
                <w:szCs w:val="26"/>
              </w:rPr>
              <w:t> </w:t>
            </w:r>
          </w:p>
        </w:tc>
        <w:tc>
          <w:tcPr>
            <w:tcW w:w="1254" w:type="dxa"/>
            <w:tcBorders>
              <w:top w:val="nil"/>
              <w:left w:val="nil"/>
              <w:bottom w:val="single" w:sz="4" w:space="0" w:color="auto"/>
              <w:right w:val="single" w:sz="4" w:space="0" w:color="auto"/>
            </w:tcBorders>
            <w:shd w:val="clear" w:color="auto" w:fill="auto"/>
            <w:noWrap/>
            <w:vAlign w:val="center"/>
            <w:hideMark/>
          </w:tcPr>
          <w:p w14:paraId="3C8B7B76" w14:textId="77777777" w:rsidR="00E61EFF" w:rsidRPr="00113645" w:rsidRDefault="00E61EFF" w:rsidP="00E61EFF">
            <w:pPr>
              <w:jc w:val="right"/>
              <w:rPr>
                <w:sz w:val="26"/>
                <w:szCs w:val="26"/>
              </w:rPr>
            </w:pPr>
            <w:r w:rsidRPr="00113645">
              <w:rPr>
                <w:sz w:val="26"/>
                <w:szCs w:val="26"/>
              </w:rPr>
              <w:t> </w:t>
            </w:r>
          </w:p>
        </w:tc>
        <w:tc>
          <w:tcPr>
            <w:tcW w:w="916" w:type="dxa"/>
            <w:tcBorders>
              <w:top w:val="nil"/>
              <w:left w:val="nil"/>
              <w:bottom w:val="single" w:sz="4" w:space="0" w:color="auto"/>
              <w:right w:val="single" w:sz="4" w:space="0" w:color="auto"/>
            </w:tcBorders>
            <w:shd w:val="clear" w:color="auto" w:fill="auto"/>
            <w:noWrap/>
            <w:vAlign w:val="center"/>
            <w:hideMark/>
          </w:tcPr>
          <w:p w14:paraId="4E0C2A25" w14:textId="77777777" w:rsidR="00E61EFF" w:rsidRPr="00113645" w:rsidRDefault="00E61EFF" w:rsidP="00E61EFF">
            <w:pPr>
              <w:jc w:val="left"/>
              <w:rPr>
                <w:sz w:val="26"/>
                <w:szCs w:val="26"/>
              </w:rPr>
            </w:pPr>
            <w:r w:rsidRPr="00113645">
              <w:rPr>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43B9A3D5" w14:textId="77777777" w:rsidR="00E61EFF" w:rsidRPr="00113645" w:rsidRDefault="00E61EFF" w:rsidP="00E61EFF">
            <w:pPr>
              <w:jc w:val="right"/>
              <w:rPr>
                <w:sz w:val="26"/>
                <w:szCs w:val="26"/>
              </w:rPr>
            </w:pPr>
            <w:r w:rsidRPr="00113645">
              <w:rPr>
                <w:sz w:val="26"/>
                <w:szCs w:val="26"/>
              </w:rPr>
              <w:t> </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43CF0CC7" w14:textId="77777777" w:rsidR="00E61EFF" w:rsidRPr="00113645" w:rsidRDefault="00E61EFF" w:rsidP="00E61EFF">
            <w:pPr>
              <w:jc w:val="right"/>
              <w:rPr>
                <w:sz w:val="26"/>
                <w:szCs w:val="26"/>
              </w:rPr>
            </w:pPr>
            <w:r w:rsidRPr="00113645">
              <w:rPr>
                <w:sz w:val="26"/>
                <w:szCs w:val="26"/>
              </w:rPr>
              <w:t> </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792A056E" w14:textId="77777777" w:rsidR="00E61EFF" w:rsidRPr="00113645" w:rsidRDefault="00E61EFF" w:rsidP="00E61EFF">
            <w:pPr>
              <w:jc w:val="left"/>
              <w:rPr>
                <w:sz w:val="26"/>
                <w:szCs w:val="26"/>
              </w:rPr>
            </w:pPr>
            <w:r w:rsidRPr="00113645">
              <w:rPr>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5C1F56AE" w14:textId="77777777" w:rsidR="00E61EFF" w:rsidRPr="00113645" w:rsidRDefault="00E61EFF" w:rsidP="00E61EFF">
            <w:pPr>
              <w:jc w:val="right"/>
              <w:rPr>
                <w:sz w:val="26"/>
                <w:szCs w:val="26"/>
              </w:rPr>
            </w:pPr>
            <w:r w:rsidRPr="00113645">
              <w:rPr>
                <w:sz w:val="26"/>
                <w:szCs w:val="26"/>
              </w:rPr>
              <w:t> </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394D25A8" w14:textId="77777777" w:rsidR="00E61EFF" w:rsidRPr="00113645" w:rsidRDefault="00E61EFF" w:rsidP="00E61EFF">
            <w:pPr>
              <w:jc w:val="right"/>
              <w:rPr>
                <w:sz w:val="26"/>
                <w:szCs w:val="26"/>
              </w:rPr>
            </w:pPr>
            <w:r w:rsidRPr="00113645">
              <w:rPr>
                <w:sz w:val="26"/>
                <w:szCs w:val="26"/>
              </w:rPr>
              <w:t> </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5FAA6CB4" w14:textId="77777777" w:rsidR="00E61EFF" w:rsidRPr="00113645" w:rsidRDefault="00E61EFF" w:rsidP="00E61EFF">
            <w:pPr>
              <w:jc w:val="left"/>
              <w:rPr>
                <w:sz w:val="26"/>
                <w:szCs w:val="26"/>
              </w:rPr>
            </w:pPr>
            <w:r w:rsidRPr="00113645">
              <w:rPr>
                <w:sz w:val="26"/>
                <w:szCs w:val="26"/>
              </w:rPr>
              <w:t> </w:t>
            </w:r>
          </w:p>
        </w:tc>
        <w:tc>
          <w:tcPr>
            <w:tcW w:w="924" w:type="dxa"/>
            <w:tcBorders>
              <w:top w:val="nil"/>
              <w:left w:val="nil"/>
              <w:bottom w:val="single" w:sz="4" w:space="0" w:color="auto"/>
              <w:right w:val="single" w:sz="4" w:space="0" w:color="auto"/>
            </w:tcBorders>
            <w:shd w:val="clear" w:color="auto" w:fill="auto"/>
            <w:noWrap/>
            <w:vAlign w:val="center"/>
            <w:hideMark/>
          </w:tcPr>
          <w:p w14:paraId="28192AF4" w14:textId="77777777" w:rsidR="00E61EFF" w:rsidRPr="00113645" w:rsidRDefault="00E61EFF" w:rsidP="00E61EFF">
            <w:pPr>
              <w:jc w:val="right"/>
              <w:rPr>
                <w:sz w:val="26"/>
                <w:szCs w:val="26"/>
              </w:rPr>
            </w:pPr>
            <w:r w:rsidRPr="00113645">
              <w:rPr>
                <w:sz w:val="26"/>
                <w:szCs w:val="26"/>
              </w:rPr>
              <w:t> </w:t>
            </w:r>
          </w:p>
        </w:tc>
      </w:tr>
      <w:tr w:rsidR="00E61EFF" w:rsidRPr="00E61EFF" w14:paraId="32691C04" w14:textId="77777777" w:rsidTr="00E61EFF">
        <w:trPr>
          <w:trHeight w:val="6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78A1CBF" w14:textId="77777777" w:rsidR="00E61EFF" w:rsidRPr="00113645" w:rsidRDefault="00E61EFF" w:rsidP="00E61EFF">
            <w:pPr>
              <w:jc w:val="center"/>
              <w:rPr>
                <w:sz w:val="26"/>
                <w:szCs w:val="26"/>
              </w:rPr>
            </w:pPr>
            <w:r w:rsidRPr="00113645">
              <w:rPr>
                <w:sz w:val="26"/>
                <w:szCs w:val="26"/>
              </w:rPr>
              <w:t>4</w:t>
            </w:r>
          </w:p>
        </w:tc>
        <w:tc>
          <w:tcPr>
            <w:tcW w:w="2930" w:type="dxa"/>
            <w:tcBorders>
              <w:top w:val="nil"/>
              <w:left w:val="nil"/>
              <w:bottom w:val="single" w:sz="4" w:space="0" w:color="auto"/>
              <w:right w:val="single" w:sz="4" w:space="0" w:color="auto"/>
            </w:tcBorders>
            <w:shd w:val="clear" w:color="auto" w:fill="auto"/>
            <w:vAlign w:val="center"/>
            <w:hideMark/>
          </w:tcPr>
          <w:p w14:paraId="487D8AC7" w14:textId="77777777" w:rsidR="00E61EFF" w:rsidRPr="00113645" w:rsidRDefault="00E61EFF" w:rsidP="00E61EFF">
            <w:pPr>
              <w:jc w:val="left"/>
              <w:rPr>
                <w:sz w:val="26"/>
                <w:szCs w:val="26"/>
              </w:rPr>
            </w:pPr>
            <w:r w:rsidRPr="00113645">
              <w:rPr>
                <w:sz w:val="26"/>
                <w:szCs w:val="26"/>
              </w:rPr>
              <w:t>Quét hè phố bằng thủ công</w:t>
            </w:r>
          </w:p>
        </w:tc>
        <w:tc>
          <w:tcPr>
            <w:tcW w:w="1141" w:type="dxa"/>
            <w:tcBorders>
              <w:top w:val="nil"/>
              <w:left w:val="nil"/>
              <w:bottom w:val="single" w:sz="4" w:space="0" w:color="auto"/>
              <w:right w:val="single" w:sz="4" w:space="0" w:color="auto"/>
            </w:tcBorders>
            <w:shd w:val="clear" w:color="auto" w:fill="auto"/>
            <w:vAlign w:val="center"/>
            <w:hideMark/>
          </w:tcPr>
          <w:p w14:paraId="1341C166" w14:textId="77777777" w:rsidR="00E61EFF" w:rsidRPr="00113645" w:rsidRDefault="00E61EFF" w:rsidP="00E61EFF">
            <w:pPr>
              <w:jc w:val="center"/>
              <w:rPr>
                <w:sz w:val="26"/>
                <w:szCs w:val="26"/>
              </w:rPr>
            </w:pPr>
            <w:r w:rsidRPr="00113645">
              <w:rPr>
                <w:sz w:val="26"/>
                <w:szCs w:val="26"/>
              </w:rPr>
              <w:t>10.000 m2</w:t>
            </w:r>
          </w:p>
        </w:tc>
        <w:tc>
          <w:tcPr>
            <w:tcW w:w="1254" w:type="dxa"/>
            <w:tcBorders>
              <w:top w:val="nil"/>
              <w:left w:val="nil"/>
              <w:bottom w:val="single" w:sz="4" w:space="0" w:color="auto"/>
              <w:right w:val="single" w:sz="4" w:space="0" w:color="auto"/>
            </w:tcBorders>
            <w:shd w:val="clear" w:color="auto" w:fill="auto"/>
            <w:noWrap/>
            <w:vAlign w:val="center"/>
            <w:hideMark/>
          </w:tcPr>
          <w:p w14:paraId="5CA51602" w14:textId="77777777" w:rsidR="00E61EFF" w:rsidRPr="00113645" w:rsidRDefault="00E61EFF" w:rsidP="00E61EFF">
            <w:pPr>
              <w:jc w:val="right"/>
              <w:rPr>
                <w:sz w:val="26"/>
                <w:szCs w:val="26"/>
              </w:rPr>
            </w:pPr>
            <w:r w:rsidRPr="00113645">
              <w:rPr>
                <w:sz w:val="26"/>
                <w:szCs w:val="26"/>
              </w:rPr>
              <w:t>3,149</w:t>
            </w:r>
          </w:p>
        </w:tc>
        <w:tc>
          <w:tcPr>
            <w:tcW w:w="916" w:type="dxa"/>
            <w:tcBorders>
              <w:top w:val="nil"/>
              <w:left w:val="nil"/>
              <w:bottom w:val="single" w:sz="4" w:space="0" w:color="auto"/>
              <w:right w:val="single" w:sz="4" w:space="0" w:color="auto"/>
            </w:tcBorders>
            <w:shd w:val="clear" w:color="auto" w:fill="auto"/>
            <w:noWrap/>
            <w:vAlign w:val="center"/>
            <w:hideMark/>
          </w:tcPr>
          <w:p w14:paraId="444A2E28" w14:textId="77777777" w:rsidR="00E61EFF" w:rsidRPr="00113645" w:rsidRDefault="00E61EFF" w:rsidP="00E61EFF">
            <w:pPr>
              <w:jc w:val="left"/>
              <w:rPr>
                <w:sz w:val="26"/>
                <w:szCs w:val="26"/>
              </w:rPr>
            </w:pPr>
            <w:r w:rsidRPr="00113645">
              <w:rPr>
                <w:sz w:val="26"/>
                <w:szCs w:val="26"/>
              </w:rPr>
              <w:t xml:space="preserve">      306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6CD98FCB" w14:textId="77777777" w:rsidR="00E61EFF" w:rsidRPr="00113645" w:rsidRDefault="00E61EFF" w:rsidP="00E61EFF">
            <w:pPr>
              <w:jc w:val="right"/>
              <w:rPr>
                <w:sz w:val="26"/>
                <w:szCs w:val="26"/>
              </w:rPr>
            </w:pPr>
            <w:r w:rsidRPr="00113645">
              <w:rPr>
                <w:sz w:val="26"/>
                <w:szCs w:val="26"/>
              </w:rPr>
              <w:t>963,732</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716E41B9" w14:textId="77777777" w:rsidR="00E61EFF" w:rsidRPr="00113645" w:rsidRDefault="00E61EFF" w:rsidP="00E61EFF">
            <w:pPr>
              <w:jc w:val="right"/>
              <w:rPr>
                <w:sz w:val="26"/>
                <w:szCs w:val="26"/>
              </w:rPr>
            </w:pPr>
            <w:r w:rsidRPr="00113645">
              <w:rPr>
                <w:sz w:val="26"/>
                <w:szCs w:val="26"/>
              </w:rPr>
              <w:t>3,149</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DDC5476" w14:textId="77777777" w:rsidR="00E61EFF" w:rsidRPr="00113645" w:rsidRDefault="00E61EFF" w:rsidP="00E61EFF">
            <w:pPr>
              <w:jc w:val="left"/>
              <w:rPr>
                <w:sz w:val="26"/>
                <w:szCs w:val="26"/>
              </w:rPr>
            </w:pPr>
            <w:r w:rsidRPr="00113645">
              <w:rPr>
                <w:sz w:val="26"/>
                <w:szCs w:val="26"/>
              </w:rPr>
              <w:t xml:space="preserve">      365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78A10F40" w14:textId="77777777" w:rsidR="00E61EFF" w:rsidRPr="00113645" w:rsidRDefault="00E61EFF" w:rsidP="00E61EFF">
            <w:pPr>
              <w:jc w:val="right"/>
              <w:rPr>
                <w:sz w:val="26"/>
                <w:szCs w:val="26"/>
              </w:rPr>
            </w:pPr>
            <w:r w:rsidRPr="00113645">
              <w:rPr>
                <w:sz w:val="26"/>
                <w:szCs w:val="26"/>
              </w:rPr>
              <w:t>1.149,549</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55D30907" w14:textId="77777777" w:rsidR="00E61EFF" w:rsidRPr="00113645" w:rsidRDefault="00E61EFF" w:rsidP="00E61EFF">
            <w:pPr>
              <w:jc w:val="right"/>
              <w:rPr>
                <w:sz w:val="26"/>
                <w:szCs w:val="26"/>
              </w:rPr>
            </w:pPr>
            <w:r w:rsidRPr="00113645">
              <w:rPr>
                <w:sz w:val="26"/>
                <w:szCs w:val="26"/>
              </w:rPr>
              <w:t>3,149</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1C0E3846" w14:textId="77777777" w:rsidR="00E61EFF" w:rsidRPr="00113645" w:rsidRDefault="00E61EFF" w:rsidP="00E61EFF">
            <w:pPr>
              <w:jc w:val="left"/>
              <w:rPr>
                <w:sz w:val="26"/>
                <w:szCs w:val="26"/>
              </w:rPr>
            </w:pPr>
            <w:r w:rsidRPr="00113645">
              <w:rPr>
                <w:sz w:val="26"/>
                <w:szCs w:val="26"/>
              </w:rPr>
              <w:t xml:space="preserve">     366 </w:t>
            </w:r>
          </w:p>
        </w:tc>
        <w:tc>
          <w:tcPr>
            <w:tcW w:w="924" w:type="dxa"/>
            <w:tcBorders>
              <w:top w:val="nil"/>
              <w:left w:val="nil"/>
              <w:bottom w:val="single" w:sz="4" w:space="0" w:color="auto"/>
              <w:right w:val="single" w:sz="4" w:space="0" w:color="auto"/>
            </w:tcBorders>
            <w:shd w:val="clear" w:color="auto" w:fill="auto"/>
            <w:noWrap/>
            <w:vAlign w:val="center"/>
            <w:hideMark/>
          </w:tcPr>
          <w:p w14:paraId="68918A07" w14:textId="77777777" w:rsidR="00E61EFF" w:rsidRPr="00113645" w:rsidRDefault="00E61EFF" w:rsidP="00E61EFF">
            <w:pPr>
              <w:jc w:val="right"/>
              <w:rPr>
                <w:sz w:val="26"/>
                <w:szCs w:val="26"/>
              </w:rPr>
            </w:pPr>
            <w:r w:rsidRPr="00113645">
              <w:rPr>
                <w:sz w:val="26"/>
                <w:szCs w:val="26"/>
              </w:rPr>
              <w:t>1.152,699</w:t>
            </w:r>
          </w:p>
        </w:tc>
      </w:tr>
      <w:tr w:rsidR="00E61EFF" w:rsidRPr="00E61EFF" w14:paraId="79310F22" w14:textId="77777777" w:rsidTr="00E61EFF">
        <w:trPr>
          <w:trHeight w:val="72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5648765" w14:textId="77777777" w:rsidR="00E61EFF" w:rsidRPr="00113645" w:rsidRDefault="00E61EFF" w:rsidP="00E61EFF">
            <w:pPr>
              <w:jc w:val="center"/>
              <w:rPr>
                <w:sz w:val="26"/>
                <w:szCs w:val="26"/>
              </w:rPr>
            </w:pPr>
            <w:r w:rsidRPr="00113645">
              <w:rPr>
                <w:sz w:val="26"/>
                <w:szCs w:val="26"/>
              </w:rPr>
              <w:lastRenderedPageBreak/>
              <w:t>5</w:t>
            </w:r>
          </w:p>
        </w:tc>
        <w:tc>
          <w:tcPr>
            <w:tcW w:w="2930" w:type="dxa"/>
            <w:tcBorders>
              <w:top w:val="nil"/>
              <w:left w:val="nil"/>
              <w:bottom w:val="single" w:sz="4" w:space="0" w:color="auto"/>
              <w:right w:val="single" w:sz="4" w:space="0" w:color="auto"/>
            </w:tcBorders>
            <w:shd w:val="clear" w:color="auto" w:fill="auto"/>
            <w:vAlign w:val="center"/>
            <w:hideMark/>
          </w:tcPr>
          <w:p w14:paraId="7CAADB2B" w14:textId="77777777" w:rsidR="00E61EFF" w:rsidRPr="00113645" w:rsidRDefault="00E61EFF" w:rsidP="00E61EFF">
            <w:pPr>
              <w:jc w:val="left"/>
              <w:rPr>
                <w:sz w:val="26"/>
                <w:szCs w:val="26"/>
              </w:rPr>
            </w:pPr>
            <w:r w:rsidRPr="00113645">
              <w:rPr>
                <w:sz w:val="26"/>
                <w:szCs w:val="26"/>
              </w:rPr>
              <w:t>Quét đường phố, dải phân cách bằng cơ giới</w:t>
            </w:r>
          </w:p>
        </w:tc>
        <w:tc>
          <w:tcPr>
            <w:tcW w:w="1141" w:type="dxa"/>
            <w:tcBorders>
              <w:top w:val="nil"/>
              <w:left w:val="nil"/>
              <w:bottom w:val="single" w:sz="4" w:space="0" w:color="auto"/>
              <w:right w:val="single" w:sz="4" w:space="0" w:color="auto"/>
            </w:tcBorders>
            <w:shd w:val="clear" w:color="auto" w:fill="auto"/>
            <w:vAlign w:val="center"/>
            <w:hideMark/>
          </w:tcPr>
          <w:p w14:paraId="41A70AA4" w14:textId="77777777" w:rsidR="00E61EFF" w:rsidRPr="00113645" w:rsidRDefault="00E61EFF" w:rsidP="00E61EFF">
            <w:pPr>
              <w:jc w:val="center"/>
              <w:rPr>
                <w:sz w:val="26"/>
                <w:szCs w:val="26"/>
              </w:rPr>
            </w:pPr>
            <w:r w:rsidRPr="00113645">
              <w:rPr>
                <w:sz w:val="26"/>
                <w:szCs w:val="26"/>
              </w:rPr>
              <w:t>Km</w:t>
            </w:r>
          </w:p>
        </w:tc>
        <w:tc>
          <w:tcPr>
            <w:tcW w:w="1254" w:type="dxa"/>
            <w:tcBorders>
              <w:top w:val="nil"/>
              <w:left w:val="nil"/>
              <w:bottom w:val="single" w:sz="4" w:space="0" w:color="auto"/>
              <w:right w:val="single" w:sz="4" w:space="0" w:color="auto"/>
            </w:tcBorders>
            <w:shd w:val="clear" w:color="auto" w:fill="auto"/>
            <w:noWrap/>
            <w:vAlign w:val="center"/>
            <w:hideMark/>
          </w:tcPr>
          <w:p w14:paraId="404FFF88" w14:textId="77777777" w:rsidR="00E61EFF" w:rsidRPr="00113645" w:rsidRDefault="00E61EFF" w:rsidP="00E61EFF">
            <w:pPr>
              <w:jc w:val="right"/>
              <w:rPr>
                <w:sz w:val="26"/>
                <w:szCs w:val="26"/>
              </w:rPr>
            </w:pPr>
            <w:r w:rsidRPr="00113645">
              <w:rPr>
                <w:sz w:val="26"/>
                <w:szCs w:val="26"/>
              </w:rPr>
              <w:t>19,280</w:t>
            </w:r>
          </w:p>
        </w:tc>
        <w:tc>
          <w:tcPr>
            <w:tcW w:w="916" w:type="dxa"/>
            <w:tcBorders>
              <w:top w:val="nil"/>
              <w:left w:val="nil"/>
              <w:bottom w:val="single" w:sz="4" w:space="0" w:color="auto"/>
              <w:right w:val="single" w:sz="4" w:space="0" w:color="auto"/>
            </w:tcBorders>
            <w:shd w:val="clear" w:color="auto" w:fill="auto"/>
            <w:noWrap/>
            <w:vAlign w:val="center"/>
            <w:hideMark/>
          </w:tcPr>
          <w:p w14:paraId="580AE8F5" w14:textId="77777777" w:rsidR="00E61EFF" w:rsidRPr="00113645" w:rsidRDefault="00E61EFF" w:rsidP="00E61EFF">
            <w:pPr>
              <w:jc w:val="left"/>
              <w:rPr>
                <w:sz w:val="26"/>
                <w:szCs w:val="26"/>
              </w:rPr>
            </w:pPr>
            <w:r w:rsidRPr="00113645">
              <w:rPr>
                <w:sz w:val="26"/>
                <w:szCs w:val="26"/>
              </w:rPr>
              <w:t xml:space="preserve">      306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3597F611" w14:textId="77777777" w:rsidR="00E61EFF" w:rsidRPr="00113645" w:rsidRDefault="00E61EFF" w:rsidP="00E61EFF">
            <w:pPr>
              <w:jc w:val="right"/>
              <w:rPr>
                <w:sz w:val="26"/>
                <w:szCs w:val="26"/>
              </w:rPr>
            </w:pPr>
            <w:r w:rsidRPr="00113645">
              <w:rPr>
                <w:sz w:val="26"/>
                <w:szCs w:val="26"/>
              </w:rPr>
              <w:t>5.899,680</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21C7B5B5" w14:textId="77777777" w:rsidR="00E61EFF" w:rsidRPr="00113645" w:rsidRDefault="00E61EFF" w:rsidP="00E61EFF">
            <w:pPr>
              <w:jc w:val="right"/>
              <w:rPr>
                <w:sz w:val="26"/>
                <w:szCs w:val="26"/>
              </w:rPr>
            </w:pPr>
            <w:r w:rsidRPr="00113645">
              <w:rPr>
                <w:sz w:val="26"/>
                <w:szCs w:val="26"/>
              </w:rPr>
              <w:t>19,280</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59297D5" w14:textId="77777777" w:rsidR="00E61EFF" w:rsidRPr="00113645" w:rsidRDefault="00E61EFF" w:rsidP="00E61EFF">
            <w:pPr>
              <w:jc w:val="left"/>
              <w:rPr>
                <w:sz w:val="26"/>
                <w:szCs w:val="26"/>
              </w:rPr>
            </w:pPr>
            <w:r w:rsidRPr="00113645">
              <w:rPr>
                <w:sz w:val="26"/>
                <w:szCs w:val="26"/>
              </w:rPr>
              <w:t xml:space="preserve">      365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63D766E5" w14:textId="77777777" w:rsidR="00E61EFF" w:rsidRPr="00113645" w:rsidRDefault="00E61EFF" w:rsidP="00E61EFF">
            <w:pPr>
              <w:jc w:val="right"/>
              <w:rPr>
                <w:sz w:val="26"/>
                <w:szCs w:val="26"/>
              </w:rPr>
            </w:pPr>
            <w:r w:rsidRPr="00113645">
              <w:rPr>
                <w:sz w:val="26"/>
                <w:szCs w:val="26"/>
              </w:rPr>
              <w:t>7.037,200</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599358F3" w14:textId="77777777" w:rsidR="00E61EFF" w:rsidRPr="00113645" w:rsidRDefault="00E61EFF" w:rsidP="00E61EFF">
            <w:pPr>
              <w:jc w:val="right"/>
              <w:rPr>
                <w:sz w:val="26"/>
                <w:szCs w:val="26"/>
              </w:rPr>
            </w:pPr>
            <w:r w:rsidRPr="00113645">
              <w:rPr>
                <w:sz w:val="26"/>
                <w:szCs w:val="26"/>
              </w:rPr>
              <w:t>19,280</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04C8427D" w14:textId="77777777" w:rsidR="00E61EFF" w:rsidRPr="00113645" w:rsidRDefault="00E61EFF" w:rsidP="00E61EFF">
            <w:pPr>
              <w:jc w:val="left"/>
              <w:rPr>
                <w:sz w:val="26"/>
                <w:szCs w:val="26"/>
              </w:rPr>
            </w:pPr>
            <w:r w:rsidRPr="00113645">
              <w:rPr>
                <w:sz w:val="26"/>
                <w:szCs w:val="26"/>
              </w:rPr>
              <w:t xml:space="preserve">     366 </w:t>
            </w:r>
          </w:p>
        </w:tc>
        <w:tc>
          <w:tcPr>
            <w:tcW w:w="924" w:type="dxa"/>
            <w:tcBorders>
              <w:top w:val="nil"/>
              <w:left w:val="nil"/>
              <w:bottom w:val="single" w:sz="4" w:space="0" w:color="auto"/>
              <w:right w:val="single" w:sz="4" w:space="0" w:color="auto"/>
            </w:tcBorders>
            <w:shd w:val="clear" w:color="auto" w:fill="auto"/>
            <w:noWrap/>
            <w:vAlign w:val="center"/>
            <w:hideMark/>
          </w:tcPr>
          <w:p w14:paraId="11AB7195" w14:textId="77777777" w:rsidR="00E61EFF" w:rsidRPr="00113645" w:rsidRDefault="00E61EFF" w:rsidP="00E61EFF">
            <w:pPr>
              <w:jc w:val="right"/>
              <w:rPr>
                <w:sz w:val="26"/>
                <w:szCs w:val="26"/>
              </w:rPr>
            </w:pPr>
            <w:r w:rsidRPr="00113645">
              <w:rPr>
                <w:sz w:val="26"/>
                <w:szCs w:val="26"/>
              </w:rPr>
              <w:t>7.056,480</w:t>
            </w:r>
          </w:p>
        </w:tc>
      </w:tr>
      <w:tr w:rsidR="00E61EFF" w:rsidRPr="00E61EFF" w14:paraId="2935CB2F" w14:textId="77777777" w:rsidTr="00E61EFF">
        <w:trPr>
          <w:trHeight w:val="78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A1E796B" w14:textId="77777777" w:rsidR="00E61EFF" w:rsidRPr="00113645" w:rsidRDefault="00E61EFF" w:rsidP="00E61EFF">
            <w:pPr>
              <w:jc w:val="center"/>
              <w:rPr>
                <w:sz w:val="26"/>
                <w:szCs w:val="26"/>
              </w:rPr>
            </w:pPr>
            <w:r w:rsidRPr="00E61EFF">
              <w:rPr>
                <w:sz w:val="26"/>
                <w:szCs w:val="26"/>
              </w:rPr>
              <w:t>6</w:t>
            </w:r>
          </w:p>
        </w:tc>
        <w:tc>
          <w:tcPr>
            <w:tcW w:w="2930" w:type="dxa"/>
            <w:tcBorders>
              <w:top w:val="nil"/>
              <w:left w:val="nil"/>
              <w:bottom w:val="single" w:sz="4" w:space="0" w:color="auto"/>
              <w:right w:val="single" w:sz="4" w:space="0" w:color="auto"/>
            </w:tcBorders>
            <w:shd w:val="clear" w:color="auto" w:fill="auto"/>
            <w:vAlign w:val="center"/>
            <w:hideMark/>
          </w:tcPr>
          <w:p w14:paraId="2E24F7A2" w14:textId="77777777" w:rsidR="00E61EFF" w:rsidRPr="00113645" w:rsidRDefault="00E61EFF" w:rsidP="00E61EFF">
            <w:pPr>
              <w:jc w:val="left"/>
              <w:rPr>
                <w:sz w:val="26"/>
                <w:szCs w:val="26"/>
              </w:rPr>
            </w:pPr>
            <w:r w:rsidRPr="00113645">
              <w:rPr>
                <w:sz w:val="26"/>
                <w:szCs w:val="26"/>
              </w:rPr>
              <w:t>Rửa đường bằng xe bồn dung tích 10 m3 ≤ xe  ≤16 m3</w:t>
            </w:r>
          </w:p>
        </w:tc>
        <w:tc>
          <w:tcPr>
            <w:tcW w:w="1141" w:type="dxa"/>
            <w:tcBorders>
              <w:top w:val="nil"/>
              <w:left w:val="nil"/>
              <w:bottom w:val="single" w:sz="4" w:space="0" w:color="auto"/>
              <w:right w:val="single" w:sz="4" w:space="0" w:color="auto"/>
            </w:tcBorders>
            <w:shd w:val="clear" w:color="auto" w:fill="auto"/>
            <w:vAlign w:val="center"/>
            <w:hideMark/>
          </w:tcPr>
          <w:p w14:paraId="5B3CBBB2" w14:textId="77777777" w:rsidR="00E61EFF" w:rsidRPr="00113645" w:rsidRDefault="00E61EFF" w:rsidP="00E61EFF">
            <w:pPr>
              <w:jc w:val="center"/>
              <w:rPr>
                <w:sz w:val="26"/>
                <w:szCs w:val="26"/>
              </w:rPr>
            </w:pPr>
            <w:r w:rsidRPr="00113645">
              <w:rPr>
                <w:sz w:val="26"/>
                <w:szCs w:val="26"/>
              </w:rPr>
              <w:t>Km</w:t>
            </w:r>
          </w:p>
        </w:tc>
        <w:tc>
          <w:tcPr>
            <w:tcW w:w="1254" w:type="dxa"/>
            <w:tcBorders>
              <w:top w:val="nil"/>
              <w:left w:val="nil"/>
              <w:bottom w:val="single" w:sz="4" w:space="0" w:color="auto"/>
              <w:right w:val="single" w:sz="4" w:space="0" w:color="auto"/>
            </w:tcBorders>
            <w:shd w:val="clear" w:color="auto" w:fill="auto"/>
            <w:noWrap/>
            <w:vAlign w:val="center"/>
            <w:hideMark/>
          </w:tcPr>
          <w:p w14:paraId="43F97E32" w14:textId="77777777" w:rsidR="00E61EFF" w:rsidRPr="00113645" w:rsidRDefault="00E61EFF" w:rsidP="00E61EFF">
            <w:pPr>
              <w:jc w:val="right"/>
              <w:rPr>
                <w:sz w:val="26"/>
                <w:szCs w:val="26"/>
              </w:rPr>
            </w:pPr>
            <w:r w:rsidRPr="00113645">
              <w:rPr>
                <w:sz w:val="26"/>
                <w:szCs w:val="26"/>
              </w:rPr>
              <w:t> </w:t>
            </w:r>
          </w:p>
        </w:tc>
        <w:tc>
          <w:tcPr>
            <w:tcW w:w="916" w:type="dxa"/>
            <w:tcBorders>
              <w:top w:val="nil"/>
              <w:left w:val="nil"/>
              <w:bottom w:val="single" w:sz="4" w:space="0" w:color="auto"/>
              <w:right w:val="single" w:sz="4" w:space="0" w:color="auto"/>
            </w:tcBorders>
            <w:shd w:val="clear" w:color="auto" w:fill="auto"/>
            <w:noWrap/>
            <w:vAlign w:val="center"/>
            <w:hideMark/>
          </w:tcPr>
          <w:p w14:paraId="556B1888" w14:textId="77777777" w:rsidR="00E61EFF" w:rsidRPr="00113645" w:rsidRDefault="00E61EFF" w:rsidP="00E61EFF">
            <w:pPr>
              <w:jc w:val="left"/>
              <w:rPr>
                <w:sz w:val="26"/>
                <w:szCs w:val="26"/>
              </w:rPr>
            </w:pPr>
            <w:r w:rsidRPr="00113645">
              <w:rPr>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0899077B" w14:textId="77777777" w:rsidR="00E61EFF" w:rsidRPr="00113645" w:rsidRDefault="00E61EFF" w:rsidP="00E61EFF">
            <w:pPr>
              <w:jc w:val="right"/>
              <w:rPr>
                <w:sz w:val="26"/>
                <w:szCs w:val="26"/>
              </w:rPr>
            </w:pPr>
            <w:r w:rsidRPr="00113645">
              <w:rPr>
                <w:sz w:val="26"/>
                <w:szCs w:val="26"/>
              </w:rPr>
              <w:t> </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71C0A6A3" w14:textId="77777777" w:rsidR="00E61EFF" w:rsidRPr="00113645" w:rsidRDefault="00E61EFF" w:rsidP="00E61EFF">
            <w:pPr>
              <w:jc w:val="right"/>
              <w:rPr>
                <w:sz w:val="26"/>
                <w:szCs w:val="26"/>
              </w:rPr>
            </w:pPr>
            <w:r w:rsidRPr="00113645">
              <w:rPr>
                <w:sz w:val="26"/>
                <w:szCs w:val="26"/>
              </w:rPr>
              <w:t> </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6C5BAD2" w14:textId="77777777" w:rsidR="00E61EFF" w:rsidRPr="00113645" w:rsidRDefault="00E61EFF" w:rsidP="00E61EFF">
            <w:pPr>
              <w:jc w:val="left"/>
              <w:rPr>
                <w:sz w:val="26"/>
                <w:szCs w:val="26"/>
              </w:rPr>
            </w:pPr>
            <w:r w:rsidRPr="00113645">
              <w:rPr>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6A9CCAA6" w14:textId="77777777" w:rsidR="00E61EFF" w:rsidRPr="00113645" w:rsidRDefault="00E61EFF" w:rsidP="00E61EFF">
            <w:pPr>
              <w:jc w:val="right"/>
              <w:rPr>
                <w:sz w:val="26"/>
                <w:szCs w:val="26"/>
              </w:rPr>
            </w:pPr>
            <w:r w:rsidRPr="00113645">
              <w:rPr>
                <w:sz w:val="26"/>
                <w:szCs w:val="26"/>
              </w:rPr>
              <w:t> </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1C1743A2" w14:textId="77777777" w:rsidR="00E61EFF" w:rsidRPr="00113645" w:rsidRDefault="00E61EFF" w:rsidP="00E61EFF">
            <w:pPr>
              <w:jc w:val="right"/>
              <w:rPr>
                <w:sz w:val="26"/>
                <w:szCs w:val="26"/>
              </w:rPr>
            </w:pPr>
            <w:r w:rsidRPr="00113645">
              <w:rPr>
                <w:sz w:val="26"/>
                <w:szCs w:val="26"/>
              </w:rPr>
              <w:t> </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438A64F5" w14:textId="77777777" w:rsidR="00E61EFF" w:rsidRPr="00113645" w:rsidRDefault="00E61EFF" w:rsidP="00E61EFF">
            <w:pPr>
              <w:jc w:val="left"/>
              <w:rPr>
                <w:sz w:val="26"/>
                <w:szCs w:val="26"/>
              </w:rPr>
            </w:pPr>
            <w:r w:rsidRPr="00113645">
              <w:rPr>
                <w:sz w:val="26"/>
                <w:szCs w:val="26"/>
              </w:rPr>
              <w:t> </w:t>
            </w:r>
          </w:p>
        </w:tc>
        <w:tc>
          <w:tcPr>
            <w:tcW w:w="924" w:type="dxa"/>
            <w:tcBorders>
              <w:top w:val="nil"/>
              <w:left w:val="nil"/>
              <w:bottom w:val="single" w:sz="4" w:space="0" w:color="auto"/>
              <w:right w:val="single" w:sz="4" w:space="0" w:color="auto"/>
            </w:tcBorders>
            <w:shd w:val="clear" w:color="auto" w:fill="auto"/>
            <w:noWrap/>
            <w:vAlign w:val="center"/>
            <w:hideMark/>
          </w:tcPr>
          <w:p w14:paraId="2F4FF34E" w14:textId="77777777" w:rsidR="00E61EFF" w:rsidRPr="00113645" w:rsidRDefault="00E61EFF" w:rsidP="00E61EFF">
            <w:pPr>
              <w:jc w:val="right"/>
              <w:rPr>
                <w:sz w:val="26"/>
                <w:szCs w:val="26"/>
              </w:rPr>
            </w:pPr>
            <w:r w:rsidRPr="00113645">
              <w:rPr>
                <w:sz w:val="26"/>
                <w:szCs w:val="26"/>
              </w:rPr>
              <w:t> </w:t>
            </w:r>
          </w:p>
        </w:tc>
      </w:tr>
      <w:tr w:rsidR="00E61EFF" w:rsidRPr="00E61EFF" w14:paraId="6B94E0DB" w14:textId="77777777" w:rsidTr="00E61EFF">
        <w:trPr>
          <w:trHeight w:val="6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FC0875E" w14:textId="77777777" w:rsidR="00E61EFF" w:rsidRPr="00113645" w:rsidRDefault="00E61EFF" w:rsidP="00E61EFF">
            <w:pPr>
              <w:jc w:val="center"/>
              <w:rPr>
                <w:sz w:val="26"/>
                <w:szCs w:val="26"/>
              </w:rPr>
            </w:pPr>
            <w:r w:rsidRPr="00113645">
              <w:rPr>
                <w:sz w:val="26"/>
                <w:szCs w:val="26"/>
              </w:rPr>
              <w:t> </w:t>
            </w:r>
          </w:p>
        </w:tc>
        <w:tc>
          <w:tcPr>
            <w:tcW w:w="2930" w:type="dxa"/>
            <w:tcBorders>
              <w:top w:val="nil"/>
              <w:left w:val="nil"/>
              <w:bottom w:val="single" w:sz="4" w:space="0" w:color="auto"/>
              <w:right w:val="single" w:sz="4" w:space="0" w:color="auto"/>
            </w:tcBorders>
            <w:shd w:val="clear" w:color="auto" w:fill="auto"/>
            <w:vAlign w:val="center"/>
            <w:hideMark/>
          </w:tcPr>
          <w:p w14:paraId="6815EAF3" w14:textId="77777777" w:rsidR="00E61EFF" w:rsidRPr="00113645" w:rsidRDefault="00E61EFF" w:rsidP="00E61EFF">
            <w:pPr>
              <w:jc w:val="left"/>
              <w:rPr>
                <w:sz w:val="26"/>
                <w:szCs w:val="26"/>
              </w:rPr>
            </w:pPr>
            <w:r w:rsidRPr="00113645">
              <w:rPr>
                <w:sz w:val="26"/>
                <w:szCs w:val="26"/>
              </w:rPr>
              <w:t>Cấp độ 2 (02 ngày /lần)</w:t>
            </w:r>
          </w:p>
        </w:tc>
        <w:tc>
          <w:tcPr>
            <w:tcW w:w="1141" w:type="dxa"/>
            <w:tcBorders>
              <w:top w:val="nil"/>
              <w:left w:val="nil"/>
              <w:bottom w:val="single" w:sz="4" w:space="0" w:color="auto"/>
              <w:right w:val="single" w:sz="4" w:space="0" w:color="auto"/>
            </w:tcBorders>
            <w:shd w:val="clear" w:color="auto" w:fill="auto"/>
            <w:vAlign w:val="center"/>
            <w:hideMark/>
          </w:tcPr>
          <w:p w14:paraId="2BE36942" w14:textId="77777777" w:rsidR="00E61EFF" w:rsidRPr="00113645" w:rsidRDefault="00E61EFF" w:rsidP="00E61EFF">
            <w:pPr>
              <w:jc w:val="center"/>
              <w:rPr>
                <w:sz w:val="26"/>
                <w:szCs w:val="26"/>
              </w:rPr>
            </w:pPr>
            <w:r w:rsidRPr="00113645">
              <w:rPr>
                <w:sz w:val="26"/>
                <w:szCs w:val="26"/>
              </w:rPr>
              <w:t>Km</w:t>
            </w:r>
          </w:p>
        </w:tc>
        <w:tc>
          <w:tcPr>
            <w:tcW w:w="1254" w:type="dxa"/>
            <w:tcBorders>
              <w:top w:val="nil"/>
              <w:left w:val="nil"/>
              <w:bottom w:val="single" w:sz="4" w:space="0" w:color="auto"/>
              <w:right w:val="single" w:sz="4" w:space="0" w:color="auto"/>
            </w:tcBorders>
            <w:shd w:val="clear" w:color="auto" w:fill="auto"/>
            <w:noWrap/>
            <w:vAlign w:val="center"/>
            <w:hideMark/>
          </w:tcPr>
          <w:p w14:paraId="4E49E1EA" w14:textId="77777777" w:rsidR="00E61EFF" w:rsidRPr="00113645" w:rsidRDefault="00E61EFF" w:rsidP="00E61EFF">
            <w:pPr>
              <w:jc w:val="right"/>
              <w:rPr>
                <w:sz w:val="26"/>
                <w:szCs w:val="26"/>
              </w:rPr>
            </w:pPr>
            <w:r w:rsidRPr="00113645">
              <w:rPr>
                <w:sz w:val="26"/>
                <w:szCs w:val="26"/>
              </w:rPr>
              <w:t>2,300</w:t>
            </w:r>
          </w:p>
        </w:tc>
        <w:tc>
          <w:tcPr>
            <w:tcW w:w="916" w:type="dxa"/>
            <w:tcBorders>
              <w:top w:val="nil"/>
              <w:left w:val="nil"/>
              <w:bottom w:val="single" w:sz="4" w:space="0" w:color="auto"/>
              <w:right w:val="single" w:sz="4" w:space="0" w:color="auto"/>
            </w:tcBorders>
            <w:shd w:val="clear" w:color="auto" w:fill="auto"/>
            <w:noWrap/>
            <w:vAlign w:val="center"/>
            <w:hideMark/>
          </w:tcPr>
          <w:p w14:paraId="036CBF27" w14:textId="77777777" w:rsidR="00E61EFF" w:rsidRPr="00113645" w:rsidRDefault="00E61EFF" w:rsidP="00E61EFF">
            <w:pPr>
              <w:jc w:val="left"/>
              <w:rPr>
                <w:sz w:val="26"/>
                <w:szCs w:val="26"/>
              </w:rPr>
            </w:pPr>
            <w:r w:rsidRPr="00113645">
              <w:rPr>
                <w:sz w:val="26"/>
                <w:szCs w:val="26"/>
              </w:rPr>
              <w:t xml:space="preserve">      153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7DEDF948" w14:textId="77777777" w:rsidR="00E61EFF" w:rsidRPr="00113645" w:rsidRDefault="00E61EFF" w:rsidP="00E61EFF">
            <w:pPr>
              <w:jc w:val="right"/>
              <w:rPr>
                <w:sz w:val="26"/>
                <w:szCs w:val="26"/>
              </w:rPr>
            </w:pPr>
            <w:r w:rsidRPr="00113645">
              <w:rPr>
                <w:sz w:val="26"/>
                <w:szCs w:val="26"/>
              </w:rPr>
              <w:t>351,900</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2D812F40" w14:textId="77777777" w:rsidR="00E61EFF" w:rsidRPr="00113645" w:rsidRDefault="00E61EFF" w:rsidP="00E61EFF">
            <w:pPr>
              <w:jc w:val="right"/>
              <w:rPr>
                <w:sz w:val="26"/>
                <w:szCs w:val="26"/>
              </w:rPr>
            </w:pPr>
            <w:r w:rsidRPr="00113645">
              <w:rPr>
                <w:sz w:val="26"/>
                <w:szCs w:val="26"/>
              </w:rPr>
              <w:t>2,300</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FFE79E6" w14:textId="77777777" w:rsidR="00E61EFF" w:rsidRPr="00113645" w:rsidRDefault="00E61EFF" w:rsidP="00E61EFF">
            <w:pPr>
              <w:jc w:val="left"/>
              <w:rPr>
                <w:sz w:val="26"/>
                <w:szCs w:val="26"/>
              </w:rPr>
            </w:pPr>
            <w:r w:rsidRPr="00113645">
              <w:rPr>
                <w:sz w:val="26"/>
                <w:szCs w:val="26"/>
              </w:rPr>
              <w:t xml:space="preserve">      183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7097499D" w14:textId="77777777" w:rsidR="00E61EFF" w:rsidRPr="00113645" w:rsidRDefault="00E61EFF" w:rsidP="00E61EFF">
            <w:pPr>
              <w:jc w:val="right"/>
              <w:rPr>
                <w:sz w:val="26"/>
                <w:szCs w:val="26"/>
              </w:rPr>
            </w:pPr>
            <w:r w:rsidRPr="00113645">
              <w:rPr>
                <w:sz w:val="26"/>
                <w:szCs w:val="26"/>
              </w:rPr>
              <w:t>420,900</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76EFFCCD" w14:textId="77777777" w:rsidR="00E61EFF" w:rsidRPr="00113645" w:rsidRDefault="00E61EFF" w:rsidP="00E61EFF">
            <w:pPr>
              <w:jc w:val="right"/>
              <w:rPr>
                <w:sz w:val="26"/>
                <w:szCs w:val="26"/>
              </w:rPr>
            </w:pPr>
            <w:r w:rsidRPr="00113645">
              <w:rPr>
                <w:sz w:val="26"/>
                <w:szCs w:val="26"/>
              </w:rPr>
              <w:t>2,300</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6FC22C8C" w14:textId="77777777" w:rsidR="00E61EFF" w:rsidRPr="00113645" w:rsidRDefault="00E61EFF" w:rsidP="00E61EFF">
            <w:pPr>
              <w:jc w:val="left"/>
              <w:rPr>
                <w:sz w:val="26"/>
                <w:szCs w:val="26"/>
              </w:rPr>
            </w:pPr>
            <w:r w:rsidRPr="00113645">
              <w:rPr>
                <w:sz w:val="26"/>
                <w:szCs w:val="26"/>
              </w:rPr>
              <w:t xml:space="preserve">     183 </w:t>
            </w:r>
          </w:p>
        </w:tc>
        <w:tc>
          <w:tcPr>
            <w:tcW w:w="924" w:type="dxa"/>
            <w:tcBorders>
              <w:top w:val="nil"/>
              <w:left w:val="nil"/>
              <w:bottom w:val="single" w:sz="4" w:space="0" w:color="auto"/>
              <w:right w:val="single" w:sz="4" w:space="0" w:color="auto"/>
            </w:tcBorders>
            <w:shd w:val="clear" w:color="auto" w:fill="auto"/>
            <w:noWrap/>
            <w:vAlign w:val="center"/>
            <w:hideMark/>
          </w:tcPr>
          <w:p w14:paraId="0733DC3E" w14:textId="77777777" w:rsidR="00E61EFF" w:rsidRPr="00113645" w:rsidRDefault="00E61EFF" w:rsidP="00E61EFF">
            <w:pPr>
              <w:jc w:val="right"/>
              <w:rPr>
                <w:sz w:val="26"/>
                <w:szCs w:val="26"/>
              </w:rPr>
            </w:pPr>
            <w:r w:rsidRPr="00113645">
              <w:rPr>
                <w:sz w:val="26"/>
                <w:szCs w:val="26"/>
              </w:rPr>
              <w:t>420,900</w:t>
            </w:r>
          </w:p>
        </w:tc>
      </w:tr>
      <w:tr w:rsidR="00E61EFF" w:rsidRPr="00E61EFF" w14:paraId="3F847F6A" w14:textId="77777777" w:rsidTr="00E61EFF">
        <w:trPr>
          <w:trHeight w:val="6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9832373" w14:textId="77777777" w:rsidR="00E61EFF" w:rsidRPr="00113645" w:rsidRDefault="00E61EFF" w:rsidP="00E61EFF">
            <w:pPr>
              <w:jc w:val="center"/>
              <w:rPr>
                <w:sz w:val="26"/>
                <w:szCs w:val="26"/>
              </w:rPr>
            </w:pPr>
            <w:r w:rsidRPr="00113645">
              <w:rPr>
                <w:sz w:val="26"/>
                <w:szCs w:val="26"/>
              </w:rPr>
              <w:t> </w:t>
            </w:r>
          </w:p>
        </w:tc>
        <w:tc>
          <w:tcPr>
            <w:tcW w:w="2930" w:type="dxa"/>
            <w:tcBorders>
              <w:top w:val="nil"/>
              <w:left w:val="nil"/>
              <w:bottom w:val="single" w:sz="4" w:space="0" w:color="auto"/>
              <w:right w:val="single" w:sz="4" w:space="0" w:color="auto"/>
            </w:tcBorders>
            <w:shd w:val="clear" w:color="auto" w:fill="auto"/>
            <w:vAlign w:val="center"/>
            <w:hideMark/>
          </w:tcPr>
          <w:p w14:paraId="46F3D036" w14:textId="77777777" w:rsidR="00E61EFF" w:rsidRPr="00113645" w:rsidRDefault="00E61EFF" w:rsidP="00E61EFF">
            <w:pPr>
              <w:jc w:val="left"/>
              <w:rPr>
                <w:sz w:val="26"/>
                <w:szCs w:val="26"/>
              </w:rPr>
            </w:pPr>
            <w:r w:rsidRPr="00113645">
              <w:rPr>
                <w:sz w:val="26"/>
                <w:szCs w:val="26"/>
              </w:rPr>
              <w:t xml:space="preserve"> Cấp độ 3 (02 lần/ tuần)</w:t>
            </w:r>
          </w:p>
        </w:tc>
        <w:tc>
          <w:tcPr>
            <w:tcW w:w="1141" w:type="dxa"/>
            <w:tcBorders>
              <w:top w:val="nil"/>
              <w:left w:val="nil"/>
              <w:bottom w:val="single" w:sz="4" w:space="0" w:color="auto"/>
              <w:right w:val="single" w:sz="4" w:space="0" w:color="auto"/>
            </w:tcBorders>
            <w:shd w:val="clear" w:color="auto" w:fill="auto"/>
            <w:vAlign w:val="center"/>
            <w:hideMark/>
          </w:tcPr>
          <w:p w14:paraId="128794DE" w14:textId="77777777" w:rsidR="00E61EFF" w:rsidRPr="00113645" w:rsidRDefault="00E61EFF" w:rsidP="00E61EFF">
            <w:pPr>
              <w:jc w:val="center"/>
              <w:rPr>
                <w:sz w:val="26"/>
                <w:szCs w:val="26"/>
              </w:rPr>
            </w:pPr>
            <w:r w:rsidRPr="00113645">
              <w:rPr>
                <w:sz w:val="26"/>
                <w:szCs w:val="26"/>
              </w:rPr>
              <w:t>Km</w:t>
            </w:r>
          </w:p>
        </w:tc>
        <w:tc>
          <w:tcPr>
            <w:tcW w:w="1254" w:type="dxa"/>
            <w:tcBorders>
              <w:top w:val="nil"/>
              <w:left w:val="nil"/>
              <w:bottom w:val="single" w:sz="4" w:space="0" w:color="auto"/>
              <w:right w:val="single" w:sz="4" w:space="0" w:color="auto"/>
            </w:tcBorders>
            <w:shd w:val="clear" w:color="auto" w:fill="auto"/>
            <w:noWrap/>
            <w:vAlign w:val="center"/>
            <w:hideMark/>
          </w:tcPr>
          <w:p w14:paraId="7666B5AD" w14:textId="77777777" w:rsidR="00E61EFF" w:rsidRPr="00113645" w:rsidRDefault="00E61EFF" w:rsidP="00E61EFF">
            <w:pPr>
              <w:jc w:val="right"/>
              <w:rPr>
                <w:sz w:val="26"/>
                <w:szCs w:val="26"/>
              </w:rPr>
            </w:pPr>
            <w:r w:rsidRPr="00113645">
              <w:rPr>
                <w:sz w:val="26"/>
                <w:szCs w:val="26"/>
              </w:rPr>
              <w:t>7,640</w:t>
            </w:r>
          </w:p>
        </w:tc>
        <w:tc>
          <w:tcPr>
            <w:tcW w:w="916" w:type="dxa"/>
            <w:tcBorders>
              <w:top w:val="nil"/>
              <w:left w:val="nil"/>
              <w:bottom w:val="single" w:sz="4" w:space="0" w:color="auto"/>
              <w:right w:val="single" w:sz="4" w:space="0" w:color="auto"/>
            </w:tcBorders>
            <w:shd w:val="clear" w:color="auto" w:fill="auto"/>
            <w:noWrap/>
            <w:vAlign w:val="center"/>
            <w:hideMark/>
          </w:tcPr>
          <w:p w14:paraId="5D54B46B" w14:textId="77777777" w:rsidR="00E61EFF" w:rsidRPr="00113645" w:rsidRDefault="00E61EFF" w:rsidP="00E61EFF">
            <w:pPr>
              <w:jc w:val="left"/>
              <w:rPr>
                <w:sz w:val="26"/>
                <w:szCs w:val="26"/>
              </w:rPr>
            </w:pPr>
            <w:r w:rsidRPr="00113645">
              <w:rPr>
                <w:sz w:val="26"/>
                <w:szCs w:val="26"/>
              </w:rPr>
              <w:t xml:space="preserve">        88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159A4F68" w14:textId="77777777" w:rsidR="00E61EFF" w:rsidRPr="00113645" w:rsidRDefault="00E61EFF" w:rsidP="00E61EFF">
            <w:pPr>
              <w:jc w:val="right"/>
              <w:rPr>
                <w:sz w:val="26"/>
                <w:szCs w:val="26"/>
              </w:rPr>
            </w:pPr>
            <w:r w:rsidRPr="00113645">
              <w:rPr>
                <w:sz w:val="26"/>
                <w:szCs w:val="26"/>
              </w:rPr>
              <w:t>672,320</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5BE4F6C9" w14:textId="77777777" w:rsidR="00E61EFF" w:rsidRPr="00113645" w:rsidRDefault="00E61EFF" w:rsidP="00E61EFF">
            <w:pPr>
              <w:jc w:val="right"/>
              <w:rPr>
                <w:sz w:val="26"/>
                <w:szCs w:val="26"/>
              </w:rPr>
            </w:pPr>
            <w:r w:rsidRPr="00113645">
              <w:rPr>
                <w:sz w:val="26"/>
                <w:szCs w:val="26"/>
              </w:rPr>
              <w:t>7,640</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79DC6B16" w14:textId="77777777" w:rsidR="00E61EFF" w:rsidRPr="00113645" w:rsidRDefault="00E61EFF" w:rsidP="00E61EFF">
            <w:pPr>
              <w:jc w:val="left"/>
              <w:rPr>
                <w:sz w:val="26"/>
                <w:szCs w:val="26"/>
              </w:rPr>
            </w:pPr>
            <w:r w:rsidRPr="00113645">
              <w:rPr>
                <w:sz w:val="26"/>
                <w:szCs w:val="26"/>
              </w:rPr>
              <w:t xml:space="preserve">      104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180524AE" w14:textId="77777777" w:rsidR="00E61EFF" w:rsidRPr="00113645" w:rsidRDefault="00E61EFF" w:rsidP="00E61EFF">
            <w:pPr>
              <w:jc w:val="right"/>
              <w:rPr>
                <w:sz w:val="26"/>
                <w:szCs w:val="26"/>
              </w:rPr>
            </w:pPr>
            <w:r w:rsidRPr="00113645">
              <w:rPr>
                <w:sz w:val="26"/>
                <w:szCs w:val="26"/>
              </w:rPr>
              <w:t>794,560</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185CDA17" w14:textId="77777777" w:rsidR="00E61EFF" w:rsidRPr="00113645" w:rsidRDefault="00E61EFF" w:rsidP="00E61EFF">
            <w:pPr>
              <w:jc w:val="right"/>
              <w:rPr>
                <w:sz w:val="26"/>
                <w:szCs w:val="26"/>
              </w:rPr>
            </w:pPr>
            <w:r w:rsidRPr="00113645">
              <w:rPr>
                <w:sz w:val="26"/>
                <w:szCs w:val="26"/>
              </w:rPr>
              <w:t>7,640</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3D2764A5" w14:textId="77777777" w:rsidR="00E61EFF" w:rsidRPr="00113645" w:rsidRDefault="00E61EFF" w:rsidP="00E61EFF">
            <w:pPr>
              <w:jc w:val="left"/>
              <w:rPr>
                <w:sz w:val="26"/>
                <w:szCs w:val="26"/>
              </w:rPr>
            </w:pPr>
            <w:r w:rsidRPr="00113645">
              <w:rPr>
                <w:sz w:val="26"/>
                <w:szCs w:val="26"/>
              </w:rPr>
              <w:t xml:space="preserve">     104 </w:t>
            </w:r>
          </w:p>
        </w:tc>
        <w:tc>
          <w:tcPr>
            <w:tcW w:w="924" w:type="dxa"/>
            <w:tcBorders>
              <w:top w:val="nil"/>
              <w:left w:val="nil"/>
              <w:bottom w:val="single" w:sz="4" w:space="0" w:color="auto"/>
              <w:right w:val="single" w:sz="4" w:space="0" w:color="auto"/>
            </w:tcBorders>
            <w:shd w:val="clear" w:color="auto" w:fill="auto"/>
            <w:noWrap/>
            <w:vAlign w:val="center"/>
            <w:hideMark/>
          </w:tcPr>
          <w:p w14:paraId="2B4CE1F0" w14:textId="77777777" w:rsidR="00E61EFF" w:rsidRPr="00113645" w:rsidRDefault="00E61EFF" w:rsidP="00E61EFF">
            <w:pPr>
              <w:jc w:val="right"/>
              <w:rPr>
                <w:sz w:val="26"/>
                <w:szCs w:val="26"/>
              </w:rPr>
            </w:pPr>
            <w:r w:rsidRPr="00113645">
              <w:rPr>
                <w:sz w:val="26"/>
                <w:szCs w:val="26"/>
              </w:rPr>
              <w:t>794,560</w:t>
            </w:r>
          </w:p>
        </w:tc>
      </w:tr>
      <w:tr w:rsidR="00E61EFF" w:rsidRPr="00E61EFF" w14:paraId="6FD124F3" w14:textId="77777777" w:rsidTr="00E61EFF">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918ED6F" w14:textId="77777777" w:rsidR="00E61EFF" w:rsidRPr="00113645" w:rsidRDefault="00E61EFF" w:rsidP="00E61EFF">
            <w:pPr>
              <w:jc w:val="center"/>
              <w:rPr>
                <w:sz w:val="26"/>
                <w:szCs w:val="26"/>
              </w:rPr>
            </w:pPr>
            <w:r w:rsidRPr="00E61EFF">
              <w:rPr>
                <w:sz w:val="26"/>
                <w:szCs w:val="26"/>
              </w:rPr>
              <w:t>7</w:t>
            </w:r>
          </w:p>
        </w:tc>
        <w:tc>
          <w:tcPr>
            <w:tcW w:w="2930" w:type="dxa"/>
            <w:tcBorders>
              <w:top w:val="nil"/>
              <w:left w:val="nil"/>
              <w:bottom w:val="single" w:sz="4" w:space="0" w:color="auto"/>
              <w:right w:val="single" w:sz="4" w:space="0" w:color="auto"/>
            </w:tcBorders>
            <w:shd w:val="clear" w:color="auto" w:fill="auto"/>
            <w:vAlign w:val="center"/>
            <w:hideMark/>
          </w:tcPr>
          <w:p w14:paraId="2C5992B1" w14:textId="77777777" w:rsidR="00E61EFF" w:rsidRPr="00113645" w:rsidRDefault="00E61EFF" w:rsidP="00E61EFF">
            <w:pPr>
              <w:jc w:val="left"/>
              <w:rPr>
                <w:sz w:val="26"/>
                <w:szCs w:val="26"/>
              </w:rPr>
            </w:pPr>
            <w:r w:rsidRPr="00113645">
              <w:rPr>
                <w:sz w:val="26"/>
                <w:szCs w:val="26"/>
              </w:rPr>
              <w:t>Duy trì vệ sinh đường, hè phố theo tần suất 60 phút/lần bằng thủ công</w:t>
            </w:r>
          </w:p>
        </w:tc>
        <w:tc>
          <w:tcPr>
            <w:tcW w:w="1141" w:type="dxa"/>
            <w:tcBorders>
              <w:top w:val="nil"/>
              <w:left w:val="nil"/>
              <w:bottom w:val="single" w:sz="4" w:space="0" w:color="auto"/>
              <w:right w:val="single" w:sz="4" w:space="0" w:color="auto"/>
            </w:tcBorders>
            <w:shd w:val="clear" w:color="auto" w:fill="auto"/>
            <w:vAlign w:val="center"/>
            <w:hideMark/>
          </w:tcPr>
          <w:p w14:paraId="035D6234" w14:textId="77777777" w:rsidR="00E61EFF" w:rsidRPr="00113645" w:rsidRDefault="00E61EFF" w:rsidP="00E61EFF">
            <w:pPr>
              <w:jc w:val="center"/>
              <w:rPr>
                <w:sz w:val="26"/>
                <w:szCs w:val="26"/>
              </w:rPr>
            </w:pPr>
            <w:r w:rsidRPr="00113645">
              <w:rPr>
                <w:sz w:val="26"/>
                <w:szCs w:val="26"/>
              </w:rPr>
              <w:t>đồng/km</w:t>
            </w:r>
          </w:p>
        </w:tc>
        <w:tc>
          <w:tcPr>
            <w:tcW w:w="1254" w:type="dxa"/>
            <w:tcBorders>
              <w:top w:val="nil"/>
              <w:left w:val="nil"/>
              <w:bottom w:val="single" w:sz="4" w:space="0" w:color="auto"/>
              <w:right w:val="single" w:sz="4" w:space="0" w:color="auto"/>
            </w:tcBorders>
            <w:shd w:val="clear" w:color="auto" w:fill="auto"/>
            <w:noWrap/>
            <w:vAlign w:val="center"/>
            <w:hideMark/>
          </w:tcPr>
          <w:p w14:paraId="308D0676" w14:textId="77777777" w:rsidR="00E61EFF" w:rsidRPr="00113645" w:rsidRDefault="00E61EFF" w:rsidP="00E61EFF">
            <w:pPr>
              <w:jc w:val="right"/>
              <w:rPr>
                <w:sz w:val="26"/>
                <w:szCs w:val="26"/>
              </w:rPr>
            </w:pPr>
            <w:r w:rsidRPr="00113645">
              <w:rPr>
                <w:sz w:val="26"/>
                <w:szCs w:val="26"/>
              </w:rPr>
              <w:t>2,300</w:t>
            </w:r>
          </w:p>
        </w:tc>
        <w:tc>
          <w:tcPr>
            <w:tcW w:w="916" w:type="dxa"/>
            <w:tcBorders>
              <w:top w:val="nil"/>
              <w:left w:val="nil"/>
              <w:bottom w:val="single" w:sz="4" w:space="0" w:color="auto"/>
              <w:right w:val="single" w:sz="4" w:space="0" w:color="auto"/>
            </w:tcBorders>
            <w:shd w:val="clear" w:color="auto" w:fill="auto"/>
            <w:noWrap/>
            <w:vAlign w:val="center"/>
            <w:hideMark/>
          </w:tcPr>
          <w:p w14:paraId="2D3D9EBB" w14:textId="77777777" w:rsidR="00E61EFF" w:rsidRPr="00113645" w:rsidRDefault="00E61EFF" w:rsidP="00E61EFF">
            <w:pPr>
              <w:jc w:val="left"/>
              <w:rPr>
                <w:sz w:val="26"/>
                <w:szCs w:val="26"/>
              </w:rPr>
            </w:pPr>
            <w:r w:rsidRPr="00113645">
              <w:rPr>
                <w:sz w:val="26"/>
                <w:szCs w:val="26"/>
              </w:rPr>
              <w:t xml:space="preserve">      306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2FFF38D0" w14:textId="77777777" w:rsidR="00E61EFF" w:rsidRPr="00113645" w:rsidRDefault="00E61EFF" w:rsidP="00E61EFF">
            <w:pPr>
              <w:jc w:val="right"/>
              <w:rPr>
                <w:sz w:val="26"/>
                <w:szCs w:val="26"/>
              </w:rPr>
            </w:pPr>
            <w:r w:rsidRPr="00113645">
              <w:rPr>
                <w:sz w:val="26"/>
                <w:szCs w:val="26"/>
              </w:rPr>
              <w:t>703,800</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6D3344F9" w14:textId="77777777" w:rsidR="00E61EFF" w:rsidRPr="00113645" w:rsidRDefault="00E61EFF" w:rsidP="00E61EFF">
            <w:pPr>
              <w:jc w:val="right"/>
              <w:rPr>
                <w:sz w:val="26"/>
                <w:szCs w:val="26"/>
              </w:rPr>
            </w:pPr>
            <w:r w:rsidRPr="00113645">
              <w:rPr>
                <w:sz w:val="26"/>
                <w:szCs w:val="26"/>
              </w:rPr>
              <w:t>2,300</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62E9F440" w14:textId="77777777" w:rsidR="00E61EFF" w:rsidRPr="00113645" w:rsidRDefault="00E61EFF" w:rsidP="00E61EFF">
            <w:pPr>
              <w:jc w:val="right"/>
              <w:rPr>
                <w:sz w:val="26"/>
                <w:szCs w:val="26"/>
              </w:rPr>
            </w:pPr>
            <w:r w:rsidRPr="00113645">
              <w:rPr>
                <w:sz w:val="26"/>
                <w:szCs w:val="26"/>
              </w:rPr>
              <w:t>365</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444C1564" w14:textId="77777777" w:rsidR="00E61EFF" w:rsidRPr="00113645" w:rsidRDefault="00E61EFF" w:rsidP="00E61EFF">
            <w:pPr>
              <w:jc w:val="center"/>
              <w:rPr>
                <w:sz w:val="26"/>
                <w:szCs w:val="26"/>
              </w:rPr>
            </w:pPr>
            <w:r w:rsidRPr="00113645">
              <w:rPr>
                <w:sz w:val="26"/>
                <w:szCs w:val="26"/>
              </w:rPr>
              <w:t xml:space="preserve">               840 </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35DD6483" w14:textId="77777777" w:rsidR="00E61EFF" w:rsidRPr="00113645" w:rsidRDefault="00E61EFF" w:rsidP="00E61EFF">
            <w:pPr>
              <w:jc w:val="right"/>
              <w:rPr>
                <w:sz w:val="26"/>
                <w:szCs w:val="26"/>
              </w:rPr>
            </w:pPr>
            <w:r w:rsidRPr="00113645">
              <w:rPr>
                <w:sz w:val="26"/>
                <w:szCs w:val="26"/>
              </w:rPr>
              <w:t>2,300</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0965BE80" w14:textId="77777777" w:rsidR="00E61EFF" w:rsidRPr="00113645" w:rsidRDefault="00E61EFF" w:rsidP="00E61EFF">
            <w:pPr>
              <w:jc w:val="left"/>
              <w:rPr>
                <w:sz w:val="26"/>
                <w:szCs w:val="26"/>
              </w:rPr>
            </w:pPr>
            <w:r w:rsidRPr="00113645">
              <w:rPr>
                <w:sz w:val="26"/>
                <w:szCs w:val="26"/>
              </w:rPr>
              <w:t xml:space="preserve">     366 </w:t>
            </w:r>
          </w:p>
        </w:tc>
        <w:tc>
          <w:tcPr>
            <w:tcW w:w="924" w:type="dxa"/>
            <w:tcBorders>
              <w:top w:val="nil"/>
              <w:left w:val="nil"/>
              <w:bottom w:val="single" w:sz="4" w:space="0" w:color="auto"/>
              <w:right w:val="single" w:sz="4" w:space="0" w:color="auto"/>
            </w:tcBorders>
            <w:shd w:val="clear" w:color="auto" w:fill="auto"/>
            <w:noWrap/>
            <w:vAlign w:val="center"/>
            <w:hideMark/>
          </w:tcPr>
          <w:p w14:paraId="1F49DDDD" w14:textId="77777777" w:rsidR="00E61EFF" w:rsidRPr="00113645" w:rsidRDefault="00E61EFF" w:rsidP="00E61EFF">
            <w:pPr>
              <w:jc w:val="right"/>
              <w:rPr>
                <w:sz w:val="26"/>
                <w:szCs w:val="26"/>
              </w:rPr>
            </w:pPr>
            <w:r w:rsidRPr="00113645">
              <w:rPr>
                <w:sz w:val="26"/>
                <w:szCs w:val="26"/>
              </w:rPr>
              <w:t>841,800</w:t>
            </w:r>
          </w:p>
        </w:tc>
      </w:tr>
      <w:tr w:rsidR="00E61EFF" w:rsidRPr="00E61EFF" w14:paraId="221E010C" w14:textId="77777777" w:rsidTr="00E61EFF">
        <w:trPr>
          <w:trHeight w:val="37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5836AEC" w14:textId="77777777" w:rsidR="00E61EFF" w:rsidRPr="00113645" w:rsidRDefault="00E61EFF" w:rsidP="00E61EFF">
            <w:pPr>
              <w:jc w:val="center"/>
              <w:rPr>
                <w:sz w:val="26"/>
                <w:szCs w:val="26"/>
              </w:rPr>
            </w:pPr>
            <w:r w:rsidRPr="00113645">
              <w:rPr>
                <w:sz w:val="26"/>
                <w:szCs w:val="26"/>
              </w:rPr>
              <w:t> </w:t>
            </w:r>
          </w:p>
        </w:tc>
        <w:tc>
          <w:tcPr>
            <w:tcW w:w="2930" w:type="dxa"/>
            <w:tcBorders>
              <w:top w:val="nil"/>
              <w:left w:val="nil"/>
              <w:bottom w:val="single" w:sz="4" w:space="0" w:color="auto"/>
              <w:right w:val="single" w:sz="4" w:space="0" w:color="auto"/>
            </w:tcBorders>
            <w:shd w:val="clear" w:color="auto" w:fill="auto"/>
            <w:vAlign w:val="center"/>
            <w:hideMark/>
          </w:tcPr>
          <w:p w14:paraId="5DA9C842" w14:textId="77777777" w:rsidR="00E61EFF" w:rsidRPr="00113645" w:rsidRDefault="00E61EFF" w:rsidP="00E61EFF">
            <w:pPr>
              <w:jc w:val="left"/>
              <w:rPr>
                <w:sz w:val="26"/>
                <w:szCs w:val="26"/>
              </w:rPr>
            </w:pPr>
            <w:r w:rsidRPr="00113645">
              <w:rPr>
                <w:sz w:val="26"/>
                <w:szCs w:val="26"/>
              </w:rPr>
              <w:t>Tần suất hàng ngày</w:t>
            </w:r>
          </w:p>
        </w:tc>
        <w:tc>
          <w:tcPr>
            <w:tcW w:w="1141" w:type="dxa"/>
            <w:tcBorders>
              <w:top w:val="nil"/>
              <w:left w:val="nil"/>
              <w:bottom w:val="single" w:sz="4" w:space="0" w:color="auto"/>
              <w:right w:val="single" w:sz="4" w:space="0" w:color="auto"/>
            </w:tcBorders>
            <w:shd w:val="clear" w:color="auto" w:fill="auto"/>
            <w:vAlign w:val="center"/>
            <w:hideMark/>
          </w:tcPr>
          <w:p w14:paraId="557474BA" w14:textId="77777777" w:rsidR="00E61EFF" w:rsidRPr="00113645" w:rsidRDefault="00E61EFF" w:rsidP="00E61EFF">
            <w:pPr>
              <w:jc w:val="center"/>
              <w:rPr>
                <w:sz w:val="26"/>
                <w:szCs w:val="26"/>
              </w:rPr>
            </w:pPr>
            <w:r w:rsidRPr="00113645">
              <w:rPr>
                <w:sz w:val="26"/>
                <w:szCs w:val="26"/>
              </w:rPr>
              <w:t> </w:t>
            </w:r>
          </w:p>
        </w:tc>
        <w:tc>
          <w:tcPr>
            <w:tcW w:w="1254" w:type="dxa"/>
            <w:tcBorders>
              <w:top w:val="nil"/>
              <w:left w:val="nil"/>
              <w:bottom w:val="single" w:sz="4" w:space="0" w:color="auto"/>
              <w:right w:val="single" w:sz="4" w:space="0" w:color="auto"/>
            </w:tcBorders>
            <w:shd w:val="clear" w:color="auto" w:fill="auto"/>
            <w:noWrap/>
            <w:vAlign w:val="center"/>
            <w:hideMark/>
          </w:tcPr>
          <w:p w14:paraId="6FAEDADC" w14:textId="77777777" w:rsidR="00E61EFF" w:rsidRPr="00113645" w:rsidRDefault="00E61EFF" w:rsidP="00E61EFF">
            <w:pPr>
              <w:jc w:val="right"/>
              <w:rPr>
                <w:sz w:val="26"/>
                <w:szCs w:val="26"/>
              </w:rPr>
            </w:pPr>
            <w:r w:rsidRPr="00113645">
              <w:rPr>
                <w:sz w:val="26"/>
                <w:szCs w:val="26"/>
              </w:rPr>
              <w:t> </w:t>
            </w:r>
          </w:p>
        </w:tc>
        <w:tc>
          <w:tcPr>
            <w:tcW w:w="916" w:type="dxa"/>
            <w:tcBorders>
              <w:top w:val="nil"/>
              <w:left w:val="nil"/>
              <w:bottom w:val="single" w:sz="4" w:space="0" w:color="auto"/>
              <w:right w:val="single" w:sz="4" w:space="0" w:color="auto"/>
            </w:tcBorders>
            <w:shd w:val="clear" w:color="auto" w:fill="auto"/>
            <w:noWrap/>
            <w:vAlign w:val="center"/>
            <w:hideMark/>
          </w:tcPr>
          <w:p w14:paraId="220F1B37" w14:textId="77777777" w:rsidR="00E61EFF" w:rsidRPr="00113645" w:rsidRDefault="00E61EFF" w:rsidP="00E61EFF">
            <w:pPr>
              <w:jc w:val="left"/>
              <w:rPr>
                <w:sz w:val="26"/>
                <w:szCs w:val="26"/>
              </w:rPr>
            </w:pPr>
            <w:r w:rsidRPr="00113645">
              <w:rPr>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3893D909" w14:textId="77777777" w:rsidR="00E61EFF" w:rsidRPr="00113645" w:rsidRDefault="00E61EFF" w:rsidP="00E61EFF">
            <w:pPr>
              <w:jc w:val="right"/>
              <w:rPr>
                <w:sz w:val="26"/>
                <w:szCs w:val="26"/>
              </w:rPr>
            </w:pPr>
            <w:r w:rsidRPr="00113645">
              <w:rPr>
                <w:sz w:val="26"/>
                <w:szCs w:val="26"/>
              </w:rPr>
              <w:t> </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1AF9EFC2" w14:textId="77777777" w:rsidR="00E61EFF" w:rsidRPr="00113645" w:rsidRDefault="00E61EFF" w:rsidP="00E61EFF">
            <w:pPr>
              <w:jc w:val="right"/>
              <w:rPr>
                <w:sz w:val="26"/>
                <w:szCs w:val="26"/>
              </w:rPr>
            </w:pPr>
            <w:r w:rsidRPr="00113645">
              <w:rPr>
                <w:sz w:val="26"/>
                <w:szCs w:val="26"/>
              </w:rPr>
              <w:t> </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016FB5E1" w14:textId="77777777" w:rsidR="00E61EFF" w:rsidRPr="00113645" w:rsidRDefault="00E61EFF" w:rsidP="00E61EFF">
            <w:pPr>
              <w:jc w:val="right"/>
              <w:rPr>
                <w:sz w:val="26"/>
                <w:szCs w:val="26"/>
              </w:rPr>
            </w:pPr>
            <w:r w:rsidRPr="00113645">
              <w:rPr>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35A12865" w14:textId="77777777" w:rsidR="00E61EFF" w:rsidRPr="00113645" w:rsidRDefault="00E61EFF" w:rsidP="00E61EFF">
            <w:pPr>
              <w:jc w:val="center"/>
              <w:rPr>
                <w:sz w:val="26"/>
                <w:szCs w:val="26"/>
              </w:rPr>
            </w:pPr>
            <w:r w:rsidRPr="00113645">
              <w:rPr>
                <w:sz w:val="26"/>
                <w:szCs w:val="26"/>
              </w:rPr>
              <w:t> </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02977241" w14:textId="77777777" w:rsidR="00E61EFF" w:rsidRPr="00113645" w:rsidRDefault="00E61EFF" w:rsidP="00E61EFF">
            <w:pPr>
              <w:jc w:val="right"/>
              <w:rPr>
                <w:sz w:val="26"/>
                <w:szCs w:val="26"/>
              </w:rPr>
            </w:pPr>
            <w:r w:rsidRPr="00113645">
              <w:rPr>
                <w:sz w:val="26"/>
                <w:szCs w:val="26"/>
              </w:rPr>
              <w:t> </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0706D21A" w14:textId="77777777" w:rsidR="00E61EFF" w:rsidRPr="00113645" w:rsidRDefault="00E61EFF" w:rsidP="00E61EFF">
            <w:pPr>
              <w:jc w:val="left"/>
              <w:rPr>
                <w:sz w:val="26"/>
                <w:szCs w:val="26"/>
              </w:rPr>
            </w:pPr>
            <w:r w:rsidRPr="00113645">
              <w:rPr>
                <w:sz w:val="26"/>
                <w:szCs w:val="26"/>
              </w:rPr>
              <w:t> </w:t>
            </w:r>
          </w:p>
        </w:tc>
        <w:tc>
          <w:tcPr>
            <w:tcW w:w="924" w:type="dxa"/>
            <w:tcBorders>
              <w:top w:val="nil"/>
              <w:left w:val="nil"/>
              <w:bottom w:val="single" w:sz="4" w:space="0" w:color="auto"/>
              <w:right w:val="single" w:sz="4" w:space="0" w:color="auto"/>
            </w:tcBorders>
            <w:shd w:val="clear" w:color="auto" w:fill="auto"/>
            <w:noWrap/>
            <w:vAlign w:val="center"/>
            <w:hideMark/>
          </w:tcPr>
          <w:p w14:paraId="2BB6E28D" w14:textId="77777777" w:rsidR="00E61EFF" w:rsidRPr="00113645" w:rsidRDefault="00E61EFF" w:rsidP="00E61EFF">
            <w:pPr>
              <w:jc w:val="right"/>
              <w:rPr>
                <w:sz w:val="26"/>
                <w:szCs w:val="26"/>
              </w:rPr>
            </w:pPr>
            <w:r w:rsidRPr="00113645">
              <w:rPr>
                <w:sz w:val="26"/>
                <w:szCs w:val="26"/>
              </w:rPr>
              <w:t> </w:t>
            </w:r>
          </w:p>
        </w:tc>
      </w:tr>
      <w:tr w:rsidR="00E61EFF" w:rsidRPr="00E61EFF" w14:paraId="73240430" w14:textId="77777777" w:rsidTr="00E61EFF">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41AFF09" w14:textId="77777777" w:rsidR="00E61EFF" w:rsidRPr="00113645" w:rsidRDefault="00E61EFF" w:rsidP="00E61EFF">
            <w:pPr>
              <w:jc w:val="center"/>
              <w:rPr>
                <w:sz w:val="26"/>
                <w:szCs w:val="26"/>
              </w:rPr>
            </w:pPr>
            <w:r w:rsidRPr="00E61EFF">
              <w:rPr>
                <w:sz w:val="26"/>
                <w:szCs w:val="26"/>
              </w:rPr>
              <w:t>8</w:t>
            </w:r>
          </w:p>
        </w:tc>
        <w:tc>
          <w:tcPr>
            <w:tcW w:w="2930" w:type="dxa"/>
            <w:tcBorders>
              <w:top w:val="nil"/>
              <w:left w:val="nil"/>
              <w:bottom w:val="single" w:sz="4" w:space="0" w:color="auto"/>
              <w:right w:val="single" w:sz="4" w:space="0" w:color="auto"/>
            </w:tcBorders>
            <w:shd w:val="clear" w:color="auto" w:fill="auto"/>
            <w:vAlign w:val="center"/>
            <w:hideMark/>
          </w:tcPr>
          <w:p w14:paraId="4AB70460" w14:textId="77777777" w:rsidR="00E61EFF" w:rsidRPr="00113645" w:rsidRDefault="00E61EFF" w:rsidP="00E61EFF">
            <w:pPr>
              <w:jc w:val="left"/>
              <w:rPr>
                <w:sz w:val="26"/>
                <w:szCs w:val="26"/>
              </w:rPr>
            </w:pPr>
            <w:r w:rsidRPr="00113645">
              <w:rPr>
                <w:sz w:val="26"/>
                <w:szCs w:val="26"/>
              </w:rPr>
              <w:t>Duy trì vệ sinh đường, hè phố theo tần suất 120 phút/lần bằng thủ công</w:t>
            </w:r>
          </w:p>
        </w:tc>
        <w:tc>
          <w:tcPr>
            <w:tcW w:w="1141" w:type="dxa"/>
            <w:tcBorders>
              <w:top w:val="nil"/>
              <w:left w:val="nil"/>
              <w:bottom w:val="single" w:sz="4" w:space="0" w:color="auto"/>
              <w:right w:val="single" w:sz="4" w:space="0" w:color="auto"/>
            </w:tcBorders>
            <w:shd w:val="clear" w:color="auto" w:fill="auto"/>
            <w:vAlign w:val="center"/>
            <w:hideMark/>
          </w:tcPr>
          <w:p w14:paraId="6A2FC218" w14:textId="77777777" w:rsidR="00E61EFF" w:rsidRPr="00113645" w:rsidRDefault="00E61EFF" w:rsidP="00E61EFF">
            <w:pPr>
              <w:jc w:val="center"/>
              <w:rPr>
                <w:sz w:val="26"/>
                <w:szCs w:val="26"/>
              </w:rPr>
            </w:pPr>
            <w:r w:rsidRPr="00113645">
              <w:rPr>
                <w:sz w:val="26"/>
                <w:szCs w:val="26"/>
              </w:rPr>
              <w:t>đồng/km</w:t>
            </w:r>
          </w:p>
        </w:tc>
        <w:tc>
          <w:tcPr>
            <w:tcW w:w="1254" w:type="dxa"/>
            <w:tcBorders>
              <w:top w:val="nil"/>
              <w:left w:val="nil"/>
              <w:bottom w:val="single" w:sz="4" w:space="0" w:color="auto"/>
              <w:right w:val="single" w:sz="4" w:space="0" w:color="auto"/>
            </w:tcBorders>
            <w:shd w:val="clear" w:color="auto" w:fill="auto"/>
            <w:noWrap/>
            <w:vAlign w:val="center"/>
            <w:hideMark/>
          </w:tcPr>
          <w:p w14:paraId="45361026" w14:textId="77777777" w:rsidR="00E61EFF" w:rsidRPr="00113645" w:rsidRDefault="00E61EFF" w:rsidP="00E61EFF">
            <w:pPr>
              <w:jc w:val="right"/>
              <w:rPr>
                <w:sz w:val="26"/>
                <w:szCs w:val="26"/>
              </w:rPr>
            </w:pPr>
            <w:r w:rsidRPr="00113645">
              <w:rPr>
                <w:sz w:val="26"/>
                <w:szCs w:val="26"/>
              </w:rPr>
              <w:t>1,170</w:t>
            </w:r>
          </w:p>
        </w:tc>
        <w:tc>
          <w:tcPr>
            <w:tcW w:w="916" w:type="dxa"/>
            <w:tcBorders>
              <w:top w:val="nil"/>
              <w:left w:val="nil"/>
              <w:bottom w:val="single" w:sz="4" w:space="0" w:color="auto"/>
              <w:right w:val="single" w:sz="4" w:space="0" w:color="auto"/>
            </w:tcBorders>
            <w:shd w:val="clear" w:color="auto" w:fill="auto"/>
            <w:noWrap/>
            <w:vAlign w:val="center"/>
            <w:hideMark/>
          </w:tcPr>
          <w:p w14:paraId="46165E31" w14:textId="77777777" w:rsidR="00E61EFF" w:rsidRPr="00113645" w:rsidRDefault="00E61EFF" w:rsidP="00E61EFF">
            <w:pPr>
              <w:jc w:val="left"/>
              <w:rPr>
                <w:sz w:val="26"/>
                <w:szCs w:val="26"/>
              </w:rPr>
            </w:pPr>
            <w:r w:rsidRPr="00113645">
              <w:rPr>
                <w:sz w:val="26"/>
                <w:szCs w:val="26"/>
              </w:rPr>
              <w:t xml:space="preserve">      306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63285637" w14:textId="77777777" w:rsidR="00E61EFF" w:rsidRPr="00113645" w:rsidRDefault="00E61EFF" w:rsidP="00E61EFF">
            <w:pPr>
              <w:jc w:val="right"/>
              <w:rPr>
                <w:sz w:val="26"/>
                <w:szCs w:val="26"/>
              </w:rPr>
            </w:pPr>
            <w:r w:rsidRPr="00113645">
              <w:rPr>
                <w:sz w:val="26"/>
                <w:szCs w:val="26"/>
              </w:rPr>
              <w:t>358,020</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1D8062B6" w14:textId="77777777" w:rsidR="00E61EFF" w:rsidRPr="00113645" w:rsidRDefault="00E61EFF" w:rsidP="00E61EFF">
            <w:pPr>
              <w:jc w:val="right"/>
              <w:rPr>
                <w:sz w:val="26"/>
                <w:szCs w:val="26"/>
              </w:rPr>
            </w:pPr>
            <w:r w:rsidRPr="00113645">
              <w:rPr>
                <w:sz w:val="26"/>
                <w:szCs w:val="26"/>
              </w:rPr>
              <w:t>1,170</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615794B7" w14:textId="77777777" w:rsidR="00E61EFF" w:rsidRPr="00113645" w:rsidRDefault="00E61EFF" w:rsidP="00E61EFF">
            <w:pPr>
              <w:jc w:val="right"/>
              <w:rPr>
                <w:sz w:val="26"/>
                <w:szCs w:val="26"/>
              </w:rPr>
            </w:pPr>
            <w:r w:rsidRPr="00113645">
              <w:rPr>
                <w:sz w:val="26"/>
                <w:szCs w:val="26"/>
              </w:rPr>
              <w:t>365</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77F11DF3" w14:textId="77777777" w:rsidR="00E61EFF" w:rsidRPr="00113645" w:rsidRDefault="00E61EFF" w:rsidP="00E61EFF">
            <w:pPr>
              <w:jc w:val="center"/>
              <w:rPr>
                <w:sz w:val="26"/>
                <w:szCs w:val="26"/>
              </w:rPr>
            </w:pPr>
            <w:r w:rsidRPr="00113645">
              <w:rPr>
                <w:sz w:val="26"/>
                <w:szCs w:val="26"/>
              </w:rPr>
              <w:t xml:space="preserve">               427 </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7816DB93" w14:textId="77777777" w:rsidR="00E61EFF" w:rsidRPr="00113645" w:rsidRDefault="00E61EFF" w:rsidP="00E61EFF">
            <w:pPr>
              <w:jc w:val="right"/>
              <w:rPr>
                <w:sz w:val="26"/>
                <w:szCs w:val="26"/>
              </w:rPr>
            </w:pPr>
            <w:r w:rsidRPr="00113645">
              <w:rPr>
                <w:sz w:val="26"/>
                <w:szCs w:val="26"/>
              </w:rPr>
              <w:t>1,170</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1FF2909D" w14:textId="77777777" w:rsidR="00E61EFF" w:rsidRPr="00113645" w:rsidRDefault="00E61EFF" w:rsidP="00E61EFF">
            <w:pPr>
              <w:jc w:val="left"/>
              <w:rPr>
                <w:sz w:val="26"/>
                <w:szCs w:val="26"/>
              </w:rPr>
            </w:pPr>
            <w:r w:rsidRPr="00113645">
              <w:rPr>
                <w:sz w:val="26"/>
                <w:szCs w:val="26"/>
              </w:rPr>
              <w:t xml:space="preserve">     366 </w:t>
            </w:r>
          </w:p>
        </w:tc>
        <w:tc>
          <w:tcPr>
            <w:tcW w:w="924" w:type="dxa"/>
            <w:tcBorders>
              <w:top w:val="nil"/>
              <w:left w:val="nil"/>
              <w:bottom w:val="single" w:sz="4" w:space="0" w:color="auto"/>
              <w:right w:val="single" w:sz="4" w:space="0" w:color="auto"/>
            </w:tcBorders>
            <w:shd w:val="clear" w:color="auto" w:fill="auto"/>
            <w:noWrap/>
            <w:vAlign w:val="center"/>
            <w:hideMark/>
          </w:tcPr>
          <w:p w14:paraId="37A29467" w14:textId="77777777" w:rsidR="00E61EFF" w:rsidRPr="00113645" w:rsidRDefault="00E61EFF" w:rsidP="00E61EFF">
            <w:pPr>
              <w:jc w:val="right"/>
              <w:rPr>
                <w:sz w:val="26"/>
                <w:szCs w:val="26"/>
              </w:rPr>
            </w:pPr>
            <w:r w:rsidRPr="00113645">
              <w:rPr>
                <w:sz w:val="26"/>
                <w:szCs w:val="26"/>
              </w:rPr>
              <w:t>428,220</w:t>
            </w:r>
          </w:p>
        </w:tc>
      </w:tr>
      <w:tr w:rsidR="00E61EFF" w:rsidRPr="00E61EFF" w14:paraId="3B030418" w14:textId="77777777" w:rsidTr="00E61EFF">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19E4C" w14:textId="77777777" w:rsidR="00E61EFF" w:rsidRPr="00113645" w:rsidRDefault="00E61EFF" w:rsidP="00E61EFF">
            <w:pPr>
              <w:jc w:val="center"/>
              <w:rPr>
                <w:sz w:val="26"/>
                <w:szCs w:val="26"/>
              </w:rPr>
            </w:pPr>
            <w:r w:rsidRPr="00113645">
              <w:rPr>
                <w:sz w:val="26"/>
                <w:szCs w:val="26"/>
              </w:rPr>
              <w:t> </w:t>
            </w:r>
          </w:p>
        </w:tc>
        <w:tc>
          <w:tcPr>
            <w:tcW w:w="2930" w:type="dxa"/>
            <w:tcBorders>
              <w:top w:val="single" w:sz="4" w:space="0" w:color="auto"/>
              <w:left w:val="nil"/>
              <w:bottom w:val="single" w:sz="4" w:space="0" w:color="auto"/>
              <w:right w:val="single" w:sz="4" w:space="0" w:color="auto"/>
            </w:tcBorders>
            <w:shd w:val="clear" w:color="auto" w:fill="auto"/>
            <w:vAlign w:val="center"/>
            <w:hideMark/>
          </w:tcPr>
          <w:p w14:paraId="69E2A2FF" w14:textId="77777777" w:rsidR="00E61EFF" w:rsidRPr="00113645" w:rsidRDefault="00E61EFF" w:rsidP="00E61EFF">
            <w:pPr>
              <w:jc w:val="left"/>
              <w:rPr>
                <w:sz w:val="26"/>
                <w:szCs w:val="26"/>
              </w:rPr>
            </w:pPr>
            <w:r w:rsidRPr="00113645">
              <w:rPr>
                <w:sz w:val="26"/>
                <w:szCs w:val="26"/>
              </w:rPr>
              <w:t>Tần suất hàng ngày</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3694053A" w14:textId="77777777" w:rsidR="00E61EFF" w:rsidRPr="00113645" w:rsidRDefault="00E61EFF" w:rsidP="00E61EFF">
            <w:pPr>
              <w:jc w:val="center"/>
              <w:rPr>
                <w:sz w:val="26"/>
                <w:szCs w:val="26"/>
              </w:rPr>
            </w:pPr>
            <w:r w:rsidRPr="00113645">
              <w:rPr>
                <w:sz w:val="26"/>
                <w:szCs w:val="26"/>
              </w:rPr>
              <w:t> </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14:paraId="67994DD2" w14:textId="77777777" w:rsidR="00E61EFF" w:rsidRPr="00113645" w:rsidRDefault="00E61EFF" w:rsidP="00E61EFF">
            <w:pPr>
              <w:jc w:val="right"/>
              <w:rPr>
                <w:sz w:val="26"/>
                <w:szCs w:val="26"/>
              </w:rPr>
            </w:pPr>
            <w:r w:rsidRPr="00113645">
              <w:rPr>
                <w:sz w:val="26"/>
                <w:szCs w:val="26"/>
              </w:rPr>
              <w:t> </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7F4B63A0" w14:textId="77777777" w:rsidR="00E61EFF" w:rsidRPr="00113645" w:rsidRDefault="00E61EFF" w:rsidP="00E61EFF">
            <w:pPr>
              <w:jc w:val="left"/>
              <w:rPr>
                <w:sz w:val="26"/>
                <w:szCs w:val="26"/>
              </w:rPr>
            </w:pPr>
            <w:r w:rsidRPr="00113645">
              <w:rPr>
                <w:sz w:val="26"/>
                <w:szCs w:val="26"/>
              </w:rPr>
              <w:t> </w:t>
            </w:r>
          </w:p>
        </w:tc>
        <w:tc>
          <w:tcPr>
            <w:tcW w:w="13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39F860" w14:textId="77777777" w:rsidR="00E61EFF" w:rsidRPr="00113645" w:rsidRDefault="00E61EFF" w:rsidP="00E61EFF">
            <w:pPr>
              <w:jc w:val="right"/>
              <w:rPr>
                <w:sz w:val="26"/>
                <w:szCs w:val="26"/>
              </w:rPr>
            </w:pPr>
            <w:r w:rsidRPr="00113645">
              <w:rPr>
                <w:sz w:val="26"/>
                <w:szCs w:val="26"/>
              </w:rPr>
              <w:t> </w:t>
            </w:r>
          </w:p>
        </w:tc>
        <w:tc>
          <w:tcPr>
            <w:tcW w:w="13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FA291A" w14:textId="77777777" w:rsidR="00E61EFF" w:rsidRPr="00113645" w:rsidRDefault="00E61EFF" w:rsidP="00E61EFF">
            <w:pPr>
              <w:jc w:val="right"/>
              <w:rPr>
                <w:sz w:val="26"/>
                <w:szCs w:val="26"/>
              </w:rPr>
            </w:pPr>
            <w:r w:rsidRPr="00113645">
              <w:rPr>
                <w:sz w:val="26"/>
                <w:szCs w:val="26"/>
              </w:rPr>
              <w:t> </w:t>
            </w:r>
          </w:p>
        </w:tc>
        <w:tc>
          <w:tcPr>
            <w:tcW w:w="9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07CD6B" w14:textId="77777777" w:rsidR="00E61EFF" w:rsidRPr="00113645" w:rsidRDefault="00E61EFF" w:rsidP="00E61EFF">
            <w:pPr>
              <w:jc w:val="left"/>
              <w:rPr>
                <w:sz w:val="26"/>
                <w:szCs w:val="26"/>
              </w:rPr>
            </w:pPr>
            <w:r w:rsidRPr="00113645">
              <w:rPr>
                <w:sz w:val="26"/>
                <w:szCs w:val="26"/>
              </w:rPr>
              <w:t> </w:t>
            </w:r>
          </w:p>
        </w:tc>
        <w:tc>
          <w:tcPr>
            <w:tcW w:w="13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606F31" w14:textId="77777777" w:rsidR="00E61EFF" w:rsidRPr="00113645" w:rsidRDefault="00E61EFF" w:rsidP="00E61EFF">
            <w:pPr>
              <w:jc w:val="right"/>
              <w:rPr>
                <w:sz w:val="26"/>
                <w:szCs w:val="26"/>
              </w:rPr>
            </w:pPr>
            <w:r w:rsidRPr="00113645">
              <w:rPr>
                <w:sz w:val="26"/>
                <w:szCs w:val="26"/>
              </w:rPr>
              <w:t> </w:t>
            </w:r>
          </w:p>
        </w:tc>
        <w:tc>
          <w:tcPr>
            <w:tcW w:w="11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968529" w14:textId="77777777" w:rsidR="00E61EFF" w:rsidRPr="00113645" w:rsidRDefault="00E61EFF" w:rsidP="00E61EFF">
            <w:pPr>
              <w:jc w:val="right"/>
              <w:rPr>
                <w:sz w:val="26"/>
                <w:szCs w:val="26"/>
              </w:rPr>
            </w:pPr>
            <w:r w:rsidRPr="00113645">
              <w:rPr>
                <w:sz w:val="26"/>
                <w:szCs w:val="26"/>
              </w:rPr>
              <w:t> </w:t>
            </w:r>
          </w:p>
        </w:tc>
        <w:tc>
          <w:tcPr>
            <w:tcW w:w="10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7F7858" w14:textId="77777777" w:rsidR="00E61EFF" w:rsidRPr="00113645" w:rsidRDefault="00E61EFF" w:rsidP="00E61EFF">
            <w:pPr>
              <w:jc w:val="left"/>
              <w:rPr>
                <w:sz w:val="26"/>
                <w:szCs w:val="26"/>
              </w:rPr>
            </w:pPr>
            <w:r w:rsidRPr="00113645">
              <w:rPr>
                <w:sz w:val="26"/>
                <w:szCs w:val="26"/>
              </w:rPr>
              <w:t> </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0A38AAF4" w14:textId="77777777" w:rsidR="00E61EFF" w:rsidRPr="00113645" w:rsidRDefault="00E61EFF" w:rsidP="00E61EFF">
            <w:pPr>
              <w:jc w:val="right"/>
              <w:rPr>
                <w:sz w:val="26"/>
                <w:szCs w:val="26"/>
              </w:rPr>
            </w:pPr>
            <w:r w:rsidRPr="00113645">
              <w:rPr>
                <w:sz w:val="26"/>
                <w:szCs w:val="26"/>
              </w:rPr>
              <w:t> </w:t>
            </w:r>
          </w:p>
        </w:tc>
      </w:tr>
      <w:tr w:rsidR="00E61EFF" w:rsidRPr="00E61EFF" w14:paraId="30D9F96D" w14:textId="77777777" w:rsidTr="00E61EFF">
        <w:trPr>
          <w:trHeight w:val="8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DC0E20F" w14:textId="77777777" w:rsidR="00E61EFF" w:rsidRPr="00113645" w:rsidRDefault="00E61EFF" w:rsidP="00E61EFF">
            <w:pPr>
              <w:jc w:val="center"/>
              <w:rPr>
                <w:sz w:val="26"/>
                <w:szCs w:val="26"/>
              </w:rPr>
            </w:pPr>
            <w:r w:rsidRPr="00E61EFF">
              <w:rPr>
                <w:sz w:val="26"/>
                <w:szCs w:val="26"/>
              </w:rPr>
              <w:t>9</w:t>
            </w:r>
            <w:r w:rsidRPr="00113645">
              <w:rPr>
                <w:sz w:val="26"/>
                <w:szCs w:val="26"/>
              </w:rPr>
              <w:t> </w:t>
            </w:r>
          </w:p>
        </w:tc>
        <w:tc>
          <w:tcPr>
            <w:tcW w:w="2930" w:type="dxa"/>
            <w:tcBorders>
              <w:top w:val="nil"/>
              <w:left w:val="nil"/>
              <w:bottom w:val="single" w:sz="4" w:space="0" w:color="auto"/>
              <w:right w:val="single" w:sz="4" w:space="0" w:color="auto"/>
            </w:tcBorders>
            <w:shd w:val="clear" w:color="auto" w:fill="auto"/>
            <w:vAlign w:val="center"/>
            <w:hideMark/>
          </w:tcPr>
          <w:p w14:paraId="6BAD5561" w14:textId="77777777" w:rsidR="00E61EFF" w:rsidRPr="00113645" w:rsidRDefault="00E61EFF" w:rsidP="00E61EFF">
            <w:pPr>
              <w:jc w:val="left"/>
              <w:rPr>
                <w:sz w:val="26"/>
                <w:szCs w:val="26"/>
              </w:rPr>
            </w:pPr>
            <w:r w:rsidRPr="00113645">
              <w:rPr>
                <w:sz w:val="26"/>
                <w:szCs w:val="26"/>
              </w:rPr>
              <w:t>Bốc xếp vận chuyển phế thải các loại</w:t>
            </w:r>
          </w:p>
        </w:tc>
        <w:tc>
          <w:tcPr>
            <w:tcW w:w="1141" w:type="dxa"/>
            <w:tcBorders>
              <w:top w:val="nil"/>
              <w:left w:val="nil"/>
              <w:bottom w:val="single" w:sz="4" w:space="0" w:color="auto"/>
              <w:right w:val="single" w:sz="4" w:space="0" w:color="auto"/>
            </w:tcBorders>
            <w:shd w:val="clear" w:color="auto" w:fill="auto"/>
            <w:vAlign w:val="center"/>
            <w:hideMark/>
          </w:tcPr>
          <w:p w14:paraId="73B154DC" w14:textId="77777777" w:rsidR="00E61EFF" w:rsidRPr="00113645" w:rsidRDefault="00E61EFF" w:rsidP="00E61EFF">
            <w:pPr>
              <w:jc w:val="center"/>
              <w:rPr>
                <w:sz w:val="26"/>
                <w:szCs w:val="26"/>
              </w:rPr>
            </w:pPr>
            <w:r w:rsidRPr="00113645">
              <w:rPr>
                <w:sz w:val="26"/>
                <w:szCs w:val="26"/>
              </w:rPr>
              <w:t>100 m3</w:t>
            </w:r>
          </w:p>
        </w:tc>
        <w:tc>
          <w:tcPr>
            <w:tcW w:w="1254" w:type="dxa"/>
            <w:tcBorders>
              <w:top w:val="nil"/>
              <w:left w:val="nil"/>
              <w:bottom w:val="single" w:sz="4" w:space="0" w:color="auto"/>
              <w:right w:val="single" w:sz="4" w:space="0" w:color="auto"/>
            </w:tcBorders>
            <w:shd w:val="clear" w:color="auto" w:fill="auto"/>
            <w:noWrap/>
            <w:vAlign w:val="center"/>
            <w:hideMark/>
          </w:tcPr>
          <w:p w14:paraId="7511680A" w14:textId="77777777" w:rsidR="00E61EFF" w:rsidRPr="00113645" w:rsidRDefault="00E61EFF" w:rsidP="00E61EFF">
            <w:pPr>
              <w:jc w:val="right"/>
              <w:rPr>
                <w:sz w:val="26"/>
                <w:szCs w:val="26"/>
              </w:rPr>
            </w:pPr>
            <w:r w:rsidRPr="00113645">
              <w:rPr>
                <w:sz w:val="26"/>
                <w:szCs w:val="26"/>
              </w:rPr>
              <w:t>0,046</w:t>
            </w:r>
          </w:p>
        </w:tc>
        <w:tc>
          <w:tcPr>
            <w:tcW w:w="916" w:type="dxa"/>
            <w:tcBorders>
              <w:top w:val="nil"/>
              <w:left w:val="nil"/>
              <w:bottom w:val="single" w:sz="4" w:space="0" w:color="auto"/>
              <w:right w:val="single" w:sz="4" w:space="0" w:color="auto"/>
            </w:tcBorders>
            <w:shd w:val="clear" w:color="auto" w:fill="auto"/>
            <w:noWrap/>
            <w:vAlign w:val="center"/>
            <w:hideMark/>
          </w:tcPr>
          <w:p w14:paraId="37D14C08" w14:textId="77777777" w:rsidR="00E61EFF" w:rsidRPr="00113645" w:rsidRDefault="00E61EFF" w:rsidP="00E61EFF">
            <w:pPr>
              <w:jc w:val="left"/>
              <w:rPr>
                <w:sz w:val="26"/>
                <w:szCs w:val="26"/>
              </w:rPr>
            </w:pPr>
            <w:r w:rsidRPr="00113645">
              <w:rPr>
                <w:sz w:val="26"/>
                <w:szCs w:val="26"/>
              </w:rPr>
              <w:t xml:space="preserve">      306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735EA73E" w14:textId="77777777" w:rsidR="00E61EFF" w:rsidRPr="00113645" w:rsidRDefault="00E61EFF" w:rsidP="00E61EFF">
            <w:pPr>
              <w:jc w:val="right"/>
              <w:rPr>
                <w:sz w:val="26"/>
                <w:szCs w:val="26"/>
              </w:rPr>
            </w:pPr>
            <w:r w:rsidRPr="00113645">
              <w:rPr>
                <w:sz w:val="26"/>
                <w:szCs w:val="26"/>
              </w:rPr>
              <w:t>14,123</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1142FBA6" w14:textId="77777777" w:rsidR="00E61EFF" w:rsidRPr="00113645" w:rsidRDefault="00E61EFF" w:rsidP="00E61EFF">
            <w:pPr>
              <w:jc w:val="right"/>
              <w:rPr>
                <w:sz w:val="26"/>
                <w:szCs w:val="26"/>
              </w:rPr>
            </w:pPr>
            <w:r w:rsidRPr="00113645">
              <w:rPr>
                <w:sz w:val="26"/>
                <w:szCs w:val="26"/>
              </w:rPr>
              <w:t>0,046</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51BCC82D" w14:textId="77777777" w:rsidR="00E61EFF" w:rsidRPr="00113645" w:rsidRDefault="00E61EFF" w:rsidP="00E61EFF">
            <w:pPr>
              <w:jc w:val="left"/>
              <w:rPr>
                <w:sz w:val="26"/>
                <w:szCs w:val="26"/>
              </w:rPr>
            </w:pPr>
            <w:r w:rsidRPr="00113645">
              <w:rPr>
                <w:sz w:val="26"/>
                <w:szCs w:val="26"/>
              </w:rPr>
              <w:t xml:space="preserve">      365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52583B04" w14:textId="77777777" w:rsidR="00E61EFF" w:rsidRPr="00113645" w:rsidRDefault="00E61EFF" w:rsidP="00E61EFF">
            <w:pPr>
              <w:jc w:val="right"/>
              <w:rPr>
                <w:sz w:val="26"/>
                <w:szCs w:val="26"/>
              </w:rPr>
            </w:pPr>
            <w:r w:rsidRPr="00113645">
              <w:rPr>
                <w:sz w:val="26"/>
                <w:szCs w:val="26"/>
              </w:rPr>
              <w:t>16,846</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1DDCEC09" w14:textId="77777777" w:rsidR="00E61EFF" w:rsidRPr="00113645" w:rsidRDefault="00E61EFF" w:rsidP="00E61EFF">
            <w:pPr>
              <w:jc w:val="right"/>
              <w:rPr>
                <w:sz w:val="26"/>
                <w:szCs w:val="26"/>
              </w:rPr>
            </w:pPr>
            <w:r w:rsidRPr="00113645">
              <w:rPr>
                <w:sz w:val="26"/>
                <w:szCs w:val="26"/>
              </w:rPr>
              <w:t>0,046</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3F57D81B" w14:textId="77777777" w:rsidR="00E61EFF" w:rsidRPr="00113645" w:rsidRDefault="00E61EFF" w:rsidP="00E61EFF">
            <w:pPr>
              <w:jc w:val="left"/>
              <w:rPr>
                <w:sz w:val="26"/>
                <w:szCs w:val="26"/>
              </w:rPr>
            </w:pPr>
            <w:r w:rsidRPr="00113645">
              <w:rPr>
                <w:sz w:val="26"/>
                <w:szCs w:val="26"/>
              </w:rPr>
              <w:t xml:space="preserve">     366 </w:t>
            </w:r>
          </w:p>
        </w:tc>
        <w:tc>
          <w:tcPr>
            <w:tcW w:w="924" w:type="dxa"/>
            <w:tcBorders>
              <w:top w:val="nil"/>
              <w:left w:val="nil"/>
              <w:bottom w:val="single" w:sz="4" w:space="0" w:color="auto"/>
              <w:right w:val="single" w:sz="4" w:space="0" w:color="auto"/>
            </w:tcBorders>
            <w:shd w:val="clear" w:color="auto" w:fill="auto"/>
            <w:noWrap/>
            <w:vAlign w:val="center"/>
            <w:hideMark/>
          </w:tcPr>
          <w:p w14:paraId="280A5E8C" w14:textId="77777777" w:rsidR="00E61EFF" w:rsidRPr="00113645" w:rsidRDefault="00E61EFF" w:rsidP="00E61EFF">
            <w:pPr>
              <w:jc w:val="right"/>
              <w:rPr>
                <w:sz w:val="26"/>
                <w:szCs w:val="26"/>
              </w:rPr>
            </w:pPr>
            <w:r w:rsidRPr="00113645">
              <w:rPr>
                <w:sz w:val="26"/>
                <w:szCs w:val="26"/>
              </w:rPr>
              <w:t>16,892</w:t>
            </w:r>
          </w:p>
        </w:tc>
      </w:tr>
      <w:tr w:rsidR="00E61EFF" w:rsidRPr="00E61EFF" w14:paraId="31DBF0CF" w14:textId="77777777" w:rsidTr="00E61EFF">
        <w:trPr>
          <w:trHeight w:val="72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54298E6" w14:textId="77777777" w:rsidR="00E61EFF" w:rsidRPr="00113645" w:rsidRDefault="00E61EFF" w:rsidP="00E61EFF">
            <w:pPr>
              <w:jc w:val="center"/>
              <w:rPr>
                <w:sz w:val="26"/>
                <w:szCs w:val="26"/>
              </w:rPr>
            </w:pPr>
            <w:r w:rsidRPr="00113645">
              <w:rPr>
                <w:sz w:val="26"/>
                <w:szCs w:val="26"/>
              </w:rPr>
              <w:t> </w:t>
            </w:r>
            <w:r w:rsidRPr="00E61EFF">
              <w:rPr>
                <w:sz w:val="26"/>
                <w:szCs w:val="26"/>
              </w:rPr>
              <w:t>10</w:t>
            </w:r>
          </w:p>
        </w:tc>
        <w:tc>
          <w:tcPr>
            <w:tcW w:w="2930" w:type="dxa"/>
            <w:tcBorders>
              <w:top w:val="nil"/>
              <w:left w:val="nil"/>
              <w:bottom w:val="single" w:sz="4" w:space="0" w:color="auto"/>
              <w:right w:val="single" w:sz="4" w:space="0" w:color="auto"/>
            </w:tcBorders>
            <w:shd w:val="clear" w:color="auto" w:fill="auto"/>
            <w:vAlign w:val="center"/>
            <w:hideMark/>
          </w:tcPr>
          <w:p w14:paraId="56F08246" w14:textId="77777777" w:rsidR="00E61EFF" w:rsidRPr="00113645" w:rsidRDefault="00E61EFF" w:rsidP="00E61EFF">
            <w:pPr>
              <w:jc w:val="left"/>
              <w:rPr>
                <w:sz w:val="26"/>
                <w:szCs w:val="26"/>
              </w:rPr>
            </w:pPr>
            <w:r w:rsidRPr="00113645">
              <w:rPr>
                <w:sz w:val="26"/>
                <w:szCs w:val="26"/>
              </w:rPr>
              <w:t>Vận chuyển đất thải bằng ô tô tự đổ 7 tấn, cự ly 30 km</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63C2A5A6" w14:textId="77777777" w:rsidR="00E61EFF" w:rsidRPr="00113645" w:rsidRDefault="00E61EFF" w:rsidP="00E61EFF">
            <w:pPr>
              <w:jc w:val="center"/>
              <w:rPr>
                <w:sz w:val="26"/>
                <w:szCs w:val="26"/>
              </w:rPr>
            </w:pPr>
            <w:r w:rsidRPr="00113645">
              <w:rPr>
                <w:sz w:val="26"/>
                <w:szCs w:val="26"/>
              </w:rPr>
              <w:t>100 m3</w:t>
            </w:r>
          </w:p>
        </w:tc>
        <w:tc>
          <w:tcPr>
            <w:tcW w:w="1254" w:type="dxa"/>
            <w:tcBorders>
              <w:top w:val="nil"/>
              <w:left w:val="nil"/>
              <w:bottom w:val="single" w:sz="4" w:space="0" w:color="auto"/>
              <w:right w:val="single" w:sz="4" w:space="0" w:color="auto"/>
            </w:tcBorders>
            <w:shd w:val="clear" w:color="auto" w:fill="auto"/>
            <w:noWrap/>
            <w:vAlign w:val="center"/>
            <w:hideMark/>
          </w:tcPr>
          <w:p w14:paraId="3D59B290" w14:textId="77777777" w:rsidR="00E61EFF" w:rsidRPr="00113645" w:rsidRDefault="00E61EFF" w:rsidP="00E61EFF">
            <w:pPr>
              <w:jc w:val="right"/>
              <w:rPr>
                <w:sz w:val="26"/>
                <w:szCs w:val="26"/>
              </w:rPr>
            </w:pPr>
            <w:r w:rsidRPr="00113645">
              <w:rPr>
                <w:sz w:val="26"/>
                <w:szCs w:val="26"/>
              </w:rPr>
              <w:t>0,046</w:t>
            </w:r>
          </w:p>
        </w:tc>
        <w:tc>
          <w:tcPr>
            <w:tcW w:w="916" w:type="dxa"/>
            <w:tcBorders>
              <w:top w:val="nil"/>
              <w:left w:val="nil"/>
              <w:bottom w:val="single" w:sz="4" w:space="0" w:color="auto"/>
              <w:right w:val="single" w:sz="4" w:space="0" w:color="auto"/>
            </w:tcBorders>
            <w:shd w:val="clear" w:color="auto" w:fill="auto"/>
            <w:noWrap/>
            <w:vAlign w:val="center"/>
            <w:hideMark/>
          </w:tcPr>
          <w:p w14:paraId="35240F50" w14:textId="77777777" w:rsidR="00E61EFF" w:rsidRPr="00113645" w:rsidRDefault="00E61EFF" w:rsidP="00E61EFF">
            <w:pPr>
              <w:jc w:val="left"/>
              <w:rPr>
                <w:sz w:val="26"/>
                <w:szCs w:val="26"/>
              </w:rPr>
            </w:pPr>
            <w:r w:rsidRPr="00113645">
              <w:rPr>
                <w:sz w:val="26"/>
                <w:szCs w:val="26"/>
              </w:rPr>
              <w:t xml:space="preserve">      306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436C311A" w14:textId="77777777" w:rsidR="00E61EFF" w:rsidRPr="00113645" w:rsidRDefault="00E61EFF" w:rsidP="00E61EFF">
            <w:pPr>
              <w:jc w:val="right"/>
              <w:rPr>
                <w:sz w:val="26"/>
                <w:szCs w:val="26"/>
              </w:rPr>
            </w:pPr>
            <w:r w:rsidRPr="00113645">
              <w:rPr>
                <w:sz w:val="26"/>
                <w:szCs w:val="26"/>
              </w:rPr>
              <w:t>14,123</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28A47F66" w14:textId="77777777" w:rsidR="00E61EFF" w:rsidRPr="00113645" w:rsidRDefault="00E61EFF" w:rsidP="00E61EFF">
            <w:pPr>
              <w:jc w:val="right"/>
              <w:rPr>
                <w:sz w:val="26"/>
                <w:szCs w:val="26"/>
              </w:rPr>
            </w:pPr>
            <w:r w:rsidRPr="00113645">
              <w:rPr>
                <w:sz w:val="26"/>
                <w:szCs w:val="26"/>
              </w:rPr>
              <w:t>0,046</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49B8346F" w14:textId="77777777" w:rsidR="00E61EFF" w:rsidRPr="00113645" w:rsidRDefault="00E61EFF" w:rsidP="00E61EFF">
            <w:pPr>
              <w:jc w:val="left"/>
              <w:rPr>
                <w:sz w:val="26"/>
                <w:szCs w:val="26"/>
              </w:rPr>
            </w:pPr>
            <w:r w:rsidRPr="00113645">
              <w:rPr>
                <w:sz w:val="26"/>
                <w:szCs w:val="26"/>
              </w:rPr>
              <w:t xml:space="preserve">      365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3AC071FF" w14:textId="77777777" w:rsidR="00E61EFF" w:rsidRPr="00113645" w:rsidRDefault="00E61EFF" w:rsidP="00E61EFF">
            <w:pPr>
              <w:jc w:val="right"/>
              <w:rPr>
                <w:sz w:val="26"/>
                <w:szCs w:val="26"/>
              </w:rPr>
            </w:pPr>
            <w:r w:rsidRPr="00113645">
              <w:rPr>
                <w:sz w:val="26"/>
                <w:szCs w:val="26"/>
              </w:rPr>
              <w:t>16,846</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03E21E27" w14:textId="77777777" w:rsidR="00E61EFF" w:rsidRPr="00113645" w:rsidRDefault="00E61EFF" w:rsidP="00E61EFF">
            <w:pPr>
              <w:jc w:val="right"/>
              <w:rPr>
                <w:sz w:val="26"/>
                <w:szCs w:val="26"/>
              </w:rPr>
            </w:pPr>
            <w:r w:rsidRPr="00113645">
              <w:rPr>
                <w:sz w:val="26"/>
                <w:szCs w:val="26"/>
              </w:rPr>
              <w:t>0,046</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14AB81D5" w14:textId="77777777" w:rsidR="00E61EFF" w:rsidRPr="00113645" w:rsidRDefault="00E61EFF" w:rsidP="00E61EFF">
            <w:pPr>
              <w:jc w:val="left"/>
              <w:rPr>
                <w:sz w:val="26"/>
                <w:szCs w:val="26"/>
              </w:rPr>
            </w:pPr>
            <w:r w:rsidRPr="00113645">
              <w:rPr>
                <w:sz w:val="26"/>
                <w:szCs w:val="26"/>
              </w:rPr>
              <w:t xml:space="preserve">     366 </w:t>
            </w:r>
          </w:p>
        </w:tc>
        <w:tc>
          <w:tcPr>
            <w:tcW w:w="924" w:type="dxa"/>
            <w:tcBorders>
              <w:top w:val="nil"/>
              <w:left w:val="nil"/>
              <w:bottom w:val="single" w:sz="4" w:space="0" w:color="auto"/>
              <w:right w:val="single" w:sz="4" w:space="0" w:color="auto"/>
            </w:tcBorders>
            <w:shd w:val="clear" w:color="auto" w:fill="auto"/>
            <w:noWrap/>
            <w:vAlign w:val="center"/>
            <w:hideMark/>
          </w:tcPr>
          <w:p w14:paraId="12A07CAF" w14:textId="77777777" w:rsidR="00E61EFF" w:rsidRPr="00113645" w:rsidRDefault="00E61EFF" w:rsidP="00E61EFF">
            <w:pPr>
              <w:jc w:val="right"/>
              <w:rPr>
                <w:sz w:val="26"/>
                <w:szCs w:val="26"/>
              </w:rPr>
            </w:pPr>
            <w:r w:rsidRPr="00113645">
              <w:rPr>
                <w:sz w:val="26"/>
                <w:szCs w:val="26"/>
              </w:rPr>
              <w:t>16,892</w:t>
            </w:r>
          </w:p>
        </w:tc>
      </w:tr>
      <w:tr w:rsidR="00E61EFF" w:rsidRPr="00E61EFF" w14:paraId="27A8EB8A" w14:textId="77777777" w:rsidTr="00E61EFF">
        <w:trPr>
          <w:trHeight w:val="129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DB2079E" w14:textId="77777777" w:rsidR="00E61EFF" w:rsidRPr="00113645" w:rsidRDefault="00E61EFF" w:rsidP="00E61EFF">
            <w:pPr>
              <w:jc w:val="center"/>
              <w:rPr>
                <w:b/>
                <w:bCs/>
                <w:sz w:val="26"/>
                <w:szCs w:val="26"/>
              </w:rPr>
            </w:pPr>
            <w:r w:rsidRPr="00113645">
              <w:rPr>
                <w:b/>
                <w:bCs/>
                <w:sz w:val="26"/>
                <w:szCs w:val="26"/>
              </w:rPr>
              <w:t>VIII</w:t>
            </w:r>
          </w:p>
        </w:tc>
        <w:tc>
          <w:tcPr>
            <w:tcW w:w="4071" w:type="dxa"/>
            <w:gridSpan w:val="2"/>
            <w:tcBorders>
              <w:top w:val="single" w:sz="4" w:space="0" w:color="auto"/>
              <w:left w:val="nil"/>
              <w:bottom w:val="single" w:sz="4" w:space="0" w:color="auto"/>
              <w:right w:val="nil"/>
            </w:tcBorders>
            <w:shd w:val="clear" w:color="auto" w:fill="auto"/>
            <w:vAlign w:val="center"/>
            <w:hideMark/>
          </w:tcPr>
          <w:p w14:paraId="11DB311C" w14:textId="77777777" w:rsidR="00E61EFF" w:rsidRPr="00113645" w:rsidRDefault="00E61EFF" w:rsidP="00E61EFF">
            <w:pPr>
              <w:jc w:val="left"/>
              <w:rPr>
                <w:b/>
                <w:bCs/>
                <w:sz w:val="26"/>
                <w:szCs w:val="26"/>
              </w:rPr>
            </w:pPr>
            <w:r w:rsidRPr="00113645">
              <w:rPr>
                <w:b/>
                <w:bCs/>
                <w:sz w:val="26"/>
                <w:szCs w:val="26"/>
              </w:rPr>
              <w:t>CÔNG TÁC DUY TRÌ KHÔNG THƯỜNG XUYÊN (Tăng cường phục vụ cá ngày Lễ, Tết như: Tết Dương lịch, Tết Âm lịch, 30/4, 1/5. 2/9,… và các sự kiện chính trị diễn ra trên địa bàn khi có chỉ đạo).</w:t>
            </w:r>
          </w:p>
        </w:tc>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20F7CA8D" w14:textId="77777777" w:rsidR="00E61EFF" w:rsidRPr="00113645" w:rsidRDefault="00E61EFF" w:rsidP="00E61EFF">
            <w:pPr>
              <w:jc w:val="right"/>
              <w:rPr>
                <w:b/>
                <w:bCs/>
                <w:sz w:val="26"/>
                <w:szCs w:val="26"/>
              </w:rPr>
            </w:pPr>
            <w:r w:rsidRPr="00113645">
              <w:rPr>
                <w:b/>
                <w:bCs/>
                <w:sz w:val="26"/>
                <w:szCs w:val="26"/>
              </w:rPr>
              <w:t> </w:t>
            </w:r>
          </w:p>
        </w:tc>
        <w:tc>
          <w:tcPr>
            <w:tcW w:w="916" w:type="dxa"/>
            <w:tcBorders>
              <w:top w:val="nil"/>
              <w:left w:val="nil"/>
              <w:bottom w:val="single" w:sz="4" w:space="0" w:color="auto"/>
              <w:right w:val="single" w:sz="4" w:space="0" w:color="auto"/>
            </w:tcBorders>
            <w:shd w:val="clear" w:color="auto" w:fill="auto"/>
            <w:noWrap/>
            <w:vAlign w:val="center"/>
            <w:hideMark/>
          </w:tcPr>
          <w:p w14:paraId="5D2252B8" w14:textId="77777777" w:rsidR="00E61EFF" w:rsidRPr="00113645" w:rsidRDefault="00E61EFF" w:rsidP="00E61EFF">
            <w:pPr>
              <w:jc w:val="left"/>
              <w:rPr>
                <w:b/>
                <w:bCs/>
                <w:sz w:val="26"/>
                <w:szCs w:val="26"/>
              </w:rPr>
            </w:pPr>
            <w:r w:rsidRPr="00113645">
              <w:rPr>
                <w:b/>
                <w:bCs/>
                <w:sz w:val="26"/>
                <w:szCs w:val="26"/>
              </w:rPr>
              <w:t> </w:t>
            </w:r>
          </w:p>
        </w:tc>
        <w:tc>
          <w:tcPr>
            <w:tcW w:w="1377" w:type="dxa"/>
            <w:tcBorders>
              <w:top w:val="nil"/>
              <w:left w:val="nil"/>
              <w:bottom w:val="single" w:sz="4" w:space="0" w:color="auto"/>
              <w:right w:val="single" w:sz="4" w:space="0" w:color="auto"/>
            </w:tcBorders>
            <w:shd w:val="clear" w:color="auto" w:fill="auto"/>
            <w:noWrap/>
            <w:vAlign w:val="center"/>
            <w:hideMark/>
          </w:tcPr>
          <w:p w14:paraId="08CC5256" w14:textId="77777777" w:rsidR="00E61EFF" w:rsidRPr="00113645" w:rsidRDefault="00E61EFF" w:rsidP="00E61EFF">
            <w:pPr>
              <w:jc w:val="right"/>
              <w:rPr>
                <w:b/>
                <w:bCs/>
                <w:sz w:val="26"/>
                <w:szCs w:val="26"/>
              </w:rPr>
            </w:pPr>
            <w:r w:rsidRPr="00113645">
              <w:rPr>
                <w:b/>
                <w:bCs/>
                <w:sz w:val="26"/>
                <w:szCs w:val="26"/>
              </w:rPr>
              <w:t> </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217F5987" w14:textId="77777777" w:rsidR="00E61EFF" w:rsidRPr="00113645" w:rsidRDefault="00E61EFF" w:rsidP="00E61EFF">
            <w:pPr>
              <w:jc w:val="right"/>
              <w:rPr>
                <w:b/>
                <w:bCs/>
                <w:sz w:val="26"/>
                <w:szCs w:val="26"/>
              </w:rPr>
            </w:pPr>
            <w:r w:rsidRPr="00113645">
              <w:rPr>
                <w:b/>
                <w:bCs/>
                <w:sz w:val="26"/>
                <w:szCs w:val="26"/>
              </w:rPr>
              <w:t> </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2D9A50EF" w14:textId="77777777" w:rsidR="00E61EFF" w:rsidRPr="00113645" w:rsidRDefault="00E61EFF" w:rsidP="00E61EFF">
            <w:pPr>
              <w:jc w:val="left"/>
              <w:rPr>
                <w:b/>
                <w:bCs/>
                <w:sz w:val="26"/>
                <w:szCs w:val="26"/>
              </w:rPr>
            </w:pPr>
            <w:r w:rsidRPr="00113645">
              <w:rPr>
                <w:b/>
                <w:bCs/>
                <w:sz w:val="26"/>
                <w:szCs w:val="26"/>
              </w:rPr>
              <w:t>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141F9FD8" w14:textId="77777777" w:rsidR="00E61EFF" w:rsidRPr="00113645" w:rsidRDefault="00E61EFF" w:rsidP="00E61EFF">
            <w:pPr>
              <w:jc w:val="right"/>
              <w:rPr>
                <w:b/>
                <w:bCs/>
                <w:sz w:val="26"/>
                <w:szCs w:val="26"/>
              </w:rPr>
            </w:pPr>
            <w:r w:rsidRPr="00113645">
              <w:rPr>
                <w:b/>
                <w:bCs/>
                <w:sz w:val="26"/>
                <w:szCs w:val="26"/>
              </w:rPr>
              <w:t> </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1C43CBBB" w14:textId="77777777" w:rsidR="00E61EFF" w:rsidRPr="00113645" w:rsidRDefault="00E61EFF" w:rsidP="00E61EFF">
            <w:pPr>
              <w:jc w:val="right"/>
              <w:rPr>
                <w:b/>
                <w:bCs/>
                <w:sz w:val="26"/>
                <w:szCs w:val="26"/>
              </w:rPr>
            </w:pPr>
            <w:r w:rsidRPr="00113645">
              <w:rPr>
                <w:b/>
                <w:bCs/>
                <w:sz w:val="26"/>
                <w:szCs w:val="26"/>
              </w:rPr>
              <w:t> </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6FEB897E" w14:textId="77777777" w:rsidR="00E61EFF" w:rsidRPr="00113645" w:rsidRDefault="00E61EFF" w:rsidP="00E61EFF">
            <w:pPr>
              <w:jc w:val="left"/>
              <w:rPr>
                <w:b/>
                <w:bCs/>
                <w:sz w:val="26"/>
                <w:szCs w:val="26"/>
              </w:rPr>
            </w:pPr>
            <w:r w:rsidRPr="00113645">
              <w:rPr>
                <w:b/>
                <w:bCs/>
                <w:sz w:val="26"/>
                <w:szCs w:val="26"/>
              </w:rPr>
              <w:t> </w:t>
            </w:r>
          </w:p>
        </w:tc>
        <w:tc>
          <w:tcPr>
            <w:tcW w:w="933" w:type="dxa"/>
            <w:gridSpan w:val="2"/>
            <w:tcBorders>
              <w:top w:val="nil"/>
              <w:left w:val="nil"/>
              <w:bottom w:val="single" w:sz="4" w:space="0" w:color="auto"/>
              <w:right w:val="single" w:sz="4" w:space="0" w:color="auto"/>
            </w:tcBorders>
            <w:shd w:val="clear" w:color="auto" w:fill="auto"/>
            <w:noWrap/>
            <w:vAlign w:val="center"/>
            <w:hideMark/>
          </w:tcPr>
          <w:p w14:paraId="3A068855" w14:textId="77777777" w:rsidR="00E61EFF" w:rsidRPr="00113645" w:rsidRDefault="00E61EFF" w:rsidP="00E61EFF">
            <w:pPr>
              <w:jc w:val="right"/>
              <w:rPr>
                <w:b/>
                <w:bCs/>
                <w:sz w:val="26"/>
                <w:szCs w:val="26"/>
              </w:rPr>
            </w:pPr>
            <w:r w:rsidRPr="00113645">
              <w:rPr>
                <w:b/>
                <w:bCs/>
                <w:sz w:val="26"/>
                <w:szCs w:val="26"/>
              </w:rPr>
              <w:t> </w:t>
            </w:r>
          </w:p>
        </w:tc>
      </w:tr>
      <w:tr w:rsidR="00E61EFF" w:rsidRPr="00E61EFF" w14:paraId="27534739" w14:textId="77777777" w:rsidTr="00E61EFF">
        <w:trPr>
          <w:trHeight w:val="64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660CBA0" w14:textId="77777777" w:rsidR="00E61EFF" w:rsidRPr="00113645" w:rsidRDefault="00E61EFF" w:rsidP="00E61EFF">
            <w:pPr>
              <w:jc w:val="center"/>
              <w:rPr>
                <w:sz w:val="26"/>
                <w:szCs w:val="26"/>
              </w:rPr>
            </w:pPr>
            <w:r w:rsidRPr="00113645">
              <w:rPr>
                <w:sz w:val="26"/>
                <w:szCs w:val="26"/>
              </w:rPr>
              <w:lastRenderedPageBreak/>
              <w:t>1</w:t>
            </w:r>
          </w:p>
        </w:tc>
        <w:tc>
          <w:tcPr>
            <w:tcW w:w="2930" w:type="dxa"/>
            <w:tcBorders>
              <w:top w:val="nil"/>
              <w:left w:val="nil"/>
              <w:bottom w:val="single" w:sz="4" w:space="0" w:color="auto"/>
              <w:right w:val="single" w:sz="4" w:space="0" w:color="auto"/>
            </w:tcBorders>
            <w:shd w:val="clear" w:color="auto" w:fill="auto"/>
            <w:vAlign w:val="center"/>
            <w:hideMark/>
          </w:tcPr>
          <w:p w14:paraId="1A707F56" w14:textId="77777777" w:rsidR="00E61EFF" w:rsidRPr="00113645" w:rsidRDefault="00E61EFF" w:rsidP="00E61EFF">
            <w:pPr>
              <w:jc w:val="left"/>
              <w:rPr>
                <w:sz w:val="26"/>
                <w:szCs w:val="26"/>
              </w:rPr>
            </w:pPr>
            <w:r w:rsidRPr="00113645">
              <w:rPr>
                <w:sz w:val="26"/>
                <w:szCs w:val="26"/>
              </w:rPr>
              <w:t>Rửa đường bằng xe bồn dung tích 10 m3 ≤ xe  ≤16 m3</w:t>
            </w:r>
          </w:p>
        </w:tc>
        <w:tc>
          <w:tcPr>
            <w:tcW w:w="1141" w:type="dxa"/>
            <w:tcBorders>
              <w:top w:val="nil"/>
              <w:left w:val="nil"/>
              <w:bottom w:val="single" w:sz="4" w:space="0" w:color="auto"/>
              <w:right w:val="single" w:sz="4" w:space="0" w:color="auto"/>
            </w:tcBorders>
            <w:shd w:val="clear" w:color="auto" w:fill="auto"/>
            <w:vAlign w:val="center"/>
            <w:hideMark/>
          </w:tcPr>
          <w:p w14:paraId="68D1C149" w14:textId="77777777" w:rsidR="00E61EFF" w:rsidRPr="00113645" w:rsidRDefault="00E61EFF" w:rsidP="00E61EFF">
            <w:pPr>
              <w:jc w:val="center"/>
              <w:rPr>
                <w:sz w:val="26"/>
                <w:szCs w:val="26"/>
              </w:rPr>
            </w:pPr>
            <w:r w:rsidRPr="00113645">
              <w:rPr>
                <w:sz w:val="26"/>
                <w:szCs w:val="26"/>
              </w:rPr>
              <w:t>Km</w:t>
            </w:r>
          </w:p>
        </w:tc>
        <w:tc>
          <w:tcPr>
            <w:tcW w:w="1254" w:type="dxa"/>
            <w:tcBorders>
              <w:top w:val="nil"/>
              <w:left w:val="nil"/>
              <w:bottom w:val="single" w:sz="4" w:space="0" w:color="auto"/>
              <w:right w:val="single" w:sz="4" w:space="0" w:color="auto"/>
            </w:tcBorders>
            <w:shd w:val="clear" w:color="auto" w:fill="auto"/>
            <w:noWrap/>
            <w:vAlign w:val="center"/>
            <w:hideMark/>
          </w:tcPr>
          <w:p w14:paraId="51F0EC74" w14:textId="77777777" w:rsidR="00E61EFF" w:rsidRPr="00113645" w:rsidRDefault="00E61EFF" w:rsidP="00E61EFF">
            <w:pPr>
              <w:jc w:val="right"/>
              <w:rPr>
                <w:sz w:val="26"/>
                <w:szCs w:val="26"/>
              </w:rPr>
            </w:pPr>
            <w:r w:rsidRPr="00113645">
              <w:rPr>
                <w:sz w:val="26"/>
                <w:szCs w:val="26"/>
              </w:rPr>
              <w:t>9,940</w:t>
            </w:r>
          </w:p>
        </w:tc>
        <w:tc>
          <w:tcPr>
            <w:tcW w:w="916" w:type="dxa"/>
            <w:tcBorders>
              <w:top w:val="nil"/>
              <w:left w:val="nil"/>
              <w:bottom w:val="single" w:sz="4" w:space="0" w:color="auto"/>
              <w:right w:val="single" w:sz="4" w:space="0" w:color="auto"/>
            </w:tcBorders>
            <w:shd w:val="clear" w:color="auto" w:fill="auto"/>
            <w:noWrap/>
            <w:vAlign w:val="center"/>
            <w:hideMark/>
          </w:tcPr>
          <w:p w14:paraId="22ABFD4D" w14:textId="77777777" w:rsidR="00E61EFF" w:rsidRPr="00113645" w:rsidRDefault="00E61EFF" w:rsidP="00E61EFF">
            <w:pPr>
              <w:jc w:val="left"/>
              <w:rPr>
                <w:sz w:val="26"/>
                <w:szCs w:val="26"/>
              </w:rPr>
            </w:pPr>
            <w:r w:rsidRPr="00113645">
              <w:rPr>
                <w:sz w:val="26"/>
                <w:szCs w:val="26"/>
              </w:rPr>
              <w:t xml:space="preserve">        14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3B2140AD" w14:textId="77777777" w:rsidR="00E61EFF" w:rsidRPr="00113645" w:rsidRDefault="00E61EFF" w:rsidP="00E61EFF">
            <w:pPr>
              <w:jc w:val="right"/>
              <w:rPr>
                <w:sz w:val="26"/>
                <w:szCs w:val="26"/>
              </w:rPr>
            </w:pPr>
            <w:r w:rsidRPr="00113645">
              <w:rPr>
                <w:sz w:val="26"/>
                <w:szCs w:val="26"/>
              </w:rPr>
              <w:t>139,160</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05BAEE30" w14:textId="77777777" w:rsidR="00E61EFF" w:rsidRPr="00113645" w:rsidRDefault="00E61EFF" w:rsidP="00E61EFF">
            <w:pPr>
              <w:jc w:val="right"/>
              <w:rPr>
                <w:sz w:val="26"/>
                <w:szCs w:val="26"/>
              </w:rPr>
            </w:pPr>
            <w:r w:rsidRPr="00113645">
              <w:rPr>
                <w:sz w:val="26"/>
                <w:szCs w:val="26"/>
              </w:rPr>
              <w:t>9,940</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6F5069E5" w14:textId="77777777" w:rsidR="00E61EFF" w:rsidRPr="00113645" w:rsidRDefault="00E61EFF" w:rsidP="00E61EFF">
            <w:pPr>
              <w:jc w:val="left"/>
              <w:rPr>
                <w:sz w:val="26"/>
                <w:szCs w:val="26"/>
              </w:rPr>
            </w:pPr>
            <w:r w:rsidRPr="00113645">
              <w:rPr>
                <w:sz w:val="26"/>
                <w:szCs w:val="26"/>
              </w:rPr>
              <w:t xml:space="preserve">        20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7AFB7AD0" w14:textId="77777777" w:rsidR="00E61EFF" w:rsidRPr="00113645" w:rsidRDefault="00E61EFF" w:rsidP="00E61EFF">
            <w:pPr>
              <w:jc w:val="right"/>
              <w:rPr>
                <w:sz w:val="26"/>
                <w:szCs w:val="26"/>
              </w:rPr>
            </w:pPr>
            <w:r w:rsidRPr="00113645">
              <w:rPr>
                <w:sz w:val="26"/>
                <w:szCs w:val="26"/>
              </w:rPr>
              <w:t>198,800</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1CA36AE3" w14:textId="77777777" w:rsidR="00E61EFF" w:rsidRPr="00113645" w:rsidRDefault="00E61EFF" w:rsidP="00E61EFF">
            <w:pPr>
              <w:jc w:val="right"/>
              <w:rPr>
                <w:sz w:val="26"/>
                <w:szCs w:val="26"/>
              </w:rPr>
            </w:pPr>
            <w:r w:rsidRPr="00113645">
              <w:rPr>
                <w:sz w:val="26"/>
                <w:szCs w:val="26"/>
              </w:rPr>
              <w:t>9,940</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44483A8A" w14:textId="77777777" w:rsidR="00E61EFF" w:rsidRPr="00113645" w:rsidRDefault="00E61EFF" w:rsidP="00E61EFF">
            <w:pPr>
              <w:jc w:val="left"/>
              <w:rPr>
                <w:sz w:val="26"/>
                <w:szCs w:val="26"/>
              </w:rPr>
            </w:pPr>
            <w:r w:rsidRPr="00113645">
              <w:rPr>
                <w:sz w:val="26"/>
                <w:szCs w:val="26"/>
              </w:rPr>
              <w:t xml:space="preserve">        20 </w:t>
            </w:r>
          </w:p>
        </w:tc>
        <w:tc>
          <w:tcPr>
            <w:tcW w:w="924" w:type="dxa"/>
            <w:tcBorders>
              <w:top w:val="nil"/>
              <w:left w:val="nil"/>
              <w:bottom w:val="single" w:sz="4" w:space="0" w:color="auto"/>
              <w:right w:val="single" w:sz="4" w:space="0" w:color="auto"/>
            </w:tcBorders>
            <w:shd w:val="clear" w:color="auto" w:fill="auto"/>
            <w:noWrap/>
            <w:vAlign w:val="center"/>
            <w:hideMark/>
          </w:tcPr>
          <w:p w14:paraId="21FAA331" w14:textId="77777777" w:rsidR="00E61EFF" w:rsidRPr="00113645" w:rsidRDefault="00E61EFF" w:rsidP="00E61EFF">
            <w:pPr>
              <w:jc w:val="right"/>
              <w:rPr>
                <w:sz w:val="26"/>
                <w:szCs w:val="26"/>
              </w:rPr>
            </w:pPr>
            <w:r w:rsidRPr="00113645">
              <w:rPr>
                <w:sz w:val="26"/>
                <w:szCs w:val="26"/>
              </w:rPr>
              <w:t>198,800</w:t>
            </w:r>
          </w:p>
        </w:tc>
      </w:tr>
      <w:tr w:rsidR="00E61EFF" w:rsidRPr="00E61EFF" w14:paraId="34A7799A" w14:textId="77777777" w:rsidTr="00E61EFF">
        <w:trPr>
          <w:trHeight w:val="64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0E026EE" w14:textId="77777777" w:rsidR="00E61EFF" w:rsidRPr="00113645" w:rsidRDefault="00E61EFF" w:rsidP="00E61EFF">
            <w:pPr>
              <w:jc w:val="center"/>
              <w:rPr>
                <w:sz w:val="26"/>
                <w:szCs w:val="26"/>
              </w:rPr>
            </w:pPr>
            <w:r w:rsidRPr="00113645">
              <w:rPr>
                <w:sz w:val="26"/>
                <w:szCs w:val="26"/>
              </w:rPr>
              <w:t>2</w:t>
            </w:r>
          </w:p>
        </w:tc>
        <w:tc>
          <w:tcPr>
            <w:tcW w:w="2930" w:type="dxa"/>
            <w:tcBorders>
              <w:top w:val="nil"/>
              <w:left w:val="nil"/>
              <w:bottom w:val="single" w:sz="4" w:space="0" w:color="auto"/>
              <w:right w:val="single" w:sz="4" w:space="0" w:color="auto"/>
            </w:tcBorders>
            <w:shd w:val="clear" w:color="auto" w:fill="auto"/>
            <w:vAlign w:val="center"/>
            <w:hideMark/>
          </w:tcPr>
          <w:p w14:paraId="72424E67" w14:textId="77777777" w:rsidR="00E61EFF" w:rsidRPr="00113645" w:rsidRDefault="00E61EFF" w:rsidP="00E61EFF">
            <w:pPr>
              <w:jc w:val="left"/>
              <w:rPr>
                <w:sz w:val="26"/>
                <w:szCs w:val="26"/>
              </w:rPr>
            </w:pPr>
            <w:r w:rsidRPr="00113645">
              <w:rPr>
                <w:sz w:val="26"/>
                <w:szCs w:val="26"/>
              </w:rPr>
              <w:t>Quét đường phố, dải phân cách bằng cơ giới</w:t>
            </w:r>
          </w:p>
        </w:tc>
        <w:tc>
          <w:tcPr>
            <w:tcW w:w="1141" w:type="dxa"/>
            <w:tcBorders>
              <w:top w:val="nil"/>
              <w:left w:val="nil"/>
              <w:bottom w:val="single" w:sz="4" w:space="0" w:color="auto"/>
              <w:right w:val="single" w:sz="4" w:space="0" w:color="auto"/>
            </w:tcBorders>
            <w:shd w:val="clear" w:color="auto" w:fill="auto"/>
            <w:vAlign w:val="center"/>
            <w:hideMark/>
          </w:tcPr>
          <w:p w14:paraId="74C6AC5E" w14:textId="77777777" w:rsidR="00E61EFF" w:rsidRPr="00113645" w:rsidRDefault="00E61EFF" w:rsidP="00E61EFF">
            <w:pPr>
              <w:jc w:val="center"/>
              <w:rPr>
                <w:sz w:val="26"/>
                <w:szCs w:val="26"/>
              </w:rPr>
            </w:pPr>
            <w:r w:rsidRPr="00113645">
              <w:rPr>
                <w:sz w:val="26"/>
                <w:szCs w:val="26"/>
              </w:rPr>
              <w:t>Km</w:t>
            </w:r>
          </w:p>
        </w:tc>
        <w:tc>
          <w:tcPr>
            <w:tcW w:w="1254" w:type="dxa"/>
            <w:tcBorders>
              <w:top w:val="nil"/>
              <w:left w:val="nil"/>
              <w:bottom w:val="single" w:sz="4" w:space="0" w:color="auto"/>
              <w:right w:val="single" w:sz="4" w:space="0" w:color="auto"/>
            </w:tcBorders>
            <w:shd w:val="clear" w:color="auto" w:fill="auto"/>
            <w:noWrap/>
            <w:vAlign w:val="center"/>
            <w:hideMark/>
          </w:tcPr>
          <w:p w14:paraId="04CF822C" w14:textId="77777777" w:rsidR="00E61EFF" w:rsidRPr="00113645" w:rsidRDefault="00E61EFF" w:rsidP="00E61EFF">
            <w:pPr>
              <w:jc w:val="right"/>
              <w:rPr>
                <w:sz w:val="26"/>
                <w:szCs w:val="26"/>
              </w:rPr>
            </w:pPr>
            <w:r w:rsidRPr="00113645">
              <w:rPr>
                <w:sz w:val="26"/>
                <w:szCs w:val="26"/>
              </w:rPr>
              <w:t>19,280</w:t>
            </w:r>
          </w:p>
        </w:tc>
        <w:tc>
          <w:tcPr>
            <w:tcW w:w="916" w:type="dxa"/>
            <w:tcBorders>
              <w:top w:val="nil"/>
              <w:left w:val="nil"/>
              <w:bottom w:val="single" w:sz="4" w:space="0" w:color="auto"/>
              <w:right w:val="single" w:sz="4" w:space="0" w:color="auto"/>
            </w:tcBorders>
            <w:shd w:val="clear" w:color="auto" w:fill="auto"/>
            <w:noWrap/>
            <w:vAlign w:val="center"/>
            <w:hideMark/>
          </w:tcPr>
          <w:p w14:paraId="27C17461" w14:textId="77777777" w:rsidR="00E61EFF" w:rsidRPr="00113645" w:rsidRDefault="00E61EFF" w:rsidP="00E61EFF">
            <w:pPr>
              <w:jc w:val="right"/>
              <w:rPr>
                <w:sz w:val="26"/>
                <w:szCs w:val="26"/>
              </w:rPr>
            </w:pPr>
            <w:r w:rsidRPr="00113645">
              <w:rPr>
                <w:sz w:val="26"/>
                <w:szCs w:val="26"/>
              </w:rPr>
              <w:t>14</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439A6F07" w14:textId="77777777" w:rsidR="00E61EFF" w:rsidRPr="00113645" w:rsidRDefault="00E61EFF" w:rsidP="00E61EFF">
            <w:pPr>
              <w:jc w:val="right"/>
              <w:rPr>
                <w:sz w:val="26"/>
                <w:szCs w:val="26"/>
              </w:rPr>
            </w:pPr>
            <w:r w:rsidRPr="00113645">
              <w:rPr>
                <w:sz w:val="26"/>
                <w:szCs w:val="26"/>
              </w:rPr>
              <w:t>269,920</w:t>
            </w:r>
          </w:p>
        </w:tc>
        <w:tc>
          <w:tcPr>
            <w:tcW w:w="1312" w:type="dxa"/>
            <w:gridSpan w:val="2"/>
            <w:tcBorders>
              <w:top w:val="nil"/>
              <w:left w:val="nil"/>
              <w:bottom w:val="single" w:sz="4" w:space="0" w:color="auto"/>
              <w:right w:val="single" w:sz="4" w:space="0" w:color="auto"/>
            </w:tcBorders>
            <w:shd w:val="clear" w:color="auto" w:fill="auto"/>
            <w:noWrap/>
            <w:vAlign w:val="center"/>
            <w:hideMark/>
          </w:tcPr>
          <w:p w14:paraId="16A22574" w14:textId="77777777" w:rsidR="00E61EFF" w:rsidRPr="00113645" w:rsidRDefault="00E61EFF" w:rsidP="00E61EFF">
            <w:pPr>
              <w:jc w:val="right"/>
              <w:rPr>
                <w:sz w:val="26"/>
                <w:szCs w:val="26"/>
              </w:rPr>
            </w:pPr>
            <w:r w:rsidRPr="00113645">
              <w:rPr>
                <w:sz w:val="26"/>
                <w:szCs w:val="26"/>
              </w:rPr>
              <w:t>19,280</w:t>
            </w:r>
          </w:p>
        </w:tc>
        <w:tc>
          <w:tcPr>
            <w:tcW w:w="982" w:type="dxa"/>
            <w:gridSpan w:val="2"/>
            <w:tcBorders>
              <w:top w:val="nil"/>
              <w:left w:val="nil"/>
              <w:bottom w:val="single" w:sz="4" w:space="0" w:color="auto"/>
              <w:right w:val="single" w:sz="4" w:space="0" w:color="auto"/>
            </w:tcBorders>
            <w:shd w:val="clear" w:color="auto" w:fill="auto"/>
            <w:noWrap/>
            <w:vAlign w:val="center"/>
            <w:hideMark/>
          </w:tcPr>
          <w:p w14:paraId="658398AC" w14:textId="77777777" w:rsidR="00E61EFF" w:rsidRPr="00113645" w:rsidRDefault="00E61EFF" w:rsidP="00E61EFF">
            <w:pPr>
              <w:jc w:val="left"/>
              <w:rPr>
                <w:sz w:val="26"/>
                <w:szCs w:val="26"/>
              </w:rPr>
            </w:pPr>
            <w:r w:rsidRPr="00113645">
              <w:rPr>
                <w:sz w:val="26"/>
                <w:szCs w:val="26"/>
              </w:rPr>
              <w:t xml:space="preserve">        20 </w:t>
            </w:r>
          </w:p>
        </w:tc>
        <w:tc>
          <w:tcPr>
            <w:tcW w:w="1386" w:type="dxa"/>
            <w:gridSpan w:val="2"/>
            <w:tcBorders>
              <w:top w:val="nil"/>
              <w:left w:val="nil"/>
              <w:bottom w:val="single" w:sz="4" w:space="0" w:color="auto"/>
              <w:right w:val="single" w:sz="4" w:space="0" w:color="auto"/>
            </w:tcBorders>
            <w:shd w:val="clear" w:color="auto" w:fill="auto"/>
            <w:noWrap/>
            <w:vAlign w:val="center"/>
            <w:hideMark/>
          </w:tcPr>
          <w:p w14:paraId="0484EDE8" w14:textId="77777777" w:rsidR="00E61EFF" w:rsidRPr="00113645" w:rsidRDefault="00E61EFF" w:rsidP="00E61EFF">
            <w:pPr>
              <w:jc w:val="right"/>
              <w:rPr>
                <w:sz w:val="26"/>
                <w:szCs w:val="26"/>
              </w:rPr>
            </w:pPr>
            <w:r w:rsidRPr="00113645">
              <w:rPr>
                <w:sz w:val="26"/>
                <w:szCs w:val="26"/>
              </w:rPr>
              <w:t>385,600</w:t>
            </w:r>
          </w:p>
        </w:tc>
        <w:tc>
          <w:tcPr>
            <w:tcW w:w="1197" w:type="dxa"/>
            <w:gridSpan w:val="2"/>
            <w:tcBorders>
              <w:top w:val="nil"/>
              <w:left w:val="nil"/>
              <w:bottom w:val="single" w:sz="4" w:space="0" w:color="auto"/>
              <w:right w:val="single" w:sz="4" w:space="0" w:color="auto"/>
            </w:tcBorders>
            <w:shd w:val="clear" w:color="auto" w:fill="auto"/>
            <w:noWrap/>
            <w:vAlign w:val="center"/>
            <w:hideMark/>
          </w:tcPr>
          <w:p w14:paraId="7AA79493" w14:textId="77777777" w:rsidR="00E61EFF" w:rsidRPr="00113645" w:rsidRDefault="00E61EFF" w:rsidP="00E61EFF">
            <w:pPr>
              <w:jc w:val="right"/>
              <w:rPr>
                <w:sz w:val="26"/>
                <w:szCs w:val="26"/>
              </w:rPr>
            </w:pPr>
            <w:r w:rsidRPr="00113645">
              <w:rPr>
                <w:sz w:val="26"/>
                <w:szCs w:val="26"/>
              </w:rPr>
              <w:t>19,280</w:t>
            </w:r>
          </w:p>
        </w:tc>
        <w:tc>
          <w:tcPr>
            <w:tcW w:w="1022" w:type="dxa"/>
            <w:gridSpan w:val="2"/>
            <w:tcBorders>
              <w:top w:val="nil"/>
              <w:left w:val="nil"/>
              <w:bottom w:val="single" w:sz="4" w:space="0" w:color="auto"/>
              <w:right w:val="single" w:sz="4" w:space="0" w:color="auto"/>
            </w:tcBorders>
            <w:shd w:val="clear" w:color="auto" w:fill="auto"/>
            <w:noWrap/>
            <w:vAlign w:val="center"/>
            <w:hideMark/>
          </w:tcPr>
          <w:p w14:paraId="09FBCD8E" w14:textId="77777777" w:rsidR="00E61EFF" w:rsidRPr="00113645" w:rsidRDefault="00E61EFF" w:rsidP="00E61EFF">
            <w:pPr>
              <w:jc w:val="left"/>
              <w:rPr>
                <w:sz w:val="26"/>
                <w:szCs w:val="26"/>
              </w:rPr>
            </w:pPr>
            <w:r w:rsidRPr="00113645">
              <w:rPr>
                <w:sz w:val="26"/>
                <w:szCs w:val="26"/>
              </w:rPr>
              <w:t xml:space="preserve">        20 </w:t>
            </w:r>
          </w:p>
        </w:tc>
        <w:tc>
          <w:tcPr>
            <w:tcW w:w="924" w:type="dxa"/>
            <w:tcBorders>
              <w:top w:val="nil"/>
              <w:left w:val="nil"/>
              <w:bottom w:val="single" w:sz="4" w:space="0" w:color="auto"/>
              <w:right w:val="single" w:sz="4" w:space="0" w:color="auto"/>
            </w:tcBorders>
            <w:shd w:val="clear" w:color="auto" w:fill="auto"/>
            <w:noWrap/>
            <w:vAlign w:val="center"/>
            <w:hideMark/>
          </w:tcPr>
          <w:p w14:paraId="1C0987B2" w14:textId="77777777" w:rsidR="00E61EFF" w:rsidRPr="00113645" w:rsidRDefault="00E61EFF" w:rsidP="00E61EFF">
            <w:pPr>
              <w:jc w:val="right"/>
              <w:rPr>
                <w:sz w:val="26"/>
                <w:szCs w:val="26"/>
              </w:rPr>
            </w:pPr>
            <w:r w:rsidRPr="00113645">
              <w:rPr>
                <w:sz w:val="26"/>
                <w:szCs w:val="26"/>
              </w:rPr>
              <w:t>385,600</w:t>
            </w:r>
          </w:p>
        </w:tc>
      </w:tr>
      <w:bookmarkEnd w:id="0"/>
    </w:tbl>
    <w:p w14:paraId="59BF0CC9" w14:textId="17F0DCCB" w:rsidR="00ED16F6" w:rsidRPr="00E61EFF" w:rsidRDefault="00E61EFF" w:rsidP="00E61EFF">
      <w:pPr>
        <w:rPr>
          <w:sz w:val="26"/>
          <w:szCs w:val="26"/>
        </w:rPr>
      </w:pPr>
      <w:r w:rsidRPr="00E61EFF">
        <w:rPr>
          <w:b/>
          <w:bCs/>
          <w:sz w:val="26"/>
          <w:szCs w:val="26"/>
          <w:lang w:val="nl-NL"/>
        </w:rPr>
        <w:br w:type="page"/>
      </w:r>
    </w:p>
    <w:sectPr w:rsidR="00ED16F6" w:rsidRPr="00E61EFF" w:rsidSect="00E61EFF">
      <w:pgSz w:w="16839" w:h="11907" w:orient="landscape" w:code="9"/>
      <w:pgMar w:top="1170" w:right="1138" w:bottom="1138"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AEBF9" w14:textId="77777777" w:rsidR="001900EF" w:rsidRDefault="001900EF" w:rsidP="00E61EFF">
      <w:r>
        <w:separator/>
      </w:r>
    </w:p>
  </w:endnote>
  <w:endnote w:type="continuationSeparator" w:id="0">
    <w:p w14:paraId="04586E3F" w14:textId="77777777" w:rsidR="001900EF" w:rsidRDefault="001900EF" w:rsidP="00E61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Souther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6D45D" w14:textId="77777777" w:rsidR="001900EF" w:rsidRDefault="001900EF" w:rsidP="00E61EFF">
      <w:r>
        <w:separator/>
      </w:r>
    </w:p>
  </w:footnote>
  <w:footnote w:type="continuationSeparator" w:id="0">
    <w:p w14:paraId="2B73C333" w14:textId="77777777" w:rsidR="001900EF" w:rsidRDefault="001900EF" w:rsidP="00E61EFF">
      <w:r>
        <w:continuationSeparator/>
      </w:r>
    </w:p>
  </w:footnote>
  <w:footnote w:id="1">
    <w:p w14:paraId="0E53150A" w14:textId="77777777" w:rsidR="00E61EFF" w:rsidRPr="008E7806" w:rsidRDefault="00E61EFF" w:rsidP="00E61EFF">
      <w:pPr>
        <w:pStyle w:val="FootnoteText"/>
        <w:tabs>
          <w:tab w:val="clear" w:pos="360"/>
        </w:tabs>
        <w:ind w:left="0" w:firstLine="0"/>
        <w:rPr>
          <w:lang w:val="vi-VN"/>
        </w:rPr>
      </w:pPr>
      <w:r>
        <w:rPr>
          <w:rStyle w:val="FootnoteReference"/>
        </w:rPr>
        <w:footnoteRef/>
      </w:r>
      <w:r>
        <w:t xml:space="preserve"> </w:t>
      </w:r>
      <w:r w:rsidRPr="008E7806">
        <w:rPr>
          <w:lang w:val="vi-VN"/>
        </w:rPr>
        <w:t>Phân loại chất thải rắn sinh hoạt theo hướng dẫn kỹ thuật phân loại chất thải rắn sinh hoạt của Bộ Tài nguyên và Môi trường (nay là Bộ Nông nghiệp và Môi trường) đã ban hành tại văn bản số 9368/BTNMT-KSONMT ngày 02/11/2023 và Điều 75 Luật Bảo vệ môi trường năm 2020</w:t>
      </w:r>
    </w:p>
  </w:footnote>
  <w:footnote w:id="2">
    <w:p w14:paraId="245AEA70" w14:textId="77777777" w:rsidR="00E61EFF" w:rsidRPr="008E7806" w:rsidRDefault="00E61EFF" w:rsidP="00E61EFF">
      <w:pPr>
        <w:pStyle w:val="FootnoteText"/>
        <w:tabs>
          <w:tab w:val="clear" w:pos="360"/>
        </w:tabs>
        <w:ind w:left="0" w:firstLine="0"/>
        <w:rPr>
          <w:lang w:val="vi-VN"/>
        </w:rPr>
      </w:pPr>
      <w:r>
        <w:rPr>
          <w:rStyle w:val="FootnoteReference"/>
        </w:rPr>
        <w:footnoteRef/>
      </w:r>
      <w:r>
        <w:t xml:space="preserve"> </w:t>
      </w:r>
      <w:r w:rsidRPr="008E7806">
        <w:rPr>
          <w:lang w:val="vi-VN"/>
        </w:rPr>
        <w:t>Thông báo Kết luận số 736/TB-VP ngày 14/11/2025 của Phó Chủ tịch UBND Thành phố Nguyễn Mạnh Quyền tại cuộc họp nghe báo cáo kiểm điểm tiến độ triển khai các chỉ đạo của UBND Thành phố trong việc chuyển đổi phương tiện giao thông “xanh” trên địa bàn Thành phố</w:t>
      </w:r>
    </w:p>
  </w:footnote>
  <w:footnote w:id="3">
    <w:p w14:paraId="4EE0A14E" w14:textId="77777777" w:rsidR="00E61EFF" w:rsidRPr="008E7806" w:rsidRDefault="00E61EFF" w:rsidP="00E61EFF">
      <w:pPr>
        <w:pStyle w:val="FootnoteText"/>
        <w:tabs>
          <w:tab w:val="clear" w:pos="360"/>
        </w:tabs>
        <w:ind w:left="0" w:firstLine="0"/>
        <w:rPr>
          <w:lang w:val="vi-VN"/>
        </w:rPr>
      </w:pPr>
      <w:r>
        <w:rPr>
          <w:rStyle w:val="FootnoteReference"/>
        </w:rPr>
        <w:footnoteRef/>
      </w:r>
      <w:r>
        <w:t xml:space="preserve"> </w:t>
      </w:r>
      <w:r w:rsidRPr="008E7806">
        <w:rPr>
          <w:color w:val="EE0000"/>
          <w:lang w:val="vi-VN"/>
        </w:rPr>
        <w:t>Công văn số 10011/SNNMT-QLCTR ngày 26/11/2025 của Sở Nông nghiệp và Môi trường Thành phố Hà Nội V/v hướng dẫn đổi mới nâng cao chất lượng duy trì vệ sinh môi trường trên địa bàn Thành phố cho giai đoạn từ năm 2026</w:t>
      </w:r>
    </w:p>
  </w:footnote>
  <w:footnote w:id="4">
    <w:p w14:paraId="1A990647" w14:textId="77777777" w:rsidR="00E61EFF" w:rsidRPr="008E7806" w:rsidRDefault="00E61EFF" w:rsidP="00E61EFF">
      <w:pPr>
        <w:pStyle w:val="FootnoteText"/>
        <w:tabs>
          <w:tab w:val="clear" w:pos="360"/>
        </w:tabs>
        <w:ind w:left="0" w:firstLine="0"/>
        <w:rPr>
          <w:lang w:val="vi-VN"/>
        </w:rPr>
      </w:pPr>
      <w:r>
        <w:rPr>
          <w:rStyle w:val="FootnoteReference"/>
        </w:rPr>
        <w:footnoteRef/>
      </w:r>
      <w:r>
        <w:t xml:space="preserve"> </w:t>
      </w:r>
      <w:r w:rsidRPr="008E7806">
        <w:rPr>
          <w:lang w:val="vi-VN"/>
        </w:rPr>
        <w:t>Đối với chất thải nguy hại: UBND xã, phường có trách nhiệm lựa chọn đơn vị đủ năng lực theo quy định của Luật Bảo vệ môi trường để thu gom, vận chuyển, xử lý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8765524"/>
    <w:multiLevelType w:val="multilevel"/>
    <w:tmpl w:val="2B8AAEF0"/>
    <w:lvl w:ilvl="0">
      <w:start w:val="1"/>
      <w:numFmt w:val="bullet"/>
      <w:lvlText w:val="-"/>
      <w:lvlJc w:val="left"/>
      <w:rPr>
        <w:rFonts w:ascii="Times New Roman" w:eastAsia="Times New Roman" w:hAnsi="Times New Roman" w:cs="Times New Roman"/>
        <w:b w:val="0"/>
        <w:bCs w:val="0"/>
        <w:i w:val="0"/>
        <w:iCs w:val="0"/>
        <w:smallCaps w:val="0"/>
        <w:strike w:val="0"/>
        <w:color w:val="111111"/>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DA4D02"/>
    <w:multiLevelType w:val="hybridMultilevel"/>
    <w:tmpl w:val="1D0485FC"/>
    <w:lvl w:ilvl="0" w:tplc="A9AC9FE8">
      <w:start w:val="1"/>
      <w:numFmt w:val="decimal"/>
      <w:lvlText w:val="%1."/>
      <w:lvlJc w:val="left"/>
      <w:pPr>
        <w:ind w:left="564" w:hanging="249"/>
      </w:pPr>
      <w:rPr>
        <w:rFonts w:ascii="Times New Roman" w:eastAsia="Times New Roman" w:hAnsi="Times New Roman" w:cs="Times New Roman" w:hint="default"/>
        <w:b/>
        <w:bCs/>
        <w:i w:val="0"/>
        <w:iCs w:val="0"/>
        <w:spacing w:val="0"/>
        <w:w w:val="101"/>
        <w:sz w:val="24"/>
        <w:szCs w:val="24"/>
        <w:lang w:val="vi" w:eastAsia="en-US" w:bidi="ar-SA"/>
      </w:rPr>
    </w:lvl>
    <w:lvl w:ilvl="1" w:tplc="34AAB3B0">
      <w:numFmt w:val="bullet"/>
      <w:lvlText w:val="•"/>
      <w:lvlJc w:val="left"/>
      <w:pPr>
        <w:ind w:left="1404" w:hanging="249"/>
      </w:pPr>
      <w:rPr>
        <w:rFonts w:hint="default"/>
        <w:lang w:val="vi" w:eastAsia="en-US" w:bidi="ar-SA"/>
      </w:rPr>
    </w:lvl>
    <w:lvl w:ilvl="2" w:tplc="D884C822">
      <w:numFmt w:val="bullet"/>
      <w:lvlText w:val="•"/>
      <w:lvlJc w:val="left"/>
      <w:pPr>
        <w:ind w:left="2248" w:hanging="249"/>
      </w:pPr>
      <w:rPr>
        <w:rFonts w:hint="default"/>
        <w:lang w:val="vi" w:eastAsia="en-US" w:bidi="ar-SA"/>
      </w:rPr>
    </w:lvl>
    <w:lvl w:ilvl="3" w:tplc="3AA8C388">
      <w:numFmt w:val="bullet"/>
      <w:lvlText w:val="•"/>
      <w:lvlJc w:val="left"/>
      <w:pPr>
        <w:ind w:left="3092" w:hanging="249"/>
      </w:pPr>
      <w:rPr>
        <w:rFonts w:hint="default"/>
        <w:lang w:val="vi" w:eastAsia="en-US" w:bidi="ar-SA"/>
      </w:rPr>
    </w:lvl>
    <w:lvl w:ilvl="4" w:tplc="EDDA8152">
      <w:numFmt w:val="bullet"/>
      <w:lvlText w:val="•"/>
      <w:lvlJc w:val="left"/>
      <w:pPr>
        <w:ind w:left="3936" w:hanging="249"/>
      </w:pPr>
      <w:rPr>
        <w:rFonts w:hint="default"/>
        <w:lang w:val="vi" w:eastAsia="en-US" w:bidi="ar-SA"/>
      </w:rPr>
    </w:lvl>
    <w:lvl w:ilvl="5" w:tplc="C4963382">
      <w:numFmt w:val="bullet"/>
      <w:lvlText w:val="•"/>
      <w:lvlJc w:val="left"/>
      <w:pPr>
        <w:ind w:left="4780" w:hanging="249"/>
      </w:pPr>
      <w:rPr>
        <w:rFonts w:hint="default"/>
        <w:lang w:val="vi" w:eastAsia="en-US" w:bidi="ar-SA"/>
      </w:rPr>
    </w:lvl>
    <w:lvl w:ilvl="6" w:tplc="6E2AB0BE">
      <w:numFmt w:val="bullet"/>
      <w:lvlText w:val="•"/>
      <w:lvlJc w:val="left"/>
      <w:pPr>
        <w:ind w:left="5624" w:hanging="249"/>
      </w:pPr>
      <w:rPr>
        <w:rFonts w:hint="default"/>
        <w:lang w:val="vi" w:eastAsia="en-US" w:bidi="ar-SA"/>
      </w:rPr>
    </w:lvl>
    <w:lvl w:ilvl="7" w:tplc="FE1C1ADC">
      <w:numFmt w:val="bullet"/>
      <w:lvlText w:val="•"/>
      <w:lvlJc w:val="left"/>
      <w:pPr>
        <w:ind w:left="6468" w:hanging="249"/>
      </w:pPr>
      <w:rPr>
        <w:rFonts w:hint="default"/>
        <w:lang w:val="vi" w:eastAsia="en-US" w:bidi="ar-SA"/>
      </w:rPr>
    </w:lvl>
    <w:lvl w:ilvl="8" w:tplc="EE329370">
      <w:numFmt w:val="bullet"/>
      <w:lvlText w:val="•"/>
      <w:lvlJc w:val="left"/>
      <w:pPr>
        <w:ind w:left="7312" w:hanging="249"/>
      </w:pPr>
      <w:rPr>
        <w:rFonts w:hint="default"/>
        <w:lang w:val="vi" w:eastAsia="en-US" w:bidi="ar-SA"/>
      </w:r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125B6"/>
    <w:multiLevelType w:val="multilevel"/>
    <w:tmpl w:val="DB249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5F2F40"/>
    <w:multiLevelType w:val="hybridMultilevel"/>
    <w:tmpl w:val="C79676E2"/>
    <w:lvl w:ilvl="0" w:tplc="3C9CA66E">
      <w:numFmt w:val="bullet"/>
      <w:lvlText w:val="-"/>
      <w:lvlJc w:val="left"/>
      <w:pPr>
        <w:ind w:left="101" w:hanging="146"/>
      </w:pPr>
      <w:rPr>
        <w:rFonts w:ascii="Times New Roman" w:eastAsia="Times New Roman" w:hAnsi="Times New Roman" w:cs="Times New Roman" w:hint="default"/>
        <w:b w:val="0"/>
        <w:bCs w:val="0"/>
        <w:i w:val="0"/>
        <w:iCs w:val="0"/>
        <w:spacing w:val="0"/>
        <w:w w:val="101"/>
        <w:sz w:val="24"/>
        <w:szCs w:val="24"/>
        <w:lang w:val="vi" w:eastAsia="en-US" w:bidi="ar-SA"/>
      </w:rPr>
    </w:lvl>
    <w:lvl w:ilvl="1" w:tplc="36A4AC00">
      <w:numFmt w:val="bullet"/>
      <w:lvlText w:val="•"/>
      <w:lvlJc w:val="left"/>
      <w:pPr>
        <w:ind w:left="555" w:hanging="146"/>
      </w:pPr>
      <w:rPr>
        <w:rFonts w:hint="default"/>
        <w:lang w:val="vi" w:eastAsia="en-US" w:bidi="ar-SA"/>
      </w:rPr>
    </w:lvl>
    <w:lvl w:ilvl="2" w:tplc="008E9BE8">
      <w:numFmt w:val="bullet"/>
      <w:lvlText w:val="•"/>
      <w:lvlJc w:val="left"/>
      <w:pPr>
        <w:ind w:left="1010" w:hanging="146"/>
      </w:pPr>
      <w:rPr>
        <w:rFonts w:hint="default"/>
        <w:lang w:val="vi" w:eastAsia="en-US" w:bidi="ar-SA"/>
      </w:rPr>
    </w:lvl>
    <w:lvl w:ilvl="3" w:tplc="952E7F8A">
      <w:numFmt w:val="bullet"/>
      <w:lvlText w:val="•"/>
      <w:lvlJc w:val="left"/>
      <w:pPr>
        <w:ind w:left="1465" w:hanging="146"/>
      </w:pPr>
      <w:rPr>
        <w:rFonts w:hint="default"/>
        <w:lang w:val="vi" w:eastAsia="en-US" w:bidi="ar-SA"/>
      </w:rPr>
    </w:lvl>
    <w:lvl w:ilvl="4" w:tplc="43C2C3DA">
      <w:numFmt w:val="bullet"/>
      <w:lvlText w:val="•"/>
      <w:lvlJc w:val="left"/>
      <w:pPr>
        <w:ind w:left="1921" w:hanging="146"/>
      </w:pPr>
      <w:rPr>
        <w:rFonts w:hint="default"/>
        <w:lang w:val="vi" w:eastAsia="en-US" w:bidi="ar-SA"/>
      </w:rPr>
    </w:lvl>
    <w:lvl w:ilvl="5" w:tplc="2C38D668">
      <w:numFmt w:val="bullet"/>
      <w:lvlText w:val="•"/>
      <w:lvlJc w:val="left"/>
      <w:pPr>
        <w:ind w:left="2376" w:hanging="146"/>
      </w:pPr>
      <w:rPr>
        <w:rFonts w:hint="default"/>
        <w:lang w:val="vi" w:eastAsia="en-US" w:bidi="ar-SA"/>
      </w:rPr>
    </w:lvl>
    <w:lvl w:ilvl="6" w:tplc="050CF950">
      <w:numFmt w:val="bullet"/>
      <w:lvlText w:val="•"/>
      <w:lvlJc w:val="left"/>
      <w:pPr>
        <w:ind w:left="2831" w:hanging="146"/>
      </w:pPr>
      <w:rPr>
        <w:rFonts w:hint="default"/>
        <w:lang w:val="vi" w:eastAsia="en-US" w:bidi="ar-SA"/>
      </w:rPr>
    </w:lvl>
    <w:lvl w:ilvl="7" w:tplc="3D6832E4">
      <w:numFmt w:val="bullet"/>
      <w:lvlText w:val="•"/>
      <w:lvlJc w:val="left"/>
      <w:pPr>
        <w:ind w:left="3287" w:hanging="146"/>
      </w:pPr>
      <w:rPr>
        <w:rFonts w:hint="default"/>
        <w:lang w:val="vi" w:eastAsia="en-US" w:bidi="ar-SA"/>
      </w:rPr>
    </w:lvl>
    <w:lvl w:ilvl="8" w:tplc="9DB0FC52">
      <w:numFmt w:val="bullet"/>
      <w:lvlText w:val="•"/>
      <w:lvlJc w:val="left"/>
      <w:pPr>
        <w:ind w:left="3742" w:hanging="146"/>
      </w:pPr>
      <w:rPr>
        <w:rFonts w:hint="default"/>
        <w:lang w:val="vi" w:eastAsia="en-US" w:bidi="ar-SA"/>
      </w:rPr>
    </w:lvl>
  </w:abstractNum>
  <w:abstractNum w:abstractNumId="6" w15:restartNumberingAfterBreak="0">
    <w:nsid w:val="16877ACC"/>
    <w:multiLevelType w:val="hybridMultilevel"/>
    <w:tmpl w:val="7688DEC2"/>
    <w:lvl w:ilvl="0" w:tplc="4364A3F8">
      <w:numFmt w:val="bullet"/>
      <w:lvlText w:val="-"/>
      <w:lvlJc w:val="left"/>
      <w:pPr>
        <w:ind w:left="101" w:hanging="146"/>
      </w:pPr>
      <w:rPr>
        <w:rFonts w:ascii="Times New Roman" w:eastAsia="Times New Roman" w:hAnsi="Times New Roman" w:cs="Times New Roman" w:hint="default"/>
        <w:b w:val="0"/>
        <w:bCs w:val="0"/>
        <w:i w:val="0"/>
        <w:iCs w:val="0"/>
        <w:spacing w:val="0"/>
        <w:w w:val="101"/>
        <w:sz w:val="24"/>
        <w:szCs w:val="24"/>
        <w:lang w:val="vi" w:eastAsia="en-US" w:bidi="ar-SA"/>
      </w:rPr>
    </w:lvl>
    <w:lvl w:ilvl="1" w:tplc="092A0706">
      <w:numFmt w:val="bullet"/>
      <w:lvlText w:val="•"/>
      <w:lvlJc w:val="left"/>
      <w:pPr>
        <w:ind w:left="555" w:hanging="146"/>
      </w:pPr>
      <w:rPr>
        <w:rFonts w:hint="default"/>
        <w:lang w:val="vi" w:eastAsia="en-US" w:bidi="ar-SA"/>
      </w:rPr>
    </w:lvl>
    <w:lvl w:ilvl="2" w:tplc="F130721E">
      <w:numFmt w:val="bullet"/>
      <w:lvlText w:val="•"/>
      <w:lvlJc w:val="left"/>
      <w:pPr>
        <w:ind w:left="1010" w:hanging="146"/>
      </w:pPr>
      <w:rPr>
        <w:rFonts w:hint="default"/>
        <w:lang w:val="vi" w:eastAsia="en-US" w:bidi="ar-SA"/>
      </w:rPr>
    </w:lvl>
    <w:lvl w:ilvl="3" w:tplc="7EAC2740">
      <w:numFmt w:val="bullet"/>
      <w:lvlText w:val="•"/>
      <w:lvlJc w:val="left"/>
      <w:pPr>
        <w:ind w:left="1465" w:hanging="146"/>
      </w:pPr>
      <w:rPr>
        <w:rFonts w:hint="default"/>
        <w:lang w:val="vi" w:eastAsia="en-US" w:bidi="ar-SA"/>
      </w:rPr>
    </w:lvl>
    <w:lvl w:ilvl="4" w:tplc="3678EDAC">
      <w:numFmt w:val="bullet"/>
      <w:lvlText w:val="•"/>
      <w:lvlJc w:val="left"/>
      <w:pPr>
        <w:ind w:left="1921" w:hanging="146"/>
      </w:pPr>
      <w:rPr>
        <w:rFonts w:hint="default"/>
        <w:lang w:val="vi" w:eastAsia="en-US" w:bidi="ar-SA"/>
      </w:rPr>
    </w:lvl>
    <w:lvl w:ilvl="5" w:tplc="794A9670">
      <w:numFmt w:val="bullet"/>
      <w:lvlText w:val="•"/>
      <w:lvlJc w:val="left"/>
      <w:pPr>
        <w:ind w:left="2376" w:hanging="146"/>
      </w:pPr>
      <w:rPr>
        <w:rFonts w:hint="default"/>
        <w:lang w:val="vi" w:eastAsia="en-US" w:bidi="ar-SA"/>
      </w:rPr>
    </w:lvl>
    <w:lvl w:ilvl="6" w:tplc="CE2E78CA">
      <w:numFmt w:val="bullet"/>
      <w:lvlText w:val="•"/>
      <w:lvlJc w:val="left"/>
      <w:pPr>
        <w:ind w:left="2831" w:hanging="146"/>
      </w:pPr>
      <w:rPr>
        <w:rFonts w:hint="default"/>
        <w:lang w:val="vi" w:eastAsia="en-US" w:bidi="ar-SA"/>
      </w:rPr>
    </w:lvl>
    <w:lvl w:ilvl="7" w:tplc="4DC4E2F0">
      <w:numFmt w:val="bullet"/>
      <w:lvlText w:val="•"/>
      <w:lvlJc w:val="left"/>
      <w:pPr>
        <w:ind w:left="3287" w:hanging="146"/>
      </w:pPr>
      <w:rPr>
        <w:rFonts w:hint="default"/>
        <w:lang w:val="vi" w:eastAsia="en-US" w:bidi="ar-SA"/>
      </w:rPr>
    </w:lvl>
    <w:lvl w:ilvl="8" w:tplc="A030F360">
      <w:numFmt w:val="bullet"/>
      <w:lvlText w:val="•"/>
      <w:lvlJc w:val="left"/>
      <w:pPr>
        <w:ind w:left="3742" w:hanging="146"/>
      </w:pPr>
      <w:rPr>
        <w:rFonts w:hint="default"/>
        <w:lang w:val="vi" w:eastAsia="en-US" w:bidi="ar-SA"/>
      </w:rPr>
    </w:lvl>
  </w:abstractNum>
  <w:abstractNum w:abstractNumId="7" w15:restartNumberingAfterBreak="0">
    <w:nsid w:val="19D53FFA"/>
    <w:multiLevelType w:val="multilevel"/>
    <w:tmpl w:val="25A0D9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256B1B"/>
    <w:multiLevelType w:val="hybridMultilevel"/>
    <w:tmpl w:val="82DEE960"/>
    <w:lvl w:ilvl="0" w:tplc="9626CB8A">
      <w:numFmt w:val="bullet"/>
      <w:lvlText w:val="-"/>
      <w:lvlJc w:val="left"/>
      <w:pPr>
        <w:ind w:left="101" w:hanging="163"/>
      </w:pPr>
      <w:rPr>
        <w:rFonts w:ascii="Times New Roman" w:eastAsia="Times New Roman" w:hAnsi="Times New Roman" w:cs="Times New Roman" w:hint="default"/>
        <w:b w:val="0"/>
        <w:bCs w:val="0"/>
        <w:i w:val="0"/>
        <w:iCs w:val="0"/>
        <w:spacing w:val="0"/>
        <w:w w:val="101"/>
        <w:sz w:val="24"/>
        <w:szCs w:val="24"/>
        <w:lang w:val="vi" w:eastAsia="en-US" w:bidi="ar-SA"/>
      </w:rPr>
    </w:lvl>
    <w:lvl w:ilvl="1" w:tplc="0C428B58">
      <w:numFmt w:val="bullet"/>
      <w:lvlText w:val="•"/>
      <w:lvlJc w:val="left"/>
      <w:pPr>
        <w:ind w:left="555" w:hanging="163"/>
      </w:pPr>
      <w:rPr>
        <w:rFonts w:hint="default"/>
        <w:lang w:val="vi" w:eastAsia="en-US" w:bidi="ar-SA"/>
      </w:rPr>
    </w:lvl>
    <w:lvl w:ilvl="2" w:tplc="1B1C5CB4">
      <w:numFmt w:val="bullet"/>
      <w:lvlText w:val="•"/>
      <w:lvlJc w:val="left"/>
      <w:pPr>
        <w:ind w:left="1010" w:hanging="163"/>
      </w:pPr>
      <w:rPr>
        <w:rFonts w:hint="default"/>
        <w:lang w:val="vi" w:eastAsia="en-US" w:bidi="ar-SA"/>
      </w:rPr>
    </w:lvl>
    <w:lvl w:ilvl="3" w:tplc="E34EE3F8">
      <w:numFmt w:val="bullet"/>
      <w:lvlText w:val="•"/>
      <w:lvlJc w:val="left"/>
      <w:pPr>
        <w:ind w:left="1465" w:hanging="163"/>
      </w:pPr>
      <w:rPr>
        <w:rFonts w:hint="default"/>
        <w:lang w:val="vi" w:eastAsia="en-US" w:bidi="ar-SA"/>
      </w:rPr>
    </w:lvl>
    <w:lvl w:ilvl="4" w:tplc="66146A74">
      <w:numFmt w:val="bullet"/>
      <w:lvlText w:val="•"/>
      <w:lvlJc w:val="left"/>
      <w:pPr>
        <w:ind w:left="1921" w:hanging="163"/>
      </w:pPr>
      <w:rPr>
        <w:rFonts w:hint="default"/>
        <w:lang w:val="vi" w:eastAsia="en-US" w:bidi="ar-SA"/>
      </w:rPr>
    </w:lvl>
    <w:lvl w:ilvl="5" w:tplc="7A8E1F98">
      <w:numFmt w:val="bullet"/>
      <w:lvlText w:val="•"/>
      <w:lvlJc w:val="left"/>
      <w:pPr>
        <w:ind w:left="2376" w:hanging="163"/>
      </w:pPr>
      <w:rPr>
        <w:rFonts w:hint="default"/>
        <w:lang w:val="vi" w:eastAsia="en-US" w:bidi="ar-SA"/>
      </w:rPr>
    </w:lvl>
    <w:lvl w:ilvl="6" w:tplc="963E3450">
      <w:numFmt w:val="bullet"/>
      <w:lvlText w:val="•"/>
      <w:lvlJc w:val="left"/>
      <w:pPr>
        <w:ind w:left="2831" w:hanging="163"/>
      </w:pPr>
      <w:rPr>
        <w:rFonts w:hint="default"/>
        <w:lang w:val="vi" w:eastAsia="en-US" w:bidi="ar-SA"/>
      </w:rPr>
    </w:lvl>
    <w:lvl w:ilvl="7" w:tplc="6674F5F8">
      <w:numFmt w:val="bullet"/>
      <w:lvlText w:val="•"/>
      <w:lvlJc w:val="left"/>
      <w:pPr>
        <w:ind w:left="3287" w:hanging="163"/>
      </w:pPr>
      <w:rPr>
        <w:rFonts w:hint="default"/>
        <w:lang w:val="vi" w:eastAsia="en-US" w:bidi="ar-SA"/>
      </w:rPr>
    </w:lvl>
    <w:lvl w:ilvl="8" w:tplc="D9785D00">
      <w:numFmt w:val="bullet"/>
      <w:lvlText w:val="•"/>
      <w:lvlJc w:val="left"/>
      <w:pPr>
        <w:ind w:left="3742" w:hanging="163"/>
      </w:pPr>
      <w:rPr>
        <w:rFonts w:hint="default"/>
        <w:lang w:val="vi" w:eastAsia="en-US" w:bidi="ar-SA"/>
      </w:rPr>
    </w:lvl>
  </w:abstractNum>
  <w:abstractNum w:abstractNumId="9" w15:restartNumberingAfterBreak="0">
    <w:nsid w:val="1C4C5330"/>
    <w:multiLevelType w:val="multilevel"/>
    <w:tmpl w:val="455C43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793A55"/>
    <w:multiLevelType w:val="hybridMultilevel"/>
    <w:tmpl w:val="14AA2C66"/>
    <w:lvl w:ilvl="0" w:tplc="94D66C46">
      <w:numFmt w:val="bullet"/>
      <w:lvlText w:val="-"/>
      <w:lvlJc w:val="left"/>
      <w:pPr>
        <w:ind w:left="101" w:hanging="193"/>
      </w:pPr>
      <w:rPr>
        <w:rFonts w:ascii="Times New Roman" w:eastAsia="Times New Roman" w:hAnsi="Times New Roman" w:cs="Times New Roman" w:hint="default"/>
        <w:b w:val="0"/>
        <w:bCs w:val="0"/>
        <w:i w:val="0"/>
        <w:iCs w:val="0"/>
        <w:spacing w:val="0"/>
        <w:w w:val="101"/>
        <w:sz w:val="24"/>
        <w:szCs w:val="24"/>
        <w:lang w:val="vi" w:eastAsia="en-US" w:bidi="ar-SA"/>
      </w:rPr>
    </w:lvl>
    <w:lvl w:ilvl="1" w:tplc="3A182BA4">
      <w:numFmt w:val="bullet"/>
      <w:lvlText w:val="•"/>
      <w:lvlJc w:val="left"/>
      <w:pPr>
        <w:ind w:left="555" w:hanging="193"/>
      </w:pPr>
      <w:rPr>
        <w:rFonts w:hint="default"/>
        <w:lang w:val="vi" w:eastAsia="en-US" w:bidi="ar-SA"/>
      </w:rPr>
    </w:lvl>
    <w:lvl w:ilvl="2" w:tplc="9AF42234">
      <w:numFmt w:val="bullet"/>
      <w:lvlText w:val="•"/>
      <w:lvlJc w:val="left"/>
      <w:pPr>
        <w:ind w:left="1010" w:hanging="193"/>
      </w:pPr>
      <w:rPr>
        <w:rFonts w:hint="default"/>
        <w:lang w:val="vi" w:eastAsia="en-US" w:bidi="ar-SA"/>
      </w:rPr>
    </w:lvl>
    <w:lvl w:ilvl="3" w:tplc="9B16411C">
      <w:numFmt w:val="bullet"/>
      <w:lvlText w:val="•"/>
      <w:lvlJc w:val="left"/>
      <w:pPr>
        <w:ind w:left="1465" w:hanging="193"/>
      </w:pPr>
      <w:rPr>
        <w:rFonts w:hint="default"/>
        <w:lang w:val="vi" w:eastAsia="en-US" w:bidi="ar-SA"/>
      </w:rPr>
    </w:lvl>
    <w:lvl w:ilvl="4" w:tplc="5DAE3CC0">
      <w:numFmt w:val="bullet"/>
      <w:lvlText w:val="•"/>
      <w:lvlJc w:val="left"/>
      <w:pPr>
        <w:ind w:left="1921" w:hanging="193"/>
      </w:pPr>
      <w:rPr>
        <w:rFonts w:hint="default"/>
        <w:lang w:val="vi" w:eastAsia="en-US" w:bidi="ar-SA"/>
      </w:rPr>
    </w:lvl>
    <w:lvl w:ilvl="5" w:tplc="219E2C36">
      <w:numFmt w:val="bullet"/>
      <w:lvlText w:val="•"/>
      <w:lvlJc w:val="left"/>
      <w:pPr>
        <w:ind w:left="2376" w:hanging="193"/>
      </w:pPr>
      <w:rPr>
        <w:rFonts w:hint="default"/>
        <w:lang w:val="vi" w:eastAsia="en-US" w:bidi="ar-SA"/>
      </w:rPr>
    </w:lvl>
    <w:lvl w:ilvl="6" w:tplc="8ACE98FA">
      <w:numFmt w:val="bullet"/>
      <w:lvlText w:val="•"/>
      <w:lvlJc w:val="left"/>
      <w:pPr>
        <w:ind w:left="2831" w:hanging="193"/>
      </w:pPr>
      <w:rPr>
        <w:rFonts w:hint="default"/>
        <w:lang w:val="vi" w:eastAsia="en-US" w:bidi="ar-SA"/>
      </w:rPr>
    </w:lvl>
    <w:lvl w:ilvl="7" w:tplc="592C6E74">
      <w:numFmt w:val="bullet"/>
      <w:lvlText w:val="•"/>
      <w:lvlJc w:val="left"/>
      <w:pPr>
        <w:ind w:left="3287" w:hanging="193"/>
      </w:pPr>
      <w:rPr>
        <w:rFonts w:hint="default"/>
        <w:lang w:val="vi" w:eastAsia="en-US" w:bidi="ar-SA"/>
      </w:rPr>
    </w:lvl>
    <w:lvl w:ilvl="8" w:tplc="ECC255E2">
      <w:numFmt w:val="bullet"/>
      <w:lvlText w:val="•"/>
      <w:lvlJc w:val="left"/>
      <w:pPr>
        <w:ind w:left="3742" w:hanging="193"/>
      </w:pPr>
      <w:rPr>
        <w:rFonts w:hint="default"/>
        <w:lang w:val="vi" w:eastAsia="en-US" w:bidi="ar-SA"/>
      </w:rPr>
    </w:lvl>
  </w:abstractNum>
  <w:abstractNum w:abstractNumId="12"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3" w15:restartNumberingAfterBreak="0">
    <w:nsid w:val="2740733C"/>
    <w:multiLevelType w:val="multilevel"/>
    <w:tmpl w:val="1728A7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C724EA"/>
    <w:multiLevelType w:val="multilevel"/>
    <w:tmpl w:val="D8640916"/>
    <w:lvl w:ilvl="0">
      <w:start w:val="1"/>
      <w:numFmt w:val="bullet"/>
      <w:lvlText w:val="-"/>
      <w:lvlJc w:val="left"/>
      <w:rPr>
        <w:rFonts w:ascii="Times New Roman" w:eastAsia="Times New Roman" w:hAnsi="Times New Roman" w:cs="Times New Roman"/>
        <w:b w:val="0"/>
        <w:bCs w:val="0"/>
        <w:i w:val="0"/>
        <w:iCs w:val="0"/>
        <w:smallCaps w:val="0"/>
        <w:strike w:val="0"/>
        <w:color w:val="111111"/>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DD0A0F"/>
    <w:multiLevelType w:val="multilevel"/>
    <w:tmpl w:val="0FF48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0224BB"/>
    <w:multiLevelType w:val="hybridMultilevel"/>
    <w:tmpl w:val="9BB63AFC"/>
    <w:lvl w:ilvl="0" w:tplc="5D120D1A">
      <w:numFmt w:val="bullet"/>
      <w:lvlText w:val="-"/>
      <w:lvlJc w:val="left"/>
      <w:pPr>
        <w:ind w:left="101" w:hanging="159"/>
      </w:pPr>
      <w:rPr>
        <w:rFonts w:ascii="Times New Roman" w:eastAsia="Times New Roman" w:hAnsi="Times New Roman" w:cs="Times New Roman" w:hint="default"/>
        <w:b w:val="0"/>
        <w:bCs w:val="0"/>
        <w:i w:val="0"/>
        <w:iCs w:val="0"/>
        <w:spacing w:val="0"/>
        <w:w w:val="101"/>
        <w:sz w:val="24"/>
        <w:szCs w:val="24"/>
        <w:lang w:val="vi" w:eastAsia="en-US" w:bidi="ar-SA"/>
      </w:rPr>
    </w:lvl>
    <w:lvl w:ilvl="1" w:tplc="EFF29B36">
      <w:numFmt w:val="bullet"/>
      <w:lvlText w:val="•"/>
      <w:lvlJc w:val="left"/>
      <w:pPr>
        <w:ind w:left="555" w:hanging="159"/>
      </w:pPr>
      <w:rPr>
        <w:rFonts w:hint="default"/>
        <w:lang w:val="vi" w:eastAsia="en-US" w:bidi="ar-SA"/>
      </w:rPr>
    </w:lvl>
    <w:lvl w:ilvl="2" w:tplc="CF987B9E">
      <w:numFmt w:val="bullet"/>
      <w:lvlText w:val="•"/>
      <w:lvlJc w:val="left"/>
      <w:pPr>
        <w:ind w:left="1010" w:hanging="159"/>
      </w:pPr>
      <w:rPr>
        <w:rFonts w:hint="default"/>
        <w:lang w:val="vi" w:eastAsia="en-US" w:bidi="ar-SA"/>
      </w:rPr>
    </w:lvl>
    <w:lvl w:ilvl="3" w:tplc="CB120D16">
      <w:numFmt w:val="bullet"/>
      <w:lvlText w:val="•"/>
      <w:lvlJc w:val="left"/>
      <w:pPr>
        <w:ind w:left="1465" w:hanging="159"/>
      </w:pPr>
      <w:rPr>
        <w:rFonts w:hint="default"/>
        <w:lang w:val="vi" w:eastAsia="en-US" w:bidi="ar-SA"/>
      </w:rPr>
    </w:lvl>
    <w:lvl w:ilvl="4" w:tplc="6CDA8280">
      <w:numFmt w:val="bullet"/>
      <w:lvlText w:val="•"/>
      <w:lvlJc w:val="left"/>
      <w:pPr>
        <w:ind w:left="1921" w:hanging="159"/>
      </w:pPr>
      <w:rPr>
        <w:rFonts w:hint="default"/>
        <w:lang w:val="vi" w:eastAsia="en-US" w:bidi="ar-SA"/>
      </w:rPr>
    </w:lvl>
    <w:lvl w:ilvl="5" w:tplc="0F881654">
      <w:numFmt w:val="bullet"/>
      <w:lvlText w:val="•"/>
      <w:lvlJc w:val="left"/>
      <w:pPr>
        <w:ind w:left="2376" w:hanging="159"/>
      </w:pPr>
      <w:rPr>
        <w:rFonts w:hint="default"/>
        <w:lang w:val="vi" w:eastAsia="en-US" w:bidi="ar-SA"/>
      </w:rPr>
    </w:lvl>
    <w:lvl w:ilvl="6" w:tplc="0AA6C156">
      <w:numFmt w:val="bullet"/>
      <w:lvlText w:val="•"/>
      <w:lvlJc w:val="left"/>
      <w:pPr>
        <w:ind w:left="2831" w:hanging="159"/>
      </w:pPr>
      <w:rPr>
        <w:rFonts w:hint="default"/>
        <w:lang w:val="vi" w:eastAsia="en-US" w:bidi="ar-SA"/>
      </w:rPr>
    </w:lvl>
    <w:lvl w:ilvl="7" w:tplc="B540E076">
      <w:numFmt w:val="bullet"/>
      <w:lvlText w:val="•"/>
      <w:lvlJc w:val="left"/>
      <w:pPr>
        <w:ind w:left="3287" w:hanging="159"/>
      </w:pPr>
      <w:rPr>
        <w:rFonts w:hint="default"/>
        <w:lang w:val="vi" w:eastAsia="en-US" w:bidi="ar-SA"/>
      </w:rPr>
    </w:lvl>
    <w:lvl w:ilvl="8" w:tplc="8DAEB382">
      <w:numFmt w:val="bullet"/>
      <w:lvlText w:val="•"/>
      <w:lvlJc w:val="left"/>
      <w:pPr>
        <w:ind w:left="3742" w:hanging="159"/>
      </w:pPr>
      <w:rPr>
        <w:rFonts w:hint="default"/>
        <w:lang w:val="vi" w:eastAsia="en-US" w:bidi="ar-SA"/>
      </w:rPr>
    </w:lvl>
  </w:abstractNum>
  <w:abstractNum w:abstractNumId="19" w15:restartNumberingAfterBreak="0">
    <w:nsid w:val="36D67244"/>
    <w:multiLevelType w:val="hybridMultilevel"/>
    <w:tmpl w:val="B0F08640"/>
    <w:lvl w:ilvl="0" w:tplc="EB1C2EF8">
      <w:numFmt w:val="bullet"/>
      <w:lvlText w:val="-"/>
      <w:lvlJc w:val="left"/>
      <w:pPr>
        <w:ind w:left="101" w:hanging="154"/>
      </w:pPr>
      <w:rPr>
        <w:rFonts w:ascii="Times New Roman" w:eastAsia="Times New Roman" w:hAnsi="Times New Roman" w:cs="Times New Roman" w:hint="default"/>
        <w:b w:val="0"/>
        <w:bCs w:val="0"/>
        <w:i w:val="0"/>
        <w:iCs w:val="0"/>
        <w:spacing w:val="0"/>
        <w:w w:val="101"/>
        <w:sz w:val="24"/>
        <w:szCs w:val="24"/>
        <w:lang w:val="vi" w:eastAsia="en-US" w:bidi="ar-SA"/>
      </w:rPr>
    </w:lvl>
    <w:lvl w:ilvl="1" w:tplc="3FCA74DA">
      <w:numFmt w:val="bullet"/>
      <w:lvlText w:val="•"/>
      <w:lvlJc w:val="left"/>
      <w:pPr>
        <w:ind w:left="555" w:hanging="154"/>
      </w:pPr>
      <w:rPr>
        <w:rFonts w:hint="default"/>
        <w:lang w:val="vi" w:eastAsia="en-US" w:bidi="ar-SA"/>
      </w:rPr>
    </w:lvl>
    <w:lvl w:ilvl="2" w:tplc="5E543C4C">
      <w:numFmt w:val="bullet"/>
      <w:lvlText w:val="•"/>
      <w:lvlJc w:val="left"/>
      <w:pPr>
        <w:ind w:left="1010" w:hanging="154"/>
      </w:pPr>
      <w:rPr>
        <w:rFonts w:hint="default"/>
        <w:lang w:val="vi" w:eastAsia="en-US" w:bidi="ar-SA"/>
      </w:rPr>
    </w:lvl>
    <w:lvl w:ilvl="3" w:tplc="8D0A6122">
      <w:numFmt w:val="bullet"/>
      <w:lvlText w:val="•"/>
      <w:lvlJc w:val="left"/>
      <w:pPr>
        <w:ind w:left="1465" w:hanging="154"/>
      </w:pPr>
      <w:rPr>
        <w:rFonts w:hint="default"/>
        <w:lang w:val="vi" w:eastAsia="en-US" w:bidi="ar-SA"/>
      </w:rPr>
    </w:lvl>
    <w:lvl w:ilvl="4" w:tplc="E20ECC2A">
      <w:numFmt w:val="bullet"/>
      <w:lvlText w:val="•"/>
      <w:lvlJc w:val="left"/>
      <w:pPr>
        <w:ind w:left="1921" w:hanging="154"/>
      </w:pPr>
      <w:rPr>
        <w:rFonts w:hint="default"/>
        <w:lang w:val="vi" w:eastAsia="en-US" w:bidi="ar-SA"/>
      </w:rPr>
    </w:lvl>
    <w:lvl w:ilvl="5" w:tplc="FB94DE5E">
      <w:numFmt w:val="bullet"/>
      <w:lvlText w:val="•"/>
      <w:lvlJc w:val="left"/>
      <w:pPr>
        <w:ind w:left="2376" w:hanging="154"/>
      </w:pPr>
      <w:rPr>
        <w:rFonts w:hint="default"/>
        <w:lang w:val="vi" w:eastAsia="en-US" w:bidi="ar-SA"/>
      </w:rPr>
    </w:lvl>
    <w:lvl w:ilvl="6" w:tplc="5E7C2D5C">
      <w:numFmt w:val="bullet"/>
      <w:lvlText w:val="•"/>
      <w:lvlJc w:val="left"/>
      <w:pPr>
        <w:ind w:left="2831" w:hanging="154"/>
      </w:pPr>
      <w:rPr>
        <w:rFonts w:hint="default"/>
        <w:lang w:val="vi" w:eastAsia="en-US" w:bidi="ar-SA"/>
      </w:rPr>
    </w:lvl>
    <w:lvl w:ilvl="7" w:tplc="97645684">
      <w:numFmt w:val="bullet"/>
      <w:lvlText w:val="•"/>
      <w:lvlJc w:val="left"/>
      <w:pPr>
        <w:ind w:left="3287" w:hanging="154"/>
      </w:pPr>
      <w:rPr>
        <w:rFonts w:hint="default"/>
        <w:lang w:val="vi" w:eastAsia="en-US" w:bidi="ar-SA"/>
      </w:rPr>
    </w:lvl>
    <w:lvl w:ilvl="8" w:tplc="632282A2">
      <w:numFmt w:val="bullet"/>
      <w:lvlText w:val="•"/>
      <w:lvlJc w:val="left"/>
      <w:pPr>
        <w:ind w:left="3742" w:hanging="154"/>
      </w:pPr>
      <w:rPr>
        <w:rFonts w:hint="default"/>
        <w:lang w:val="vi" w:eastAsia="en-US" w:bidi="ar-SA"/>
      </w:rPr>
    </w:lvl>
  </w:abstractNum>
  <w:abstractNum w:abstractNumId="2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47430E9B"/>
    <w:multiLevelType w:val="hybridMultilevel"/>
    <w:tmpl w:val="3AC2939A"/>
    <w:lvl w:ilvl="0" w:tplc="BBAAEA2C">
      <w:start w:val="1"/>
      <w:numFmt w:val="lowerLetter"/>
      <w:lvlText w:val="%1-"/>
      <w:lvlJc w:val="left"/>
      <w:pPr>
        <w:ind w:left="1170" w:hanging="360"/>
      </w:pPr>
      <w:rPr>
        <w:rFonts w:cs=".VnSouther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497148C0"/>
    <w:multiLevelType w:val="hybridMultilevel"/>
    <w:tmpl w:val="6E2870F8"/>
    <w:lvl w:ilvl="0" w:tplc="5650D2F2">
      <w:numFmt w:val="bullet"/>
      <w:lvlText w:val="-"/>
      <w:lvlJc w:val="left"/>
      <w:pPr>
        <w:ind w:left="316" w:hanging="153"/>
      </w:pPr>
      <w:rPr>
        <w:rFonts w:ascii="Times New Roman" w:eastAsia="Times New Roman" w:hAnsi="Times New Roman" w:cs="Times New Roman" w:hint="default"/>
        <w:spacing w:val="0"/>
        <w:w w:val="101"/>
        <w:lang w:val="vi" w:eastAsia="en-US" w:bidi="ar-SA"/>
      </w:rPr>
    </w:lvl>
    <w:lvl w:ilvl="1" w:tplc="18CEE1E2">
      <w:numFmt w:val="bullet"/>
      <w:lvlText w:val="•"/>
      <w:lvlJc w:val="left"/>
      <w:pPr>
        <w:ind w:left="1224" w:hanging="153"/>
      </w:pPr>
      <w:rPr>
        <w:rFonts w:hint="default"/>
        <w:lang w:val="vi" w:eastAsia="en-US" w:bidi="ar-SA"/>
      </w:rPr>
    </w:lvl>
    <w:lvl w:ilvl="2" w:tplc="2A882CBC">
      <w:numFmt w:val="bullet"/>
      <w:lvlText w:val="•"/>
      <w:lvlJc w:val="left"/>
      <w:pPr>
        <w:ind w:left="2128" w:hanging="153"/>
      </w:pPr>
      <w:rPr>
        <w:rFonts w:hint="default"/>
        <w:lang w:val="vi" w:eastAsia="en-US" w:bidi="ar-SA"/>
      </w:rPr>
    </w:lvl>
    <w:lvl w:ilvl="3" w:tplc="94E6B388">
      <w:numFmt w:val="bullet"/>
      <w:lvlText w:val="•"/>
      <w:lvlJc w:val="left"/>
      <w:pPr>
        <w:ind w:left="3032" w:hanging="153"/>
      </w:pPr>
      <w:rPr>
        <w:rFonts w:hint="default"/>
        <w:lang w:val="vi" w:eastAsia="en-US" w:bidi="ar-SA"/>
      </w:rPr>
    </w:lvl>
    <w:lvl w:ilvl="4" w:tplc="D52C7EEA">
      <w:numFmt w:val="bullet"/>
      <w:lvlText w:val="•"/>
      <w:lvlJc w:val="left"/>
      <w:pPr>
        <w:ind w:left="3936" w:hanging="153"/>
      </w:pPr>
      <w:rPr>
        <w:rFonts w:hint="default"/>
        <w:lang w:val="vi" w:eastAsia="en-US" w:bidi="ar-SA"/>
      </w:rPr>
    </w:lvl>
    <w:lvl w:ilvl="5" w:tplc="525E5648">
      <w:numFmt w:val="bullet"/>
      <w:lvlText w:val="•"/>
      <w:lvlJc w:val="left"/>
      <w:pPr>
        <w:ind w:left="4840" w:hanging="153"/>
      </w:pPr>
      <w:rPr>
        <w:rFonts w:hint="default"/>
        <w:lang w:val="vi" w:eastAsia="en-US" w:bidi="ar-SA"/>
      </w:rPr>
    </w:lvl>
    <w:lvl w:ilvl="6" w:tplc="7F6239D0">
      <w:numFmt w:val="bullet"/>
      <w:lvlText w:val="•"/>
      <w:lvlJc w:val="left"/>
      <w:pPr>
        <w:ind w:left="5744" w:hanging="153"/>
      </w:pPr>
      <w:rPr>
        <w:rFonts w:hint="default"/>
        <w:lang w:val="vi" w:eastAsia="en-US" w:bidi="ar-SA"/>
      </w:rPr>
    </w:lvl>
    <w:lvl w:ilvl="7" w:tplc="62500AE2">
      <w:numFmt w:val="bullet"/>
      <w:lvlText w:val="•"/>
      <w:lvlJc w:val="left"/>
      <w:pPr>
        <w:ind w:left="6648" w:hanging="153"/>
      </w:pPr>
      <w:rPr>
        <w:rFonts w:hint="default"/>
        <w:lang w:val="vi" w:eastAsia="en-US" w:bidi="ar-SA"/>
      </w:rPr>
    </w:lvl>
    <w:lvl w:ilvl="8" w:tplc="DF6014B2">
      <w:numFmt w:val="bullet"/>
      <w:lvlText w:val="•"/>
      <w:lvlJc w:val="left"/>
      <w:pPr>
        <w:ind w:left="7552" w:hanging="153"/>
      </w:pPr>
      <w:rPr>
        <w:rFonts w:hint="default"/>
        <w:lang w:val="vi" w:eastAsia="en-US" w:bidi="ar-SA"/>
      </w:rPr>
    </w:lvl>
  </w:abstractNum>
  <w:abstractNum w:abstractNumId="24" w15:restartNumberingAfterBreak="0">
    <w:nsid w:val="4B0A0A82"/>
    <w:multiLevelType w:val="hybridMultilevel"/>
    <w:tmpl w:val="A5345FFC"/>
    <w:lvl w:ilvl="0" w:tplc="CF161C4C">
      <w:start w:val="1"/>
      <w:numFmt w:val="lowerLetter"/>
      <w:lvlText w:val="%1."/>
      <w:lvlJc w:val="left"/>
      <w:pPr>
        <w:ind w:left="995" w:hanging="260"/>
      </w:pPr>
      <w:rPr>
        <w:rFonts w:ascii="Times New Roman" w:eastAsia="Times New Roman" w:hAnsi="Times New Roman" w:cs="Times New Roman" w:hint="default"/>
        <w:b w:val="0"/>
        <w:bCs w:val="0"/>
        <w:i/>
        <w:iCs/>
        <w:spacing w:val="0"/>
        <w:w w:val="99"/>
        <w:sz w:val="28"/>
        <w:szCs w:val="28"/>
        <w:lang w:eastAsia="en-US" w:bidi="ar-SA"/>
      </w:rPr>
    </w:lvl>
    <w:lvl w:ilvl="1" w:tplc="5EEA8A30">
      <w:numFmt w:val="bullet"/>
      <w:lvlText w:val="•"/>
      <w:lvlJc w:val="left"/>
      <w:pPr>
        <w:ind w:left="1849" w:hanging="260"/>
      </w:pPr>
      <w:rPr>
        <w:rFonts w:hint="default"/>
        <w:lang w:eastAsia="en-US" w:bidi="ar-SA"/>
      </w:rPr>
    </w:lvl>
    <w:lvl w:ilvl="2" w:tplc="DFAE9A98">
      <w:numFmt w:val="bullet"/>
      <w:lvlText w:val="•"/>
      <w:lvlJc w:val="left"/>
      <w:pPr>
        <w:ind w:left="2699" w:hanging="260"/>
      </w:pPr>
      <w:rPr>
        <w:rFonts w:hint="default"/>
        <w:lang w:eastAsia="en-US" w:bidi="ar-SA"/>
      </w:rPr>
    </w:lvl>
    <w:lvl w:ilvl="3" w:tplc="47BC4C2C">
      <w:numFmt w:val="bullet"/>
      <w:lvlText w:val="•"/>
      <w:lvlJc w:val="left"/>
      <w:pPr>
        <w:ind w:left="3549" w:hanging="260"/>
      </w:pPr>
      <w:rPr>
        <w:rFonts w:hint="default"/>
        <w:lang w:eastAsia="en-US" w:bidi="ar-SA"/>
      </w:rPr>
    </w:lvl>
    <w:lvl w:ilvl="4" w:tplc="96B2C3A0">
      <w:numFmt w:val="bullet"/>
      <w:lvlText w:val="•"/>
      <w:lvlJc w:val="left"/>
      <w:pPr>
        <w:ind w:left="4399" w:hanging="260"/>
      </w:pPr>
      <w:rPr>
        <w:rFonts w:hint="default"/>
        <w:lang w:eastAsia="en-US" w:bidi="ar-SA"/>
      </w:rPr>
    </w:lvl>
    <w:lvl w:ilvl="5" w:tplc="76E6B08C">
      <w:numFmt w:val="bullet"/>
      <w:lvlText w:val="•"/>
      <w:lvlJc w:val="left"/>
      <w:pPr>
        <w:ind w:left="5249" w:hanging="260"/>
      </w:pPr>
      <w:rPr>
        <w:rFonts w:hint="default"/>
        <w:lang w:eastAsia="en-US" w:bidi="ar-SA"/>
      </w:rPr>
    </w:lvl>
    <w:lvl w:ilvl="6" w:tplc="9FFC2E38">
      <w:numFmt w:val="bullet"/>
      <w:lvlText w:val="•"/>
      <w:lvlJc w:val="left"/>
      <w:pPr>
        <w:ind w:left="6099" w:hanging="260"/>
      </w:pPr>
      <w:rPr>
        <w:rFonts w:hint="default"/>
        <w:lang w:eastAsia="en-US" w:bidi="ar-SA"/>
      </w:rPr>
    </w:lvl>
    <w:lvl w:ilvl="7" w:tplc="A4D65268">
      <w:numFmt w:val="bullet"/>
      <w:lvlText w:val="•"/>
      <w:lvlJc w:val="left"/>
      <w:pPr>
        <w:ind w:left="6948" w:hanging="260"/>
      </w:pPr>
      <w:rPr>
        <w:rFonts w:hint="default"/>
        <w:lang w:eastAsia="en-US" w:bidi="ar-SA"/>
      </w:rPr>
    </w:lvl>
    <w:lvl w:ilvl="8" w:tplc="BBCC24EA">
      <w:numFmt w:val="bullet"/>
      <w:lvlText w:val="•"/>
      <w:lvlJc w:val="left"/>
      <w:pPr>
        <w:ind w:left="7798" w:hanging="260"/>
      </w:pPr>
      <w:rPr>
        <w:rFonts w:hint="default"/>
        <w:lang w:eastAsia="en-US" w:bidi="ar-SA"/>
      </w:r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4F0D7279"/>
    <w:multiLevelType w:val="multilevel"/>
    <w:tmpl w:val="AF585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8" w15:restartNumberingAfterBreak="0">
    <w:nsid w:val="51683C4B"/>
    <w:multiLevelType w:val="hybridMultilevel"/>
    <w:tmpl w:val="7040B982"/>
    <w:lvl w:ilvl="0" w:tplc="61A2F754">
      <w:numFmt w:val="bullet"/>
      <w:lvlText w:val="-"/>
      <w:lvlJc w:val="left"/>
      <w:pPr>
        <w:ind w:left="107" w:hanging="149"/>
      </w:pPr>
      <w:rPr>
        <w:rFonts w:ascii="Times New Roman" w:eastAsia="Times New Roman" w:hAnsi="Times New Roman" w:cs="Times New Roman" w:hint="default"/>
        <w:b w:val="0"/>
        <w:bCs w:val="0"/>
        <w:i w:val="0"/>
        <w:iCs w:val="0"/>
        <w:spacing w:val="0"/>
        <w:w w:val="99"/>
        <w:sz w:val="26"/>
        <w:szCs w:val="26"/>
        <w:lang w:eastAsia="en-US" w:bidi="ar-SA"/>
      </w:rPr>
    </w:lvl>
    <w:lvl w:ilvl="1" w:tplc="DBDACA56">
      <w:numFmt w:val="bullet"/>
      <w:lvlText w:val="•"/>
      <w:lvlJc w:val="left"/>
      <w:pPr>
        <w:ind w:left="599" w:hanging="149"/>
      </w:pPr>
      <w:rPr>
        <w:lang w:eastAsia="en-US" w:bidi="ar-SA"/>
      </w:rPr>
    </w:lvl>
    <w:lvl w:ilvl="2" w:tplc="C0DA10CC">
      <w:numFmt w:val="bullet"/>
      <w:lvlText w:val="•"/>
      <w:lvlJc w:val="left"/>
      <w:pPr>
        <w:ind w:left="1099" w:hanging="149"/>
      </w:pPr>
      <w:rPr>
        <w:lang w:eastAsia="en-US" w:bidi="ar-SA"/>
      </w:rPr>
    </w:lvl>
    <w:lvl w:ilvl="3" w:tplc="DF1CCA3A">
      <w:numFmt w:val="bullet"/>
      <w:lvlText w:val="•"/>
      <w:lvlJc w:val="left"/>
      <w:pPr>
        <w:ind w:left="1598" w:hanging="149"/>
      </w:pPr>
      <w:rPr>
        <w:lang w:eastAsia="en-US" w:bidi="ar-SA"/>
      </w:rPr>
    </w:lvl>
    <w:lvl w:ilvl="4" w:tplc="8806C3B6">
      <w:numFmt w:val="bullet"/>
      <w:lvlText w:val="•"/>
      <w:lvlJc w:val="left"/>
      <w:pPr>
        <w:ind w:left="2098" w:hanging="149"/>
      </w:pPr>
      <w:rPr>
        <w:lang w:eastAsia="en-US" w:bidi="ar-SA"/>
      </w:rPr>
    </w:lvl>
    <w:lvl w:ilvl="5" w:tplc="A40AC1B0">
      <w:numFmt w:val="bullet"/>
      <w:lvlText w:val="•"/>
      <w:lvlJc w:val="left"/>
      <w:pPr>
        <w:ind w:left="2597" w:hanging="149"/>
      </w:pPr>
      <w:rPr>
        <w:lang w:eastAsia="en-US" w:bidi="ar-SA"/>
      </w:rPr>
    </w:lvl>
    <w:lvl w:ilvl="6" w:tplc="38BE312A">
      <w:numFmt w:val="bullet"/>
      <w:lvlText w:val="•"/>
      <w:lvlJc w:val="left"/>
      <w:pPr>
        <w:ind w:left="3097" w:hanging="149"/>
      </w:pPr>
      <w:rPr>
        <w:lang w:eastAsia="en-US" w:bidi="ar-SA"/>
      </w:rPr>
    </w:lvl>
    <w:lvl w:ilvl="7" w:tplc="99CA5A24">
      <w:numFmt w:val="bullet"/>
      <w:lvlText w:val="•"/>
      <w:lvlJc w:val="left"/>
      <w:pPr>
        <w:ind w:left="3596" w:hanging="149"/>
      </w:pPr>
      <w:rPr>
        <w:lang w:eastAsia="en-US" w:bidi="ar-SA"/>
      </w:rPr>
    </w:lvl>
    <w:lvl w:ilvl="8" w:tplc="AADAFF1A">
      <w:numFmt w:val="bullet"/>
      <w:lvlText w:val="•"/>
      <w:lvlJc w:val="left"/>
      <w:pPr>
        <w:ind w:left="4096" w:hanging="149"/>
      </w:pPr>
      <w:rPr>
        <w:lang w:eastAsia="en-US" w:bidi="ar-SA"/>
      </w:rPr>
    </w:lvl>
  </w:abstractNum>
  <w:abstractNum w:abstractNumId="29"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24E5446"/>
    <w:multiLevelType w:val="hybridMultilevel"/>
    <w:tmpl w:val="B62AFF12"/>
    <w:lvl w:ilvl="0" w:tplc="04090009">
      <w:start w:val="1"/>
      <w:numFmt w:val="bullet"/>
      <w:lvlText w:val=""/>
      <w:lvlJc w:val="left"/>
      <w:pPr>
        <w:ind w:left="1429" w:hanging="360"/>
      </w:pPr>
      <w:rPr>
        <w:rFonts w:ascii="Wingdings" w:hAnsi="Wingdings"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5C114A0F"/>
    <w:multiLevelType w:val="multilevel"/>
    <w:tmpl w:val="BD90E8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51820EC"/>
    <w:multiLevelType w:val="hybridMultilevel"/>
    <w:tmpl w:val="4586B6D8"/>
    <w:lvl w:ilvl="0" w:tplc="08AAD90A">
      <w:numFmt w:val="bullet"/>
      <w:lvlText w:val="-"/>
      <w:lvlJc w:val="left"/>
      <w:pPr>
        <w:ind w:left="887" w:hanging="152"/>
      </w:pPr>
      <w:rPr>
        <w:rFonts w:ascii="Times New Roman" w:eastAsia="Times New Roman" w:hAnsi="Times New Roman" w:cs="Times New Roman" w:hint="default"/>
        <w:b w:val="0"/>
        <w:bCs w:val="0"/>
        <w:i w:val="0"/>
        <w:iCs w:val="0"/>
        <w:spacing w:val="0"/>
        <w:w w:val="99"/>
        <w:sz w:val="26"/>
        <w:szCs w:val="26"/>
        <w:lang w:eastAsia="en-US" w:bidi="ar-SA"/>
      </w:rPr>
    </w:lvl>
    <w:lvl w:ilvl="1" w:tplc="E51C1DAC">
      <w:numFmt w:val="bullet"/>
      <w:lvlText w:val="•"/>
      <w:lvlJc w:val="left"/>
      <w:pPr>
        <w:ind w:left="1741" w:hanging="152"/>
      </w:pPr>
      <w:rPr>
        <w:rFonts w:hint="default"/>
        <w:lang w:eastAsia="en-US" w:bidi="ar-SA"/>
      </w:rPr>
    </w:lvl>
    <w:lvl w:ilvl="2" w:tplc="B1627A72">
      <w:numFmt w:val="bullet"/>
      <w:lvlText w:val="•"/>
      <w:lvlJc w:val="left"/>
      <w:pPr>
        <w:ind w:left="2603" w:hanging="152"/>
      </w:pPr>
      <w:rPr>
        <w:rFonts w:hint="default"/>
        <w:lang w:eastAsia="en-US" w:bidi="ar-SA"/>
      </w:rPr>
    </w:lvl>
    <w:lvl w:ilvl="3" w:tplc="02B8A156">
      <w:numFmt w:val="bullet"/>
      <w:lvlText w:val="•"/>
      <w:lvlJc w:val="left"/>
      <w:pPr>
        <w:ind w:left="3465" w:hanging="152"/>
      </w:pPr>
      <w:rPr>
        <w:rFonts w:hint="default"/>
        <w:lang w:eastAsia="en-US" w:bidi="ar-SA"/>
      </w:rPr>
    </w:lvl>
    <w:lvl w:ilvl="4" w:tplc="00A89AB6">
      <w:numFmt w:val="bullet"/>
      <w:lvlText w:val="•"/>
      <w:lvlJc w:val="left"/>
      <w:pPr>
        <w:ind w:left="4327" w:hanging="152"/>
      </w:pPr>
      <w:rPr>
        <w:rFonts w:hint="default"/>
        <w:lang w:eastAsia="en-US" w:bidi="ar-SA"/>
      </w:rPr>
    </w:lvl>
    <w:lvl w:ilvl="5" w:tplc="AC98B13E">
      <w:numFmt w:val="bullet"/>
      <w:lvlText w:val="•"/>
      <w:lvlJc w:val="left"/>
      <w:pPr>
        <w:ind w:left="5189" w:hanging="152"/>
      </w:pPr>
      <w:rPr>
        <w:rFonts w:hint="default"/>
        <w:lang w:eastAsia="en-US" w:bidi="ar-SA"/>
      </w:rPr>
    </w:lvl>
    <w:lvl w:ilvl="6" w:tplc="15B29C16">
      <w:numFmt w:val="bullet"/>
      <w:lvlText w:val="•"/>
      <w:lvlJc w:val="left"/>
      <w:pPr>
        <w:ind w:left="6051" w:hanging="152"/>
      </w:pPr>
      <w:rPr>
        <w:rFonts w:hint="default"/>
        <w:lang w:eastAsia="en-US" w:bidi="ar-SA"/>
      </w:rPr>
    </w:lvl>
    <w:lvl w:ilvl="7" w:tplc="98429B0C">
      <w:numFmt w:val="bullet"/>
      <w:lvlText w:val="•"/>
      <w:lvlJc w:val="left"/>
      <w:pPr>
        <w:ind w:left="6912" w:hanging="152"/>
      </w:pPr>
      <w:rPr>
        <w:rFonts w:hint="default"/>
        <w:lang w:eastAsia="en-US" w:bidi="ar-SA"/>
      </w:rPr>
    </w:lvl>
    <w:lvl w:ilvl="8" w:tplc="8E86291E">
      <w:numFmt w:val="bullet"/>
      <w:lvlText w:val="•"/>
      <w:lvlJc w:val="left"/>
      <w:pPr>
        <w:ind w:left="7774" w:hanging="152"/>
      </w:pPr>
      <w:rPr>
        <w:rFonts w:hint="default"/>
        <w:lang w:eastAsia="en-US" w:bidi="ar-SA"/>
      </w:rPr>
    </w:lvl>
  </w:abstractNum>
  <w:abstractNum w:abstractNumId="33" w15:restartNumberingAfterBreak="0">
    <w:nsid w:val="73E31C00"/>
    <w:multiLevelType w:val="hybridMultilevel"/>
    <w:tmpl w:val="DC1483A4"/>
    <w:lvl w:ilvl="0" w:tplc="D332D748">
      <w:start w:val="1"/>
      <w:numFmt w:val="decimal"/>
      <w:lvlText w:val="(%1)"/>
      <w:lvlJc w:val="left"/>
      <w:pPr>
        <w:ind w:left="112" w:hanging="413"/>
      </w:pPr>
      <w:rPr>
        <w:rFonts w:ascii="Times New Roman" w:eastAsia="Times New Roman" w:hAnsi="Times New Roman" w:cs="Times New Roman" w:hint="default"/>
        <w:i/>
        <w:w w:val="100"/>
        <w:sz w:val="28"/>
        <w:szCs w:val="28"/>
        <w:lang w:val="vi" w:eastAsia="en-US" w:bidi="ar-SA"/>
      </w:rPr>
    </w:lvl>
    <w:lvl w:ilvl="1" w:tplc="7610B31A">
      <w:start w:val="1"/>
      <w:numFmt w:val="decimal"/>
      <w:lvlText w:val="%2."/>
      <w:lvlJc w:val="left"/>
      <w:pPr>
        <w:ind w:left="1181" w:hanging="281"/>
      </w:pPr>
      <w:rPr>
        <w:rFonts w:ascii="Times New Roman" w:eastAsia="Times New Roman" w:hAnsi="Times New Roman" w:cs="Times New Roman" w:hint="default"/>
        <w:b/>
        <w:bCs/>
        <w:w w:val="100"/>
        <w:sz w:val="28"/>
        <w:szCs w:val="28"/>
        <w:lang w:val="vi" w:eastAsia="en-US" w:bidi="ar-SA"/>
      </w:rPr>
    </w:lvl>
    <w:lvl w:ilvl="2" w:tplc="627489A8">
      <w:numFmt w:val="bullet"/>
      <w:lvlText w:val="-"/>
      <w:lvlJc w:val="left"/>
      <w:pPr>
        <w:ind w:left="1194" w:hanging="195"/>
      </w:pPr>
      <w:rPr>
        <w:rFonts w:ascii="Times New Roman" w:eastAsia="Times New Roman" w:hAnsi="Times New Roman" w:cs="Times New Roman" w:hint="default"/>
        <w:w w:val="100"/>
        <w:sz w:val="28"/>
        <w:szCs w:val="28"/>
        <w:lang w:val="vi" w:eastAsia="en-US" w:bidi="ar-SA"/>
      </w:rPr>
    </w:lvl>
    <w:lvl w:ilvl="3" w:tplc="6B9E0A16">
      <w:numFmt w:val="bullet"/>
      <w:lvlText w:val="•"/>
      <w:lvlJc w:val="left"/>
      <w:pPr>
        <w:ind w:left="2258" w:hanging="195"/>
      </w:pPr>
      <w:rPr>
        <w:rFonts w:hint="default"/>
        <w:lang w:val="vi" w:eastAsia="en-US" w:bidi="ar-SA"/>
      </w:rPr>
    </w:lvl>
    <w:lvl w:ilvl="4" w:tplc="48E8817A">
      <w:numFmt w:val="bullet"/>
      <w:lvlText w:val="•"/>
      <w:lvlJc w:val="left"/>
      <w:pPr>
        <w:ind w:left="3316" w:hanging="195"/>
      </w:pPr>
      <w:rPr>
        <w:rFonts w:hint="default"/>
        <w:lang w:val="vi" w:eastAsia="en-US" w:bidi="ar-SA"/>
      </w:rPr>
    </w:lvl>
    <w:lvl w:ilvl="5" w:tplc="A4F6258C">
      <w:numFmt w:val="bullet"/>
      <w:lvlText w:val="•"/>
      <w:lvlJc w:val="left"/>
      <w:pPr>
        <w:ind w:left="4374" w:hanging="195"/>
      </w:pPr>
      <w:rPr>
        <w:rFonts w:hint="default"/>
        <w:lang w:val="vi" w:eastAsia="en-US" w:bidi="ar-SA"/>
      </w:rPr>
    </w:lvl>
    <w:lvl w:ilvl="6" w:tplc="F6EECBA2">
      <w:numFmt w:val="bullet"/>
      <w:lvlText w:val="•"/>
      <w:lvlJc w:val="left"/>
      <w:pPr>
        <w:ind w:left="5433" w:hanging="195"/>
      </w:pPr>
      <w:rPr>
        <w:rFonts w:hint="default"/>
        <w:lang w:val="vi" w:eastAsia="en-US" w:bidi="ar-SA"/>
      </w:rPr>
    </w:lvl>
    <w:lvl w:ilvl="7" w:tplc="A6882BF2">
      <w:numFmt w:val="bullet"/>
      <w:lvlText w:val="•"/>
      <w:lvlJc w:val="left"/>
      <w:pPr>
        <w:ind w:left="6491" w:hanging="195"/>
      </w:pPr>
      <w:rPr>
        <w:rFonts w:hint="default"/>
        <w:lang w:val="vi" w:eastAsia="en-US" w:bidi="ar-SA"/>
      </w:rPr>
    </w:lvl>
    <w:lvl w:ilvl="8" w:tplc="3F642C82">
      <w:numFmt w:val="bullet"/>
      <w:lvlText w:val="•"/>
      <w:lvlJc w:val="left"/>
      <w:pPr>
        <w:ind w:left="7549" w:hanging="195"/>
      </w:pPr>
      <w:rPr>
        <w:rFonts w:hint="default"/>
        <w:lang w:val="vi" w:eastAsia="en-US" w:bidi="ar-SA"/>
      </w:rPr>
    </w:lvl>
  </w:abstractNum>
  <w:abstractNum w:abstractNumId="34" w15:restartNumberingAfterBreak="0">
    <w:nsid w:val="79883968"/>
    <w:multiLevelType w:val="multilevel"/>
    <w:tmpl w:val="999C6356"/>
    <w:lvl w:ilvl="0">
      <w:start w:val="1"/>
      <w:numFmt w:val="lowerLetter"/>
      <w:suff w:val="space"/>
      <w:lvlText w:val="%1)"/>
      <w:lvlJc w:val="left"/>
      <w:pPr>
        <w:ind w:firstLine="720"/>
      </w:pPr>
      <w:rPr>
        <w:rFonts w:cs="Times New Roman" w:hint="default"/>
      </w:rPr>
    </w:lvl>
    <w:lvl w:ilvl="1">
      <w:start w:val="1"/>
      <w:numFmt w:val="lowerLetter"/>
      <w:lvlText w:val="%2."/>
      <w:lvlJc w:val="left"/>
      <w:pPr>
        <w:ind w:left="4265" w:hanging="360"/>
      </w:pPr>
      <w:rPr>
        <w:rFonts w:cs="Times New Roman" w:hint="default"/>
      </w:rPr>
    </w:lvl>
    <w:lvl w:ilvl="2">
      <w:start w:val="1"/>
      <w:numFmt w:val="lowerRoman"/>
      <w:lvlText w:val="%3."/>
      <w:lvlJc w:val="right"/>
      <w:pPr>
        <w:ind w:left="4985" w:hanging="180"/>
      </w:pPr>
      <w:rPr>
        <w:rFonts w:cs="Times New Roman" w:hint="default"/>
      </w:rPr>
    </w:lvl>
    <w:lvl w:ilvl="3">
      <w:start w:val="1"/>
      <w:numFmt w:val="decimal"/>
      <w:lvlText w:val="%4."/>
      <w:lvlJc w:val="left"/>
      <w:pPr>
        <w:ind w:left="5705" w:hanging="360"/>
      </w:pPr>
      <w:rPr>
        <w:rFonts w:cs="Times New Roman" w:hint="default"/>
      </w:rPr>
    </w:lvl>
    <w:lvl w:ilvl="4">
      <w:start w:val="1"/>
      <w:numFmt w:val="lowerLetter"/>
      <w:lvlText w:val="%5."/>
      <w:lvlJc w:val="left"/>
      <w:pPr>
        <w:ind w:left="6425" w:hanging="360"/>
      </w:pPr>
      <w:rPr>
        <w:rFonts w:cs="Times New Roman" w:hint="default"/>
      </w:rPr>
    </w:lvl>
    <w:lvl w:ilvl="5">
      <w:start w:val="1"/>
      <w:numFmt w:val="lowerRoman"/>
      <w:lvlText w:val="%6."/>
      <w:lvlJc w:val="right"/>
      <w:pPr>
        <w:ind w:left="7145" w:hanging="180"/>
      </w:pPr>
      <w:rPr>
        <w:rFonts w:cs="Times New Roman" w:hint="default"/>
      </w:rPr>
    </w:lvl>
    <w:lvl w:ilvl="6">
      <w:start w:val="1"/>
      <w:numFmt w:val="decimal"/>
      <w:lvlText w:val="%7."/>
      <w:lvlJc w:val="left"/>
      <w:pPr>
        <w:ind w:left="7865" w:hanging="360"/>
      </w:pPr>
      <w:rPr>
        <w:rFonts w:cs="Times New Roman" w:hint="default"/>
      </w:rPr>
    </w:lvl>
    <w:lvl w:ilvl="7">
      <w:start w:val="1"/>
      <w:numFmt w:val="lowerLetter"/>
      <w:lvlText w:val="%8."/>
      <w:lvlJc w:val="left"/>
      <w:pPr>
        <w:ind w:left="8585" w:hanging="360"/>
      </w:pPr>
      <w:rPr>
        <w:rFonts w:cs="Times New Roman" w:hint="default"/>
      </w:rPr>
    </w:lvl>
    <w:lvl w:ilvl="8">
      <w:start w:val="1"/>
      <w:numFmt w:val="lowerRoman"/>
      <w:lvlText w:val="%9."/>
      <w:lvlJc w:val="right"/>
      <w:pPr>
        <w:ind w:left="9305" w:hanging="180"/>
      </w:pPr>
      <w:rPr>
        <w:rFonts w:cs="Times New Roman" w:hint="default"/>
      </w:rPr>
    </w:lvl>
  </w:abstractNum>
  <w:num w:numId="1">
    <w:abstractNumId w:val="21"/>
  </w:num>
  <w:num w:numId="2">
    <w:abstractNumId w:val="27"/>
  </w:num>
  <w:num w:numId="3">
    <w:abstractNumId w:val="12"/>
  </w:num>
  <w:num w:numId="4">
    <w:abstractNumId w:val="16"/>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4"/>
  </w:num>
  <w:num w:numId="8">
    <w:abstractNumId w:val="3"/>
  </w:num>
  <w:num w:numId="9">
    <w:abstractNumId w:val="25"/>
  </w:num>
  <w:num w:numId="10">
    <w:abstractNumId w:val="10"/>
  </w:num>
  <w:num w:numId="11">
    <w:abstractNumId w:val="0"/>
  </w:num>
  <w:num w:numId="12">
    <w:abstractNumId w:val="28"/>
  </w:num>
  <w:num w:numId="13">
    <w:abstractNumId w:val="22"/>
  </w:num>
  <w:num w:numId="14">
    <w:abstractNumId w:val="15"/>
  </w:num>
  <w:num w:numId="15">
    <w:abstractNumId w:val="1"/>
  </w:num>
  <w:num w:numId="16">
    <w:abstractNumId w:val="33"/>
  </w:num>
  <w:num w:numId="17">
    <w:abstractNumId w:val="26"/>
  </w:num>
  <w:num w:numId="18">
    <w:abstractNumId w:val="17"/>
  </w:num>
  <w:num w:numId="19">
    <w:abstractNumId w:val="13"/>
  </w:num>
  <w:num w:numId="20">
    <w:abstractNumId w:val="4"/>
  </w:num>
  <w:num w:numId="21">
    <w:abstractNumId w:val="9"/>
  </w:num>
  <w:num w:numId="22">
    <w:abstractNumId w:val="7"/>
  </w:num>
  <w:num w:numId="23">
    <w:abstractNumId w:val="31"/>
  </w:num>
  <w:num w:numId="24">
    <w:abstractNumId w:val="32"/>
  </w:num>
  <w:num w:numId="25">
    <w:abstractNumId w:val="24"/>
  </w:num>
  <w:num w:numId="26">
    <w:abstractNumId w:val="18"/>
  </w:num>
  <w:num w:numId="27">
    <w:abstractNumId w:val="8"/>
  </w:num>
  <w:num w:numId="28">
    <w:abstractNumId w:val="6"/>
  </w:num>
  <w:num w:numId="29">
    <w:abstractNumId w:val="11"/>
  </w:num>
  <w:num w:numId="30">
    <w:abstractNumId w:val="5"/>
  </w:num>
  <w:num w:numId="31">
    <w:abstractNumId w:val="19"/>
  </w:num>
  <w:num w:numId="32">
    <w:abstractNumId w:val="2"/>
  </w:num>
  <w:num w:numId="33">
    <w:abstractNumId w:val="23"/>
  </w:num>
  <w:num w:numId="34">
    <w:abstractNumId w:val="34"/>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FF"/>
    <w:rsid w:val="001900EF"/>
    <w:rsid w:val="00E61EFF"/>
    <w:rsid w:val="00ED1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E70D3"/>
  <w15:chartTrackingRefBased/>
  <w15:docId w15:val="{9F09D6AE-5729-48EE-93DC-DD282CE6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EFF"/>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uiPriority w:val="9"/>
    <w:qFormat/>
    <w:rsid w:val="00E61EFF"/>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61EFF"/>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61EFF"/>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61EFF"/>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61EFF"/>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61EFF"/>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61EFF"/>
    <w:pPr>
      <w:keepNext/>
      <w:jc w:val="center"/>
      <w:outlineLvl w:val="6"/>
    </w:pPr>
    <w:rPr>
      <w:b/>
      <w:sz w:val="72"/>
      <w:lang w:val="x-none" w:eastAsia="x-none"/>
    </w:rPr>
  </w:style>
  <w:style w:type="paragraph" w:styleId="Heading8">
    <w:name w:val="heading 8"/>
    <w:basedOn w:val="Normal"/>
    <w:next w:val="Normal"/>
    <w:link w:val="Heading8Char"/>
    <w:qFormat/>
    <w:rsid w:val="00E61EFF"/>
    <w:pPr>
      <w:keepNext/>
      <w:jc w:val="center"/>
      <w:outlineLvl w:val="7"/>
    </w:pPr>
    <w:rPr>
      <w:b/>
      <w:sz w:val="56"/>
      <w:lang w:val="x-none" w:eastAsia="x-none"/>
    </w:rPr>
  </w:style>
  <w:style w:type="paragraph" w:styleId="Heading9">
    <w:name w:val="heading 9"/>
    <w:basedOn w:val="Normal"/>
    <w:next w:val="Normal"/>
    <w:link w:val="Heading9Char"/>
    <w:qFormat/>
    <w:rsid w:val="00E61EFF"/>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uiPriority w:val="9"/>
    <w:rsid w:val="00E61EFF"/>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E61EFF"/>
    <w:rPr>
      <w:rFonts w:ascii="Times New Roman Bold" w:eastAsia="Times New Roman" w:hAnsi="Times New Roman Bold" w:cs="Times New Roman"/>
      <w:b/>
      <w:sz w:val="28"/>
      <w:szCs w:val="20"/>
      <w:lang w:val="x-none" w:eastAsia="x-none"/>
    </w:rPr>
  </w:style>
  <w:style w:type="character" w:customStyle="1" w:styleId="Heading3Char">
    <w:name w:val="Heading 3 Char"/>
    <w:basedOn w:val="DefaultParagraphFont"/>
    <w:rsid w:val="00E61EFF"/>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E61EFF"/>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E61EFF"/>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E61EFF"/>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E61EFF"/>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E61EFF"/>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E61EFF"/>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E61EFF"/>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E61EFF"/>
  </w:style>
  <w:style w:type="character" w:customStyle="1" w:styleId="DocInit">
    <w:name w:val="Doc Init"/>
    <w:basedOn w:val="DefaultParagraphFont"/>
    <w:rsid w:val="00E61EFF"/>
  </w:style>
  <w:style w:type="paragraph" w:customStyle="1" w:styleId="Document1">
    <w:name w:val="Document 1"/>
    <w:rsid w:val="00E61EFF"/>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E61EFF"/>
    <w:rPr>
      <w:rFonts w:ascii="Times" w:hAnsi="Times"/>
      <w:noProof w:val="0"/>
      <w:sz w:val="24"/>
      <w:lang w:val="en-US"/>
    </w:rPr>
  </w:style>
  <w:style w:type="character" w:customStyle="1" w:styleId="Document3">
    <w:name w:val="Document 3"/>
    <w:rsid w:val="00E61EFF"/>
    <w:rPr>
      <w:rFonts w:ascii="Times" w:hAnsi="Times"/>
      <w:noProof w:val="0"/>
      <w:sz w:val="24"/>
      <w:lang w:val="en-US"/>
    </w:rPr>
  </w:style>
  <w:style w:type="character" w:customStyle="1" w:styleId="Document4">
    <w:name w:val="Document 4"/>
    <w:rsid w:val="00E61EFF"/>
    <w:rPr>
      <w:b/>
      <w:i/>
      <w:sz w:val="24"/>
    </w:rPr>
  </w:style>
  <w:style w:type="character" w:customStyle="1" w:styleId="Document5">
    <w:name w:val="Document 5"/>
    <w:basedOn w:val="DefaultParagraphFont"/>
    <w:rsid w:val="00E61EFF"/>
  </w:style>
  <w:style w:type="character" w:customStyle="1" w:styleId="Document6">
    <w:name w:val="Document 6"/>
    <w:basedOn w:val="DefaultParagraphFont"/>
    <w:rsid w:val="00E61EFF"/>
  </w:style>
  <w:style w:type="character" w:customStyle="1" w:styleId="Document7">
    <w:name w:val="Document 7"/>
    <w:basedOn w:val="DefaultParagraphFont"/>
    <w:rsid w:val="00E61EFF"/>
  </w:style>
  <w:style w:type="character" w:customStyle="1" w:styleId="Document8">
    <w:name w:val="Document 8"/>
    <w:basedOn w:val="DefaultParagraphFont"/>
    <w:rsid w:val="00E61EFF"/>
  </w:style>
  <w:style w:type="character" w:customStyle="1" w:styleId="TechInit">
    <w:name w:val="Tech Init"/>
    <w:rsid w:val="00E61EFF"/>
    <w:rPr>
      <w:rFonts w:ascii="Times" w:hAnsi="Times"/>
      <w:noProof w:val="0"/>
      <w:sz w:val="24"/>
      <w:lang w:val="en-US"/>
    </w:rPr>
  </w:style>
  <w:style w:type="character" w:customStyle="1" w:styleId="Technical1">
    <w:name w:val="Technical 1"/>
    <w:rsid w:val="00E61EFF"/>
    <w:rPr>
      <w:rFonts w:ascii="Times" w:hAnsi="Times"/>
      <w:noProof w:val="0"/>
      <w:sz w:val="24"/>
      <w:lang w:val="en-US"/>
    </w:rPr>
  </w:style>
  <w:style w:type="character" w:customStyle="1" w:styleId="Technical2">
    <w:name w:val="Technical 2"/>
    <w:rsid w:val="00E61EFF"/>
    <w:rPr>
      <w:rFonts w:ascii="Times" w:hAnsi="Times"/>
      <w:noProof w:val="0"/>
      <w:sz w:val="24"/>
      <w:lang w:val="en-US"/>
    </w:rPr>
  </w:style>
  <w:style w:type="character" w:customStyle="1" w:styleId="Technical3">
    <w:name w:val="Technical 3"/>
    <w:rsid w:val="00E61EFF"/>
    <w:rPr>
      <w:rFonts w:ascii="Times" w:hAnsi="Times"/>
      <w:noProof w:val="0"/>
      <w:sz w:val="24"/>
      <w:lang w:val="en-US"/>
    </w:rPr>
  </w:style>
  <w:style w:type="paragraph" w:customStyle="1" w:styleId="Technical4">
    <w:name w:val="Technical 4"/>
    <w:rsid w:val="00E61EFF"/>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E61EF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E61EF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E61EF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E61EF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E61EFF"/>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E61EFF"/>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E61EF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E61EF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E61EF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E61EF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E61EF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E61EF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E61EF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E61EFF"/>
    <w:pPr>
      <w:spacing w:before="360"/>
      <w:jc w:val="left"/>
    </w:pPr>
    <w:rPr>
      <w:rFonts w:ascii="Calibri Light" w:hAnsi="Calibri Light" w:cs="Calibri Light"/>
      <w:b/>
      <w:bCs/>
      <w:caps/>
      <w:szCs w:val="24"/>
    </w:rPr>
  </w:style>
  <w:style w:type="paragraph" w:styleId="TOC2">
    <w:name w:val="toc 2"/>
    <w:basedOn w:val="Normal"/>
    <w:next w:val="Normal"/>
    <w:uiPriority w:val="39"/>
    <w:rsid w:val="00E61EFF"/>
    <w:pPr>
      <w:spacing w:before="240"/>
      <w:jc w:val="left"/>
    </w:pPr>
    <w:rPr>
      <w:rFonts w:ascii="Calibri" w:hAnsi="Calibri" w:cs="Calibri"/>
      <w:b/>
      <w:bCs/>
      <w:sz w:val="20"/>
    </w:rPr>
  </w:style>
  <w:style w:type="paragraph" w:styleId="TOC3">
    <w:name w:val="toc 3"/>
    <w:basedOn w:val="Normal"/>
    <w:next w:val="Normal"/>
    <w:rsid w:val="00E61EFF"/>
    <w:pPr>
      <w:ind w:left="240"/>
      <w:jc w:val="left"/>
    </w:pPr>
    <w:rPr>
      <w:rFonts w:ascii="Calibri" w:hAnsi="Calibri" w:cs="Calibri"/>
      <w:sz w:val="20"/>
    </w:rPr>
  </w:style>
  <w:style w:type="paragraph" w:styleId="TOC4">
    <w:name w:val="toc 4"/>
    <w:basedOn w:val="Normal"/>
    <w:next w:val="Normal"/>
    <w:rsid w:val="00E61EFF"/>
    <w:pPr>
      <w:ind w:left="480"/>
      <w:jc w:val="left"/>
    </w:pPr>
    <w:rPr>
      <w:rFonts w:ascii="Calibri" w:hAnsi="Calibri" w:cs="Calibri"/>
      <w:sz w:val="20"/>
    </w:rPr>
  </w:style>
  <w:style w:type="paragraph" w:styleId="TOC5">
    <w:name w:val="toc 5"/>
    <w:basedOn w:val="Normal"/>
    <w:next w:val="Normal"/>
    <w:rsid w:val="00E61EFF"/>
    <w:pPr>
      <w:ind w:left="720"/>
      <w:jc w:val="left"/>
    </w:pPr>
    <w:rPr>
      <w:rFonts w:ascii="Calibri" w:hAnsi="Calibri" w:cs="Calibri"/>
      <w:sz w:val="20"/>
    </w:rPr>
  </w:style>
  <w:style w:type="paragraph" w:styleId="TOC6">
    <w:name w:val="toc 6"/>
    <w:basedOn w:val="Normal"/>
    <w:next w:val="Normal"/>
    <w:rsid w:val="00E61EFF"/>
    <w:pPr>
      <w:ind w:left="960"/>
      <w:jc w:val="left"/>
    </w:pPr>
    <w:rPr>
      <w:rFonts w:ascii="Calibri" w:hAnsi="Calibri" w:cs="Calibri"/>
      <w:sz w:val="20"/>
    </w:rPr>
  </w:style>
  <w:style w:type="paragraph" w:styleId="TOC7">
    <w:name w:val="toc 7"/>
    <w:basedOn w:val="Normal"/>
    <w:next w:val="Normal"/>
    <w:rsid w:val="00E61EFF"/>
    <w:pPr>
      <w:ind w:left="1200"/>
      <w:jc w:val="left"/>
    </w:pPr>
    <w:rPr>
      <w:rFonts w:ascii="Calibri" w:hAnsi="Calibri" w:cs="Calibri"/>
      <w:sz w:val="20"/>
    </w:rPr>
  </w:style>
  <w:style w:type="paragraph" w:styleId="TOC8">
    <w:name w:val="toc 8"/>
    <w:basedOn w:val="Normal"/>
    <w:next w:val="Normal"/>
    <w:rsid w:val="00E61EFF"/>
    <w:pPr>
      <w:ind w:left="1440"/>
      <w:jc w:val="left"/>
    </w:pPr>
    <w:rPr>
      <w:rFonts w:ascii="Calibri" w:hAnsi="Calibri" w:cs="Calibri"/>
      <w:sz w:val="20"/>
    </w:rPr>
  </w:style>
  <w:style w:type="paragraph" w:styleId="TOC9">
    <w:name w:val="toc 9"/>
    <w:basedOn w:val="Normal"/>
    <w:next w:val="Normal"/>
    <w:rsid w:val="00E61EFF"/>
    <w:pPr>
      <w:ind w:left="1680"/>
      <w:jc w:val="left"/>
    </w:pPr>
    <w:rPr>
      <w:rFonts w:ascii="Calibri" w:hAnsi="Calibri" w:cs="Calibri"/>
      <w:sz w:val="20"/>
    </w:rPr>
  </w:style>
  <w:style w:type="paragraph" w:styleId="TOAHeading">
    <w:name w:val="toa heading"/>
    <w:basedOn w:val="Normal"/>
    <w:next w:val="Normal"/>
    <w:rsid w:val="00E61EFF"/>
    <w:pPr>
      <w:tabs>
        <w:tab w:val="left" w:pos="9000"/>
        <w:tab w:val="right" w:pos="9360"/>
      </w:tabs>
      <w:suppressAutoHyphens/>
    </w:pPr>
  </w:style>
  <w:style w:type="paragraph" w:styleId="Caption">
    <w:name w:val="caption"/>
    <w:basedOn w:val="Normal"/>
    <w:next w:val="Normal"/>
    <w:qFormat/>
    <w:rsid w:val="00E61EFF"/>
    <w:rPr>
      <w:rFonts w:ascii="Courier New" w:hAnsi="Courier New"/>
    </w:rPr>
  </w:style>
  <w:style w:type="character" w:customStyle="1" w:styleId="EquationCaption">
    <w:name w:val="_Equation Caption"/>
    <w:rsid w:val="00E61EFF"/>
  </w:style>
  <w:style w:type="character" w:customStyle="1" w:styleId="vlpgno">
    <w:name w:val="vl.pg.no."/>
    <w:rsid w:val="00E61EFF"/>
    <w:rPr>
      <w:rFonts w:ascii="Times" w:hAnsi="Times"/>
      <w:b/>
      <w:noProof w:val="0"/>
      <w:sz w:val="20"/>
      <w:lang w:val="en-US"/>
    </w:rPr>
  </w:style>
  <w:style w:type="character" w:styleId="LineNumber">
    <w:name w:val="line number"/>
    <w:basedOn w:val="DefaultParagraphFont"/>
    <w:uiPriority w:val="99"/>
    <w:rsid w:val="00E61EFF"/>
  </w:style>
  <w:style w:type="paragraph" w:styleId="Title">
    <w:name w:val="Title"/>
    <w:basedOn w:val="Normal"/>
    <w:link w:val="TitleChar"/>
    <w:qFormat/>
    <w:rsid w:val="00E61EFF"/>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E61EFF"/>
    <w:rPr>
      <w:rFonts w:ascii="Arial" w:eastAsia="Times New Roman" w:hAnsi="Arial" w:cs="Times New Roman"/>
      <w:b/>
      <w:kern w:val="28"/>
      <w:sz w:val="32"/>
      <w:szCs w:val="20"/>
      <w:lang w:val="x-none" w:eastAsia="x-none"/>
    </w:rPr>
  </w:style>
  <w:style w:type="character" w:customStyle="1" w:styleId="footnote">
    <w:name w:val="footnote"/>
    <w:rsid w:val="00E61EFF"/>
    <w:rPr>
      <w:rFonts w:ascii="Book Antiqua" w:hAnsi="Book Antiqua"/>
      <w:noProof w:val="0"/>
      <w:sz w:val="24"/>
      <w:lang w:val="en-US"/>
    </w:rPr>
  </w:style>
  <w:style w:type="paragraph" w:styleId="Header">
    <w:name w:val="header"/>
    <w:aliases w:val="En-tête client,Section VI,headline,Left Header,Header Char1 Char,Header Char Char Char,Header Char2 Char1 Char Char,Header Char Char1 Char1 Char Char, Char1 Char Char1 Char1 Char Char,Header Char Char Char Char1 Char Char,MyHeader"/>
    <w:basedOn w:val="Normal"/>
    <w:link w:val="HeaderChar"/>
    <w:uiPriority w:val="99"/>
    <w:rsid w:val="00E61EFF"/>
    <w:rPr>
      <w:sz w:val="20"/>
      <w:lang w:val="x-none" w:eastAsia="x-none"/>
    </w:rPr>
  </w:style>
  <w:style w:type="character" w:customStyle="1" w:styleId="HeaderChar">
    <w:name w:val="Header Char"/>
    <w:aliases w:val="En-tête client Char,Section VI Char,headline Char,Left Header Char,Header Char1 Char Char,Header Char Char Char Char,Header Char2 Char1 Char Char Char,Header Char Char1 Char1 Char Char Char, Char1 Char Char1 Char1 Char Char Char"/>
    <w:basedOn w:val="DefaultParagraphFont"/>
    <w:link w:val="Header"/>
    <w:uiPriority w:val="99"/>
    <w:rsid w:val="00E61EFF"/>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E61EFF"/>
    <w:rPr>
      <w:sz w:val="20"/>
      <w:lang w:val="x-none" w:eastAsia="x-none"/>
    </w:rPr>
  </w:style>
  <w:style w:type="character" w:customStyle="1" w:styleId="FooterChar">
    <w:name w:val="Footer Char"/>
    <w:basedOn w:val="DefaultParagraphFont"/>
    <w:link w:val="Footer"/>
    <w:uiPriority w:val="99"/>
    <w:rsid w:val="00E61EFF"/>
    <w:rPr>
      <w:rFonts w:ascii="Times New Roman" w:eastAsia="Times New Roman" w:hAnsi="Times New Roman" w:cs="Times New Roman"/>
      <w:sz w:val="20"/>
      <w:szCs w:val="20"/>
      <w:lang w:val="x-none" w:eastAsia="x-none"/>
    </w:rPr>
  </w:style>
  <w:style w:type="character" w:styleId="PageNumber">
    <w:name w:val="page number"/>
    <w:basedOn w:val="DefaultParagraphFont"/>
    <w:rsid w:val="00E61EF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61EFF"/>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61EFF"/>
    <w:rPr>
      <w:rFonts w:ascii="Times New Roman" w:eastAsia="Times New Roman" w:hAnsi="Times New Roman" w:cs="Times New Roman"/>
      <w:sz w:val="20"/>
      <w:szCs w:val="20"/>
      <w:lang w:val="x-none" w:eastAsia="x-none"/>
    </w:rPr>
  </w:style>
  <w:style w:type="paragraph" w:customStyle="1" w:styleId="Head21">
    <w:name w:val="Head 2.1"/>
    <w:basedOn w:val="Normal"/>
    <w:rsid w:val="00E61EF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61EFF"/>
    <w:pPr>
      <w:tabs>
        <w:tab w:val="left" w:pos="360"/>
      </w:tabs>
      <w:suppressAutoHyphens/>
      <w:spacing w:after="240"/>
      <w:ind w:left="360" w:hanging="360"/>
      <w:jc w:val="left"/>
    </w:pPr>
    <w:rPr>
      <w:b/>
    </w:rPr>
  </w:style>
  <w:style w:type="character" w:styleId="FootnoteReference">
    <w:name w:val="footnote reference"/>
    <w:aliases w:val="callout"/>
    <w:uiPriority w:val="99"/>
    <w:rsid w:val="00E61EFF"/>
    <w:rPr>
      <w:vertAlign w:val="superscript"/>
    </w:rPr>
  </w:style>
  <w:style w:type="character" w:customStyle="1" w:styleId="insert2">
    <w:name w:val="insert2"/>
    <w:rsid w:val="00E61EFF"/>
    <w:rPr>
      <w:rFonts w:ascii="Arial" w:hAnsi="Arial"/>
      <w:i/>
      <w:noProof w:val="0"/>
      <w:sz w:val="24"/>
      <w:lang w:val="en-US"/>
    </w:rPr>
  </w:style>
  <w:style w:type="character" w:customStyle="1" w:styleId="reference">
    <w:name w:val="reference"/>
    <w:rsid w:val="00E61EFF"/>
    <w:rPr>
      <w:rFonts w:ascii="Book Antiqua" w:hAnsi="Book Antiqua"/>
      <w:i/>
      <w:noProof w:val="0"/>
      <w:sz w:val="24"/>
      <w:lang w:val="en-US"/>
    </w:rPr>
  </w:style>
  <w:style w:type="paragraph" w:styleId="Index9">
    <w:name w:val="index 9"/>
    <w:basedOn w:val="Normal"/>
    <w:next w:val="Normal"/>
    <w:rsid w:val="00E61EFF"/>
    <w:pPr>
      <w:tabs>
        <w:tab w:val="right" w:pos="4140"/>
      </w:tabs>
      <w:ind w:left="2160" w:hanging="240"/>
      <w:jc w:val="left"/>
    </w:pPr>
    <w:rPr>
      <w:sz w:val="20"/>
    </w:rPr>
  </w:style>
  <w:style w:type="paragraph" w:styleId="Index1">
    <w:name w:val="index 1"/>
    <w:basedOn w:val="Normal"/>
    <w:next w:val="Normal"/>
    <w:autoRedefine/>
    <w:semiHidden/>
    <w:unhideWhenUsed/>
    <w:rsid w:val="00E61EFF"/>
    <w:pPr>
      <w:ind w:left="240" w:hanging="240"/>
    </w:pPr>
  </w:style>
  <w:style w:type="paragraph" w:styleId="IndexHeading">
    <w:name w:val="index heading"/>
    <w:basedOn w:val="Normal"/>
    <w:next w:val="Index1"/>
    <w:rsid w:val="00E61EFF"/>
    <w:pPr>
      <w:jc w:val="left"/>
    </w:pPr>
    <w:rPr>
      <w:sz w:val="20"/>
    </w:rPr>
  </w:style>
  <w:style w:type="paragraph" w:customStyle="1" w:styleId="Headingrb2">
    <w:name w:val="Heading rb2"/>
    <w:basedOn w:val="Normal"/>
    <w:rsid w:val="00E61EF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61EFF"/>
  </w:style>
  <w:style w:type="paragraph" w:customStyle="1" w:styleId="Head2">
    <w:name w:val="Head 2"/>
    <w:basedOn w:val="Normal"/>
    <w:autoRedefine/>
    <w:rsid w:val="00E61EFF"/>
    <w:pPr>
      <w:spacing w:before="120" w:after="120"/>
    </w:pPr>
    <w:rPr>
      <w:b/>
      <w:lang w:val="en-GB"/>
    </w:rPr>
  </w:style>
  <w:style w:type="paragraph" w:customStyle="1" w:styleId="explanatoryclause">
    <w:name w:val="explanatory_clause"/>
    <w:basedOn w:val="Normal"/>
    <w:rsid w:val="00E61EF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61EFF"/>
    <w:pPr>
      <w:suppressAutoHyphens/>
      <w:spacing w:after="240" w:line="360" w:lineRule="exact"/>
    </w:pPr>
    <w:rPr>
      <w:rFonts w:ascii="Arial" w:hAnsi="Arial"/>
    </w:rPr>
  </w:style>
  <w:style w:type="paragraph" w:customStyle="1" w:styleId="Head22b">
    <w:name w:val="Head 2.2b"/>
    <w:basedOn w:val="Normal"/>
    <w:rsid w:val="00E61EFF"/>
    <w:pPr>
      <w:suppressAutoHyphens/>
      <w:spacing w:after="240"/>
      <w:ind w:left="360" w:hanging="360"/>
      <w:jc w:val="left"/>
    </w:pPr>
    <w:rPr>
      <w:rFonts w:ascii="Tms Rmn" w:hAnsi="Tms Rmn"/>
      <w:b/>
    </w:rPr>
  </w:style>
  <w:style w:type="paragraph" w:customStyle="1" w:styleId="Head31">
    <w:name w:val="Head 3.1"/>
    <w:basedOn w:val="Head21"/>
    <w:rsid w:val="00E61EFF"/>
  </w:style>
  <w:style w:type="paragraph" w:customStyle="1" w:styleId="Head41">
    <w:name w:val="Head 4.1"/>
    <w:basedOn w:val="Head21"/>
    <w:rsid w:val="00E61EFF"/>
  </w:style>
  <w:style w:type="paragraph" w:customStyle="1" w:styleId="Head42">
    <w:name w:val="Head 4.2"/>
    <w:basedOn w:val="Normal"/>
    <w:rsid w:val="00E61EFF"/>
    <w:pPr>
      <w:suppressAutoHyphens/>
      <w:spacing w:after="240"/>
      <w:ind w:left="360" w:hanging="360"/>
      <w:jc w:val="left"/>
    </w:pPr>
    <w:rPr>
      <w:b/>
    </w:rPr>
  </w:style>
  <w:style w:type="paragraph" w:customStyle="1" w:styleId="Head51">
    <w:name w:val="Head 5.1"/>
    <w:basedOn w:val="Head21"/>
    <w:rsid w:val="00E61EFF"/>
    <w:pPr>
      <w:spacing w:after="0"/>
    </w:pPr>
  </w:style>
  <w:style w:type="paragraph" w:customStyle="1" w:styleId="Head52">
    <w:name w:val="Head 5.2"/>
    <w:basedOn w:val="Normal"/>
    <w:rsid w:val="00E61EFF"/>
    <w:pPr>
      <w:keepNext/>
      <w:suppressAutoHyphens/>
      <w:spacing w:before="480" w:after="240"/>
      <w:ind w:left="547" w:hanging="547"/>
      <w:jc w:val="center"/>
    </w:pPr>
    <w:rPr>
      <w:b/>
    </w:rPr>
  </w:style>
  <w:style w:type="paragraph" w:customStyle="1" w:styleId="Head61">
    <w:name w:val="Head 6.1"/>
    <w:basedOn w:val="Head51"/>
    <w:rsid w:val="00E61EFF"/>
    <w:pPr>
      <w:pBdr>
        <w:bottom w:val="none" w:sz="0" w:space="0" w:color="auto"/>
      </w:pBdr>
      <w:spacing w:before="0" w:after="240"/>
    </w:pPr>
    <w:rPr>
      <w:caps/>
    </w:rPr>
  </w:style>
  <w:style w:type="paragraph" w:customStyle="1" w:styleId="Head71">
    <w:name w:val="Head 7.1"/>
    <w:basedOn w:val="Head21"/>
    <w:rsid w:val="00E61EFF"/>
  </w:style>
  <w:style w:type="paragraph" w:customStyle="1" w:styleId="Head72">
    <w:name w:val="Head 7.2"/>
    <w:basedOn w:val="Normal"/>
    <w:rsid w:val="00E61EF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61EFF"/>
    <w:pPr>
      <w:outlineLvl w:val="9"/>
    </w:pPr>
    <w:rPr>
      <w:smallCaps w:val="0"/>
      <w:sz w:val="32"/>
    </w:rPr>
  </w:style>
  <w:style w:type="paragraph" w:customStyle="1" w:styleId="Head82">
    <w:name w:val="Head 8.2"/>
    <w:basedOn w:val="Head81"/>
    <w:rsid w:val="00E61EFF"/>
    <w:rPr>
      <w:smallCaps/>
      <w:sz w:val="28"/>
    </w:rPr>
  </w:style>
  <w:style w:type="paragraph" w:styleId="BodyText">
    <w:name w:val="Body Text"/>
    <w:basedOn w:val="Normal"/>
    <w:link w:val="BodyTextChar"/>
    <w:uiPriority w:val="1"/>
    <w:qFormat/>
    <w:rsid w:val="00E61EFF"/>
    <w:pPr>
      <w:suppressAutoHyphens/>
      <w:ind w:right="-72"/>
    </w:pPr>
    <w:rPr>
      <w:spacing w:val="-4"/>
      <w:lang w:val="x-none" w:eastAsia="x-none"/>
    </w:rPr>
  </w:style>
  <w:style w:type="character" w:customStyle="1" w:styleId="BodyTextChar">
    <w:name w:val="Body Text Char"/>
    <w:basedOn w:val="DefaultParagraphFont"/>
    <w:link w:val="BodyText"/>
    <w:uiPriority w:val="1"/>
    <w:rsid w:val="00E61EFF"/>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E61EFF"/>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61EFF"/>
    <w:rPr>
      <w:rFonts w:ascii="Times New Roman" w:eastAsia="Times New Roman" w:hAnsi="Times New Roman" w:cs="Times New Roman"/>
      <w:sz w:val="24"/>
      <w:szCs w:val="20"/>
      <w:lang w:val="x-none" w:eastAsia="x-none"/>
    </w:rPr>
  </w:style>
  <w:style w:type="paragraph" w:styleId="BlockText">
    <w:name w:val="Block Text"/>
    <w:basedOn w:val="Normal"/>
    <w:rsid w:val="00E61EFF"/>
    <w:pPr>
      <w:tabs>
        <w:tab w:val="left" w:pos="1080"/>
      </w:tabs>
      <w:suppressAutoHyphens/>
      <w:spacing w:after="200"/>
      <w:ind w:left="547" w:right="-72" w:hanging="547"/>
    </w:pPr>
  </w:style>
  <w:style w:type="character" w:customStyle="1" w:styleId="EndnoteTextChar">
    <w:name w:val="Endnote Text Char"/>
    <w:link w:val="EndnoteText"/>
    <w:semiHidden/>
    <w:rsid w:val="00E61EFF"/>
    <w:rPr>
      <w:rFonts w:ascii="Times New Roman" w:eastAsia="Times New Roman" w:hAnsi="Times New Roman" w:cs="Times New Roman"/>
      <w:sz w:val="20"/>
      <w:szCs w:val="20"/>
    </w:rPr>
  </w:style>
  <w:style w:type="paragraph" w:styleId="EndnoteText">
    <w:name w:val="endnote text"/>
    <w:basedOn w:val="Normal"/>
    <w:link w:val="EndnoteTextChar"/>
    <w:semiHidden/>
    <w:rsid w:val="00E61EFF"/>
    <w:pPr>
      <w:tabs>
        <w:tab w:val="left" w:pos="-720"/>
      </w:tabs>
      <w:suppressAutoHyphens/>
      <w:jc w:val="left"/>
    </w:pPr>
    <w:rPr>
      <w:sz w:val="20"/>
    </w:rPr>
  </w:style>
  <w:style w:type="character" w:customStyle="1" w:styleId="EndnoteTextChar1">
    <w:name w:val="Endnote Text Char1"/>
    <w:basedOn w:val="DefaultParagraphFont"/>
    <w:uiPriority w:val="99"/>
    <w:semiHidden/>
    <w:rsid w:val="00E61EFF"/>
    <w:rPr>
      <w:rFonts w:ascii="Times New Roman" w:eastAsia="Times New Roman" w:hAnsi="Times New Roman" w:cs="Times New Roman"/>
      <w:sz w:val="20"/>
      <w:szCs w:val="20"/>
    </w:rPr>
  </w:style>
  <w:style w:type="character" w:styleId="EndnoteReference">
    <w:name w:val="endnote reference"/>
    <w:uiPriority w:val="99"/>
    <w:rsid w:val="00E61EFF"/>
    <w:rPr>
      <w:rFonts w:ascii="CG Times" w:hAnsi="CG Times"/>
      <w:noProof w:val="0"/>
      <w:sz w:val="22"/>
      <w:vertAlign w:val="superscript"/>
      <w:lang w:val="en-US"/>
    </w:rPr>
  </w:style>
  <w:style w:type="paragraph" w:styleId="NormalWeb">
    <w:name w:val="Normal (Web)"/>
    <w:basedOn w:val="Normal"/>
    <w:uiPriority w:val="99"/>
    <w:rsid w:val="00E61EF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61EFF"/>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E61EFF"/>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E61EFF"/>
    <w:pPr>
      <w:suppressAutoHyphens/>
    </w:pPr>
    <w:rPr>
      <w:i/>
      <w:lang w:val="x-none" w:eastAsia="x-none"/>
    </w:rPr>
  </w:style>
  <w:style w:type="character" w:customStyle="1" w:styleId="BodyText2Char">
    <w:name w:val="Body Text 2 Char"/>
    <w:basedOn w:val="DefaultParagraphFont"/>
    <w:link w:val="BodyText2"/>
    <w:rsid w:val="00E61EFF"/>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E61EFF"/>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E61EFF"/>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E61EFF"/>
    <w:pPr>
      <w:jc w:val="center"/>
    </w:pPr>
    <w:rPr>
      <w:b/>
      <w:sz w:val="44"/>
      <w:lang w:val="x-none" w:eastAsia="x-none"/>
    </w:rPr>
  </w:style>
  <w:style w:type="character" w:customStyle="1" w:styleId="SubtitleChar">
    <w:name w:val="Subtitle Char"/>
    <w:basedOn w:val="DefaultParagraphFont"/>
    <w:link w:val="Subtitle"/>
    <w:rsid w:val="00E61EFF"/>
    <w:rPr>
      <w:rFonts w:ascii="Times New Roman" w:eastAsia="Times New Roman" w:hAnsi="Times New Roman" w:cs="Times New Roman"/>
      <w:b/>
      <w:sz w:val="44"/>
      <w:szCs w:val="20"/>
      <w:lang w:val="x-none" w:eastAsia="x-none"/>
    </w:rPr>
  </w:style>
  <w:style w:type="paragraph" w:styleId="List">
    <w:name w:val="List"/>
    <w:aliases w:val="1. List"/>
    <w:basedOn w:val="Normal"/>
    <w:rsid w:val="00E61EFF"/>
    <w:pPr>
      <w:spacing w:before="120" w:after="120"/>
      <w:ind w:left="1440"/>
    </w:pPr>
  </w:style>
  <w:style w:type="paragraph" w:customStyle="1" w:styleId="TOCNumber1">
    <w:name w:val="TOC Number1"/>
    <w:basedOn w:val="Heading4"/>
    <w:autoRedefine/>
    <w:rsid w:val="00E61EFF"/>
    <w:pPr>
      <w:keepNext w:val="0"/>
      <w:suppressAutoHyphens/>
      <w:spacing w:after="120"/>
      <w:ind w:left="0" w:firstLine="0"/>
      <w:outlineLvl w:val="9"/>
    </w:pPr>
    <w:rPr>
      <w:sz w:val="28"/>
      <w:szCs w:val="28"/>
    </w:rPr>
  </w:style>
  <w:style w:type="paragraph" w:customStyle="1" w:styleId="Subtitle2">
    <w:name w:val="Subtitle 2"/>
    <w:basedOn w:val="Footer"/>
    <w:autoRedefine/>
    <w:rsid w:val="00E61EF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61EFF"/>
    <w:pPr>
      <w:suppressAutoHyphens/>
    </w:pPr>
    <w:rPr>
      <w:rFonts w:ascii="Tms Rmn" w:hAnsi="Tms Rmn"/>
      <w:lang w:val="x-none" w:eastAsia="x-none"/>
    </w:rPr>
  </w:style>
  <w:style w:type="character" w:styleId="Hyperlink">
    <w:name w:val="Hyperlink"/>
    <w:uiPriority w:val="99"/>
    <w:rsid w:val="00E61EFF"/>
    <w:rPr>
      <w:color w:val="0000FF"/>
      <w:u w:val="single"/>
    </w:rPr>
  </w:style>
  <w:style w:type="paragraph" w:customStyle="1" w:styleId="2AutoList1">
    <w:name w:val="2AutoList1"/>
    <w:basedOn w:val="Normal"/>
    <w:rsid w:val="00E61EFF"/>
    <w:pPr>
      <w:tabs>
        <w:tab w:val="num" w:pos="504"/>
      </w:tabs>
      <w:ind w:left="504" w:hanging="504"/>
    </w:pPr>
    <w:rPr>
      <w:lang w:val="es-ES_tradnl"/>
    </w:rPr>
  </w:style>
  <w:style w:type="paragraph" w:customStyle="1" w:styleId="Header1-Clauses">
    <w:name w:val="Header 1 - Clauses"/>
    <w:basedOn w:val="Normal"/>
    <w:rsid w:val="00E61EFF"/>
    <w:pPr>
      <w:spacing w:after="200"/>
      <w:jc w:val="left"/>
    </w:pPr>
    <w:rPr>
      <w:b/>
      <w:lang w:val="es-ES_tradnl"/>
    </w:rPr>
  </w:style>
  <w:style w:type="paragraph" w:customStyle="1" w:styleId="Header2-SubClauses">
    <w:name w:val="Header 2 - SubClauses"/>
    <w:basedOn w:val="Normal"/>
    <w:link w:val="Header2-SubClausesCharChar"/>
    <w:autoRedefine/>
    <w:rsid w:val="00E61EFF"/>
    <w:pPr>
      <w:spacing w:after="200"/>
      <w:ind w:left="567" w:hanging="567"/>
    </w:pPr>
    <w:rPr>
      <w:lang w:val="es-ES_tradnl" w:eastAsia="x-none"/>
    </w:rPr>
  </w:style>
  <w:style w:type="character" w:customStyle="1" w:styleId="Header2-SubClausesCharChar">
    <w:name w:val="Header 2 - SubClauses Char Char"/>
    <w:link w:val="Header2-SubClauses"/>
    <w:rsid w:val="00E61EFF"/>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E61EFF"/>
    <w:pPr>
      <w:tabs>
        <w:tab w:val="num" w:pos="864"/>
        <w:tab w:val="left" w:pos="972"/>
      </w:tabs>
      <w:ind w:left="432" w:firstLine="144"/>
      <w:jc w:val="both"/>
    </w:pPr>
    <w:rPr>
      <w:b w:val="0"/>
    </w:rPr>
  </w:style>
  <w:style w:type="paragraph" w:customStyle="1" w:styleId="Outline3">
    <w:name w:val="Outline3"/>
    <w:basedOn w:val="Normal"/>
    <w:rsid w:val="00E61EFF"/>
    <w:pPr>
      <w:tabs>
        <w:tab w:val="num" w:pos="1728"/>
      </w:tabs>
      <w:spacing w:before="240"/>
      <w:ind w:left="1728" w:hanging="432"/>
      <w:jc w:val="left"/>
    </w:pPr>
    <w:rPr>
      <w:kern w:val="28"/>
    </w:rPr>
  </w:style>
  <w:style w:type="paragraph" w:customStyle="1" w:styleId="Outline4">
    <w:name w:val="Outline4"/>
    <w:basedOn w:val="Normal"/>
    <w:autoRedefine/>
    <w:rsid w:val="00E61EFF"/>
    <w:pPr>
      <w:tabs>
        <w:tab w:val="left" w:pos="2160"/>
      </w:tabs>
      <w:ind w:firstLine="567"/>
    </w:pPr>
    <w:rPr>
      <w:kern w:val="28"/>
    </w:rPr>
  </w:style>
  <w:style w:type="paragraph" w:customStyle="1" w:styleId="Outlinei">
    <w:name w:val="Outline i)"/>
    <w:basedOn w:val="Normal"/>
    <w:rsid w:val="00E61EFF"/>
    <w:pPr>
      <w:tabs>
        <w:tab w:val="num" w:pos="1782"/>
      </w:tabs>
      <w:spacing w:before="120"/>
      <w:ind w:left="1782" w:hanging="792"/>
      <w:jc w:val="left"/>
    </w:pPr>
  </w:style>
  <w:style w:type="paragraph" w:customStyle="1" w:styleId="Outline">
    <w:name w:val="Outline"/>
    <w:basedOn w:val="Normal"/>
    <w:rsid w:val="00E61EFF"/>
    <w:pPr>
      <w:spacing w:before="240"/>
      <w:jc w:val="left"/>
    </w:pPr>
    <w:rPr>
      <w:kern w:val="28"/>
    </w:rPr>
  </w:style>
  <w:style w:type="paragraph" w:customStyle="1" w:styleId="BankNormal">
    <w:name w:val="BankNormal"/>
    <w:basedOn w:val="Normal"/>
    <w:rsid w:val="00E61EFF"/>
    <w:pPr>
      <w:spacing w:after="240"/>
      <w:jc w:val="left"/>
    </w:pPr>
  </w:style>
  <w:style w:type="paragraph" w:customStyle="1" w:styleId="SectionVHeader">
    <w:name w:val="Section V. Header"/>
    <w:basedOn w:val="Normal"/>
    <w:uiPriority w:val="99"/>
    <w:rsid w:val="00E61EFF"/>
    <w:pPr>
      <w:jc w:val="center"/>
    </w:pPr>
    <w:rPr>
      <w:b/>
      <w:sz w:val="36"/>
      <w:lang w:val="es-ES_tradnl"/>
    </w:rPr>
  </w:style>
  <w:style w:type="character" w:customStyle="1" w:styleId="Table">
    <w:name w:val="Table"/>
    <w:rsid w:val="00E61EFF"/>
    <w:rPr>
      <w:rFonts w:ascii="Arial" w:hAnsi="Arial"/>
      <w:sz w:val="20"/>
    </w:rPr>
  </w:style>
  <w:style w:type="paragraph" w:customStyle="1" w:styleId="SectionVIIHeader2">
    <w:name w:val="Section VII Header2"/>
    <w:basedOn w:val="Heading1"/>
    <w:autoRedefine/>
    <w:rsid w:val="00E61EF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61EFF"/>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E61EFF"/>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E61EFF"/>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E61EFF"/>
    <w:pPr>
      <w:ind w:left="2835"/>
    </w:pPr>
  </w:style>
  <w:style w:type="paragraph" w:styleId="BalloonText">
    <w:name w:val="Balloon Text"/>
    <w:basedOn w:val="Normal"/>
    <w:link w:val="BalloonTextChar"/>
    <w:rsid w:val="00E61EFF"/>
    <w:rPr>
      <w:rFonts w:ascii="Tahoma" w:hAnsi="Tahoma"/>
      <w:sz w:val="16"/>
      <w:szCs w:val="16"/>
      <w:lang w:val="es-ES_tradnl" w:eastAsia="x-none"/>
    </w:rPr>
  </w:style>
  <w:style w:type="character" w:customStyle="1" w:styleId="BalloonTextChar">
    <w:name w:val="Balloon Text Char"/>
    <w:basedOn w:val="DefaultParagraphFont"/>
    <w:link w:val="BalloonText"/>
    <w:rsid w:val="00E61EFF"/>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E61EF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61EFF"/>
    <w:rPr>
      <w:sz w:val="16"/>
    </w:rPr>
  </w:style>
  <w:style w:type="paragraph" w:customStyle="1" w:styleId="Part1">
    <w:name w:val="Part 1"/>
    <w:aliases w:val="2,3 Header 4"/>
    <w:basedOn w:val="Normal"/>
    <w:autoRedefine/>
    <w:rsid w:val="00E61EFF"/>
    <w:pPr>
      <w:spacing w:before="240" w:after="240"/>
      <w:jc w:val="center"/>
    </w:pPr>
    <w:rPr>
      <w:b/>
      <w:sz w:val="48"/>
    </w:rPr>
  </w:style>
  <w:style w:type="paragraph" w:styleId="CommentText">
    <w:name w:val="annotation text"/>
    <w:aliases w:val="Char1"/>
    <w:basedOn w:val="Normal"/>
    <w:link w:val="CommentTextChar"/>
    <w:uiPriority w:val="99"/>
    <w:rsid w:val="00E61EFF"/>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E61EFF"/>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E61EFF"/>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E61EFF"/>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E61EF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61EFF"/>
    <w:pPr>
      <w:spacing w:before="100" w:after="300"/>
    </w:pPr>
    <w:rPr>
      <w:sz w:val="30"/>
      <w:szCs w:val="30"/>
    </w:rPr>
  </w:style>
  <w:style w:type="paragraph" w:customStyle="1" w:styleId="FIDICClauseSubName">
    <w:name w:val="FIDIC_ClauseSubName"/>
    <w:basedOn w:val="FIDICCoverTitle"/>
    <w:rsid w:val="00E61EFF"/>
    <w:pPr>
      <w:spacing w:before="240" w:line="240" w:lineRule="exact"/>
    </w:pPr>
    <w:rPr>
      <w:sz w:val="24"/>
      <w:szCs w:val="24"/>
    </w:rPr>
  </w:style>
  <w:style w:type="paragraph" w:customStyle="1" w:styleId="FIDICCoverTitle">
    <w:name w:val="FIDIC__CoverTitle"/>
    <w:basedOn w:val="Normal"/>
    <w:rsid w:val="00E61EF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61EFF"/>
    <w:rPr>
      <w:sz w:val="28"/>
      <w:szCs w:val="28"/>
    </w:rPr>
  </w:style>
  <w:style w:type="paragraph" w:customStyle="1" w:styleId="FIDICClauseSubSubPara">
    <w:name w:val="FIDIC_ClauseSubSubPara"/>
    <w:basedOn w:val="FIDICClauseSubName"/>
    <w:rsid w:val="00E61EF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61EF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61EFF"/>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61EFF"/>
    <w:pPr>
      <w:spacing w:after="0" w:line="240" w:lineRule="auto"/>
      <w:jc w:val="both"/>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61EFF"/>
    <w:pPr>
      <w:tabs>
        <w:tab w:val="left" w:pos="573"/>
      </w:tabs>
      <w:spacing w:after="0"/>
      <w:ind w:left="576" w:hanging="576"/>
    </w:pPr>
    <w:rPr>
      <w:bCs/>
      <w:szCs w:val="24"/>
      <w:lang w:val="en-US"/>
    </w:rPr>
  </w:style>
  <w:style w:type="paragraph" w:customStyle="1" w:styleId="Sec7-Clauses">
    <w:name w:val="Sec7-Clauses"/>
    <w:basedOn w:val="Header1-Clauses"/>
    <w:rsid w:val="00E61EFF"/>
    <w:pPr>
      <w:spacing w:after="0"/>
    </w:pPr>
    <w:rPr>
      <w:bCs/>
      <w:szCs w:val="24"/>
    </w:rPr>
  </w:style>
  <w:style w:type="paragraph" w:customStyle="1" w:styleId="sec7-header1">
    <w:name w:val="sec7-header1"/>
    <w:basedOn w:val="FIDICClauseSubName"/>
    <w:rsid w:val="00E61EF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61EFF"/>
    <w:rPr>
      <w:lang w:val="en-US"/>
    </w:rPr>
  </w:style>
  <w:style w:type="paragraph" w:customStyle="1" w:styleId="SectionIXHeader">
    <w:name w:val="Section IX Header"/>
    <w:basedOn w:val="SectionVHeader"/>
    <w:rsid w:val="00E61EFF"/>
    <w:rPr>
      <w:lang w:val="en-US"/>
    </w:rPr>
  </w:style>
  <w:style w:type="paragraph" w:customStyle="1" w:styleId="Parts">
    <w:name w:val="Parts"/>
    <w:basedOn w:val="Heading1"/>
    <w:rsid w:val="00E61EFF"/>
    <w:rPr>
      <w:sz w:val="56"/>
    </w:rPr>
  </w:style>
  <w:style w:type="paragraph" w:customStyle="1" w:styleId="StyleHeader1-ClausesLeft0Hanging03After0pt">
    <w:name w:val="Style Header 1 - Clauses + Left:  0&quot; Hanging:  0.3&quot; After:  0 pt"/>
    <w:basedOn w:val="Header1-Clauses"/>
    <w:rsid w:val="00E61EF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61EFF"/>
    <w:rPr>
      <w:b/>
      <w:bCs/>
    </w:rPr>
  </w:style>
  <w:style w:type="character" w:customStyle="1" w:styleId="StyleHeader2-SubClausesBoldChar">
    <w:name w:val="Style Header 2 - SubClauses + Bold Char"/>
    <w:link w:val="StyleHeader2-SubClausesBold"/>
    <w:rsid w:val="00E61EFF"/>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E61EFF"/>
    <w:pPr>
      <w:jc w:val="both"/>
    </w:pPr>
    <w:rPr>
      <w:b w:val="0"/>
      <w:bCs/>
    </w:rPr>
  </w:style>
  <w:style w:type="paragraph" w:customStyle="1" w:styleId="StyleStyleHeader1-ClausesAfter0ptLeft0Hanging">
    <w:name w:val="Style Style Header 1 - Clauses + After:  0 pt + Left:  0&quot; Hanging:..."/>
    <w:basedOn w:val="StyleHeader1-ClausesAfter0pt"/>
    <w:rsid w:val="00E61EF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61EF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61EF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61EFF"/>
    <w:pPr>
      <w:tabs>
        <w:tab w:val="left" w:pos="1512"/>
      </w:tabs>
      <w:spacing w:after="180"/>
      <w:ind w:left="1512" w:hanging="540"/>
    </w:pPr>
  </w:style>
  <w:style w:type="paragraph" w:customStyle="1" w:styleId="Section7heading3">
    <w:name w:val="Section 7 heading 3"/>
    <w:basedOn w:val="Heading3"/>
    <w:rsid w:val="00E61EFF"/>
  </w:style>
  <w:style w:type="paragraph" w:customStyle="1" w:styleId="Section7heading4">
    <w:name w:val="Section 7 heading 4"/>
    <w:basedOn w:val="Heading3"/>
    <w:link w:val="Section7heading4Char"/>
    <w:rsid w:val="00E61EFF"/>
    <w:pPr>
      <w:tabs>
        <w:tab w:val="left" w:pos="576"/>
      </w:tabs>
      <w:ind w:left="576" w:hanging="576"/>
      <w:jc w:val="left"/>
    </w:pPr>
    <w:rPr>
      <w:sz w:val="24"/>
    </w:rPr>
  </w:style>
  <w:style w:type="character" w:customStyle="1" w:styleId="Section7heading4Char">
    <w:name w:val="Section 7 heading 4 Char"/>
    <w:link w:val="Section7heading4"/>
    <w:rsid w:val="00E61EFF"/>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E61EFF"/>
    <w:pPr>
      <w:jc w:val="both"/>
    </w:pPr>
    <w:rPr>
      <w:sz w:val="24"/>
    </w:rPr>
  </w:style>
  <w:style w:type="paragraph" w:customStyle="1" w:styleId="StyleSection7heading3After10pt">
    <w:name w:val="Style Section 7 heading 3 + After:  10 pt"/>
    <w:basedOn w:val="Section7heading3"/>
    <w:rsid w:val="00E61EFF"/>
    <w:pPr>
      <w:spacing w:after="200"/>
    </w:pPr>
    <w:rPr>
      <w:rFonts w:ascii="Times New Roman Bold" w:hAnsi="Times New Roman Bold"/>
      <w:bCs/>
      <w:szCs w:val="28"/>
    </w:rPr>
  </w:style>
  <w:style w:type="paragraph" w:customStyle="1" w:styleId="StyleTOC1Before8pt">
    <w:name w:val="Style TOC 1 + Before:  8 pt"/>
    <w:basedOn w:val="TOC1"/>
    <w:rsid w:val="00E61EFF"/>
    <w:pPr>
      <w:tabs>
        <w:tab w:val="right" w:pos="720"/>
      </w:tabs>
      <w:spacing w:before="160"/>
    </w:pPr>
  </w:style>
  <w:style w:type="paragraph" w:customStyle="1" w:styleId="StyleClauseSubList12ptJustifiedAfter10pt">
    <w:name w:val="Style ClauseSub_List + 12 pt Justified After:  10 pt"/>
    <w:basedOn w:val="ClauseSubList"/>
    <w:rsid w:val="00E61EFF"/>
    <w:pPr>
      <w:spacing w:after="200"/>
      <w:jc w:val="both"/>
    </w:pPr>
    <w:rPr>
      <w:sz w:val="24"/>
      <w:szCs w:val="24"/>
    </w:rPr>
  </w:style>
  <w:style w:type="character" w:styleId="FollowedHyperlink">
    <w:name w:val="FollowedHyperlink"/>
    <w:uiPriority w:val="99"/>
    <w:rsid w:val="00E61EFF"/>
    <w:rPr>
      <w:color w:val="606420"/>
      <w:u w:val="single"/>
    </w:rPr>
  </w:style>
  <w:style w:type="paragraph" w:customStyle="1" w:styleId="UG-Sec3-Heading2">
    <w:name w:val="UG - Sec 3 - Heading 2"/>
    <w:basedOn w:val="UG-Heading2"/>
    <w:rsid w:val="00E61EFF"/>
  </w:style>
  <w:style w:type="paragraph" w:customStyle="1" w:styleId="UG-Heading2">
    <w:name w:val="UG - Heading 2"/>
    <w:basedOn w:val="Heading2"/>
    <w:next w:val="Normal"/>
    <w:rsid w:val="00E61EFF"/>
    <w:pPr>
      <w:pBdr>
        <w:bottom w:val="none" w:sz="0" w:space="0" w:color="auto"/>
      </w:pBdr>
    </w:pPr>
    <w:rPr>
      <w:sz w:val="32"/>
      <w:szCs w:val="28"/>
    </w:rPr>
  </w:style>
  <w:style w:type="paragraph" w:customStyle="1" w:styleId="titulo">
    <w:name w:val="titulo"/>
    <w:basedOn w:val="Heading5"/>
    <w:rsid w:val="00E61EFF"/>
    <w:pPr>
      <w:keepNext w:val="0"/>
      <w:spacing w:after="240"/>
    </w:pPr>
    <w:rPr>
      <w:rFonts w:ascii="Times New Roman Bold" w:hAnsi="Times New Roman Bold"/>
      <w:b/>
      <w:u w:val="none"/>
    </w:rPr>
  </w:style>
  <w:style w:type="paragraph" w:styleId="ListNumber">
    <w:name w:val="List Number"/>
    <w:basedOn w:val="Normal"/>
    <w:rsid w:val="00E61EFF"/>
    <w:pPr>
      <w:tabs>
        <w:tab w:val="num" w:pos="360"/>
      </w:tabs>
      <w:ind w:left="360" w:hanging="360"/>
    </w:pPr>
  </w:style>
  <w:style w:type="paragraph" w:customStyle="1" w:styleId="DefaultParagraphFont1">
    <w:name w:val="Default Paragraph Font1"/>
    <w:next w:val="Normal"/>
    <w:rsid w:val="00E61EF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E61EF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61EFF"/>
    <w:pPr>
      <w:jc w:val="both"/>
    </w:pPr>
    <w:rPr>
      <w:b/>
      <w:bCs/>
    </w:rPr>
  </w:style>
  <w:style w:type="character" w:customStyle="1" w:styleId="CommentSubjectChar">
    <w:name w:val="Comment Subject Char"/>
    <w:basedOn w:val="CommentTextChar"/>
    <w:link w:val="CommentSubject"/>
    <w:rsid w:val="00E61EFF"/>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E61EFF"/>
    <w:pPr>
      <w:ind w:left="706" w:hanging="706"/>
      <w:jc w:val="left"/>
    </w:pPr>
    <w:rPr>
      <w:bCs/>
    </w:rPr>
  </w:style>
  <w:style w:type="paragraph" w:customStyle="1" w:styleId="BlockQuotation">
    <w:name w:val="Block Quotation"/>
    <w:basedOn w:val="Normal"/>
    <w:rsid w:val="00E61EFF"/>
    <w:pPr>
      <w:ind w:left="855" w:right="-72" w:hanging="315"/>
    </w:pPr>
    <w:rPr>
      <w:lang w:val="en-GB" w:eastAsia="fr-FR"/>
    </w:rPr>
  </w:style>
  <w:style w:type="paragraph" w:customStyle="1" w:styleId="Header3-Paragraph">
    <w:name w:val="Header 3 - Paragraph"/>
    <w:basedOn w:val="Normal"/>
    <w:rsid w:val="00E61EFF"/>
    <w:pPr>
      <w:tabs>
        <w:tab w:val="num" w:pos="864"/>
        <w:tab w:val="num" w:pos="1152"/>
      </w:tabs>
      <w:spacing w:after="200"/>
      <w:ind w:left="1238" w:hanging="619"/>
    </w:pPr>
    <w:rPr>
      <w:lang w:eastAsia="fr-FR"/>
    </w:rPr>
  </w:style>
  <w:style w:type="paragraph" w:customStyle="1" w:styleId="outlinebullet">
    <w:name w:val="outlinebullet"/>
    <w:basedOn w:val="Normal"/>
    <w:rsid w:val="00E61EF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61EFF"/>
    <w:pPr>
      <w:keepNext/>
      <w:tabs>
        <w:tab w:val="num" w:pos="360"/>
        <w:tab w:val="num" w:pos="420"/>
      </w:tabs>
      <w:ind w:left="360" w:hanging="360"/>
    </w:pPr>
    <w:rPr>
      <w:lang w:eastAsia="fr-FR"/>
    </w:rPr>
  </w:style>
  <w:style w:type="paragraph" w:customStyle="1" w:styleId="Outline2">
    <w:name w:val="Outline2"/>
    <w:basedOn w:val="Normal"/>
    <w:rsid w:val="00E61EFF"/>
    <w:pPr>
      <w:tabs>
        <w:tab w:val="num" w:pos="360"/>
        <w:tab w:val="num" w:pos="420"/>
        <w:tab w:val="num" w:pos="864"/>
      </w:tabs>
      <w:spacing w:before="240"/>
      <w:ind w:left="864" w:hanging="504"/>
      <w:jc w:val="left"/>
    </w:pPr>
    <w:rPr>
      <w:kern w:val="28"/>
      <w:lang w:eastAsia="fr-FR"/>
    </w:rPr>
  </w:style>
  <w:style w:type="paragraph" w:customStyle="1" w:styleId="a11">
    <w:name w:val="a1 1"/>
    <w:rsid w:val="00E61EFF"/>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E61EF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E61EFF"/>
    <w:rPr>
      <w:sz w:val="24"/>
      <w:lang w:val="en-US" w:eastAsia="fr-FR" w:bidi="ar-SA"/>
    </w:rPr>
  </w:style>
  <w:style w:type="paragraph" w:customStyle="1" w:styleId="UGHeader1">
    <w:name w:val="UG Header 1"/>
    <w:basedOn w:val="Heading1"/>
    <w:next w:val="Normal"/>
    <w:rsid w:val="00E61EFF"/>
    <w:pPr>
      <w:spacing w:before="240"/>
    </w:pPr>
    <w:rPr>
      <w:smallCaps w:val="0"/>
    </w:rPr>
  </w:style>
  <w:style w:type="paragraph" w:customStyle="1" w:styleId="UG-Sec3-Heading3">
    <w:name w:val="UG - Sec 3 - Heading 3"/>
    <w:basedOn w:val="Normal"/>
    <w:rsid w:val="00E61EF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61EFF"/>
  </w:style>
  <w:style w:type="paragraph" w:customStyle="1" w:styleId="UG-Sec3b-Heading3">
    <w:name w:val="UG - Sec 3b - Heading 3"/>
    <w:basedOn w:val="UG-Sec3-Heading3"/>
    <w:rsid w:val="00E61EFF"/>
  </w:style>
  <w:style w:type="paragraph" w:customStyle="1" w:styleId="UG-Sec3b-Heading4">
    <w:name w:val="UG - Sec 3b - Heading 4"/>
    <w:basedOn w:val="Normal"/>
    <w:rsid w:val="00E61EF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61EFF"/>
    <w:pPr>
      <w:spacing w:before="120" w:after="240"/>
      <w:jc w:val="center"/>
    </w:pPr>
    <w:rPr>
      <w:b/>
      <w:sz w:val="36"/>
    </w:rPr>
  </w:style>
  <w:style w:type="paragraph" w:customStyle="1" w:styleId="SectionVHeading2">
    <w:name w:val="Section V. Heading 2"/>
    <w:basedOn w:val="SectionVHeader"/>
    <w:rsid w:val="00E61EFF"/>
    <w:pPr>
      <w:spacing w:before="120" w:after="200"/>
    </w:pPr>
    <w:rPr>
      <w:sz w:val="28"/>
    </w:rPr>
  </w:style>
  <w:style w:type="paragraph" w:customStyle="1" w:styleId="UG-Sec4-heading3">
    <w:name w:val="UG-Sec 4 - heading 3"/>
    <w:basedOn w:val="Normal"/>
    <w:rsid w:val="00E61EFF"/>
    <w:pPr>
      <w:spacing w:before="120" w:after="200"/>
      <w:jc w:val="center"/>
    </w:pPr>
    <w:rPr>
      <w:b/>
      <w:sz w:val="28"/>
      <w:szCs w:val="28"/>
    </w:rPr>
  </w:style>
  <w:style w:type="paragraph" w:customStyle="1" w:styleId="Section1Header2">
    <w:name w:val="Section 1 Header 2"/>
    <w:basedOn w:val="StyleHeader1-ClausesLeft0Hanging03After0pt"/>
    <w:rsid w:val="00E61EFF"/>
    <w:rPr>
      <w:lang w:val="en-US"/>
    </w:rPr>
  </w:style>
  <w:style w:type="paragraph" w:customStyle="1" w:styleId="Section1Header1">
    <w:name w:val="Section 1 Header 1"/>
    <w:basedOn w:val="BodyText2"/>
    <w:rsid w:val="00E61EFF"/>
    <w:pPr>
      <w:spacing w:before="120" w:after="200"/>
      <w:jc w:val="center"/>
    </w:pPr>
    <w:rPr>
      <w:b/>
      <w:bCs/>
      <w:i w:val="0"/>
      <w:iCs/>
      <w:sz w:val="28"/>
    </w:rPr>
  </w:style>
  <w:style w:type="paragraph" w:customStyle="1" w:styleId="Section4heading">
    <w:name w:val="Section 4 heading"/>
    <w:basedOn w:val="Normal"/>
    <w:next w:val="Normal"/>
    <w:rsid w:val="00E61EF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61EFF"/>
    <w:pPr>
      <w:widowControl w:val="0"/>
      <w:autoSpaceDE w:val="0"/>
      <w:autoSpaceDN w:val="0"/>
      <w:spacing w:line="384" w:lineRule="atLeast"/>
      <w:jc w:val="left"/>
    </w:pPr>
    <w:rPr>
      <w:szCs w:val="24"/>
    </w:rPr>
  </w:style>
  <w:style w:type="paragraph" w:customStyle="1" w:styleId="Sec3header">
    <w:name w:val="Sec3 header"/>
    <w:basedOn w:val="Style11"/>
    <w:rsid w:val="00E61EF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61EFF"/>
    <w:pPr>
      <w:widowControl w:val="0"/>
      <w:autoSpaceDE w:val="0"/>
      <w:autoSpaceDN w:val="0"/>
      <w:adjustRightInd w:val="0"/>
      <w:jc w:val="left"/>
    </w:pPr>
    <w:rPr>
      <w:szCs w:val="24"/>
    </w:rPr>
  </w:style>
  <w:style w:type="paragraph" w:customStyle="1" w:styleId="Style17">
    <w:name w:val="Style 17"/>
    <w:basedOn w:val="Normal"/>
    <w:rsid w:val="00E61EFF"/>
    <w:pPr>
      <w:widowControl w:val="0"/>
      <w:autoSpaceDE w:val="0"/>
      <w:autoSpaceDN w:val="0"/>
      <w:spacing w:line="264" w:lineRule="exact"/>
      <w:ind w:left="576" w:hanging="360"/>
      <w:jc w:val="left"/>
    </w:pPr>
    <w:rPr>
      <w:szCs w:val="24"/>
    </w:rPr>
  </w:style>
  <w:style w:type="paragraph" w:customStyle="1" w:styleId="Style20">
    <w:name w:val="Style 20"/>
    <w:basedOn w:val="Normal"/>
    <w:rsid w:val="00E61EFF"/>
    <w:pPr>
      <w:widowControl w:val="0"/>
      <w:autoSpaceDE w:val="0"/>
      <w:autoSpaceDN w:val="0"/>
      <w:spacing w:before="144" w:after="360" w:line="264" w:lineRule="exact"/>
      <w:jc w:val="left"/>
    </w:pPr>
    <w:rPr>
      <w:szCs w:val="24"/>
    </w:rPr>
  </w:style>
  <w:style w:type="paragraph" w:customStyle="1" w:styleId="Header1">
    <w:name w:val="Header1"/>
    <w:basedOn w:val="Normal"/>
    <w:rsid w:val="00E61EFF"/>
    <w:pPr>
      <w:widowControl w:val="0"/>
      <w:autoSpaceDE w:val="0"/>
      <w:autoSpaceDN w:val="0"/>
      <w:spacing w:before="240" w:after="480"/>
      <w:jc w:val="center"/>
    </w:pPr>
    <w:rPr>
      <w:b/>
      <w:bCs/>
      <w:spacing w:val="4"/>
      <w:sz w:val="44"/>
      <w:szCs w:val="46"/>
    </w:rPr>
  </w:style>
  <w:style w:type="paragraph" w:customStyle="1" w:styleId="Default">
    <w:name w:val="Default"/>
    <w:rsid w:val="00E61EF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E61EFF"/>
    <w:pPr>
      <w:suppressAutoHyphens/>
      <w:spacing w:after="100"/>
      <w:jc w:val="center"/>
    </w:pPr>
    <w:rPr>
      <w:rFonts w:ascii="Times New Roman Bold" w:hAnsi="Times New Roman Bold"/>
      <w:b/>
    </w:rPr>
  </w:style>
  <w:style w:type="paragraph" w:customStyle="1" w:styleId="Style12">
    <w:name w:val="Style 12"/>
    <w:basedOn w:val="Normal"/>
    <w:rsid w:val="00E61EFF"/>
    <w:pPr>
      <w:widowControl w:val="0"/>
      <w:autoSpaceDE w:val="0"/>
      <w:autoSpaceDN w:val="0"/>
      <w:spacing w:line="264" w:lineRule="exact"/>
      <w:ind w:hanging="576"/>
    </w:pPr>
    <w:rPr>
      <w:szCs w:val="24"/>
    </w:rPr>
  </w:style>
  <w:style w:type="paragraph" w:customStyle="1" w:styleId="TextBox">
    <w:name w:val="Text Box"/>
    <w:rsid w:val="00E61EFF"/>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E61EFF"/>
    <w:pPr>
      <w:spacing w:before="120" w:after="120"/>
    </w:pPr>
    <w:rPr>
      <w:spacing w:val="-4"/>
    </w:rPr>
  </w:style>
  <w:style w:type="paragraph" w:customStyle="1" w:styleId="Heading1-Clausename">
    <w:name w:val="Heading 1- Clause name"/>
    <w:basedOn w:val="Normal"/>
    <w:rsid w:val="00E61EFF"/>
    <w:pPr>
      <w:tabs>
        <w:tab w:val="num" w:pos="360"/>
      </w:tabs>
      <w:spacing w:before="120" w:after="120"/>
      <w:ind w:left="360" w:hanging="360"/>
      <w:jc w:val="left"/>
    </w:pPr>
    <w:rPr>
      <w:b/>
    </w:rPr>
  </w:style>
  <w:style w:type="paragraph" w:customStyle="1" w:styleId="sec7-clauses0">
    <w:name w:val="sec7-clauses"/>
    <w:basedOn w:val="Heading1-Clausename"/>
    <w:rsid w:val="00E61EFF"/>
  </w:style>
  <w:style w:type="paragraph" w:customStyle="1" w:styleId="Sec1-Clauses">
    <w:name w:val="Sec1-Clauses"/>
    <w:basedOn w:val="Heading1-Clausename"/>
    <w:rsid w:val="00E61EFF"/>
  </w:style>
  <w:style w:type="paragraph" w:customStyle="1" w:styleId="SectionVIHeader0">
    <w:name w:val="Section VI. Header"/>
    <w:basedOn w:val="SectionVHeader"/>
    <w:rsid w:val="00E61EFF"/>
    <w:pPr>
      <w:spacing w:before="120" w:after="240"/>
    </w:pPr>
    <w:rPr>
      <w:lang w:val="en-US"/>
    </w:rPr>
  </w:style>
  <w:style w:type="paragraph" w:styleId="DocumentMap">
    <w:name w:val="Document Map"/>
    <w:basedOn w:val="Normal"/>
    <w:link w:val="DocumentMapChar"/>
    <w:rsid w:val="00E61EFF"/>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E61EFF"/>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E61EFF"/>
    <w:pPr>
      <w:tabs>
        <w:tab w:val="num" w:pos="360"/>
      </w:tabs>
      <w:ind w:left="360" w:hanging="360"/>
    </w:pPr>
    <w:rPr>
      <w:rFonts w:ascii="Arial" w:hAnsi="Arial"/>
      <w:sz w:val="20"/>
    </w:rPr>
  </w:style>
  <w:style w:type="paragraph" w:customStyle="1" w:styleId="ChapterNumber">
    <w:name w:val="ChapterNumber"/>
    <w:rsid w:val="00E61EFF"/>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E61EFF"/>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E61EFF"/>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E61EFF"/>
    <w:rPr>
      <w:rFonts w:ascii="Cambria" w:eastAsia="Times New Roman" w:hAnsi="Cambria" w:cs="Times New Roman"/>
      <w:b/>
      <w:bCs/>
      <w:color w:val="365F91"/>
      <w:sz w:val="28"/>
      <w:szCs w:val="28"/>
    </w:rPr>
  </w:style>
  <w:style w:type="character" w:customStyle="1" w:styleId="st">
    <w:name w:val="st"/>
    <w:basedOn w:val="DefaultParagraphFont"/>
    <w:rsid w:val="00E61EFF"/>
  </w:style>
  <w:style w:type="paragraph" w:customStyle="1" w:styleId="plane">
    <w:name w:val="plane"/>
    <w:basedOn w:val="Normal"/>
    <w:rsid w:val="00E61EFF"/>
    <w:pPr>
      <w:suppressAutoHyphens/>
    </w:pPr>
    <w:rPr>
      <w:rFonts w:ascii="Tms Rmn" w:hAnsi="Tms Rmn"/>
    </w:rPr>
  </w:style>
  <w:style w:type="paragraph" w:customStyle="1" w:styleId="S1-Header2">
    <w:name w:val="S1-Header2"/>
    <w:basedOn w:val="Normal"/>
    <w:rsid w:val="00E61EFF"/>
    <w:pPr>
      <w:tabs>
        <w:tab w:val="num" w:pos="360"/>
      </w:tabs>
      <w:spacing w:after="200"/>
      <w:jc w:val="left"/>
    </w:pPr>
    <w:rPr>
      <w:b/>
      <w:szCs w:val="24"/>
    </w:rPr>
  </w:style>
  <w:style w:type="paragraph" w:customStyle="1" w:styleId="S4-Header2">
    <w:name w:val="S4-Header 2"/>
    <w:basedOn w:val="Normal"/>
    <w:rsid w:val="00E61EFF"/>
    <w:pPr>
      <w:spacing w:before="120" w:after="240"/>
      <w:jc w:val="center"/>
    </w:pPr>
    <w:rPr>
      <w:b/>
      <w:sz w:val="32"/>
      <w:szCs w:val="24"/>
    </w:rPr>
  </w:style>
  <w:style w:type="paragraph" w:styleId="NormalIndent">
    <w:name w:val="Normal Indent"/>
    <w:basedOn w:val="Normal"/>
    <w:unhideWhenUsed/>
    <w:rsid w:val="00E61EFF"/>
    <w:pPr>
      <w:ind w:left="720"/>
      <w:jc w:val="left"/>
    </w:pPr>
    <w:rPr>
      <w:szCs w:val="24"/>
    </w:rPr>
  </w:style>
  <w:style w:type="paragraph" w:styleId="ListBullet">
    <w:name w:val="List Bullet"/>
    <w:basedOn w:val="Normal"/>
    <w:autoRedefine/>
    <w:unhideWhenUsed/>
    <w:rsid w:val="00E61EFF"/>
    <w:pPr>
      <w:tabs>
        <w:tab w:val="num" w:pos="360"/>
      </w:tabs>
      <w:ind w:left="360" w:hanging="360"/>
      <w:jc w:val="left"/>
    </w:pPr>
    <w:rPr>
      <w:sz w:val="20"/>
    </w:rPr>
  </w:style>
  <w:style w:type="paragraph" w:styleId="List2">
    <w:name w:val="List 2"/>
    <w:basedOn w:val="Normal"/>
    <w:unhideWhenUsed/>
    <w:rsid w:val="00E61EFF"/>
    <w:pPr>
      <w:ind w:left="720" w:hanging="360"/>
      <w:jc w:val="left"/>
    </w:pPr>
    <w:rPr>
      <w:szCs w:val="24"/>
    </w:rPr>
  </w:style>
  <w:style w:type="paragraph" w:styleId="List3">
    <w:name w:val="List 3"/>
    <w:basedOn w:val="Normal"/>
    <w:unhideWhenUsed/>
    <w:rsid w:val="00E61EFF"/>
    <w:pPr>
      <w:ind w:left="1080" w:hanging="360"/>
      <w:jc w:val="left"/>
    </w:pPr>
    <w:rPr>
      <w:szCs w:val="24"/>
    </w:rPr>
  </w:style>
  <w:style w:type="paragraph" w:styleId="ListBullet2">
    <w:name w:val="List Bullet 2"/>
    <w:basedOn w:val="Normal"/>
    <w:autoRedefine/>
    <w:unhideWhenUsed/>
    <w:rsid w:val="00E61EFF"/>
    <w:pPr>
      <w:tabs>
        <w:tab w:val="num" w:pos="720"/>
      </w:tabs>
      <w:ind w:left="720" w:hanging="360"/>
      <w:jc w:val="left"/>
    </w:pPr>
    <w:rPr>
      <w:sz w:val="20"/>
    </w:rPr>
  </w:style>
  <w:style w:type="paragraph" w:styleId="ListBullet3">
    <w:name w:val="List Bullet 3"/>
    <w:basedOn w:val="Normal"/>
    <w:autoRedefine/>
    <w:unhideWhenUsed/>
    <w:rsid w:val="00E61EFF"/>
    <w:pPr>
      <w:tabs>
        <w:tab w:val="num" w:pos="1080"/>
      </w:tabs>
      <w:ind w:left="1080" w:hanging="360"/>
      <w:jc w:val="left"/>
    </w:pPr>
    <w:rPr>
      <w:sz w:val="20"/>
    </w:rPr>
  </w:style>
  <w:style w:type="paragraph" w:styleId="ListBullet4">
    <w:name w:val="List Bullet 4"/>
    <w:basedOn w:val="Normal"/>
    <w:autoRedefine/>
    <w:unhideWhenUsed/>
    <w:rsid w:val="00E61EFF"/>
    <w:pPr>
      <w:tabs>
        <w:tab w:val="num" w:pos="1440"/>
      </w:tabs>
      <w:ind w:left="1440" w:hanging="360"/>
      <w:jc w:val="left"/>
    </w:pPr>
    <w:rPr>
      <w:sz w:val="20"/>
    </w:rPr>
  </w:style>
  <w:style w:type="paragraph" w:styleId="ListBullet5">
    <w:name w:val="List Bullet 5"/>
    <w:basedOn w:val="Normal"/>
    <w:autoRedefine/>
    <w:unhideWhenUsed/>
    <w:rsid w:val="00E61EFF"/>
    <w:pPr>
      <w:tabs>
        <w:tab w:val="num" w:pos="1800"/>
      </w:tabs>
      <w:ind w:left="1800" w:hanging="360"/>
      <w:jc w:val="left"/>
    </w:pPr>
    <w:rPr>
      <w:sz w:val="20"/>
    </w:rPr>
  </w:style>
  <w:style w:type="paragraph" w:styleId="ListNumber2">
    <w:name w:val="List Number 2"/>
    <w:basedOn w:val="Normal"/>
    <w:unhideWhenUsed/>
    <w:rsid w:val="00E61EFF"/>
    <w:pPr>
      <w:tabs>
        <w:tab w:val="num" w:pos="720"/>
      </w:tabs>
      <w:ind w:left="720" w:hanging="360"/>
      <w:jc w:val="left"/>
    </w:pPr>
    <w:rPr>
      <w:sz w:val="20"/>
    </w:rPr>
  </w:style>
  <w:style w:type="paragraph" w:styleId="ListNumber3">
    <w:name w:val="List Number 3"/>
    <w:basedOn w:val="Normal"/>
    <w:unhideWhenUsed/>
    <w:rsid w:val="00E61EFF"/>
    <w:pPr>
      <w:tabs>
        <w:tab w:val="num" w:pos="1080"/>
      </w:tabs>
      <w:ind w:left="1080" w:hanging="360"/>
      <w:jc w:val="left"/>
    </w:pPr>
    <w:rPr>
      <w:sz w:val="20"/>
    </w:rPr>
  </w:style>
  <w:style w:type="paragraph" w:styleId="ListNumber4">
    <w:name w:val="List Number 4"/>
    <w:basedOn w:val="Normal"/>
    <w:unhideWhenUsed/>
    <w:rsid w:val="00E61EFF"/>
    <w:pPr>
      <w:tabs>
        <w:tab w:val="num" w:pos="1440"/>
      </w:tabs>
      <w:ind w:left="1440" w:hanging="360"/>
      <w:jc w:val="left"/>
    </w:pPr>
    <w:rPr>
      <w:sz w:val="20"/>
    </w:rPr>
  </w:style>
  <w:style w:type="paragraph" w:styleId="ListNumber5">
    <w:name w:val="List Number 5"/>
    <w:basedOn w:val="Normal"/>
    <w:unhideWhenUsed/>
    <w:rsid w:val="00E61EFF"/>
    <w:pPr>
      <w:tabs>
        <w:tab w:val="num" w:pos="1800"/>
      </w:tabs>
      <w:ind w:left="1800" w:hanging="360"/>
      <w:jc w:val="left"/>
    </w:pPr>
    <w:rPr>
      <w:sz w:val="20"/>
    </w:rPr>
  </w:style>
  <w:style w:type="paragraph" w:styleId="ListContinue2">
    <w:name w:val="List Continue 2"/>
    <w:basedOn w:val="Normal"/>
    <w:unhideWhenUsed/>
    <w:rsid w:val="00E61EFF"/>
    <w:pPr>
      <w:spacing w:after="120"/>
      <w:ind w:left="720"/>
      <w:jc w:val="left"/>
    </w:pPr>
    <w:rPr>
      <w:szCs w:val="24"/>
    </w:rPr>
  </w:style>
  <w:style w:type="paragraph" w:styleId="ListContinue3">
    <w:name w:val="List Continue 3"/>
    <w:basedOn w:val="Normal"/>
    <w:unhideWhenUsed/>
    <w:rsid w:val="00E61EFF"/>
    <w:pPr>
      <w:spacing w:after="120"/>
      <w:ind w:left="1080"/>
      <w:jc w:val="left"/>
    </w:pPr>
    <w:rPr>
      <w:szCs w:val="24"/>
    </w:rPr>
  </w:style>
  <w:style w:type="paragraph" w:styleId="MessageHeader">
    <w:name w:val="Message Header"/>
    <w:basedOn w:val="Normal"/>
    <w:link w:val="MessageHeaderChar"/>
    <w:unhideWhenUsed/>
    <w:rsid w:val="00E61EF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E61EFF"/>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E61EFF"/>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E61EFF"/>
    <w:rPr>
      <w:rFonts w:ascii="Times New Roman" w:eastAsia="Times New Roman" w:hAnsi="Times New Roman" w:cs="Times New Roman"/>
      <w:sz w:val="24"/>
      <w:szCs w:val="20"/>
      <w:lang w:val="x-none" w:eastAsia="x-none"/>
    </w:rPr>
  </w:style>
  <w:style w:type="paragraph" w:customStyle="1" w:styleId="SectionTitle">
    <w:name w:val="Section Title"/>
    <w:next w:val="Normal"/>
    <w:rsid w:val="00E61EFF"/>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E61EFF"/>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E61EFF"/>
    <w:pPr>
      <w:jc w:val="left"/>
    </w:pPr>
    <w:rPr>
      <w:szCs w:val="24"/>
    </w:rPr>
  </w:style>
  <w:style w:type="paragraph" w:customStyle="1" w:styleId="ShortReturnAddress">
    <w:name w:val="Short Return Address"/>
    <w:basedOn w:val="Normal"/>
    <w:rsid w:val="00E61EFF"/>
    <w:pPr>
      <w:jc w:val="left"/>
    </w:pPr>
    <w:rPr>
      <w:szCs w:val="24"/>
    </w:rPr>
  </w:style>
  <w:style w:type="paragraph" w:customStyle="1" w:styleId="BHead">
    <w:name w:val="B Head"/>
    <w:rsid w:val="00E61EF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E61EF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E61EF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E61EF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E61EF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E61EF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E61EF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E61EF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E61EF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E61EF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E61EF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E61EFF"/>
    <w:pPr>
      <w:spacing w:before="240" w:after="240"/>
      <w:ind w:left="1418"/>
      <w:jc w:val="left"/>
    </w:pPr>
    <w:rPr>
      <w:szCs w:val="24"/>
    </w:rPr>
  </w:style>
  <w:style w:type="paragraph" w:customStyle="1" w:styleId="e4">
    <w:name w:val="e4"/>
    <w:aliases w:val="exh line end"/>
    <w:basedOn w:val="Normal"/>
    <w:next w:val="Normal"/>
    <w:rsid w:val="00E61EF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61EFF"/>
    <w:pPr>
      <w:spacing w:before="120" w:after="200"/>
    </w:pPr>
    <w:rPr>
      <w:b/>
    </w:rPr>
  </w:style>
  <w:style w:type="paragraph" w:customStyle="1" w:styleId="S1-Header1">
    <w:name w:val="S1-Header1"/>
    <w:basedOn w:val="Normal"/>
    <w:rsid w:val="00E61EF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61EF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61EF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61EF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61EFF"/>
    <w:pPr>
      <w:spacing w:before="120" w:after="240"/>
      <w:jc w:val="center"/>
    </w:pPr>
    <w:rPr>
      <w:b/>
      <w:bCs/>
      <w:sz w:val="36"/>
    </w:rPr>
  </w:style>
  <w:style w:type="paragraph" w:customStyle="1" w:styleId="S3-Header1">
    <w:name w:val="S3-Header 1"/>
    <w:basedOn w:val="Normal"/>
    <w:rsid w:val="00E61EFF"/>
    <w:pPr>
      <w:spacing w:before="120" w:after="200"/>
      <w:ind w:left="1080" w:hanging="720"/>
    </w:pPr>
    <w:rPr>
      <w:b/>
      <w:bCs/>
      <w:noProof/>
      <w:sz w:val="28"/>
    </w:rPr>
  </w:style>
  <w:style w:type="paragraph" w:customStyle="1" w:styleId="S3-Heading2">
    <w:name w:val="S3-Heading 2"/>
    <w:basedOn w:val="Normal"/>
    <w:rsid w:val="00E61EFF"/>
    <w:pPr>
      <w:spacing w:after="200"/>
      <w:ind w:left="1080" w:right="288" w:hanging="720"/>
    </w:pPr>
    <w:rPr>
      <w:b/>
      <w:bCs/>
      <w:szCs w:val="24"/>
    </w:rPr>
  </w:style>
  <w:style w:type="paragraph" w:customStyle="1" w:styleId="S4Header">
    <w:name w:val="S4 Header"/>
    <w:basedOn w:val="Normal"/>
    <w:next w:val="Normal"/>
    <w:rsid w:val="00E61EFF"/>
    <w:pPr>
      <w:spacing w:before="120" w:after="240"/>
      <w:jc w:val="center"/>
    </w:pPr>
    <w:rPr>
      <w:b/>
      <w:sz w:val="32"/>
    </w:rPr>
  </w:style>
  <w:style w:type="paragraph" w:customStyle="1" w:styleId="S4-Header10">
    <w:name w:val="S4-Header 1"/>
    <w:basedOn w:val="Normal"/>
    <w:next w:val="Normal"/>
    <w:rsid w:val="00E61EF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61EFF"/>
    <w:pPr>
      <w:spacing w:before="120" w:after="240"/>
      <w:ind w:left="360" w:right="288"/>
    </w:pPr>
    <w:rPr>
      <w:bCs/>
      <w:sz w:val="32"/>
    </w:rPr>
  </w:style>
  <w:style w:type="paragraph" w:customStyle="1" w:styleId="S6-Header1">
    <w:name w:val="S6-Header 1"/>
    <w:basedOn w:val="Normal"/>
    <w:next w:val="Normal"/>
    <w:rsid w:val="00E61EFF"/>
    <w:pPr>
      <w:spacing w:before="120" w:after="240"/>
      <w:jc w:val="center"/>
    </w:pPr>
    <w:rPr>
      <w:rFonts w:cs="Arial"/>
      <w:b/>
      <w:sz w:val="32"/>
      <w:szCs w:val="24"/>
    </w:rPr>
  </w:style>
  <w:style w:type="paragraph" w:customStyle="1" w:styleId="Part">
    <w:name w:val="Part"/>
    <w:basedOn w:val="Normal"/>
    <w:rsid w:val="00E61EFF"/>
    <w:pPr>
      <w:keepNext/>
      <w:spacing w:before="2280"/>
      <w:jc w:val="center"/>
    </w:pPr>
    <w:rPr>
      <w:b/>
      <w:sz w:val="52"/>
      <w:szCs w:val="24"/>
    </w:rPr>
  </w:style>
  <w:style w:type="paragraph" w:customStyle="1" w:styleId="StyleHead41Before6ptAfter6pt">
    <w:name w:val="Style Head 4.1 + Before:  6 pt After:  6 pt"/>
    <w:basedOn w:val="Head41"/>
    <w:rsid w:val="00E61EF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61EFF"/>
    <w:pPr>
      <w:spacing w:before="120" w:after="240"/>
      <w:jc w:val="center"/>
    </w:pPr>
    <w:rPr>
      <w:b/>
      <w:sz w:val="36"/>
      <w:szCs w:val="24"/>
    </w:rPr>
  </w:style>
  <w:style w:type="paragraph" w:customStyle="1" w:styleId="StyleS1-Header1TimesNewRoman14pt">
    <w:name w:val="Style S1-Header1 + Times New Roman 14 pt"/>
    <w:basedOn w:val="S1-Header1"/>
    <w:rsid w:val="00E61EF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61EFF"/>
    <w:pPr>
      <w:tabs>
        <w:tab w:val="num" w:pos="648"/>
      </w:tabs>
      <w:ind w:left="360" w:hanging="72"/>
    </w:pPr>
  </w:style>
  <w:style w:type="paragraph" w:customStyle="1" w:styleId="StyleStyleS1-Header1TimesNewRoman14pt1">
    <w:name w:val="Style Style S1-Header1 + Times New Roman 14 pt +1"/>
    <w:basedOn w:val="StyleS1-Header1TimesNewRoman14pt"/>
    <w:rsid w:val="00E61EFF"/>
    <w:pPr>
      <w:tabs>
        <w:tab w:val="num" w:pos="648"/>
      </w:tabs>
      <w:ind w:left="360" w:hanging="72"/>
    </w:pPr>
  </w:style>
  <w:style w:type="character" w:customStyle="1" w:styleId="AHead">
    <w:name w:val="A Head"/>
    <w:rsid w:val="00E61EFF"/>
    <w:rPr>
      <w:rFonts w:ascii="Times New Roman" w:hAnsi="Times New Roman" w:cs="Times New Roman" w:hint="default"/>
      <w:noProof w:val="0"/>
      <w:sz w:val="20"/>
      <w:lang w:val="en-US"/>
    </w:rPr>
  </w:style>
  <w:style w:type="character" w:customStyle="1" w:styleId="DefaultPara">
    <w:name w:val="Default Para"/>
    <w:rsid w:val="00E61EFF"/>
    <w:rPr>
      <w:rFonts w:ascii="CG Times" w:hAnsi="CG Times" w:hint="default"/>
      <w:b/>
      <w:bCs w:val="0"/>
      <w:i/>
      <w:iCs w:val="0"/>
      <w:noProof w:val="0"/>
      <w:sz w:val="24"/>
      <w:lang w:val="en-US"/>
    </w:rPr>
  </w:style>
  <w:style w:type="character" w:customStyle="1" w:styleId="BulletList">
    <w:name w:val="Bullet List"/>
    <w:basedOn w:val="DefaultParagraphFont"/>
    <w:rsid w:val="00E61EFF"/>
  </w:style>
  <w:style w:type="character" w:customStyle="1" w:styleId="StyleHeader2-SubClausesItalicChar">
    <w:name w:val="Style Header 2 - SubClauses + Italic Char"/>
    <w:rsid w:val="00E61EFF"/>
    <w:rPr>
      <w:rFonts w:ascii="Arial" w:hAnsi="Arial" w:cs="Arial" w:hint="default"/>
      <w:i/>
      <w:iCs/>
      <w:sz w:val="24"/>
      <w:szCs w:val="24"/>
      <w:lang w:val="en-US" w:eastAsia="en-US" w:bidi="ar-SA"/>
    </w:rPr>
  </w:style>
  <w:style w:type="character" w:customStyle="1" w:styleId="S1-Header1CharChar">
    <w:name w:val="S1-Header1 Char Char"/>
    <w:rsid w:val="00E61EF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61EF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61EF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61EFF"/>
    <w:rPr>
      <w:rFonts w:ascii="Arial" w:hAnsi="Arial" w:cs="Arial" w:hint="default"/>
      <w:b w:val="0"/>
      <w:bCs w:val="0"/>
      <w:sz w:val="28"/>
      <w:szCs w:val="24"/>
      <w:lang w:val="en-US" w:eastAsia="en-US" w:bidi="ar-SA"/>
    </w:rPr>
  </w:style>
  <w:style w:type="character" w:customStyle="1" w:styleId="hps">
    <w:name w:val="hps"/>
    <w:rsid w:val="00E61EFF"/>
  </w:style>
  <w:style w:type="character" w:customStyle="1" w:styleId="shorttext">
    <w:name w:val="short_text"/>
    <w:rsid w:val="00E61EFF"/>
  </w:style>
  <w:style w:type="character" w:customStyle="1" w:styleId="atn">
    <w:name w:val="atn"/>
    <w:rsid w:val="00E61EFF"/>
  </w:style>
  <w:style w:type="character" w:customStyle="1" w:styleId="dieuChar">
    <w:name w:val="dieu Char"/>
    <w:rsid w:val="00E61EFF"/>
    <w:rPr>
      <w:rFonts w:ascii="Times New Roman" w:eastAsia="Times New Roman" w:hAnsi="Times New Roman" w:cs="Times New Roman"/>
      <w:b/>
      <w:color w:val="0000FF"/>
      <w:sz w:val="26"/>
      <w:szCs w:val="20"/>
      <w:lang w:val="en-US"/>
    </w:rPr>
  </w:style>
  <w:style w:type="paragraph" w:customStyle="1" w:styleId="3">
    <w:name w:val="3"/>
    <w:basedOn w:val="Heading3"/>
    <w:rsid w:val="00E61EF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61EFF"/>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61EFF"/>
    <w:pPr>
      <w:tabs>
        <w:tab w:val="right" w:pos="4140"/>
      </w:tabs>
      <w:ind w:left="480" w:hanging="240"/>
      <w:jc w:val="left"/>
    </w:pPr>
    <w:rPr>
      <w:sz w:val="20"/>
    </w:rPr>
  </w:style>
  <w:style w:type="paragraph" w:styleId="Index3">
    <w:name w:val="index 3"/>
    <w:basedOn w:val="Normal"/>
    <w:next w:val="Normal"/>
    <w:uiPriority w:val="99"/>
    <w:semiHidden/>
    <w:rsid w:val="00E61EFF"/>
    <w:pPr>
      <w:tabs>
        <w:tab w:val="right" w:pos="4140"/>
      </w:tabs>
      <w:ind w:left="720" w:hanging="240"/>
      <w:jc w:val="left"/>
    </w:pPr>
    <w:rPr>
      <w:sz w:val="20"/>
    </w:rPr>
  </w:style>
  <w:style w:type="paragraph" w:styleId="Index4">
    <w:name w:val="index 4"/>
    <w:basedOn w:val="Normal"/>
    <w:next w:val="Normal"/>
    <w:uiPriority w:val="99"/>
    <w:semiHidden/>
    <w:rsid w:val="00E61EFF"/>
    <w:pPr>
      <w:tabs>
        <w:tab w:val="right" w:pos="4140"/>
      </w:tabs>
      <w:ind w:left="960" w:hanging="240"/>
      <w:jc w:val="left"/>
    </w:pPr>
    <w:rPr>
      <w:sz w:val="20"/>
    </w:rPr>
  </w:style>
  <w:style w:type="paragraph" w:styleId="Index5">
    <w:name w:val="index 5"/>
    <w:basedOn w:val="Normal"/>
    <w:next w:val="Normal"/>
    <w:uiPriority w:val="99"/>
    <w:semiHidden/>
    <w:rsid w:val="00E61EFF"/>
    <w:pPr>
      <w:tabs>
        <w:tab w:val="right" w:pos="4140"/>
      </w:tabs>
      <w:ind w:left="1200" w:hanging="240"/>
      <w:jc w:val="left"/>
    </w:pPr>
    <w:rPr>
      <w:sz w:val="20"/>
    </w:rPr>
  </w:style>
  <w:style w:type="paragraph" w:styleId="Index6">
    <w:name w:val="index 6"/>
    <w:basedOn w:val="Normal"/>
    <w:next w:val="Normal"/>
    <w:uiPriority w:val="99"/>
    <w:semiHidden/>
    <w:rsid w:val="00E61EFF"/>
    <w:pPr>
      <w:tabs>
        <w:tab w:val="right" w:pos="4140"/>
      </w:tabs>
      <w:ind w:left="1440" w:hanging="240"/>
      <w:jc w:val="left"/>
    </w:pPr>
    <w:rPr>
      <w:sz w:val="20"/>
    </w:rPr>
  </w:style>
  <w:style w:type="paragraph" w:styleId="Index7">
    <w:name w:val="index 7"/>
    <w:basedOn w:val="Normal"/>
    <w:next w:val="Normal"/>
    <w:uiPriority w:val="99"/>
    <w:semiHidden/>
    <w:rsid w:val="00E61EFF"/>
    <w:pPr>
      <w:tabs>
        <w:tab w:val="right" w:pos="4140"/>
      </w:tabs>
      <w:ind w:left="1680" w:hanging="240"/>
      <w:jc w:val="left"/>
    </w:pPr>
    <w:rPr>
      <w:sz w:val="20"/>
    </w:rPr>
  </w:style>
  <w:style w:type="paragraph" w:styleId="Index8">
    <w:name w:val="index 8"/>
    <w:basedOn w:val="Normal"/>
    <w:next w:val="Normal"/>
    <w:uiPriority w:val="99"/>
    <w:semiHidden/>
    <w:rsid w:val="00E61EFF"/>
    <w:pPr>
      <w:tabs>
        <w:tab w:val="right" w:pos="4140"/>
      </w:tabs>
      <w:ind w:left="1920" w:hanging="240"/>
      <w:jc w:val="left"/>
    </w:pPr>
    <w:rPr>
      <w:sz w:val="20"/>
    </w:rPr>
  </w:style>
  <w:style w:type="character" w:customStyle="1" w:styleId="SectionHeader3Char1">
    <w:name w:val="Section Header3 Char1"/>
    <w:aliases w:val="Sub-Clause Paragraph Char1"/>
    <w:semiHidden/>
    <w:rsid w:val="00E61EFF"/>
    <w:rPr>
      <w:rFonts w:ascii="Times New Roman" w:eastAsia="Times New Roman" w:hAnsi="Times New Roman" w:cs="Times New Roman"/>
      <w:b/>
      <w:bCs/>
      <w:spacing w:val="-2"/>
      <w:sz w:val="16"/>
      <w:szCs w:val="24"/>
      <w:lang w:val="en-US"/>
    </w:rPr>
  </w:style>
  <w:style w:type="paragraph" w:customStyle="1" w:styleId="4">
    <w:name w:val="4"/>
    <w:basedOn w:val="Normal"/>
    <w:rsid w:val="00E61EF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61EFF"/>
    <w:pPr>
      <w:ind w:left="720"/>
      <w:contextualSpacing/>
    </w:pPr>
  </w:style>
  <w:style w:type="character" w:customStyle="1" w:styleId="iChar">
    <w:name w:val="(i) Char"/>
    <w:link w:val="i"/>
    <w:locked/>
    <w:rsid w:val="00E61EFF"/>
    <w:rPr>
      <w:rFonts w:ascii="Tms Rmn" w:eastAsia="Times New Roman" w:hAnsi="Tms Rmn" w:cs="Times New Roman"/>
      <w:sz w:val="24"/>
      <w:szCs w:val="20"/>
      <w:lang w:val="x-none" w:eastAsia="x-none"/>
    </w:rPr>
  </w:style>
  <w:style w:type="paragraph" w:styleId="Revision">
    <w:name w:val="Revision"/>
    <w:hidden/>
    <w:uiPriority w:val="99"/>
    <w:semiHidden/>
    <w:rsid w:val="00E61EFF"/>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E61EFF"/>
    <w:pPr>
      <w:widowControl w:val="0"/>
    </w:pPr>
    <w:rPr>
      <w:rFonts w:ascii=".VnTime" w:hAnsi=".VnTime"/>
      <w:sz w:val="26"/>
    </w:rPr>
  </w:style>
  <w:style w:type="character" w:styleId="Emphasis">
    <w:name w:val="Emphasis"/>
    <w:uiPriority w:val="20"/>
    <w:qFormat/>
    <w:rsid w:val="00E61EFF"/>
    <w:rPr>
      <w:i/>
      <w:iCs/>
    </w:rPr>
  </w:style>
  <w:style w:type="character" w:customStyle="1" w:styleId="normal-h1">
    <w:name w:val="normal-h1"/>
    <w:rsid w:val="00E61EFF"/>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E61EFF"/>
    <w:rPr>
      <w:rFonts w:ascii="Times New Roman" w:eastAsia="Times New Roman" w:hAnsi="Times New Roman" w:cs="Times New Roman"/>
      <w:sz w:val="24"/>
      <w:szCs w:val="20"/>
    </w:rPr>
  </w:style>
  <w:style w:type="paragraph" w:customStyle="1" w:styleId="00">
    <w:name w:val="00"/>
    <w:basedOn w:val="Normal"/>
    <w:qFormat/>
    <w:rsid w:val="00E61EFF"/>
    <w:pPr>
      <w:jc w:val="center"/>
    </w:pPr>
    <w:rPr>
      <w:b/>
      <w:bCs/>
      <w:sz w:val="30"/>
      <w:szCs w:val="28"/>
      <w:lang w:val="vi-VN"/>
    </w:rPr>
  </w:style>
  <w:style w:type="paragraph" w:customStyle="1" w:styleId="01">
    <w:name w:val="01"/>
    <w:basedOn w:val="Normal"/>
    <w:qFormat/>
    <w:rsid w:val="00E61EFF"/>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E61EFF"/>
  </w:style>
  <w:style w:type="character" w:customStyle="1" w:styleId="eop">
    <w:name w:val="eop"/>
    <w:basedOn w:val="DefaultParagraphFont"/>
    <w:rsid w:val="00E61EFF"/>
  </w:style>
  <w:style w:type="paragraph" w:customStyle="1" w:styleId="TableParagraph">
    <w:name w:val="Table Paragraph"/>
    <w:basedOn w:val="Normal"/>
    <w:uiPriority w:val="1"/>
    <w:qFormat/>
    <w:rsid w:val="00E61EFF"/>
    <w:pPr>
      <w:widowControl w:val="0"/>
      <w:autoSpaceDE w:val="0"/>
      <w:autoSpaceDN w:val="0"/>
      <w:jc w:val="left"/>
    </w:pPr>
    <w:rPr>
      <w:sz w:val="22"/>
      <w:szCs w:val="22"/>
    </w:rPr>
  </w:style>
  <w:style w:type="paragraph" w:customStyle="1" w:styleId="abc">
    <w:name w:val="abc"/>
    <w:basedOn w:val="Normal"/>
    <w:rsid w:val="00E61EFF"/>
    <w:pPr>
      <w:widowControl w:val="0"/>
      <w:autoSpaceDE w:val="0"/>
      <w:autoSpaceDN w:val="0"/>
      <w:adjustRightInd w:val="0"/>
      <w:jc w:val="left"/>
    </w:pPr>
    <w:rPr>
      <w:rFonts w:ascii=".VnTime" w:hAnsi=".VnTime"/>
      <w:sz w:val="28"/>
      <w:szCs w:val="28"/>
    </w:rPr>
  </w:style>
  <w:style w:type="character" w:customStyle="1" w:styleId="Other">
    <w:name w:val="Other_"/>
    <w:link w:val="Other0"/>
    <w:rsid w:val="00E61EFF"/>
    <w:rPr>
      <w:sz w:val="26"/>
      <w:szCs w:val="26"/>
    </w:rPr>
  </w:style>
  <w:style w:type="paragraph" w:customStyle="1" w:styleId="Other0">
    <w:name w:val="Other"/>
    <w:basedOn w:val="Normal"/>
    <w:link w:val="Other"/>
    <w:rsid w:val="00E61EFF"/>
    <w:pPr>
      <w:widowControl w:val="0"/>
      <w:spacing w:line="307" w:lineRule="auto"/>
      <w:ind w:firstLine="400"/>
      <w:jc w:val="left"/>
    </w:pPr>
    <w:rPr>
      <w:rFonts w:asciiTheme="minorHAnsi" w:eastAsiaTheme="minorHAnsi" w:hAnsiTheme="minorHAnsi" w:cstheme="minorBidi"/>
      <w:sz w:val="26"/>
      <w:szCs w:val="26"/>
    </w:rPr>
  </w:style>
  <w:style w:type="character" w:customStyle="1" w:styleId="Khc">
    <w:name w:val="Khác_"/>
    <w:basedOn w:val="DefaultParagraphFont"/>
    <w:link w:val="Khc0"/>
    <w:rsid w:val="00E61EFF"/>
    <w:rPr>
      <w:rFonts w:ascii="Times New Roman" w:eastAsia="Times New Roman" w:hAnsi="Times New Roman"/>
      <w:color w:val="111111"/>
    </w:rPr>
  </w:style>
  <w:style w:type="paragraph" w:customStyle="1" w:styleId="Khc0">
    <w:name w:val="Khác"/>
    <w:basedOn w:val="Normal"/>
    <w:link w:val="Khc"/>
    <w:rsid w:val="00E61EFF"/>
    <w:pPr>
      <w:widowControl w:val="0"/>
      <w:spacing w:line="276" w:lineRule="auto"/>
      <w:jc w:val="left"/>
    </w:pPr>
    <w:rPr>
      <w:rFonts w:cstheme="minorBidi"/>
      <w:color w:val="111111"/>
      <w:sz w:val="22"/>
      <w:szCs w:val="22"/>
    </w:rPr>
  </w:style>
  <w:style w:type="character" w:customStyle="1" w:styleId="Vnbnnidung">
    <w:name w:val="Văn bản nội dung_"/>
    <w:basedOn w:val="DefaultParagraphFont"/>
    <w:link w:val="Vnbnnidung0"/>
    <w:rsid w:val="00E61EFF"/>
    <w:rPr>
      <w:rFonts w:ascii="Times New Roman" w:eastAsia="Times New Roman" w:hAnsi="Times New Roman"/>
    </w:rPr>
  </w:style>
  <w:style w:type="paragraph" w:customStyle="1" w:styleId="Vnbnnidung0">
    <w:name w:val="Văn bản nội dung"/>
    <w:basedOn w:val="Normal"/>
    <w:link w:val="Vnbnnidung"/>
    <w:rsid w:val="00E61EFF"/>
    <w:pPr>
      <w:widowControl w:val="0"/>
      <w:spacing w:line="302" w:lineRule="auto"/>
      <w:ind w:firstLine="400"/>
      <w:jc w:val="left"/>
    </w:pPr>
    <w:rPr>
      <w:rFonts w:cstheme="minorBidi"/>
      <w:sz w:val="22"/>
      <w:szCs w:val="22"/>
    </w:rPr>
  </w:style>
  <w:style w:type="character" w:customStyle="1" w:styleId="fontstyle01">
    <w:name w:val="fontstyle01"/>
    <w:rsid w:val="00E61EFF"/>
    <w:rPr>
      <w:rFonts w:ascii="TimesNewRomanPSMT" w:hAnsi="TimesNewRomanPSMT" w:hint="default"/>
      <w:b w:val="0"/>
      <w:bCs w:val="0"/>
      <w:i w:val="0"/>
      <w:iCs w:val="0"/>
      <w:color w:val="000000"/>
      <w:sz w:val="28"/>
      <w:szCs w:val="28"/>
    </w:rPr>
  </w:style>
  <w:style w:type="paragraph" w:customStyle="1" w:styleId="msonormal0">
    <w:name w:val="msonormal"/>
    <w:basedOn w:val="Normal"/>
    <w:rsid w:val="00E61EFF"/>
    <w:pPr>
      <w:spacing w:before="100" w:beforeAutospacing="1" w:after="100" w:afterAutospacing="1"/>
      <w:jc w:val="left"/>
    </w:pPr>
    <w:rPr>
      <w:szCs w:val="24"/>
    </w:rPr>
  </w:style>
  <w:style w:type="paragraph" w:customStyle="1" w:styleId="xl63">
    <w:name w:val="xl63"/>
    <w:basedOn w:val="Normal"/>
    <w:rsid w:val="00E61EFF"/>
    <w:pPr>
      <w:shd w:val="clear" w:color="000000" w:fill="FFFFFF"/>
      <w:spacing w:before="100" w:beforeAutospacing="1" w:after="100" w:afterAutospacing="1"/>
      <w:jc w:val="left"/>
    </w:pPr>
    <w:rPr>
      <w:szCs w:val="24"/>
    </w:rPr>
  </w:style>
  <w:style w:type="paragraph" w:customStyle="1" w:styleId="xl64">
    <w:name w:val="xl64"/>
    <w:basedOn w:val="Normal"/>
    <w:rsid w:val="00E61E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5">
    <w:name w:val="xl65"/>
    <w:basedOn w:val="Normal"/>
    <w:rsid w:val="00E61E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66">
    <w:name w:val="xl66"/>
    <w:basedOn w:val="Normal"/>
    <w:rsid w:val="00E61E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67">
    <w:name w:val="xl67"/>
    <w:basedOn w:val="Normal"/>
    <w:rsid w:val="00E61E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8"/>
      <w:szCs w:val="28"/>
    </w:rPr>
  </w:style>
  <w:style w:type="paragraph" w:customStyle="1" w:styleId="xl68">
    <w:name w:val="xl68"/>
    <w:basedOn w:val="Normal"/>
    <w:rsid w:val="00E61E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69">
    <w:name w:val="xl69"/>
    <w:basedOn w:val="Normal"/>
    <w:rsid w:val="00E61E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8"/>
      <w:szCs w:val="28"/>
    </w:rPr>
  </w:style>
  <w:style w:type="paragraph" w:customStyle="1" w:styleId="xl70">
    <w:name w:val="xl70"/>
    <w:basedOn w:val="Normal"/>
    <w:rsid w:val="00E61E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71">
    <w:name w:val="xl71"/>
    <w:basedOn w:val="Normal"/>
    <w:rsid w:val="00E61E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2">
    <w:name w:val="xl72"/>
    <w:basedOn w:val="Normal"/>
    <w:rsid w:val="00E61E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73">
    <w:name w:val="xl73"/>
    <w:basedOn w:val="Normal"/>
    <w:rsid w:val="00E61E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8"/>
      <w:szCs w:val="28"/>
    </w:rPr>
  </w:style>
  <w:style w:type="paragraph" w:customStyle="1" w:styleId="xl74">
    <w:name w:val="xl74"/>
    <w:basedOn w:val="Normal"/>
    <w:rsid w:val="00E61E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75">
    <w:name w:val="xl75"/>
    <w:basedOn w:val="Normal"/>
    <w:rsid w:val="00E61EFF"/>
    <w:pPr>
      <w:shd w:val="clear" w:color="000000" w:fill="FFFFFF"/>
      <w:spacing w:before="100" w:beforeAutospacing="1" w:after="100" w:afterAutospacing="1"/>
      <w:jc w:val="left"/>
    </w:pPr>
    <w:rPr>
      <w:szCs w:val="24"/>
    </w:rPr>
  </w:style>
  <w:style w:type="paragraph" w:customStyle="1" w:styleId="xl76">
    <w:name w:val="xl76"/>
    <w:basedOn w:val="Normal"/>
    <w:rsid w:val="00E61E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8"/>
      <w:szCs w:val="28"/>
    </w:rPr>
  </w:style>
  <w:style w:type="paragraph" w:customStyle="1" w:styleId="xl77">
    <w:name w:val="xl77"/>
    <w:basedOn w:val="Normal"/>
    <w:rsid w:val="00E61E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sz w:val="28"/>
      <w:szCs w:val="28"/>
    </w:rPr>
  </w:style>
  <w:style w:type="paragraph" w:customStyle="1" w:styleId="xl78">
    <w:name w:val="xl78"/>
    <w:basedOn w:val="Normal"/>
    <w:rsid w:val="00E61E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8"/>
      <w:szCs w:val="28"/>
    </w:rPr>
  </w:style>
  <w:style w:type="paragraph" w:customStyle="1" w:styleId="xl79">
    <w:name w:val="xl79"/>
    <w:basedOn w:val="Normal"/>
    <w:rsid w:val="00E61E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8"/>
      <w:szCs w:val="28"/>
    </w:rPr>
  </w:style>
  <w:style w:type="paragraph" w:customStyle="1" w:styleId="xl80">
    <w:name w:val="xl80"/>
    <w:basedOn w:val="Normal"/>
    <w:rsid w:val="00E61EFF"/>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szCs w:val="24"/>
    </w:rPr>
  </w:style>
  <w:style w:type="paragraph" w:customStyle="1" w:styleId="xl81">
    <w:name w:val="xl81"/>
    <w:basedOn w:val="Normal"/>
    <w:rsid w:val="00E61EFF"/>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color w:val="000000"/>
      <w:szCs w:val="24"/>
    </w:rPr>
  </w:style>
  <w:style w:type="paragraph" w:customStyle="1" w:styleId="xl82">
    <w:name w:val="xl82"/>
    <w:basedOn w:val="Normal"/>
    <w:rsid w:val="00E61E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3">
    <w:name w:val="xl83"/>
    <w:basedOn w:val="Normal"/>
    <w:rsid w:val="00E61E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84">
    <w:name w:val="xl84"/>
    <w:basedOn w:val="Normal"/>
    <w:rsid w:val="00E61E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font5">
    <w:name w:val="font5"/>
    <w:basedOn w:val="Normal"/>
    <w:rsid w:val="00E61EFF"/>
    <w:pPr>
      <w:spacing w:before="100" w:beforeAutospacing="1" w:after="100" w:afterAutospacing="1"/>
      <w:jc w:val="left"/>
    </w:pPr>
    <w:rPr>
      <w:color w:val="000000"/>
      <w:sz w:val="26"/>
      <w:szCs w:val="26"/>
    </w:rPr>
  </w:style>
  <w:style w:type="paragraph" w:customStyle="1" w:styleId="font6">
    <w:name w:val="font6"/>
    <w:basedOn w:val="Normal"/>
    <w:rsid w:val="00E61EFF"/>
    <w:pPr>
      <w:spacing w:before="100" w:beforeAutospacing="1" w:after="100" w:afterAutospacing="1"/>
      <w:jc w:val="left"/>
    </w:pPr>
    <w:rPr>
      <w:rFonts w:ascii="Calibri" w:hAnsi="Calibri" w:cs="Calibri"/>
      <w:color w:val="000000"/>
      <w:sz w:val="26"/>
      <w:szCs w:val="26"/>
    </w:rPr>
  </w:style>
  <w:style w:type="paragraph" w:customStyle="1" w:styleId="font7">
    <w:name w:val="font7"/>
    <w:basedOn w:val="Normal"/>
    <w:rsid w:val="00E61EFF"/>
    <w:pPr>
      <w:spacing w:before="100" w:beforeAutospacing="1" w:after="100" w:afterAutospacing="1"/>
      <w:jc w:val="left"/>
    </w:pPr>
    <w:rPr>
      <w:color w:val="FF0000"/>
      <w:sz w:val="26"/>
      <w:szCs w:val="26"/>
    </w:rPr>
  </w:style>
  <w:style w:type="paragraph" w:customStyle="1" w:styleId="xl85">
    <w:name w:val="xl85"/>
    <w:basedOn w:val="Normal"/>
    <w:rsid w:val="00E61E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8"/>
      <w:szCs w:val="28"/>
    </w:rPr>
  </w:style>
  <w:style w:type="paragraph" w:customStyle="1" w:styleId="xl86">
    <w:name w:val="xl86"/>
    <w:basedOn w:val="Normal"/>
    <w:rsid w:val="00E61E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87">
    <w:name w:val="xl87"/>
    <w:basedOn w:val="Normal"/>
    <w:rsid w:val="00E61EFF"/>
    <w:pPr>
      <w:spacing w:before="100" w:beforeAutospacing="1" w:after="100" w:afterAutospacing="1"/>
      <w:jc w:val="left"/>
    </w:pPr>
    <w:rPr>
      <w:b/>
      <w:bCs/>
      <w:szCs w:val="24"/>
    </w:rPr>
  </w:style>
  <w:style w:type="paragraph" w:customStyle="1" w:styleId="xl88">
    <w:name w:val="xl88"/>
    <w:basedOn w:val="Normal"/>
    <w:rsid w:val="00E61EFF"/>
    <w:pPr>
      <w:pBdr>
        <w:top w:val="single" w:sz="4" w:space="0" w:color="auto"/>
        <w:left w:val="single" w:sz="4" w:space="0" w:color="auto"/>
        <w:right w:val="single" w:sz="4" w:space="0" w:color="auto"/>
      </w:pBdr>
      <w:shd w:val="clear" w:color="000000" w:fill="E2EFD9"/>
      <w:spacing w:before="100" w:beforeAutospacing="1" w:after="100" w:afterAutospacing="1"/>
      <w:jc w:val="center"/>
      <w:textAlignment w:val="center"/>
    </w:pPr>
    <w:rPr>
      <w:color w:val="000000"/>
      <w:szCs w:val="24"/>
    </w:rPr>
  </w:style>
  <w:style w:type="paragraph" w:customStyle="1" w:styleId="xl89">
    <w:name w:val="xl89"/>
    <w:basedOn w:val="Normal"/>
    <w:rsid w:val="00E61EFF"/>
    <w:pPr>
      <w:pBdr>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5280</Words>
  <Characters>30097</Characters>
  <Application>Microsoft Office Word</Application>
  <DocSecurity>0</DocSecurity>
  <Lines>250</Lines>
  <Paragraphs>70</Paragraphs>
  <ScaleCrop>false</ScaleCrop>
  <Company/>
  <LinksUpToDate>false</LinksUpToDate>
  <CharactersWithSpaces>35307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Hien</dc:creator>
  <cp:keywords/>
  <dc:description/>
  <cp:lastModifiedBy>Minh Hien</cp:lastModifiedBy>
  <cp:revision>1</cp:revision>
  <dcterms:created xsi:type="dcterms:W3CDTF">2026-01-31T12:32:00Z</dcterms:created>
  <dcterms:modified xsi:type="dcterms:W3CDTF">2026-01-31T12:34:00Z</dcterms:modified>
</cp:coreProperties>
</file>