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8615FB" w:rsidRDefault="00741922" w:rsidP="00B56C7E">
      <w:pPr>
        <w:spacing w:before="120" w:after="120"/>
        <w:jc w:val="center"/>
        <w:rPr>
          <w:b/>
          <w:sz w:val="28"/>
          <w:szCs w:val="28"/>
        </w:rPr>
      </w:pPr>
      <w:r w:rsidRPr="008615FB">
        <w:rPr>
          <w:b/>
          <w:sz w:val="28"/>
          <w:szCs w:val="28"/>
        </w:rPr>
        <w:t>CHƯƠNG V</w:t>
      </w:r>
    </w:p>
    <w:p w14:paraId="644713DD" w14:textId="15C4B390" w:rsidR="00A72CB7" w:rsidRPr="008615FB" w:rsidRDefault="00741922" w:rsidP="00BE4A36">
      <w:pPr>
        <w:pStyle w:val="Heading3"/>
      </w:pPr>
      <w:r w:rsidRPr="008615FB">
        <w:t>YÊU CẦU VỀ KỸ THUẬT</w:t>
      </w:r>
    </w:p>
    <w:p w14:paraId="5F3537A1" w14:textId="77777777" w:rsidR="00B56C7E" w:rsidRPr="008615FB" w:rsidRDefault="00B56C7E" w:rsidP="00B56C7E">
      <w:pPr>
        <w:spacing w:before="120" w:after="120"/>
        <w:jc w:val="center"/>
        <w:rPr>
          <w:b/>
          <w:sz w:val="28"/>
          <w:szCs w:val="28"/>
        </w:rPr>
      </w:pPr>
    </w:p>
    <w:p w14:paraId="75958B00" w14:textId="287325C8" w:rsidR="000A2806" w:rsidRPr="008615FB" w:rsidRDefault="000A2806" w:rsidP="00B56C7E">
      <w:pPr>
        <w:tabs>
          <w:tab w:val="left" w:pos="426"/>
        </w:tabs>
        <w:spacing w:before="120" w:after="120"/>
        <w:jc w:val="both"/>
        <w:rPr>
          <w:b/>
          <w:sz w:val="28"/>
          <w:szCs w:val="28"/>
        </w:rPr>
      </w:pPr>
      <w:r w:rsidRPr="008615FB">
        <w:rPr>
          <w:b/>
          <w:sz w:val="28"/>
          <w:szCs w:val="28"/>
        </w:rPr>
        <w:t>Mục 1. Yêu cầu về kỹ thuật</w:t>
      </w:r>
    </w:p>
    <w:p w14:paraId="0CC43694" w14:textId="047C0C57" w:rsidR="003369D5" w:rsidRPr="008615FB" w:rsidRDefault="0011199E" w:rsidP="00B56C7E">
      <w:pPr>
        <w:pStyle w:val="ListParagraph"/>
        <w:numPr>
          <w:ilvl w:val="0"/>
          <w:numId w:val="9"/>
        </w:numPr>
        <w:tabs>
          <w:tab w:val="left" w:pos="567"/>
        </w:tabs>
        <w:spacing w:before="120" w:after="120"/>
        <w:ind w:left="0" w:firstLine="0"/>
        <w:jc w:val="both"/>
        <w:rPr>
          <w:b/>
          <w:sz w:val="28"/>
          <w:szCs w:val="28"/>
        </w:rPr>
      </w:pPr>
      <w:r w:rsidRPr="008615FB">
        <w:rPr>
          <w:b/>
          <w:color w:val="000000" w:themeColor="text1"/>
          <w:sz w:val="28"/>
          <w:szCs w:val="28"/>
          <w:lang w:val="nl-NL"/>
        </w:rPr>
        <w:t>GIỚI THIỆU CHUNG VỀ DỰ ÁN</w:t>
      </w:r>
      <w:r w:rsidR="00FD2A69" w:rsidRPr="008615FB">
        <w:rPr>
          <w:b/>
          <w:color w:val="000000" w:themeColor="text1"/>
          <w:sz w:val="28"/>
          <w:szCs w:val="28"/>
          <w:lang w:val="nl-NL"/>
        </w:rPr>
        <w:t>, GÓI THẦU</w:t>
      </w:r>
    </w:p>
    <w:p w14:paraId="12E8BC1C" w14:textId="25E3B936" w:rsidR="00D76460" w:rsidRPr="008615FB"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8615FB">
        <w:rPr>
          <w:b w:val="0"/>
          <w:color w:val="000000" w:themeColor="text1"/>
          <w:sz w:val="28"/>
          <w:szCs w:val="28"/>
          <w:lang w:val="nl-NL"/>
        </w:rPr>
        <w:t xml:space="preserve">Dự án: </w:t>
      </w:r>
      <w:r w:rsidR="00A16316" w:rsidRPr="00A16316">
        <w:rPr>
          <w:b w:val="0"/>
          <w:bCs/>
          <w:sz w:val="28"/>
          <w:szCs w:val="28"/>
        </w:rPr>
        <w:t>Trang bị 02 bàn kiểm định công tơ điện tử 3 pha nhiều vị trí</w:t>
      </w:r>
      <w:r w:rsidRPr="008615FB">
        <w:rPr>
          <w:b w:val="0"/>
          <w:color w:val="000000" w:themeColor="text1"/>
          <w:sz w:val="28"/>
          <w:szCs w:val="28"/>
          <w:lang w:val="nl-NL"/>
        </w:rPr>
        <w:t>.</w:t>
      </w:r>
      <w:r w:rsidR="00642BB8" w:rsidRPr="008615FB">
        <w:rPr>
          <w:b w:val="0"/>
          <w:color w:val="000000" w:themeColor="text1"/>
          <w:sz w:val="28"/>
          <w:szCs w:val="28"/>
          <w:lang w:val="nl-NL"/>
        </w:rPr>
        <w:t xml:space="preserve"> </w:t>
      </w:r>
      <w:r w:rsidR="00517C6F" w:rsidRPr="008615FB">
        <w:rPr>
          <w:b w:val="0"/>
          <w:color w:val="000000" w:themeColor="text1"/>
          <w:sz w:val="28"/>
          <w:szCs w:val="28"/>
          <w:lang w:val="nl-NL"/>
        </w:rPr>
        <w:t xml:space="preserve"> </w:t>
      </w:r>
      <w:r w:rsidR="007F7A7F" w:rsidRPr="008615FB">
        <w:rPr>
          <w:b w:val="0"/>
          <w:color w:val="000000" w:themeColor="text1"/>
          <w:sz w:val="28"/>
          <w:szCs w:val="28"/>
          <w:lang w:val="nl-NL"/>
        </w:rPr>
        <w:t xml:space="preserve"> </w:t>
      </w:r>
      <w:r w:rsidR="0000438F" w:rsidRPr="008615FB">
        <w:rPr>
          <w:b w:val="0"/>
          <w:color w:val="000000" w:themeColor="text1"/>
          <w:sz w:val="28"/>
          <w:szCs w:val="28"/>
          <w:lang w:val="nl-NL"/>
        </w:rPr>
        <w:t xml:space="preserve"> </w:t>
      </w:r>
    </w:p>
    <w:p w14:paraId="6A4081B1" w14:textId="06ACD6BE" w:rsidR="002957F5" w:rsidRPr="008615FB"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8615FB">
        <w:rPr>
          <w:color w:val="000000" w:themeColor="text1"/>
          <w:sz w:val="28"/>
          <w:szCs w:val="28"/>
          <w:lang w:val="nl-NL"/>
        </w:rPr>
        <w:t xml:space="preserve">Gói thầu số </w:t>
      </w:r>
      <w:r w:rsidR="000501B0" w:rsidRPr="008615FB">
        <w:rPr>
          <w:color w:val="000000" w:themeColor="text1"/>
          <w:sz w:val="28"/>
          <w:szCs w:val="28"/>
          <w:lang w:val="nl-NL"/>
        </w:rPr>
        <w:t>2</w:t>
      </w:r>
      <w:r w:rsidR="00A16316">
        <w:rPr>
          <w:color w:val="000000" w:themeColor="text1"/>
          <w:sz w:val="28"/>
          <w:szCs w:val="28"/>
          <w:lang w:val="nl-NL"/>
        </w:rPr>
        <w:t>3</w:t>
      </w:r>
      <w:bookmarkStart w:id="0" w:name="_GoBack"/>
      <w:bookmarkEnd w:id="0"/>
      <w:r w:rsidRPr="008615FB">
        <w:rPr>
          <w:color w:val="000000" w:themeColor="text1"/>
          <w:sz w:val="28"/>
          <w:szCs w:val="28"/>
          <w:lang w:val="nl-NL"/>
        </w:rPr>
        <w:t>/202</w:t>
      </w:r>
      <w:r w:rsidR="00BC1826" w:rsidRPr="008615FB">
        <w:rPr>
          <w:color w:val="000000" w:themeColor="text1"/>
          <w:sz w:val="28"/>
          <w:szCs w:val="28"/>
          <w:lang w:val="nl-NL"/>
        </w:rPr>
        <w:t>6</w:t>
      </w:r>
      <w:r w:rsidRPr="008615FB">
        <w:rPr>
          <w:color w:val="000000" w:themeColor="text1"/>
          <w:sz w:val="28"/>
          <w:szCs w:val="28"/>
          <w:lang w:val="nl-NL"/>
        </w:rPr>
        <w:t xml:space="preserve"> “</w:t>
      </w:r>
      <w:r w:rsidR="00A16316" w:rsidRPr="00A16316">
        <w:rPr>
          <w:color w:val="000000" w:themeColor="text1"/>
          <w:sz w:val="28"/>
          <w:szCs w:val="28"/>
          <w:lang w:val="nl-NL"/>
        </w:rPr>
        <w:t>Trang bị 02 bàn kiểm định công tơ điện tử 3 pha nhiều vị trí</w:t>
      </w:r>
      <w:r w:rsidRPr="008615FB">
        <w:rPr>
          <w:color w:val="000000" w:themeColor="text1"/>
          <w:sz w:val="28"/>
          <w:szCs w:val="28"/>
          <w:lang w:val="nl-NL"/>
        </w:rPr>
        <w:t>”</w:t>
      </w:r>
    </w:p>
    <w:p w14:paraId="05853DB7" w14:textId="360B4AC7" w:rsidR="00D76460" w:rsidRPr="008615FB"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8615FB">
        <w:rPr>
          <w:color w:val="000000" w:themeColor="text1"/>
          <w:sz w:val="28"/>
          <w:szCs w:val="28"/>
          <w:lang w:val="nl-NL"/>
        </w:rPr>
        <w:t>Yêu cầu về cung cấp hàng hóa thuộc gói thầu, thời gian thực hiện gói thầu như sau:</w:t>
      </w:r>
      <w:r w:rsidR="0000496A" w:rsidRPr="008615FB">
        <w:rPr>
          <w:color w:val="000000" w:themeColor="text1"/>
          <w:sz w:val="28"/>
          <w:szCs w:val="28"/>
          <w:lang w:val="nl-NL"/>
        </w:rPr>
        <w:t xml:space="preserve">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25"/>
        <w:gridCol w:w="1221"/>
        <w:gridCol w:w="851"/>
        <w:gridCol w:w="2362"/>
        <w:gridCol w:w="1655"/>
      </w:tblGrid>
      <w:tr w:rsidR="00D76460" w:rsidRPr="008615FB" w14:paraId="060E1A84" w14:textId="77777777" w:rsidTr="00DD0EAE">
        <w:trPr>
          <w:trHeight w:val="624"/>
          <w:jc w:val="center"/>
        </w:trPr>
        <w:tc>
          <w:tcPr>
            <w:tcW w:w="366" w:type="pct"/>
            <w:shd w:val="clear" w:color="auto" w:fill="F2F2F2" w:themeFill="background1" w:themeFillShade="F2"/>
            <w:vAlign w:val="center"/>
            <w:hideMark/>
          </w:tcPr>
          <w:p w14:paraId="639D4A27"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STT</w:t>
            </w:r>
          </w:p>
        </w:tc>
        <w:tc>
          <w:tcPr>
            <w:tcW w:w="1604" w:type="pct"/>
            <w:shd w:val="clear" w:color="auto" w:fill="F2F2F2" w:themeFill="background1" w:themeFillShade="F2"/>
            <w:vAlign w:val="center"/>
            <w:hideMark/>
          </w:tcPr>
          <w:p w14:paraId="2432AE9C"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 xml:space="preserve">Danh mục </w:t>
            </w:r>
            <w:r w:rsidRPr="008615FB">
              <w:rPr>
                <w:b/>
                <w:color w:val="000000" w:themeColor="text1"/>
                <w:sz w:val="28"/>
                <w:szCs w:val="28"/>
              </w:rPr>
              <w:br/>
              <w:t>hàng hóa</w:t>
            </w:r>
          </w:p>
        </w:tc>
        <w:tc>
          <w:tcPr>
            <w:tcW w:w="608" w:type="pct"/>
            <w:shd w:val="clear" w:color="auto" w:fill="F2F2F2" w:themeFill="background1" w:themeFillShade="F2"/>
            <w:vAlign w:val="center"/>
            <w:hideMark/>
          </w:tcPr>
          <w:p w14:paraId="4761547D"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Khối lượng mời thầu</w:t>
            </w:r>
          </w:p>
        </w:tc>
        <w:tc>
          <w:tcPr>
            <w:tcW w:w="424" w:type="pct"/>
            <w:shd w:val="clear" w:color="auto" w:fill="F2F2F2" w:themeFill="background1" w:themeFillShade="F2"/>
            <w:vAlign w:val="center"/>
            <w:hideMark/>
          </w:tcPr>
          <w:p w14:paraId="7BF313A0"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Đơn vị</w:t>
            </w:r>
          </w:p>
        </w:tc>
        <w:tc>
          <w:tcPr>
            <w:tcW w:w="1175" w:type="pct"/>
            <w:shd w:val="clear" w:color="auto" w:fill="F2F2F2" w:themeFill="background1" w:themeFillShade="F2"/>
            <w:vAlign w:val="center"/>
            <w:hideMark/>
          </w:tcPr>
          <w:p w14:paraId="3744E79F"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 xml:space="preserve">Địa điểm </w:t>
            </w:r>
            <w:r w:rsidRPr="008615FB">
              <w:rPr>
                <w:b/>
                <w:color w:val="000000" w:themeColor="text1"/>
                <w:sz w:val="28"/>
                <w:szCs w:val="28"/>
              </w:rPr>
              <w:br/>
              <w:t>cung cấp</w:t>
            </w:r>
          </w:p>
        </w:tc>
        <w:tc>
          <w:tcPr>
            <w:tcW w:w="823" w:type="pct"/>
            <w:shd w:val="clear" w:color="auto" w:fill="F2F2F2" w:themeFill="background1" w:themeFillShade="F2"/>
            <w:vAlign w:val="center"/>
            <w:hideMark/>
          </w:tcPr>
          <w:p w14:paraId="69769A66" w14:textId="77777777" w:rsidR="00D76460" w:rsidRPr="008615FB" w:rsidRDefault="00D76460" w:rsidP="00B56C7E">
            <w:pPr>
              <w:spacing w:before="120" w:after="120"/>
              <w:jc w:val="center"/>
              <w:rPr>
                <w:b/>
                <w:color w:val="000000" w:themeColor="text1"/>
                <w:sz w:val="28"/>
                <w:szCs w:val="28"/>
              </w:rPr>
            </w:pPr>
            <w:r w:rsidRPr="008615FB">
              <w:rPr>
                <w:b/>
                <w:color w:val="000000" w:themeColor="text1"/>
                <w:sz w:val="28"/>
                <w:szCs w:val="28"/>
              </w:rPr>
              <w:t>Tiến độ cung cấp của bên mời thầu</w:t>
            </w:r>
          </w:p>
        </w:tc>
      </w:tr>
      <w:tr w:rsidR="00110447" w:rsidRPr="008615FB" w14:paraId="4EA2386C" w14:textId="77777777" w:rsidTr="00DD0EAE">
        <w:trPr>
          <w:trHeight w:val="1560"/>
          <w:jc w:val="center"/>
        </w:trPr>
        <w:tc>
          <w:tcPr>
            <w:tcW w:w="366" w:type="pct"/>
            <w:vAlign w:val="center"/>
          </w:tcPr>
          <w:p w14:paraId="661BFD29" w14:textId="77777777" w:rsidR="00110447" w:rsidRPr="008615FB" w:rsidRDefault="00110447" w:rsidP="00B56C7E">
            <w:pPr>
              <w:spacing w:before="120" w:after="120"/>
              <w:jc w:val="center"/>
              <w:rPr>
                <w:color w:val="000000" w:themeColor="text1"/>
                <w:sz w:val="28"/>
                <w:szCs w:val="28"/>
              </w:rPr>
            </w:pPr>
            <w:r w:rsidRPr="008615FB">
              <w:rPr>
                <w:color w:val="000000" w:themeColor="text1"/>
                <w:sz w:val="28"/>
                <w:szCs w:val="28"/>
              </w:rPr>
              <w:t>1</w:t>
            </w:r>
          </w:p>
        </w:tc>
        <w:tc>
          <w:tcPr>
            <w:tcW w:w="1604" w:type="pct"/>
            <w:vAlign w:val="center"/>
          </w:tcPr>
          <w:p w14:paraId="3B974131" w14:textId="77777777" w:rsidR="00654F83" w:rsidRPr="008615FB" w:rsidRDefault="00654F83" w:rsidP="00654F83">
            <w:pPr>
              <w:widowControl w:val="0"/>
              <w:spacing w:before="60" w:after="60" w:line="360" w:lineRule="exact"/>
              <w:jc w:val="center"/>
              <w:rPr>
                <w:spacing w:val="-4"/>
                <w:sz w:val="28"/>
                <w:szCs w:val="28"/>
              </w:rPr>
            </w:pPr>
            <w:r w:rsidRPr="008615FB">
              <w:rPr>
                <w:spacing w:val="-4"/>
                <w:sz w:val="28"/>
                <w:szCs w:val="28"/>
              </w:rPr>
              <w:t xml:space="preserve">Bàn kiểm định công tơ điện tử 3 pha nhiều vị trí </w:t>
            </w:r>
          </w:p>
          <w:p w14:paraId="5ACC0B79" w14:textId="34ACD3E3" w:rsidR="007676E3" w:rsidRPr="008615FB" w:rsidRDefault="00654F83" w:rsidP="00654F83">
            <w:pPr>
              <w:pStyle w:val="NoSpacing"/>
              <w:spacing w:before="120" w:after="120"/>
              <w:rPr>
                <w:color w:val="000000" w:themeColor="text1"/>
                <w:spacing w:val="-4"/>
                <w:sz w:val="28"/>
              </w:rPr>
            </w:pPr>
            <w:r w:rsidRPr="008615FB">
              <w:rPr>
                <w:spacing w:val="-4"/>
                <w:sz w:val="28"/>
              </w:rPr>
              <w:t>(Bao gồm các chi phí liên quan: vận chuyển, lắp đặt, đào tạo, thử nghiệm nghiệm thu …)</w:t>
            </w:r>
          </w:p>
        </w:tc>
        <w:tc>
          <w:tcPr>
            <w:tcW w:w="608" w:type="pct"/>
            <w:vAlign w:val="center"/>
          </w:tcPr>
          <w:p w14:paraId="60E10B47" w14:textId="4DAED3FC" w:rsidR="00110447" w:rsidRPr="008615FB" w:rsidRDefault="00DD0EAE" w:rsidP="00B56C7E">
            <w:pPr>
              <w:spacing w:before="120" w:after="120"/>
              <w:jc w:val="center"/>
              <w:rPr>
                <w:color w:val="000000" w:themeColor="text1"/>
                <w:sz w:val="28"/>
                <w:szCs w:val="28"/>
              </w:rPr>
            </w:pPr>
            <w:r w:rsidRPr="008615FB">
              <w:rPr>
                <w:color w:val="000000" w:themeColor="text1"/>
                <w:sz w:val="28"/>
                <w:szCs w:val="28"/>
              </w:rPr>
              <w:t>0</w:t>
            </w:r>
            <w:r w:rsidR="00654F83" w:rsidRPr="008615FB">
              <w:rPr>
                <w:color w:val="000000" w:themeColor="text1"/>
                <w:sz w:val="28"/>
                <w:szCs w:val="28"/>
              </w:rPr>
              <w:t>2</w:t>
            </w:r>
          </w:p>
        </w:tc>
        <w:tc>
          <w:tcPr>
            <w:tcW w:w="424" w:type="pct"/>
            <w:vAlign w:val="center"/>
          </w:tcPr>
          <w:p w14:paraId="347A9955" w14:textId="3980CF5C" w:rsidR="00110447" w:rsidRPr="008615FB" w:rsidRDefault="00654F83" w:rsidP="00B56C7E">
            <w:pPr>
              <w:spacing w:before="120" w:after="120"/>
              <w:jc w:val="center"/>
              <w:rPr>
                <w:color w:val="000000" w:themeColor="text1"/>
                <w:sz w:val="28"/>
                <w:szCs w:val="28"/>
              </w:rPr>
            </w:pPr>
            <w:r w:rsidRPr="008615FB">
              <w:rPr>
                <w:color w:val="000000" w:themeColor="text1"/>
                <w:sz w:val="28"/>
                <w:szCs w:val="28"/>
              </w:rPr>
              <w:t>Bàn</w:t>
            </w:r>
          </w:p>
        </w:tc>
        <w:tc>
          <w:tcPr>
            <w:tcW w:w="1175" w:type="pct"/>
            <w:vAlign w:val="center"/>
          </w:tcPr>
          <w:p w14:paraId="5E5912FD" w14:textId="4B8CA65B" w:rsidR="00110447" w:rsidRPr="008615FB" w:rsidRDefault="00110447" w:rsidP="009C48B4">
            <w:pPr>
              <w:spacing w:before="120" w:after="120"/>
              <w:jc w:val="both"/>
              <w:rPr>
                <w:color w:val="000000" w:themeColor="text1"/>
                <w:sz w:val="28"/>
                <w:szCs w:val="28"/>
              </w:rPr>
            </w:pPr>
            <w:r w:rsidRPr="008615FB">
              <w:rPr>
                <w:color w:val="000000" w:themeColor="text1"/>
                <w:sz w:val="28"/>
                <w:szCs w:val="28"/>
              </w:rPr>
              <w:t xml:space="preserve">Kho Công ty Thí nghiệm điện lực Tp.HCM, địa chỉ: B84A Bạch Đằng, phường Tân </w:t>
            </w:r>
            <w:r w:rsidR="00504C0C" w:rsidRPr="008615FB">
              <w:rPr>
                <w:color w:val="000000" w:themeColor="text1"/>
                <w:sz w:val="28"/>
                <w:szCs w:val="28"/>
              </w:rPr>
              <w:t>Sơn Hòa</w:t>
            </w:r>
            <w:r w:rsidRPr="008615FB">
              <w:rPr>
                <w:color w:val="000000" w:themeColor="text1"/>
                <w:sz w:val="28"/>
                <w:szCs w:val="28"/>
              </w:rPr>
              <w:t>, Tp.HCM</w:t>
            </w:r>
          </w:p>
        </w:tc>
        <w:tc>
          <w:tcPr>
            <w:tcW w:w="823" w:type="pct"/>
            <w:vAlign w:val="center"/>
          </w:tcPr>
          <w:p w14:paraId="1A3A6E32" w14:textId="176B80D6" w:rsidR="00110447" w:rsidRPr="008615FB" w:rsidRDefault="00654F83" w:rsidP="009C48B4">
            <w:pPr>
              <w:spacing w:before="120" w:after="120"/>
              <w:jc w:val="both"/>
              <w:rPr>
                <w:color w:val="000000" w:themeColor="text1"/>
                <w:sz w:val="28"/>
                <w:szCs w:val="28"/>
              </w:rPr>
            </w:pPr>
            <w:r w:rsidRPr="008615FB">
              <w:rPr>
                <w:spacing w:val="-4"/>
                <w:sz w:val="28"/>
                <w:szCs w:val="28"/>
              </w:rPr>
              <w:t>21</w:t>
            </w:r>
            <w:r w:rsidR="001C4598" w:rsidRPr="008615FB">
              <w:rPr>
                <w:spacing w:val="-4"/>
                <w:sz w:val="28"/>
                <w:szCs w:val="28"/>
              </w:rPr>
              <w:t>0</w:t>
            </w:r>
            <w:r w:rsidR="006452EE" w:rsidRPr="008615FB">
              <w:rPr>
                <w:spacing w:val="-4"/>
                <w:sz w:val="28"/>
                <w:szCs w:val="28"/>
              </w:rPr>
              <w:t xml:space="preserve"> ngày kể từ ngày hợp đồng có hiệu lực</w:t>
            </w:r>
          </w:p>
        </w:tc>
      </w:tr>
    </w:tbl>
    <w:p w14:paraId="23E590BE" w14:textId="169889F3" w:rsidR="00C229D4" w:rsidRPr="008615FB" w:rsidRDefault="004272E8" w:rsidP="006452EE">
      <w:pPr>
        <w:pStyle w:val="ListParagraph"/>
        <w:numPr>
          <w:ilvl w:val="0"/>
          <w:numId w:val="9"/>
        </w:numPr>
        <w:tabs>
          <w:tab w:val="left" w:pos="567"/>
        </w:tabs>
        <w:spacing w:before="120" w:after="120"/>
        <w:ind w:left="0" w:firstLine="0"/>
        <w:jc w:val="both"/>
        <w:textDirection w:val="btLr"/>
        <w:rPr>
          <w:b/>
          <w:bCs/>
          <w:iCs/>
          <w:sz w:val="28"/>
          <w:szCs w:val="28"/>
        </w:rPr>
      </w:pPr>
      <w:r w:rsidRPr="008615FB">
        <w:rPr>
          <w:b/>
          <w:bCs/>
          <w:iCs/>
          <w:sz w:val="28"/>
          <w:szCs w:val="28"/>
          <w:lang w:val="nl-NL"/>
        </w:rPr>
        <w:t>YÊU CẦU VỀ KỸ THUẬT</w:t>
      </w:r>
    </w:p>
    <w:p w14:paraId="2BB507F3" w14:textId="77777777" w:rsidR="00851F48" w:rsidRPr="008615FB" w:rsidRDefault="00851F48" w:rsidP="006452EE">
      <w:pPr>
        <w:pStyle w:val="ListParagraph"/>
        <w:numPr>
          <w:ilvl w:val="0"/>
          <w:numId w:val="10"/>
        </w:numPr>
        <w:tabs>
          <w:tab w:val="left" w:pos="567"/>
        </w:tabs>
        <w:spacing w:before="120" w:after="120"/>
        <w:ind w:left="0" w:firstLine="0"/>
        <w:contextualSpacing w:val="0"/>
        <w:jc w:val="both"/>
        <w:rPr>
          <w:b/>
          <w:bCs/>
          <w:sz w:val="28"/>
          <w:szCs w:val="28"/>
        </w:rPr>
      </w:pPr>
      <w:r w:rsidRPr="008615FB">
        <w:rPr>
          <w:b/>
          <w:bCs/>
          <w:sz w:val="28"/>
          <w:szCs w:val="28"/>
        </w:rPr>
        <w:t>PHẠM VI ÁP DỤNG:</w:t>
      </w:r>
    </w:p>
    <w:p w14:paraId="0242064D" w14:textId="048E8A2F" w:rsidR="00FE11F3" w:rsidRPr="008615FB" w:rsidRDefault="00CE6A14" w:rsidP="00CE6A14">
      <w:pPr>
        <w:spacing w:before="60" w:after="60" w:line="360" w:lineRule="exact"/>
        <w:ind w:firstLine="567"/>
        <w:rPr>
          <w:sz w:val="28"/>
          <w:szCs w:val="28"/>
          <w:lang w:val="vi-VN"/>
        </w:rPr>
      </w:pPr>
      <w:r w:rsidRPr="008615FB">
        <w:rPr>
          <w:sz w:val="28"/>
          <w:szCs w:val="28"/>
        </w:rPr>
        <w:t xml:space="preserve">Quy cách kỹ thuật </w:t>
      </w:r>
      <w:r w:rsidRPr="008615FB">
        <w:rPr>
          <w:color w:val="000000"/>
          <w:sz w:val="28"/>
          <w:szCs w:val="28"/>
        </w:rPr>
        <w:t xml:space="preserve">được áp </w:t>
      </w:r>
      <w:r w:rsidRPr="008615FB">
        <w:rPr>
          <w:sz w:val="28"/>
          <w:szCs w:val="28"/>
        </w:rPr>
        <w:t>dụng cho bàn kiểm định công tơ điện tử 3 pha nhiều vị trí.</w:t>
      </w:r>
    </w:p>
    <w:p w14:paraId="79B0795A" w14:textId="77777777" w:rsidR="00851F48" w:rsidRPr="008615FB" w:rsidRDefault="00851F48" w:rsidP="006452EE">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8615FB">
        <w:rPr>
          <w:b/>
          <w:bCs/>
          <w:sz w:val="28"/>
          <w:szCs w:val="28"/>
        </w:rPr>
        <w:t>TIÊU CHUẨN SẢN XUẤT VÀ THỬ NGHIỆM:</w:t>
      </w:r>
    </w:p>
    <w:p w14:paraId="347C7DCC" w14:textId="77777777" w:rsidR="00CE6A14" w:rsidRPr="008615FB" w:rsidRDefault="00CE6A14" w:rsidP="00CE6A14">
      <w:pPr>
        <w:spacing w:before="60" w:after="60" w:line="360" w:lineRule="exact"/>
        <w:ind w:firstLine="567"/>
        <w:rPr>
          <w:sz w:val="28"/>
          <w:szCs w:val="28"/>
          <w:lang w:val="vi-VN"/>
        </w:rPr>
      </w:pPr>
      <w:r w:rsidRPr="008615FB">
        <w:rPr>
          <w:sz w:val="28"/>
          <w:szCs w:val="28"/>
          <w:lang w:val="vi-VN"/>
        </w:rPr>
        <w:t>Thiết bị được sản xuất và thử nghiệm theo tiêu chuẩn IEC hoặc các tiêu chuẩn quốc tế phù hợp khác.</w:t>
      </w:r>
    </w:p>
    <w:p w14:paraId="26F2DCAB" w14:textId="77777777" w:rsidR="00CE6A14" w:rsidRPr="008615FB" w:rsidRDefault="00CE6A14" w:rsidP="00CE6A14">
      <w:pPr>
        <w:spacing w:before="60" w:after="60" w:line="360" w:lineRule="exact"/>
        <w:ind w:firstLine="567"/>
        <w:jc w:val="both"/>
        <w:rPr>
          <w:sz w:val="28"/>
          <w:szCs w:val="28"/>
          <w:lang w:val="vi-VN"/>
        </w:rPr>
      </w:pPr>
      <w:r w:rsidRPr="008615FB">
        <w:rPr>
          <w:b/>
          <w:bCs/>
          <w:sz w:val="28"/>
          <w:szCs w:val="28"/>
          <w:lang w:val="vi-VN"/>
        </w:rPr>
        <w:t>Ghi chú:</w:t>
      </w:r>
      <w:r w:rsidRPr="008615FB">
        <w:rPr>
          <w:sz w:val="28"/>
          <w:szCs w:val="28"/>
          <w:lang w:val="vi-VN"/>
        </w:rPr>
        <w:t xml:space="preserve"> Hiện nay, theo kết quả khảo sát catalog và thông tin trên trang chủ của các nhà sản xuất, một số nhà sản xuất không công bố tiêu chuẩn sản xuất và thử nghiệm của thiết bị. Vì vậy đề nghị nhà thầu cung cấp các thông tin trên trong HSDT.</w:t>
      </w:r>
    </w:p>
    <w:p w14:paraId="4C63F32C" w14:textId="08608FDF" w:rsidR="00820893" w:rsidRPr="008615FB" w:rsidRDefault="00851F48" w:rsidP="006452EE">
      <w:pPr>
        <w:pStyle w:val="ListParagraph"/>
        <w:numPr>
          <w:ilvl w:val="0"/>
          <w:numId w:val="10"/>
        </w:numPr>
        <w:tabs>
          <w:tab w:val="left" w:pos="567"/>
        </w:tabs>
        <w:spacing w:before="120" w:after="120"/>
        <w:ind w:left="0" w:firstLine="0"/>
        <w:contextualSpacing w:val="0"/>
        <w:textDirection w:val="btLr"/>
        <w:rPr>
          <w:b/>
          <w:bCs/>
          <w:sz w:val="28"/>
          <w:szCs w:val="28"/>
        </w:rPr>
      </w:pPr>
      <w:r w:rsidRPr="008615FB">
        <w:rPr>
          <w:b/>
          <w:bCs/>
          <w:sz w:val="28"/>
          <w:szCs w:val="28"/>
        </w:rPr>
        <w:t>MÔ TẢ ĐẶC TÍNH KỸ THUẬT:</w:t>
      </w:r>
      <w:r w:rsidR="009A5867" w:rsidRPr="008615FB">
        <w:rPr>
          <w:b/>
          <w:bCs/>
          <w:sz w:val="28"/>
          <w:szCs w:val="28"/>
        </w:rPr>
        <w:t xml:space="preserve"> </w:t>
      </w:r>
    </w:p>
    <w:p w14:paraId="0C5CDA60" w14:textId="477504ED" w:rsidR="00407F76" w:rsidRPr="008615FB" w:rsidRDefault="00407F76" w:rsidP="004C5908">
      <w:pPr>
        <w:pStyle w:val="ListParagraph"/>
        <w:numPr>
          <w:ilvl w:val="0"/>
          <w:numId w:val="12"/>
        </w:numPr>
        <w:tabs>
          <w:tab w:val="left" w:pos="851"/>
        </w:tabs>
        <w:spacing w:before="120" w:after="120"/>
        <w:ind w:hanging="720"/>
        <w:jc w:val="both"/>
        <w:outlineLvl w:val="1"/>
        <w:rPr>
          <w:b/>
          <w:bCs/>
          <w:sz w:val="28"/>
          <w:szCs w:val="28"/>
        </w:rPr>
      </w:pPr>
      <w:r w:rsidRPr="008615FB">
        <w:rPr>
          <w:b/>
          <w:bCs/>
          <w:sz w:val="28"/>
          <w:szCs w:val="28"/>
        </w:rPr>
        <w:t xml:space="preserve">Yêu cầu chung: </w:t>
      </w:r>
    </w:p>
    <w:p w14:paraId="6F770F8C" w14:textId="46E15031"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t>Bàn kiểm định có thể kiểm định được các loại công tơ 1 pha, 3 pha kiểu cảm ứng và kiểu điện tử đo điện năng tác dụng, phản kháng. Bàn kiểm định có cấp chính xác đến 0,02, đáp ứng ĐLVN 07:2019, ĐLVN 39:2019.</w:t>
      </w:r>
    </w:p>
    <w:p w14:paraId="459C5BA1"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t>Bàn kiểm định có khả năng kiểm định và đánh giá được tình trạng đo lường của từng công tơ kiểm và có khả năng xuất ra file hoặc in báo cáo theo mẫu.</w:t>
      </w:r>
    </w:p>
    <w:p w14:paraId="1A740D60"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lastRenderedPageBreak/>
        <w:t>Việc tự động ghi nhận kết quả kiểm và thủ tục hiệu chỉnh bán tự động có thể được kiểm soát chặt chẽ tại bàn điều khiển. Kết quả được lưu trữ, ghi nhận hoặc nếu có yêu cầu đều có thể xuất file sang hệ thống dữ liệu khác.</w:t>
      </w:r>
    </w:p>
    <w:p w14:paraId="7131E634"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t>In Biên bản kiểm định theo đúng mẫu của ĐLVN 07:2019, ĐLVN 39:2019.</w:t>
      </w:r>
    </w:p>
    <w:p w14:paraId="225939ED"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t xml:space="preserve">Bàn kiểm định có khả năng kiểm đồng thời 20 công tơ (chủng loại, hằng số các công tơ có thể khác nhau) với các sơ đồ đấu nối như: </w:t>
      </w:r>
    </w:p>
    <w:p w14:paraId="540FF544"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vi-VN"/>
        </w:rPr>
      </w:pPr>
      <w:r w:rsidRPr="008615FB">
        <w:rPr>
          <w:position w:val="-1"/>
          <w:sz w:val="28"/>
          <w:szCs w:val="28"/>
          <w:lang w:val="vi-VN"/>
        </w:rPr>
        <w:t>Công tơ 1 pha 2 dây (1 phần tử); công tơ 1 pha 3 dây (2 phần tử).</w:t>
      </w:r>
    </w:p>
    <w:p w14:paraId="03410614"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vi-VN"/>
        </w:rPr>
      </w:pPr>
      <w:r w:rsidRPr="008615FB">
        <w:rPr>
          <w:position w:val="-1"/>
          <w:sz w:val="28"/>
          <w:szCs w:val="28"/>
          <w:lang w:val="vi-VN"/>
        </w:rPr>
        <w:t>Công tơ 3 pha 3 dây (2 phần tử); công tơ 3 pha 4 dây (3 phần tử).</w:t>
      </w:r>
    </w:p>
    <w:p w14:paraId="7092CE9B"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vi-VN"/>
        </w:rPr>
      </w:pPr>
      <w:r w:rsidRPr="008615FB">
        <w:rPr>
          <w:sz w:val="28"/>
          <w:szCs w:val="28"/>
          <w:lang w:val="vi-VN"/>
        </w:rPr>
        <w:t xml:space="preserve"> Kiểm tra hoàn toàn tự động hoặc bán tự động công tơ với các bước kiểm sau:</w:t>
      </w:r>
    </w:p>
    <w:p w14:paraId="4B0D09FE"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rPr>
      </w:pPr>
      <w:r w:rsidRPr="008615FB">
        <w:rPr>
          <w:position w:val="-1"/>
          <w:sz w:val="28"/>
          <w:szCs w:val="28"/>
        </w:rPr>
        <w:t>Kiểm tra không tải.</w:t>
      </w:r>
    </w:p>
    <w:p w14:paraId="4E454597"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rPr>
      </w:pPr>
      <w:r w:rsidRPr="008615FB">
        <w:rPr>
          <w:position w:val="-1"/>
          <w:sz w:val="28"/>
          <w:szCs w:val="28"/>
        </w:rPr>
        <w:t>Kiểm tra ngưỡng độ nhạy.</w:t>
      </w:r>
    </w:p>
    <w:p w14:paraId="528B9669"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Kiểm tra sai số cơ bản.</w:t>
      </w:r>
    </w:p>
    <w:p w14:paraId="50160AD7"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Kiểm tra thanh ghi điện năng.</w:t>
      </w:r>
    </w:p>
    <w:p w14:paraId="78AACBFE"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Kiểm tra thanh ghi công suất cực đại.</w:t>
      </w:r>
    </w:p>
    <w:p w14:paraId="4B60D312"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Kiểm tra khả năng chuyển mạch thời gian.</w:t>
      </w:r>
    </w:p>
    <w:p w14:paraId="5C8E46DC"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textDirection w:val="btLr"/>
        <w:rPr>
          <w:sz w:val="28"/>
          <w:szCs w:val="28"/>
          <w:lang w:val="it-IT"/>
        </w:rPr>
      </w:pPr>
      <w:r w:rsidRPr="008615FB">
        <w:rPr>
          <w:sz w:val="28"/>
          <w:szCs w:val="28"/>
          <w:lang w:val="it-IT"/>
        </w:rPr>
        <w:t xml:space="preserve">Bàn kiểm định gồm các bộ phận chính như sau: </w:t>
      </w:r>
    </w:p>
    <w:p w14:paraId="59414049"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Tủ nguồn: gồm 01 công tơ mẫu và bộ nguồn phát dòng, áp 3 pha, kỹ thuật số.</w:t>
      </w:r>
    </w:p>
    <w:p w14:paraId="374C0C9B"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Giá treo công tơ kiểm định gồm 20 vị trí, tại mỗi vị trí kiểm định công tơ có 01 đầu đọc quang học và 01 bộ hiển thị sai số.</w:t>
      </w:r>
    </w:p>
    <w:p w14:paraId="7B8C7936"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Máy tính đã cài đặt phần mềm để kết nối và điều khiển chương trình kiểm định.</w:t>
      </w:r>
    </w:p>
    <w:p w14:paraId="571303D4"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Máy in để in kết quả kiểm định.</w:t>
      </w:r>
    </w:p>
    <w:p w14:paraId="0F86B58F" w14:textId="77777777" w:rsidR="00510DE0" w:rsidRPr="008615FB" w:rsidRDefault="00510DE0" w:rsidP="00A27E71">
      <w:pPr>
        <w:pStyle w:val="ListParagraph"/>
        <w:numPr>
          <w:ilvl w:val="0"/>
          <w:numId w:val="16"/>
        </w:numPr>
        <w:tabs>
          <w:tab w:val="left" w:pos="990"/>
        </w:tabs>
        <w:spacing w:line="360" w:lineRule="exact"/>
        <w:ind w:left="0" w:firstLine="720"/>
        <w:contextualSpacing w:val="0"/>
        <w:jc w:val="both"/>
        <w:textDirection w:val="btLr"/>
        <w:rPr>
          <w:position w:val="-1"/>
          <w:sz w:val="28"/>
          <w:szCs w:val="28"/>
          <w:lang w:val="it-IT"/>
        </w:rPr>
      </w:pPr>
      <w:r w:rsidRPr="008615FB">
        <w:rPr>
          <w:position w:val="-1"/>
          <w:sz w:val="28"/>
          <w:szCs w:val="28"/>
          <w:lang w:val="it-IT"/>
        </w:rPr>
        <w:t>Dây nguồn nối từ bàn kiểm định đến cầu dao tổng.</w:t>
      </w:r>
    </w:p>
    <w:p w14:paraId="3DEFE4C0" w14:textId="77777777" w:rsidR="00510DE0" w:rsidRPr="008615FB" w:rsidRDefault="00510DE0" w:rsidP="00A27E71">
      <w:pPr>
        <w:pStyle w:val="ListParagraph"/>
        <w:numPr>
          <w:ilvl w:val="0"/>
          <w:numId w:val="17"/>
        </w:numPr>
        <w:tabs>
          <w:tab w:val="left" w:pos="851"/>
        </w:tabs>
        <w:spacing w:line="360" w:lineRule="exact"/>
        <w:ind w:left="0" w:firstLine="567"/>
        <w:contextualSpacing w:val="0"/>
        <w:jc w:val="both"/>
        <w:rPr>
          <w:b/>
          <w:sz w:val="28"/>
          <w:szCs w:val="28"/>
          <w:lang w:val="vi-VN"/>
        </w:rPr>
      </w:pPr>
      <w:r w:rsidRPr="008615FB">
        <w:rPr>
          <w:position w:val="-1"/>
          <w:sz w:val="28"/>
          <w:szCs w:val="28"/>
          <w:lang w:val="it-IT"/>
        </w:rPr>
        <w:t>Bàn làm việc để máy tính và máy in.</w:t>
      </w:r>
    </w:p>
    <w:p w14:paraId="16B2272B" w14:textId="5F87954A" w:rsidR="0076121C" w:rsidRPr="008615FB" w:rsidRDefault="003677CF" w:rsidP="00944532">
      <w:pPr>
        <w:pStyle w:val="ListParagraph"/>
        <w:numPr>
          <w:ilvl w:val="0"/>
          <w:numId w:val="12"/>
        </w:numPr>
        <w:tabs>
          <w:tab w:val="left" w:pos="851"/>
        </w:tabs>
        <w:spacing w:before="60" w:after="60" w:line="360" w:lineRule="exact"/>
        <w:ind w:left="0" w:firstLine="567"/>
        <w:jc w:val="both"/>
        <w:outlineLvl w:val="1"/>
        <w:rPr>
          <w:b/>
          <w:bCs/>
          <w:sz w:val="28"/>
          <w:szCs w:val="28"/>
        </w:rPr>
      </w:pPr>
      <w:r w:rsidRPr="008615FB">
        <w:rPr>
          <w:b/>
          <w:bCs/>
          <w:sz w:val="28"/>
          <w:szCs w:val="28"/>
        </w:rPr>
        <w:t>Thông số kỹ thuật cơ bản</w:t>
      </w:r>
      <w:r w:rsidR="0076121C" w:rsidRPr="008615FB">
        <w:rPr>
          <w:b/>
          <w:bCs/>
          <w:sz w:val="28"/>
          <w:szCs w:val="28"/>
        </w:rPr>
        <w:t>:</w:t>
      </w:r>
      <w:r w:rsidR="0055251C" w:rsidRPr="008615FB">
        <w:rPr>
          <w:b/>
          <w:bCs/>
          <w:sz w:val="28"/>
          <w:szCs w:val="28"/>
        </w:rPr>
        <w:t xml:space="preserve"> </w:t>
      </w:r>
    </w:p>
    <w:p w14:paraId="326C9A8D"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rPr>
      </w:pPr>
      <w:bookmarkStart w:id="1" w:name="_Toc152598179"/>
      <w:r w:rsidRPr="008615FB">
        <w:rPr>
          <w:b/>
          <w:sz w:val="28"/>
          <w:szCs w:val="28"/>
        </w:rPr>
        <w:t>Đặc tính chung:</w:t>
      </w:r>
    </w:p>
    <w:p w14:paraId="0B71F2AF"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position w:val="-1"/>
          <w:sz w:val="28"/>
          <w:szCs w:val="28"/>
        </w:rPr>
      </w:pPr>
      <w:r w:rsidRPr="008615FB">
        <w:rPr>
          <w:position w:val="-1"/>
          <w:sz w:val="28"/>
          <w:szCs w:val="28"/>
        </w:rPr>
        <w:t>Sai số đo của thiết bị: ± 0,02.</w:t>
      </w:r>
    </w:p>
    <w:p w14:paraId="2D77E6C9"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textDirection w:val="btLr"/>
        <w:rPr>
          <w:position w:val="-1"/>
          <w:sz w:val="28"/>
          <w:szCs w:val="28"/>
        </w:rPr>
      </w:pPr>
      <w:r w:rsidRPr="008615FB">
        <w:rPr>
          <w:position w:val="-1"/>
          <w:sz w:val="28"/>
          <w:szCs w:val="28"/>
        </w:rPr>
        <w:t>Nguồn cung cấp: Nguồn cung cấp: 3x230/400 V ± 10%; 50 Hz ± 2%.</w:t>
      </w:r>
    </w:p>
    <w:p w14:paraId="6BDD843C"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position w:val="-1"/>
          <w:sz w:val="28"/>
          <w:szCs w:val="28"/>
          <w:lang w:val="it-IT"/>
        </w:rPr>
        <w:t>Điều</w:t>
      </w:r>
      <w:r w:rsidRPr="008615FB">
        <w:rPr>
          <w:sz w:val="28"/>
          <w:szCs w:val="28"/>
        </w:rPr>
        <w:t xml:space="preserve"> kiện làm việc: </w:t>
      </w:r>
    </w:p>
    <w:p w14:paraId="2C26DC1F"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position w:val="-1"/>
          <w:sz w:val="28"/>
          <w:szCs w:val="28"/>
        </w:rPr>
      </w:pPr>
      <w:r w:rsidRPr="008615FB">
        <w:rPr>
          <w:position w:val="-1"/>
          <w:sz w:val="28"/>
          <w:szCs w:val="28"/>
        </w:rPr>
        <w:t>Nhiệt độ vận hành: Từ 10℃ đến 40℃.</w:t>
      </w:r>
    </w:p>
    <w:p w14:paraId="69D76182"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position w:val="-1"/>
          <w:sz w:val="28"/>
          <w:szCs w:val="28"/>
        </w:rPr>
        <w:t>Độ ẩm</w:t>
      </w:r>
      <w:r w:rsidRPr="008615FB">
        <w:rPr>
          <w:sz w:val="28"/>
          <w:szCs w:val="28"/>
        </w:rPr>
        <w:t xml:space="preserve"> tương đối (tối đa): ≥ 80%.</w:t>
      </w:r>
    </w:p>
    <w:p w14:paraId="06C4A6AD" w14:textId="77777777" w:rsidR="007C301B" w:rsidRPr="008615FB" w:rsidRDefault="007C301B" w:rsidP="00A27E71">
      <w:pPr>
        <w:pStyle w:val="ListParagraph"/>
        <w:numPr>
          <w:ilvl w:val="0"/>
          <w:numId w:val="19"/>
        </w:numPr>
        <w:tabs>
          <w:tab w:val="left" w:pos="720"/>
        </w:tabs>
        <w:spacing w:before="120" w:after="120" w:line="360" w:lineRule="exact"/>
        <w:ind w:left="720"/>
        <w:jc w:val="both"/>
        <w:rPr>
          <w:b/>
          <w:bCs/>
          <w:sz w:val="28"/>
          <w:szCs w:val="28"/>
        </w:rPr>
      </w:pPr>
      <w:r w:rsidRPr="008615FB">
        <w:rPr>
          <w:b/>
          <w:sz w:val="28"/>
          <w:szCs w:val="28"/>
        </w:rPr>
        <w:t>Tủ nguồn phát kỹ thuật số 3 pha:</w:t>
      </w:r>
    </w:p>
    <w:p w14:paraId="413AE449"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Bao gồm các bộ khuếch đại công suất, công nghệ kỹ thuật số, điều chế tín hiệu bằng độ rộng xung (Pulse width modulated power amplifier), độc lập với nhau, điều chỉnh được góc lệch pha, chế độ tải …Thiết bị có thể xác lập các chế độ kiểm với các giá trị cường độ, điện áp và góc lệch pha tùy biến.</w:t>
      </w:r>
    </w:p>
    <w:p w14:paraId="0B548928"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Thiết kế dạng module, dễ dàng thay thế, sửa chữa.</w:t>
      </w:r>
    </w:p>
    <w:p w14:paraId="451E85B1"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Nguồn áp:</w:t>
      </w:r>
    </w:p>
    <w:p w14:paraId="3EFBC00D"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Mức điện áp phát: Từ 40 V đến 300 V (Pha – Trung tính).</w:t>
      </w:r>
    </w:p>
    <w:p w14:paraId="5B038A03"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Độ phân giải: 0,01% giá trị cuối thang.</w:t>
      </w:r>
    </w:p>
    <w:p w14:paraId="31D28662"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Sai số điều chỉnh: ≤ 0,05%.</w:t>
      </w:r>
    </w:p>
    <w:p w14:paraId="747A29A7"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lastRenderedPageBreak/>
        <w:t>Độ ổn định: ≤ 0,005%/h (Tm ≥ 60s).</w:t>
      </w:r>
    </w:p>
    <w:p w14:paraId="0D9CD386"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Méo dạng: ≤ 0,5% khi tải ổn định.</w:t>
      </w:r>
    </w:p>
    <w:p w14:paraId="546B65DD"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Công suất phát: ≥ 800 VA / mỗi pha và đáp ứng công suất cho 20 công tơ trên bàn kiểm được sản xuất theo tiêu chuẩn IEC 62053-21, IEC 62053-23.</w:t>
      </w:r>
    </w:p>
    <w:p w14:paraId="372FB33E"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Bảo vệ khi quá tải hoặc ngắn mạch.</w:t>
      </w:r>
    </w:p>
    <w:p w14:paraId="3BFC10D7"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Tích hợp bộ biến áp cách ly để kiểm các công tơ 1 pha có mạch dòng và mạch áp không tách rời được.</w:t>
      </w:r>
    </w:p>
    <w:p w14:paraId="501ECE3D"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Nguồn dòng:</w:t>
      </w:r>
    </w:p>
    <w:p w14:paraId="48DAD499"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Dòng phát: Từ 1mA đến 120A/ mỗi pha.</w:t>
      </w:r>
    </w:p>
    <w:p w14:paraId="0E1AD4A4"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Độ phân giải: 0,01% giá trị cuối thang.</w:t>
      </w:r>
    </w:p>
    <w:p w14:paraId="365C5000"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Sai số điều chỉnh: ≤ 0,05%.</w:t>
      </w:r>
    </w:p>
    <w:p w14:paraId="0E75E13A"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Độ ổn định: ≤ 0,005%/h (Tm ≥ 60s).</w:t>
      </w:r>
    </w:p>
    <w:p w14:paraId="5B4E1DA6"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Méo dạng: ≤ 0,5% khi tải ổn định.</w:t>
      </w:r>
    </w:p>
    <w:p w14:paraId="5ED45041"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Công suất phát: ≥ 1200 VA / mỗi pha và đáp ứng công suất cho 20 công tơ trên bàn kiểm được sản xuất theo tiêu chuẩn IEC 62053-21, IEC 62053-23.</w:t>
      </w:r>
    </w:p>
    <w:p w14:paraId="1217BD7C"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Bảo vệ khi quá tải hoặc có hiện tượng chạm giữa mạch dòng và mạch áp.</w:t>
      </w:r>
    </w:p>
    <w:p w14:paraId="33CCF8C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Điều chỉnh góc lệch pha:</w:t>
      </w:r>
    </w:p>
    <w:p w14:paraId="597146CE"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pt-BR"/>
        </w:rPr>
      </w:pPr>
      <w:r w:rsidRPr="008615FB">
        <w:rPr>
          <w:sz w:val="28"/>
          <w:szCs w:val="28"/>
          <w:lang w:val="pt-BR"/>
        </w:rPr>
        <w:t>Góc lệch pha giữa dòng điện và điện áp: Từ 0° đến 359,99°.</w:t>
      </w:r>
    </w:p>
    <w:p w14:paraId="69B63C7A"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Độ phân giải: 0,01°.</w:t>
      </w:r>
    </w:p>
    <w:p w14:paraId="0F3B06E4" w14:textId="77777777" w:rsidR="007C301B" w:rsidRPr="008615FB" w:rsidRDefault="007C301B" w:rsidP="00A27E71">
      <w:pPr>
        <w:pStyle w:val="ListParagraph"/>
        <w:numPr>
          <w:ilvl w:val="0"/>
          <w:numId w:val="17"/>
        </w:numPr>
        <w:tabs>
          <w:tab w:val="left" w:pos="990"/>
        </w:tabs>
        <w:spacing w:line="360" w:lineRule="exact"/>
        <w:ind w:left="0" w:firstLine="720"/>
        <w:contextualSpacing w:val="0"/>
        <w:jc w:val="both"/>
        <w:rPr>
          <w:sz w:val="28"/>
          <w:szCs w:val="28"/>
        </w:rPr>
      </w:pPr>
      <w:r w:rsidRPr="008615FB">
        <w:rPr>
          <w:sz w:val="28"/>
          <w:szCs w:val="28"/>
        </w:rPr>
        <w:t>Tần số phát:</w:t>
      </w:r>
    </w:p>
    <w:p w14:paraId="668401E3"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Giải tần số phát: Từ 45 đến 65 Hz.</w:t>
      </w:r>
    </w:p>
    <w:p w14:paraId="71494FFB"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Độ phân giải: 0,01 Hz.</w:t>
      </w:r>
    </w:p>
    <w:p w14:paraId="248E4D51"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lang w:val="pt-BR"/>
        </w:rPr>
        <w:t>Phát</w:t>
      </w:r>
      <w:r w:rsidRPr="008615FB">
        <w:rPr>
          <w:sz w:val="28"/>
          <w:szCs w:val="28"/>
        </w:rPr>
        <w:t xml:space="preserve"> sóng hài:</w:t>
      </w:r>
    </w:p>
    <w:p w14:paraId="0238DD18"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Sóng hài có thể được phát trong mạch điện áp và mạch dòng tới công tơ với thông số đặt trước.</w:t>
      </w:r>
    </w:p>
    <w:p w14:paraId="5A868BD4"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Tất cả các tín hiệu hài được phát từ nguồn số và gửi đến cả bộ khuếch đại 3 pha điện áp, dòng điện.</w:t>
      </w:r>
    </w:p>
    <w:p w14:paraId="76AF2100"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Các thông số sóng hài dùng trong mạch dòng và áp, có thể lựa chọn từ bảng và lưu trong bộ nhớ.</w:t>
      </w:r>
    </w:p>
    <w:p w14:paraId="3791FDCD"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rPr>
      </w:pPr>
      <w:r w:rsidRPr="008615FB">
        <w:rPr>
          <w:sz w:val="28"/>
          <w:szCs w:val="28"/>
        </w:rPr>
        <w:t>Có thể đặt khởi điểm phát của sóng hài tại bất kỳ vị trí trên sóng cơ bản.</w:t>
      </w:r>
    </w:p>
    <w:p w14:paraId="76C2849A"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position w:val="-1"/>
          <w:sz w:val="28"/>
          <w:szCs w:val="28"/>
        </w:rPr>
      </w:pPr>
      <w:r w:rsidRPr="008615FB">
        <w:rPr>
          <w:sz w:val="28"/>
          <w:szCs w:val="28"/>
        </w:rPr>
        <w:t>Phát sóng hài từ bậc 2 đến bậc ≥ 20 và có thể tùy chỉnh thành phần sóng hài.</w:t>
      </w:r>
    </w:p>
    <w:p w14:paraId="1F65EDB3"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rPr>
      </w:pPr>
      <w:r w:rsidRPr="008615FB">
        <w:rPr>
          <w:b/>
          <w:sz w:val="28"/>
          <w:szCs w:val="28"/>
        </w:rPr>
        <w:t xml:space="preserve"> Công tơ mẫu:</w:t>
      </w:r>
    </w:p>
    <w:p w14:paraId="245CB948"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lang w:val="pt-BR"/>
        </w:rPr>
        <w:t>Cấp</w:t>
      </w:r>
      <w:r w:rsidRPr="008615FB">
        <w:rPr>
          <w:sz w:val="28"/>
          <w:szCs w:val="28"/>
        </w:rPr>
        <w:t xml:space="preserve"> chính xác: 0,02.</w:t>
      </w:r>
    </w:p>
    <w:p w14:paraId="143CBD0D"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Nguồn cấp: 115/230 V</w:t>
      </w:r>
      <w:r w:rsidRPr="008615FB">
        <w:rPr>
          <w:sz w:val="28"/>
          <w:szCs w:val="28"/>
          <w:lang w:val="pt-BR"/>
        </w:rPr>
        <w:sym w:font="Symbol" w:char="F0B1"/>
      </w:r>
      <w:r w:rsidRPr="008615FB">
        <w:rPr>
          <w:sz w:val="28"/>
          <w:szCs w:val="28"/>
          <w:lang w:val="pt-BR"/>
        </w:rPr>
        <w:t xml:space="preserve"> 10%, 50Hz </w:t>
      </w:r>
      <w:r w:rsidRPr="008615FB">
        <w:rPr>
          <w:sz w:val="28"/>
          <w:szCs w:val="28"/>
          <w:lang w:val="pt-BR"/>
        </w:rPr>
        <w:sym w:font="Symbol" w:char="F0B1"/>
      </w:r>
      <w:r w:rsidRPr="008615FB">
        <w:rPr>
          <w:sz w:val="28"/>
          <w:szCs w:val="28"/>
          <w:lang w:val="pt-BR"/>
        </w:rPr>
        <w:t xml:space="preserve"> 2%</w:t>
      </w:r>
    </w:p>
    <w:p w14:paraId="792D508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Dải tần số: Tối thiểu từ 45 đến 70 Hz.</w:t>
      </w:r>
    </w:p>
    <w:p w14:paraId="5A77E6DF"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Dải đo điện áp: Tối thiểu từ 30V đến 520V.</w:t>
      </w:r>
    </w:p>
    <w:p w14:paraId="44E0D4F3"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Dải đo dòng: Tối thiểu từ 1mA đến 120A.</w:t>
      </w:r>
    </w:p>
    <w:p w14:paraId="00564340"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 xml:space="preserve">Độ trôi theo thời gian: ≤ 200 x </w:t>
      </w:r>
      <m:oMath>
        <m:sSup>
          <m:sSupPr>
            <m:ctrlPr>
              <w:rPr>
                <w:rFonts w:ascii="Cambria Math" w:hAnsi="Cambria Math"/>
                <w:sz w:val="28"/>
                <w:szCs w:val="28"/>
                <w:lang w:val="pt-BR"/>
              </w:rPr>
            </m:ctrlPr>
          </m:sSupPr>
          <m:e>
            <m:r>
              <m:rPr>
                <m:sty m:val="p"/>
              </m:rPr>
              <w:rPr>
                <w:rFonts w:ascii="Cambria Math" w:hAnsi="Cambria Math"/>
                <w:sz w:val="28"/>
                <w:szCs w:val="28"/>
                <w:lang w:val="pt-BR"/>
              </w:rPr>
              <m:t>10</m:t>
            </m:r>
          </m:e>
          <m:sup>
            <m:r>
              <m:rPr>
                <m:sty m:val="p"/>
              </m:rPr>
              <w:rPr>
                <w:rFonts w:ascii="Cambria Math" w:hAnsi="Cambria Math"/>
                <w:sz w:val="28"/>
                <w:szCs w:val="28"/>
                <w:lang w:val="pt-BR"/>
              </w:rPr>
              <m:t>-6</m:t>
            </m:r>
          </m:sup>
        </m:sSup>
      </m:oMath>
      <w:r w:rsidRPr="008615FB">
        <w:rPr>
          <w:sz w:val="28"/>
          <w:szCs w:val="28"/>
          <w:lang w:val="pt-BR"/>
        </w:rPr>
        <w:t>/năm.</w:t>
      </w:r>
    </w:p>
    <w:p w14:paraId="085EA0F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Hằng số công tơ: 1 đến &gt; 1.000.000 xung/kW.h (kVAr.h).</w:t>
      </w:r>
    </w:p>
    <w:p w14:paraId="31526F8A"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lang w:val="pt-BR"/>
        </w:rPr>
      </w:pPr>
      <w:r w:rsidRPr="008615FB">
        <w:rPr>
          <w:b/>
          <w:sz w:val="28"/>
          <w:szCs w:val="28"/>
          <w:lang w:val="pt-BR"/>
        </w:rPr>
        <w:t xml:space="preserve"> Giá treo công tơ, đầu đọc, bộ hiển thị sai số:</w:t>
      </w:r>
    </w:p>
    <w:p w14:paraId="428DC562"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lastRenderedPageBreak/>
        <w:t>Giá treo công tơ bằng kết cấu kim loại chắc chắn, trang bị cho 20 vị trí công tơ (mặt trước 10 công tơ, mặt sau 10 công tơ). Độ cao của đỉnh công tơ nằm trong khoảng 1,4 ÷ 1,6m. Khoảng cách tối thiểu của 2 công tơ nằm kế nhau là 12 cm.</w:t>
      </w:r>
    </w:p>
    <w:p w14:paraId="53DA1D66"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Hệ thống có 20 đầu đọc loại đa năng trang bị các thanh trượt để điều chỉnh đọc các loại công tơ: điểm đen của công tơ đĩa quay và đèn LED của công tơ điện tử; Đáp ứng dải tần số ánh sáng của đèn LED 500...960 nm.</w:t>
      </w:r>
    </w:p>
    <w:p w14:paraId="71A6BDA6"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Trang bị 20 bộ đấu nối nhanh cho cả nguồn dòng và nguồn áp. Đấu nối nhanh dòng điện cho phép đấu nối mạch dòng với công tơ mà không cần tháo lắp ốc vít trên công tơ (đối với công tơ gián tiếp) hoặc chỉ cần bắt một vít (tùy thuộc vào dòng điện định mức của công tơ), đấu nối nhanh điện áp để cấp điện áp cho công tơ kiểm mà không cần bất cứ thao tác tháo lắp vít trên công tơ, có cơ cấu tự động ngắt kết nối điện áp bằng cần gạt khi cần ngắt nguồn điện áp đo hoặc không cần kết nối điện áp cho một vị trí kiểm công tơ bất kỳ mà không cần phải ngắt điện áp của cả bàn kiểm.</w:t>
      </w:r>
    </w:p>
    <w:p w14:paraId="24C68337"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pt-BR"/>
        </w:rPr>
        <w:t xml:space="preserve">Có 20 bộ tính toán, hiển thị sai số tương ứng cho mỗi vị trí công tơ kiểm. Trên mỗi bộ có nút nhấn để có thể khởi động quá trình đo mới cho riêng công tơ tương ứng, màn hình hiển thị dạng đồ họa, thuận tiện cho việc đọc số liệu và quan sát cũng như điều chỉnh công tơ kiểm. </w:t>
      </w:r>
      <w:r w:rsidRPr="008615FB">
        <w:rPr>
          <w:sz w:val="28"/>
          <w:szCs w:val="28"/>
          <w:lang w:val="vi-VN"/>
        </w:rPr>
        <w:t>Có khả năng kiểm tra sự tuân thủ giao thức truyền thông của công tơ với các kết nối RS485 (2 dây, 4 dây), M-bus, xung, ETHERNET, giao thức IEC 62056-21/IEC 61107 (EN1107), IEC 62056/-42/-46/-53, DLMS/COSEM (HDLC, LLC, DLMS (xác thực mức bảo mật LLS, HLS), COSEM) đối với các công tơ thông minh (Smart meters).</w:t>
      </w:r>
    </w:p>
    <w:p w14:paraId="6EA49CD6"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Tại mỗi vị trí công tơ có một đầu giao tiếp hồng ngoại và một cổng giao tiếp với công tơ điện tử để có thể tự động kiểm tra biểu giá, thanh ghi, và thanh ghi công suất cực đại. Bàn kiểm có thể kiểm cùng lúc tất cả các công tơ được kết nối.</w:t>
      </w:r>
    </w:p>
    <w:p w14:paraId="3C219F00"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Trên thiết bị phải có các chức năng sau: Nút bật, nút tắt, nút tắt khẩn cấp, cầu dao bảo vệ.</w:t>
      </w:r>
    </w:p>
    <w:p w14:paraId="70DD9425"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Tại mỗi vị trí, có màn hình hiển thị các thông tin:</w:t>
      </w:r>
    </w:p>
    <w:p w14:paraId="7F8944C7"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vi-VN"/>
        </w:rPr>
      </w:pPr>
      <w:r w:rsidRPr="008615FB">
        <w:rPr>
          <w:sz w:val="28"/>
          <w:szCs w:val="28"/>
          <w:lang w:val="vi-VN"/>
        </w:rPr>
        <w:t>Kết quả chính (Sai số công tơ kiểm).</w:t>
      </w:r>
    </w:p>
    <w:p w14:paraId="50207184"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vi-VN"/>
        </w:rPr>
      </w:pPr>
      <w:r w:rsidRPr="008615FB">
        <w:rPr>
          <w:sz w:val="28"/>
          <w:szCs w:val="28"/>
          <w:lang w:val="vi-VN"/>
        </w:rPr>
        <w:t>Trạng thái xung: Báo trạng thái xung vào/ra.</w:t>
      </w:r>
    </w:p>
    <w:p w14:paraId="07AFAC19" w14:textId="77777777" w:rsidR="007C301B" w:rsidRPr="008615FB" w:rsidRDefault="007C301B" w:rsidP="00A27E71">
      <w:pPr>
        <w:pStyle w:val="ListParagraph"/>
        <w:numPr>
          <w:ilvl w:val="0"/>
          <w:numId w:val="16"/>
        </w:numPr>
        <w:tabs>
          <w:tab w:val="left" w:pos="990"/>
        </w:tabs>
        <w:spacing w:line="360" w:lineRule="exact"/>
        <w:ind w:left="0" w:firstLine="720"/>
        <w:contextualSpacing w:val="0"/>
        <w:jc w:val="both"/>
        <w:rPr>
          <w:sz w:val="28"/>
          <w:szCs w:val="28"/>
          <w:lang w:val="vi-VN"/>
        </w:rPr>
      </w:pPr>
      <w:r w:rsidRPr="008615FB">
        <w:rPr>
          <w:sz w:val="28"/>
          <w:szCs w:val="28"/>
          <w:lang w:val="vi-VN"/>
        </w:rPr>
        <w:t>Thông tin trong quá trình kiểm thanh ghi công suất cực đại.</w:t>
      </w:r>
    </w:p>
    <w:p w14:paraId="7969F812"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rPr>
      </w:pPr>
      <w:r w:rsidRPr="008615FB">
        <w:rPr>
          <w:b/>
          <w:sz w:val="28"/>
          <w:szCs w:val="28"/>
          <w:lang w:val="vi-VN"/>
        </w:rPr>
        <w:t xml:space="preserve"> </w:t>
      </w:r>
      <w:r w:rsidRPr="008615FB">
        <w:rPr>
          <w:b/>
          <w:sz w:val="28"/>
          <w:szCs w:val="28"/>
        </w:rPr>
        <w:t>Máy tính và máy in:</w:t>
      </w:r>
    </w:p>
    <w:p w14:paraId="715EC532"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Máy tính được cài đặt hoàn chỉnh hệ điều hành Windows 11 có bản quyền hoặc cao hơn. Phần mềm phụ trách việc điều khiển bàn kiểm và công tác kiểm. Các giá trị đo, sai số của công tơ kiểm cũng như các thông số liên quan đến mạch đo được hiển thị trên màn hình máy tính (Cường độ dòng điện, điện áp đo, sai số...).</w:t>
      </w:r>
    </w:p>
    <w:p w14:paraId="5BBFF657"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 16 GB; ổ cứng 1 TB SSD NVMe; màn hình 32 inch, độ phân giải tối thiểu 2K.</w:t>
      </w:r>
    </w:p>
    <w:p w14:paraId="6E5A4616"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t>Máy in laser khổ A4 in hai mặt tự động.</w:t>
      </w:r>
    </w:p>
    <w:p w14:paraId="183FBC12"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pt-BR"/>
        </w:rPr>
      </w:pPr>
      <w:r w:rsidRPr="008615FB">
        <w:rPr>
          <w:sz w:val="28"/>
          <w:szCs w:val="28"/>
          <w:lang w:val="pt-BR"/>
        </w:rPr>
        <w:lastRenderedPageBreak/>
        <w:t>Bàn để máy tính, máy in, có đế riêng có bánh xe để đặt CPU.</w:t>
      </w:r>
    </w:p>
    <w:p w14:paraId="601EBE9A"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rPr>
      </w:pPr>
      <w:r w:rsidRPr="008615FB">
        <w:rPr>
          <w:b/>
          <w:sz w:val="28"/>
          <w:szCs w:val="28"/>
          <w:lang w:val="it-IT"/>
        </w:rPr>
        <w:t>Phần</w:t>
      </w:r>
      <w:r w:rsidRPr="008615FB">
        <w:rPr>
          <w:b/>
          <w:sz w:val="28"/>
          <w:szCs w:val="28"/>
        </w:rPr>
        <w:t xml:space="preserve"> mềm thao tác:</w:t>
      </w:r>
    </w:p>
    <w:p w14:paraId="1682FF67"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Phần mềm kết nối và điều khiển, làm việc với nguồn phát, công tơ mẫu và đánh giá sai số công tơ phù hợp với các quy trình kiểm định của Việt Nam ĐLVN07: 2019 &amp; ĐLVN 39: 2019. Phần mềm có khả năng so sánh kết quả đọc thanh ghi công tơ bằng cổng quang và PLC hoặc RF. Kết quả so sánh được nhìn trực quan trên màn hình và xuất ra file excel hoặc file có định dạng csv.</w:t>
      </w:r>
    </w:p>
    <w:p w14:paraId="3A8CC3A6"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Phần mềm tương thích với các hệ điều hành từ Windows 11 trở lên.</w:t>
      </w:r>
    </w:p>
    <w:p w14:paraId="453A77BE"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 xml:space="preserve">Có các chế độ thử nghiệm tự động, bán tự động. </w:t>
      </w:r>
    </w:p>
    <w:p w14:paraId="6F1095F4"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Liên tục lưu trữ và xử lý các dữ liệu đo được.</w:t>
      </w:r>
    </w:p>
    <w:p w14:paraId="6A559AFD"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Người dùng có thể thay đổi hình thức các biên bản kiểm định.</w:t>
      </w:r>
    </w:p>
    <w:p w14:paraId="7127C4B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Cập nhật và lưu trữ kết quả đo, thủ tục đo và mẫu biên bản.</w:t>
      </w:r>
    </w:p>
    <w:p w14:paraId="1DB33E8F"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Kiểm tra thanh ghi điện năng và thanh ghi công suất cực đại công tơ của các nhà sản xuất đang sử dụng trên lưới điện Việt Nam như: ShenZhen Star, Landis Gyr, EMH; Elster, Genius, EDMI, Gelex, Hữu Hồng, EVNCPC EMEC, Vinasino, Psmart, NURI, Omnisystem... Có khả năng nâng cấp đối với tất cả các loại công tơ mới nhập khẩu, sản xuất trong nước.</w:t>
      </w:r>
    </w:p>
    <w:p w14:paraId="0073BAE9"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Kiểm tra, kiểm định đồng thời các công tơ cùng kiểu đấu nối và thông số, nhưng khác nhau về chủng loại và hằng số công tơ.</w:t>
      </w:r>
    </w:p>
    <w:p w14:paraId="72D630A4"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Kiểm tra thanh ghi phải thể hiện trong biên bản kiểm định kết quả sai số (%).</w:t>
      </w:r>
    </w:p>
    <w:p w14:paraId="1E150608"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rPr>
      </w:pPr>
      <w:r w:rsidRPr="008615FB">
        <w:rPr>
          <w:sz w:val="28"/>
          <w:szCs w:val="28"/>
        </w:rPr>
        <w:t>Biên bản kiểm định được thiết lập theo người sử dụng cho phép tính toán và liệt kê các thông số đo được. Đầu cột bao gồm các thông số của công tơ được kiểm (loại, số chế tạo, Thông số và đặc tính kỹ thuật ...) và tất cả các kết quả đo. Tại các bước không đạt phải được đánh dấu. Có thể tính toán, thống kê các kết quả (giá trị trung bình, độ lệch chuẩn, phân loại).</w:t>
      </w:r>
    </w:p>
    <w:p w14:paraId="27952910"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rPr>
        <w:t>Nhà cung cấp phải cài đặt phần mềm với các chủng loại công tơ mới phát sinh theo yêu cầu bên mua</w:t>
      </w:r>
      <w:r w:rsidRPr="008615FB">
        <w:rPr>
          <w:sz w:val="28"/>
          <w:szCs w:val="28"/>
          <w:lang w:val="vi-VN"/>
        </w:rPr>
        <w:t>.</w:t>
      </w:r>
    </w:p>
    <w:p w14:paraId="20552195" w14:textId="77777777" w:rsidR="007C301B" w:rsidRPr="008615FB" w:rsidRDefault="007C301B" w:rsidP="00A27E71">
      <w:pPr>
        <w:pStyle w:val="ListParagraph"/>
        <w:numPr>
          <w:ilvl w:val="0"/>
          <w:numId w:val="18"/>
        </w:numPr>
        <w:tabs>
          <w:tab w:val="left" w:pos="810"/>
          <w:tab w:val="left" w:pos="1350"/>
        </w:tabs>
        <w:spacing w:before="120" w:after="120" w:line="360" w:lineRule="exact"/>
        <w:ind w:left="540" w:hanging="180"/>
        <w:jc w:val="both"/>
        <w:rPr>
          <w:b/>
          <w:bCs/>
          <w:sz w:val="28"/>
          <w:szCs w:val="28"/>
          <w:lang w:val="vi-VN"/>
        </w:rPr>
      </w:pPr>
      <w:r w:rsidRPr="008615FB">
        <w:rPr>
          <w:b/>
          <w:sz w:val="28"/>
          <w:szCs w:val="28"/>
          <w:lang w:val="vi-VN"/>
        </w:rPr>
        <w:t>Phụ kiện và dịch vụ:</w:t>
      </w:r>
    </w:p>
    <w:p w14:paraId="7CF611A4"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Cung cấp phần mềm kèm theo license không giới hạn thời gian sử dụng và cập nhật mới (nếu có).</w:t>
      </w:r>
    </w:p>
    <w:p w14:paraId="070FA97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Cung cấp đầy đủ phụ kiện, tối thiểu đạt mức tiêu chuẩn (standard) theo công bố của nhà sản xuất đối với dòng sản phẩm, đảm bảo thiết bị hoạt động đầy đủ các chức năng.</w:t>
      </w:r>
    </w:p>
    <w:p w14:paraId="7EE5928B" w14:textId="77777777" w:rsidR="007C301B" w:rsidRPr="008615FB" w:rsidRDefault="007C301B" w:rsidP="00A27E71">
      <w:pPr>
        <w:pStyle w:val="ListParagraph"/>
        <w:numPr>
          <w:ilvl w:val="0"/>
          <w:numId w:val="17"/>
        </w:numPr>
        <w:tabs>
          <w:tab w:val="left" w:pos="851"/>
        </w:tabs>
        <w:spacing w:line="360" w:lineRule="exact"/>
        <w:ind w:left="0" w:firstLine="567"/>
        <w:contextualSpacing w:val="0"/>
        <w:jc w:val="both"/>
        <w:rPr>
          <w:sz w:val="28"/>
          <w:szCs w:val="28"/>
          <w:lang w:val="vi-VN"/>
        </w:rPr>
      </w:pPr>
      <w:r w:rsidRPr="008615FB">
        <w:rPr>
          <w:sz w:val="28"/>
          <w:szCs w:val="28"/>
          <w:lang w:val="vi-VN"/>
        </w:rPr>
        <w:t>Bàn kiểm định có trang bị bánh xe để di chuyển vị trí của bàn kiểm, có khóa cố định vị trí khi không có nhu cầu di chuyển.</w:t>
      </w:r>
    </w:p>
    <w:p w14:paraId="62D32F98" w14:textId="15205AE3" w:rsidR="00A870A7" w:rsidRPr="008615FB" w:rsidRDefault="007C301B" w:rsidP="006452EE">
      <w:pPr>
        <w:pStyle w:val="ListParagraph"/>
        <w:numPr>
          <w:ilvl w:val="0"/>
          <w:numId w:val="12"/>
        </w:numPr>
        <w:tabs>
          <w:tab w:val="left" w:pos="851"/>
        </w:tabs>
        <w:spacing w:before="120" w:after="120"/>
        <w:ind w:left="6" w:firstLine="561"/>
        <w:contextualSpacing w:val="0"/>
        <w:jc w:val="both"/>
        <w:textDirection w:val="btLr"/>
        <w:outlineLvl w:val="1"/>
        <w:rPr>
          <w:sz w:val="28"/>
          <w:szCs w:val="28"/>
          <w:lang w:val="nl-NL" w:eastAsia="en-GB"/>
        </w:rPr>
      </w:pPr>
      <w:r w:rsidRPr="008615FB">
        <w:rPr>
          <w:b/>
          <w:bCs/>
          <w:sz w:val="28"/>
          <w:szCs w:val="28"/>
          <w:lang w:val="nl-NL" w:eastAsia="en-GB"/>
        </w:rPr>
        <w:t>Chế độ bảo hành</w:t>
      </w:r>
      <w:r w:rsidR="004E751A" w:rsidRPr="008615FB">
        <w:rPr>
          <w:b/>
          <w:sz w:val="28"/>
          <w:szCs w:val="28"/>
          <w:lang w:val="nl-NL" w:eastAsia="en-GB"/>
        </w:rPr>
        <w:t>:</w:t>
      </w:r>
      <w:bookmarkEnd w:id="1"/>
    </w:p>
    <w:p w14:paraId="0B2C216B" w14:textId="3875AA6A" w:rsidR="00123A4F" w:rsidRPr="008615FB" w:rsidRDefault="007C301B" w:rsidP="00123A4F">
      <w:pPr>
        <w:pStyle w:val="Subtitle"/>
        <w:widowControl w:val="0"/>
        <w:tabs>
          <w:tab w:val="left" w:pos="709"/>
        </w:tabs>
        <w:spacing w:before="60" w:after="60" w:line="360" w:lineRule="exact"/>
        <w:ind w:firstLine="567"/>
        <w:jc w:val="both"/>
        <w:rPr>
          <w:bCs/>
          <w:color w:val="000000" w:themeColor="text1"/>
          <w:sz w:val="28"/>
          <w:szCs w:val="28"/>
        </w:rPr>
      </w:pPr>
      <w:r w:rsidRPr="008615FB">
        <w:rPr>
          <w:b w:val="0"/>
          <w:bCs/>
          <w:sz w:val="28"/>
          <w:szCs w:val="28"/>
          <w:lang w:val="nl-NL"/>
        </w:rPr>
        <w:t>Thiết bị được bảo hành 60 tháng kể từ ngày nghiệm thu.</w:t>
      </w:r>
    </w:p>
    <w:p w14:paraId="6E4C533D" w14:textId="029AB0BA" w:rsidR="008212BC" w:rsidRPr="008615FB"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8615FB">
        <w:rPr>
          <w:b/>
          <w:bCs/>
          <w:sz w:val="28"/>
          <w:szCs w:val="28"/>
        </w:rPr>
        <w:t>BẢNG ĐÁP ỨNG KỸ THUẬT:</w:t>
      </w:r>
      <w:r w:rsidR="002D52C4" w:rsidRPr="008615FB">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0"/>
        <w:gridCol w:w="5445"/>
        <w:gridCol w:w="3051"/>
      </w:tblGrid>
      <w:tr w:rsidR="00D623A8" w:rsidRPr="008615FB" w14:paraId="0A30FCE8" w14:textId="77777777" w:rsidTr="001F05CC">
        <w:trPr>
          <w:trHeight w:val="695"/>
          <w:tblHeader/>
          <w:jc w:val="center"/>
        </w:trPr>
        <w:tc>
          <w:tcPr>
            <w:tcW w:w="531" w:type="pct"/>
            <w:vAlign w:val="center"/>
          </w:tcPr>
          <w:p w14:paraId="38689283" w14:textId="77777777" w:rsidR="00D623A8" w:rsidRPr="008615FB" w:rsidRDefault="00D623A8" w:rsidP="001F05CC">
            <w:pPr>
              <w:spacing w:before="20" w:after="20"/>
              <w:ind w:left="1" w:hanging="3"/>
              <w:jc w:val="center"/>
              <w:rPr>
                <w:sz w:val="28"/>
                <w:szCs w:val="28"/>
              </w:rPr>
            </w:pPr>
            <w:r w:rsidRPr="008615FB">
              <w:rPr>
                <w:b/>
                <w:sz w:val="28"/>
                <w:szCs w:val="28"/>
              </w:rPr>
              <w:lastRenderedPageBreak/>
              <w:t>Stt</w:t>
            </w:r>
          </w:p>
        </w:tc>
        <w:tc>
          <w:tcPr>
            <w:tcW w:w="2864" w:type="pct"/>
            <w:vAlign w:val="center"/>
          </w:tcPr>
          <w:p w14:paraId="1EC98E93" w14:textId="77777777" w:rsidR="00D623A8" w:rsidRPr="008615FB" w:rsidRDefault="00D623A8" w:rsidP="001F05CC">
            <w:pPr>
              <w:spacing w:before="20" w:after="20"/>
              <w:ind w:left="1" w:hanging="3"/>
              <w:jc w:val="center"/>
              <w:rPr>
                <w:sz w:val="28"/>
                <w:szCs w:val="28"/>
              </w:rPr>
            </w:pPr>
            <w:r w:rsidRPr="008615FB">
              <w:rPr>
                <w:b/>
                <w:sz w:val="28"/>
                <w:szCs w:val="28"/>
              </w:rPr>
              <w:t>Mô tả</w:t>
            </w:r>
          </w:p>
        </w:tc>
        <w:tc>
          <w:tcPr>
            <w:tcW w:w="1605" w:type="pct"/>
            <w:vAlign w:val="center"/>
          </w:tcPr>
          <w:p w14:paraId="356F4EDB" w14:textId="77777777" w:rsidR="00D623A8" w:rsidRPr="008615FB" w:rsidRDefault="00D623A8" w:rsidP="001F05CC">
            <w:pPr>
              <w:spacing w:before="20" w:after="20"/>
              <w:ind w:left="1" w:hanging="3"/>
              <w:jc w:val="center"/>
              <w:rPr>
                <w:sz w:val="28"/>
                <w:szCs w:val="28"/>
              </w:rPr>
            </w:pPr>
            <w:r w:rsidRPr="008615FB">
              <w:rPr>
                <w:b/>
                <w:sz w:val="28"/>
                <w:szCs w:val="28"/>
              </w:rPr>
              <w:t>Yêu cầu</w:t>
            </w:r>
          </w:p>
        </w:tc>
      </w:tr>
      <w:tr w:rsidR="00D623A8" w:rsidRPr="008615FB" w14:paraId="0BF402D6" w14:textId="77777777" w:rsidTr="001F05CC">
        <w:trPr>
          <w:jc w:val="center"/>
        </w:trPr>
        <w:tc>
          <w:tcPr>
            <w:tcW w:w="531" w:type="pct"/>
            <w:vAlign w:val="center"/>
          </w:tcPr>
          <w:p w14:paraId="1462FF7D" w14:textId="77777777" w:rsidR="00D623A8" w:rsidRPr="008615FB" w:rsidRDefault="00D623A8" w:rsidP="00A27E71">
            <w:pPr>
              <w:pStyle w:val="ListParagraph"/>
              <w:numPr>
                <w:ilvl w:val="0"/>
                <w:numId w:val="13"/>
              </w:numPr>
              <w:suppressAutoHyphens/>
              <w:spacing w:before="20" w:after="20"/>
              <w:ind w:left="164" w:firstLine="0"/>
              <w:contextualSpacing w:val="0"/>
              <w:jc w:val="center"/>
              <w:textDirection w:val="btLr"/>
              <w:textAlignment w:val="top"/>
              <w:outlineLvl w:val="0"/>
              <w:rPr>
                <w:sz w:val="28"/>
                <w:szCs w:val="28"/>
              </w:rPr>
            </w:pPr>
          </w:p>
        </w:tc>
        <w:tc>
          <w:tcPr>
            <w:tcW w:w="2864" w:type="pct"/>
            <w:vAlign w:val="center"/>
          </w:tcPr>
          <w:p w14:paraId="34F02285" w14:textId="77777777" w:rsidR="00D623A8" w:rsidRPr="008615FB" w:rsidRDefault="00D623A8" w:rsidP="001F05CC">
            <w:pPr>
              <w:tabs>
                <w:tab w:val="left" w:pos="360"/>
              </w:tabs>
              <w:spacing w:before="20" w:after="20"/>
              <w:ind w:left="1" w:hanging="3"/>
              <w:jc w:val="both"/>
              <w:rPr>
                <w:sz w:val="28"/>
                <w:szCs w:val="28"/>
              </w:rPr>
            </w:pPr>
            <w:r w:rsidRPr="008615FB">
              <w:rPr>
                <w:sz w:val="28"/>
                <w:szCs w:val="28"/>
              </w:rPr>
              <w:t>Nhà sản xuất</w:t>
            </w:r>
          </w:p>
        </w:tc>
        <w:tc>
          <w:tcPr>
            <w:tcW w:w="1605" w:type="pct"/>
            <w:vAlign w:val="center"/>
          </w:tcPr>
          <w:p w14:paraId="7B69266C" w14:textId="77777777" w:rsidR="00D623A8" w:rsidRPr="008615FB" w:rsidRDefault="00D623A8" w:rsidP="001F05CC">
            <w:pPr>
              <w:tabs>
                <w:tab w:val="left" w:pos="360"/>
              </w:tabs>
              <w:spacing w:before="20" w:after="20"/>
              <w:ind w:left="1" w:hanging="3"/>
              <w:jc w:val="center"/>
              <w:rPr>
                <w:sz w:val="28"/>
                <w:szCs w:val="28"/>
              </w:rPr>
            </w:pPr>
            <w:r w:rsidRPr="008615FB">
              <w:rPr>
                <w:sz w:val="28"/>
                <w:szCs w:val="28"/>
              </w:rPr>
              <w:t>Nhà thầu chào cụ thể</w:t>
            </w:r>
          </w:p>
        </w:tc>
      </w:tr>
      <w:tr w:rsidR="00D623A8" w:rsidRPr="008615FB" w14:paraId="540729E8" w14:textId="77777777" w:rsidTr="001F05CC">
        <w:trPr>
          <w:jc w:val="center"/>
        </w:trPr>
        <w:tc>
          <w:tcPr>
            <w:tcW w:w="531" w:type="pct"/>
            <w:vAlign w:val="center"/>
          </w:tcPr>
          <w:p w14:paraId="2B1D7A20" w14:textId="77777777" w:rsidR="00D623A8" w:rsidRPr="008615FB" w:rsidRDefault="00D623A8" w:rsidP="00A27E71">
            <w:pPr>
              <w:pStyle w:val="ListParagraph"/>
              <w:numPr>
                <w:ilvl w:val="0"/>
                <w:numId w:val="13"/>
              </w:numPr>
              <w:suppressAutoHyphens/>
              <w:spacing w:before="20" w:after="20"/>
              <w:ind w:left="164" w:firstLine="0"/>
              <w:contextualSpacing w:val="0"/>
              <w:jc w:val="center"/>
              <w:textDirection w:val="btLr"/>
              <w:textAlignment w:val="top"/>
              <w:outlineLvl w:val="0"/>
              <w:rPr>
                <w:sz w:val="28"/>
                <w:szCs w:val="28"/>
              </w:rPr>
            </w:pPr>
          </w:p>
        </w:tc>
        <w:tc>
          <w:tcPr>
            <w:tcW w:w="2864" w:type="pct"/>
            <w:vAlign w:val="center"/>
          </w:tcPr>
          <w:p w14:paraId="24E2E1D0" w14:textId="77777777" w:rsidR="00D623A8" w:rsidRPr="008615FB" w:rsidRDefault="00D623A8" w:rsidP="001F05CC">
            <w:pPr>
              <w:tabs>
                <w:tab w:val="left" w:pos="360"/>
              </w:tabs>
              <w:spacing w:before="20" w:after="20"/>
              <w:ind w:left="1" w:hanging="3"/>
              <w:jc w:val="both"/>
              <w:rPr>
                <w:sz w:val="28"/>
                <w:szCs w:val="28"/>
              </w:rPr>
            </w:pPr>
            <w:r w:rsidRPr="008615FB">
              <w:rPr>
                <w:sz w:val="28"/>
                <w:szCs w:val="28"/>
              </w:rPr>
              <w:t>Nước sản xuất</w:t>
            </w:r>
          </w:p>
        </w:tc>
        <w:tc>
          <w:tcPr>
            <w:tcW w:w="1605" w:type="pct"/>
            <w:vAlign w:val="center"/>
          </w:tcPr>
          <w:p w14:paraId="2EFDA747" w14:textId="77777777" w:rsidR="00D623A8" w:rsidRPr="008615FB" w:rsidRDefault="00D623A8" w:rsidP="001F05CC">
            <w:pPr>
              <w:tabs>
                <w:tab w:val="left" w:pos="360"/>
              </w:tabs>
              <w:spacing w:before="20" w:after="20"/>
              <w:ind w:left="1" w:hanging="3"/>
              <w:jc w:val="center"/>
              <w:rPr>
                <w:sz w:val="28"/>
                <w:szCs w:val="28"/>
              </w:rPr>
            </w:pPr>
            <w:r w:rsidRPr="008615FB">
              <w:rPr>
                <w:sz w:val="28"/>
                <w:szCs w:val="28"/>
              </w:rPr>
              <w:t>Nhà thầu chào cụ thể</w:t>
            </w:r>
          </w:p>
        </w:tc>
      </w:tr>
      <w:tr w:rsidR="00D623A8" w:rsidRPr="008615FB" w14:paraId="2173F63B" w14:textId="77777777" w:rsidTr="001F05CC">
        <w:trPr>
          <w:jc w:val="center"/>
        </w:trPr>
        <w:tc>
          <w:tcPr>
            <w:tcW w:w="531" w:type="pct"/>
            <w:vAlign w:val="center"/>
          </w:tcPr>
          <w:p w14:paraId="31DF7E53" w14:textId="77777777" w:rsidR="00D623A8" w:rsidRPr="008615FB" w:rsidRDefault="00D623A8" w:rsidP="00A27E71">
            <w:pPr>
              <w:pStyle w:val="ListParagraph"/>
              <w:numPr>
                <w:ilvl w:val="0"/>
                <w:numId w:val="13"/>
              </w:numPr>
              <w:suppressAutoHyphens/>
              <w:spacing w:before="20" w:after="20"/>
              <w:ind w:left="164" w:firstLine="0"/>
              <w:contextualSpacing w:val="0"/>
              <w:jc w:val="center"/>
              <w:textDirection w:val="btLr"/>
              <w:textAlignment w:val="top"/>
              <w:outlineLvl w:val="0"/>
              <w:rPr>
                <w:sz w:val="28"/>
                <w:szCs w:val="28"/>
              </w:rPr>
            </w:pPr>
          </w:p>
        </w:tc>
        <w:tc>
          <w:tcPr>
            <w:tcW w:w="2864" w:type="pct"/>
            <w:vAlign w:val="center"/>
          </w:tcPr>
          <w:p w14:paraId="65FE1635" w14:textId="77777777" w:rsidR="00D623A8" w:rsidRPr="008615FB" w:rsidRDefault="00D623A8" w:rsidP="001F05CC">
            <w:pPr>
              <w:tabs>
                <w:tab w:val="left" w:pos="360"/>
              </w:tabs>
              <w:spacing w:before="20" w:after="20"/>
              <w:ind w:left="1" w:hanging="3"/>
              <w:jc w:val="both"/>
              <w:rPr>
                <w:sz w:val="28"/>
                <w:szCs w:val="28"/>
              </w:rPr>
            </w:pPr>
            <w:r w:rsidRPr="008615FB">
              <w:rPr>
                <w:sz w:val="28"/>
                <w:szCs w:val="28"/>
              </w:rPr>
              <w:t>Mã hiệu</w:t>
            </w:r>
          </w:p>
        </w:tc>
        <w:tc>
          <w:tcPr>
            <w:tcW w:w="1605" w:type="pct"/>
            <w:vAlign w:val="center"/>
          </w:tcPr>
          <w:p w14:paraId="5FA6EA36" w14:textId="77777777" w:rsidR="00D623A8" w:rsidRPr="008615FB" w:rsidRDefault="00D623A8" w:rsidP="001F05CC">
            <w:pPr>
              <w:tabs>
                <w:tab w:val="left" w:pos="360"/>
              </w:tabs>
              <w:spacing w:before="20" w:after="20"/>
              <w:ind w:left="1" w:hanging="3"/>
              <w:jc w:val="center"/>
              <w:rPr>
                <w:sz w:val="28"/>
                <w:szCs w:val="28"/>
              </w:rPr>
            </w:pPr>
            <w:r w:rsidRPr="008615FB">
              <w:rPr>
                <w:sz w:val="28"/>
                <w:szCs w:val="28"/>
              </w:rPr>
              <w:t>Nhà thầu chào cụ thể</w:t>
            </w:r>
          </w:p>
        </w:tc>
      </w:tr>
      <w:tr w:rsidR="00D623A8" w:rsidRPr="008615FB" w14:paraId="7E58C3A3" w14:textId="77777777" w:rsidTr="001F05CC">
        <w:trPr>
          <w:jc w:val="center"/>
        </w:trPr>
        <w:tc>
          <w:tcPr>
            <w:tcW w:w="531" w:type="pct"/>
            <w:vAlign w:val="center"/>
          </w:tcPr>
          <w:p w14:paraId="78B9FC63" w14:textId="77777777" w:rsidR="00D623A8" w:rsidRPr="008615FB" w:rsidRDefault="00D623A8" w:rsidP="00A27E71">
            <w:pPr>
              <w:pStyle w:val="ListParagraph"/>
              <w:numPr>
                <w:ilvl w:val="0"/>
                <w:numId w:val="13"/>
              </w:numPr>
              <w:suppressAutoHyphens/>
              <w:spacing w:before="20" w:after="20"/>
              <w:ind w:left="164" w:firstLine="0"/>
              <w:contextualSpacing w:val="0"/>
              <w:jc w:val="center"/>
              <w:textDirection w:val="btLr"/>
              <w:textAlignment w:val="top"/>
              <w:outlineLvl w:val="0"/>
              <w:rPr>
                <w:sz w:val="28"/>
                <w:szCs w:val="28"/>
              </w:rPr>
            </w:pPr>
          </w:p>
        </w:tc>
        <w:tc>
          <w:tcPr>
            <w:tcW w:w="2864" w:type="pct"/>
            <w:vAlign w:val="center"/>
          </w:tcPr>
          <w:p w14:paraId="121462B2" w14:textId="77777777" w:rsidR="00D623A8" w:rsidRPr="008615FB" w:rsidRDefault="00D623A8" w:rsidP="001F05CC">
            <w:pPr>
              <w:tabs>
                <w:tab w:val="left" w:pos="360"/>
              </w:tabs>
              <w:spacing w:before="20" w:after="20"/>
              <w:ind w:left="1" w:hanging="3"/>
              <w:jc w:val="both"/>
              <w:rPr>
                <w:sz w:val="28"/>
                <w:szCs w:val="28"/>
                <w:lang w:val="vi-VN"/>
              </w:rPr>
            </w:pPr>
            <w:r w:rsidRPr="008615FB">
              <w:rPr>
                <w:sz w:val="28"/>
                <w:szCs w:val="28"/>
                <w:lang w:val="vi-VN"/>
              </w:rPr>
              <w:t>- Thiết bị được sản xuất và thử nghiệm theo tiêu chuẩn IEC hoặc các tiêu chuẩn quốc tế phù hợp khác.</w:t>
            </w:r>
          </w:p>
          <w:p w14:paraId="331AFC8A" w14:textId="77777777" w:rsidR="00D623A8" w:rsidRPr="008615FB" w:rsidRDefault="00D623A8" w:rsidP="001F05CC">
            <w:pPr>
              <w:tabs>
                <w:tab w:val="left" w:pos="360"/>
              </w:tabs>
              <w:spacing w:before="20" w:after="20"/>
              <w:ind w:left="1" w:hanging="3"/>
              <w:jc w:val="both"/>
              <w:rPr>
                <w:rFonts w:eastAsia="MS PMincho"/>
                <w:color w:val="000000"/>
                <w:kern w:val="2"/>
                <w:sz w:val="28"/>
                <w:szCs w:val="28"/>
                <w:lang w:val="vi-VN"/>
              </w:rPr>
            </w:pPr>
            <w:r w:rsidRPr="008615FB">
              <w:rPr>
                <w:sz w:val="28"/>
                <w:szCs w:val="28"/>
                <w:lang w:val="vi-VN"/>
              </w:rPr>
              <w:t>- 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1605" w:type="pct"/>
            <w:vAlign w:val="center"/>
          </w:tcPr>
          <w:p w14:paraId="2D57049D" w14:textId="77777777" w:rsidR="00D623A8" w:rsidRPr="008615FB" w:rsidRDefault="00D623A8" w:rsidP="001F05CC">
            <w:pPr>
              <w:spacing w:before="20" w:after="20"/>
              <w:ind w:left="1" w:hanging="3"/>
              <w:jc w:val="center"/>
              <w:rPr>
                <w:sz w:val="28"/>
                <w:szCs w:val="28"/>
                <w:lang w:val="vi-VN"/>
              </w:rPr>
            </w:pPr>
            <w:r w:rsidRPr="008615FB">
              <w:rPr>
                <w:sz w:val="28"/>
                <w:szCs w:val="28"/>
                <w:lang w:val="vi-VN"/>
              </w:rPr>
              <w:t>Nhà thầu chào cụ thể</w:t>
            </w:r>
          </w:p>
        </w:tc>
      </w:tr>
      <w:tr w:rsidR="00D623A8" w:rsidRPr="008615FB" w14:paraId="164D6BE7" w14:textId="77777777" w:rsidTr="001F05CC">
        <w:trPr>
          <w:jc w:val="center"/>
        </w:trPr>
        <w:tc>
          <w:tcPr>
            <w:tcW w:w="531" w:type="pct"/>
            <w:vAlign w:val="center"/>
          </w:tcPr>
          <w:p w14:paraId="2E5644CB" w14:textId="77777777" w:rsidR="00D623A8" w:rsidRPr="008615FB" w:rsidRDefault="00D623A8" w:rsidP="00A27E71">
            <w:pPr>
              <w:pStyle w:val="ListParagraph"/>
              <w:numPr>
                <w:ilvl w:val="0"/>
                <w:numId w:val="13"/>
              </w:numPr>
              <w:suppressAutoHyphens/>
              <w:spacing w:before="20" w:after="20"/>
              <w:ind w:left="164" w:firstLine="0"/>
              <w:contextualSpacing w:val="0"/>
              <w:jc w:val="center"/>
              <w:textDirection w:val="btLr"/>
              <w:textAlignment w:val="top"/>
              <w:outlineLvl w:val="0"/>
              <w:rPr>
                <w:sz w:val="28"/>
                <w:szCs w:val="28"/>
                <w:lang w:val="vi-VN"/>
              </w:rPr>
            </w:pPr>
          </w:p>
        </w:tc>
        <w:tc>
          <w:tcPr>
            <w:tcW w:w="2864" w:type="pct"/>
            <w:vAlign w:val="center"/>
          </w:tcPr>
          <w:p w14:paraId="3E99EDE6" w14:textId="77777777" w:rsidR="00D623A8" w:rsidRPr="008615FB" w:rsidRDefault="00D623A8" w:rsidP="001F05CC">
            <w:pPr>
              <w:tabs>
                <w:tab w:val="left" w:pos="360"/>
              </w:tabs>
              <w:spacing w:before="20" w:after="20"/>
              <w:ind w:left="1" w:hanging="3"/>
              <w:jc w:val="both"/>
              <w:rPr>
                <w:sz w:val="28"/>
                <w:szCs w:val="28"/>
                <w:lang w:val="vi-VN"/>
              </w:rPr>
            </w:pPr>
            <w:r w:rsidRPr="008615FB">
              <w:rPr>
                <w:sz w:val="28"/>
                <w:szCs w:val="28"/>
                <w:lang w:val="vi-VN"/>
              </w:rPr>
              <w:t>- Các tiêu chuẩn hệ thống quản lý chất lượng của nhà sản xuất, tối thiểu có ISO 9001</w:t>
            </w:r>
          </w:p>
          <w:p w14:paraId="32485557" w14:textId="77777777" w:rsidR="00D623A8" w:rsidRPr="008615FB" w:rsidRDefault="00D623A8" w:rsidP="001F05CC">
            <w:pPr>
              <w:tabs>
                <w:tab w:val="left" w:pos="360"/>
              </w:tabs>
              <w:spacing w:before="20" w:after="20"/>
              <w:ind w:left="1" w:hanging="3"/>
              <w:jc w:val="both"/>
              <w:rPr>
                <w:sz w:val="28"/>
                <w:szCs w:val="28"/>
                <w:lang w:val="vi-VN"/>
              </w:rPr>
            </w:pPr>
            <w:r w:rsidRPr="008615FB">
              <w:rPr>
                <w:sz w:val="28"/>
                <w:szCs w:val="28"/>
                <w:lang w:val="vi-VN"/>
              </w:rPr>
              <w:t>- Tổ chức chứng nhận quản lý chất lượng phải độc lập với đơn vị được chứng nhận</w:t>
            </w:r>
          </w:p>
        </w:tc>
        <w:tc>
          <w:tcPr>
            <w:tcW w:w="1605" w:type="pct"/>
            <w:vAlign w:val="center"/>
          </w:tcPr>
          <w:p w14:paraId="1BFEBAB5" w14:textId="77777777" w:rsidR="00D623A8" w:rsidRPr="008615FB" w:rsidRDefault="00D623A8" w:rsidP="001F05CC">
            <w:pPr>
              <w:spacing w:before="20" w:after="20"/>
              <w:ind w:left="1" w:hanging="3"/>
              <w:jc w:val="center"/>
              <w:rPr>
                <w:sz w:val="28"/>
                <w:szCs w:val="28"/>
                <w:lang w:val="vi-VN"/>
              </w:rPr>
            </w:pPr>
            <w:r w:rsidRPr="008615FB">
              <w:rPr>
                <w:sz w:val="28"/>
                <w:szCs w:val="28"/>
                <w:lang w:val="vi-VN"/>
              </w:rPr>
              <w:t>Nhà thầu chào cụ thể</w:t>
            </w:r>
          </w:p>
        </w:tc>
      </w:tr>
      <w:tr w:rsidR="00D623A8" w:rsidRPr="008615FB" w14:paraId="0A05B8A0" w14:textId="77777777" w:rsidTr="001F05CC">
        <w:trPr>
          <w:jc w:val="center"/>
        </w:trPr>
        <w:tc>
          <w:tcPr>
            <w:tcW w:w="531" w:type="pct"/>
            <w:vAlign w:val="center"/>
          </w:tcPr>
          <w:p w14:paraId="33312E99"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00D56779" w14:textId="77777777" w:rsidR="00D623A8" w:rsidRPr="008615FB" w:rsidRDefault="00D623A8" w:rsidP="001F05CC">
            <w:pPr>
              <w:pStyle w:val="NoSpacing"/>
              <w:spacing w:before="20" w:after="20"/>
              <w:ind w:hanging="2"/>
              <w:jc w:val="both"/>
              <w:rPr>
                <w:sz w:val="28"/>
                <w:lang w:val="vi-VN"/>
              </w:rPr>
            </w:pPr>
            <w:r w:rsidRPr="008615FB">
              <w:rPr>
                <w:sz w:val="28"/>
                <w:lang w:val="vi-VN"/>
              </w:rPr>
              <w:t>Trong trường hợp trúng thầu, nhà thầu phải đáp ứng các điều kiện sau:</w:t>
            </w:r>
          </w:p>
          <w:p w14:paraId="15EF2FCD" w14:textId="77777777" w:rsidR="00D623A8" w:rsidRPr="008615FB" w:rsidRDefault="00D623A8" w:rsidP="00A27E71">
            <w:pPr>
              <w:pStyle w:val="NoSpacing"/>
              <w:numPr>
                <w:ilvl w:val="0"/>
                <w:numId w:val="14"/>
              </w:numPr>
              <w:spacing w:before="20" w:after="20"/>
              <w:ind w:left="300"/>
              <w:jc w:val="both"/>
              <w:rPr>
                <w:sz w:val="28"/>
                <w:lang w:val="vi-VN"/>
              </w:rPr>
            </w:pPr>
            <w:r w:rsidRPr="008615FB">
              <w:rPr>
                <w:sz w:val="28"/>
                <w:lang w:val="vi-VN"/>
              </w:rPr>
              <w:t>Trong thời gian bảo hành, nhà thầu phải đáp ứng các yêu cầu tư vấn về mặt sử dụng, bảo dưỡng, sửa chữa của bên mua hàng.</w:t>
            </w:r>
          </w:p>
          <w:p w14:paraId="140990B6" w14:textId="77777777" w:rsidR="00D623A8" w:rsidRPr="008615FB" w:rsidRDefault="00D623A8" w:rsidP="00A27E71">
            <w:pPr>
              <w:pStyle w:val="NoSpacing"/>
              <w:numPr>
                <w:ilvl w:val="0"/>
                <w:numId w:val="14"/>
              </w:numPr>
              <w:spacing w:before="20" w:after="20"/>
              <w:ind w:left="300"/>
              <w:jc w:val="both"/>
              <w:rPr>
                <w:sz w:val="28"/>
                <w:lang w:val="vi-VN"/>
              </w:rPr>
            </w:pPr>
            <w:r w:rsidRPr="008615FB">
              <w:rPr>
                <w:sz w:val="28"/>
                <w:lang w:val="vi-VN"/>
              </w:rPr>
              <w:t>Lắp đặt, vận hành thiết bị và huấn luyện cho nhân viên vận hành thiết bị của Chủ đầu tư theo yêu cầu sau:</w:t>
            </w:r>
          </w:p>
          <w:p w14:paraId="4E014ECD" w14:textId="77777777" w:rsidR="00D623A8" w:rsidRPr="008615FB" w:rsidRDefault="00D623A8" w:rsidP="00A27E71">
            <w:pPr>
              <w:pStyle w:val="NoSpacing"/>
              <w:numPr>
                <w:ilvl w:val="0"/>
                <w:numId w:val="15"/>
              </w:numPr>
              <w:spacing w:before="20" w:after="20"/>
              <w:ind w:left="442" w:hanging="284"/>
              <w:jc w:val="both"/>
              <w:rPr>
                <w:sz w:val="28"/>
                <w:lang w:val="vi-VN"/>
              </w:rPr>
            </w:pPr>
            <w:r w:rsidRPr="008615FB">
              <w:rPr>
                <w:sz w:val="28"/>
                <w:lang w:val="vi-VN"/>
              </w:rPr>
              <w:t>Nhà thầu phải lắp đặt hoàn chỉnh thiết bị.</w:t>
            </w:r>
          </w:p>
          <w:p w14:paraId="2338E4E8" w14:textId="77777777" w:rsidR="00D623A8" w:rsidRPr="008615FB" w:rsidRDefault="00D623A8" w:rsidP="00A27E71">
            <w:pPr>
              <w:pStyle w:val="NoSpacing"/>
              <w:numPr>
                <w:ilvl w:val="0"/>
                <w:numId w:val="15"/>
              </w:numPr>
              <w:spacing w:before="20" w:after="20"/>
              <w:ind w:left="442" w:hanging="284"/>
              <w:jc w:val="both"/>
              <w:rPr>
                <w:sz w:val="28"/>
                <w:lang w:val="vi-VN"/>
              </w:rPr>
            </w:pPr>
            <w:r w:rsidRPr="008615FB">
              <w:rPr>
                <w:sz w:val="28"/>
                <w:lang w:val="vi-VN"/>
              </w:rPr>
              <w:t>Tiến hành vận hành thử đầy đủ các tính năng chính của thiết bị đã ghi trong Bảng đáp ứng kỹ thuật với kết quả đạt yêu cầu sau khi lắp đặt.</w:t>
            </w:r>
          </w:p>
          <w:p w14:paraId="58B24C94" w14:textId="77777777" w:rsidR="00D623A8" w:rsidRPr="008615FB" w:rsidRDefault="00D623A8" w:rsidP="00A27E71">
            <w:pPr>
              <w:pStyle w:val="NoSpacing"/>
              <w:numPr>
                <w:ilvl w:val="0"/>
                <w:numId w:val="15"/>
              </w:numPr>
              <w:spacing w:before="20" w:after="20"/>
              <w:ind w:left="442" w:hanging="284"/>
              <w:jc w:val="both"/>
              <w:rPr>
                <w:sz w:val="28"/>
                <w:lang w:val="vi-VN"/>
              </w:rPr>
            </w:pPr>
            <w:r w:rsidRPr="008615FB">
              <w:rPr>
                <w:sz w:val="28"/>
                <w:lang w:val="vi-VN"/>
              </w:rPr>
              <w:t>Lắp đặt, chạy thử và hiệu chuẩn thiết bị do cán bộ kỹ thuật của nhà thầu đã được hãng sản xuất đào tạo đảm nhiệm.</w:t>
            </w:r>
          </w:p>
          <w:p w14:paraId="4B30C1BA" w14:textId="77777777" w:rsidR="00D623A8" w:rsidRPr="008615FB" w:rsidRDefault="00D623A8" w:rsidP="00A27E71">
            <w:pPr>
              <w:pStyle w:val="NoSpacing"/>
              <w:numPr>
                <w:ilvl w:val="0"/>
                <w:numId w:val="15"/>
              </w:numPr>
              <w:spacing w:before="20" w:after="20"/>
              <w:ind w:left="442" w:hanging="284"/>
              <w:jc w:val="both"/>
              <w:textDirection w:val="btLr"/>
              <w:rPr>
                <w:sz w:val="28"/>
                <w:lang w:val="vi-VN"/>
              </w:rPr>
            </w:pPr>
            <w:r w:rsidRPr="008615FB">
              <w:rPr>
                <w:sz w:val="28"/>
                <w:lang w:val="vi-VN"/>
              </w:rPr>
              <w:t>Chuyên gia của nhà sản xuất hoặc cán bộ kỹ thuật của nhà thầu đã được hãng sản xuất đào tạo thực hiện đào tạo sử dụng thiết bị cho các nhân viên của bên mua.</w:t>
            </w:r>
          </w:p>
        </w:tc>
        <w:tc>
          <w:tcPr>
            <w:tcW w:w="1605" w:type="pct"/>
            <w:vAlign w:val="center"/>
          </w:tcPr>
          <w:p w14:paraId="2884CEFE"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529DB079" w14:textId="77777777" w:rsidTr="001F05CC">
        <w:trPr>
          <w:jc w:val="center"/>
        </w:trPr>
        <w:tc>
          <w:tcPr>
            <w:tcW w:w="531" w:type="pct"/>
            <w:vAlign w:val="center"/>
          </w:tcPr>
          <w:p w14:paraId="18887724"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464F6F94" w14:textId="77777777" w:rsidR="00D623A8" w:rsidRPr="008615FB" w:rsidRDefault="00D623A8" w:rsidP="001F05CC">
            <w:pPr>
              <w:pStyle w:val="NoSpacing"/>
              <w:spacing w:before="20" w:after="20"/>
              <w:ind w:hanging="2"/>
              <w:jc w:val="both"/>
              <w:rPr>
                <w:sz w:val="28"/>
              </w:rPr>
            </w:pPr>
            <w:r w:rsidRPr="008615FB">
              <w:rPr>
                <w:sz w:val="28"/>
              </w:rPr>
              <w:t>Yêu cầu chung:</w:t>
            </w:r>
          </w:p>
        </w:tc>
        <w:tc>
          <w:tcPr>
            <w:tcW w:w="1605" w:type="pct"/>
            <w:vAlign w:val="center"/>
          </w:tcPr>
          <w:p w14:paraId="70784FE3"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61D89B15" w14:textId="77777777" w:rsidTr="001F05CC">
        <w:trPr>
          <w:jc w:val="center"/>
        </w:trPr>
        <w:tc>
          <w:tcPr>
            <w:tcW w:w="531" w:type="pct"/>
            <w:vAlign w:val="center"/>
          </w:tcPr>
          <w:p w14:paraId="0687F949"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7.1</w:t>
            </w:r>
          </w:p>
        </w:tc>
        <w:tc>
          <w:tcPr>
            <w:tcW w:w="2864" w:type="pct"/>
            <w:vAlign w:val="center"/>
          </w:tcPr>
          <w:p w14:paraId="29732B81" w14:textId="77777777" w:rsidR="00D623A8" w:rsidRPr="008615FB" w:rsidRDefault="00D623A8" w:rsidP="001F05CC">
            <w:pPr>
              <w:pStyle w:val="NoSpacing"/>
              <w:spacing w:before="20" w:after="20"/>
              <w:ind w:hanging="2"/>
              <w:jc w:val="both"/>
              <w:rPr>
                <w:sz w:val="28"/>
                <w:lang w:val="vi-VN"/>
              </w:rPr>
            </w:pPr>
            <w:r w:rsidRPr="008615FB">
              <w:rPr>
                <w:sz w:val="28"/>
                <w:lang w:val="vi-VN"/>
              </w:rPr>
              <w:t>Bàn kiểm định có thể kiểm định được các loại công tơ 1 pha, 3 pha kiểu cảm ứng và kiểu điện tử đo điện năng tác dụng, phản kháng. Bàn kiểm định có cấp chính xác đến 0,02, đáp ứng ĐLVN 07:2019, ĐLVN 39:2019</w:t>
            </w:r>
          </w:p>
        </w:tc>
        <w:tc>
          <w:tcPr>
            <w:tcW w:w="1605" w:type="pct"/>
            <w:vAlign w:val="center"/>
          </w:tcPr>
          <w:p w14:paraId="4258C05E"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DE00F4D" w14:textId="77777777" w:rsidTr="001F05CC">
        <w:trPr>
          <w:jc w:val="center"/>
        </w:trPr>
        <w:tc>
          <w:tcPr>
            <w:tcW w:w="531" w:type="pct"/>
            <w:vAlign w:val="center"/>
          </w:tcPr>
          <w:p w14:paraId="4DC252AA"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lastRenderedPageBreak/>
              <w:t>7.2</w:t>
            </w:r>
          </w:p>
        </w:tc>
        <w:tc>
          <w:tcPr>
            <w:tcW w:w="2864" w:type="pct"/>
            <w:vAlign w:val="center"/>
          </w:tcPr>
          <w:p w14:paraId="32EA1C06" w14:textId="77777777" w:rsidR="00D623A8" w:rsidRPr="008615FB" w:rsidRDefault="00D623A8" w:rsidP="001F05CC">
            <w:pPr>
              <w:pStyle w:val="NoSpacing"/>
              <w:spacing w:before="20" w:after="20"/>
              <w:ind w:hanging="2"/>
              <w:jc w:val="both"/>
              <w:rPr>
                <w:sz w:val="28"/>
              </w:rPr>
            </w:pPr>
            <w:r w:rsidRPr="008615FB">
              <w:rPr>
                <w:sz w:val="28"/>
                <w:lang w:val="vi-VN"/>
              </w:rPr>
              <w:t>Bàn kiểm định có khả năng kiểm định và đánh giá được tình trạng đo lường của từng công tơ kiểm và có khả năng xuất ra file hoặc in báo cáo theo mẫu</w:t>
            </w:r>
          </w:p>
        </w:tc>
        <w:tc>
          <w:tcPr>
            <w:tcW w:w="1605" w:type="pct"/>
            <w:vAlign w:val="center"/>
          </w:tcPr>
          <w:p w14:paraId="5A41EAF8"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108578F2" w14:textId="77777777" w:rsidTr="001F05CC">
        <w:trPr>
          <w:jc w:val="center"/>
        </w:trPr>
        <w:tc>
          <w:tcPr>
            <w:tcW w:w="531" w:type="pct"/>
            <w:vAlign w:val="center"/>
          </w:tcPr>
          <w:p w14:paraId="07B7C356"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7.3</w:t>
            </w:r>
          </w:p>
        </w:tc>
        <w:tc>
          <w:tcPr>
            <w:tcW w:w="2864" w:type="pct"/>
            <w:vAlign w:val="center"/>
          </w:tcPr>
          <w:p w14:paraId="2FCD5CDC" w14:textId="77777777" w:rsidR="00D623A8" w:rsidRPr="008615FB" w:rsidRDefault="00D623A8" w:rsidP="001F05CC">
            <w:pPr>
              <w:pStyle w:val="NoSpacing"/>
              <w:spacing w:before="20" w:after="20"/>
              <w:ind w:hanging="2"/>
              <w:jc w:val="both"/>
              <w:rPr>
                <w:sz w:val="28"/>
                <w:lang w:val="vi-VN"/>
              </w:rPr>
            </w:pPr>
            <w:r w:rsidRPr="008615FB">
              <w:rPr>
                <w:sz w:val="28"/>
                <w:lang w:val="vi-VN"/>
              </w:rPr>
              <w:t>Việc tự động ghi nhận kết quả kiểm và thủ tục hiệu chỉnh bán tự động có thể được kiểm soát chặt chẽ tại bàn điều khiển. Kết quả được lưu trữ, ghi nhận hoặc nếu có yêu cầu đều có thể xuất file sang hệ thống dữ liệu khác</w:t>
            </w:r>
          </w:p>
        </w:tc>
        <w:tc>
          <w:tcPr>
            <w:tcW w:w="1605" w:type="pct"/>
            <w:vAlign w:val="center"/>
          </w:tcPr>
          <w:p w14:paraId="74703A9C"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3691C34" w14:textId="77777777" w:rsidTr="001F05CC">
        <w:trPr>
          <w:jc w:val="center"/>
        </w:trPr>
        <w:tc>
          <w:tcPr>
            <w:tcW w:w="531" w:type="pct"/>
            <w:vAlign w:val="center"/>
          </w:tcPr>
          <w:p w14:paraId="6B7DA292"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7.4</w:t>
            </w:r>
          </w:p>
        </w:tc>
        <w:tc>
          <w:tcPr>
            <w:tcW w:w="2864" w:type="pct"/>
            <w:vAlign w:val="center"/>
          </w:tcPr>
          <w:p w14:paraId="4DD29FE4" w14:textId="77777777" w:rsidR="00D623A8" w:rsidRPr="008615FB" w:rsidRDefault="00D623A8" w:rsidP="001F05CC">
            <w:pPr>
              <w:tabs>
                <w:tab w:val="left" w:pos="990"/>
              </w:tabs>
              <w:spacing w:line="360" w:lineRule="exact"/>
              <w:jc w:val="both"/>
              <w:textDirection w:val="btLr"/>
              <w:rPr>
                <w:sz w:val="28"/>
                <w:szCs w:val="28"/>
                <w:lang w:val="vi-VN"/>
              </w:rPr>
            </w:pPr>
            <w:r w:rsidRPr="008615FB">
              <w:rPr>
                <w:sz w:val="28"/>
                <w:szCs w:val="28"/>
                <w:lang w:val="vi-VN"/>
              </w:rPr>
              <w:t>In Biên bản kiểm định theo đúng mẫu của ĐLVN 07:2019, ĐLVN 39:2019.</w:t>
            </w:r>
          </w:p>
        </w:tc>
        <w:tc>
          <w:tcPr>
            <w:tcW w:w="1605" w:type="pct"/>
            <w:vAlign w:val="center"/>
          </w:tcPr>
          <w:p w14:paraId="244CDA8D"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2B9C7AE4" w14:textId="77777777" w:rsidTr="001F05CC">
        <w:trPr>
          <w:jc w:val="center"/>
        </w:trPr>
        <w:tc>
          <w:tcPr>
            <w:tcW w:w="531" w:type="pct"/>
            <w:vAlign w:val="center"/>
          </w:tcPr>
          <w:p w14:paraId="626BCD95"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7.5</w:t>
            </w:r>
          </w:p>
        </w:tc>
        <w:tc>
          <w:tcPr>
            <w:tcW w:w="2864" w:type="pct"/>
            <w:vAlign w:val="center"/>
          </w:tcPr>
          <w:p w14:paraId="5CBAAD09" w14:textId="77777777" w:rsidR="00D623A8" w:rsidRPr="008615FB" w:rsidRDefault="00D623A8" w:rsidP="001F05CC">
            <w:pPr>
              <w:tabs>
                <w:tab w:val="left" w:pos="990"/>
              </w:tabs>
              <w:spacing w:line="360" w:lineRule="exact"/>
              <w:jc w:val="both"/>
              <w:textDirection w:val="btLr"/>
              <w:rPr>
                <w:sz w:val="28"/>
                <w:szCs w:val="28"/>
                <w:lang w:val="vi-VN"/>
              </w:rPr>
            </w:pPr>
            <w:r w:rsidRPr="008615FB">
              <w:rPr>
                <w:sz w:val="28"/>
                <w:szCs w:val="28"/>
                <w:lang w:val="vi-VN"/>
              </w:rPr>
              <w:t xml:space="preserve">Bàn kiểm định có khả năng kiểm đồng thời 20 công tơ (chủng loại, hằng số các công tơ có thể khác nhau) với các sơ đồ đấu nối như: </w:t>
            </w:r>
          </w:p>
          <w:p w14:paraId="008D1F4B"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Công tơ 1 pha 2 dây (1 phần tử); công tơ 1 pha 3 dây (2 phần tử).</w:t>
            </w:r>
          </w:p>
          <w:p w14:paraId="40F63EBD"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Công tơ 3 pha 3 dây (2 phần tử); công tơ 3 pha 4 dây (3 phần tử).</w:t>
            </w:r>
          </w:p>
          <w:p w14:paraId="41D19EDF" w14:textId="77777777" w:rsidR="00D623A8" w:rsidRPr="008615FB" w:rsidRDefault="00D623A8" w:rsidP="001F05CC">
            <w:pPr>
              <w:tabs>
                <w:tab w:val="left" w:pos="990"/>
              </w:tabs>
              <w:spacing w:line="360" w:lineRule="exact"/>
              <w:jc w:val="both"/>
              <w:textDirection w:val="btLr"/>
              <w:rPr>
                <w:sz w:val="28"/>
                <w:szCs w:val="28"/>
                <w:lang w:val="vi-VN"/>
              </w:rPr>
            </w:pPr>
            <w:r w:rsidRPr="008615FB">
              <w:rPr>
                <w:sz w:val="28"/>
                <w:szCs w:val="28"/>
                <w:lang w:val="vi-VN"/>
              </w:rPr>
              <w:t>Kiểm tra hoàn toàn tự động hoặc bán tự động công tơ với các bước kiểm sau:</w:t>
            </w:r>
          </w:p>
          <w:p w14:paraId="21C89785"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Kiểm tra không tải.</w:t>
            </w:r>
          </w:p>
          <w:p w14:paraId="2769A03C"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Kiểm tra ngưỡng độ nhạy.</w:t>
            </w:r>
          </w:p>
          <w:p w14:paraId="1A34EC40"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Kiểm tra sai số cơ bản.</w:t>
            </w:r>
          </w:p>
          <w:p w14:paraId="7B580D8A"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Kiểm tra thanh ghi điện năng.</w:t>
            </w:r>
          </w:p>
          <w:p w14:paraId="7C0C7378"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Kiểm tra thanh ghi công suất cực đại.</w:t>
            </w:r>
          </w:p>
          <w:p w14:paraId="04B6CB0B"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rPr>
                <w:sz w:val="28"/>
                <w:szCs w:val="28"/>
                <w:lang w:val="vi-VN"/>
              </w:rPr>
            </w:pPr>
            <w:r w:rsidRPr="008615FB">
              <w:rPr>
                <w:position w:val="-1"/>
                <w:sz w:val="28"/>
                <w:szCs w:val="28"/>
                <w:lang w:val="vi-VN"/>
              </w:rPr>
              <w:t>Kiểm tra khả năng chuyển mạch thời gian</w:t>
            </w:r>
          </w:p>
        </w:tc>
        <w:tc>
          <w:tcPr>
            <w:tcW w:w="1605" w:type="pct"/>
            <w:vAlign w:val="center"/>
          </w:tcPr>
          <w:p w14:paraId="73980FA1" w14:textId="77777777" w:rsidR="00D623A8" w:rsidRPr="008615FB" w:rsidRDefault="00D623A8" w:rsidP="001F05CC">
            <w:pPr>
              <w:tabs>
                <w:tab w:val="left" w:pos="851"/>
              </w:tabs>
              <w:spacing w:before="20" w:after="20"/>
              <w:ind w:left="1" w:hanging="3"/>
              <w:jc w:val="center"/>
              <w:rPr>
                <w:sz w:val="28"/>
                <w:szCs w:val="28"/>
                <w:lang w:val="it-IT"/>
              </w:rPr>
            </w:pPr>
            <w:r w:rsidRPr="008615FB">
              <w:rPr>
                <w:sz w:val="28"/>
                <w:szCs w:val="28"/>
              </w:rPr>
              <w:t>Đáp ứng</w:t>
            </w:r>
          </w:p>
        </w:tc>
      </w:tr>
      <w:tr w:rsidR="00D623A8" w:rsidRPr="008615FB" w14:paraId="76F9FC85" w14:textId="77777777" w:rsidTr="001F05CC">
        <w:trPr>
          <w:jc w:val="center"/>
        </w:trPr>
        <w:tc>
          <w:tcPr>
            <w:tcW w:w="531" w:type="pct"/>
            <w:vAlign w:val="center"/>
          </w:tcPr>
          <w:p w14:paraId="2D2349C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7.6</w:t>
            </w:r>
          </w:p>
        </w:tc>
        <w:tc>
          <w:tcPr>
            <w:tcW w:w="2864" w:type="pct"/>
            <w:vAlign w:val="center"/>
          </w:tcPr>
          <w:p w14:paraId="3DD2460A" w14:textId="77777777" w:rsidR="00D623A8" w:rsidRPr="008615FB" w:rsidRDefault="00D623A8" w:rsidP="001F05CC">
            <w:pPr>
              <w:tabs>
                <w:tab w:val="left" w:pos="990"/>
              </w:tabs>
              <w:spacing w:line="360" w:lineRule="exact"/>
              <w:jc w:val="both"/>
              <w:textDirection w:val="btLr"/>
              <w:rPr>
                <w:sz w:val="28"/>
                <w:szCs w:val="28"/>
              </w:rPr>
            </w:pPr>
            <w:r w:rsidRPr="008615FB">
              <w:rPr>
                <w:sz w:val="28"/>
                <w:szCs w:val="28"/>
              </w:rPr>
              <w:t xml:space="preserve">Bàn kiểm định gồm các bộ phận chính như sau: </w:t>
            </w:r>
          </w:p>
          <w:p w14:paraId="46D5B2F1"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Tủ nguồn: gồm 01 công tơ mẫu và bộ nguồn phát dòng, áp 3 pha, kỹ thuật số.</w:t>
            </w:r>
          </w:p>
          <w:p w14:paraId="0F3EA211"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Giá treo công tơ kiểm định gồm 20 vị trí, tại mỗi vị trí kiểm định công tơ có 01 đầu đọc quang học và 01 bộ hiển thị sai số.</w:t>
            </w:r>
          </w:p>
          <w:p w14:paraId="70DC29D5"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Máy tính đã cài đặt phần mềm để kết nối và điều khiển chương trình kiểm định.</w:t>
            </w:r>
          </w:p>
          <w:p w14:paraId="493DD168"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textDirection w:val="btLr"/>
              <w:rPr>
                <w:position w:val="-1"/>
                <w:sz w:val="28"/>
                <w:szCs w:val="28"/>
                <w:lang w:val="vi-VN"/>
              </w:rPr>
            </w:pPr>
            <w:r w:rsidRPr="008615FB">
              <w:rPr>
                <w:position w:val="-1"/>
                <w:sz w:val="28"/>
                <w:szCs w:val="28"/>
                <w:lang w:val="vi-VN"/>
              </w:rPr>
              <w:t>Dây nguồn nối từ bàn kiểm định đến cầu dao tổng.</w:t>
            </w:r>
          </w:p>
          <w:p w14:paraId="63975487" w14:textId="77777777" w:rsidR="00D623A8" w:rsidRPr="008615FB" w:rsidRDefault="00D623A8" w:rsidP="00A27E71">
            <w:pPr>
              <w:pStyle w:val="ListParagraph"/>
              <w:numPr>
                <w:ilvl w:val="0"/>
                <w:numId w:val="16"/>
              </w:numPr>
              <w:tabs>
                <w:tab w:val="left" w:pos="719"/>
              </w:tabs>
              <w:spacing w:line="360" w:lineRule="exact"/>
              <w:ind w:left="0" w:firstLine="436"/>
              <w:contextualSpacing w:val="0"/>
              <w:jc w:val="both"/>
              <w:rPr>
                <w:sz w:val="28"/>
                <w:szCs w:val="28"/>
                <w:lang w:val="vi-VN"/>
              </w:rPr>
            </w:pPr>
            <w:r w:rsidRPr="008615FB">
              <w:rPr>
                <w:position w:val="-1"/>
                <w:sz w:val="28"/>
                <w:szCs w:val="28"/>
                <w:lang w:val="vi-VN"/>
              </w:rPr>
              <w:t>Máy in để in kết quả kiểm định.</w:t>
            </w:r>
          </w:p>
        </w:tc>
        <w:tc>
          <w:tcPr>
            <w:tcW w:w="1605" w:type="pct"/>
            <w:vAlign w:val="center"/>
          </w:tcPr>
          <w:p w14:paraId="3F929F67"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46B912F6" w14:textId="77777777" w:rsidTr="001F05CC">
        <w:trPr>
          <w:jc w:val="center"/>
        </w:trPr>
        <w:tc>
          <w:tcPr>
            <w:tcW w:w="531" w:type="pct"/>
            <w:vAlign w:val="center"/>
          </w:tcPr>
          <w:p w14:paraId="6F596CCE"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7.7</w:t>
            </w:r>
          </w:p>
        </w:tc>
        <w:tc>
          <w:tcPr>
            <w:tcW w:w="2864" w:type="pct"/>
            <w:vAlign w:val="center"/>
          </w:tcPr>
          <w:p w14:paraId="54B009A7" w14:textId="77777777" w:rsidR="00D623A8" w:rsidRPr="008615FB" w:rsidRDefault="00D623A8" w:rsidP="001F05CC">
            <w:pPr>
              <w:tabs>
                <w:tab w:val="left" w:pos="990"/>
              </w:tabs>
              <w:spacing w:line="360" w:lineRule="exact"/>
              <w:jc w:val="both"/>
              <w:textDirection w:val="btLr"/>
              <w:rPr>
                <w:sz w:val="28"/>
                <w:szCs w:val="28"/>
              </w:rPr>
            </w:pPr>
            <w:r w:rsidRPr="008615FB">
              <w:rPr>
                <w:sz w:val="28"/>
                <w:szCs w:val="28"/>
                <w:lang w:val="vi-VN"/>
              </w:rPr>
              <w:t>Bàn</w:t>
            </w:r>
            <w:r w:rsidRPr="008615FB">
              <w:rPr>
                <w:position w:val="-1"/>
                <w:sz w:val="28"/>
                <w:szCs w:val="28"/>
              </w:rPr>
              <w:t xml:space="preserve"> làm việc để máy tính và máy in.</w:t>
            </w:r>
          </w:p>
        </w:tc>
        <w:tc>
          <w:tcPr>
            <w:tcW w:w="1605" w:type="pct"/>
            <w:vAlign w:val="center"/>
          </w:tcPr>
          <w:p w14:paraId="006F3E63"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30DD3491" w14:textId="77777777" w:rsidTr="001F05CC">
        <w:trPr>
          <w:jc w:val="center"/>
        </w:trPr>
        <w:tc>
          <w:tcPr>
            <w:tcW w:w="531" w:type="pct"/>
            <w:vAlign w:val="center"/>
          </w:tcPr>
          <w:p w14:paraId="45194DA5"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76C495EB" w14:textId="77777777" w:rsidR="00D623A8" w:rsidRPr="008615FB" w:rsidRDefault="00D623A8" w:rsidP="001F05CC">
            <w:pPr>
              <w:pStyle w:val="NoSpacing"/>
              <w:spacing w:before="20" w:after="20"/>
              <w:ind w:hanging="2"/>
              <w:jc w:val="both"/>
              <w:rPr>
                <w:sz w:val="28"/>
              </w:rPr>
            </w:pPr>
            <w:r w:rsidRPr="008615FB">
              <w:rPr>
                <w:sz w:val="28"/>
              </w:rPr>
              <w:t>Đặc tính chung:</w:t>
            </w:r>
          </w:p>
        </w:tc>
        <w:tc>
          <w:tcPr>
            <w:tcW w:w="1605" w:type="pct"/>
            <w:vAlign w:val="center"/>
          </w:tcPr>
          <w:p w14:paraId="6EB8568C"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267F2AD3" w14:textId="77777777" w:rsidTr="001F05CC">
        <w:trPr>
          <w:jc w:val="center"/>
        </w:trPr>
        <w:tc>
          <w:tcPr>
            <w:tcW w:w="531" w:type="pct"/>
            <w:vAlign w:val="center"/>
          </w:tcPr>
          <w:p w14:paraId="31367452"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8.1</w:t>
            </w:r>
          </w:p>
        </w:tc>
        <w:tc>
          <w:tcPr>
            <w:tcW w:w="2864" w:type="pct"/>
            <w:vAlign w:val="center"/>
          </w:tcPr>
          <w:p w14:paraId="111938DF" w14:textId="77777777" w:rsidR="00D623A8" w:rsidRPr="008615FB" w:rsidRDefault="00D623A8" w:rsidP="001F05CC">
            <w:pPr>
              <w:pStyle w:val="NoSpacing"/>
              <w:spacing w:before="20" w:after="20"/>
              <w:ind w:hanging="2"/>
              <w:jc w:val="both"/>
              <w:rPr>
                <w:sz w:val="28"/>
                <w:lang w:val="vi-VN"/>
              </w:rPr>
            </w:pPr>
            <w:r w:rsidRPr="008615FB">
              <w:rPr>
                <w:sz w:val="28"/>
                <w:lang w:val="vi-VN"/>
              </w:rPr>
              <w:t>Sai số đo của thiết bị: ± 0,02</w:t>
            </w:r>
          </w:p>
        </w:tc>
        <w:tc>
          <w:tcPr>
            <w:tcW w:w="1605" w:type="pct"/>
            <w:vAlign w:val="center"/>
          </w:tcPr>
          <w:p w14:paraId="0FA776A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D30B848" w14:textId="77777777" w:rsidTr="001F05CC">
        <w:trPr>
          <w:jc w:val="center"/>
        </w:trPr>
        <w:tc>
          <w:tcPr>
            <w:tcW w:w="531" w:type="pct"/>
            <w:vAlign w:val="center"/>
          </w:tcPr>
          <w:p w14:paraId="779AB1C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8.2</w:t>
            </w:r>
          </w:p>
        </w:tc>
        <w:tc>
          <w:tcPr>
            <w:tcW w:w="2864" w:type="pct"/>
            <w:vAlign w:val="center"/>
          </w:tcPr>
          <w:p w14:paraId="04A3D473" w14:textId="77777777" w:rsidR="00D623A8" w:rsidRPr="008615FB" w:rsidRDefault="00D623A8" w:rsidP="001F05CC">
            <w:pPr>
              <w:tabs>
                <w:tab w:val="left" w:pos="990"/>
              </w:tabs>
              <w:spacing w:line="360" w:lineRule="exact"/>
              <w:jc w:val="both"/>
              <w:textDirection w:val="btLr"/>
              <w:rPr>
                <w:bCs/>
                <w:sz w:val="28"/>
                <w:szCs w:val="28"/>
                <w:lang w:val="vi-VN"/>
              </w:rPr>
            </w:pPr>
            <w:r w:rsidRPr="008615FB">
              <w:rPr>
                <w:sz w:val="28"/>
                <w:szCs w:val="28"/>
                <w:lang w:val="vi-VN"/>
              </w:rPr>
              <w:t>Nguồn cung cấp: Nguồn cung cấp: 3x230/400 V ± 10%; 50 Hz ± 2%.</w:t>
            </w:r>
          </w:p>
        </w:tc>
        <w:tc>
          <w:tcPr>
            <w:tcW w:w="1605" w:type="pct"/>
            <w:vAlign w:val="center"/>
          </w:tcPr>
          <w:p w14:paraId="1C1A04A4"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39D6E6E6" w14:textId="77777777" w:rsidTr="001F05CC">
        <w:trPr>
          <w:jc w:val="center"/>
        </w:trPr>
        <w:tc>
          <w:tcPr>
            <w:tcW w:w="531" w:type="pct"/>
            <w:vAlign w:val="center"/>
          </w:tcPr>
          <w:p w14:paraId="411A7E8B"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8.3</w:t>
            </w:r>
          </w:p>
        </w:tc>
        <w:tc>
          <w:tcPr>
            <w:tcW w:w="2864" w:type="pct"/>
            <w:vAlign w:val="center"/>
          </w:tcPr>
          <w:p w14:paraId="307572EA" w14:textId="77777777" w:rsidR="00D623A8" w:rsidRPr="008615FB" w:rsidRDefault="00D623A8" w:rsidP="001F05CC">
            <w:pPr>
              <w:tabs>
                <w:tab w:val="left" w:pos="990"/>
              </w:tabs>
              <w:spacing w:line="360" w:lineRule="exact"/>
              <w:jc w:val="both"/>
              <w:rPr>
                <w:sz w:val="28"/>
                <w:szCs w:val="28"/>
              </w:rPr>
            </w:pPr>
            <w:r w:rsidRPr="008615FB">
              <w:rPr>
                <w:sz w:val="28"/>
                <w:szCs w:val="28"/>
                <w:lang w:val="it-IT"/>
              </w:rPr>
              <w:t>Điều</w:t>
            </w:r>
            <w:r w:rsidRPr="008615FB">
              <w:rPr>
                <w:sz w:val="28"/>
                <w:szCs w:val="28"/>
              </w:rPr>
              <w:t xml:space="preserve"> kiện làm việc: </w:t>
            </w:r>
          </w:p>
          <w:p w14:paraId="24C63B60"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Nhiệt độ vận hành: Từ 10℃ đến 40℃.</w:t>
            </w:r>
          </w:p>
          <w:p w14:paraId="63E08679"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position w:val="-1"/>
                <w:sz w:val="28"/>
                <w:szCs w:val="28"/>
              </w:rPr>
              <w:t>Độ ẩm</w:t>
            </w:r>
            <w:r w:rsidRPr="008615FB">
              <w:rPr>
                <w:sz w:val="28"/>
                <w:szCs w:val="28"/>
              </w:rPr>
              <w:t xml:space="preserve"> tương đối (tối đa): ≥ 80%.</w:t>
            </w:r>
          </w:p>
        </w:tc>
        <w:tc>
          <w:tcPr>
            <w:tcW w:w="1605" w:type="pct"/>
            <w:vAlign w:val="center"/>
          </w:tcPr>
          <w:p w14:paraId="3793BD6E"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0F12705B" w14:textId="77777777" w:rsidTr="001F05CC">
        <w:trPr>
          <w:jc w:val="center"/>
        </w:trPr>
        <w:tc>
          <w:tcPr>
            <w:tcW w:w="531" w:type="pct"/>
            <w:vAlign w:val="center"/>
          </w:tcPr>
          <w:p w14:paraId="0464D967"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2BF501B6" w14:textId="77777777" w:rsidR="00D623A8" w:rsidRPr="008615FB" w:rsidRDefault="00D623A8" w:rsidP="001F05CC">
            <w:pPr>
              <w:pStyle w:val="NoSpacing"/>
              <w:spacing w:before="20" w:after="20"/>
              <w:ind w:hanging="2"/>
              <w:jc w:val="both"/>
              <w:rPr>
                <w:sz w:val="28"/>
                <w:lang w:val="vi-VN"/>
              </w:rPr>
            </w:pPr>
            <w:r w:rsidRPr="008615FB">
              <w:rPr>
                <w:sz w:val="28"/>
                <w:lang w:val="vi-VN"/>
              </w:rPr>
              <w:t>Tủ nguồn phát kỹ thuật số 3 pha:</w:t>
            </w:r>
          </w:p>
        </w:tc>
        <w:tc>
          <w:tcPr>
            <w:tcW w:w="1605" w:type="pct"/>
            <w:vAlign w:val="center"/>
          </w:tcPr>
          <w:p w14:paraId="714F6CEB"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41C0A1D8" w14:textId="77777777" w:rsidTr="001F05CC">
        <w:trPr>
          <w:jc w:val="center"/>
        </w:trPr>
        <w:tc>
          <w:tcPr>
            <w:tcW w:w="531" w:type="pct"/>
            <w:vAlign w:val="center"/>
          </w:tcPr>
          <w:p w14:paraId="516D05A2"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9.1</w:t>
            </w:r>
          </w:p>
        </w:tc>
        <w:tc>
          <w:tcPr>
            <w:tcW w:w="2864" w:type="pct"/>
            <w:vAlign w:val="center"/>
          </w:tcPr>
          <w:p w14:paraId="5E7E08FE" w14:textId="77777777" w:rsidR="00D623A8" w:rsidRPr="008615FB" w:rsidRDefault="00D623A8" w:rsidP="001F05CC">
            <w:pPr>
              <w:pStyle w:val="NoSpacing"/>
              <w:spacing w:before="20" w:after="20"/>
              <w:ind w:hanging="2"/>
              <w:jc w:val="both"/>
              <w:rPr>
                <w:sz w:val="28"/>
                <w:lang w:val="vi-VN"/>
              </w:rPr>
            </w:pPr>
            <w:r w:rsidRPr="008615FB">
              <w:rPr>
                <w:sz w:val="28"/>
                <w:lang w:val="vi-VN"/>
              </w:rPr>
              <w:t>Bao gồm các bộ khuếch đại công suất, công nghệ kỹ thuật số, điều chế tín hiệu bằng độ rộng xung (Pulse width modulated power amplifier), độc lập với nhau, điều chỉnh được góc lệch pha, chế độ tải …Thiết bị có thể xác lập các chế độ kiểm với các giá trị cường độ, điện áp và góc lệch pha tùy biến.</w:t>
            </w:r>
          </w:p>
        </w:tc>
        <w:tc>
          <w:tcPr>
            <w:tcW w:w="1605" w:type="pct"/>
            <w:vAlign w:val="center"/>
          </w:tcPr>
          <w:p w14:paraId="242BDCC1"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DA9E291" w14:textId="77777777" w:rsidTr="001F05CC">
        <w:trPr>
          <w:jc w:val="center"/>
        </w:trPr>
        <w:tc>
          <w:tcPr>
            <w:tcW w:w="531" w:type="pct"/>
            <w:vAlign w:val="center"/>
          </w:tcPr>
          <w:p w14:paraId="160DAB1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9.2</w:t>
            </w:r>
          </w:p>
        </w:tc>
        <w:tc>
          <w:tcPr>
            <w:tcW w:w="2864" w:type="pct"/>
            <w:vAlign w:val="center"/>
          </w:tcPr>
          <w:p w14:paraId="256A7AF6" w14:textId="77777777" w:rsidR="00D623A8" w:rsidRPr="008615FB" w:rsidRDefault="00D623A8" w:rsidP="001F05CC">
            <w:pPr>
              <w:pStyle w:val="NoSpacing"/>
              <w:spacing w:before="20" w:after="20"/>
              <w:ind w:hanging="2"/>
              <w:jc w:val="both"/>
              <w:rPr>
                <w:sz w:val="28"/>
                <w:lang w:val="vi-VN"/>
              </w:rPr>
            </w:pPr>
            <w:r w:rsidRPr="008615FB">
              <w:rPr>
                <w:sz w:val="28"/>
                <w:lang w:val="vi-VN"/>
              </w:rPr>
              <w:t>Thiết kế dạng module, dễ dàng thay thế, sửa chữa</w:t>
            </w:r>
          </w:p>
        </w:tc>
        <w:tc>
          <w:tcPr>
            <w:tcW w:w="1605" w:type="pct"/>
            <w:vAlign w:val="center"/>
          </w:tcPr>
          <w:p w14:paraId="00FBF9C6"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C9DBCCC" w14:textId="77777777" w:rsidTr="001F05CC">
        <w:trPr>
          <w:jc w:val="center"/>
        </w:trPr>
        <w:tc>
          <w:tcPr>
            <w:tcW w:w="531" w:type="pct"/>
            <w:vAlign w:val="center"/>
          </w:tcPr>
          <w:p w14:paraId="5965B303"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9.3</w:t>
            </w:r>
          </w:p>
        </w:tc>
        <w:tc>
          <w:tcPr>
            <w:tcW w:w="2864" w:type="pct"/>
            <w:vAlign w:val="center"/>
          </w:tcPr>
          <w:p w14:paraId="2D915355" w14:textId="77777777" w:rsidR="00D623A8" w:rsidRPr="008615FB" w:rsidRDefault="00D623A8" w:rsidP="001F05CC">
            <w:pPr>
              <w:tabs>
                <w:tab w:val="left" w:pos="990"/>
              </w:tabs>
              <w:spacing w:line="360" w:lineRule="exact"/>
              <w:jc w:val="both"/>
              <w:rPr>
                <w:sz w:val="28"/>
                <w:szCs w:val="28"/>
              </w:rPr>
            </w:pPr>
            <w:r w:rsidRPr="008615FB">
              <w:rPr>
                <w:sz w:val="28"/>
                <w:szCs w:val="28"/>
              </w:rPr>
              <w:t>Nguồn áp:</w:t>
            </w:r>
          </w:p>
          <w:p w14:paraId="3B36A42B"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sz w:val="28"/>
                <w:szCs w:val="28"/>
              </w:rPr>
              <w:t>Mức điện áp phát: Từ 40 V đến 300 V (Pha – Trung tính).</w:t>
            </w:r>
          </w:p>
          <w:p w14:paraId="3A44D99E"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sz w:val="28"/>
                <w:szCs w:val="28"/>
              </w:rPr>
              <w:t>Độ phân giải: 0,01% giá trị cuối thang.</w:t>
            </w:r>
          </w:p>
          <w:p w14:paraId="7E5D4D9F"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sz w:val="28"/>
                <w:szCs w:val="28"/>
              </w:rPr>
              <w:t>Sai số điều chỉnh: ≤ 0,05%.</w:t>
            </w:r>
          </w:p>
          <w:p w14:paraId="5C77DB0D"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Độ ổn định: ≤ 0,005%/h (Tm ≥ 60s).</w:t>
            </w:r>
          </w:p>
          <w:p w14:paraId="7D1B5929"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Méo dạng: ≤ 0,5% khi tải ổn định.</w:t>
            </w:r>
          </w:p>
          <w:p w14:paraId="1D387920"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Công suất phát: ≥ 800 VA / mỗi pha và đáp ứng công suất cho 20 công tơ trên bàn kiểm được sản xuất theo tiêu chuẩn IEC 62053-21, IEC 62053-23.</w:t>
            </w:r>
          </w:p>
          <w:p w14:paraId="1A8B8496"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Bảo vệ khi quá tải hoặc ngắn mạch.</w:t>
            </w:r>
          </w:p>
          <w:p w14:paraId="756A3EAA"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sz w:val="28"/>
                <w:szCs w:val="28"/>
                <w:lang w:val="pt-BR"/>
              </w:rPr>
              <w:t>Tích hợp bộ biến áp cách ly để kiểm các công tơ 1 pha có mạch dòng và mạch áp không tách rời được.</w:t>
            </w:r>
          </w:p>
        </w:tc>
        <w:tc>
          <w:tcPr>
            <w:tcW w:w="1605" w:type="pct"/>
            <w:vAlign w:val="center"/>
          </w:tcPr>
          <w:p w14:paraId="07F2E73D"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763972A" w14:textId="77777777" w:rsidTr="001F05CC">
        <w:trPr>
          <w:jc w:val="center"/>
        </w:trPr>
        <w:tc>
          <w:tcPr>
            <w:tcW w:w="531" w:type="pct"/>
            <w:vAlign w:val="center"/>
          </w:tcPr>
          <w:p w14:paraId="1A6082FA"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9.4</w:t>
            </w:r>
          </w:p>
        </w:tc>
        <w:tc>
          <w:tcPr>
            <w:tcW w:w="2864" w:type="pct"/>
            <w:vAlign w:val="center"/>
          </w:tcPr>
          <w:p w14:paraId="038D7263" w14:textId="77777777" w:rsidR="00D623A8" w:rsidRPr="008615FB" w:rsidRDefault="00D623A8" w:rsidP="001F05CC">
            <w:pPr>
              <w:tabs>
                <w:tab w:val="left" w:pos="990"/>
              </w:tabs>
              <w:spacing w:line="360" w:lineRule="exact"/>
              <w:jc w:val="both"/>
              <w:rPr>
                <w:sz w:val="28"/>
                <w:szCs w:val="28"/>
              </w:rPr>
            </w:pPr>
            <w:r w:rsidRPr="008615FB">
              <w:rPr>
                <w:sz w:val="28"/>
                <w:szCs w:val="28"/>
              </w:rPr>
              <w:t>Nguồn dòng:</w:t>
            </w:r>
          </w:p>
          <w:p w14:paraId="6469F0F7"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sz w:val="28"/>
                <w:szCs w:val="28"/>
              </w:rPr>
              <w:t>Dòng phát: Từ 1mA đến 120A/ mỗi pha.</w:t>
            </w:r>
          </w:p>
          <w:p w14:paraId="4F4E2BFD"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sz w:val="28"/>
                <w:szCs w:val="28"/>
              </w:rPr>
              <w:t>Độ phân giải: 0,01% giá trị cuối thang.</w:t>
            </w:r>
          </w:p>
          <w:p w14:paraId="04FA7735"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Sai số điều chỉnh: ≤ 0,05%.</w:t>
            </w:r>
          </w:p>
          <w:p w14:paraId="17BBEE1E"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Độ ổn định: ≤ 0,005%/h (Tm ≥ 60s).</w:t>
            </w:r>
          </w:p>
          <w:p w14:paraId="1FAAC1C7"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t>Méo dạng: ≤ 0,5% khi tải ổn định.</w:t>
            </w:r>
          </w:p>
          <w:p w14:paraId="74D8B0B4"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pt-BR"/>
              </w:rPr>
            </w:pPr>
            <w:r w:rsidRPr="008615FB">
              <w:rPr>
                <w:sz w:val="28"/>
                <w:szCs w:val="28"/>
                <w:lang w:val="pt-BR"/>
              </w:rPr>
              <w:lastRenderedPageBreak/>
              <w:t>Công suất phát: ≥ 1200 VA / mỗi pha và đáp ứng công suất cho 20 công tơ trên bàn kiểm được sản xuất theo tiêu chuẩn IEC 62053-21, IEC 62053-23.</w:t>
            </w:r>
          </w:p>
          <w:p w14:paraId="37FFD92F"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sz w:val="28"/>
                <w:szCs w:val="28"/>
                <w:lang w:val="pt-BR"/>
              </w:rPr>
              <w:t>Bảo vệ khi quá tải hoặc có hiện tượng chạm giữa mạch dòng và mạch áp.</w:t>
            </w:r>
          </w:p>
        </w:tc>
        <w:tc>
          <w:tcPr>
            <w:tcW w:w="1605" w:type="pct"/>
            <w:vAlign w:val="center"/>
          </w:tcPr>
          <w:p w14:paraId="6D3BBA36"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lastRenderedPageBreak/>
              <w:t>Đáp ứng</w:t>
            </w:r>
          </w:p>
        </w:tc>
      </w:tr>
      <w:tr w:rsidR="00D623A8" w:rsidRPr="008615FB" w14:paraId="6A40DD1B" w14:textId="77777777" w:rsidTr="001F05CC">
        <w:trPr>
          <w:jc w:val="center"/>
        </w:trPr>
        <w:tc>
          <w:tcPr>
            <w:tcW w:w="531" w:type="pct"/>
            <w:vAlign w:val="center"/>
          </w:tcPr>
          <w:p w14:paraId="32AAEF50"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9.5</w:t>
            </w:r>
          </w:p>
        </w:tc>
        <w:tc>
          <w:tcPr>
            <w:tcW w:w="2864" w:type="pct"/>
            <w:vAlign w:val="center"/>
          </w:tcPr>
          <w:p w14:paraId="62ABADB9" w14:textId="77777777" w:rsidR="00D623A8" w:rsidRPr="008615FB" w:rsidRDefault="00D623A8" w:rsidP="001F05CC">
            <w:pPr>
              <w:tabs>
                <w:tab w:val="left" w:pos="990"/>
              </w:tabs>
              <w:spacing w:line="360" w:lineRule="exact"/>
              <w:jc w:val="both"/>
              <w:rPr>
                <w:sz w:val="28"/>
                <w:szCs w:val="28"/>
              </w:rPr>
            </w:pPr>
            <w:r w:rsidRPr="008615FB">
              <w:rPr>
                <w:sz w:val="28"/>
                <w:szCs w:val="28"/>
              </w:rPr>
              <w:t>Điều chỉnh góc lệch pha:</w:t>
            </w:r>
          </w:p>
          <w:p w14:paraId="6F346DFE"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Góc lệch pha giữa dòng điện và điện áp: Từ 0° đến 359,99°.</w:t>
            </w:r>
          </w:p>
          <w:p w14:paraId="496C96AB"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position w:val="-1"/>
                <w:sz w:val="28"/>
                <w:szCs w:val="28"/>
              </w:rPr>
              <w:t>Độ phân</w:t>
            </w:r>
            <w:r w:rsidRPr="008615FB">
              <w:rPr>
                <w:sz w:val="28"/>
                <w:szCs w:val="28"/>
              </w:rPr>
              <w:t xml:space="preserve"> giải: 0,01°.</w:t>
            </w:r>
          </w:p>
        </w:tc>
        <w:tc>
          <w:tcPr>
            <w:tcW w:w="1605" w:type="pct"/>
            <w:vAlign w:val="center"/>
          </w:tcPr>
          <w:p w14:paraId="65DCFF73"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18B4FAE6" w14:textId="77777777" w:rsidTr="001F05CC">
        <w:trPr>
          <w:jc w:val="center"/>
        </w:trPr>
        <w:tc>
          <w:tcPr>
            <w:tcW w:w="531" w:type="pct"/>
            <w:vAlign w:val="center"/>
          </w:tcPr>
          <w:p w14:paraId="556F3816"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9.6</w:t>
            </w:r>
          </w:p>
        </w:tc>
        <w:tc>
          <w:tcPr>
            <w:tcW w:w="2864" w:type="pct"/>
            <w:vAlign w:val="center"/>
          </w:tcPr>
          <w:p w14:paraId="26C797AF" w14:textId="77777777" w:rsidR="00D623A8" w:rsidRPr="008615FB" w:rsidRDefault="00D623A8" w:rsidP="001F05CC">
            <w:pPr>
              <w:tabs>
                <w:tab w:val="left" w:pos="990"/>
              </w:tabs>
              <w:spacing w:line="360" w:lineRule="exact"/>
              <w:jc w:val="both"/>
              <w:rPr>
                <w:sz w:val="28"/>
                <w:szCs w:val="28"/>
              </w:rPr>
            </w:pPr>
            <w:r w:rsidRPr="008615FB">
              <w:rPr>
                <w:sz w:val="28"/>
                <w:szCs w:val="28"/>
              </w:rPr>
              <w:t>Tần số phát:</w:t>
            </w:r>
          </w:p>
          <w:p w14:paraId="5212D96F"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Giải tần số phát: Từ 45 đến 65 Hz.</w:t>
            </w:r>
          </w:p>
          <w:p w14:paraId="382C4E64"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position w:val="-1"/>
                <w:sz w:val="28"/>
                <w:szCs w:val="28"/>
              </w:rPr>
              <w:t>Đ</w:t>
            </w:r>
            <w:r w:rsidRPr="008615FB">
              <w:rPr>
                <w:sz w:val="28"/>
                <w:szCs w:val="28"/>
              </w:rPr>
              <w:t>ộ phân giải: 0,01 Hz.</w:t>
            </w:r>
          </w:p>
        </w:tc>
        <w:tc>
          <w:tcPr>
            <w:tcW w:w="1605" w:type="pct"/>
            <w:vAlign w:val="center"/>
          </w:tcPr>
          <w:p w14:paraId="16C82EB8"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4E7D231" w14:textId="77777777" w:rsidTr="001F05CC">
        <w:trPr>
          <w:jc w:val="center"/>
        </w:trPr>
        <w:tc>
          <w:tcPr>
            <w:tcW w:w="531" w:type="pct"/>
            <w:vAlign w:val="center"/>
          </w:tcPr>
          <w:p w14:paraId="720A09EA"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9.7</w:t>
            </w:r>
          </w:p>
        </w:tc>
        <w:tc>
          <w:tcPr>
            <w:tcW w:w="2864" w:type="pct"/>
            <w:vAlign w:val="center"/>
          </w:tcPr>
          <w:p w14:paraId="062B5757" w14:textId="77777777" w:rsidR="00D623A8" w:rsidRPr="008615FB" w:rsidRDefault="00D623A8" w:rsidP="001F05CC">
            <w:pPr>
              <w:tabs>
                <w:tab w:val="left" w:pos="990"/>
              </w:tabs>
              <w:spacing w:line="360" w:lineRule="exact"/>
              <w:jc w:val="both"/>
              <w:rPr>
                <w:sz w:val="28"/>
                <w:szCs w:val="28"/>
              </w:rPr>
            </w:pPr>
            <w:r w:rsidRPr="008615FB">
              <w:rPr>
                <w:sz w:val="28"/>
                <w:szCs w:val="28"/>
              </w:rPr>
              <w:t>Phát sóng hài:</w:t>
            </w:r>
          </w:p>
          <w:p w14:paraId="47C24580"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Sóng hài có thể được phát trong mạch điện áp và mạch dòng tới công tơ với thông số đặt trước.</w:t>
            </w:r>
          </w:p>
          <w:p w14:paraId="02F10F61"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Tất cả các tín hiệu hài được phát từ nguồn số và gửi đến cả bộ khuếch đại 3 pha điện áp, dòng điện.</w:t>
            </w:r>
          </w:p>
          <w:p w14:paraId="74E7A17A"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position w:val="-1"/>
                <w:sz w:val="28"/>
                <w:szCs w:val="28"/>
              </w:rPr>
            </w:pPr>
            <w:r w:rsidRPr="008615FB">
              <w:rPr>
                <w:position w:val="-1"/>
                <w:sz w:val="28"/>
                <w:szCs w:val="28"/>
              </w:rPr>
              <w:t>Các thông số sóng hài dùng trong mạch dòng và áp, có thể lựa chọn từ bảng và lưu trong bộ nhớ.</w:t>
            </w:r>
          </w:p>
          <w:p w14:paraId="752AA9B9"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rPr>
            </w:pPr>
            <w:r w:rsidRPr="008615FB">
              <w:rPr>
                <w:position w:val="-1"/>
                <w:sz w:val="28"/>
                <w:szCs w:val="28"/>
              </w:rPr>
              <w:t xml:space="preserve">Có thể đặt khởi điểm phát của sóng hài tại bất kỳ </w:t>
            </w:r>
            <w:r w:rsidRPr="008615FB">
              <w:rPr>
                <w:sz w:val="28"/>
                <w:szCs w:val="28"/>
              </w:rPr>
              <w:t>vị trí trên sóng cơ bản.</w:t>
            </w:r>
          </w:p>
          <w:p w14:paraId="00BE1E6A"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sz w:val="28"/>
                <w:szCs w:val="28"/>
              </w:rPr>
              <w:t>Phát sóng hài từ bậc 2 đến bậc ≥ 20 và có thể tùy chỉnh thành phần sóng hài</w:t>
            </w:r>
            <w:r w:rsidRPr="008615FB">
              <w:rPr>
                <w:position w:val="-1"/>
                <w:sz w:val="28"/>
                <w:szCs w:val="28"/>
              </w:rPr>
              <w:t>.</w:t>
            </w:r>
          </w:p>
        </w:tc>
        <w:tc>
          <w:tcPr>
            <w:tcW w:w="1605" w:type="pct"/>
            <w:vAlign w:val="center"/>
          </w:tcPr>
          <w:p w14:paraId="18A173E5"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24D3A99" w14:textId="77777777" w:rsidTr="001F05CC">
        <w:trPr>
          <w:jc w:val="center"/>
        </w:trPr>
        <w:tc>
          <w:tcPr>
            <w:tcW w:w="531" w:type="pct"/>
            <w:vAlign w:val="center"/>
          </w:tcPr>
          <w:p w14:paraId="4C77510B"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186CEDC6" w14:textId="77777777" w:rsidR="00D623A8" w:rsidRPr="008615FB" w:rsidRDefault="00D623A8" w:rsidP="001F05CC">
            <w:pPr>
              <w:pStyle w:val="NoSpacing"/>
              <w:spacing w:before="20" w:after="20"/>
              <w:ind w:hanging="2"/>
              <w:jc w:val="both"/>
              <w:rPr>
                <w:sz w:val="28"/>
              </w:rPr>
            </w:pPr>
            <w:r w:rsidRPr="008615FB">
              <w:rPr>
                <w:sz w:val="28"/>
              </w:rPr>
              <w:t>Công tơ mẫu:</w:t>
            </w:r>
          </w:p>
        </w:tc>
        <w:tc>
          <w:tcPr>
            <w:tcW w:w="1605" w:type="pct"/>
            <w:vAlign w:val="center"/>
          </w:tcPr>
          <w:p w14:paraId="25EA8DC3"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06249A0" w14:textId="77777777" w:rsidTr="001F05CC">
        <w:trPr>
          <w:jc w:val="center"/>
        </w:trPr>
        <w:tc>
          <w:tcPr>
            <w:tcW w:w="531" w:type="pct"/>
            <w:vAlign w:val="center"/>
          </w:tcPr>
          <w:p w14:paraId="57CDC15E"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10.1</w:t>
            </w:r>
          </w:p>
        </w:tc>
        <w:tc>
          <w:tcPr>
            <w:tcW w:w="2864" w:type="pct"/>
            <w:vAlign w:val="center"/>
          </w:tcPr>
          <w:p w14:paraId="0B801F6C" w14:textId="77777777" w:rsidR="00D623A8" w:rsidRPr="008615FB" w:rsidRDefault="00D623A8" w:rsidP="001F05CC">
            <w:pPr>
              <w:tabs>
                <w:tab w:val="left" w:pos="990"/>
              </w:tabs>
              <w:spacing w:line="360" w:lineRule="exact"/>
              <w:jc w:val="both"/>
              <w:rPr>
                <w:sz w:val="28"/>
                <w:szCs w:val="28"/>
              </w:rPr>
            </w:pPr>
            <w:r w:rsidRPr="008615FB">
              <w:rPr>
                <w:sz w:val="28"/>
                <w:szCs w:val="28"/>
              </w:rPr>
              <w:t>Cấp chính xác: 0,02.</w:t>
            </w:r>
          </w:p>
        </w:tc>
        <w:tc>
          <w:tcPr>
            <w:tcW w:w="1605" w:type="pct"/>
            <w:vAlign w:val="center"/>
          </w:tcPr>
          <w:p w14:paraId="4D4237C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796B6A1E" w14:textId="77777777" w:rsidTr="001F05CC">
        <w:trPr>
          <w:jc w:val="center"/>
        </w:trPr>
        <w:tc>
          <w:tcPr>
            <w:tcW w:w="531" w:type="pct"/>
            <w:vAlign w:val="center"/>
          </w:tcPr>
          <w:p w14:paraId="55AF366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10.2</w:t>
            </w:r>
          </w:p>
        </w:tc>
        <w:tc>
          <w:tcPr>
            <w:tcW w:w="2864" w:type="pct"/>
            <w:vAlign w:val="center"/>
          </w:tcPr>
          <w:p w14:paraId="3DC7A906" w14:textId="77777777" w:rsidR="00D623A8" w:rsidRPr="008615FB" w:rsidRDefault="00D623A8" w:rsidP="001F05CC">
            <w:pPr>
              <w:tabs>
                <w:tab w:val="left" w:pos="990"/>
              </w:tabs>
              <w:spacing w:line="360" w:lineRule="exact"/>
              <w:jc w:val="both"/>
              <w:rPr>
                <w:sz w:val="28"/>
                <w:szCs w:val="28"/>
              </w:rPr>
            </w:pPr>
            <w:r w:rsidRPr="008615FB">
              <w:rPr>
                <w:sz w:val="28"/>
                <w:szCs w:val="28"/>
              </w:rPr>
              <w:t>Nguồn cấp: 115/230 V</w:t>
            </w:r>
            <w:r w:rsidRPr="008615FB">
              <w:rPr>
                <w:sz w:val="28"/>
                <w:szCs w:val="28"/>
              </w:rPr>
              <w:sym w:font="Symbol" w:char="F0B1"/>
            </w:r>
            <w:r w:rsidRPr="008615FB">
              <w:rPr>
                <w:sz w:val="28"/>
                <w:szCs w:val="28"/>
              </w:rPr>
              <w:t xml:space="preserve"> 10%, 50Hz </w:t>
            </w:r>
            <w:r w:rsidRPr="008615FB">
              <w:rPr>
                <w:sz w:val="28"/>
                <w:szCs w:val="28"/>
              </w:rPr>
              <w:sym w:font="Symbol" w:char="F0B1"/>
            </w:r>
            <w:r w:rsidRPr="008615FB">
              <w:rPr>
                <w:sz w:val="28"/>
                <w:szCs w:val="28"/>
              </w:rPr>
              <w:t xml:space="preserve"> 2%</w:t>
            </w:r>
          </w:p>
        </w:tc>
        <w:tc>
          <w:tcPr>
            <w:tcW w:w="1605" w:type="pct"/>
            <w:vAlign w:val="center"/>
          </w:tcPr>
          <w:p w14:paraId="2FAC2099"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r w:rsidR="00D623A8" w:rsidRPr="008615FB" w14:paraId="064B4EF0" w14:textId="77777777" w:rsidTr="001F05CC">
        <w:trPr>
          <w:jc w:val="center"/>
        </w:trPr>
        <w:tc>
          <w:tcPr>
            <w:tcW w:w="531" w:type="pct"/>
            <w:vAlign w:val="center"/>
          </w:tcPr>
          <w:p w14:paraId="28D2E741"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10.3</w:t>
            </w:r>
          </w:p>
        </w:tc>
        <w:tc>
          <w:tcPr>
            <w:tcW w:w="2864" w:type="pct"/>
            <w:vAlign w:val="center"/>
          </w:tcPr>
          <w:p w14:paraId="3DFE60E3" w14:textId="77777777" w:rsidR="00D623A8" w:rsidRPr="008615FB" w:rsidRDefault="00D623A8" w:rsidP="001F05CC">
            <w:pPr>
              <w:pStyle w:val="NoSpacing"/>
              <w:spacing w:before="20" w:after="20"/>
              <w:ind w:hanging="2"/>
              <w:jc w:val="both"/>
              <w:rPr>
                <w:sz w:val="28"/>
                <w:lang w:val="vi-VN"/>
              </w:rPr>
            </w:pPr>
            <w:r w:rsidRPr="008615FB">
              <w:rPr>
                <w:sz w:val="28"/>
                <w:lang w:val="vi-VN"/>
              </w:rPr>
              <w:t>Dải tần số: Tối thiểu từ 45 đến 70 Hz.</w:t>
            </w:r>
          </w:p>
        </w:tc>
        <w:tc>
          <w:tcPr>
            <w:tcW w:w="1605" w:type="pct"/>
            <w:vAlign w:val="center"/>
          </w:tcPr>
          <w:p w14:paraId="62D7A7C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59FC087" w14:textId="77777777" w:rsidTr="001F05CC">
        <w:trPr>
          <w:jc w:val="center"/>
        </w:trPr>
        <w:tc>
          <w:tcPr>
            <w:tcW w:w="531" w:type="pct"/>
            <w:vAlign w:val="center"/>
          </w:tcPr>
          <w:p w14:paraId="12200D0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10.4</w:t>
            </w:r>
          </w:p>
        </w:tc>
        <w:tc>
          <w:tcPr>
            <w:tcW w:w="2864" w:type="pct"/>
            <w:vAlign w:val="center"/>
          </w:tcPr>
          <w:p w14:paraId="72A09617" w14:textId="77777777" w:rsidR="00D623A8" w:rsidRPr="008615FB" w:rsidRDefault="00D623A8" w:rsidP="001F05CC">
            <w:pPr>
              <w:pStyle w:val="NoSpacing"/>
              <w:spacing w:before="20" w:after="20"/>
              <w:ind w:hanging="2"/>
              <w:jc w:val="both"/>
              <w:rPr>
                <w:sz w:val="28"/>
                <w:lang w:val="vi-VN"/>
              </w:rPr>
            </w:pPr>
            <w:r w:rsidRPr="008615FB">
              <w:rPr>
                <w:sz w:val="28"/>
                <w:lang w:val="vi-VN"/>
              </w:rPr>
              <w:t>Dải đo điện áp: Tối thiểu từ 30V đến 520V.</w:t>
            </w:r>
          </w:p>
        </w:tc>
        <w:tc>
          <w:tcPr>
            <w:tcW w:w="1605" w:type="pct"/>
            <w:vAlign w:val="center"/>
          </w:tcPr>
          <w:p w14:paraId="15AAD45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423B446" w14:textId="77777777" w:rsidTr="001F05CC">
        <w:trPr>
          <w:jc w:val="center"/>
        </w:trPr>
        <w:tc>
          <w:tcPr>
            <w:tcW w:w="531" w:type="pct"/>
            <w:vAlign w:val="center"/>
          </w:tcPr>
          <w:p w14:paraId="6CA9CF1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10.5</w:t>
            </w:r>
          </w:p>
        </w:tc>
        <w:tc>
          <w:tcPr>
            <w:tcW w:w="2864" w:type="pct"/>
            <w:vAlign w:val="center"/>
          </w:tcPr>
          <w:p w14:paraId="497B5DBB" w14:textId="77777777" w:rsidR="00D623A8" w:rsidRPr="008615FB" w:rsidRDefault="00D623A8" w:rsidP="001F05CC">
            <w:pPr>
              <w:pStyle w:val="NoSpacing"/>
              <w:spacing w:before="20" w:after="20"/>
              <w:ind w:hanging="2"/>
              <w:jc w:val="both"/>
              <w:rPr>
                <w:sz w:val="28"/>
                <w:lang w:val="vi-VN"/>
              </w:rPr>
            </w:pPr>
            <w:r w:rsidRPr="008615FB">
              <w:rPr>
                <w:sz w:val="28"/>
                <w:lang w:val="vi-VN"/>
              </w:rPr>
              <w:t>Dải đo dòng: Tối thiểu từ 1mA đến 120A.</w:t>
            </w:r>
          </w:p>
        </w:tc>
        <w:tc>
          <w:tcPr>
            <w:tcW w:w="1605" w:type="pct"/>
            <w:vAlign w:val="center"/>
          </w:tcPr>
          <w:p w14:paraId="1CC7B2D1"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43FA1DA" w14:textId="77777777" w:rsidTr="001F05CC">
        <w:trPr>
          <w:jc w:val="center"/>
        </w:trPr>
        <w:tc>
          <w:tcPr>
            <w:tcW w:w="531" w:type="pct"/>
            <w:vAlign w:val="center"/>
          </w:tcPr>
          <w:p w14:paraId="58C7ABA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10.6</w:t>
            </w:r>
          </w:p>
        </w:tc>
        <w:tc>
          <w:tcPr>
            <w:tcW w:w="2864" w:type="pct"/>
            <w:vAlign w:val="center"/>
          </w:tcPr>
          <w:p w14:paraId="7F1232A2" w14:textId="77777777" w:rsidR="00D623A8" w:rsidRPr="008615FB" w:rsidRDefault="00D623A8" w:rsidP="001F05CC">
            <w:pPr>
              <w:pStyle w:val="NoSpacing"/>
              <w:spacing w:before="20" w:after="20"/>
              <w:ind w:hanging="2"/>
              <w:jc w:val="both"/>
              <w:rPr>
                <w:sz w:val="28"/>
                <w:lang w:val="vi-VN"/>
              </w:rPr>
            </w:pPr>
            <w:r w:rsidRPr="008615FB">
              <w:rPr>
                <w:sz w:val="28"/>
                <w:lang w:val="vi-VN"/>
              </w:rPr>
              <w:t xml:space="preserve">Độ trôi theo thời gian: ≤ 200 x </w:t>
            </w:r>
            <m:oMath>
              <m:sSup>
                <m:sSupPr>
                  <m:ctrlPr>
                    <w:rPr>
                      <w:rFonts w:ascii="Cambria Math" w:hAnsi="Cambria Math"/>
                      <w:i/>
                      <w:sz w:val="28"/>
                      <w:lang w:val="it-IT"/>
                    </w:rPr>
                  </m:ctrlPr>
                </m:sSupPr>
                <m:e>
                  <m:r>
                    <w:rPr>
                      <w:rFonts w:ascii="Cambria Math" w:hAnsi="Cambria Math"/>
                      <w:sz w:val="28"/>
                      <w:lang w:val="vi-VN"/>
                    </w:rPr>
                    <m:t>10</m:t>
                  </m:r>
                </m:e>
                <m:sup>
                  <m:r>
                    <w:rPr>
                      <w:rFonts w:ascii="Cambria Math" w:hAnsi="Cambria Math"/>
                      <w:sz w:val="28"/>
                      <w:lang w:val="vi-VN"/>
                    </w:rPr>
                    <m:t>-6</m:t>
                  </m:r>
                </m:sup>
              </m:sSup>
            </m:oMath>
            <w:r w:rsidRPr="008615FB">
              <w:rPr>
                <w:sz w:val="28"/>
                <w:lang w:val="vi-VN"/>
              </w:rPr>
              <w:t>/năm.</w:t>
            </w:r>
          </w:p>
        </w:tc>
        <w:tc>
          <w:tcPr>
            <w:tcW w:w="1605" w:type="pct"/>
            <w:vAlign w:val="center"/>
          </w:tcPr>
          <w:p w14:paraId="782D7DCA"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1CD7CA3" w14:textId="77777777" w:rsidTr="001F05CC">
        <w:trPr>
          <w:jc w:val="center"/>
        </w:trPr>
        <w:tc>
          <w:tcPr>
            <w:tcW w:w="531" w:type="pct"/>
            <w:vAlign w:val="center"/>
          </w:tcPr>
          <w:p w14:paraId="1830D83A"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10.7</w:t>
            </w:r>
          </w:p>
        </w:tc>
        <w:tc>
          <w:tcPr>
            <w:tcW w:w="2864" w:type="pct"/>
            <w:vAlign w:val="center"/>
          </w:tcPr>
          <w:p w14:paraId="24E3ED1B" w14:textId="77777777" w:rsidR="00D623A8" w:rsidRPr="008615FB" w:rsidRDefault="00D623A8" w:rsidP="001F05CC">
            <w:pPr>
              <w:tabs>
                <w:tab w:val="left" w:pos="990"/>
              </w:tabs>
              <w:spacing w:line="360" w:lineRule="exact"/>
              <w:jc w:val="both"/>
              <w:rPr>
                <w:sz w:val="28"/>
                <w:szCs w:val="28"/>
                <w:lang w:val="vi-VN"/>
              </w:rPr>
            </w:pPr>
            <w:r w:rsidRPr="008615FB">
              <w:rPr>
                <w:sz w:val="28"/>
                <w:szCs w:val="28"/>
                <w:lang w:val="vi-VN"/>
              </w:rPr>
              <w:t>Hằng số công tơ: 1 đến &gt; 1.000.000 xung/kW.h (kVAr.h).</w:t>
            </w:r>
          </w:p>
        </w:tc>
        <w:tc>
          <w:tcPr>
            <w:tcW w:w="1605" w:type="pct"/>
            <w:vAlign w:val="center"/>
          </w:tcPr>
          <w:p w14:paraId="570BFBF3"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25DAC59" w14:textId="77777777" w:rsidTr="001F05CC">
        <w:trPr>
          <w:jc w:val="center"/>
        </w:trPr>
        <w:tc>
          <w:tcPr>
            <w:tcW w:w="531" w:type="pct"/>
            <w:vAlign w:val="center"/>
          </w:tcPr>
          <w:p w14:paraId="43332725"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1C719D8C" w14:textId="77777777" w:rsidR="00D623A8" w:rsidRPr="008615FB" w:rsidRDefault="00D623A8" w:rsidP="001F05CC">
            <w:pPr>
              <w:pStyle w:val="NoSpacing"/>
              <w:spacing w:before="20" w:after="20"/>
              <w:ind w:hanging="2"/>
              <w:jc w:val="both"/>
              <w:rPr>
                <w:bCs/>
                <w:sz w:val="28"/>
                <w:lang w:val="vi-VN"/>
              </w:rPr>
            </w:pPr>
            <w:r w:rsidRPr="008615FB">
              <w:rPr>
                <w:bCs/>
                <w:sz w:val="28"/>
                <w:lang w:val="vi-VN"/>
              </w:rPr>
              <w:t>Giá treo công tơ, đầu đọc, bộ hiển thị sai số:</w:t>
            </w:r>
          </w:p>
        </w:tc>
        <w:tc>
          <w:tcPr>
            <w:tcW w:w="1605" w:type="pct"/>
            <w:vAlign w:val="center"/>
          </w:tcPr>
          <w:p w14:paraId="4DB5CBF1"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798A96C3" w14:textId="77777777" w:rsidTr="001F05CC">
        <w:trPr>
          <w:jc w:val="center"/>
        </w:trPr>
        <w:tc>
          <w:tcPr>
            <w:tcW w:w="531" w:type="pct"/>
            <w:vAlign w:val="center"/>
          </w:tcPr>
          <w:p w14:paraId="6EA9BD54"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lastRenderedPageBreak/>
              <w:t>11.1</w:t>
            </w:r>
          </w:p>
        </w:tc>
        <w:tc>
          <w:tcPr>
            <w:tcW w:w="2864" w:type="pct"/>
            <w:vAlign w:val="center"/>
          </w:tcPr>
          <w:p w14:paraId="00D1280B" w14:textId="77777777" w:rsidR="00D623A8" w:rsidRPr="008615FB" w:rsidRDefault="00D623A8" w:rsidP="001F05CC">
            <w:pPr>
              <w:pStyle w:val="NoSpacing"/>
              <w:spacing w:before="20" w:after="20"/>
              <w:ind w:hanging="2"/>
              <w:jc w:val="both"/>
              <w:rPr>
                <w:bCs/>
                <w:sz w:val="28"/>
                <w:lang w:val="vi-VN"/>
              </w:rPr>
            </w:pPr>
            <w:r w:rsidRPr="008615FB">
              <w:rPr>
                <w:sz w:val="28"/>
                <w:lang w:val="vi-VN"/>
              </w:rPr>
              <w:t xml:space="preserve">Giá treo công tơ bằng kết cấu kim loại chắc chắn, trang bị cho 20 vị trí công tơ (mặt trước 10 công tơ, mặt sau 10 công tơ). </w:t>
            </w:r>
            <w:r w:rsidRPr="008615FB">
              <w:rPr>
                <w:sz w:val="28"/>
              </w:rPr>
              <w:t>Độ cao của đỉnh công tơ nằm trong khoảng 1,4 ÷ 1,6m</w:t>
            </w:r>
            <w:r w:rsidRPr="008615FB">
              <w:rPr>
                <w:sz w:val="28"/>
                <w:lang w:val="vi-VN"/>
              </w:rPr>
              <w:t>. Khoảng cách tối thiểu của 2 công tơ nằm kế nhau là 12 cm.</w:t>
            </w:r>
          </w:p>
        </w:tc>
        <w:tc>
          <w:tcPr>
            <w:tcW w:w="1605" w:type="pct"/>
            <w:vAlign w:val="center"/>
          </w:tcPr>
          <w:p w14:paraId="72F9F07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43977C6E" w14:textId="77777777" w:rsidTr="001F05CC">
        <w:trPr>
          <w:jc w:val="center"/>
        </w:trPr>
        <w:tc>
          <w:tcPr>
            <w:tcW w:w="531" w:type="pct"/>
            <w:vAlign w:val="center"/>
          </w:tcPr>
          <w:p w14:paraId="54C6AF8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11.2</w:t>
            </w:r>
          </w:p>
        </w:tc>
        <w:tc>
          <w:tcPr>
            <w:tcW w:w="2864" w:type="pct"/>
            <w:vAlign w:val="center"/>
          </w:tcPr>
          <w:p w14:paraId="65497FAC" w14:textId="77777777" w:rsidR="00D623A8" w:rsidRPr="008615FB" w:rsidRDefault="00D623A8" w:rsidP="001F05CC">
            <w:pPr>
              <w:pStyle w:val="NoSpacing"/>
              <w:spacing w:before="20" w:after="20"/>
              <w:ind w:hanging="2"/>
              <w:jc w:val="both"/>
              <w:rPr>
                <w:bCs/>
                <w:sz w:val="28"/>
                <w:lang w:val="vi-VN"/>
              </w:rPr>
            </w:pPr>
            <w:r w:rsidRPr="008615FB">
              <w:rPr>
                <w:sz w:val="28"/>
                <w:lang w:val="vi-VN"/>
              </w:rPr>
              <w:t>Hệ thống có 20 đầu đọc loại đa năng trang bị các thanh trượt để điều chỉnh đọc các loại công tơ: điểm đen của công tơ đĩa quay và đèn LED của công tơ điện tử; Đáp ứng dải tần số ánh sáng của đèn LED 500...960 nm.</w:t>
            </w:r>
          </w:p>
        </w:tc>
        <w:tc>
          <w:tcPr>
            <w:tcW w:w="1605" w:type="pct"/>
            <w:vAlign w:val="center"/>
          </w:tcPr>
          <w:p w14:paraId="4FB3E65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122ECA28" w14:textId="77777777" w:rsidTr="001F05CC">
        <w:trPr>
          <w:jc w:val="center"/>
        </w:trPr>
        <w:tc>
          <w:tcPr>
            <w:tcW w:w="531" w:type="pct"/>
            <w:vAlign w:val="center"/>
          </w:tcPr>
          <w:p w14:paraId="258D5AF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11.3</w:t>
            </w:r>
          </w:p>
        </w:tc>
        <w:tc>
          <w:tcPr>
            <w:tcW w:w="2864" w:type="pct"/>
            <w:vAlign w:val="center"/>
          </w:tcPr>
          <w:p w14:paraId="3AE832EA" w14:textId="77777777" w:rsidR="00D623A8" w:rsidRPr="008615FB" w:rsidRDefault="00D623A8" w:rsidP="001F05CC">
            <w:pPr>
              <w:pStyle w:val="NoSpacing"/>
              <w:spacing w:before="20" w:after="20"/>
              <w:ind w:hanging="2"/>
              <w:jc w:val="both"/>
              <w:rPr>
                <w:bCs/>
                <w:sz w:val="28"/>
                <w:lang w:val="vi-VN"/>
              </w:rPr>
            </w:pPr>
            <w:r w:rsidRPr="008615FB">
              <w:rPr>
                <w:sz w:val="28"/>
                <w:lang w:val="vi-VN"/>
              </w:rPr>
              <w:t>Trang bị 20 bộ đấu nối nhanh cho cả nguồn dòng và nguồn áp. Đấu nối nhanh dòng điện cho phép đấu nối mạch dòng với công tơ mà không cần tháo lắp ốc vít trên công tơ (đối với công tơ gián tiếp) hoặc chỉ cần bắt một vít (tùy thuộc vào dòng điện định mức của công tơ), đấu nối nhanh điện áp để cấp điện áp cho công tơ kiểm mà không cần bất cứ thao tác tháo lắp vít trên công tơ, có cơ cấu tự động ngắt kết nối điện áp bằng cần gạt khi cần ngắt nguồn điện áp đo hoặc không cần kết nối điện áp cho một vị trí kiểm công tơ bất kỳ mà không cần phải ngắt điện áp của cả bàn kiểm.</w:t>
            </w:r>
          </w:p>
        </w:tc>
        <w:tc>
          <w:tcPr>
            <w:tcW w:w="1605" w:type="pct"/>
            <w:vAlign w:val="center"/>
          </w:tcPr>
          <w:p w14:paraId="78F60BC7"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1FF14E6D" w14:textId="77777777" w:rsidTr="001F05CC">
        <w:trPr>
          <w:jc w:val="center"/>
        </w:trPr>
        <w:tc>
          <w:tcPr>
            <w:tcW w:w="531" w:type="pct"/>
            <w:vAlign w:val="center"/>
          </w:tcPr>
          <w:p w14:paraId="280E138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11.4</w:t>
            </w:r>
          </w:p>
        </w:tc>
        <w:tc>
          <w:tcPr>
            <w:tcW w:w="2864" w:type="pct"/>
            <w:vAlign w:val="center"/>
          </w:tcPr>
          <w:p w14:paraId="3F11232D" w14:textId="77777777" w:rsidR="00D623A8" w:rsidRPr="008615FB" w:rsidRDefault="00D623A8" w:rsidP="001F05CC">
            <w:pPr>
              <w:tabs>
                <w:tab w:val="left" w:pos="990"/>
              </w:tabs>
              <w:spacing w:line="360" w:lineRule="exact"/>
              <w:jc w:val="both"/>
              <w:rPr>
                <w:sz w:val="28"/>
                <w:szCs w:val="28"/>
                <w:lang w:val="vi-VN"/>
              </w:rPr>
            </w:pPr>
            <w:r w:rsidRPr="008615FB">
              <w:rPr>
                <w:sz w:val="28"/>
                <w:szCs w:val="28"/>
                <w:lang w:val="vi-VN"/>
              </w:rPr>
              <w:t>Có 20 bộ tính toán, hiển thị sai số tương ứng cho mỗi vị trí công tơ kiểm. Trên mỗi bộ có nút nhấn để có thể khởi động quá trình đo mới cho riêng công tơ tương ứng, màn hình hiển thị dạng đồ họa, thuận tiện cho việc đọc số liệu và quan sát cũng như điều chỉnh công tơ kiểm. Có khả năng kiểm tra sự tuân thủ giao thức truyền thông của công tơ với các kết nối RS485 (2 dây, 4 dây), M-bus, xung, ETHERNET, giao thức IEC 62056-21/IEC 61107 (EN1107), IEC 62056/-42/-46/-53, DLMS/COSEM (HDLC, LLC, DLMS (xác thực mức bảo mật LLS, HLS), COSEM) đối với các công tơ thông minh (Smart meters).</w:t>
            </w:r>
          </w:p>
        </w:tc>
        <w:tc>
          <w:tcPr>
            <w:tcW w:w="1605" w:type="pct"/>
            <w:vAlign w:val="center"/>
          </w:tcPr>
          <w:p w14:paraId="0F7F411A"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BE66209" w14:textId="77777777" w:rsidTr="001F05CC">
        <w:trPr>
          <w:jc w:val="center"/>
        </w:trPr>
        <w:tc>
          <w:tcPr>
            <w:tcW w:w="531" w:type="pct"/>
            <w:vAlign w:val="center"/>
          </w:tcPr>
          <w:p w14:paraId="075A661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11.5</w:t>
            </w:r>
          </w:p>
        </w:tc>
        <w:tc>
          <w:tcPr>
            <w:tcW w:w="2864" w:type="pct"/>
            <w:vAlign w:val="center"/>
          </w:tcPr>
          <w:p w14:paraId="320C616B" w14:textId="77777777" w:rsidR="00D623A8" w:rsidRPr="008615FB" w:rsidRDefault="00D623A8" w:rsidP="001F05CC">
            <w:pPr>
              <w:pStyle w:val="NoSpacing"/>
              <w:spacing w:before="20" w:after="20"/>
              <w:ind w:hanging="2"/>
              <w:jc w:val="both"/>
              <w:rPr>
                <w:bCs/>
                <w:sz w:val="28"/>
                <w:lang w:val="vi-VN"/>
              </w:rPr>
            </w:pPr>
            <w:r w:rsidRPr="008615FB">
              <w:rPr>
                <w:sz w:val="28"/>
                <w:lang w:val="vi-VN"/>
              </w:rPr>
              <w:t xml:space="preserve">Tại mỗi vị trí công tơ có một đầu giao tiếp hồng ngoại và một cổng giao tiếp với công tơ điện tử để có thể tự động kiểm tra biểu giá, thanh ghi, </w:t>
            </w:r>
            <w:r w:rsidRPr="008615FB">
              <w:rPr>
                <w:sz w:val="28"/>
                <w:lang w:val="vi-VN"/>
              </w:rPr>
              <w:lastRenderedPageBreak/>
              <w:t>và thanh ghi công suất cực đại. Bàn kiểm có thể kiểm cùng lúc tất cả các công tơ được kết nối.</w:t>
            </w:r>
          </w:p>
        </w:tc>
        <w:tc>
          <w:tcPr>
            <w:tcW w:w="1605" w:type="pct"/>
            <w:vAlign w:val="center"/>
          </w:tcPr>
          <w:p w14:paraId="20021B8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lastRenderedPageBreak/>
              <w:t>Đáp ứng</w:t>
            </w:r>
          </w:p>
        </w:tc>
      </w:tr>
      <w:tr w:rsidR="00D623A8" w:rsidRPr="008615FB" w14:paraId="7BF255BC" w14:textId="77777777" w:rsidTr="001F05CC">
        <w:trPr>
          <w:jc w:val="center"/>
        </w:trPr>
        <w:tc>
          <w:tcPr>
            <w:tcW w:w="531" w:type="pct"/>
            <w:vAlign w:val="center"/>
          </w:tcPr>
          <w:p w14:paraId="204BA6E6"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11.6</w:t>
            </w:r>
          </w:p>
        </w:tc>
        <w:tc>
          <w:tcPr>
            <w:tcW w:w="2864" w:type="pct"/>
            <w:vAlign w:val="center"/>
          </w:tcPr>
          <w:p w14:paraId="114E7ECE" w14:textId="77777777" w:rsidR="00D623A8" w:rsidRPr="008615FB" w:rsidRDefault="00D623A8" w:rsidP="001F05CC">
            <w:pPr>
              <w:pStyle w:val="NoSpacing"/>
              <w:spacing w:before="20" w:after="20"/>
              <w:ind w:hanging="2"/>
              <w:jc w:val="both"/>
              <w:rPr>
                <w:bCs/>
                <w:sz w:val="28"/>
                <w:lang w:val="vi-VN"/>
              </w:rPr>
            </w:pPr>
            <w:r w:rsidRPr="008615FB">
              <w:rPr>
                <w:sz w:val="28"/>
                <w:lang w:val="vi-VN"/>
              </w:rPr>
              <w:t>Trên thiết bị phải có các chức năng sau: Nút bật, nút tắt, nút tắt khẩn cấp, cầu dao bảo vệ.</w:t>
            </w:r>
          </w:p>
        </w:tc>
        <w:tc>
          <w:tcPr>
            <w:tcW w:w="1605" w:type="pct"/>
            <w:vAlign w:val="center"/>
          </w:tcPr>
          <w:p w14:paraId="0B634FA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C26F119" w14:textId="77777777" w:rsidTr="001F05CC">
        <w:trPr>
          <w:jc w:val="center"/>
        </w:trPr>
        <w:tc>
          <w:tcPr>
            <w:tcW w:w="531" w:type="pct"/>
            <w:vAlign w:val="center"/>
          </w:tcPr>
          <w:p w14:paraId="1ACFF85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lang w:val="vi-VN"/>
              </w:rPr>
            </w:pPr>
            <w:r w:rsidRPr="008615FB">
              <w:rPr>
                <w:sz w:val="28"/>
                <w:szCs w:val="28"/>
              </w:rPr>
              <w:t>11.7</w:t>
            </w:r>
          </w:p>
        </w:tc>
        <w:tc>
          <w:tcPr>
            <w:tcW w:w="2864" w:type="pct"/>
            <w:vAlign w:val="center"/>
          </w:tcPr>
          <w:p w14:paraId="37781DB8" w14:textId="77777777" w:rsidR="00D623A8" w:rsidRPr="008615FB" w:rsidRDefault="00D623A8" w:rsidP="001F05CC">
            <w:pPr>
              <w:tabs>
                <w:tab w:val="left" w:pos="990"/>
              </w:tabs>
              <w:spacing w:line="360" w:lineRule="exact"/>
              <w:jc w:val="both"/>
              <w:rPr>
                <w:sz w:val="28"/>
                <w:szCs w:val="28"/>
                <w:lang w:val="vi-VN"/>
              </w:rPr>
            </w:pPr>
            <w:r w:rsidRPr="008615FB">
              <w:rPr>
                <w:sz w:val="28"/>
                <w:szCs w:val="28"/>
                <w:lang w:val="vi-VN"/>
              </w:rPr>
              <w:t>Tại mỗi vị trí, có màn hình hiển thị các thông tin:</w:t>
            </w:r>
          </w:p>
          <w:p w14:paraId="1618E115"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sz w:val="28"/>
                <w:szCs w:val="28"/>
                <w:lang w:val="vi-VN"/>
              </w:rPr>
              <w:t>Kết quả chính (Sai số công tơ kiểm).</w:t>
            </w:r>
          </w:p>
          <w:p w14:paraId="537F8FCF"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sz w:val="28"/>
                <w:szCs w:val="28"/>
                <w:lang w:val="vi-VN"/>
              </w:rPr>
            </w:pPr>
            <w:r w:rsidRPr="008615FB">
              <w:rPr>
                <w:sz w:val="28"/>
                <w:szCs w:val="28"/>
                <w:lang w:val="vi-VN"/>
              </w:rPr>
              <w:t>Trạng thái xung: Báo trạng thái xung vào/ra.</w:t>
            </w:r>
          </w:p>
          <w:p w14:paraId="5FBCE658" w14:textId="77777777" w:rsidR="00D623A8" w:rsidRPr="008615FB" w:rsidRDefault="00D623A8" w:rsidP="00A27E71">
            <w:pPr>
              <w:pStyle w:val="ListParagraph"/>
              <w:numPr>
                <w:ilvl w:val="0"/>
                <w:numId w:val="16"/>
              </w:numPr>
              <w:tabs>
                <w:tab w:val="left" w:pos="574"/>
              </w:tabs>
              <w:spacing w:line="360" w:lineRule="exact"/>
              <w:ind w:left="0" w:firstLine="290"/>
              <w:contextualSpacing w:val="0"/>
              <w:jc w:val="both"/>
              <w:rPr>
                <w:bCs/>
                <w:sz w:val="28"/>
                <w:szCs w:val="28"/>
                <w:lang w:val="vi-VN"/>
              </w:rPr>
            </w:pPr>
            <w:r w:rsidRPr="008615FB">
              <w:rPr>
                <w:sz w:val="28"/>
                <w:szCs w:val="28"/>
                <w:lang w:val="vi-VN"/>
              </w:rPr>
              <w:t>Thông tin trong quá trình kiểm thanh ghi công suất cực đại.</w:t>
            </w:r>
          </w:p>
        </w:tc>
        <w:tc>
          <w:tcPr>
            <w:tcW w:w="1605" w:type="pct"/>
            <w:vAlign w:val="center"/>
          </w:tcPr>
          <w:p w14:paraId="6CDD9841"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2151527" w14:textId="77777777" w:rsidTr="001F05CC">
        <w:trPr>
          <w:jc w:val="center"/>
        </w:trPr>
        <w:tc>
          <w:tcPr>
            <w:tcW w:w="531" w:type="pct"/>
            <w:vAlign w:val="center"/>
          </w:tcPr>
          <w:p w14:paraId="4CFC0CBF"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vi-VN"/>
              </w:rPr>
            </w:pPr>
          </w:p>
        </w:tc>
        <w:tc>
          <w:tcPr>
            <w:tcW w:w="2864" w:type="pct"/>
            <w:vAlign w:val="center"/>
          </w:tcPr>
          <w:p w14:paraId="7C81CBDB" w14:textId="77777777" w:rsidR="00D623A8" w:rsidRPr="008615FB" w:rsidRDefault="00D623A8" w:rsidP="001F05CC">
            <w:pPr>
              <w:pStyle w:val="NoSpacing"/>
              <w:spacing w:before="20" w:after="20"/>
              <w:ind w:hanging="2"/>
              <w:jc w:val="both"/>
              <w:rPr>
                <w:bCs/>
                <w:sz w:val="28"/>
                <w:lang w:val="vi-VN"/>
              </w:rPr>
            </w:pPr>
            <w:r w:rsidRPr="008615FB">
              <w:rPr>
                <w:bCs/>
                <w:sz w:val="28"/>
              </w:rPr>
              <w:t>Máy tính và máy in:</w:t>
            </w:r>
          </w:p>
        </w:tc>
        <w:tc>
          <w:tcPr>
            <w:tcW w:w="1605" w:type="pct"/>
            <w:vAlign w:val="center"/>
          </w:tcPr>
          <w:p w14:paraId="1A7693E9"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E60FEF9" w14:textId="77777777" w:rsidTr="001F05CC">
        <w:trPr>
          <w:jc w:val="center"/>
        </w:trPr>
        <w:tc>
          <w:tcPr>
            <w:tcW w:w="531" w:type="pct"/>
            <w:vAlign w:val="center"/>
          </w:tcPr>
          <w:p w14:paraId="0DD96C43"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12.1</w:t>
            </w:r>
          </w:p>
        </w:tc>
        <w:tc>
          <w:tcPr>
            <w:tcW w:w="2864" w:type="pct"/>
            <w:vAlign w:val="center"/>
          </w:tcPr>
          <w:p w14:paraId="691AF9D0" w14:textId="77777777" w:rsidR="00D623A8" w:rsidRPr="008615FB" w:rsidRDefault="00D623A8" w:rsidP="001F05CC">
            <w:pPr>
              <w:tabs>
                <w:tab w:val="left" w:pos="990"/>
              </w:tabs>
              <w:spacing w:line="360" w:lineRule="exact"/>
              <w:jc w:val="both"/>
              <w:rPr>
                <w:sz w:val="28"/>
                <w:szCs w:val="28"/>
              </w:rPr>
            </w:pPr>
            <w:r w:rsidRPr="008615FB">
              <w:rPr>
                <w:sz w:val="28"/>
                <w:szCs w:val="28"/>
              </w:rPr>
              <w:t>Máy tính được cài đặt hoàn chỉnh hệ điều hành Windows 11 có bản quyền hoặc cao hơn. Phần mềm phụ trách việc điều khiển bàn kiểm và công tác kiểm. Các giá trị đo, sai số của công tơ kiểm cũng như các thông số liên quan đến mạch đo được hiển thị trên màn hình máy tính (Cường độ dòng điện, điện áp đo, sai số...).</w:t>
            </w:r>
          </w:p>
        </w:tc>
        <w:tc>
          <w:tcPr>
            <w:tcW w:w="1605" w:type="pct"/>
            <w:vAlign w:val="center"/>
          </w:tcPr>
          <w:p w14:paraId="4AEE9899"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0043DA8" w14:textId="77777777" w:rsidTr="001F05CC">
        <w:trPr>
          <w:jc w:val="center"/>
        </w:trPr>
        <w:tc>
          <w:tcPr>
            <w:tcW w:w="531" w:type="pct"/>
            <w:vAlign w:val="center"/>
          </w:tcPr>
          <w:p w14:paraId="2A2264AF"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12.2</w:t>
            </w:r>
          </w:p>
        </w:tc>
        <w:tc>
          <w:tcPr>
            <w:tcW w:w="2864" w:type="pct"/>
            <w:vAlign w:val="center"/>
          </w:tcPr>
          <w:p w14:paraId="047D5955" w14:textId="77777777" w:rsidR="00D623A8" w:rsidRPr="008615FB" w:rsidRDefault="00D623A8" w:rsidP="001F05CC">
            <w:pPr>
              <w:pStyle w:val="NoSpacing"/>
              <w:spacing w:before="20" w:after="20"/>
              <w:ind w:hanging="2"/>
              <w:jc w:val="both"/>
              <w:rPr>
                <w:bCs/>
                <w:sz w:val="28"/>
              </w:rPr>
            </w:pPr>
            <w:r w:rsidRPr="008615FB">
              <w:rPr>
                <w:sz w:val="28"/>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 16 GB; ổ cứng 1 TB SSD NVMe; màn hình 32 inch, độ phân giải tối thiểu 2K.</w:t>
            </w:r>
          </w:p>
        </w:tc>
        <w:tc>
          <w:tcPr>
            <w:tcW w:w="1605" w:type="pct"/>
            <w:vAlign w:val="center"/>
          </w:tcPr>
          <w:p w14:paraId="57D8B77E"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4EED24B5" w14:textId="77777777" w:rsidTr="001F05CC">
        <w:trPr>
          <w:jc w:val="center"/>
        </w:trPr>
        <w:tc>
          <w:tcPr>
            <w:tcW w:w="531" w:type="pct"/>
            <w:vAlign w:val="center"/>
          </w:tcPr>
          <w:p w14:paraId="2DBE2A8D"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12.3</w:t>
            </w:r>
          </w:p>
        </w:tc>
        <w:tc>
          <w:tcPr>
            <w:tcW w:w="2864" w:type="pct"/>
            <w:vAlign w:val="center"/>
          </w:tcPr>
          <w:p w14:paraId="737338DD" w14:textId="77777777" w:rsidR="00D623A8" w:rsidRPr="008615FB" w:rsidRDefault="00D623A8" w:rsidP="001F05CC">
            <w:pPr>
              <w:pStyle w:val="NoSpacing"/>
              <w:spacing w:before="20" w:after="20"/>
              <w:ind w:hanging="2"/>
              <w:jc w:val="both"/>
              <w:rPr>
                <w:bCs/>
                <w:sz w:val="28"/>
              </w:rPr>
            </w:pPr>
            <w:r w:rsidRPr="008615FB">
              <w:rPr>
                <w:sz w:val="28"/>
              </w:rPr>
              <w:t xml:space="preserve">Máy in laser khổ A4 in </w:t>
            </w:r>
            <w:r w:rsidRPr="008615FB">
              <w:rPr>
                <w:sz w:val="28"/>
                <w:lang w:val="vi-VN"/>
              </w:rPr>
              <w:t>hai</w:t>
            </w:r>
            <w:r w:rsidRPr="008615FB">
              <w:rPr>
                <w:sz w:val="28"/>
              </w:rPr>
              <w:t xml:space="preserve"> mặt tự động.</w:t>
            </w:r>
          </w:p>
        </w:tc>
        <w:tc>
          <w:tcPr>
            <w:tcW w:w="1605" w:type="pct"/>
            <w:vAlign w:val="center"/>
          </w:tcPr>
          <w:p w14:paraId="265967BA"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DBB84C5" w14:textId="77777777" w:rsidTr="001F05CC">
        <w:trPr>
          <w:jc w:val="center"/>
        </w:trPr>
        <w:tc>
          <w:tcPr>
            <w:tcW w:w="531" w:type="pct"/>
            <w:vAlign w:val="center"/>
          </w:tcPr>
          <w:p w14:paraId="7AA6214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12.4</w:t>
            </w:r>
          </w:p>
        </w:tc>
        <w:tc>
          <w:tcPr>
            <w:tcW w:w="2864" w:type="pct"/>
            <w:vAlign w:val="center"/>
          </w:tcPr>
          <w:p w14:paraId="52584FE1" w14:textId="77777777" w:rsidR="00D623A8" w:rsidRPr="008615FB" w:rsidRDefault="00D623A8" w:rsidP="001F05CC">
            <w:pPr>
              <w:pStyle w:val="NoSpacing"/>
              <w:spacing w:before="20" w:after="20"/>
              <w:ind w:hanging="2"/>
              <w:jc w:val="both"/>
              <w:rPr>
                <w:sz w:val="28"/>
              </w:rPr>
            </w:pPr>
            <w:r w:rsidRPr="008615FB">
              <w:rPr>
                <w:sz w:val="28"/>
              </w:rPr>
              <w:t>Bàn để máy tính, máy in, có đế riêng có bánh xe để đặt CPU.</w:t>
            </w:r>
          </w:p>
        </w:tc>
        <w:tc>
          <w:tcPr>
            <w:tcW w:w="1605" w:type="pct"/>
            <w:vAlign w:val="center"/>
          </w:tcPr>
          <w:p w14:paraId="20FD3A8A"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1421C8F" w14:textId="77777777" w:rsidTr="001F05CC">
        <w:trPr>
          <w:trHeight w:val="459"/>
          <w:jc w:val="center"/>
        </w:trPr>
        <w:tc>
          <w:tcPr>
            <w:tcW w:w="531" w:type="pct"/>
            <w:vAlign w:val="center"/>
          </w:tcPr>
          <w:p w14:paraId="0DE13BBB"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rPr>
            </w:pPr>
          </w:p>
        </w:tc>
        <w:tc>
          <w:tcPr>
            <w:tcW w:w="2864" w:type="pct"/>
            <w:vAlign w:val="center"/>
          </w:tcPr>
          <w:p w14:paraId="14BD3753" w14:textId="77777777" w:rsidR="00D623A8" w:rsidRPr="008615FB" w:rsidRDefault="00D623A8" w:rsidP="001F05CC">
            <w:pPr>
              <w:tabs>
                <w:tab w:val="left" w:pos="810"/>
                <w:tab w:val="left" w:pos="1350"/>
              </w:tabs>
              <w:spacing w:before="120" w:after="120" w:line="360" w:lineRule="exact"/>
              <w:jc w:val="both"/>
              <w:rPr>
                <w:bCs/>
                <w:sz w:val="28"/>
                <w:szCs w:val="28"/>
              </w:rPr>
            </w:pPr>
            <w:r w:rsidRPr="008615FB">
              <w:rPr>
                <w:bCs/>
                <w:sz w:val="28"/>
                <w:szCs w:val="28"/>
                <w:lang w:val="it-IT"/>
              </w:rPr>
              <w:t>Phần</w:t>
            </w:r>
            <w:r w:rsidRPr="008615FB">
              <w:rPr>
                <w:bCs/>
                <w:sz w:val="28"/>
                <w:szCs w:val="28"/>
              </w:rPr>
              <w:t xml:space="preserve"> mềm thao tác:</w:t>
            </w:r>
          </w:p>
        </w:tc>
        <w:tc>
          <w:tcPr>
            <w:tcW w:w="1605" w:type="pct"/>
            <w:vAlign w:val="center"/>
          </w:tcPr>
          <w:p w14:paraId="3A001C15"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ACFA93D" w14:textId="77777777" w:rsidTr="001F05CC">
        <w:trPr>
          <w:jc w:val="center"/>
        </w:trPr>
        <w:tc>
          <w:tcPr>
            <w:tcW w:w="531" w:type="pct"/>
            <w:vAlign w:val="center"/>
          </w:tcPr>
          <w:p w14:paraId="504E6600"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13.1</w:t>
            </w:r>
          </w:p>
        </w:tc>
        <w:tc>
          <w:tcPr>
            <w:tcW w:w="2864" w:type="pct"/>
            <w:vAlign w:val="center"/>
          </w:tcPr>
          <w:p w14:paraId="6AABF5D9" w14:textId="77777777" w:rsidR="00D623A8" w:rsidRPr="008615FB" w:rsidRDefault="00D623A8" w:rsidP="001F05CC">
            <w:pPr>
              <w:pStyle w:val="NoSpacing"/>
              <w:spacing w:before="20" w:after="20"/>
              <w:ind w:hanging="2"/>
              <w:jc w:val="both"/>
              <w:rPr>
                <w:sz w:val="28"/>
              </w:rPr>
            </w:pPr>
            <w:r w:rsidRPr="008615FB">
              <w:rPr>
                <w:sz w:val="28"/>
              </w:rPr>
              <w:t>Phần mềm kết nối và điều khiển, làm việc với nguồn phát, công tơ mẫu và đánh giá sai số công tơ phù hợp với các quy trình kiểm định của Việt Nam ĐLVN07: 2019 &amp; ĐLVN 39: 2019. Phần mềm có khả năng so sánh kết quả đọc thanh ghi công tơ bằng cổng quang và PLC hoặc RF. Kết quả so sánh được nhìn trực quan trên màn hình và xuất ra file excel hoặc file có định dạng csv.</w:t>
            </w:r>
          </w:p>
        </w:tc>
        <w:tc>
          <w:tcPr>
            <w:tcW w:w="1605" w:type="pct"/>
            <w:vAlign w:val="center"/>
          </w:tcPr>
          <w:p w14:paraId="62037C97"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71D6B91F" w14:textId="77777777" w:rsidTr="001F05CC">
        <w:trPr>
          <w:jc w:val="center"/>
        </w:trPr>
        <w:tc>
          <w:tcPr>
            <w:tcW w:w="531" w:type="pct"/>
            <w:vAlign w:val="center"/>
          </w:tcPr>
          <w:p w14:paraId="4B9C50B7"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lastRenderedPageBreak/>
              <w:t>13.2</w:t>
            </w:r>
          </w:p>
        </w:tc>
        <w:tc>
          <w:tcPr>
            <w:tcW w:w="2864" w:type="pct"/>
            <w:vAlign w:val="center"/>
          </w:tcPr>
          <w:p w14:paraId="46D1683A" w14:textId="77777777" w:rsidR="00D623A8" w:rsidRPr="008615FB" w:rsidRDefault="00D623A8" w:rsidP="001F05CC">
            <w:pPr>
              <w:pStyle w:val="NoSpacing"/>
              <w:spacing w:before="20" w:after="20"/>
              <w:ind w:hanging="2"/>
              <w:jc w:val="both"/>
              <w:rPr>
                <w:sz w:val="28"/>
              </w:rPr>
            </w:pPr>
            <w:r w:rsidRPr="008615FB">
              <w:rPr>
                <w:sz w:val="28"/>
              </w:rPr>
              <w:t>Phần mềm tương thích với các hệ điều hành từ Windows 11 trở lên.</w:t>
            </w:r>
          </w:p>
        </w:tc>
        <w:tc>
          <w:tcPr>
            <w:tcW w:w="1605" w:type="pct"/>
            <w:vAlign w:val="center"/>
          </w:tcPr>
          <w:p w14:paraId="6A985A8D"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3A6E536" w14:textId="77777777" w:rsidTr="001F05CC">
        <w:trPr>
          <w:jc w:val="center"/>
        </w:trPr>
        <w:tc>
          <w:tcPr>
            <w:tcW w:w="531" w:type="pct"/>
            <w:vAlign w:val="center"/>
          </w:tcPr>
          <w:p w14:paraId="5588DBA9"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13.3</w:t>
            </w:r>
          </w:p>
        </w:tc>
        <w:tc>
          <w:tcPr>
            <w:tcW w:w="2864" w:type="pct"/>
            <w:vAlign w:val="center"/>
          </w:tcPr>
          <w:p w14:paraId="7E5FD6E8" w14:textId="77777777" w:rsidR="00D623A8" w:rsidRPr="008615FB" w:rsidRDefault="00D623A8" w:rsidP="001F05CC">
            <w:pPr>
              <w:pStyle w:val="NoSpacing"/>
              <w:spacing w:before="20" w:after="20"/>
              <w:ind w:hanging="2"/>
              <w:jc w:val="both"/>
              <w:rPr>
                <w:sz w:val="28"/>
              </w:rPr>
            </w:pPr>
            <w:r w:rsidRPr="008615FB">
              <w:rPr>
                <w:sz w:val="28"/>
              </w:rPr>
              <w:t>Có các chế độ thử nghiệm tự động, bán tự động.</w:t>
            </w:r>
          </w:p>
        </w:tc>
        <w:tc>
          <w:tcPr>
            <w:tcW w:w="1605" w:type="pct"/>
            <w:vAlign w:val="center"/>
          </w:tcPr>
          <w:p w14:paraId="3DC46D6E"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1D660FD5" w14:textId="77777777" w:rsidTr="001F05CC">
        <w:trPr>
          <w:jc w:val="center"/>
        </w:trPr>
        <w:tc>
          <w:tcPr>
            <w:tcW w:w="531" w:type="pct"/>
            <w:vAlign w:val="center"/>
          </w:tcPr>
          <w:p w14:paraId="24B410B3"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13.4</w:t>
            </w:r>
          </w:p>
        </w:tc>
        <w:tc>
          <w:tcPr>
            <w:tcW w:w="2864" w:type="pct"/>
            <w:vAlign w:val="center"/>
          </w:tcPr>
          <w:p w14:paraId="2AF172D4" w14:textId="77777777" w:rsidR="00D623A8" w:rsidRPr="008615FB" w:rsidRDefault="00D623A8" w:rsidP="001F05CC">
            <w:pPr>
              <w:pStyle w:val="NoSpacing"/>
              <w:spacing w:before="20" w:after="20"/>
              <w:ind w:hanging="2"/>
              <w:jc w:val="both"/>
              <w:rPr>
                <w:sz w:val="28"/>
              </w:rPr>
            </w:pPr>
            <w:r w:rsidRPr="008615FB">
              <w:rPr>
                <w:sz w:val="28"/>
              </w:rPr>
              <w:t>Liên tục lưu trữ và xử lý các dữ liệu đo được.</w:t>
            </w:r>
          </w:p>
        </w:tc>
        <w:tc>
          <w:tcPr>
            <w:tcW w:w="1605" w:type="pct"/>
            <w:vAlign w:val="center"/>
          </w:tcPr>
          <w:p w14:paraId="0BCEF3A7"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6D58E519" w14:textId="77777777" w:rsidTr="001F05CC">
        <w:trPr>
          <w:jc w:val="center"/>
        </w:trPr>
        <w:tc>
          <w:tcPr>
            <w:tcW w:w="531" w:type="pct"/>
            <w:vAlign w:val="center"/>
          </w:tcPr>
          <w:p w14:paraId="6F7A20C3"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13.5</w:t>
            </w:r>
          </w:p>
        </w:tc>
        <w:tc>
          <w:tcPr>
            <w:tcW w:w="2864" w:type="pct"/>
            <w:vAlign w:val="center"/>
          </w:tcPr>
          <w:p w14:paraId="3B47D67F" w14:textId="77777777" w:rsidR="00D623A8" w:rsidRPr="008615FB" w:rsidRDefault="00D623A8" w:rsidP="001F05CC">
            <w:pPr>
              <w:pStyle w:val="NoSpacing"/>
              <w:spacing w:before="20" w:after="20"/>
              <w:ind w:hanging="2"/>
              <w:jc w:val="both"/>
              <w:rPr>
                <w:sz w:val="28"/>
              </w:rPr>
            </w:pPr>
            <w:r w:rsidRPr="008615FB">
              <w:rPr>
                <w:sz w:val="28"/>
              </w:rPr>
              <w:t>Người dùng có thể thay đổi hình thức các biên bản kiểm định.</w:t>
            </w:r>
          </w:p>
        </w:tc>
        <w:tc>
          <w:tcPr>
            <w:tcW w:w="1605" w:type="pct"/>
            <w:vAlign w:val="center"/>
          </w:tcPr>
          <w:p w14:paraId="4DFC912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3AD251DE" w14:textId="77777777" w:rsidTr="001F05CC">
        <w:trPr>
          <w:jc w:val="center"/>
        </w:trPr>
        <w:tc>
          <w:tcPr>
            <w:tcW w:w="531" w:type="pct"/>
            <w:vAlign w:val="center"/>
          </w:tcPr>
          <w:p w14:paraId="0659D3D1"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13.6</w:t>
            </w:r>
          </w:p>
        </w:tc>
        <w:tc>
          <w:tcPr>
            <w:tcW w:w="2864" w:type="pct"/>
            <w:vAlign w:val="center"/>
          </w:tcPr>
          <w:p w14:paraId="3F1FA369" w14:textId="77777777" w:rsidR="00D623A8" w:rsidRPr="008615FB" w:rsidRDefault="00D623A8" w:rsidP="001F05CC">
            <w:pPr>
              <w:pStyle w:val="NoSpacing"/>
              <w:spacing w:before="20" w:after="20"/>
              <w:ind w:hanging="2"/>
              <w:jc w:val="both"/>
              <w:rPr>
                <w:sz w:val="28"/>
              </w:rPr>
            </w:pPr>
            <w:r w:rsidRPr="008615FB">
              <w:rPr>
                <w:sz w:val="28"/>
              </w:rPr>
              <w:t>Cập nhật và lưu trữ kết quả đo, thủ tục đo và mẫu biên bản.</w:t>
            </w:r>
          </w:p>
        </w:tc>
        <w:tc>
          <w:tcPr>
            <w:tcW w:w="1605" w:type="pct"/>
            <w:vAlign w:val="center"/>
          </w:tcPr>
          <w:p w14:paraId="3BCCCC9C"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05C77BC6" w14:textId="77777777" w:rsidTr="001F05CC">
        <w:trPr>
          <w:jc w:val="center"/>
        </w:trPr>
        <w:tc>
          <w:tcPr>
            <w:tcW w:w="531" w:type="pct"/>
            <w:vAlign w:val="center"/>
          </w:tcPr>
          <w:p w14:paraId="319B794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13.7</w:t>
            </w:r>
          </w:p>
        </w:tc>
        <w:tc>
          <w:tcPr>
            <w:tcW w:w="2864" w:type="pct"/>
            <w:vAlign w:val="center"/>
          </w:tcPr>
          <w:p w14:paraId="34888B82" w14:textId="77777777" w:rsidR="00D623A8" w:rsidRPr="008615FB" w:rsidRDefault="00D623A8" w:rsidP="001F05CC">
            <w:pPr>
              <w:pStyle w:val="NoSpacing"/>
              <w:spacing w:before="20" w:after="20"/>
              <w:ind w:hanging="2"/>
              <w:jc w:val="both"/>
              <w:rPr>
                <w:sz w:val="28"/>
              </w:rPr>
            </w:pPr>
            <w:r w:rsidRPr="008615FB">
              <w:rPr>
                <w:sz w:val="28"/>
              </w:rPr>
              <w:t>Kiểm tra thanh ghi điện năng và thanh ghi công suất cực đại công tơ của các nhà sản xuất đang sử dụng trên lưới điện Việt Nam như: ShenZhen Star, Landis Gyr, EMH; Elster, Genius, EDMI, Gelex, Hữu Hồng, EVNCPC EMEC, Vinasino, Psmart, NURI, Omnisystem... Có khả năng nâng cấp đối với tất cả các loại công tơ mới nhập khẩu, sản xuất trong nước.</w:t>
            </w:r>
          </w:p>
        </w:tc>
        <w:tc>
          <w:tcPr>
            <w:tcW w:w="1605" w:type="pct"/>
            <w:vAlign w:val="center"/>
          </w:tcPr>
          <w:p w14:paraId="755CD796"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72A95D8C" w14:textId="77777777" w:rsidTr="001F05CC">
        <w:trPr>
          <w:jc w:val="center"/>
        </w:trPr>
        <w:tc>
          <w:tcPr>
            <w:tcW w:w="531" w:type="pct"/>
            <w:vAlign w:val="center"/>
          </w:tcPr>
          <w:p w14:paraId="50E40C2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13.8</w:t>
            </w:r>
          </w:p>
        </w:tc>
        <w:tc>
          <w:tcPr>
            <w:tcW w:w="2864" w:type="pct"/>
            <w:vAlign w:val="center"/>
          </w:tcPr>
          <w:p w14:paraId="57B34155" w14:textId="77777777" w:rsidR="00D623A8" w:rsidRPr="008615FB" w:rsidRDefault="00D623A8" w:rsidP="001F05CC">
            <w:pPr>
              <w:pStyle w:val="NoSpacing"/>
              <w:spacing w:before="20" w:after="20"/>
              <w:ind w:hanging="2"/>
              <w:jc w:val="both"/>
              <w:rPr>
                <w:sz w:val="28"/>
              </w:rPr>
            </w:pPr>
            <w:r w:rsidRPr="008615FB">
              <w:rPr>
                <w:sz w:val="28"/>
              </w:rPr>
              <w:t>Kiểm tra, kiểm định đồng thời các công tơ cùng kiểu đấu nối và thông số, nhưng khác nhau về chủng loại và hằng số công tơ.</w:t>
            </w:r>
          </w:p>
        </w:tc>
        <w:tc>
          <w:tcPr>
            <w:tcW w:w="1605" w:type="pct"/>
            <w:vAlign w:val="center"/>
          </w:tcPr>
          <w:p w14:paraId="12DE3BD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B879A22" w14:textId="77777777" w:rsidTr="001F05CC">
        <w:trPr>
          <w:jc w:val="center"/>
        </w:trPr>
        <w:tc>
          <w:tcPr>
            <w:tcW w:w="531" w:type="pct"/>
            <w:vAlign w:val="center"/>
          </w:tcPr>
          <w:p w14:paraId="6676AC8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13.9</w:t>
            </w:r>
          </w:p>
        </w:tc>
        <w:tc>
          <w:tcPr>
            <w:tcW w:w="2864" w:type="pct"/>
            <w:vAlign w:val="center"/>
          </w:tcPr>
          <w:p w14:paraId="71C5D42A" w14:textId="77777777" w:rsidR="00D623A8" w:rsidRPr="008615FB" w:rsidRDefault="00D623A8" w:rsidP="001F05CC">
            <w:pPr>
              <w:tabs>
                <w:tab w:val="left" w:pos="990"/>
              </w:tabs>
              <w:spacing w:line="360" w:lineRule="exact"/>
              <w:jc w:val="both"/>
              <w:rPr>
                <w:sz w:val="28"/>
                <w:szCs w:val="28"/>
              </w:rPr>
            </w:pPr>
            <w:r w:rsidRPr="008615FB">
              <w:rPr>
                <w:sz w:val="28"/>
                <w:szCs w:val="28"/>
              </w:rPr>
              <w:t>Kiểm tra thanh ghi phải thể hiện trong biên bản kiểm định kết quả sai số (%).</w:t>
            </w:r>
          </w:p>
        </w:tc>
        <w:tc>
          <w:tcPr>
            <w:tcW w:w="1605" w:type="pct"/>
            <w:vAlign w:val="center"/>
          </w:tcPr>
          <w:p w14:paraId="4D694BA3"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6A0CB8F6" w14:textId="77777777" w:rsidTr="001F05CC">
        <w:trPr>
          <w:jc w:val="center"/>
        </w:trPr>
        <w:tc>
          <w:tcPr>
            <w:tcW w:w="531" w:type="pct"/>
            <w:vAlign w:val="center"/>
          </w:tcPr>
          <w:p w14:paraId="7C30F61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13.10</w:t>
            </w:r>
          </w:p>
        </w:tc>
        <w:tc>
          <w:tcPr>
            <w:tcW w:w="2864" w:type="pct"/>
            <w:vAlign w:val="center"/>
          </w:tcPr>
          <w:p w14:paraId="7D5DFE8F" w14:textId="77777777" w:rsidR="00D623A8" w:rsidRPr="008615FB" w:rsidRDefault="00D623A8" w:rsidP="001F05CC">
            <w:pPr>
              <w:pStyle w:val="NoSpacing"/>
              <w:spacing w:before="20" w:after="20"/>
              <w:ind w:hanging="2"/>
              <w:jc w:val="both"/>
              <w:rPr>
                <w:sz w:val="28"/>
                <w:lang w:val="vi-VN"/>
              </w:rPr>
            </w:pPr>
            <w:r w:rsidRPr="008615FB">
              <w:rPr>
                <w:sz w:val="28"/>
              </w:rPr>
              <w:t>Biên bản kiểm định được thiết lập theo người sử dụng cho phép tính toán và liệt kê các thông số đo được. Đầu cột bao gồm các thông số của công tơ được kiểm (loại, số chế tạo, Thông số và đặc tính kỹ thuật ...) và tất cả các kết quả đo. Tại các bước không đạt phải được đánh dấu. Có thể tính toán, thống kê các kết quả (giá trị trung bình, độ lệch chuẩn, phân loại</w:t>
            </w:r>
            <w:r w:rsidRPr="008615FB">
              <w:rPr>
                <w:sz w:val="28"/>
                <w:lang w:val="vi-VN"/>
              </w:rPr>
              <w:t>).</w:t>
            </w:r>
          </w:p>
        </w:tc>
        <w:tc>
          <w:tcPr>
            <w:tcW w:w="1605" w:type="pct"/>
            <w:vAlign w:val="center"/>
          </w:tcPr>
          <w:p w14:paraId="19FBC04B"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74878F52" w14:textId="77777777" w:rsidTr="001F05CC">
        <w:trPr>
          <w:jc w:val="center"/>
        </w:trPr>
        <w:tc>
          <w:tcPr>
            <w:tcW w:w="531" w:type="pct"/>
            <w:vAlign w:val="center"/>
          </w:tcPr>
          <w:p w14:paraId="0520ACA8"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13.11</w:t>
            </w:r>
          </w:p>
        </w:tc>
        <w:tc>
          <w:tcPr>
            <w:tcW w:w="2864" w:type="pct"/>
            <w:vAlign w:val="center"/>
          </w:tcPr>
          <w:p w14:paraId="518C631A" w14:textId="77777777" w:rsidR="00D623A8" w:rsidRPr="008615FB" w:rsidRDefault="00D623A8" w:rsidP="001F05CC">
            <w:pPr>
              <w:pStyle w:val="NoSpacing"/>
              <w:spacing w:before="20" w:after="20"/>
              <w:ind w:hanging="2"/>
              <w:jc w:val="both"/>
              <w:rPr>
                <w:sz w:val="28"/>
              </w:rPr>
            </w:pPr>
            <w:r w:rsidRPr="008615FB">
              <w:rPr>
                <w:sz w:val="28"/>
              </w:rPr>
              <w:t>Nhà cung cấp phải cài đặt phần mềm với các chủng loại công tơ mới phát sinh theo yêu cầu bên mua.</w:t>
            </w:r>
          </w:p>
        </w:tc>
        <w:tc>
          <w:tcPr>
            <w:tcW w:w="1605" w:type="pct"/>
            <w:vAlign w:val="center"/>
          </w:tcPr>
          <w:p w14:paraId="11C2AD85"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45DBEAF" w14:textId="77777777" w:rsidTr="001F05CC">
        <w:trPr>
          <w:jc w:val="center"/>
        </w:trPr>
        <w:tc>
          <w:tcPr>
            <w:tcW w:w="531" w:type="pct"/>
            <w:vAlign w:val="center"/>
          </w:tcPr>
          <w:p w14:paraId="0F922BFC"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rPr>
            </w:pPr>
          </w:p>
        </w:tc>
        <w:tc>
          <w:tcPr>
            <w:tcW w:w="2864" w:type="pct"/>
            <w:vAlign w:val="center"/>
          </w:tcPr>
          <w:p w14:paraId="75AE2B4D" w14:textId="77777777" w:rsidR="00D623A8" w:rsidRPr="008615FB" w:rsidRDefault="00D623A8" w:rsidP="001F05CC">
            <w:pPr>
              <w:tabs>
                <w:tab w:val="left" w:pos="810"/>
                <w:tab w:val="left" w:pos="1350"/>
              </w:tabs>
              <w:spacing w:before="120" w:after="120" w:line="360" w:lineRule="exact"/>
              <w:jc w:val="both"/>
              <w:rPr>
                <w:bCs/>
                <w:sz w:val="28"/>
                <w:szCs w:val="28"/>
                <w:lang w:val="vi-VN"/>
              </w:rPr>
            </w:pPr>
            <w:r w:rsidRPr="008615FB">
              <w:rPr>
                <w:bCs/>
                <w:sz w:val="28"/>
                <w:szCs w:val="28"/>
                <w:lang w:val="vi-VN"/>
              </w:rPr>
              <w:t>Phụ kiện và dịch vụ:</w:t>
            </w:r>
          </w:p>
        </w:tc>
        <w:tc>
          <w:tcPr>
            <w:tcW w:w="1605" w:type="pct"/>
            <w:vAlign w:val="center"/>
          </w:tcPr>
          <w:p w14:paraId="35C01120"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6D1CE96F" w14:textId="77777777" w:rsidTr="001F05CC">
        <w:trPr>
          <w:jc w:val="center"/>
        </w:trPr>
        <w:tc>
          <w:tcPr>
            <w:tcW w:w="531" w:type="pct"/>
            <w:vAlign w:val="center"/>
          </w:tcPr>
          <w:p w14:paraId="3B69130C"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14.1</w:t>
            </w:r>
          </w:p>
        </w:tc>
        <w:tc>
          <w:tcPr>
            <w:tcW w:w="2864" w:type="pct"/>
            <w:vAlign w:val="center"/>
          </w:tcPr>
          <w:p w14:paraId="490C742C" w14:textId="77777777" w:rsidR="00D623A8" w:rsidRPr="008615FB" w:rsidRDefault="00D623A8" w:rsidP="001F05CC">
            <w:pPr>
              <w:tabs>
                <w:tab w:val="left" w:pos="990"/>
              </w:tabs>
              <w:spacing w:line="360" w:lineRule="exact"/>
              <w:jc w:val="both"/>
              <w:rPr>
                <w:sz w:val="28"/>
                <w:szCs w:val="28"/>
                <w:lang w:val="vi-VN"/>
              </w:rPr>
            </w:pPr>
            <w:r w:rsidRPr="008615FB">
              <w:rPr>
                <w:sz w:val="28"/>
                <w:szCs w:val="28"/>
                <w:lang w:val="vi-VN"/>
              </w:rPr>
              <w:t>Cung cấp phần mềm kèm theo license không giới hạn thời gian sử dụng và cập nhật mới (nếu có).</w:t>
            </w:r>
          </w:p>
        </w:tc>
        <w:tc>
          <w:tcPr>
            <w:tcW w:w="1605" w:type="pct"/>
            <w:vAlign w:val="center"/>
          </w:tcPr>
          <w:p w14:paraId="7DD19A64"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5CC548BB" w14:textId="77777777" w:rsidTr="001F05CC">
        <w:trPr>
          <w:jc w:val="center"/>
        </w:trPr>
        <w:tc>
          <w:tcPr>
            <w:tcW w:w="531" w:type="pct"/>
            <w:vAlign w:val="center"/>
          </w:tcPr>
          <w:p w14:paraId="093431F3"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14.2</w:t>
            </w:r>
          </w:p>
        </w:tc>
        <w:tc>
          <w:tcPr>
            <w:tcW w:w="2864" w:type="pct"/>
            <w:vAlign w:val="center"/>
          </w:tcPr>
          <w:p w14:paraId="326CFD09" w14:textId="77777777" w:rsidR="00D623A8" w:rsidRPr="008615FB" w:rsidRDefault="00D623A8" w:rsidP="001F05CC">
            <w:pPr>
              <w:pStyle w:val="NoSpacing"/>
              <w:spacing w:before="20" w:after="20"/>
              <w:ind w:hanging="2"/>
              <w:jc w:val="both"/>
              <w:rPr>
                <w:sz w:val="28"/>
              </w:rPr>
            </w:pPr>
            <w:r w:rsidRPr="008615FB">
              <w:rPr>
                <w:sz w:val="28"/>
                <w:lang w:val="vi-VN"/>
              </w:rPr>
              <w:t xml:space="preserve">Cung cấp đầy đủ phụ kiện, tối thiểu đạt mức tiêu chuẩn (standard) theo công bố của nhà sản </w:t>
            </w:r>
            <w:r w:rsidRPr="008615FB">
              <w:rPr>
                <w:sz w:val="28"/>
                <w:lang w:val="vi-VN"/>
              </w:rPr>
              <w:lastRenderedPageBreak/>
              <w:t>xuất đối với dòng sản phẩm, đảm bảo thiết bị hoạt động đầy đủ các chức năng</w:t>
            </w:r>
            <w:r w:rsidRPr="008615FB">
              <w:rPr>
                <w:sz w:val="28"/>
              </w:rPr>
              <w:t>.</w:t>
            </w:r>
          </w:p>
        </w:tc>
        <w:tc>
          <w:tcPr>
            <w:tcW w:w="1605" w:type="pct"/>
            <w:vAlign w:val="center"/>
          </w:tcPr>
          <w:p w14:paraId="1A34203B"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lastRenderedPageBreak/>
              <w:t>Đáp ứng</w:t>
            </w:r>
          </w:p>
        </w:tc>
      </w:tr>
      <w:tr w:rsidR="00D623A8" w:rsidRPr="008615FB" w14:paraId="293EEAC8" w14:textId="77777777" w:rsidTr="001F05CC">
        <w:trPr>
          <w:jc w:val="center"/>
        </w:trPr>
        <w:tc>
          <w:tcPr>
            <w:tcW w:w="531" w:type="pct"/>
            <w:vAlign w:val="center"/>
          </w:tcPr>
          <w:p w14:paraId="17840AD9" w14:textId="77777777" w:rsidR="00D623A8" w:rsidRPr="008615FB" w:rsidRDefault="00D623A8" w:rsidP="001F05CC">
            <w:pPr>
              <w:pStyle w:val="ListParagraph"/>
              <w:suppressAutoHyphens/>
              <w:spacing w:before="20" w:after="20"/>
              <w:ind w:left="164"/>
              <w:contextualSpacing w:val="0"/>
              <w:textDirection w:val="btLr"/>
              <w:textAlignment w:val="top"/>
              <w:outlineLvl w:val="0"/>
              <w:rPr>
                <w:sz w:val="28"/>
                <w:szCs w:val="28"/>
              </w:rPr>
            </w:pPr>
            <w:r w:rsidRPr="008615FB">
              <w:rPr>
                <w:sz w:val="28"/>
                <w:szCs w:val="28"/>
              </w:rPr>
              <w:t>14.3</w:t>
            </w:r>
          </w:p>
        </w:tc>
        <w:tc>
          <w:tcPr>
            <w:tcW w:w="2864" w:type="pct"/>
            <w:vAlign w:val="center"/>
          </w:tcPr>
          <w:p w14:paraId="3FA0E34D" w14:textId="77777777" w:rsidR="00D623A8" w:rsidRPr="008615FB" w:rsidRDefault="00D623A8" w:rsidP="001F05CC">
            <w:pPr>
              <w:pStyle w:val="NoSpacing"/>
              <w:spacing w:before="20" w:after="20"/>
              <w:ind w:hanging="2"/>
              <w:jc w:val="both"/>
              <w:rPr>
                <w:sz w:val="28"/>
              </w:rPr>
            </w:pPr>
            <w:r w:rsidRPr="008615FB">
              <w:rPr>
                <w:sz w:val="28"/>
                <w:lang w:val="vi-VN"/>
              </w:rPr>
              <w:t>Bàn kiểm định có trang bị bánh xe để di chuyển vị trí của bàn kiểm, có khóa cố định vị trí khi không có nhu cầu di chuyển.</w:t>
            </w:r>
          </w:p>
        </w:tc>
        <w:tc>
          <w:tcPr>
            <w:tcW w:w="1605" w:type="pct"/>
            <w:vAlign w:val="center"/>
          </w:tcPr>
          <w:p w14:paraId="1A3CCADB" w14:textId="77777777" w:rsidR="00D623A8" w:rsidRPr="008615FB" w:rsidRDefault="00D623A8" w:rsidP="001F05CC">
            <w:pPr>
              <w:tabs>
                <w:tab w:val="left" w:pos="851"/>
              </w:tabs>
              <w:spacing w:before="20" w:after="20"/>
              <w:ind w:left="1" w:hanging="3"/>
              <w:jc w:val="center"/>
              <w:rPr>
                <w:sz w:val="28"/>
                <w:szCs w:val="28"/>
                <w:lang w:val="vi-VN"/>
              </w:rPr>
            </w:pPr>
            <w:r w:rsidRPr="008615FB">
              <w:rPr>
                <w:sz w:val="28"/>
                <w:szCs w:val="28"/>
              </w:rPr>
              <w:t>Đáp ứng</w:t>
            </w:r>
          </w:p>
        </w:tc>
      </w:tr>
      <w:tr w:rsidR="00D623A8" w:rsidRPr="008615FB" w14:paraId="24B07C5E" w14:textId="77777777" w:rsidTr="001F05CC">
        <w:trPr>
          <w:jc w:val="center"/>
        </w:trPr>
        <w:tc>
          <w:tcPr>
            <w:tcW w:w="531" w:type="pct"/>
            <w:vAlign w:val="center"/>
          </w:tcPr>
          <w:p w14:paraId="6DC1CF79" w14:textId="77777777" w:rsidR="00D623A8" w:rsidRPr="008615FB" w:rsidRDefault="00D623A8" w:rsidP="00A27E71">
            <w:pPr>
              <w:pStyle w:val="ListParagraph"/>
              <w:numPr>
                <w:ilvl w:val="0"/>
                <w:numId w:val="13"/>
              </w:numPr>
              <w:suppressAutoHyphens/>
              <w:spacing w:before="20" w:after="20"/>
              <w:ind w:left="164" w:firstLine="0"/>
              <w:contextualSpacing w:val="0"/>
              <w:textDirection w:val="btLr"/>
              <w:textAlignment w:val="top"/>
              <w:outlineLvl w:val="0"/>
              <w:rPr>
                <w:sz w:val="28"/>
                <w:szCs w:val="28"/>
                <w:lang w:val="nl-NL"/>
              </w:rPr>
            </w:pPr>
          </w:p>
        </w:tc>
        <w:tc>
          <w:tcPr>
            <w:tcW w:w="2864" w:type="pct"/>
            <w:vAlign w:val="center"/>
          </w:tcPr>
          <w:p w14:paraId="3F414679" w14:textId="77777777" w:rsidR="00D623A8" w:rsidRPr="008615FB" w:rsidRDefault="00D623A8" w:rsidP="001F05CC">
            <w:pPr>
              <w:tabs>
                <w:tab w:val="left" w:pos="567"/>
              </w:tabs>
              <w:spacing w:before="60" w:after="60" w:line="360" w:lineRule="exact"/>
              <w:jc w:val="both"/>
              <w:rPr>
                <w:sz w:val="28"/>
                <w:szCs w:val="28"/>
                <w:lang w:val="nl-NL"/>
              </w:rPr>
            </w:pPr>
            <w:r w:rsidRPr="008615FB">
              <w:rPr>
                <w:sz w:val="28"/>
                <w:szCs w:val="28"/>
                <w:lang w:val="vi"/>
              </w:rPr>
              <w:t>Thiết bị được bảo hành 60 tháng kể từ ngày nghiệm thu</w:t>
            </w:r>
            <w:r w:rsidRPr="008615FB">
              <w:rPr>
                <w:sz w:val="28"/>
                <w:szCs w:val="28"/>
                <w:lang w:val="nl-NL"/>
              </w:rPr>
              <w:t>.</w:t>
            </w:r>
          </w:p>
        </w:tc>
        <w:tc>
          <w:tcPr>
            <w:tcW w:w="1605" w:type="pct"/>
            <w:vAlign w:val="center"/>
          </w:tcPr>
          <w:p w14:paraId="463970FD" w14:textId="77777777" w:rsidR="00D623A8" w:rsidRPr="008615FB" w:rsidRDefault="00D623A8" w:rsidP="001F05CC">
            <w:pPr>
              <w:tabs>
                <w:tab w:val="left" w:pos="851"/>
              </w:tabs>
              <w:spacing w:before="20" w:after="20"/>
              <w:ind w:left="1" w:hanging="3"/>
              <w:jc w:val="center"/>
              <w:rPr>
                <w:sz w:val="28"/>
                <w:szCs w:val="28"/>
              </w:rPr>
            </w:pPr>
            <w:r w:rsidRPr="008615FB">
              <w:rPr>
                <w:sz w:val="28"/>
                <w:szCs w:val="28"/>
              </w:rPr>
              <w:t>Đáp ứng</w:t>
            </w:r>
          </w:p>
        </w:tc>
      </w:tr>
    </w:tbl>
    <w:p w14:paraId="796B112E" w14:textId="36B5878B" w:rsidR="00812889" w:rsidRPr="008615FB" w:rsidRDefault="00ED0A4A" w:rsidP="00812889">
      <w:pPr>
        <w:pStyle w:val="ListParagraph"/>
        <w:numPr>
          <w:ilvl w:val="0"/>
          <w:numId w:val="9"/>
        </w:numPr>
        <w:tabs>
          <w:tab w:val="left" w:pos="567"/>
        </w:tabs>
        <w:spacing w:before="120" w:after="120"/>
        <w:ind w:left="0" w:firstLine="0"/>
        <w:jc w:val="both"/>
        <w:rPr>
          <w:b/>
          <w:iCs/>
          <w:sz w:val="28"/>
          <w:szCs w:val="28"/>
        </w:rPr>
      </w:pPr>
      <w:r w:rsidRPr="008615FB">
        <w:rPr>
          <w:b/>
          <w:iCs/>
          <w:sz w:val="28"/>
          <w:szCs w:val="28"/>
          <w:lang w:val="nl-NL"/>
        </w:rPr>
        <w:t>CÁC YÊU CẦU KHÁC</w:t>
      </w:r>
    </w:p>
    <w:p w14:paraId="5F76074B" w14:textId="77777777" w:rsidR="00AB3988" w:rsidRPr="008615FB" w:rsidRDefault="00AB3988" w:rsidP="00AB3988">
      <w:pPr>
        <w:numPr>
          <w:ilvl w:val="0"/>
          <w:numId w:val="1"/>
        </w:numPr>
        <w:tabs>
          <w:tab w:val="left" w:pos="567"/>
        </w:tabs>
        <w:spacing w:before="120" w:after="120"/>
        <w:ind w:left="0" w:firstLine="0"/>
        <w:jc w:val="both"/>
        <w:rPr>
          <w:b/>
          <w:iCs/>
          <w:sz w:val="28"/>
          <w:szCs w:val="28"/>
        </w:rPr>
      </w:pPr>
      <w:r w:rsidRPr="008615FB">
        <w:rPr>
          <w:b/>
          <w:iCs/>
          <w:sz w:val="28"/>
          <w:szCs w:val="28"/>
        </w:rPr>
        <w:t>Yêu cầu về cung cấp tài liệu kỹ thuật trong hồ sơ dự thầu:</w:t>
      </w:r>
    </w:p>
    <w:p w14:paraId="4E02B411" w14:textId="40A72BD6" w:rsidR="00AB3988" w:rsidRPr="008615FB" w:rsidRDefault="007C29D3" w:rsidP="00F07160">
      <w:pPr>
        <w:numPr>
          <w:ilvl w:val="0"/>
          <w:numId w:val="4"/>
        </w:numPr>
        <w:tabs>
          <w:tab w:val="left" w:pos="567"/>
          <w:tab w:val="left" w:pos="851"/>
        </w:tabs>
        <w:spacing w:before="120" w:after="120"/>
        <w:ind w:left="0" w:firstLine="567"/>
        <w:jc w:val="both"/>
        <w:rPr>
          <w:bCs/>
          <w:iCs/>
          <w:sz w:val="28"/>
          <w:szCs w:val="28"/>
        </w:rPr>
      </w:pPr>
      <w:r w:rsidRPr="008615FB">
        <w:rPr>
          <w:bCs/>
          <w:iCs/>
          <w:sz w:val="28"/>
          <w:szCs w:val="28"/>
        </w:rPr>
        <w:t>Bảng đáp ứng kỹ thuật theo mẫu qui định ở Quy cách kỹ thuậ</w:t>
      </w:r>
      <w:r w:rsidR="00C7404A" w:rsidRPr="008615FB">
        <w:rPr>
          <w:bCs/>
          <w:iCs/>
          <w:sz w:val="28"/>
          <w:szCs w:val="28"/>
        </w:rPr>
        <w:t>t</w:t>
      </w:r>
      <w:r w:rsidR="00AB3988" w:rsidRPr="008615FB">
        <w:rPr>
          <w:bCs/>
          <w:iCs/>
          <w:sz w:val="28"/>
          <w:szCs w:val="28"/>
        </w:rPr>
        <w:t xml:space="preserve">. </w:t>
      </w:r>
    </w:p>
    <w:p w14:paraId="58C2D8A0" w14:textId="77777777" w:rsidR="00AB3988" w:rsidRPr="008615FB" w:rsidRDefault="00AB3988" w:rsidP="00F07160">
      <w:pPr>
        <w:numPr>
          <w:ilvl w:val="0"/>
          <w:numId w:val="4"/>
        </w:numPr>
        <w:tabs>
          <w:tab w:val="left" w:pos="567"/>
          <w:tab w:val="left" w:pos="851"/>
        </w:tabs>
        <w:spacing w:before="120" w:after="120"/>
        <w:ind w:left="0" w:firstLine="567"/>
        <w:jc w:val="both"/>
        <w:rPr>
          <w:bCs/>
          <w:iCs/>
          <w:sz w:val="28"/>
          <w:szCs w:val="28"/>
        </w:rPr>
      </w:pPr>
      <w:r w:rsidRPr="008615FB">
        <w:rPr>
          <w:bCs/>
          <w:iCs/>
          <w:sz w:val="28"/>
          <w:szCs w:val="28"/>
        </w:rPr>
        <w:t>Bản sao Catalog của thiết bị chào thầu.</w:t>
      </w:r>
    </w:p>
    <w:p w14:paraId="45FD53E8" w14:textId="41B78C25" w:rsidR="00AB3988" w:rsidRPr="008615FB" w:rsidRDefault="00301C18" w:rsidP="00F07160">
      <w:pPr>
        <w:numPr>
          <w:ilvl w:val="0"/>
          <w:numId w:val="4"/>
        </w:numPr>
        <w:tabs>
          <w:tab w:val="left" w:pos="567"/>
          <w:tab w:val="left" w:pos="851"/>
        </w:tabs>
        <w:spacing w:before="120" w:after="120"/>
        <w:ind w:left="0" w:firstLine="567"/>
        <w:jc w:val="both"/>
        <w:rPr>
          <w:bCs/>
          <w:iCs/>
          <w:sz w:val="28"/>
          <w:szCs w:val="28"/>
        </w:rPr>
      </w:pPr>
      <w:r w:rsidRPr="008615FB">
        <w:rPr>
          <w:bCs/>
          <w:iCs/>
          <w:sz w:val="28"/>
          <w:szCs w:val="28"/>
        </w:rPr>
        <w:t>Bản sao Giấy chứng nhận hệ thống quản lý chất lượng của nhà sản xuất</w:t>
      </w:r>
      <w:r w:rsidR="003158C5" w:rsidRPr="008615FB">
        <w:rPr>
          <w:bCs/>
          <w:iCs/>
          <w:sz w:val="28"/>
          <w:szCs w:val="28"/>
        </w:rPr>
        <w:t xml:space="preserve"> (Tối thiểu có ISO 9001 của Nhà sản xuất hoặc các tiêu chuẩn khác được công nhận)</w:t>
      </w:r>
      <w:r w:rsidR="00AB3988" w:rsidRPr="008615FB">
        <w:rPr>
          <w:bCs/>
          <w:iCs/>
          <w:sz w:val="28"/>
          <w:szCs w:val="28"/>
        </w:rPr>
        <w:t>.</w:t>
      </w:r>
    </w:p>
    <w:p w14:paraId="6A2BAD64" w14:textId="77777777" w:rsidR="00BF05A1" w:rsidRPr="008615FB" w:rsidRDefault="00BF05A1" w:rsidP="004C2EC1">
      <w:pPr>
        <w:numPr>
          <w:ilvl w:val="0"/>
          <w:numId w:val="4"/>
        </w:numPr>
        <w:tabs>
          <w:tab w:val="left" w:pos="851"/>
        </w:tabs>
        <w:spacing w:before="60" w:after="60" w:line="360" w:lineRule="exact"/>
        <w:ind w:left="0" w:firstLine="567"/>
        <w:jc w:val="both"/>
        <w:rPr>
          <w:sz w:val="28"/>
          <w:szCs w:val="28"/>
        </w:rPr>
      </w:pPr>
      <w:r w:rsidRPr="008615FB">
        <w:rPr>
          <w:sz w:val="28"/>
          <w:szCs w:val="28"/>
        </w:rPr>
        <w:t xml:space="preserve">Cung cấp hoặc có bản cam kết cung cấp Giấy phép hoặc Giấy ủy quyền bán hàng của nhà sản xuất, đại lý phân phối hoặc Giấy chứng nhận quan hệ đối tác hoặc tài liệu khác có giá trị tương đương </w:t>
      </w:r>
      <w:r w:rsidRPr="008615FB">
        <w:rPr>
          <w:sz w:val="28"/>
          <w:szCs w:val="28"/>
          <w:vertAlign w:val="superscript"/>
        </w:rPr>
        <w:t>(*)</w:t>
      </w:r>
      <w:r w:rsidRPr="008615FB">
        <w:rPr>
          <w:sz w:val="28"/>
          <w:szCs w:val="28"/>
        </w:rPr>
        <w:t>.</w:t>
      </w:r>
    </w:p>
    <w:p w14:paraId="28A7B5EA" w14:textId="77777777" w:rsidR="00BF05A1" w:rsidRPr="008615FB" w:rsidRDefault="00BF05A1" w:rsidP="004C2EC1">
      <w:pPr>
        <w:numPr>
          <w:ilvl w:val="0"/>
          <w:numId w:val="4"/>
        </w:numPr>
        <w:tabs>
          <w:tab w:val="left" w:pos="851"/>
          <w:tab w:val="num" w:pos="4464"/>
        </w:tabs>
        <w:spacing w:before="60" w:after="60" w:line="360" w:lineRule="exact"/>
        <w:ind w:left="0" w:firstLine="567"/>
        <w:jc w:val="both"/>
        <w:rPr>
          <w:sz w:val="28"/>
          <w:szCs w:val="28"/>
        </w:rPr>
      </w:pPr>
      <w:r w:rsidRPr="008615FB">
        <w:rPr>
          <w:sz w:val="28"/>
          <w:szCs w:val="28"/>
        </w:rPr>
        <w:t>Bản sao biên bản thử nghiệm thường xuyên (biên bản thử nghiệm xuất xưởng) hoặc giấy chứng nhận kiểm định hoặc giấy chứng nhận hiệu chuẩn. Biên bản thử nghiệm xuất xưởng / kiểm định / hiệu chuẩn phải đáp ứng điều kiện: Mẫu thử nghiệm phải cùng hiệu với thiết bị chào thầu và kiểu của mẫu thử có các tính năng chính tương tự với thiết bị chào thầu.</w:t>
      </w:r>
    </w:p>
    <w:p w14:paraId="44FA8AA7" w14:textId="77777777" w:rsidR="00BF05A1" w:rsidRPr="008615FB" w:rsidRDefault="00BF05A1" w:rsidP="004C2EC1">
      <w:pPr>
        <w:numPr>
          <w:ilvl w:val="0"/>
          <w:numId w:val="4"/>
        </w:numPr>
        <w:tabs>
          <w:tab w:val="left" w:pos="851"/>
        </w:tabs>
        <w:spacing w:before="60" w:after="60" w:line="360" w:lineRule="exact"/>
        <w:ind w:left="0" w:firstLine="567"/>
        <w:jc w:val="both"/>
        <w:rPr>
          <w:sz w:val="28"/>
          <w:szCs w:val="28"/>
        </w:rPr>
      </w:pPr>
      <w:r w:rsidRPr="008615FB">
        <w:rPr>
          <w:sz w:val="28"/>
          <w:szCs w:val="28"/>
        </w:rPr>
        <w:t>Văn bản xác nhận vận hành thành công (có đầy đủ thông tin chính thức của đơn vị, cơ quan xác nhận: số điện thoại, email, người liên hệ v.v…) chứng minh thiết bị chào thầu (cùng mã hiệu và tính năng) đã được sử dụng thành công ở Việt Nam hoặc trên thế giới (với thời gian vận hành ít nhất 01 năm).</w:t>
      </w:r>
    </w:p>
    <w:p w14:paraId="5AA60ECB" w14:textId="23FD4791" w:rsidR="00BF05A1" w:rsidRPr="008615FB" w:rsidRDefault="00BF05A1" w:rsidP="004C2EC1">
      <w:pPr>
        <w:numPr>
          <w:ilvl w:val="0"/>
          <w:numId w:val="4"/>
        </w:numPr>
        <w:tabs>
          <w:tab w:val="left" w:pos="851"/>
        </w:tabs>
        <w:spacing w:before="60" w:after="60" w:line="360" w:lineRule="exact"/>
        <w:ind w:left="0" w:firstLine="567"/>
        <w:jc w:val="both"/>
        <w:rPr>
          <w:sz w:val="28"/>
          <w:szCs w:val="28"/>
        </w:rPr>
      </w:pPr>
      <w:r w:rsidRPr="008615FB">
        <w:rPr>
          <w:sz w:val="28"/>
          <w:szCs w:val="28"/>
        </w:rPr>
        <w:t xml:space="preserve">Văn bản cam kết thời gian bảo hành tối thiểu </w:t>
      </w:r>
      <w:r w:rsidR="001D6FDB" w:rsidRPr="008615FB">
        <w:rPr>
          <w:sz w:val="28"/>
          <w:szCs w:val="28"/>
        </w:rPr>
        <w:t>60</w:t>
      </w:r>
      <w:r w:rsidRPr="008615FB">
        <w:rPr>
          <w:sz w:val="28"/>
          <w:szCs w:val="28"/>
        </w:rPr>
        <w:t xml:space="preserve"> tháng kể từ ngày đồng ý nghiệm thu đưa vào sử dụng.</w:t>
      </w:r>
    </w:p>
    <w:p w14:paraId="7FE4207E" w14:textId="09A6E2EA" w:rsidR="00AB3988" w:rsidRPr="008615FB" w:rsidRDefault="00AB3988" w:rsidP="00F07160">
      <w:pPr>
        <w:tabs>
          <w:tab w:val="left" w:pos="567"/>
        </w:tabs>
        <w:spacing w:before="120" w:after="120"/>
        <w:jc w:val="both"/>
        <w:rPr>
          <w:bCs/>
          <w:iCs/>
          <w:sz w:val="28"/>
          <w:szCs w:val="28"/>
        </w:rPr>
      </w:pPr>
      <w:r w:rsidRPr="008615FB">
        <w:rPr>
          <w:bCs/>
          <w:i/>
          <w:iCs/>
          <w:sz w:val="28"/>
          <w:szCs w:val="28"/>
        </w:rPr>
        <w:tab/>
      </w:r>
      <w:r w:rsidRPr="008615FB">
        <w:rPr>
          <w:b/>
          <w:bCs/>
          <w:i/>
          <w:iCs/>
          <w:sz w:val="28"/>
          <w:szCs w:val="28"/>
        </w:rPr>
        <w:t>Ghi chú</w:t>
      </w:r>
      <w:r w:rsidRPr="008615FB">
        <w:rPr>
          <w:bCs/>
          <w:i/>
          <w:iCs/>
          <w:sz w:val="28"/>
          <w:szCs w:val="28"/>
        </w:rPr>
        <w:t>:</w:t>
      </w:r>
      <w:r w:rsidRPr="008615FB">
        <w:rPr>
          <w:bCs/>
          <w:iCs/>
          <w:sz w:val="28"/>
          <w:szCs w:val="28"/>
        </w:rPr>
        <w:t xml:space="preserve"> </w:t>
      </w:r>
      <w:r w:rsidRPr="008615FB">
        <w:rPr>
          <w:bCs/>
          <w:iCs/>
          <w:sz w:val="28"/>
          <w:szCs w:val="28"/>
          <w:vertAlign w:val="superscript"/>
        </w:rPr>
        <w:t xml:space="preserve">(*) </w:t>
      </w:r>
      <w:r w:rsidRPr="008615FB">
        <w:rPr>
          <w:bCs/>
          <w:iCs/>
          <w:sz w:val="28"/>
          <w:szCs w:val="28"/>
        </w:rPr>
        <w:t xml:space="preserve">Theo tiêu chí đánh giá số </w:t>
      </w:r>
      <w:r w:rsidR="00681913" w:rsidRPr="008615FB">
        <w:rPr>
          <w:bCs/>
          <w:iCs/>
          <w:sz w:val="28"/>
          <w:szCs w:val="28"/>
        </w:rPr>
        <w:t>5</w:t>
      </w:r>
      <w:r w:rsidRPr="008615FB">
        <w:rPr>
          <w:bCs/>
          <w:iCs/>
          <w:sz w:val="28"/>
          <w:szCs w:val="28"/>
        </w:rPr>
        <w:t xml:space="preserve"> – Chương III – Đánh giá về kỹ thuật.</w:t>
      </w:r>
    </w:p>
    <w:p w14:paraId="6DBF8785" w14:textId="77777777" w:rsidR="00AB3988" w:rsidRPr="008615FB" w:rsidRDefault="00AB3988" w:rsidP="00AB3988">
      <w:pPr>
        <w:numPr>
          <w:ilvl w:val="0"/>
          <w:numId w:val="1"/>
        </w:numPr>
        <w:tabs>
          <w:tab w:val="left" w:pos="567"/>
        </w:tabs>
        <w:spacing w:before="120" w:after="120"/>
        <w:ind w:left="0" w:firstLine="0"/>
        <w:jc w:val="both"/>
        <w:rPr>
          <w:b/>
          <w:iCs/>
          <w:sz w:val="28"/>
          <w:szCs w:val="28"/>
        </w:rPr>
      </w:pPr>
      <w:r w:rsidRPr="008615FB">
        <w:rPr>
          <w:b/>
          <w:iCs/>
          <w:sz w:val="28"/>
          <w:szCs w:val="28"/>
        </w:rPr>
        <w:t>Yêu cầu về tài liệu kỹ thuật trước khi giao hàng (ít nhất 7 ngày):</w:t>
      </w:r>
    </w:p>
    <w:p w14:paraId="5F9A2AAE" w14:textId="77777777" w:rsidR="00E77C8D" w:rsidRPr="008615FB" w:rsidRDefault="00E77C8D" w:rsidP="00E77C8D">
      <w:pPr>
        <w:numPr>
          <w:ilvl w:val="0"/>
          <w:numId w:val="6"/>
        </w:numPr>
        <w:tabs>
          <w:tab w:val="left" w:pos="851"/>
        </w:tabs>
        <w:spacing w:before="60" w:after="60" w:line="360" w:lineRule="exact"/>
        <w:ind w:left="0" w:firstLine="567"/>
        <w:jc w:val="both"/>
        <w:rPr>
          <w:sz w:val="28"/>
          <w:szCs w:val="28"/>
        </w:rPr>
      </w:pPr>
      <w:r w:rsidRPr="008615FB">
        <w:rPr>
          <w:sz w:val="28"/>
          <w:szCs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p>
    <w:p w14:paraId="3864387E" w14:textId="77777777" w:rsidR="00E77C8D" w:rsidRPr="008615FB" w:rsidRDefault="00E77C8D" w:rsidP="00E77C8D">
      <w:pPr>
        <w:numPr>
          <w:ilvl w:val="0"/>
          <w:numId w:val="6"/>
        </w:numPr>
        <w:tabs>
          <w:tab w:val="left" w:pos="851"/>
        </w:tabs>
        <w:spacing w:before="60" w:after="60" w:line="360" w:lineRule="exact"/>
        <w:ind w:left="0" w:firstLine="567"/>
        <w:jc w:val="both"/>
        <w:rPr>
          <w:sz w:val="28"/>
          <w:szCs w:val="28"/>
        </w:rPr>
      </w:pPr>
      <w:r w:rsidRPr="008615FB">
        <w:rPr>
          <w:sz w:val="28"/>
          <w:szCs w:val="28"/>
        </w:rPr>
        <w:t>Bản sao giấy chứng nhận chất lượng và số lượng cho hàng hóa trong hợp đồng.</w:t>
      </w:r>
    </w:p>
    <w:p w14:paraId="77D80719" w14:textId="77777777" w:rsidR="00E77C8D" w:rsidRPr="008615FB" w:rsidRDefault="00E77C8D" w:rsidP="00E77C8D">
      <w:pPr>
        <w:numPr>
          <w:ilvl w:val="0"/>
          <w:numId w:val="6"/>
        </w:numPr>
        <w:tabs>
          <w:tab w:val="left" w:pos="851"/>
        </w:tabs>
        <w:spacing w:before="60" w:after="60" w:line="360" w:lineRule="exact"/>
        <w:ind w:left="0" w:firstLine="567"/>
        <w:jc w:val="both"/>
        <w:rPr>
          <w:sz w:val="28"/>
          <w:szCs w:val="28"/>
        </w:rPr>
      </w:pPr>
      <w:r w:rsidRPr="008615FB">
        <w:rPr>
          <w:sz w:val="28"/>
          <w:szCs w:val="28"/>
        </w:rPr>
        <w:t>Bản sao của catalog của thiết bị bao gồm đầy đủ các thông số kỹ thuật.</w:t>
      </w:r>
    </w:p>
    <w:p w14:paraId="3595354E" w14:textId="77777777" w:rsidR="00E77C8D" w:rsidRPr="008615FB" w:rsidRDefault="00E77C8D" w:rsidP="00E77C8D">
      <w:pPr>
        <w:numPr>
          <w:ilvl w:val="0"/>
          <w:numId w:val="6"/>
        </w:numPr>
        <w:tabs>
          <w:tab w:val="left" w:pos="851"/>
        </w:tabs>
        <w:spacing w:before="60" w:after="60" w:line="360" w:lineRule="exact"/>
        <w:ind w:left="0" w:firstLine="567"/>
        <w:jc w:val="both"/>
        <w:rPr>
          <w:sz w:val="28"/>
          <w:szCs w:val="28"/>
        </w:rPr>
      </w:pPr>
      <w:r w:rsidRPr="008615FB">
        <w:rPr>
          <w:sz w:val="28"/>
          <w:szCs w:val="28"/>
        </w:rPr>
        <w:t>Bản sao giấy chứng nhận bảo hành do nhà thầu phát hành.</w:t>
      </w:r>
    </w:p>
    <w:p w14:paraId="382AC87A" w14:textId="77777777" w:rsidR="00E77C8D" w:rsidRPr="008615FB" w:rsidRDefault="00E77C8D" w:rsidP="00E77C8D">
      <w:pPr>
        <w:numPr>
          <w:ilvl w:val="0"/>
          <w:numId w:val="6"/>
        </w:numPr>
        <w:tabs>
          <w:tab w:val="left" w:pos="851"/>
        </w:tabs>
        <w:spacing w:before="60" w:after="60" w:line="360" w:lineRule="exact"/>
        <w:ind w:left="0" w:firstLine="567"/>
        <w:jc w:val="both"/>
        <w:rPr>
          <w:sz w:val="28"/>
          <w:szCs w:val="28"/>
        </w:rPr>
      </w:pPr>
      <w:r w:rsidRPr="008615FB">
        <w:rPr>
          <w:sz w:val="28"/>
          <w:szCs w:val="28"/>
        </w:rPr>
        <w:lastRenderedPageBreak/>
        <w:t>Bản sao tài liệu hướng dẫn sử dụng và bảo trì bằng tiếng Anh và tiếng Việt.</w:t>
      </w:r>
    </w:p>
    <w:p w14:paraId="1F0A7F5E" w14:textId="77777777" w:rsidR="00AB3988" w:rsidRPr="008615FB" w:rsidRDefault="00AB3988" w:rsidP="00AB3988">
      <w:pPr>
        <w:numPr>
          <w:ilvl w:val="0"/>
          <w:numId w:val="1"/>
        </w:numPr>
        <w:tabs>
          <w:tab w:val="left" w:pos="567"/>
        </w:tabs>
        <w:spacing w:before="120" w:after="120"/>
        <w:jc w:val="both"/>
        <w:rPr>
          <w:b/>
          <w:iCs/>
          <w:sz w:val="28"/>
          <w:szCs w:val="28"/>
        </w:rPr>
      </w:pPr>
      <w:r w:rsidRPr="008615FB">
        <w:rPr>
          <w:b/>
          <w:bCs/>
          <w:iCs/>
          <w:sz w:val="28"/>
          <w:szCs w:val="28"/>
        </w:rPr>
        <w:t>Yêu cầu về cung cấp tài liệu kỹ thuật đi kèm theo mỗi sản phẩm khi giao hàng</w:t>
      </w:r>
      <w:r w:rsidRPr="008615FB">
        <w:rPr>
          <w:b/>
          <w:iCs/>
          <w:sz w:val="28"/>
          <w:szCs w:val="28"/>
        </w:rPr>
        <w:t xml:space="preserve">: </w:t>
      </w:r>
    </w:p>
    <w:p w14:paraId="4A0B6B60" w14:textId="77777777" w:rsidR="00226FCB" w:rsidRPr="008615FB"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8615FB">
        <w:rPr>
          <w:sz w:val="28"/>
          <w:szCs w:val="28"/>
        </w:rPr>
        <w:t>Bản chính biên bản thử nghiệm thường xuyên (biên bản thử nghiệm xuất xưởng) như đã nêu tại mục II.</w:t>
      </w:r>
    </w:p>
    <w:p w14:paraId="332322AF" w14:textId="77777777" w:rsidR="00226FCB" w:rsidRPr="008615FB"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8615FB">
        <w:rPr>
          <w:sz w:val="28"/>
          <w:szCs w:val="28"/>
        </w:rPr>
        <w:t>Bản chính giấy chứng nhận chất lượng và số lượng của loại thiết bị giao hàng hoặc bản sao y được nhà sản xuất hoặc đại diện hợp pháp của nhà sản xuất xác nhận.</w:t>
      </w:r>
    </w:p>
    <w:p w14:paraId="65F6611F" w14:textId="77777777" w:rsidR="00226FCB" w:rsidRPr="008615FB"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8615FB">
        <w:rPr>
          <w:sz w:val="28"/>
          <w:szCs w:val="28"/>
        </w:rPr>
        <w:t>Bản chính catalog của thiết bị bao gồm đầy đủ các thông số kỹ thuật.</w:t>
      </w:r>
    </w:p>
    <w:p w14:paraId="37F8E264" w14:textId="77777777" w:rsidR="00226FCB" w:rsidRPr="008615FB"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8615FB">
        <w:rPr>
          <w:sz w:val="28"/>
          <w:szCs w:val="28"/>
        </w:rPr>
        <w:t xml:space="preserve">Bản chính giấy chứng nhận bảo hành do nhà thầu phát hành.  </w:t>
      </w:r>
    </w:p>
    <w:p w14:paraId="6211E108" w14:textId="77777777" w:rsidR="00226FCB" w:rsidRPr="008615FB" w:rsidRDefault="00226FCB" w:rsidP="00226FCB">
      <w:pPr>
        <w:pStyle w:val="ListParagraph"/>
        <w:numPr>
          <w:ilvl w:val="0"/>
          <w:numId w:val="3"/>
        </w:numPr>
        <w:tabs>
          <w:tab w:val="left" w:pos="851"/>
        </w:tabs>
        <w:spacing w:before="60" w:after="60" w:line="360" w:lineRule="exact"/>
        <w:ind w:left="0" w:firstLine="567"/>
        <w:jc w:val="both"/>
        <w:rPr>
          <w:spacing w:val="-6"/>
          <w:sz w:val="28"/>
          <w:szCs w:val="28"/>
        </w:rPr>
      </w:pPr>
      <w:r w:rsidRPr="008615FB">
        <w:rPr>
          <w:sz w:val="28"/>
          <w:szCs w:val="28"/>
        </w:rPr>
        <w:t>Bản</w:t>
      </w:r>
      <w:r w:rsidRPr="008615FB">
        <w:rPr>
          <w:spacing w:val="-6"/>
          <w:sz w:val="28"/>
          <w:szCs w:val="28"/>
        </w:rPr>
        <w:t xml:space="preserve"> chính tài liệu hướng dẫn sử dụng và bảo trì bằng tiếng Anh và tiếng Việt.</w:t>
      </w:r>
    </w:p>
    <w:p w14:paraId="17CAA7C5" w14:textId="50405AA8" w:rsidR="00CB647E" w:rsidRPr="008615FB" w:rsidRDefault="00B03131" w:rsidP="00C919C5">
      <w:pPr>
        <w:pStyle w:val="ListParagraph"/>
        <w:numPr>
          <w:ilvl w:val="0"/>
          <w:numId w:val="1"/>
        </w:numPr>
        <w:tabs>
          <w:tab w:val="left" w:pos="567"/>
        </w:tabs>
        <w:spacing w:before="120" w:after="120"/>
        <w:jc w:val="both"/>
        <w:rPr>
          <w:b/>
          <w:sz w:val="28"/>
          <w:szCs w:val="28"/>
        </w:rPr>
      </w:pPr>
      <w:r w:rsidRPr="008615FB">
        <w:rPr>
          <w:b/>
          <w:sz w:val="28"/>
          <w:szCs w:val="28"/>
        </w:rPr>
        <w:t>Yêu cầu về dịch vụ kèm theo, lắp đặt, chạy thử, huấn luyện đào tạo và nghiệm thu</w:t>
      </w:r>
      <w:r w:rsidR="00CB647E" w:rsidRPr="008615FB">
        <w:rPr>
          <w:b/>
          <w:sz w:val="28"/>
          <w:szCs w:val="28"/>
        </w:rPr>
        <w:t>:</w:t>
      </w:r>
    </w:p>
    <w:p w14:paraId="1C775A25" w14:textId="77777777" w:rsidR="00A273EA" w:rsidRPr="008615FB" w:rsidRDefault="00A273EA" w:rsidP="00A00084">
      <w:pPr>
        <w:pStyle w:val="ListParagraph"/>
        <w:numPr>
          <w:ilvl w:val="0"/>
          <w:numId w:val="2"/>
        </w:numPr>
        <w:tabs>
          <w:tab w:val="left" w:pos="851"/>
        </w:tabs>
        <w:spacing w:before="60" w:after="60" w:line="360" w:lineRule="exact"/>
        <w:ind w:left="0" w:firstLine="567"/>
        <w:jc w:val="both"/>
        <w:rPr>
          <w:sz w:val="28"/>
          <w:szCs w:val="28"/>
        </w:rPr>
      </w:pPr>
      <w:r w:rsidRPr="008615FB">
        <w:rPr>
          <w:sz w:val="28"/>
          <w:szCs w:val="28"/>
        </w:rPr>
        <w:t>Nhà thầu phải cung cấp bản chính biên bản thử nghiệm, giấy chứng nhận hiệu chuẩn cho chính thiết bị giao hàng do đơn vị độc lập, hợp pháp tại Việt Nam ban hành, bao gồm:</w:t>
      </w:r>
    </w:p>
    <w:tbl>
      <w:tblPr>
        <w:tblW w:w="489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29"/>
        <w:gridCol w:w="2376"/>
        <w:gridCol w:w="4879"/>
        <w:gridCol w:w="1445"/>
      </w:tblGrid>
      <w:tr w:rsidR="00A273EA" w:rsidRPr="008615FB" w14:paraId="5728ED44" w14:textId="77777777" w:rsidTr="001F05CC">
        <w:tc>
          <w:tcPr>
            <w:tcW w:w="387" w:type="pct"/>
            <w:vAlign w:val="center"/>
          </w:tcPr>
          <w:p w14:paraId="29C9F484" w14:textId="77777777" w:rsidR="00A273EA" w:rsidRPr="008615FB" w:rsidRDefault="00A273EA" w:rsidP="001F05CC">
            <w:pPr>
              <w:pStyle w:val="Header"/>
              <w:tabs>
                <w:tab w:val="left" w:pos="147"/>
              </w:tabs>
              <w:spacing w:before="60"/>
              <w:rPr>
                <w:b/>
                <w:bCs/>
                <w:sz w:val="28"/>
                <w:szCs w:val="28"/>
              </w:rPr>
            </w:pPr>
            <w:r w:rsidRPr="008615FB">
              <w:rPr>
                <w:b/>
                <w:bCs/>
                <w:sz w:val="28"/>
                <w:szCs w:val="28"/>
              </w:rPr>
              <w:t>Stt</w:t>
            </w:r>
          </w:p>
        </w:tc>
        <w:tc>
          <w:tcPr>
            <w:tcW w:w="1260" w:type="pct"/>
            <w:vAlign w:val="center"/>
          </w:tcPr>
          <w:p w14:paraId="43B632D6" w14:textId="77777777" w:rsidR="00A273EA" w:rsidRPr="008615FB" w:rsidRDefault="00A273EA" w:rsidP="001F05CC">
            <w:pPr>
              <w:pStyle w:val="Header"/>
              <w:spacing w:before="60"/>
              <w:ind w:left="1" w:hanging="3"/>
              <w:jc w:val="center"/>
              <w:rPr>
                <w:b/>
                <w:bCs/>
                <w:sz w:val="28"/>
                <w:szCs w:val="28"/>
              </w:rPr>
            </w:pPr>
            <w:r w:rsidRPr="008615FB">
              <w:rPr>
                <w:b/>
                <w:bCs/>
                <w:sz w:val="28"/>
                <w:szCs w:val="28"/>
              </w:rPr>
              <w:t xml:space="preserve">Hạng mục </w:t>
            </w:r>
            <w:r w:rsidRPr="008615FB">
              <w:rPr>
                <w:b/>
                <w:bCs/>
                <w:sz w:val="28"/>
                <w:szCs w:val="28"/>
              </w:rPr>
              <w:br/>
              <w:t>thực hiện</w:t>
            </w:r>
          </w:p>
        </w:tc>
        <w:tc>
          <w:tcPr>
            <w:tcW w:w="2587" w:type="pct"/>
            <w:vAlign w:val="center"/>
          </w:tcPr>
          <w:p w14:paraId="3FC90F23" w14:textId="77777777" w:rsidR="00A273EA" w:rsidRPr="008615FB" w:rsidRDefault="00A273EA" w:rsidP="001F05CC">
            <w:pPr>
              <w:pStyle w:val="Header"/>
              <w:spacing w:before="60"/>
              <w:ind w:left="1" w:hanging="3"/>
              <w:jc w:val="center"/>
              <w:rPr>
                <w:b/>
                <w:bCs/>
                <w:sz w:val="28"/>
                <w:szCs w:val="28"/>
              </w:rPr>
            </w:pPr>
            <w:r w:rsidRPr="008615FB">
              <w:rPr>
                <w:b/>
                <w:bCs/>
                <w:sz w:val="28"/>
                <w:szCs w:val="28"/>
              </w:rPr>
              <w:t>Giấy chứng nhận hiệu chuẩn phải thể hiện</w:t>
            </w:r>
          </w:p>
        </w:tc>
        <w:tc>
          <w:tcPr>
            <w:tcW w:w="766" w:type="pct"/>
            <w:vAlign w:val="center"/>
          </w:tcPr>
          <w:p w14:paraId="1F5691ED" w14:textId="77777777" w:rsidR="00A273EA" w:rsidRPr="008615FB" w:rsidRDefault="00A273EA" w:rsidP="001F05CC">
            <w:pPr>
              <w:pStyle w:val="Header"/>
              <w:spacing w:before="60"/>
              <w:ind w:left="1" w:hanging="3"/>
              <w:jc w:val="center"/>
              <w:rPr>
                <w:b/>
                <w:bCs/>
                <w:sz w:val="28"/>
                <w:szCs w:val="28"/>
              </w:rPr>
            </w:pPr>
            <w:r w:rsidRPr="008615FB">
              <w:rPr>
                <w:b/>
                <w:bCs/>
                <w:sz w:val="28"/>
                <w:szCs w:val="28"/>
              </w:rPr>
              <w:t xml:space="preserve">Yêu cầu </w:t>
            </w:r>
            <w:r w:rsidRPr="008615FB">
              <w:rPr>
                <w:b/>
                <w:bCs/>
                <w:sz w:val="28"/>
                <w:szCs w:val="28"/>
              </w:rPr>
              <w:br/>
              <w:t>về kết quả</w:t>
            </w:r>
          </w:p>
        </w:tc>
      </w:tr>
      <w:tr w:rsidR="00A273EA" w:rsidRPr="008615FB" w14:paraId="4059417B" w14:textId="77777777" w:rsidTr="001F05CC">
        <w:tc>
          <w:tcPr>
            <w:tcW w:w="387" w:type="pct"/>
            <w:vAlign w:val="center"/>
          </w:tcPr>
          <w:p w14:paraId="58231E12" w14:textId="77777777" w:rsidR="00A273EA" w:rsidRPr="008615FB" w:rsidRDefault="00A273EA" w:rsidP="001F05CC">
            <w:pPr>
              <w:pStyle w:val="Header"/>
              <w:ind w:left="1" w:hanging="3"/>
              <w:jc w:val="center"/>
              <w:rPr>
                <w:sz w:val="28"/>
                <w:szCs w:val="28"/>
              </w:rPr>
            </w:pPr>
            <w:r w:rsidRPr="008615FB">
              <w:rPr>
                <w:sz w:val="28"/>
                <w:szCs w:val="28"/>
              </w:rPr>
              <w:t>1</w:t>
            </w:r>
          </w:p>
        </w:tc>
        <w:tc>
          <w:tcPr>
            <w:tcW w:w="1260" w:type="pct"/>
            <w:vAlign w:val="center"/>
          </w:tcPr>
          <w:p w14:paraId="5645869C" w14:textId="77777777" w:rsidR="00A273EA" w:rsidRPr="008615FB" w:rsidRDefault="00A273EA" w:rsidP="001F05CC">
            <w:pPr>
              <w:ind w:left="1" w:hanging="3"/>
              <w:rPr>
                <w:sz w:val="28"/>
                <w:szCs w:val="28"/>
              </w:rPr>
            </w:pPr>
            <w:r w:rsidRPr="008615FB">
              <w:rPr>
                <w:sz w:val="28"/>
                <w:szCs w:val="28"/>
              </w:rPr>
              <w:t>Bản chính các giấy chứng nhận hiệu chuẩn của thiết bị</w:t>
            </w:r>
          </w:p>
        </w:tc>
        <w:tc>
          <w:tcPr>
            <w:tcW w:w="2587" w:type="pct"/>
            <w:vAlign w:val="center"/>
          </w:tcPr>
          <w:p w14:paraId="4449E1FE" w14:textId="77777777" w:rsidR="00A273EA" w:rsidRPr="008615FB" w:rsidRDefault="00A273EA" w:rsidP="001F05CC">
            <w:pPr>
              <w:jc w:val="both"/>
              <w:rPr>
                <w:sz w:val="28"/>
                <w:szCs w:val="28"/>
              </w:rPr>
            </w:pPr>
            <w:r w:rsidRPr="008615FB">
              <w:rPr>
                <w:sz w:val="28"/>
                <w:szCs w:val="28"/>
              </w:rPr>
              <w:t>Đáp ứng ĐLVN 298:2016, bao gồm các hạng mục:</w:t>
            </w:r>
          </w:p>
          <w:p w14:paraId="616FA683" w14:textId="77777777" w:rsidR="00A273EA" w:rsidRPr="008615FB" w:rsidRDefault="00A273EA" w:rsidP="00A27E71">
            <w:pPr>
              <w:pStyle w:val="ListParagraph"/>
              <w:numPr>
                <w:ilvl w:val="0"/>
                <w:numId w:val="20"/>
              </w:numPr>
              <w:ind w:left="319" w:hanging="283"/>
              <w:jc w:val="both"/>
              <w:rPr>
                <w:sz w:val="28"/>
                <w:szCs w:val="28"/>
              </w:rPr>
            </w:pPr>
            <w:r w:rsidRPr="008615FB">
              <w:rPr>
                <w:sz w:val="28"/>
                <w:szCs w:val="28"/>
              </w:rPr>
              <w:t>Kiểm tra bên ngoài</w:t>
            </w:r>
          </w:p>
          <w:p w14:paraId="1353D63F" w14:textId="77777777" w:rsidR="00A273EA" w:rsidRPr="008615FB" w:rsidRDefault="00A273EA" w:rsidP="00A27E71">
            <w:pPr>
              <w:pStyle w:val="ListParagraph"/>
              <w:numPr>
                <w:ilvl w:val="0"/>
                <w:numId w:val="20"/>
              </w:numPr>
              <w:ind w:left="319" w:hanging="283"/>
              <w:jc w:val="both"/>
              <w:rPr>
                <w:sz w:val="28"/>
                <w:szCs w:val="28"/>
              </w:rPr>
            </w:pPr>
            <w:r w:rsidRPr="008615FB">
              <w:rPr>
                <w:sz w:val="28"/>
                <w:szCs w:val="28"/>
              </w:rPr>
              <w:t>Kiểm tra kỹ thuật:</w:t>
            </w:r>
          </w:p>
          <w:p w14:paraId="124EDC85" w14:textId="77777777" w:rsidR="00A273EA" w:rsidRPr="008615FB" w:rsidRDefault="00A273EA" w:rsidP="001F05CC">
            <w:pPr>
              <w:jc w:val="both"/>
              <w:rPr>
                <w:sz w:val="28"/>
                <w:szCs w:val="28"/>
              </w:rPr>
            </w:pPr>
            <w:r w:rsidRPr="008615FB">
              <w:rPr>
                <w:sz w:val="28"/>
                <w:szCs w:val="28"/>
              </w:rPr>
              <w:t xml:space="preserve">  + Kiểm tra độ bền cách điện</w:t>
            </w:r>
          </w:p>
          <w:p w14:paraId="766EA58B" w14:textId="77777777" w:rsidR="00A273EA" w:rsidRPr="008615FB" w:rsidRDefault="00A273EA" w:rsidP="001F05CC">
            <w:pPr>
              <w:jc w:val="both"/>
              <w:rPr>
                <w:sz w:val="28"/>
                <w:szCs w:val="28"/>
              </w:rPr>
            </w:pPr>
            <w:r w:rsidRPr="008615FB">
              <w:rPr>
                <w:sz w:val="28"/>
                <w:szCs w:val="28"/>
              </w:rPr>
              <w:t xml:space="preserve">  + Kiểm tra khả năng bảo vệ mạch điện áp và mạch dòng điện.</w:t>
            </w:r>
          </w:p>
          <w:p w14:paraId="0DD1AD6D" w14:textId="77777777" w:rsidR="00A273EA" w:rsidRPr="008615FB" w:rsidRDefault="00A273EA" w:rsidP="001F05CC">
            <w:pPr>
              <w:jc w:val="both"/>
              <w:rPr>
                <w:sz w:val="28"/>
                <w:szCs w:val="28"/>
              </w:rPr>
            </w:pPr>
            <w:r w:rsidRPr="008615FB">
              <w:rPr>
                <w:sz w:val="28"/>
                <w:szCs w:val="28"/>
              </w:rPr>
              <w:t xml:space="preserve">  + Kiểm tra khả năng làm việc của đầu đọc.</w:t>
            </w:r>
          </w:p>
          <w:p w14:paraId="3FF6DFAD" w14:textId="77777777" w:rsidR="00A273EA" w:rsidRPr="008615FB" w:rsidRDefault="00A273EA" w:rsidP="001F05CC">
            <w:pPr>
              <w:jc w:val="both"/>
              <w:rPr>
                <w:sz w:val="28"/>
                <w:szCs w:val="28"/>
              </w:rPr>
            </w:pPr>
            <w:r w:rsidRPr="008615FB">
              <w:rPr>
                <w:sz w:val="28"/>
                <w:szCs w:val="28"/>
              </w:rPr>
              <w:t xml:space="preserve">  + Kiểm tra công suất đầu ra của tạo điện áp và mạch tạo dòng điện.</w:t>
            </w:r>
          </w:p>
          <w:p w14:paraId="7CEFC8B6" w14:textId="77777777" w:rsidR="00A273EA" w:rsidRPr="008615FB" w:rsidRDefault="00A273EA" w:rsidP="001F05CC">
            <w:pPr>
              <w:jc w:val="both"/>
              <w:rPr>
                <w:sz w:val="28"/>
                <w:szCs w:val="28"/>
              </w:rPr>
            </w:pPr>
            <w:r w:rsidRPr="008615FB">
              <w:rPr>
                <w:sz w:val="28"/>
                <w:szCs w:val="28"/>
              </w:rPr>
              <w:t xml:space="preserve">  + Kiểm tra khả năng tạo góc lệch pha.</w:t>
            </w:r>
          </w:p>
          <w:p w14:paraId="15F3D84B" w14:textId="77777777" w:rsidR="00A273EA" w:rsidRPr="008615FB" w:rsidRDefault="00A273EA" w:rsidP="001F05CC">
            <w:pPr>
              <w:jc w:val="both"/>
              <w:rPr>
                <w:sz w:val="28"/>
                <w:szCs w:val="28"/>
              </w:rPr>
            </w:pPr>
            <w:r w:rsidRPr="008615FB">
              <w:rPr>
                <w:sz w:val="28"/>
                <w:szCs w:val="28"/>
              </w:rPr>
              <w:t xml:space="preserve">  + Kiểm tra phần chỉ thị sai số</w:t>
            </w:r>
          </w:p>
          <w:p w14:paraId="46BD778F" w14:textId="77777777" w:rsidR="00A273EA" w:rsidRPr="008615FB" w:rsidRDefault="00A273EA" w:rsidP="00A27E71">
            <w:pPr>
              <w:pStyle w:val="ListParagraph"/>
              <w:numPr>
                <w:ilvl w:val="0"/>
                <w:numId w:val="20"/>
              </w:numPr>
              <w:ind w:left="319" w:hanging="283"/>
              <w:jc w:val="both"/>
              <w:rPr>
                <w:sz w:val="28"/>
                <w:szCs w:val="28"/>
              </w:rPr>
            </w:pPr>
            <w:r w:rsidRPr="008615FB">
              <w:rPr>
                <w:sz w:val="28"/>
                <w:szCs w:val="28"/>
              </w:rPr>
              <w:t>Kiểm tra đo lường: Xác định sai số cơ bản của IUT (Instrument Under Test – thiết bị kiểm định công tơ điện cần được hiệu chuẩn)</w:t>
            </w:r>
          </w:p>
        </w:tc>
        <w:tc>
          <w:tcPr>
            <w:tcW w:w="766" w:type="pct"/>
            <w:vAlign w:val="center"/>
          </w:tcPr>
          <w:p w14:paraId="6DA07945" w14:textId="77777777" w:rsidR="00A273EA" w:rsidRPr="008615FB" w:rsidRDefault="00A273EA" w:rsidP="001F05CC">
            <w:pPr>
              <w:pStyle w:val="Header"/>
              <w:spacing w:before="60"/>
              <w:ind w:left="1" w:hanging="3"/>
              <w:jc w:val="center"/>
              <w:rPr>
                <w:sz w:val="28"/>
                <w:szCs w:val="28"/>
              </w:rPr>
            </w:pPr>
            <w:r w:rsidRPr="008615FB">
              <w:rPr>
                <w:sz w:val="28"/>
                <w:szCs w:val="28"/>
              </w:rPr>
              <w:t>Đạt</w:t>
            </w:r>
          </w:p>
        </w:tc>
      </w:tr>
      <w:tr w:rsidR="00A273EA" w:rsidRPr="008615FB" w14:paraId="2D0B88B8" w14:textId="77777777" w:rsidTr="001F05CC">
        <w:tc>
          <w:tcPr>
            <w:tcW w:w="387" w:type="pct"/>
            <w:vAlign w:val="center"/>
          </w:tcPr>
          <w:p w14:paraId="3B31D770" w14:textId="77777777" w:rsidR="00A273EA" w:rsidRPr="008615FB" w:rsidRDefault="00A273EA" w:rsidP="001F05CC">
            <w:pPr>
              <w:pStyle w:val="Header"/>
              <w:ind w:left="1" w:hanging="3"/>
              <w:jc w:val="center"/>
              <w:rPr>
                <w:sz w:val="28"/>
                <w:szCs w:val="28"/>
              </w:rPr>
            </w:pPr>
            <w:r w:rsidRPr="008615FB">
              <w:rPr>
                <w:sz w:val="28"/>
                <w:szCs w:val="28"/>
              </w:rPr>
              <w:t>2</w:t>
            </w:r>
          </w:p>
        </w:tc>
        <w:tc>
          <w:tcPr>
            <w:tcW w:w="1260" w:type="pct"/>
            <w:vAlign w:val="center"/>
          </w:tcPr>
          <w:p w14:paraId="0222AFAB" w14:textId="77777777" w:rsidR="00A273EA" w:rsidRPr="008615FB" w:rsidRDefault="00A273EA" w:rsidP="001F05CC">
            <w:pPr>
              <w:ind w:left="1" w:hanging="3"/>
              <w:rPr>
                <w:sz w:val="28"/>
                <w:szCs w:val="28"/>
              </w:rPr>
            </w:pPr>
            <w:r w:rsidRPr="008615FB">
              <w:rPr>
                <w:sz w:val="28"/>
                <w:szCs w:val="28"/>
              </w:rPr>
              <w:t>Nguồn áp</w:t>
            </w:r>
          </w:p>
        </w:tc>
        <w:tc>
          <w:tcPr>
            <w:tcW w:w="2587" w:type="pct"/>
            <w:vAlign w:val="center"/>
          </w:tcPr>
          <w:p w14:paraId="07B9EDA5" w14:textId="77777777" w:rsidR="00A273EA" w:rsidRPr="008615FB" w:rsidRDefault="00A273EA" w:rsidP="001F05CC">
            <w:pPr>
              <w:ind w:left="1" w:hanging="3"/>
              <w:rPr>
                <w:sz w:val="28"/>
                <w:szCs w:val="28"/>
              </w:rPr>
            </w:pPr>
            <w:r w:rsidRPr="008615FB">
              <w:rPr>
                <w:sz w:val="28"/>
                <w:szCs w:val="28"/>
              </w:rPr>
              <w:t>Méo dạng: ≤ 0,5% khi tải ổn định</w:t>
            </w:r>
          </w:p>
        </w:tc>
        <w:tc>
          <w:tcPr>
            <w:tcW w:w="766" w:type="pct"/>
          </w:tcPr>
          <w:p w14:paraId="02DE811B" w14:textId="77777777" w:rsidR="00A273EA" w:rsidRPr="008615FB" w:rsidRDefault="00A273EA" w:rsidP="001F05CC">
            <w:pPr>
              <w:pStyle w:val="Header"/>
              <w:spacing w:before="60"/>
              <w:ind w:left="1" w:hanging="3"/>
              <w:jc w:val="center"/>
              <w:rPr>
                <w:sz w:val="28"/>
                <w:szCs w:val="28"/>
              </w:rPr>
            </w:pPr>
            <w:r w:rsidRPr="008615FB">
              <w:rPr>
                <w:sz w:val="28"/>
                <w:szCs w:val="28"/>
              </w:rPr>
              <w:t>Đạt</w:t>
            </w:r>
          </w:p>
        </w:tc>
      </w:tr>
      <w:tr w:rsidR="00A273EA" w:rsidRPr="008615FB" w14:paraId="261DF9EB" w14:textId="77777777" w:rsidTr="001F05CC">
        <w:tc>
          <w:tcPr>
            <w:tcW w:w="387" w:type="pct"/>
            <w:vAlign w:val="center"/>
          </w:tcPr>
          <w:p w14:paraId="2E88D3F7" w14:textId="77777777" w:rsidR="00A273EA" w:rsidRPr="008615FB" w:rsidRDefault="00A273EA" w:rsidP="001F05CC">
            <w:pPr>
              <w:pStyle w:val="Header"/>
              <w:ind w:left="1" w:hanging="3"/>
              <w:jc w:val="center"/>
              <w:rPr>
                <w:sz w:val="28"/>
                <w:szCs w:val="28"/>
              </w:rPr>
            </w:pPr>
            <w:r w:rsidRPr="008615FB">
              <w:rPr>
                <w:sz w:val="28"/>
                <w:szCs w:val="28"/>
              </w:rPr>
              <w:t>3</w:t>
            </w:r>
          </w:p>
        </w:tc>
        <w:tc>
          <w:tcPr>
            <w:tcW w:w="1260" w:type="pct"/>
            <w:vAlign w:val="center"/>
          </w:tcPr>
          <w:p w14:paraId="52387B81" w14:textId="77777777" w:rsidR="00A273EA" w:rsidRPr="008615FB" w:rsidRDefault="00A273EA" w:rsidP="001F05CC">
            <w:pPr>
              <w:ind w:left="1" w:hanging="3"/>
              <w:rPr>
                <w:sz w:val="28"/>
                <w:szCs w:val="28"/>
              </w:rPr>
            </w:pPr>
            <w:r w:rsidRPr="008615FB">
              <w:rPr>
                <w:sz w:val="28"/>
                <w:szCs w:val="28"/>
              </w:rPr>
              <w:t>Nguồn dòng</w:t>
            </w:r>
          </w:p>
        </w:tc>
        <w:tc>
          <w:tcPr>
            <w:tcW w:w="2587" w:type="pct"/>
            <w:vAlign w:val="center"/>
          </w:tcPr>
          <w:p w14:paraId="5BE6D65C" w14:textId="77777777" w:rsidR="00A273EA" w:rsidRPr="008615FB" w:rsidRDefault="00A273EA" w:rsidP="001F05CC">
            <w:pPr>
              <w:ind w:left="1" w:hanging="3"/>
              <w:rPr>
                <w:sz w:val="28"/>
                <w:szCs w:val="28"/>
                <w:lang w:val="nl-NL"/>
              </w:rPr>
            </w:pPr>
            <w:r w:rsidRPr="008615FB">
              <w:rPr>
                <w:sz w:val="28"/>
                <w:szCs w:val="28"/>
              </w:rPr>
              <w:t>Méo dạng: ≤ 0,5% khi tải ổn định</w:t>
            </w:r>
          </w:p>
        </w:tc>
        <w:tc>
          <w:tcPr>
            <w:tcW w:w="766" w:type="pct"/>
          </w:tcPr>
          <w:p w14:paraId="41BA60BD" w14:textId="77777777" w:rsidR="00A273EA" w:rsidRPr="008615FB" w:rsidRDefault="00A273EA" w:rsidP="001F05CC">
            <w:pPr>
              <w:pStyle w:val="Header"/>
              <w:spacing w:before="60"/>
              <w:ind w:left="1" w:hanging="3"/>
              <w:jc w:val="center"/>
              <w:rPr>
                <w:sz w:val="28"/>
                <w:szCs w:val="28"/>
              </w:rPr>
            </w:pPr>
            <w:r w:rsidRPr="008615FB">
              <w:rPr>
                <w:sz w:val="28"/>
                <w:szCs w:val="28"/>
              </w:rPr>
              <w:t>Đạt</w:t>
            </w:r>
          </w:p>
        </w:tc>
      </w:tr>
      <w:tr w:rsidR="00A273EA" w:rsidRPr="008615FB" w14:paraId="144AB6B6" w14:textId="77777777" w:rsidTr="001F05CC">
        <w:tc>
          <w:tcPr>
            <w:tcW w:w="387" w:type="pct"/>
            <w:vAlign w:val="center"/>
          </w:tcPr>
          <w:p w14:paraId="67097C3E" w14:textId="77777777" w:rsidR="00A273EA" w:rsidRPr="008615FB" w:rsidRDefault="00A273EA" w:rsidP="001F05CC">
            <w:pPr>
              <w:pStyle w:val="Header"/>
              <w:ind w:left="1" w:hanging="3"/>
              <w:jc w:val="center"/>
              <w:rPr>
                <w:sz w:val="28"/>
                <w:szCs w:val="28"/>
              </w:rPr>
            </w:pPr>
            <w:r w:rsidRPr="008615FB">
              <w:rPr>
                <w:sz w:val="28"/>
                <w:szCs w:val="28"/>
              </w:rPr>
              <w:t>4</w:t>
            </w:r>
          </w:p>
        </w:tc>
        <w:tc>
          <w:tcPr>
            <w:tcW w:w="1260" w:type="pct"/>
            <w:vAlign w:val="center"/>
          </w:tcPr>
          <w:p w14:paraId="71F0487D" w14:textId="77777777" w:rsidR="00A273EA" w:rsidRPr="008615FB" w:rsidRDefault="00A273EA" w:rsidP="001F05CC">
            <w:pPr>
              <w:ind w:left="1" w:hanging="3"/>
              <w:rPr>
                <w:sz w:val="28"/>
                <w:szCs w:val="28"/>
              </w:rPr>
            </w:pPr>
            <w:r w:rsidRPr="008615FB">
              <w:rPr>
                <w:sz w:val="28"/>
                <w:szCs w:val="28"/>
              </w:rPr>
              <w:t>Công tơ mẫu</w:t>
            </w:r>
          </w:p>
        </w:tc>
        <w:tc>
          <w:tcPr>
            <w:tcW w:w="2587" w:type="pct"/>
            <w:vAlign w:val="center"/>
          </w:tcPr>
          <w:p w14:paraId="2A19C7D1" w14:textId="77777777" w:rsidR="00A273EA" w:rsidRPr="008615FB" w:rsidRDefault="00A273EA" w:rsidP="001F05CC">
            <w:pPr>
              <w:ind w:left="1" w:hanging="3"/>
              <w:rPr>
                <w:sz w:val="28"/>
                <w:szCs w:val="28"/>
                <w:lang w:val="nl-NL"/>
              </w:rPr>
            </w:pPr>
            <w:r w:rsidRPr="008615FB">
              <w:rPr>
                <w:sz w:val="28"/>
                <w:szCs w:val="28"/>
              </w:rPr>
              <w:t>Cấp chính xác: 0,02</w:t>
            </w:r>
          </w:p>
        </w:tc>
        <w:tc>
          <w:tcPr>
            <w:tcW w:w="766" w:type="pct"/>
          </w:tcPr>
          <w:p w14:paraId="3A135FB0" w14:textId="77777777" w:rsidR="00A273EA" w:rsidRPr="008615FB" w:rsidRDefault="00A273EA" w:rsidP="001F05CC">
            <w:pPr>
              <w:pStyle w:val="Header"/>
              <w:spacing w:before="60"/>
              <w:ind w:left="1" w:hanging="3"/>
              <w:jc w:val="center"/>
              <w:rPr>
                <w:sz w:val="28"/>
                <w:szCs w:val="28"/>
              </w:rPr>
            </w:pPr>
            <w:r w:rsidRPr="008615FB">
              <w:rPr>
                <w:sz w:val="28"/>
                <w:szCs w:val="28"/>
              </w:rPr>
              <w:t>Đạt</w:t>
            </w:r>
          </w:p>
        </w:tc>
      </w:tr>
    </w:tbl>
    <w:p w14:paraId="5E50845E" w14:textId="7FFE030F" w:rsidR="00400860" w:rsidRPr="008615FB" w:rsidRDefault="00A273EA" w:rsidP="008E3C6C">
      <w:pPr>
        <w:tabs>
          <w:tab w:val="left" w:pos="567"/>
        </w:tabs>
        <w:spacing w:before="60" w:after="60" w:line="360" w:lineRule="exact"/>
        <w:jc w:val="both"/>
        <w:rPr>
          <w:sz w:val="28"/>
          <w:szCs w:val="28"/>
          <w:lang w:val="vi-VN"/>
        </w:rPr>
      </w:pPr>
      <w:r w:rsidRPr="008615FB">
        <w:rPr>
          <w:sz w:val="28"/>
          <w:szCs w:val="28"/>
        </w:rPr>
        <w:tab/>
        <w:t>Trong</w:t>
      </w:r>
      <w:r w:rsidRPr="008615FB">
        <w:rPr>
          <w:sz w:val="28"/>
          <w:szCs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nghiệm</w:t>
      </w:r>
      <w:r w:rsidR="00400860" w:rsidRPr="008615FB">
        <w:rPr>
          <w:sz w:val="28"/>
          <w:szCs w:val="28"/>
        </w:rPr>
        <w:t>.</w:t>
      </w:r>
    </w:p>
    <w:p w14:paraId="51F2F4FF" w14:textId="77777777" w:rsidR="00400860" w:rsidRPr="008615FB" w:rsidRDefault="00400860" w:rsidP="00400860">
      <w:pPr>
        <w:pStyle w:val="ListParagraph"/>
        <w:numPr>
          <w:ilvl w:val="0"/>
          <w:numId w:val="2"/>
        </w:numPr>
        <w:tabs>
          <w:tab w:val="left" w:pos="851"/>
        </w:tabs>
        <w:spacing w:before="60" w:after="60" w:line="360" w:lineRule="exact"/>
        <w:ind w:left="0" w:firstLine="567"/>
        <w:jc w:val="both"/>
        <w:rPr>
          <w:sz w:val="28"/>
          <w:szCs w:val="28"/>
        </w:rPr>
      </w:pPr>
      <w:r w:rsidRPr="008615FB">
        <w:rPr>
          <w:sz w:val="28"/>
          <w:szCs w:val="28"/>
        </w:rPr>
        <w:t>Nhà thầu phải lắp đặt hoàn chỉnh thiết bị.</w:t>
      </w:r>
    </w:p>
    <w:p w14:paraId="70ADB539" w14:textId="77777777" w:rsidR="00400860" w:rsidRPr="008615FB" w:rsidRDefault="00400860" w:rsidP="00400860">
      <w:pPr>
        <w:pStyle w:val="ListParagraph"/>
        <w:numPr>
          <w:ilvl w:val="0"/>
          <w:numId w:val="2"/>
        </w:numPr>
        <w:tabs>
          <w:tab w:val="left" w:pos="851"/>
        </w:tabs>
        <w:spacing w:before="60" w:after="60" w:line="360" w:lineRule="exact"/>
        <w:ind w:left="0" w:firstLine="567"/>
        <w:jc w:val="both"/>
        <w:rPr>
          <w:sz w:val="28"/>
          <w:szCs w:val="28"/>
        </w:rPr>
      </w:pPr>
      <w:r w:rsidRPr="008615FB">
        <w:rPr>
          <w:sz w:val="28"/>
          <w:szCs w:val="28"/>
        </w:rPr>
        <w:lastRenderedPageBreak/>
        <w:t>Tiến hành vận hành thử đầy đủ các tính năng chính của thiết bị đã ghi trong Bảng đáp ứng kỹ thuật với kết quả đạt yêu cầu sau khi lắp đặt.</w:t>
      </w:r>
    </w:p>
    <w:p w14:paraId="530E3CB3" w14:textId="77777777" w:rsidR="00400860" w:rsidRPr="008615FB" w:rsidRDefault="00400860" w:rsidP="00400860">
      <w:pPr>
        <w:pStyle w:val="ListParagraph"/>
        <w:numPr>
          <w:ilvl w:val="0"/>
          <w:numId w:val="2"/>
        </w:numPr>
        <w:tabs>
          <w:tab w:val="left" w:pos="851"/>
        </w:tabs>
        <w:spacing w:before="60" w:after="60" w:line="360" w:lineRule="exact"/>
        <w:ind w:left="0" w:firstLine="567"/>
        <w:jc w:val="both"/>
        <w:rPr>
          <w:sz w:val="28"/>
          <w:szCs w:val="28"/>
        </w:rPr>
      </w:pPr>
      <w:r w:rsidRPr="008615FB">
        <w:rPr>
          <w:sz w:val="28"/>
          <w:szCs w:val="28"/>
        </w:rPr>
        <w:t>Huấn luyện, đào tạo cho các nhân viên của Chủ đầu tư sử dụng thành thạo thiết bị.</w:t>
      </w:r>
    </w:p>
    <w:p w14:paraId="643B7591" w14:textId="77777777" w:rsidR="00400860" w:rsidRPr="008615FB" w:rsidRDefault="00400860" w:rsidP="00400860">
      <w:pPr>
        <w:pStyle w:val="ListParagraph"/>
        <w:numPr>
          <w:ilvl w:val="0"/>
          <w:numId w:val="2"/>
        </w:numPr>
        <w:tabs>
          <w:tab w:val="left" w:pos="851"/>
        </w:tabs>
        <w:spacing w:before="60" w:after="60" w:line="360" w:lineRule="exact"/>
        <w:ind w:left="0" w:firstLine="567"/>
        <w:jc w:val="both"/>
        <w:rPr>
          <w:sz w:val="28"/>
          <w:szCs w:val="28"/>
        </w:rPr>
      </w:pPr>
      <w:r w:rsidRPr="008615FB">
        <w:rPr>
          <w:sz w:val="28"/>
          <w:szCs w:val="28"/>
        </w:rPr>
        <w:t>Mọi chi phí trong quá trình nghiệm thu, vận hành chạy thử, huấn luyện, đào tạo do nhà thầu chi trả.</w:t>
      </w:r>
    </w:p>
    <w:p w14:paraId="76CE3CED" w14:textId="38AF2499" w:rsidR="00CB647E" w:rsidRPr="008615FB" w:rsidRDefault="00CB647E" w:rsidP="006C2AFA">
      <w:pPr>
        <w:pStyle w:val="ListParagraph"/>
        <w:numPr>
          <w:ilvl w:val="0"/>
          <w:numId w:val="1"/>
        </w:numPr>
        <w:tabs>
          <w:tab w:val="left" w:pos="851"/>
        </w:tabs>
        <w:spacing w:before="120" w:after="120"/>
        <w:ind w:left="567" w:hanging="567"/>
        <w:jc w:val="both"/>
        <w:rPr>
          <w:sz w:val="28"/>
          <w:szCs w:val="28"/>
        </w:rPr>
      </w:pPr>
      <w:r w:rsidRPr="008615FB">
        <w:rPr>
          <w:b/>
          <w:bCs/>
          <w:sz w:val="28"/>
          <w:szCs w:val="28"/>
        </w:rPr>
        <w:t>Yêu cầu về bảo hành thiết bị:</w:t>
      </w:r>
    </w:p>
    <w:p w14:paraId="2E710A6C" w14:textId="47B8F3A1" w:rsidR="00157613" w:rsidRPr="008615FB" w:rsidRDefault="00157613" w:rsidP="00157613">
      <w:pPr>
        <w:pStyle w:val="ListParagraph"/>
        <w:numPr>
          <w:ilvl w:val="0"/>
          <w:numId w:val="8"/>
        </w:numPr>
        <w:tabs>
          <w:tab w:val="left" w:pos="851"/>
        </w:tabs>
        <w:spacing w:before="60" w:after="60" w:line="360" w:lineRule="exact"/>
        <w:ind w:left="0" w:firstLine="567"/>
        <w:jc w:val="both"/>
        <w:rPr>
          <w:sz w:val="28"/>
          <w:szCs w:val="28"/>
        </w:rPr>
      </w:pPr>
      <w:r w:rsidRPr="008615FB">
        <w:rPr>
          <w:sz w:val="28"/>
          <w:szCs w:val="28"/>
        </w:rPr>
        <w:t xml:space="preserve">Thời gian bảo hành: </w:t>
      </w:r>
      <w:r w:rsidR="008615FB">
        <w:rPr>
          <w:sz w:val="28"/>
          <w:szCs w:val="28"/>
        </w:rPr>
        <w:t>60</w:t>
      </w:r>
      <w:r w:rsidRPr="008615FB">
        <w:rPr>
          <w:sz w:val="28"/>
          <w:szCs w:val="28"/>
        </w:rPr>
        <w:t xml:space="preserve"> tháng kể từ ngày nghiệm thu.</w:t>
      </w:r>
    </w:p>
    <w:p w14:paraId="41A99BA3" w14:textId="77777777" w:rsidR="00157613" w:rsidRPr="008615FB" w:rsidRDefault="00157613" w:rsidP="00157613">
      <w:pPr>
        <w:pStyle w:val="ListParagraph"/>
        <w:numPr>
          <w:ilvl w:val="0"/>
          <w:numId w:val="8"/>
        </w:numPr>
        <w:tabs>
          <w:tab w:val="left" w:pos="851"/>
        </w:tabs>
        <w:spacing w:before="60" w:after="60" w:line="360" w:lineRule="exact"/>
        <w:ind w:left="0" w:firstLine="567"/>
        <w:jc w:val="both"/>
        <w:rPr>
          <w:sz w:val="28"/>
          <w:szCs w:val="28"/>
        </w:rPr>
      </w:pPr>
      <w:r w:rsidRPr="008615FB">
        <w:rPr>
          <w:sz w:val="28"/>
          <w:szCs w:val="28"/>
        </w:rPr>
        <w:t>Trong thời gian bảo hành, nhà thầu phải đáp ứng các yêu cầu sau:</w:t>
      </w:r>
    </w:p>
    <w:p w14:paraId="22C4A438" w14:textId="77777777" w:rsidR="00157613" w:rsidRPr="008615FB" w:rsidRDefault="00157613" w:rsidP="00313B7C">
      <w:pPr>
        <w:pStyle w:val="ListParagraph"/>
        <w:numPr>
          <w:ilvl w:val="0"/>
          <w:numId w:val="7"/>
        </w:numPr>
        <w:tabs>
          <w:tab w:val="left" w:pos="1134"/>
        </w:tabs>
        <w:spacing w:before="60" w:after="60" w:line="360" w:lineRule="exact"/>
        <w:ind w:left="0" w:firstLine="851"/>
        <w:jc w:val="both"/>
        <w:rPr>
          <w:sz w:val="28"/>
          <w:szCs w:val="28"/>
        </w:rPr>
      </w:pPr>
      <w:r w:rsidRPr="008615FB">
        <w:rPr>
          <w:sz w:val="28"/>
          <w:szCs w:val="28"/>
        </w:rPr>
        <w:t>Tư vấn về mặt sử dụng, bảo dưỡng, sửa chữa theo yêu cầu của chủ đầu tư.</w:t>
      </w:r>
    </w:p>
    <w:p w14:paraId="6CDCB050" w14:textId="77777777" w:rsidR="00157613" w:rsidRPr="008615FB" w:rsidRDefault="00157613" w:rsidP="00313B7C">
      <w:pPr>
        <w:pStyle w:val="ListParagraph"/>
        <w:numPr>
          <w:ilvl w:val="0"/>
          <w:numId w:val="7"/>
        </w:numPr>
        <w:tabs>
          <w:tab w:val="left" w:pos="1134"/>
        </w:tabs>
        <w:spacing w:before="60" w:after="60" w:line="360" w:lineRule="exact"/>
        <w:ind w:left="0" w:firstLine="851"/>
        <w:jc w:val="both"/>
        <w:rPr>
          <w:sz w:val="28"/>
          <w:szCs w:val="28"/>
        </w:rPr>
      </w:pPr>
      <w:r w:rsidRPr="008615FB">
        <w:rPr>
          <w:sz w:val="28"/>
          <w:szCs w:val="28"/>
        </w:rPr>
        <w:t>Nhà thầu phải cam kết hỗ trợ kỹ thuật 24/24h và 7 ngày/tuần.</w:t>
      </w:r>
    </w:p>
    <w:p w14:paraId="6964E133" w14:textId="77777777" w:rsidR="00157613" w:rsidRPr="008615FB" w:rsidRDefault="00157613" w:rsidP="00313B7C">
      <w:pPr>
        <w:pStyle w:val="ListParagraph"/>
        <w:numPr>
          <w:ilvl w:val="0"/>
          <w:numId w:val="7"/>
        </w:numPr>
        <w:tabs>
          <w:tab w:val="left" w:pos="1134"/>
        </w:tabs>
        <w:spacing w:before="60" w:after="60" w:line="360" w:lineRule="exact"/>
        <w:ind w:left="0" w:firstLine="851"/>
        <w:jc w:val="both"/>
        <w:rPr>
          <w:sz w:val="28"/>
          <w:szCs w:val="28"/>
        </w:rPr>
      </w:pPr>
      <w:r w:rsidRPr="008615FB">
        <w:rPr>
          <w:sz w:val="28"/>
          <w:szCs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5E205058" w14:textId="77777777" w:rsidR="00157613" w:rsidRPr="008615FB" w:rsidRDefault="00157613" w:rsidP="00313B7C">
      <w:pPr>
        <w:pStyle w:val="ListParagraph"/>
        <w:numPr>
          <w:ilvl w:val="0"/>
          <w:numId w:val="7"/>
        </w:numPr>
        <w:tabs>
          <w:tab w:val="left" w:pos="1134"/>
        </w:tabs>
        <w:spacing w:before="60" w:after="60" w:line="360" w:lineRule="exact"/>
        <w:ind w:left="0" w:firstLine="851"/>
        <w:jc w:val="both"/>
        <w:rPr>
          <w:sz w:val="28"/>
          <w:szCs w:val="28"/>
        </w:rPr>
      </w:pPr>
      <w:r w:rsidRPr="008615FB">
        <w:rPr>
          <w:sz w:val="28"/>
          <w:szCs w:val="28"/>
        </w:rPr>
        <w:t>Nhà thầu phải bảo trì, bảo dưỡng thiết bị 06 tháng/ lần.</w:t>
      </w:r>
    </w:p>
    <w:p w14:paraId="18B7329D" w14:textId="77777777" w:rsidR="00157613" w:rsidRPr="008615FB" w:rsidRDefault="00157613" w:rsidP="00157613">
      <w:pPr>
        <w:pStyle w:val="ListParagraph"/>
        <w:numPr>
          <w:ilvl w:val="0"/>
          <w:numId w:val="8"/>
        </w:numPr>
        <w:tabs>
          <w:tab w:val="left" w:pos="851"/>
        </w:tabs>
        <w:spacing w:before="60" w:after="60" w:line="360" w:lineRule="exact"/>
        <w:ind w:left="0" w:firstLine="567"/>
        <w:jc w:val="both"/>
        <w:rPr>
          <w:sz w:val="28"/>
          <w:szCs w:val="28"/>
        </w:rPr>
      </w:pPr>
      <w:r w:rsidRPr="008615FB">
        <w:rPr>
          <w:sz w:val="28"/>
          <w:szCs w:val="28"/>
        </w:rPr>
        <w:t>Sau thời hạn bảo hành, nhà thầu cần đáp ứng yêu cầu sau:</w:t>
      </w:r>
    </w:p>
    <w:p w14:paraId="61C60D14" w14:textId="6CE6FEA6" w:rsidR="00053B19" w:rsidRPr="008615FB" w:rsidRDefault="00157613" w:rsidP="00313B7C">
      <w:pPr>
        <w:pStyle w:val="ListParagraph"/>
        <w:numPr>
          <w:ilvl w:val="0"/>
          <w:numId w:val="7"/>
        </w:numPr>
        <w:tabs>
          <w:tab w:val="left" w:pos="1134"/>
        </w:tabs>
        <w:spacing w:before="60" w:after="60" w:line="360" w:lineRule="exact"/>
        <w:ind w:left="0" w:firstLine="851"/>
        <w:jc w:val="both"/>
        <w:textDirection w:val="btLr"/>
        <w:rPr>
          <w:sz w:val="28"/>
          <w:szCs w:val="28"/>
        </w:rPr>
      </w:pPr>
      <w:r w:rsidRPr="008615FB">
        <w:rPr>
          <w:sz w:val="28"/>
          <w:szCs w:val="28"/>
        </w:rPr>
        <w:t>Hỗ trợ kỹ thuật từ xa khi có yêu cầu từ chủ đầu tư.</w:t>
      </w:r>
    </w:p>
    <w:sectPr w:rsidR="00053B19" w:rsidRPr="008615FB"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DEF2" w14:textId="77777777" w:rsidR="00A27E71" w:rsidRDefault="00A27E71" w:rsidP="003C2A2B">
      <w:r>
        <w:separator/>
      </w:r>
    </w:p>
  </w:endnote>
  <w:endnote w:type="continuationSeparator" w:id="0">
    <w:p w14:paraId="2D4BBA08" w14:textId="77777777" w:rsidR="00A27E71" w:rsidRDefault="00A27E71"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8603A" w14:textId="77777777" w:rsidR="00A27E71" w:rsidRDefault="00A27E71" w:rsidP="003C2A2B">
      <w:r>
        <w:separator/>
      </w:r>
    </w:p>
  </w:footnote>
  <w:footnote w:type="continuationSeparator" w:id="0">
    <w:p w14:paraId="291AE415" w14:textId="77777777" w:rsidR="00A27E71" w:rsidRDefault="00A27E71"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28975CD"/>
    <w:multiLevelType w:val="hybridMultilevel"/>
    <w:tmpl w:val="05B0905E"/>
    <w:lvl w:ilvl="0" w:tplc="04090009">
      <w:start w:val="1"/>
      <w:numFmt w:val="bullet"/>
      <w:lvlText w:val=""/>
      <w:lvlJc w:val="left"/>
      <w:pPr>
        <w:ind w:left="990" w:hanging="360"/>
      </w:pPr>
      <w:rPr>
        <w:rFonts w:ascii="Wingdings" w:hAnsi="Wingdings" w:hint="default"/>
        <w:b/>
        <w:bCs/>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7783E3A"/>
    <w:multiLevelType w:val="hybridMultilevel"/>
    <w:tmpl w:val="5F244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5109D"/>
    <w:multiLevelType w:val="hybridMultilevel"/>
    <w:tmpl w:val="CB088E90"/>
    <w:lvl w:ilvl="0" w:tplc="D70474F8">
      <w:start w:val="1"/>
      <w:numFmt w:val="decimal"/>
      <w:lvlText w:val="%1"/>
      <w:lvlJc w:val="left"/>
      <w:pPr>
        <w:ind w:left="928" w:hanging="360"/>
      </w:pPr>
      <w:rPr>
        <w:rFonts w:hint="default"/>
        <w:b w:val="0"/>
        <w:bCs w:val="0"/>
      </w:rPr>
    </w:lvl>
    <w:lvl w:ilvl="1" w:tplc="04090019">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7"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AF59E6"/>
    <w:multiLevelType w:val="hybridMultilevel"/>
    <w:tmpl w:val="2A10242E"/>
    <w:lvl w:ilvl="0" w:tplc="04090009">
      <w:start w:val="1"/>
      <w:numFmt w:val="bullet"/>
      <w:lvlText w:val=""/>
      <w:lvlJc w:val="left"/>
      <w:pPr>
        <w:ind w:left="990" w:hanging="360"/>
      </w:pPr>
      <w:rPr>
        <w:rFonts w:ascii="Wingdings" w:hAnsi="Wingdings" w:hint="default"/>
        <w:b/>
        <w:bCs/>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11" w15:restartNumberingAfterBreak="0">
    <w:nsid w:val="4FC50E1B"/>
    <w:multiLevelType w:val="hybridMultilevel"/>
    <w:tmpl w:val="B45CC0CA"/>
    <w:lvl w:ilvl="0" w:tplc="992A4F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5DDC0F6F"/>
    <w:multiLevelType w:val="hybridMultilevel"/>
    <w:tmpl w:val="38BAB172"/>
    <w:lvl w:ilvl="0" w:tplc="D23028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17"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50DB7"/>
    <w:multiLevelType w:val="hybridMultilevel"/>
    <w:tmpl w:val="3C62E7A8"/>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7"/>
  </w:num>
  <w:num w:numId="3">
    <w:abstractNumId w:val="8"/>
  </w:num>
  <w:num w:numId="4">
    <w:abstractNumId w:val="4"/>
  </w:num>
  <w:num w:numId="5">
    <w:abstractNumId w:val="16"/>
  </w:num>
  <w:num w:numId="6">
    <w:abstractNumId w:val="14"/>
  </w:num>
  <w:num w:numId="7">
    <w:abstractNumId w:val="6"/>
  </w:num>
  <w:num w:numId="8">
    <w:abstractNumId w:val="17"/>
  </w:num>
  <w:num w:numId="9">
    <w:abstractNumId w:val="15"/>
  </w:num>
  <w:num w:numId="10">
    <w:abstractNumId w:val="3"/>
  </w:num>
  <w:num w:numId="11">
    <w:abstractNumId w:val="18"/>
  </w:num>
  <w:num w:numId="12">
    <w:abstractNumId w:val="19"/>
  </w:num>
  <w:num w:numId="13">
    <w:abstractNumId w:val="5"/>
  </w:num>
  <w:num w:numId="14">
    <w:abstractNumId w:val="2"/>
  </w:num>
  <w:num w:numId="15">
    <w:abstractNumId w:val="12"/>
  </w:num>
  <w:num w:numId="16">
    <w:abstractNumId w:val="10"/>
  </w:num>
  <w:num w:numId="17">
    <w:abstractNumId w:val="11"/>
  </w:num>
  <w:num w:numId="18">
    <w:abstractNumId w:val="1"/>
  </w:num>
  <w:num w:numId="19">
    <w:abstractNumId w:val="9"/>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077F7"/>
    <w:rsid w:val="00014B6F"/>
    <w:rsid w:val="00016435"/>
    <w:rsid w:val="00016725"/>
    <w:rsid w:val="000263CB"/>
    <w:rsid w:val="00032E9B"/>
    <w:rsid w:val="00033004"/>
    <w:rsid w:val="000334A9"/>
    <w:rsid w:val="00036374"/>
    <w:rsid w:val="00037699"/>
    <w:rsid w:val="00037F0D"/>
    <w:rsid w:val="00046182"/>
    <w:rsid w:val="000501B0"/>
    <w:rsid w:val="000520DB"/>
    <w:rsid w:val="00053B19"/>
    <w:rsid w:val="000613DD"/>
    <w:rsid w:val="0006480E"/>
    <w:rsid w:val="00066236"/>
    <w:rsid w:val="00067451"/>
    <w:rsid w:val="0007432F"/>
    <w:rsid w:val="000774CF"/>
    <w:rsid w:val="00077FFD"/>
    <w:rsid w:val="00086828"/>
    <w:rsid w:val="000873D2"/>
    <w:rsid w:val="000879F3"/>
    <w:rsid w:val="000910F5"/>
    <w:rsid w:val="00091C77"/>
    <w:rsid w:val="00093432"/>
    <w:rsid w:val="00093A44"/>
    <w:rsid w:val="00095CB8"/>
    <w:rsid w:val="00095D69"/>
    <w:rsid w:val="00097C81"/>
    <w:rsid w:val="000A23F3"/>
    <w:rsid w:val="000A2806"/>
    <w:rsid w:val="000B07D1"/>
    <w:rsid w:val="000C16F5"/>
    <w:rsid w:val="000C3BA0"/>
    <w:rsid w:val="000C4DC6"/>
    <w:rsid w:val="000C5F9C"/>
    <w:rsid w:val="000D74CF"/>
    <w:rsid w:val="000E0732"/>
    <w:rsid w:val="000E1039"/>
    <w:rsid w:val="000E1052"/>
    <w:rsid w:val="000E6203"/>
    <w:rsid w:val="000F6340"/>
    <w:rsid w:val="0010194E"/>
    <w:rsid w:val="00102EEE"/>
    <w:rsid w:val="001044D3"/>
    <w:rsid w:val="00107C6D"/>
    <w:rsid w:val="00110447"/>
    <w:rsid w:val="001116E0"/>
    <w:rsid w:val="0011199E"/>
    <w:rsid w:val="00115F27"/>
    <w:rsid w:val="00117594"/>
    <w:rsid w:val="0011776D"/>
    <w:rsid w:val="00117E80"/>
    <w:rsid w:val="00123A4F"/>
    <w:rsid w:val="001255A6"/>
    <w:rsid w:val="00125DF0"/>
    <w:rsid w:val="00126DB2"/>
    <w:rsid w:val="00141213"/>
    <w:rsid w:val="00152316"/>
    <w:rsid w:val="00153042"/>
    <w:rsid w:val="00154E1E"/>
    <w:rsid w:val="0015678C"/>
    <w:rsid w:val="00157613"/>
    <w:rsid w:val="00166F52"/>
    <w:rsid w:val="00167419"/>
    <w:rsid w:val="001676C8"/>
    <w:rsid w:val="001702E2"/>
    <w:rsid w:val="001721E6"/>
    <w:rsid w:val="00181063"/>
    <w:rsid w:val="0018305C"/>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3925"/>
    <w:rsid w:val="001C4598"/>
    <w:rsid w:val="001D0164"/>
    <w:rsid w:val="001D6FDB"/>
    <w:rsid w:val="001E0A38"/>
    <w:rsid w:val="001E5EB4"/>
    <w:rsid w:val="001E734E"/>
    <w:rsid w:val="001F3604"/>
    <w:rsid w:val="001F4F8B"/>
    <w:rsid w:val="00200603"/>
    <w:rsid w:val="002018A5"/>
    <w:rsid w:val="00204EA3"/>
    <w:rsid w:val="00206C91"/>
    <w:rsid w:val="00213309"/>
    <w:rsid w:val="00220EAF"/>
    <w:rsid w:val="002265F0"/>
    <w:rsid w:val="00226FCB"/>
    <w:rsid w:val="00231D11"/>
    <w:rsid w:val="00233291"/>
    <w:rsid w:val="00233CF5"/>
    <w:rsid w:val="002341CD"/>
    <w:rsid w:val="00236386"/>
    <w:rsid w:val="002363C8"/>
    <w:rsid w:val="00242FED"/>
    <w:rsid w:val="00243856"/>
    <w:rsid w:val="002449C3"/>
    <w:rsid w:val="002473E6"/>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A77CA"/>
    <w:rsid w:val="002B32A5"/>
    <w:rsid w:val="002B3EE0"/>
    <w:rsid w:val="002B530C"/>
    <w:rsid w:val="002C21A9"/>
    <w:rsid w:val="002C564D"/>
    <w:rsid w:val="002D2630"/>
    <w:rsid w:val="002D52C4"/>
    <w:rsid w:val="002E064D"/>
    <w:rsid w:val="002E4732"/>
    <w:rsid w:val="002E72F3"/>
    <w:rsid w:val="002F009E"/>
    <w:rsid w:val="002F2DD4"/>
    <w:rsid w:val="002F7B5D"/>
    <w:rsid w:val="00301C18"/>
    <w:rsid w:val="0030205E"/>
    <w:rsid w:val="00302D31"/>
    <w:rsid w:val="00305DC0"/>
    <w:rsid w:val="00307EAA"/>
    <w:rsid w:val="00310D62"/>
    <w:rsid w:val="00312D20"/>
    <w:rsid w:val="0031359C"/>
    <w:rsid w:val="00313B7C"/>
    <w:rsid w:val="003158C5"/>
    <w:rsid w:val="00317F74"/>
    <w:rsid w:val="00320B95"/>
    <w:rsid w:val="00323D8E"/>
    <w:rsid w:val="00324146"/>
    <w:rsid w:val="00327C26"/>
    <w:rsid w:val="00331544"/>
    <w:rsid w:val="003369D5"/>
    <w:rsid w:val="00336C00"/>
    <w:rsid w:val="00341A3B"/>
    <w:rsid w:val="003436FC"/>
    <w:rsid w:val="00344E64"/>
    <w:rsid w:val="00353D8D"/>
    <w:rsid w:val="00357F5E"/>
    <w:rsid w:val="00363DAD"/>
    <w:rsid w:val="00364E4F"/>
    <w:rsid w:val="00365766"/>
    <w:rsid w:val="003677CF"/>
    <w:rsid w:val="003729C4"/>
    <w:rsid w:val="0037646F"/>
    <w:rsid w:val="0037717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52BC"/>
    <w:rsid w:val="003E7C41"/>
    <w:rsid w:val="003F2705"/>
    <w:rsid w:val="003F3667"/>
    <w:rsid w:val="003F44F0"/>
    <w:rsid w:val="003F6B4F"/>
    <w:rsid w:val="003F6D0E"/>
    <w:rsid w:val="00400860"/>
    <w:rsid w:val="00401944"/>
    <w:rsid w:val="00404B59"/>
    <w:rsid w:val="0040500D"/>
    <w:rsid w:val="00405E66"/>
    <w:rsid w:val="004074D6"/>
    <w:rsid w:val="00407F7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510E"/>
    <w:rsid w:val="00495B66"/>
    <w:rsid w:val="004967DE"/>
    <w:rsid w:val="00497472"/>
    <w:rsid w:val="004A01EB"/>
    <w:rsid w:val="004A3C15"/>
    <w:rsid w:val="004A3DDD"/>
    <w:rsid w:val="004A4FA4"/>
    <w:rsid w:val="004A5F50"/>
    <w:rsid w:val="004A7749"/>
    <w:rsid w:val="004B00F6"/>
    <w:rsid w:val="004B0AA7"/>
    <w:rsid w:val="004B2B8E"/>
    <w:rsid w:val="004B3984"/>
    <w:rsid w:val="004C28A8"/>
    <w:rsid w:val="004C2EC1"/>
    <w:rsid w:val="004C5908"/>
    <w:rsid w:val="004D62C1"/>
    <w:rsid w:val="004D7D13"/>
    <w:rsid w:val="004E4803"/>
    <w:rsid w:val="004E5FB3"/>
    <w:rsid w:val="004E6305"/>
    <w:rsid w:val="004E751A"/>
    <w:rsid w:val="004E78C5"/>
    <w:rsid w:val="004F4998"/>
    <w:rsid w:val="004F5BD8"/>
    <w:rsid w:val="0050261A"/>
    <w:rsid w:val="00504C0C"/>
    <w:rsid w:val="00510DE0"/>
    <w:rsid w:val="00511FAD"/>
    <w:rsid w:val="00513C00"/>
    <w:rsid w:val="005140D3"/>
    <w:rsid w:val="00515AB2"/>
    <w:rsid w:val="00515FC8"/>
    <w:rsid w:val="00516500"/>
    <w:rsid w:val="00517C6F"/>
    <w:rsid w:val="00531297"/>
    <w:rsid w:val="00531539"/>
    <w:rsid w:val="005324ED"/>
    <w:rsid w:val="0053419D"/>
    <w:rsid w:val="005371C2"/>
    <w:rsid w:val="00544C93"/>
    <w:rsid w:val="00545910"/>
    <w:rsid w:val="00547E15"/>
    <w:rsid w:val="00551136"/>
    <w:rsid w:val="00551162"/>
    <w:rsid w:val="0055251C"/>
    <w:rsid w:val="00552614"/>
    <w:rsid w:val="00552E0B"/>
    <w:rsid w:val="0055427D"/>
    <w:rsid w:val="00555146"/>
    <w:rsid w:val="00560720"/>
    <w:rsid w:val="00562FE1"/>
    <w:rsid w:val="00573284"/>
    <w:rsid w:val="0057477D"/>
    <w:rsid w:val="005753A0"/>
    <w:rsid w:val="00575D68"/>
    <w:rsid w:val="00576032"/>
    <w:rsid w:val="00576F59"/>
    <w:rsid w:val="005771DC"/>
    <w:rsid w:val="00591A7C"/>
    <w:rsid w:val="005A09B1"/>
    <w:rsid w:val="005A3BAD"/>
    <w:rsid w:val="005A5E49"/>
    <w:rsid w:val="005A6F99"/>
    <w:rsid w:val="005B3F2C"/>
    <w:rsid w:val="005C0813"/>
    <w:rsid w:val="005C3F17"/>
    <w:rsid w:val="005C5711"/>
    <w:rsid w:val="005C5B92"/>
    <w:rsid w:val="005C5FAC"/>
    <w:rsid w:val="005C6872"/>
    <w:rsid w:val="005C78C4"/>
    <w:rsid w:val="005D026A"/>
    <w:rsid w:val="005D5A47"/>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15B2"/>
    <w:rsid w:val="0062225E"/>
    <w:rsid w:val="00632D32"/>
    <w:rsid w:val="00634348"/>
    <w:rsid w:val="00634630"/>
    <w:rsid w:val="00635FCC"/>
    <w:rsid w:val="00642BB8"/>
    <w:rsid w:val="006452EE"/>
    <w:rsid w:val="00646593"/>
    <w:rsid w:val="00647BDA"/>
    <w:rsid w:val="00651712"/>
    <w:rsid w:val="00654F83"/>
    <w:rsid w:val="00657264"/>
    <w:rsid w:val="0065756F"/>
    <w:rsid w:val="006579A4"/>
    <w:rsid w:val="0066354D"/>
    <w:rsid w:val="0066696B"/>
    <w:rsid w:val="00670980"/>
    <w:rsid w:val="006727BB"/>
    <w:rsid w:val="00681913"/>
    <w:rsid w:val="00682E1E"/>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5D94"/>
    <w:rsid w:val="006D6E1A"/>
    <w:rsid w:val="006E58DD"/>
    <w:rsid w:val="006E5FB8"/>
    <w:rsid w:val="006E7BD0"/>
    <w:rsid w:val="006F0821"/>
    <w:rsid w:val="006F2B1A"/>
    <w:rsid w:val="006F3B6A"/>
    <w:rsid w:val="006F5BDD"/>
    <w:rsid w:val="007078D0"/>
    <w:rsid w:val="00711EE8"/>
    <w:rsid w:val="007141F5"/>
    <w:rsid w:val="00715FEC"/>
    <w:rsid w:val="007170D0"/>
    <w:rsid w:val="00726E7D"/>
    <w:rsid w:val="007274D4"/>
    <w:rsid w:val="00731215"/>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12AF"/>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301B"/>
    <w:rsid w:val="007C7A6C"/>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0A35"/>
    <w:rsid w:val="00845D8F"/>
    <w:rsid w:val="00846C1A"/>
    <w:rsid w:val="00847C1D"/>
    <w:rsid w:val="00851F48"/>
    <w:rsid w:val="00852674"/>
    <w:rsid w:val="00852B09"/>
    <w:rsid w:val="00853FCC"/>
    <w:rsid w:val="00854BF0"/>
    <w:rsid w:val="008615FB"/>
    <w:rsid w:val="00864036"/>
    <w:rsid w:val="008653CB"/>
    <w:rsid w:val="008670D2"/>
    <w:rsid w:val="00871A83"/>
    <w:rsid w:val="008726B9"/>
    <w:rsid w:val="008744D8"/>
    <w:rsid w:val="00882710"/>
    <w:rsid w:val="00890EBD"/>
    <w:rsid w:val="00895A6A"/>
    <w:rsid w:val="00895CE4"/>
    <w:rsid w:val="008A30A4"/>
    <w:rsid w:val="008A3314"/>
    <w:rsid w:val="008A3E0F"/>
    <w:rsid w:val="008A44FB"/>
    <w:rsid w:val="008A6666"/>
    <w:rsid w:val="008B0B43"/>
    <w:rsid w:val="008B2626"/>
    <w:rsid w:val="008C245E"/>
    <w:rsid w:val="008C2E4B"/>
    <w:rsid w:val="008C4CFF"/>
    <w:rsid w:val="008D091C"/>
    <w:rsid w:val="008D4D06"/>
    <w:rsid w:val="008E1E6D"/>
    <w:rsid w:val="008E3C6C"/>
    <w:rsid w:val="008E79DE"/>
    <w:rsid w:val="008F4757"/>
    <w:rsid w:val="00906915"/>
    <w:rsid w:val="00907E8A"/>
    <w:rsid w:val="009157A3"/>
    <w:rsid w:val="00916B20"/>
    <w:rsid w:val="009203BA"/>
    <w:rsid w:val="00924940"/>
    <w:rsid w:val="0092720D"/>
    <w:rsid w:val="00937B61"/>
    <w:rsid w:val="00940124"/>
    <w:rsid w:val="00942417"/>
    <w:rsid w:val="00944532"/>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3F1B"/>
    <w:rsid w:val="00A00084"/>
    <w:rsid w:val="00A00373"/>
    <w:rsid w:val="00A0043B"/>
    <w:rsid w:val="00A01C03"/>
    <w:rsid w:val="00A0484A"/>
    <w:rsid w:val="00A07051"/>
    <w:rsid w:val="00A07203"/>
    <w:rsid w:val="00A0745B"/>
    <w:rsid w:val="00A0771A"/>
    <w:rsid w:val="00A115F8"/>
    <w:rsid w:val="00A13883"/>
    <w:rsid w:val="00A16316"/>
    <w:rsid w:val="00A177C0"/>
    <w:rsid w:val="00A17A3D"/>
    <w:rsid w:val="00A21964"/>
    <w:rsid w:val="00A245D2"/>
    <w:rsid w:val="00A257D9"/>
    <w:rsid w:val="00A273EA"/>
    <w:rsid w:val="00A27E71"/>
    <w:rsid w:val="00A33C7D"/>
    <w:rsid w:val="00A46861"/>
    <w:rsid w:val="00A47AD3"/>
    <w:rsid w:val="00A53D6B"/>
    <w:rsid w:val="00A61C7B"/>
    <w:rsid w:val="00A6396D"/>
    <w:rsid w:val="00A64E2E"/>
    <w:rsid w:val="00A661E3"/>
    <w:rsid w:val="00A72CB7"/>
    <w:rsid w:val="00A76E3E"/>
    <w:rsid w:val="00A77731"/>
    <w:rsid w:val="00A82991"/>
    <w:rsid w:val="00A870A7"/>
    <w:rsid w:val="00A90316"/>
    <w:rsid w:val="00A96441"/>
    <w:rsid w:val="00AA5B30"/>
    <w:rsid w:val="00AA6540"/>
    <w:rsid w:val="00AB24F0"/>
    <w:rsid w:val="00AB3988"/>
    <w:rsid w:val="00AC1D62"/>
    <w:rsid w:val="00AC2CE5"/>
    <w:rsid w:val="00AC4950"/>
    <w:rsid w:val="00AC4EA6"/>
    <w:rsid w:val="00AC79B9"/>
    <w:rsid w:val="00AD066D"/>
    <w:rsid w:val="00AD2058"/>
    <w:rsid w:val="00AD75FA"/>
    <w:rsid w:val="00AD7CD3"/>
    <w:rsid w:val="00AE250F"/>
    <w:rsid w:val="00AE3D9B"/>
    <w:rsid w:val="00AE7C5B"/>
    <w:rsid w:val="00AF554F"/>
    <w:rsid w:val="00AF5F89"/>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1826"/>
    <w:rsid w:val="00BC5959"/>
    <w:rsid w:val="00BD33D6"/>
    <w:rsid w:val="00BD3496"/>
    <w:rsid w:val="00BD45F5"/>
    <w:rsid w:val="00BE439A"/>
    <w:rsid w:val="00BE4A36"/>
    <w:rsid w:val="00BE4C1F"/>
    <w:rsid w:val="00BE6D6D"/>
    <w:rsid w:val="00BE7AF6"/>
    <w:rsid w:val="00BF05A1"/>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7404A"/>
    <w:rsid w:val="00C91554"/>
    <w:rsid w:val="00C919C5"/>
    <w:rsid w:val="00C944A2"/>
    <w:rsid w:val="00CA508B"/>
    <w:rsid w:val="00CA7100"/>
    <w:rsid w:val="00CA71B6"/>
    <w:rsid w:val="00CB1B50"/>
    <w:rsid w:val="00CB5C32"/>
    <w:rsid w:val="00CB647E"/>
    <w:rsid w:val="00CB6A88"/>
    <w:rsid w:val="00CC14D6"/>
    <w:rsid w:val="00CC2C68"/>
    <w:rsid w:val="00CC6B04"/>
    <w:rsid w:val="00CD26B9"/>
    <w:rsid w:val="00CD2FFB"/>
    <w:rsid w:val="00CD418C"/>
    <w:rsid w:val="00CD6E14"/>
    <w:rsid w:val="00CE29E2"/>
    <w:rsid w:val="00CE4190"/>
    <w:rsid w:val="00CE6A14"/>
    <w:rsid w:val="00CE6DD6"/>
    <w:rsid w:val="00CE72B4"/>
    <w:rsid w:val="00CE7993"/>
    <w:rsid w:val="00CF3C5A"/>
    <w:rsid w:val="00CF7224"/>
    <w:rsid w:val="00CF7676"/>
    <w:rsid w:val="00D00089"/>
    <w:rsid w:val="00D06FB4"/>
    <w:rsid w:val="00D110AE"/>
    <w:rsid w:val="00D14677"/>
    <w:rsid w:val="00D157EF"/>
    <w:rsid w:val="00D16842"/>
    <w:rsid w:val="00D20078"/>
    <w:rsid w:val="00D21AF6"/>
    <w:rsid w:val="00D248EC"/>
    <w:rsid w:val="00D306E8"/>
    <w:rsid w:val="00D42062"/>
    <w:rsid w:val="00D4630A"/>
    <w:rsid w:val="00D54B69"/>
    <w:rsid w:val="00D57778"/>
    <w:rsid w:val="00D60E10"/>
    <w:rsid w:val="00D62374"/>
    <w:rsid w:val="00D623A8"/>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0EAE"/>
    <w:rsid w:val="00DD63DD"/>
    <w:rsid w:val="00DD6766"/>
    <w:rsid w:val="00DE3DCF"/>
    <w:rsid w:val="00DE65AE"/>
    <w:rsid w:val="00DE7DF5"/>
    <w:rsid w:val="00DF6CF6"/>
    <w:rsid w:val="00E003C1"/>
    <w:rsid w:val="00E02088"/>
    <w:rsid w:val="00E1075D"/>
    <w:rsid w:val="00E13773"/>
    <w:rsid w:val="00E15224"/>
    <w:rsid w:val="00E2306D"/>
    <w:rsid w:val="00E249A4"/>
    <w:rsid w:val="00E25C13"/>
    <w:rsid w:val="00E3495E"/>
    <w:rsid w:val="00E36901"/>
    <w:rsid w:val="00E4028C"/>
    <w:rsid w:val="00E46F52"/>
    <w:rsid w:val="00E507F8"/>
    <w:rsid w:val="00E55424"/>
    <w:rsid w:val="00E55EFD"/>
    <w:rsid w:val="00E56D18"/>
    <w:rsid w:val="00E67567"/>
    <w:rsid w:val="00E67E5C"/>
    <w:rsid w:val="00E700CB"/>
    <w:rsid w:val="00E70BB2"/>
    <w:rsid w:val="00E70F56"/>
    <w:rsid w:val="00E730B3"/>
    <w:rsid w:val="00E7350B"/>
    <w:rsid w:val="00E7406E"/>
    <w:rsid w:val="00E77C8D"/>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BFA"/>
    <w:rsid w:val="00F33DD9"/>
    <w:rsid w:val="00F34191"/>
    <w:rsid w:val="00F358DF"/>
    <w:rsid w:val="00F454FB"/>
    <w:rsid w:val="00F500BF"/>
    <w:rsid w:val="00F502F6"/>
    <w:rsid w:val="00F50F5E"/>
    <w:rsid w:val="00F56C48"/>
    <w:rsid w:val="00F56D9F"/>
    <w:rsid w:val="00F608E3"/>
    <w:rsid w:val="00F62632"/>
    <w:rsid w:val="00F6406A"/>
    <w:rsid w:val="00F67BC8"/>
    <w:rsid w:val="00F7416B"/>
    <w:rsid w:val="00F74A64"/>
    <w:rsid w:val="00F83C97"/>
    <w:rsid w:val="00F85DC0"/>
    <w:rsid w:val="00F87E2D"/>
    <w:rsid w:val="00F94621"/>
    <w:rsid w:val="00F96515"/>
    <w:rsid w:val="00FA05EE"/>
    <w:rsid w:val="00FA35BE"/>
    <w:rsid w:val="00FB0438"/>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1F3"/>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4A36"/>
    <w:pPr>
      <w:keepNext/>
      <w:spacing w:before="120" w:after="120"/>
      <w:jc w:val="center"/>
      <w:outlineLvl w:val="2"/>
    </w:pPr>
    <w:rPr>
      <w:b/>
      <w:sz w:val="28"/>
      <w:szCs w:val="28"/>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E4A36"/>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19463">
      <w:bodyDiv w:val="1"/>
      <w:marLeft w:val="0"/>
      <w:marRight w:val="0"/>
      <w:marTop w:val="0"/>
      <w:marBottom w:val="0"/>
      <w:divBdr>
        <w:top w:val="none" w:sz="0" w:space="0" w:color="auto"/>
        <w:left w:val="none" w:sz="0" w:space="0" w:color="auto"/>
        <w:bottom w:val="none" w:sz="0" w:space="0" w:color="auto"/>
        <w:right w:val="none" w:sz="0" w:space="0" w:color="auto"/>
      </w:divBdr>
    </w:div>
    <w:div w:id="1442795659">
      <w:bodyDiv w:val="1"/>
      <w:marLeft w:val="0"/>
      <w:marRight w:val="0"/>
      <w:marTop w:val="0"/>
      <w:marBottom w:val="0"/>
      <w:divBdr>
        <w:top w:val="none" w:sz="0" w:space="0" w:color="auto"/>
        <w:left w:val="none" w:sz="0" w:space="0" w:color="auto"/>
        <w:bottom w:val="none" w:sz="0" w:space="0" w:color="auto"/>
        <w:right w:val="none" w:sz="0" w:space="0" w:color="auto"/>
      </w:divBdr>
    </w:div>
    <w:div w:id="1960068951">
      <w:bodyDiv w:val="1"/>
      <w:marLeft w:val="0"/>
      <w:marRight w:val="0"/>
      <w:marTop w:val="0"/>
      <w:marBottom w:val="0"/>
      <w:divBdr>
        <w:top w:val="none" w:sz="0" w:space="0" w:color="auto"/>
        <w:left w:val="none" w:sz="0" w:space="0" w:color="auto"/>
        <w:bottom w:val="none" w:sz="0" w:space="0" w:color="auto"/>
        <w:right w:val="none" w:sz="0" w:space="0" w:color="auto"/>
      </w:divBdr>
    </w:div>
    <w:div w:id="2080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15</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Nguyen Thi Huyen Trang</cp:lastModifiedBy>
  <cp:revision>805</cp:revision>
  <cp:lastPrinted>2024-01-26T08:39:00Z</cp:lastPrinted>
  <dcterms:created xsi:type="dcterms:W3CDTF">2024-01-11T08:41:00Z</dcterms:created>
  <dcterms:modified xsi:type="dcterms:W3CDTF">2026-01-28T01:38:00Z</dcterms:modified>
</cp:coreProperties>
</file>