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C3FFD" w14:textId="77777777" w:rsidR="00F9167D" w:rsidRPr="006564FE" w:rsidRDefault="00F9167D" w:rsidP="00CD3E6B">
      <w:pPr>
        <w:pStyle w:val="Heading2"/>
        <w:spacing w:before="80" w:after="80" w:line="276" w:lineRule="auto"/>
        <w:jc w:val="center"/>
        <w:rPr>
          <w:rFonts w:cs="Times New Roman"/>
          <w:sz w:val="26"/>
          <w:lang w:val="nl-NL"/>
        </w:rPr>
      </w:pPr>
      <w:bookmarkStart w:id="0" w:name="_Toc106063066"/>
      <w:bookmarkStart w:id="1" w:name="_Toc106063325"/>
      <w:bookmarkStart w:id="2" w:name="_Hlk135732593"/>
      <w:r w:rsidRPr="006564FE">
        <w:rPr>
          <w:rFonts w:cs="Times New Roman"/>
          <w:sz w:val="26"/>
          <w:lang w:val="nl-NL"/>
        </w:rPr>
        <w:t>Phần 2. YÊU CẦU VỀ KỸ THUẬT</w:t>
      </w:r>
      <w:bookmarkEnd w:id="0"/>
      <w:bookmarkEnd w:id="1"/>
    </w:p>
    <w:p w14:paraId="761F6EDA" w14:textId="77777777" w:rsidR="00F9167D" w:rsidRPr="006564FE" w:rsidRDefault="00F9167D" w:rsidP="00CD3E6B">
      <w:pPr>
        <w:pStyle w:val="Heading3"/>
        <w:spacing w:before="80" w:after="80" w:line="276" w:lineRule="auto"/>
        <w:rPr>
          <w:rFonts w:cs="Times New Roman"/>
          <w:sz w:val="26"/>
          <w:szCs w:val="26"/>
          <w:lang w:val="nl-NL"/>
        </w:rPr>
      </w:pPr>
      <w:bookmarkStart w:id="3" w:name="_Toc106063067"/>
      <w:bookmarkStart w:id="4" w:name="_Toc106063326"/>
      <w:r w:rsidRPr="006564FE">
        <w:rPr>
          <w:rFonts w:cs="Times New Roman"/>
          <w:sz w:val="26"/>
          <w:szCs w:val="26"/>
          <w:lang w:val="nl-NL"/>
        </w:rPr>
        <w:t>Chương V. YÊU CẦU VỀ KỸ THUẬT</w:t>
      </w:r>
      <w:bookmarkEnd w:id="3"/>
      <w:bookmarkEnd w:id="4"/>
    </w:p>
    <w:p w14:paraId="2EEC85E6" w14:textId="77777777" w:rsidR="00F9167D" w:rsidRPr="006564FE" w:rsidRDefault="00F9167D" w:rsidP="00CD3E6B">
      <w:pPr>
        <w:pStyle w:val="Heading4"/>
        <w:spacing w:before="80" w:after="80" w:line="276" w:lineRule="auto"/>
        <w:ind w:firstLine="567"/>
        <w:rPr>
          <w:rFonts w:cs="Times New Roman"/>
          <w:sz w:val="26"/>
          <w:szCs w:val="26"/>
          <w:lang w:val="nl-NL"/>
        </w:rPr>
      </w:pPr>
      <w:bookmarkStart w:id="5" w:name="_Toc106063068"/>
      <w:bookmarkStart w:id="6" w:name="_Toc106063327"/>
      <w:r w:rsidRPr="006564FE">
        <w:rPr>
          <w:rFonts w:cs="Times New Roman"/>
          <w:sz w:val="26"/>
          <w:szCs w:val="26"/>
          <w:lang w:val="nl-NL"/>
        </w:rPr>
        <w:t>Mục 1. Yêu cầu về kỹ thuật</w:t>
      </w:r>
      <w:bookmarkEnd w:id="5"/>
      <w:bookmarkEnd w:id="6"/>
    </w:p>
    <w:p w14:paraId="42D9A730" w14:textId="4A48DE41" w:rsidR="00F9167D" w:rsidRPr="006564FE" w:rsidRDefault="00F9167D" w:rsidP="00CD3E6B">
      <w:pPr>
        <w:pStyle w:val="Heading5"/>
        <w:spacing w:before="80" w:after="80" w:line="276" w:lineRule="auto"/>
        <w:ind w:firstLine="567"/>
        <w:rPr>
          <w:rFonts w:cs="Times New Roman"/>
          <w:iCs/>
          <w:sz w:val="26"/>
          <w:szCs w:val="26"/>
          <w:lang w:val="nl-NL"/>
        </w:rPr>
      </w:pPr>
      <w:bookmarkStart w:id="7" w:name="_Toc106063069"/>
      <w:bookmarkStart w:id="8" w:name="_Toc106063328"/>
      <w:r w:rsidRPr="006564FE">
        <w:rPr>
          <w:rFonts w:cs="Times New Roman"/>
          <w:iCs/>
          <w:sz w:val="26"/>
          <w:szCs w:val="26"/>
          <w:lang w:val="nl-NL"/>
        </w:rPr>
        <w:t xml:space="preserve">1. Giới thiệu chung về </w:t>
      </w:r>
      <w:r w:rsidR="00B9754F" w:rsidRPr="006564FE">
        <w:rPr>
          <w:rFonts w:cs="Times New Roman"/>
          <w:iCs/>
          <w:sz w:val="26"/>
          <w:szCs w:val="26"/>
          <w:lang w:val="nl-NL"/>
        </w:rPr>
        <w:t>dự toán mua sắm</w:t>
      </w:r>
      <w:r w:rsidRPr="006564FE">
        <w:rPr>
          <w:rFonts w:cs="Times New Roman"/>
          <w:iCs/>
          <w:sz w:val="26"/>
          <w:szCs w:val="26"/>
          <w:lang w:val="nl-NL"/>
        </w:rPr>
        <w:t>, gói thầu</w:t>
      </w:r>
      <w:bookmarkEnd w:id="7"/>
      <w:bookmarkEnd w:id="8"/>
      <w:r w:rsidR="001B21E2" w:rsidRPr="006564FE">
        <w:rPr>
          <w:rFonts w:cs="Times New Roman"/>
          <w:iCs/>
          <w:sz w:val="26"/>
          <w:szCs w:val="26"/>
          <w:lang w:val="nl-NL"/>
        </w:rPr>
        <w:t>:</w:t>
      </w:r>
    </w:p>
    <w:p w14:paraId="3EBAF1CC" w14:textId="004DE5B6" w:rsidR="001B21E2" w:rsidRPr="006564FE" w:rsidRDefault="007D302A" w:rsidP="00CD3E6B">
      <w:pPr>
        <w:widowControl w:val="0"/>
        <w:spacing w:before="80" w:after="80" w:line="276" w:lineRule="auto"/>
        <w:ind w:firstLine="567"/>
        <w:rPr>
          <w:rFonts w:cs="Times New Roman"/>
          <w:sz w:val="26"/>
          <w:szCs w:val="26"/>
          <w:lang w:val="nl-NL"/>
        </w:rPr>
      </w:pPr>
      <w:r w:rsidRPr="006564FE">
        <w:rPr>
          <w:rFonts w:cs="Times New Roman"/>
          <w:sz w:val="26"/>
          <w:szCs w:val="26"/>
          <w:lang w:val="nl-NL"/>
        </w:rPr>
        <w:t>- C</w:t>
      </w:r>
      <w:r w:rsidR="001B21E2" w:rsidRPr="006564FE">
        <w:rPr>
          <w:rFonts w:cs="Times New Roman"/>
          <w:sz w:val="26"/>
          <w:szCs w:val="26"/>
          <w:lang w:val="nl-NL"/>
        </w:rPr>
        <w:t xml:space="preserve">hủ đầu tư: </w:t>
      </w:r>
      <w:r w:rsidR="00324D8E" w:rsidRPr="006564FE">
        <w:rPr>
          <w:rFonts w:cs="Times New Roman"/>
          <w:sz w:val="26"/>
          <w:szCs w:val="26"/>
          <w:lang w:val="nl-NL"/>
        </w:rPr>
        <w:t>Bệnh viện Quân Y 15</w:t>
      </w:r>
      <w:r w:rsidR="001B21E2" w:rsidRPr="006564FE">
        <w:rPr>
          <w:rFonts w:cs="Times New Roman"/>
          <w:sz w:val="26"/>
          <w:szCs w:val="26"/>
          <w:lang w:val="nl-NL"/>
        </w:rPr>
        <w:t>.</w:t>
      </w:r>
    </w:p>
    <w:p w14:paraId="2AF3AA09" w14:textId="4BDCE2C3" w:rsidR="008C52E9" w:rsidRPr="006564FE" w:rsidRDefault="001B21E2" w:rsidP="00CD3E6B">
      <w:pPr>
        <w:widowControl w:val="0"/>
        <w:spacing w:before="80" w:after="80" w:line="276" w:lineRule="auto"/>
        <w:ind w:firstLine="567"/>
        <w:rPr>
          <w:rFonts w:cs="Times New Roman"/>
          <w:sz w:val="26"/>
          <w:szCs w:val="26"/>
          <w:lang w:val="nl-NL"/>
        </w:rPr>
      </w:pPr>
      <w:r w:rsidRPr="006564FE">
        <w:rPr>
          <w:rFonts w:cs="Times New Roman"/>
          <w:sz w:val="26"/>
          <w:szCs w:val="26"/>
          <w:lang w:val="nl-NL"/>
        </w:rPr>
        <w:t xml:space="preserve">- </w:t>
      </w:r>
      <w:r w:rsidR="007D302A" w:rsidRPr="006564FE">
        <w:rPr>
          <w:rFonts w:cs="Times New Roman"/>
          <w:sz w:val="26"/>
          <w:szCs w:val="26"/>
          <w:lang w:val="nl-NL"/>
        </w:rPr>
        <w:t>D</w:t>
      </w:r>
      <w:r w:rsidR="00F9167D" w:rsidRPr="006564FE">
        <w:rPr>
          <w:rFonts w:cs="Times New Roman"/>
          <w:sz w:val="26"/>
          <w:szCs w:val="26"/>
          <w:lang w:val="nl-NL"/>
        </w:rPr>
        <w:t xml:space="preserve">ự toán: </w:t>
      </w:r>
      <w:r w:rsidR="00D42F2E" w:rsidRPr="006564FE">
        <w:rPr>
          <w:rFonts w:cs="Times New Roman"/>
          <w:sz w:val="26"/>
          <w:szCs w:val="26"/>
          <w:lang w:val="nl-NL"/>
        </w:rPr>
        <w:t>Mua sắm vật tư tiêu hao, hóa chất xét nghiệm, sinh phẩm và vật tư nha khoa của Bệnh viện Quân y 15 năm 2025-2026</w:t>
      </w:r>
      <w:r w:rsidRPr="006564FE">
        <w:rPr>
          <w:rFonts w:cs="Times New Roman"/>
          <w:sz w:val="26"/>
          <w:szCs w:val="26"/>
          <w:lang w:val="nl-NL"/>
        </w:rPr>
        <w:t>.</w:t>
      </w:r>
    </w:p>
    <w:p w14:paraId="68F5DFA0" w14:textId="16466DAE" w:rsidR="008C52E9" w:rsidRPr="006564FE" w:rsidRDefault="001B21E2" w:rsidP="00CD3E6B">
      <w:pPr>
        <w:widowControl w:val="0"/>
        <w:spacing w:before="80" w:after="80" w:line="276" w:lineRule="auto"/>
        <w:ind w:firstLine="567"/>
        <w:rPr>
          <w:rFonts w:cs="Times New Roman"/>
          <w:sz w:val="26"/>
          <w:szCs w:val="26"/>
          <w:lang w:val="nl-NL"/>
        </w:rPr>
      </w:pPr>
      <w:r w:rsidRPr="006564FE">
        <w:rPr>
          <w:rFonts w:cs="Times New Roman"/>
          <w:sz w:val="26"/>
          <w:szCs w:val="26"/>
          <w:lang w:val="nl-NL"/>
        </w:rPr>
        <w:t xml:space="preserve">- </w:t>
      </w:r>
      <w:r w:rsidR="007D302A" w:rsidRPr="006564FE">
        <w:rPr>
          <w:rFonts w:cs="Times New Roman"/>
          <w:sz w:val="26"/>
          <w:szCs w:val="26"/>
          <w:lang w:val="nl-NL"/>
        </w:rPr>
        <w:t>G</w:t>
      </w:r>
      <w:r w:rsidR="00F9167D" w:rsidRPr="006564FE">
        <w:rPr>
          <w:rFonts w:cs="Times New Roman"/>
          <w:sz w:val="26"/>
          <w:szCs w:val="26"/>
          <w:lang w:val="nl-NL"/>
        </w:rPr>
        <w:t xml:space="preserve">ói thầu: </w:t>
      </w:r>
      <w:r w:rsidR="00D42F2E" w:rsidRPr="006564FE">
        <w:rPr>
          <w:rFonts w:cs="Times New Roman"/>
          <w:sz w:val="26"/>
          <w:szCs w:val="26"/>
          <w:lang w:val="nl-NL"/>
        </w:rPr>
        <w:t>Gói thầu số 2: Mua sắm vật tư tiêu hao, hóa chất xét nghiệm, sinh phẩm và vật tư nha khoa</w:t>
      </w:r>
      <w:r w:rsidRPr="006564FE">
        <w:rPr>
          <w:rFonts w:cs="Times New Roman"/>
          <w:sz w:val="26"/>
          <w:szCs w:val="26"/>
          <w:lang w:val="nl-NL"/>
        </w:rPr>
        <w:t>.</w:t>
      </w:r>
    </w:p>
    <w:p w14:paraId="139F5C8E" w14:textId="47AD118C" w:rsidR="00F9167D" w:rsidRPr="006564FE" w:rsidRDefault="001B21E2" w:rsidP="00CD3E6B">
      <w:pPr>
        <w:widowControl w:val="0"/>
        <w:spacing w:before="80" w:after="80" w:line="276" w:lineRule="auto"/>
        <w:ind w:firstLine="567"/>
        <w:rPr>
          <w:rFonts w:cs="Times New Roman"/>
          <w:sz w:val="26"/>
          <w:szCs w:val="26"/>
          <w:lang w:val="nl-NL"/>
        </w:rPr>
      </w:pPr>
      <w:r w:rsidRPr="006564FE">
        <w:rPr>
          <w:rFonts w:cs="Times New Roman"/>
          <w:sz w:val="26"/>
          <w:szCs w:val="26"/>
          <w:lang w:val="nl-NL"/>
        </w:rPr>
        <w:t xml:space="preserve">- </w:t>
      </w:r>
      <w:r w:rsidR="00F9167D" w:rsidRPr="006564FE">
        <w:rPr>
          <w:rFonts w:cs="Times New Roman"/>
          <w:sz w:val="26"/>
          <w:szCs w:val="26"/>
          <w:lang w:val="nl-NL"/>
        </w:rPr>
        <w:t xml:space="preserve">Nguồn vốn: </w:t>
      </w:r>
      <w:r w:rsidR="00D42F2E" w:rsidRPr="006564FE">
        <w:rPr>
          <w:rFonts w:cs="Times New Roman"/>
          <w:sz w:val="26"/>
          <w:szCs w:val="26"/>
          <w:lang w:val="nl-NL"/>
        </w:rPr>
        <w:t>Nguồn chi phí hoạt động khám chữa bệnh thường xuyên (giá thành)</w:t>
      </w:r>
      <w:r w:rsidRPr="006564FE">
        <w:rPr>
          <w:rFonts w:cs="Times New Roman"/>
          <w:sz w:val="26"/>
          <w:szCs w:val="26"/>
          <w:lang w:val="nl-NL"/>
        </w:rPr>
        <w:t>.</w:t>
      </w:r>
    </w:p>
    <w:p w14:paraId="4D222274" w14:textId="66589579" w:rsidR="001B21E2" w:rsidRPr="006564FE" w:rsidRDefault="001B21E2" w:rsidP="00CD3E6B">
      <w:pPr>
        <w:widowControl w:val="0"/>
        <w:spacing w:before="80" w:after="80" w:line="276" w:lineRule="auto"/>
        <w:ind w:firstLine="567"/>
        <w:rPr>
          <w:rFonts w:cs="Times New Roman"/>
          <w:sz w:val="26"/>
          <w:szCs w:val="26"/>
          <w:lang w:val="nl-NL"/>
        </w:rPr>
      </w:pPr>
      <w:r w:rsidRPr="006564FE">
        <w:rPr>
          <w:rFonts w:cs="Times New Roman"/>
          <w:sz w:val="26"/>
          <w:szCs w:val="26"/>
          <w:lang w:val="nl-NL"/>
        </w:rPr>
        <w:t xml:space="preserve">- Hình thức lựa chọn nhà thầu: </w:t>
      </w:r>
      <w:r w:rsidR="003164FC" w:rsidRPr="006564FE">
        <w:rPr>
          <w:rFonts w:cs="Times New Roman"/>
          <w:sz w:val="26"/>
          <w:szCs w:val="26"/>
          <w:lang w:val="nl-NL"/>
        </w:rPr>
        <w:t>Đấu thầu rộng rãi trong nước theo hình thức chia phần/lô</w:t>
      </w:r>
      <w:r w:rsidRPr="006564FE">
        <w:rPr>
          <w:rFonts w:cs="Times New Roman"/>
          <w:sz w:val="26"/>
          <w:szCs w:val="26"/>
          <w:lang w:val="nl-NL"/>
        </w:rPr>
        <w:t>.</w:t>
      </w:r>
    </w:p>
    <w:p w14:paraId="0EDF54CC" w14:textId="47A867E4" w:rsidR="001B21E2" w:rsidRPr="006564FE" w:rsidRDefault="001B21E2" w:rsidP="00CD3E6B">
      <w:pPr>
        <w:widowControl w:val="0"/>
        <w:spacing w:before="80" w:after="80" w:line="276" w:lineRule="auto"/>
        <w:ind w:firstLine="567"/>
        <w:rPr>
          <w:rFonts w:cs="Times New Roman"/>
          <w:sz w:val="26"/>
          <w:szCs w:val="26"/>
          <w:lang w:val="nl-NL"/>
        </w:rPr>
      </w:pPr>
      <w:r w:rsidRPr="006564FE">
        <w:rPr>
          <w:rFonts w:cs="Times New Roman"/>
          <w:sz w:val="26"/>
          <w:szCs w:val="26"/>
          <w:lang w:val="nl-NL"/>
        </w:rPr>
        <w:t>- Phương thức lựa chọn nhà thầu: Một giai đoạn một túi hồ sơ.</w:t>
      </w:r>
    </w:p>
    <w:p w14:paraId="22A673CA" w14:textId="78C0693E" w:rsidR="001B11CB" w:rsidRPr="006564FE" w:rsidRDefault="001B11CB" w:rsidP="00CD3E6B">
      <w:pPr>
        <w:widowControl w:val="0"/>
        <w:spacing w:before="80" w:after="80" w:line="276" w:lineRule="auto"/>
        <w:ind w:firstLine="567"/>
        <w:rPr>
          <w:rFonts w:cs="Times New Roman"/>
          <w:sz w:val="26"/>
          <w:szCs w:val="26"/>
          <w:lang w:val="nl-NL"/>
        </w:rPr>
      </w:pPr>
      <w:r w:rsidRPr="006564FE">
        <w:rPr>
          <w:rFonts w:cs="Times New Roman"/>
          <w:sz w:val="26"/>
          <w:szCs w:val="26"/>
          <w:lang w:val="nl-NL"/>
        </w:rPr>
        <w:t>- Loại hợp đồ</w:t>
      </w:r>
      <w:r w:rsidR="00FA430A" w:rsidRPr="006564FE">
        <w:rPr>
          <w:rFonts w:cs="Times New Roman"/>
          <w:sz w:val="26"/>
          <w:szCs w:val="26"/>
          <w:lang w:val="nl-NL"/>
        </w:rPr>
        <w:t>ng: T</w:t>
      </w:r>
      <w:r w:rsidRPr="006564FE">
        <w:rPr>
          <w:rFonts w:cs="Times New Roman"/>
          <w:sz w:val="26"/>
          <w:szCs w:val="26"/>
          <w:lang w:val="nl-NL"/>
        </w:rPr>
        <w:t>rọn gói.</w:t>
      </w:r>
    </w:p>
    <w:p w14:paraId="63AE5DC5" w14:textId="450EA37D" w:rsidR="00F9167D" w:rsidRPr="006564FE" w:rsidRDefault="001B21E2" w:rsidP="00CD3E6B">
      <w:pPr>
        <w:widowControl w:val="0"/>
        <w:spacing w:before="80" w:after="80" w:line="276" w:lineRule="auto"/>
        <w:ind w:firstLine="567"/>
        <w:rPr>
          <w:rFonts w:cs="Times New Roman"/>
          <w:sz w:val="26"/>
          <w:szCs w:val="26"/>
          <w:lang w:val="nl-NL"/>
        </w:rPr>
      </w:pPr>
      <w:r w:rsidRPr="006564FE">
        <w:rPr>
          <w:rFonts w:cs="Times New Roman"/>
          <w:sz w:val="26"/>
          <w:szCs w:val="26"/>
          <w:lang w:val="nl-NL"/>
        </w:rPr>
        <w:t xml:space="preserve">- </w:t>
      </w:r>
      <w:r w:rsidR="00F9167D" w:rsidRPr="006564FE">
        <w:rPr>
          <w:rFonts w:cs="Times New Roman"/>
          <w:sz w:val="26"/>
          <w:szCs w:val="26"/>
          <w:lang w:val="nl-NL"/>
        </w:rPr>
        <w:t xml:space="preserve">Thời gian thực hiện </w:t>
      </w:r>
      <w:r w:rsidRPr="006564FE">
        <w:rPr>
          <w:rFonts w:cs="Times New Roman"/>
          <w:sz w:val="26"/>
          <w:szCs w:val="26"/>
          <w:lang w:val="nl-NL"/>
        </w:rPr>
        <w:t>gói thầu</w:t>
      </w:r>
      <w:r w:rsidR="00F9167D" w:rsidRPr="006564FE">
        <w:rPr>
          <w:rFonts w:cs="Times New Roman"/>
          <w:sz w:val="26"/>
          <w:szCs w:val="26"/>
          <w:lang w:val="nl-NL"/>
        </w:rPr>
        <w:t xml:space="preserve">: </w:t>
      </w:r>
      <w:r w:rsidR="00D42F2E" w:rsidRPr="006564FE">
        <w:rPr>
          <w:rFonts w:cs="Times New Roman"/>
          <w:sz w:val="26"/>
          <w:szCs w:val="26"/>
          <w:lang w:val="nl-NL"/>
        </w:rPr>
        <w:t>24</w:t>
      </w:r>
      <w:r w:rsidR="00AE3DD8" w:rsidRPr="006564FE">
        <w:rPr>
          <w:rFonts w:cs="Times New Roman"/>
          <w:sz w:val="26"/>
          <w:szCs w:val="26"/>
          <w:lang w:val="nl-NL"/>
        </w:rPr>
        <w:t xml:space="preserve"> tháng</w:t>
      </w:r>
      <w:r w:rsidR="00F9167D" w:rsidRPr="006564FE">
        <w:rPr>
          <w:rFonts w:cs="Times New Roman"/>
          <w:sz w:val="26"/>
          <w:szCs w:val="26"/>
          <w:lang w:val="nl-NL"/>
        </w:rPr>
        <w:t>, kể từ ngày hợp đồng có hiệu lực.</w:t>
      </w:r>
    </w:p>
    <w:p w14:paraId="33503286" w14:textId="48B1B5D5" w:rsidR="00F9167D" w:rsidRPr="006564FE" w:rsidRDefault="001B21E2" w:rsidP="00CD3E6B">
      <w:pPr>
        <w:widowControl w:val="0"/>
        <w:spacing w:before="80" w:after="80" w:line="276" w:lineRule="auto"/>
        <w:ind w:firstLine="567"/>
        <w:rPr>
          <w:rFonts w:cs="Times New Roman"/>
          <w:sz w:val="26"/>
          <w:szCs w:val="26"/>
        </w:rPr>
      </w:pPr>
      <w:r w:rsidRPr="006564FE">
        <w:rPr>
          <w:rFonts w:cs="Times New Roman"/>
          <w:sz w:val="26"/>
          <w:szCs w:val="26"/>
          <w:lang w:val="nl-NL"/>
        </w:rPr>
        <w:t xml:space="preserve">- </w:t>
      </w:r>
      <w:r w:rsidR="00F9167D" w:rsidRPr="006564FE">
        <w:rPr>
          <w:rFonts w:cs="Times New Roman"/>
          <w:sz w:val="26"/>
          <w:szCs w:val="26"/>
          <w:lang w:val="nl-NL"/>
        </w:rPr>
        <w:t>Địa</w:t>
      </w:r>
      <w:r w:rsidR="00F9167D" w:rsidRPr="006564FE">
        <w:rPr>
          <w:rFonts w:cs="Times New Roman"/>
          <w:sz w:val="26"/>
          <w:szCs w:val="26"/>
        </w:rPr>
        <w:t xml:space="preserve"> điểm </w:t>
      </w:r>
      <w:r w:rsidRPr="006564FE">
        <w:rPr>
          <w:rFonts w:cs="Times New Roman"/>
          <w:sz w:val="26"/>
          <w:szCs w:val="26"/>
          <w:lang w:val="nl-NL"/>
        </w:rPr>
        <w:t>thực hiện</w:t>
      </w:r>
      <w:r w:rsidR="00F9167D" w:rsidRPr="006564FE">
        <w:rPr>
          <w:rFonts w:cs="Times New Roman"/>
          <w:sz w:val="26"/>
          <w:szCs w:val="26"/>
        </w:rPr>
        <w:t xml:space="preserve">: </w:t>
      </w:r>
      <w:bookmarkStart w:id="9" w:name="_Toc106063070"/>
      <w:bookmarkStart w:id="10" w:name="_Toc106063329"/>
      <w:r w:rsidR="00324D8E" w:rsidRPr="006564FE">
        <w:rPr>
          <w:rFonts w:cs="Times New Roman"/>
          <w:bCs/>
          <w:sz w:val="26"/>
          <w:szCs w:val="26"/>
          <w:lang w:val="nl-NL"/>
        </w:rPr>
        <w:t>Bệnh viện Quân Y 15</w:t>
      </w:r>
      <w:r w:rsidR="008C52E9" w:rsidRPr="006564FE">
        <w:rPr>
          <w:rFonts w:cs="Times New Roman"/>
          <w:bCs/>
          <w:sz w:val="26"/>
          <w:szCs w:val="26"/>
        </w:rPr>
        <w:t xml:space="preserve">. Địa chỉ: </w:t>
      </w:r>
      <w:r w:rsidR="00D42F2E" w:rsidRPr="006564FE">
        <w:rPr>
          <w:rFonts w:cs="Times New Roman"/>
          <w:bCs/>
          <w:sz w:val="26"/>
          <w:szCs w:val="26"/>
          <w:lang w:val="en-GB"/>
        </w:rPr>
        <w:t xml:space="preserve">Số </w:t>
      </w:r>
      <w:r w:rsidR="00D42F2E" w:rsidRPr="006564FE">
        <w:rPr>
          <w:rFonts w:cs="Times New Roman"/>
          <w:bCs/>
          <w:sz w:val="26"/>
          <w:szCs w:val="26"/>
        </w:rPr>
        <w:t>266 Trường Sơn, phường Thống Nhất, tỉnh Gia Lai</w:t>
      </w:r>
      <w:r w:rsidRPr="006564FE">
        <w:rPr>
          <w:rFonts w:cs="Times New Roman"/>
          <w:bCs/>
          <w:sz w:val="26"/>
          <w:szCs w:val="26"/>
        </w:rPr>
        <w:t>.</w:t>
      </w:r>
    </w:p>
    <w:p w14:paraId="26AEFDFF" w14:textId="77777777" w:rsidR="00F9167D" w:rsidRPr="006564FE" w:rsidRDefault="00F9167D" w:rsidP="00CD3E6B">
      <w:pPr>
        <w:widowControl w:val="0"/>
        <w:spacing w:before="80" w:after="80" w:line="276" w:lineRule="auto"/>
        <w:ind w:firstLine="567"/>
        <w:rPr>
          <w:rFonts w:cs="Times New Roman"/>
          <w:b/>
          <w:iCs/>
          <w:sz w:val="26"/>
          <w:szCs w:val="26"/>
        </w:rPr>
      </w:pPr>
      <w:r w:rsidRPr="006564FE">
        <w:rPr>
          <w:rFonts w:cs="Times New Roman"/>
          <w:b/>
          <w:iCs/>
          <w:sz w:val="26"/>
          <w:szCs w:val="26"/>
        </w:rPr>
        <w:t>2. Yêu cầu về kỹ thuật</w:t>
      </w:r>
      <w:bookmarkEnd w:id="9"/>
      <w:bookmarkEnd w:id="10"/>
    </w:p>
    <w:p w14:paraId="2252E5C6" w14:textId="77777777" w:rsidR="00F9167D" w:rsidRPr="006564FE" w:rsidRDefault="00F9167D" w:rsidP="00CD3E6B">
      <w:pPr>
        <w:pStyle w:val="SectionVIHeader0"/>
        <w:spacing w:before="80" w:after="80" w:line="276" w:lineRule="auto"/>
        <w:ind w:firstLine="567"/>
        <w:jc w:val="both"/>
        <w:rPr>
          <w:rFonts w:cs="Times New Roman"/>
          <w:b w:val="0"/>
          <w:sz w:val="26"/>
          <w:szCs w:val="26"/>
          <w:lang w:val="vi-VN"/>
        </w:rPr>
      </w:pPr>
      <w:r w:rsidRPr="006564FE">
        <w:rPr>
          <w:rFonts w:cs="Times New Roman"/>
          <w:b w:val="0"/>
          <w:sz w:val="26"/>
          <w:szCs w:val="26"/>
          <w:lang w:val="vi-VN"/>
        </w:rPr>
        <w:t xml:space="preserve">Yêu cầu về kỹ thuật bao gồm yêu cầu về kỹ thuật chung và yêu cầu về kỹ thuật chi tiết đối với hàng hóa thuộc phạm vi cung cấp của gói thầu, cụ thể: </w:t>
      </w:r>
    </w:p>
    <w:p w14:paraId="61459101" w14:textId="5615AF81" w:rsidR="00F9167D" w:rsidRPr="006564FE" w:rsidRDefault="00F9167D" w:rsidP="00CD3E6B">
      <w:pPr>
        <w:pStyle w:val="SectionVIHeader0"/>
        <w:spacing w:before="80" w:after="80" w:line="276" w:lineRule="auto"/>
        <w:ind w:firstLine="567"/>
        <w:jc w:val="both"/>
        <w:rPr>
          <w:rFonts w:cs="Times New Roman"/>
          <w:sz w:val="26"/>
          <w:szCs w:val="26"/>
        </w:rPr>
      </w:pPr>
      <w:r w:rsidRPr="006564FE">
        <w:rPr>
          <w:rFonts w:cs="Times New Roman"/>
          <w:sz w:val="26"/>
          <w:szCs w:val="26"/>
        </w:rPr>
        <w:t>a) Yêu cầu về kỹ thuật chung</w:t>
      </w:r>
      <w:r w:rsidR="00AA45C8" w:rsidRPr="006564FE">
        <w:rPr>
          <w:rFonts w:cs="Times New Roman"/>
          <w:sz w:val="26"/>
          <w:szCs w:val="26"/>
        </w:rPr>
        <w:t>:</w:t>
      </w:r>
    </w:p>
    <w:p w14:paraId="44D8B66B" w14:textId="5EEEC455" w:rsidR="00F9167D" w:rsidRPr="006564FE" w:rsidRDefault="00F9167D" w:rsidP="00CD3E6B">
      <w:pPr>
        <w:pStyle w:val="SectionVIHeader0"/>
        <w:spacing w:before="80" w:after="80" w:line="276" w:lineRule="auto"/>
        <w:ind w:firstLine="567"/>
        <w:jc w:val="both"/>
        <w:rPr>
          <w:rFonts w:cs="Times New Roman"/>
          <w:b w:val="0"/>
          <w:sz w:val="26"/>
          <w:szCs w:val="26"/>
        </w:rPr>
      </w:pPr>
      <w:r w:rsidRPr="006564FE">
        <w:rPr>
          <w:rFonts w:cs="Times New Roman"/>
          <w:b w:val="0"/>
          <w:sz w:val="26"/>
          <w:szCs w:val="26"/>
        </w:rPr>
        <w:t>- Hàng hoá dự thầu phải được lưu hành hợp pháp tại Việt Nam</w:t>
      </w:r>
      <w:r w:rsidR="00A860A9" w:rsidRPr="006564FE">
        <w:rPr>
          <w:rFonts w:cs="Times New Roman"/>
          <w:b w:val="0"/>
          <w:sz w:val="26"/>
          <w:szCs w:val="26"/>
        </w:rPr>
        <w:t>, phù hợp với quy chuẩn kỹ thuật quốc gia hoặc tiêu chuẩn mà nhà sản xuất công bố áp dụng.</w:t>
      </w:r>
      <w:r w:rsidR="00F22643" w:rsidRPr="006564FE">
        <w:rPr>
          <w:rFonts w:cs="Times New Roman"/>
          <w:b w:val="0"/>
          <w:sz w:val="26"/>
          <w:szCs w:val="26"/>
        </w:rPr>
        <w:t xml:space="preserve"> C</w:t>
      </w:r>
      <w:r w:rsidRPr="006564FE">
        <w:rPr>
          <w:rFonts w:cs="Times New Roman"/>
          <w:b w:val="0"/>
          <w:sz w:val="26"/>
          <w:szCs w:val="26"/>
        </w:rPr>
        <w:t>hất lượng đúng theo các chỉ tiêu do nhà sản xuất đưa ra và có đủ giấy tờ về xuất xứ, nguồn gốc, chất lượng hàng hóa.</w:t>
      </w:r>
      <w:r w:rsidR="00A860A9" w:rsidRPr="006564FE">
        <w:rPr>
          <w:rFonts w:cs="Times New Roman"/>
          <w:b w:val="0"/>
          <w:sz w:val="26"/>
          <w:szCs w:val="26"/>
        </w:rPr>
        <w:t xml:space="preserve"> </w:t>
      </w:r>
    </w:p>
    <w:p w14:paraId="1574CF42" w14:textId="33413779" w:rsidR="00F9167D" w:rsidRPr="006564FE" w:rsidRDefault="00F9167D" w:rsidP="00CD3E6B">
      <w:pPr>
        <w:pStyle w:val="SectionVIHeader0"/>
        <w:spacing w:before="80" w:after="80" w:line="276" w:lineRule="auto"/>
        <w:ind w:firstLine="567"/>
        <w:jc w:val="both"/>
        <w:rPr>
          <w:rFonts w:cs="Times New Roman"/>
          <w:b w:val="0"/>
          <w:sz w:val="26"/>
          <w:szCs w:val="26"/>
        </w:rPr>
      </w:pPr>
      <w:r w:rsidRPr="006564FE">
        <w:rPr>
          <w:rFonts w:cs="Times New Roman"/>
          <w:b w:val="0"/>
          <w:sz w:val="26"/>
          <w:szCs w:val="26"/>
        </w:rPr>
        <w:t>- Hàng hóa dự thầu phải mới 100%, chưa qua sử dụng</w:t>
      </w:r>
      <w:r w:rsidR="0000198A" w:rsidRPr="006564FE">
        <w:rPr>
          <w:rFonts w:cs="Times New Roman"/>
          <w:b w:val="0"/>
          <w:sz w:val="26"/>
          <w:szCs w:val="26"/>
        </w:rPr>
        <w:t>, được sản xuất từ năm 2025 trở về sau;</w:t>
      </w:r>
      <w:r w:rsidRPr="006564FE">
        <w:rPr>
          <w:rFonts w:cs="Times New Roman"/>
          <w:b w:val="0"/>
          <w:sz w:val="26"/>
          <w:szCs w:val="26"/>
        </w:rPr>
        <w:t xml:space="preserve"> có nguồn gốc xuất xứ rõ ràng, được bảo quản trong kho và bảo quản trong quá trình vận chuyển đáp ứng yêu cầu của nhà sản xuất, đảm bảo chất lượng cho đến khi hàng được giao tới kho và không được hư hao, bể vỡ trong quá trình vận chuyển nếu có sẽ được </w:t>
      </w:r>
      <w:r w:rsidR="00635A5F" w:rsidRPr="006564FE">
        <w:rPr>
          <w:rFonts w:cs="Times New Roman"/>
          <w:b w:val="0"/>
          <w:sz w:val="26"/>
          <w:szCs w:val="26"/>
        </w:rPr>
        <w:t>thay thế, đổi mới</w:t>
      </w:r>
      <w:r w:rsidRPr="006564FE">
        <w:rPr>
          <w:rFonts w:cs="Times New Roman"/>
          <w:b w:val="0"/>
          <w:sz w:val="26"/>
          <w:szCs w:val="26"/>
        </w:rPr>
        <w:t>.</w:t>
      </w:r>
    </w:p>
    <w:p w14:paraId="6FA0A3A3" w14:textId="7C85CABE" w:rsidR="00F9167D" w:rsidRPr="006564FE" w:rsidRDefault="00F9167D" w:rsidP="00CD3E6B">
      <w:pPr>
        <w:pStyle w:val="SectionVIHeader0"/>
        <w:widowControl w:val="0"/>
        <w:spacing w:before="80" w:after="80" w:line="276" w:lineRule="auto"/>
        <w:ind w:firstLine="567"/>
        <w:jc w:val="both"/>
        <w:rPr>
          <w:rFonts w:cs="Times New Roman"/>
          <w:b w:val="0"/>
          <w:sz w:val="26"/>
          <w:szCs w:val="26"/>
        </w:rPr>
      </w:pPr>
      <w:r w:rsidRPr="006564FE">
        <w:rPr>
          <w:rFonts w:cs="Times New Roman"/>
          <w:b w:val="0"/>
          <w:sz w:val="26"/>
          <w:szCs w:val="26"/>
        </w:rPr>
        <w:t xml:space="preserve">- Nhà thầu phải cung cấp một trong các tài liệu kèm theo E-HSDT: </w:t>
      </w:r>
      <w:r w:rsidR="00927CAC" w:rsidRPr="006564FE">
        <w:rPr>
          <w:rFonts w:cs="Times New Roman"/>
          <w:b w:val="0"/>
          <w:sz w:val="26"/>
          <w:szCs w:val="26"/>
        </w:rPr>
        <w:t>Catalogue, Tài liệu kỹ thuật, Hướng dẫn sử dụng hoặc các tài liệu khác tương đương để chứng minh hàng hóa dự thầu thỏa mãn yêu cầu kỹ thuật tại mục b) Yêu cầu về kỹ thuật cụ thể, Chương V - Phần 2 của E-HSMT. Nếu tài liệu sử dụng bằng tiếng nước ngoài phải có bản dịch sang tiếng Việt, nhà thầu chịu trách nhiệm pháp lý về tính chính xác của nội dung dịch thuật</w:t>
      </w:r>
      <w:r w:rsidRPr="006564FE">
        <w:rPr>
          <w:rFonts w:cs="Times New Roman"/>
          <w:b w:val="0"/>
          <w:sz w:val="26"/>
          <w:szCs w:val="26"/>
        </w:rPr>
        <w:t xml:space="preserve">. </w:t>
      </w:r>
    </w:p>
    <w:p w14:paraId="2E8489E1" w14:textId="52660C15" w:rsidR="00AE389E" w:rsidRPr="006564FE" w:rsidRDefault="00F9167D" w:rsidP="00AE389E">
      <w:pPr>
        <w:pStyle w:val="SectionVIHeader0"/>
        <w:widowControl w:val="0"/>
        <w:spacing w:before="80" w:after="80" w:line="276" w:lineRule="auto"/>
        <w:ind w:firstLine="720"/>
        <w:jc w:val="both"/>
        <w:rPr>
          <w:rFonts w:cs="Times New Roman"/>
          <w:b w:val="0"/>
          <w:sz w:val="26"/>
          <w:szCs w:val="26"/>
        </w:rPr>
      </w:pPr>
      <w:r w:rsidRPr="006564FE">
        <w:rPr>
          <w:rFonts w:cs="Times New Roman"/>
          <w:b w:val="0"/>
          <w:sz w:val="26"/>
          <w:szCs w:val="26"/>
        </w:rPr>
        <w:t xml:space="preserve">- Nhà thầu phải cung cấp </w:t>
      </w:r>
      <w:r w:rsidR="00AE389E" w:rsidRPr="006564FE">
        <w:rPr>
          <w:rFonts w:cs="Times New Roman"/>
          <w:b w:val="0"/>
          <w:sz w:val="26"/>
          <w:szCs w:val="26"/>
        </w:rPr>
        <w:t xml:space="preserve">bao gồm file excel và file scan đầy đủ thông tin theo </w:t>
      </w:r>
      <w:r w:rsidR="00AE389E" w:rsidRPr="006564FE">
        <w:rPr>
          <w:rFonts w:cs="Times New Roman"/>
          <w:b w:val="0"/>
          <w:sz w:val="26"/>
          <w:szCs w:val="26"/>
        </w:rPr>
        <w:lastRenderedPageBreak/>
        <w:t xml:space="preserve">nội dung tại </w:t>
      </w:r>
      <w:r w:rsidR="00AE389E" w:rsidRPr="006564FE">
        <w:rPr>
          <w:rFonts w:cs="Times New Roman"/>
          <w:b w:val="0"/>
          <w:bCs/>
          <w:sz w:val="26"/>
          <w:szCs w:val="26"/>
          <w:lang w:val="vi-VN"/>
        </w:rPr>
        <w:t>Bảng 1. Bảng kê khai chi tiết hàng hóa dự thầu</w:t>
      </w:r>
      <w:r w:rsidR="00AE389E" w:rsidRPr="006564FE">
        <w:rPr>
          <w:rFonts w:cs="Times New Roman"/>
          <w:b w:val="0"/>
          <w:sz w:val="26"/>
          <w:szCs w:val="26"/>
        </w:rPr>
        <w:t xml:space="preserve"> và Bảng 2.</w:t>
      </w:r>
      <w:r w:rsidR="00AE389E" w:rsidRPr="006564FE">
        <w:t xml:space="preserve"> </w:t>
      </w:r>
      <w:r w:rsidR="00AE389E" w:rsidRPr="006564FE">
        <w:rPr>
          <w:rFonts w:cs="Times New Roman"/>
          <w:b w:val="0"/>
          <w:sz w:val="26"/>
          <w:szCs w:val="26"/>
        </w:rPr>
        <w:t>Bảng kê khai năng lực nhà thầu.</w:t>
      </w:r>
    </w:p>
    <w:p w14:paraId="5BB18436" w14:textId="3966D42E" w:rsidR="00F9167D" w:rsidRPr="006564FE" w:rsidRDefault="00F9167D" w:rsidP="00CD3E6B">
      <w:pPr>
        <w:pStyle w:val="SectionVIHeader0"/>
        <w:widowControl w:val="0"/>
        <w:spacing w:before="80" w:after="80" w:line="276" w:lineRule="auto"/>
        <w:ind w:firstLine="567"/>
        <w:jc w:val="both"/>
        <w:rPr>
          <w:rFonts w:cs="Times New Roman"/>
          <w:b w:val="0"/>
          <w:sz w:val="26"/>
          <w:szCs w:val="26"/>
        </w:rPr>
      </w:pPr>
      <w:r w:rsidRPr="006564FE">
        <w:rPr>
          <w:rFonts w:cs="Times New Roman"/>
          <w:b w:val="0"/>
          <w:sz w:val="26"/>
          <w:szCs w:val="26"/>
        </w:rPr>
        <w:t xml:space="preserve">- Thu hồi hàng hóa đã giao và chịu trách nhiệm bồi thường thiệt hại cho Chủ đầu tư nếu sản phẩm không đảm bảo chất lượng gây nên thiệt hại hoặc có thông báo thu hồi của cơ quan có thẩm quyền (mà không do lỗi của Chủ đầu tư). Nhà thầu có trách nhiệm hoàn trả tiền hoặc thay thế bằng lô </w:t>
      </w:r>
      <w:r w:rsidR="002D1B99" w:rsidRPr="006564FE">
        <w:rPr>
          <w:rFonts w:cs="Times New Roman"/>
          <w:b w:val="0"/>
          <w:sz w:val="26"/>
          <w:szCs w:val="26"/>
        </w:rPr>
        <w:t>hàng hóa</w:t>
      </w:r>
      <w:r w:rsidRPr="006564FE">
        <w:rPr>
          <w:rFonts w:cs="Times New Roman"/>
          <w:b w:val="0"/>
          <w:sz w:val="26"/>
          <w:szCs w:val="26"/>
        </w:rPr>
        <w:t xml:space="preserve"> khác đảm bảo chất lượng</w:t>
      </w:r>
      <w:r w:rsidR="002D1B99" w:rsidRPr="006564FE">
        <w:rPr>
          <w:rFonts w:cs="Times New Roman"/>
          <w:b w:val="0"/>
          <w:sz w:val="26"/>
          <w:szCs w:val="26"/>
        </w:rPr>
        <w:t xml:space="preserve"> đáp ứng yêu cầu của Chủ đầu tư</w:t>
      </w:r>
      <w:r w:rsidRPr="006564FE">
        <w:rPr>
          <w:rFonts w:cs="Times New Roman"/>
          <w:b w:val="0"/>
          <w:sz w:val="26"/>
          <w:szCs w:val="26"/>
        </w:rPr>
        <w:t>.</w:t>
      </w:r>
    </w:p>
    <w:p w14:paraId="4429FB43" w14:textId="77777777" w:rsidR="00F9167D" w:rsidRPr="006564FE" w:rsidRDefault="00F9167D" w:rsidP="00CD3E6B">
      <w:pPr>
        <w:pStyle w:val="SectionVIHeader0"/>
        <w:spacing w:before="80" w:after="80" w:line="276" w:lineRule="auto"/>
        <w:ind w:firstLine="567"/>
        <w:jc w:val="both"/>
        <w:rPr>
          <w:rFonts w:cs="Times New Roman"/>
          <w:b w:val="0"/>
          <w:sz w:val="26"/>
          <w:szCs w:val="26"/>
        </w:rPr>
      </w:pPr>
      <w:r w:rsidRPr="006564FE">
        <w:rPr>
          <w:rFonts w:cs="Times New Roman"/>
          <w:b w:val="0"/>
          <w:sz w:val="26"/>
          <w:szCs w:val="26"/>
        </w:rPr>
        <w:t>- Nhà thầu chịu trách nhiệm về tính chính xác của tất cả tài liệu cung cấp trong E-HSDT. Trong trường hợp phát hiện tài liệu có sai lệch, nhà thầu chịu mọi trách nhiệm trước Chủ đầu tư theo quy định của pháp luật.</w:t>
      </w:r>
    </w:p>
    <w:p w14:paraId="19991102" w14:textId="77777777" w:rsidR="00F9167D" w:rsidRPr="006564FE" w:rsidRDefault="00F9167D" w:rsidP="00CD3E6B">
      <w:pPr>
        <w:pStyle w:val="SectionVIHeader0"/>
        <w:spacing w:before="80" w:after="80" w:line="276" w:lineRule="auto"/>
        <w:ind w:firstLine="567"/>
        <w:jc w:val="both"/>
        <w:rPr>
          <w:rFonts w:cs="Times New Roman"/>
          <w:sz w:val="26"/>
          <w:szCs w:val="26"/>
        </w:rPr>
      </w:pPr>
      <w:r w:rsidRPr="006564FE">
        <w:rPr>
          <w:rFonts w:cs="Times New Roman"/>
          <w:sz w:val="26"/>
          <w:szCs w:val="26"/>
        </w:rPr>
        <w:t>b) Yêu cầu về kỹ thuật cụ thể:</w:t>
      </w:r>
    </w:p>
    <w:p w14:paraId="35570984" w14:textId="388759C1" w:rsidR="00E3455F" w:rsidRPr="006564FE" w:rsidRDefault="00856537" w:rsidP="00CD3E6B">
      <w:pPr>
        <w:pStyle w:val="SectionVIHeader0"/>
        <w:spacing w:before="80" w:after="80" w:line="276" w:lineRule="auto"/>
        <w:ind w:firstLine="567"/>
        <w:jc w:val="both"/>
        <w:rPr>
          <w:rFonts w:cs="Times New Roman"/>
          <w:b w:val="0"/>
          <w:sz w:val="26"/>
          <w:szCs w:val="26"/>
        </w:rPr>
      </w:pPr>
      <w:r w:rsidRPr="006564FE">
        <w:rPr>
          <w:rFonts w:cs="Times New Roman"/>
          <w:b w:val="0"/>
          <w:sz w:val="26"/>
          <w:szCs w:val="26"/>
        </w:rPr>
        <w:t xml:space="preserve">Bất kỳ thương hiệu, </w:t>
      </w:r>
      <w:r w:rsidR="00E24788" w:rsidRPr="006564FE">
        <w:rPr>
          <w:rFonts w:cs="Times New Roman"/>
          <w:b w:val="0"/>
          <w:sz w:val="26"/>
          <w:szCs w:val="26"/>
        </w:rPr>
        <w:t>nhãn hiệu/</w:t>
      </w:r>
      <w:r w:rsidRPr="006564FE">
        <w:rPr>
          <w:rFonts w:cs="Times New Roman"/>
          <w:b w:val="0"/>
          <w:sz w:val="26"/>
          <w:szCs w:val="26"/>
        </w:rPr>
        <w:t>mã hiệu (nếu có) trong bảng Tiêu chuẩn kỹ thuật chi tiết dưới đây để minh họa cho các tiêu chuẩn chất lượng, tính năng kỹ thuật yêu cầu</w:t>
      </w:r>
      <w:r w:rsidR="00E24788" w:rsidRPr="006564FE">
        <w:rPr>
          <w:rFonts w:cs="Times New Roman"/>
          <w:b w:val="0"/>
          <w:sz w:val="26"/>
          <w:szCs w:val="26"/>
        </w:rPr>
        <w:t xml:space="preserve"> tối thiểu</w:t>
      </w:r>
      <w:r w:rsidR="0028661E" w:rsidRPr="006564FE">
        <w:rPr>
          <w:rFonts w:cs="Times New Roman"/>
          <w:b w:val="0"/>
          <w:sz w:val="26"/>
          <w:szCs w:val="26"/>
        </w:rPr>
        <w:t>; N</w:t>
      </w:r>
      <w:r w:rsidRPr="006564FE">
        <w:rPr>
          <w:rFonts w:cs="Times New Roman"/>
          <w:b w:val="0"/>
          <w:sz w:val="26"/>
          <w:szCs w:val="26"/>
        </w:rPr>
        <w:t>hà thầu có thể lựa chọn dự thầu hàng hóa có nguồn gố</w:t>
      </w:r>
      <w:r w:rsidR="003F0717" w:rsidRPr="006564FE">
        <w:rPr>
          <w:rFonts w:cs="Times New Roman"/>
          <w:b w:val="0"/>
          <w:sz w:val="26"/>
          <w:szCs w:val="26"/>
        </w:rPr>
        <w:t xml:space="preserve">c, </w:t>
      </w:r>
      <w:r w:rsidRPr="006564FE">
        <w:rPr>
          <w:rFonts w:cs="Times New Roman"/>
          <w:b w:val="0"/>
          <w:sz w:val="26"/>
          <w:szCs w:val="26"/>
        </w:rPr>
        <w:t>nhà sản xuất, thương hiệu, mã hiệu phù hợp với điều kiện cung cấp nhưng phải đảm bảo yêu cầu có tiêu chuẩn kỹ thuật, đặc tính kỹ thuật, tính năng</w:t>
      </w:r>
      <w:r w:rsidR="00E24788" w:rsidRPr="006564FE">
        <w:rPr>
          <w:rFonts w:cs="Times New Roman"/>
          <w:b w:val="0"/>
          <w:sz w:val="26"/>
          <w:szCs w:val="26"/>
        </w:rPr>
        <w:t xml:space="preserve"> </w:t>
      </w:r>
      <w:r w:rsidRPr="006564FE">
        <w:rPr>
          <w:rFonts w:cs="Times New Roman"/>
          <w:b w:val="0"/>
          <w:sz w:val="26"/>
          <w:szCs w:val="26"/>
        </w:rPr>
        <w:t>sử dụng “tương đương” hoặc “ưu việt hơn” so với các yêu cầu tối thiểu. Tóm tắt thông số kỹ thuật của hàng hóa và các dịch vụ</w:t>
      </w:r>
      <w:r w:rsidR="00E3455F" w:rsidRPr="006564FE">
        <w:rPr>
          <w:rFonts w:cs="Times New Roman"/>
          <w:b w:val="0"/>
          <w:sz w:val="26"/>
          <w:szCs w:val="26"/>
        </w:rPr>
        <w:t xml:space="preserve"> liên quan </w:t>
      </w:r>
      <w:r w:rsidRPr="006564FE">
        <w:rPr>
          <w:rFonts w:cs="Times New Roman"/>
          <w:b w:val="0"/>
          <w:sz w:val="26"/>
          <w:szCs w:val="26"/>
        </w:rPr>
        <w:t>phải tuân thủ các thông số kỹ thuật và các tiêu chuẩn sau đây:</w:t>
      </w:r>
    </w:p>
    <w:p w14:paraId="444819A9" w14:textId="1D0D5352" w:rsidR="00E3455F" w:rsidRPr="006564FE" w:rsidRDefault="00E3455F" w:rsidP="00CD3E6B">
      <w:pPr>
        <w:pStyle w:val="SectionVIHeader0"/>
        <w:spacing w:before="80" w:after="80" w:line="276" w:lineRule="auto"/>
        <w:ind w:firstLine="567"/>
        <w:jc w:val="both"/>
        <w:rPr>
          <w:rFonts w:cs="Times New Roman"/>
          <w:b w:val="0"/>
          <w:sz w:val="26"/>
          <w:szCs w:val="26"/>
        </w:rPr>
      </w:pPr>
    </w:p>
    <w:p w14:paraId="23422BFC" w14:textId="77777777" w:rsidR="00E3455F" w:rsidRPr="006564FE" w:rsidRDefault="00E3455F" w:rsidP="00CD3E6B">
      <w:pPr>
        <w:pStyle w:val="SectionVIHeader0"/>
        <w:spacing w:before="80" w:after="80" w:line="276" w:lineRule="auto"/>
        <w:jc w:val="both"/>
        <w:rPr>
          <w:rFonts w:cs="Times New Roman"/>
          <w:b w:val="0"/>
          <w:sz w:val="26"/>
          <w:szCs w:val="26"/>
        </w:rPr>
        <w:sectPr w:rsidR="00E3455F" w:rsidRPr="006564FE" w:rsidSect="00485E3E">
          <w:footnotePr>
            <w:numRestart w:val="eachSect"/>
          </w:footnotePr>
          <w:pgSz w:w="11906" w:h="16838" w:code="9"/>
          <w:pgMar w:top="1134" w:right="1134" w:bottom="1134" w:left="1701" w:header="567" w:footer="567" w:gutter="0"/>
          <w:cols w:space="720"/>
          <w:docGrid w:linePitch="381"/>
        </w:sectPr>
      </w:pPr>
    </w:p>
    <w:tbl>
      <w:tblPr>
        <w:tblW w:w="0" w:type="dxa"/>
        <w:tblLayout w:type="fixed"/>
        <w:tblLook w:val="04A0" w:firstRow="1" w:lastRow="0" w:firstColumn="1" w:lastColumn="0" w:noHBand="0" w:noVBand="1"/>
      </w:tblPr>
      <w:tblGrid>
        <w:gridCol w:w="988"/>
        <w:gridCol w:w="1701"/>
        <w:gridCol w:w="2126"/>
        <w:gridCol w:w="2410"/>
        <w:gridCol w:w="3969"/>
        <w:gridCol w:w="992"/>
        <w:gridCol w:w="1276"/>
        <w:gridCol w:w="1098"/>
      </w:tblGrid>
      <w:tr w:rsidR="00105652" w:rsidRPr="006564FE" w14:paraId="7345DC66" w14:textId="77777777" w:rsidTr="005748AE">
        <w:trPr>
          <w:trHeight w:val="315"/>
          <w:tblHead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2883A" w14:textId="77777777" w:rsidR="00105652" w:rsidRPr="006564FE" w:rsidRDefault="00105652" w:rsidP="00CD3E6B">
            <w:pPr>
              <w:widowControl w:val="0"/>
              <w:spacing w:before="80" w:after="80" w:line="276" w:lineRule="auto"/>
              <w:jc w:val="center"/>
              <w:rPr>
                <w:rFonts w:eastAsia="Times New Roman" w:cs="Times New Roman"/>
                <w:b/>
                <w:bCs/>
                <w:sz w:val="24"/>
                <w:szCs w:val="24"/>
                <w:lang w:val="en-GB" w:eastAsia="en-GB"/>
              </w:rPr>
            </w:pPr>
            <w:r w:rsidRPr="006564FE">
              <w:rPr>
                <w:rFonts w:eastAsia="Times New Roman" w:cs="Times New Roman"/>
                <w:b/>
                <w:bCs/>
                <w:sz w:val="24"/>
                <w:szCs w:val="24"/>
                <w:lang w:val="en-GB" w:eastAsia="en-GB"/>
              </w:rPr>
              <w:lastRenderedPageBreak/>
              <w:t>STT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D0E8CC" w14:textId="27C04411" w:rsidR="00105652" w:rsidRPr="006564FE" w:rsidRDefault="00105652" w:rsidP="00CD3E6B">
            <w:pPr>
              <w:widowControl w:val="0"/>
              <w:spacing w:before="80" w:after="80" w:line="276" w:lineRule="auto"/>
              <w:jc w:val="center"/>
              <w:rPr>
                <w:rFonts w:eastAsia="Times New Roman" w:cs="Times New Roman"/>
                <w:b/>
                <w:bCs/>
                <w:sz w:val="24"/>
                <w:szCs w:val="24"/>
                <w:lang w:val="en-GB" w:eastAsia="en-GB"/>
              </w:rPr>
            </w:pPr>
            <w:r w:rsidRPr="006564FE">
              <w:rPr>
                <w:rFonts w:eastAsia="Times New Roman" w:cs="Times New Roman"/>
                <w:b/>
                <w:bCs/>
                <w:sz w:val="24"/>
                <w:szCs w:val="24"/>
                <w:lang w:val="en-GB" w:eastAsia="en-GB"/>
              </w:rPr>
              <w:t>Mã phần (lô)</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7F97C6" w14:textId="1CD05EAE" w:rsidR="00105652" w:rsidRPr="006564FE" w:rsidRDefault="00105652" w:rsidP="00CD3E6B">
            <w:pPr>
              <w:widowControl w:val="0"/>
              <w:spacing w:before="80" w:after="80" w:line="276" w:lineRule="auto"/>
              <w:jc w:val="center"/>
              <w:rPr>
                <w:rFonts w:eastAsia="Times New Roman" w:cs="Times New Roman"/>
                <w:b/>
                <w:bCs/>
                <w:sz w:val="24"/>
                <w:szCs w:val="24"/>
                <w:lang w:val="en-GB" w:eastAsia="en-GB"/>
              </w:rPr>
            </w:pPr>
            <w:r w:rsidRPr="006564FE">
              <w:rPr>
                <w:rFonts w:eastAsia="Times New Roman" w:cs="Times New Roman"/>
                <w:b/>
                <w:bCs/>
                <w:sz w:val="24"/>
                <w:szCs w:val="24"/>
                <w:lang w:val="en-GB" w:eastAsia="en-GB"/>
              </w:rPr>
              <w:t>Tên phần (lô)</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FEE7394" w14:textId="77777777" w:rsidR="00105652" w:rsidRPr="006564FE" w:rsidRDefault="00105652" w:rsidP="00CD3E6B">
            <w:pPr>
              <w:widowControl w:val="0"/>
              <w:spacing w:before="80" w:after="80" w:line="276" w:lineRule="auto"/>
              <w:jc w:val="center"/>
              <w:rPr>
                <w:rFonts w:eastAsia="Times New Roman" w:cs="Times New Roman"/>
                <w:b/>
                <w:bCs/>
                <w:sz w:val="24"/>
                <w:szCs w:val="24"/>
                <w:lang w:val="en-GB" w:eastAsia="en-GB"/>
              </w:rPr>
            </w:pPr>
            <w:r w:rsidRPr="006564FE">
              <w:rPr>
                <w:rFonts w:eastAsia="Times New Roman" w:cs="Times New Roman"/>
                <w:b/>
                <w:bCs/>
                <w:sz w:val="24"/>
                <w:szCs w:val="24"/>
                <w:lang w:val="en-GB" w:eastAsia="en-GB"/>
              </w:rPr>
              <w:t>Danh mục hàng hóa</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CDE74A" w14:textId="77777777" w:rsidR="00105652" w:rsidRPr="006564FE" w:rsidRDefault="00105652" w:rsidP="00CD3E6B">
            <w:pPr>
              <w:widowControl w:val="0"/>
              <w:spacing w:before="80" w:after="80" w:line="276" w:lineRule="auto"/>
              <w:jc w:val="center"/>
              <w:rPr>
                <w:rFonts w:eastAsia="Times New Roman" w:cs="Times New Roman"/>
                <w:b/>
                <w:bCs/>
                <w:sz w:val="24"/>
                <w:szCs w:val="24"/>
                <w:lang w:val="en-GB" w:eastAsia="en-GB"/>
              </w:rPr>
            </w:pPr>
            <w:r w:rsidRPr="006564FE">
              <w:rPr>
                <w:rFonts w:eastAsia="Times New Roman" w:cs="Times New Roman"/>
                <w:b/>
                <w:bCs/>
                <w:sz w:val="24"/>
                <w:szCs w:val="24"/>
                <w:lang w:val="en-GB" w:eastAsia="en-GB"/>
              </w:rPr>
              <w:t xml:space="preserve">Yêu cầu về quy cách/ </w:t>
            </w:r>
          </w:p>
          <w:p w14:paraId="49D4B6C7" w14:textId="08E89CA4" w:rsidR="00105652" w:rsidRPr="006564FE" w:rsidRDefault="00105652" w:rsidP="00CD3E6B">
            <w:pPr>
              <w:widowControl w:val="0"/>
              <w:spacing w:before="80" w:after="80" w:line="276" w:lineRule="auto"/>
              <w:jc w:val="center"/>
              <w:rPr>
                <w:rFonts w:eastAsia="Times New Roman" w:cs="Times New Roman"/>
                <w:b/>
                <w:bCs/>
                <w:sz w:val="24"/>
                <w:szCs w:val="24"/>
                <w:lang w:val="en-GB" w:eastAsia="en-GB"/>
              </w:rPr>
            </w:pPr>
            <w:r w:rsidRPr="006564FE">
              <w:rPr>
                <w:rFonts w:eastAsia="Times New Roman" w:cs="Times New Roman"/>
                <w:b/>
                <w:bCs/>
                <w:sz w:val="24"/>
                <w:szCs w:val="24"/>
                <w:lang w:val="en-GB" w:eastAsia="en-GB"/>
              </w:rPr>
              <w:t>Thông số kỹ thuật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74CB1C" w14:textId="77777777" w:rsidR="00105652" w:rsidRPr="006564FE" w:rsidRDefault="00105652" w:rsidP="00CD3E6B">
            <w:pPr>
              <w:widowControl w:val="0"/>
              <w:spacing w:before="80" w:after="80" w:line="276" w:lineRule="auto"/>
              <w:jc w:val="center"/>
              <w:rPr>
                <w:rFonts w:eastAsia="Times New Roman" w:cs="Times New Roman"/>
                <w:b/>
                <w:bCs/>
                <w:sz w:val="24"/>
                <w:szCs w:val="24"/>
                <w:lang w:val="en-GB" w:eastAsia="en-GB"/>
              </w:rPr>
            </w:pPr>
            <w:r w:rsidRPr="006564FE">
              <w:rPr>
                <w:rFonts w:eastAsia="Times New Roman" w:cs="Times New Roman"/>
                <w:b/>
                <w:bCs/>
                <w:sz w:val="24"/>
                <w:szCs w:val="24"/>
                <w:lang w:val="en-GB" w:eastAsia="en-GB"/>
              </w:rPr>
              <w:t>Đơn vị tính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A0AA58" w14:textId="4AE113BD" w:rsidR="00105652" w:rsidRPr="006564FE" w:rsidRDefault="00105652" w:rsidP="00CD3E6B">
            <w:pPr>
              <w:widowControl w:val="0"/>
              <w:spacing w:before="80" w:after="80" w:line="276" w:lineRule="auto"/>
              <w:jc w:val="center"/>
              <w:rPr>
                <w:rFonts w:eastAsia="Times New Roman" w:cs="Times New Roman"/>
                <w:b/>
                <w:bCs/>
                <w:sz w:val="24"/>
                <w:szCs w:val="24"/>
                <w:lang w:val="en-GB" w:eastAsia="en-GB"/>
              </w:rPr>
            </w:pPr>
            <w:r w:rsidRPr="006564FE">
              <w:rPr>
                <w:rFonts w:eastAsia="Times New Roman" w:cs="Times New Roman"/>
                <w:b/>
                <w:bCs/>
                <w:sz w:val="24"/>
                <w:szCs w:val="24"/>
                <w:lang w:val="en-GB" w:eastAsia="en-GB"/>
              </w:rPr>
              <w:t>Khối lượng</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7DB3BC25" w14:textId="77777777" w:rsidR="00105652" w:rsidRPr="006564FE" w:rsidRDefault="00105652" w:rsidP="00CD3E6B">
            <w:pPr>
              <w:widowControl w:val="0"/>
              <w:spacing w:before="80" w:after="80" w:line="276" w:lineRule="auto"/>
              <w:jc w:val="center"/>
              <w:rPr>
                <w:rFonts w:eastAsia="Times New Roman" w:cs="Times New Roman"/>
                <w:b/>
                <w:sz w:val="24"/>
                <w:szCs w:val="24"/>
                <w:lang w:val="en-GB" w:eastAsia="en-GB"/>
              </w:rPr>
            </w:pPr>
            <w:r w:rsidRPr="006564FE">
              <w:rPr>
                <w:rFonts w:eastAsia="Times New Roman" w:cs="Times New Roman"/>
                <w:b/>
                <w:sz w:val="24"/>
                <w:szCs w:val="24"/>
                <w:lang w:val="en-GB" w:eastAsia="en-GB"/>
              </w:rPr>
              <w:t>Ghi chú</w:t>
            </w:r>
          </w:p>
        </w:tc>
      </w:tr>
      <w:tr w:rsidR="00105652" w:rsidRPr="006564FE" w14:paraId="47527688" w14:textId="77777777" w:rsidTr="005748AE">
        <w:trPr>
          <w:trHeight w:val="139"/>
        </w:trPr>
        <w:tc>
          <w:tcPr>
            <w:tcW w:w="14560" w:type="dxa"/>
            <w:gridSpan w:val="8"/>
            <w:tcBorders>
              <w:top w:val="nil"/>
              <w:left w:val="single" w:sz="4" w:space="0" w:color="auto"/>
              <w:bottom w:val="single" w:sz="4" w:space="0" w:color="auto"/>
              <w:right w:val="single" w:sz="4" w:space="0" w:color="auto"/>
            </w:tcBorders>
            <w:shd w:val="clear" w:color="auto" w:fill="auto"/>
            <w:vAlign w:val="center"/>
            <w:hideMark/>
          </w:tcPr>
          <w:p w14:paraId="618BB2AD" w14:textId="23FA1448"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r w:rsidRPr="006564FE">
              <w:rPr>
                <w:rFonts w:eastAsia="Times New Roman" w:cs="Times New Roman"/>
                <w:b/>
                <w:bCs/>
                <w:sz w:val="24"/>
                <w:szCs w:val="24"/>
                <w:lang w:val="en-GB" w:eastAsia="en-GB"/>
              </w:rPr>
              <w:t>Vật tư y tế tiêu hao</w:t>
            </w:r>
          </w:p>
        </w:tc>
      </w:tr>
      <w:tr w:rsidR="00105652" w:rsidRPr="006564FE" w14:paraId="6CD027B1" w14:textId="77777777" w:rsidTr="005748AE">
        <w:trPr>
          <w:trHeight w:val="315"/>
        </w:trPr>
        <w:tc>
          <w:tcPr>
            <w:tcW w:w="14560" w:type="dxa"/>
            <w:gridSpan w:val="8"/>
            <w:tcBorders>
              <w:top w:val="nil"/>
              <w:left w:val="single" w:sz="4" w:space="0" w:color="auto"/>
              <w:bottom w:val="single" w:sz="4" w:space="0" w:color="auto"/>
              <w:right w:val="single" w:sz="4" w:space="0" w:color="auto"/>
            </w:tcBorders>
            <w:shd w:val="clear" w:color="auto" w:fill="auto"/>
            <w:vAlign w:val="center"/>
            <w:hideMark/>
          </w:tcPr>
          <w:p w14:paraId="41762758" w14:textId="13BAB7D6"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r w:rsidRPr="006564FE">
              <w:rPr>
                <w:rFonts w:eastAsia="Times New Roman" w:cs="Times New Roman"/>
                <w:b/>
                <w:bCs/>
                <w:sz w:val="24"/>
                <w:szCs w:val="24"/>
                <w:lang w:val="en-GB" w:eastAsia="en-GB"/>
              </w:rPr>
              <w:t>Bông băng gạc</w:t>
            </w:r>
          </w:p>
        </w:tc>
      </w:tr>
      <w:tr w:rsidR="00105652" w:rsidRPr="006564FE" w14:paraId="1C5D555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88FB18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w:t>
            </w:r>
          </w:p>
        </w:tc>
        <w:tc>
          <w:tcPr>
            <w:tcW w:w="1701" w:type="dxa"/>
            <w:tcBorders>
              <w:top w:val="nil"/>
              <w:left w:val="nil"/>
              <w:bottom w:val="single" w:sz="4" w:space="0" w:color="auto"/>
              <w:right w:val="single" w:sz="4" w:space="0" w:color="auto"/>
            </w:tcBorders>
            <w:shd w:val="clear" w:color="auto" w:fill="auto"/>
            <w:noWrap/>
            <w:vAlign w:val="center"/>
            <w:hideMark/>
          </w:tcPr>
          <w:p w14:paraId="0B99739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PP2600021293</w:t>
            </w:r>
          </w:p>
        </w:tc>
        <w:tc>
          <w:tcPr>
            <w:tcW w:w="2126" w:type="dxa"/>
            <w:tcBorders>
              <w:top w:val="nil"/>
              <w:left w:val="nil"/>
              <w:bottom w:val="single" w:sz="4" w:space="0" w:color="auto"/>
              <w:right w:val="single" w:sz="4" w:space="0" w:color="auto"/>
            </w:tcBorders>
            <w:shd w:val="clear" w:color="auto" w:fill="auto"/>
            <w:noWrap/>
            <w:vAlign w:val="center"/>
            <w:hideMark/>
          </w:tcPr>
          <w:p w14:paraId="18F5080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Băn</w:t>
            </w:r>
            <w:bookmarkStart w:id="11" w:name="_GoBack"/>
            <w:bookmarkEnd w:id="11"/>
            <w:r w:rsidRPr="006564FE">
              <w:rPr>
                <w:rFonts w:eastAsia="Times New Roman" w:cs="Times New Roman"/>
                <w:color w:val="000000"/>
                <w:sz w:val="24"/>
                <w:szCs w:val="24"/>
                <w:lang w:val="en-GB" w:eastAsia="en-GB"/>
              </w:rPr>
              <w:t>g Cuộn</w:t>
            </w:r>
          </w:p>
        </w:tc>
        <w:tc>
          <w:tcPr>
            <w:tcW w:w="2410" w:type="dxa"/>
            <w:tcBorders>
              <w:top w:val="nil"/>
              <w:left w:val="nil"/>
              <w:bottom w:val="single" w:sz="4" w:space="0" w:color="auto"/>
              <w:right w:val="single" w:sz="4" w:space="0" w:color="auto"/>
            </w:tcBorders>
            <w:shd w:val="clear" w:color="auto" w:fill="auto"/>
            <w:noWrap/>
            <w:vAlign w:val="center"/>
            <w:hideMark/>
          </w:tcPr>
          <w:p w14:paraId="0B41E504" w14:textId="4BFF2C0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9FB7037" w14:textId="174976D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E0CDCCD" w14:textId="785FFB1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E7F70D4" w14:textId="15300F3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A182C03" w14:textId="6FC4D95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CA9D43D" w14:textId="77777777" w:rsidTr="005748AE">
        <w:trPr>
          <w:trHeight w:val="111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3A0CEA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w:t>
            </w:r>
          </w:p>
        </w:tc>
        <w:tc>
          <w:tcPr>
            <w:tcW w:w="1701" w:type="dxa"/>
            <w:tcBorders>
              <w:top w:val="nil"/>
              <w:left w:val="nil"/>
              <w:bottom w:val="single" w:sz="4" w:space="0" w:color="auto"/>
              <w:right w:val="single" w:sz="4" w:space="0" w:color="auto"/>
            </w:tcBorders>
            <w:shd w:val="clear" w:color="auto" w:fill="auto"/>
            <w:noWrap/>
            <w:vAlign w:val="center"/>
            <w:hideMark/>
          </w:tcPr>
          <w:p w14:paraId="0B252F98" w14:textId="6DD2E46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C9F99E9" w14:textId="4E92135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1E0424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Băng Cuộn</w:t>
            </w:r>
          </w:p>
        </w:tc>
        <w:tc>
          <w:tcPr>
            <w:tcW w:w="3969" w:type="dxa"/>
            <w:tcBorders>
              <w:top w:val="nil"/>
              <w:left w:val="nil"/>
              <w:bottom w:val="single" w:sz="4" w:space="0" w:color="auto"/>
              <w:right w:val="single" w:sz="4" w:space="0" w:color="auto"/>
            </w:tcBorders>
            <w:shd w:val="clear" w:color="auto" w:fill="auto"/>
            <w:vAlign w:val="center"/>
            <w:hideMark/>
          </w:tcPr>
          <w:p w14:paraId="0BE052DA" w14:textId="77777777" w:rsidR="007F16C8" w:rsidRPr="006564FE" w:rsidRDefault="007F16C8"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Kích cỡ: 10 cm x 5m</w:t>
            </w:r>
          </w:p>
          <w:p w14:paraId="135AA3D0" w14:textId="06CE5979" w:rsidR="00105652" w:rsidRPr="006564FE" w:rsidRDefault="007F16C8"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w:t>
            </w:r>
            <w:r w:rsidR="00105652" w:rsidRPr="006564FE">
              <w:rPr>
                <w:rFonts w:eastAsia="Times New Roman" w:cs="Times New Roman"/>
                <w:sz w:val="24"/>
                <w:szCs w:val="24"/>
                <w:lang w:val="en-GB" w:eastAsia="en-GB"/>
              </w:rPr>
              <w:t xml:space="preserve">hất liệu gạc hút nước 100% sợi cotton; </w:t>
            </w:r>
            <w:r w:rsidRPr="006564FE">
              <w:rPr>
                <w:rFonts w:eastAsia="Times New Roman" w:cs="Times New Roman"/>
                <w:sz w:val="24"/>
                <w:szCs w:val="24"/>
                <w:lang w:val="en-GB" w:eastAsia="en-GB"/>
              </w:rPr>
              <w:t>Đ</w:t>
            </w:r>
            <w:r w:rsidR="00105652" w:rsidRPr="006564FE">
              <w:rPr>
                <w:rFonts w:eastAsia="Times New Roman" w:cs="Times New Roman"/>
                <w:sz w:val="24"/>
                <w:szCs w:val="24"/>
                <w:lang w:val="en-GB" w:eastAsia="en-GB"/>
              </w:rPr>
              <w:t xml:space="preserve">ộ ngậm nước </w:t>
            </w:r>
            <w:r w:rsidRPr="006564FE">
              <w:rPr>
                <w:rFonts w:eastAsia="Times New Roman" w:cs="Times New Roman"/>
                <w:sz w:val="24"/>
                <w:szCs w:val="24"/>
                <w:lang w:val="en-GB" w:eastAsia="en-GB"/>
              </w:rPr>
              <w:t>≥</w:t>
            </w:r>
            <w:r w:rsidR="00105652" w:rsidRPr="006564FE">
              <w:rPr>
                <w:rFonts w:eastAsia="Times New Roman" w:cs="Times New Roman"/>
                <w:sz w:val="24"/>
                <w:szCs w:val="24"/>
                <w:lang w:val="en-GB" w:eastAsia="en-GB"/>
              </w:rPr>
              <w:t>5g nước</w:t>
            </w:r>
            <w:r w:rsidRPr="006564FE">
              <w:rPr>
                <w:rFonts w:eastAsia="Times New Roman" w:cs="Times New Roman"/>
                <w:sz w:val="24"/>
                <w:szCs w:val="24"/>
                <w:lang w:val="en-GB" w:eastAsia="en-GB"/>
              </w:rPr>
              <w:t>/1g gạc; Tốc độ hút nước dưới 5</w:t>
            </w:r>
            <w:r w:rsidR="00105652" w:rsidRPr="006564FE">
              <w:rPr>
                <w:rFonts w:eastAsia="Times New Roman" w:cs="Times New Roman"/>
                <w:sz w:val="24"/>
                <w:szCs w:val="24"/>
                <w:lang w:val="en-GB" w:eastAsia="en-GB"/>
              </w:rPr>
              <w:t>s</w:t>
            </w:r>
          </w:p>
        </w:tc>
        <w:tc>
          <w:tcPr>
            <w:tcW w:w="992" w:type="dxa"/>
            <w:tcBorders>
              <w:top w:val="nil"/>
              <w:left w:val="nil"/>
              <w:bottom w:val="single" w:sz="4" w:space="0" w:color="auto"/>
              <w:right w:val="single" w:sz="4" w:space="0" w:color="auto"/>
            </w:tcBorders>
            <w:shd w:val="clear" w:color="auto" w:fill="auto"/>
            <w:noWrap/>
            <w:vAlign w:val="center"/>
            <w:hideMark/>
          </w:tcPr>
          <w:p w14:paraId="174B212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3842D32B" w14:textId="65E5808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30.000</w:t>
            </w:r>
          </w:p>
        </w:tc>
        <w:tc>
          <w:tcPr>
            <w:tcW w:w="1098" w:type="dxa"/>
            <w:tcBorders>
              <w:top w:val="nil"/>
              <w:left w:val="nil"/>
              <w:bottom w:val="single" w:sz="4" w:space="0" w:color="auto"/>
              <w:right w:val="single" w:sz="4" w:space="0" w:color="auto"/>
            </w:tcBorders>
            <w:shd w:val="clear" w:color="auto" w:fill="auto"/>
            <w:noWrap/>
            <w:vAlign w:val="center"/>
            <w:hideMark/>
          </w:tcPr>
          <w:p w14:paraId="76ABECD6" w14:textId="307FA1A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93E655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A4003C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w:t>
            </w:r>
          </w:p>
        </w:tc>
        <w:tc>
          <w:tcPr>
            <w:tcW w:w="1701" w:type="dxa"/>
            <w:tcBorders>
              <w:top w:val="nil"/>
              <w:left w:val="nil"/>
              <w:bottom w:val="single" w:sz="4" w:space="0" w:color="auto"/>
              <w:right w:val="single" w:sz="4" w:space="0" w:color="auto"/>
            </w:tcBorders>
            <w:shd w:val="clear" w:color="auto" w:fill="auto"/>
            <w:noWrap/>
            <w:vAlign w:val="center"/>
            <w:hideMark/>
          </w:tcPr>
          <w:p w14:paraId="64DE889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PP2600021294</w:t>
            </w:r>
          </w:p>
        </w:tc>
        <w:tc>
          <w:tcPr>
            <w:tcW w:w="2126" w:type="dxa"/>
            <w:tcBorders>
              <w:top w:val="nil"/>
              <w:left w:val="nil"/>
              <w:bottom w:val="single" w:sz="4" w:space="0" w:color="auto"/>
              <w:right w:val="single" w:sz="4" w:space="0" w:color="auto"/>
            </w:tcBorders>
            <w:shd w:val="clear" w:color="auto" w:fill="auto"/>
            <w:noWrap/>
            <w:vAlign w:val="center"/>
            <w:hideMark/>
          </w:tcPr>
          <w:p w14:paraId="482A0C4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Băng dính cá nhân (Urgo)</w:t>
            </w:r>
          </w:p>
        </w:tc>
        <w:tc>
          <w:tcPr>
            <w:tcW w:w="2410" w:type="dxa"/>
            <w:tcBorders>
              <w:top w:val="nil"/>
              <w:left w:val="nil"/>
              <w:bottom w:val="single" w:sz="4" w:space="0" w:color="auto"/>
              <w:right w:val="single" w:sz="4" w:space="0" w:color="auto"/>
            </w:tcBorders>
            <w:shd w:val="clear" w:color="auto" w:fill="auto"/>
            <w:noWrap/>
            <w:vAlign w:val="center"/>
            <w:hideMark/>
          </w:tcPr>
          <w:p w14:paraId="1024CA78" w14:textId="2B69D79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E78218D" w14:textId="167FA33B"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1AC14C3" w14:textId="39A5C1D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1A53E1B" w14:textId="2709F97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B4C4D4E" w14:textId="44B367E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01F0BF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9C31A7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2.1</w:t>
            </w:r>
          </w:p>
        </w:tc>
        <w:tc>
          <w:tcPr>
            <w:tcW w:w="1701" w:type="dxa"/>
            <w:tcBorders>
              <w:top w:val="nil"/>
              <w:left w:val="nil"/>
              <w:bottom w:val="single" w:sz="4" w:space="0" w:color="auto"/>
              <w:right w:val="single" w:sz="4" w:space="0" w:color="auto"/>
            </w:tcBorders>
            <w:shd w:val="clear" w:color="auto" w:fill="auto"/>
            <w:noWrap/>
            <w:vAlign w:val="center"/>
            <w:hideMark/>
          </w:tcPr>
          <w:p w14:paraId="0CDC23BA" w14:textId="31A6BCF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45342C6" w14:textId="64AB858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935AC9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Băng dính cá nhân (Urgo)</w:t>
            </w:r>
          </w:p>
        </w:tc>
        <w:tc>
          <w:tcPr>
            <w:tcW w:w="3969" w:type="dxa"/>
            <w:tcBorders>
              <w:top w:val="nil"/>
              <w:left w:val="nil"/>
              <w:bottom w:val="single" w:sz="4" w:space="0" w:color="auto"/>
              <w:right w:val="single" w:sz="4" w:space="0" w:color="auto"/>
            </w:tcBorders>
            <w:shd w:val="clear" w:color="auto" w:fill="auto"/>
            <w:vAlign w:val="center"/>
            <w:hideMark/>
          </w:tcPr>
          <w:p w14:paraId="5B2A6CFA"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2 x 6 cm.</w:t>
            </w:r>
          </w:p>
        </w:tc>
        <w:tc>
          <w:tcPr>
            <w:tcW w:w="992" w:type="dxa"/>
            <w:tcBorders>
              <w:top w:val="nil"/>
              <w:left w:val="nil"/>
              <w:bottom w:val="single" w:sz="4" w:space="0" w:color="auto"/>
              <w:right w:val="single" w:sz="4" w:space="0" w:color="auto"/>
            </w:tcBorders>
            <w:shd w:val="clear" w:color="auto" w:fill="auto"/>
            <w:noWrap/>
            <w:vAlign w:val="center"/>
            <w:hideMark/>
          </w:tcPr>
          <w:p w14:paraId="05A38A0A" w14:textId="232F52C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6DF36597" w14:textId="35D04F9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10.000</w:t>
            </w:r>
          </w:p>
        </w:tc>
        <w:tc>
          <w:tcPr>
            <w:tcW w:w="1098" w:type="dxa"/>
            <w:tcBorders>
              <w:top w:val="nil"/>
              <w:left w:val="nil"/>
              <w:bottom w:val="single" w:sz="4" w:space="0" w:color="auto"/>
              <w:right w:val="single" w:sz="4" w:space="0" w:color="auto"/>
            </w:tcBorders>
            <w:shd w:val="clear" w:color="auto" w:fill="auto"/>
            <w:noWrap/>
            <w:vAlign w:val="center"/>
            <w:hideMark/>
          </w:tcPr>
          <w:p w14:paraId="2D8D4865" w14:textId="138A6A2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FD68FA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21A717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w:t>
            </w:r>
          </w:p>
        </w:tc>
        <w:tc>
          <w:tcPr>
            <w:tcW w:w="1701" w:type="dxa"/>
            <w:tcBorders>
              <w:top w:val="nil"/>
              <w:left w:val="nil"/>
              <w:bottom w:val="single" w:sz="4" w:space="0" w:color="auto"/>
              <w:right w:val="single" w:sz="4" w:space="0" w:color="auto"/>
            </w:tcBorders>
            <w:shd w:val="clear" w:color="auto" w:fill="auto"/>
            <w:noWrap/>
            <w:vAlign w:val="center"/>
            <w:hideMark/>
          </w:tcPr>
          <w:p w14:paraId="2B80F78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PP2600021295</w:t>
            </w:r>
          </w:p>
        </w:tc>
        <w:tc>
          <w:tcPr>
            <w:tcW w:w="2126" w:type="dxa"/>
            <w:tcBorders>
              <w:top w:val="nil"/>
              <w:left w:val="nil"/>
              <w:bottom w:val="single" w:sz="4" w:space="0" w:color="auto"/>
              <w:right w:val="single" w:sz="4" w:space="0" w:color="auto"/>
            </w:tcBorders>
            <w:shd w:val="clear" w:color="auto" w:fill="auto"/>
            <w:noWrap/>
            <w:vAlign w:val="center"/>
            <w:hideMark/>
          </w:tcPr>
          <w:p w14:paraId="0DA46FC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Băng dính lụa (Urgo) 2,5cmx5m</w:t>
            </w:r>
          </w:p>
        </w:tc>
        <w:tc>
          <w:tcPr>
            <w:tcW w:w="2410" w:type="dxa"/>
            <w:tcBorders>
              <w:top w:val="nil"/>
              <w:left w:val="nil"/>
              <w:bottom w:val="single" w:sz="4" w:space="0" w:color="auto"/>
              <w:right w:val="single" w:sz="4" w:space="0" w:color="auto"/>
            </w:tcBorders>
            <w:shd w:val="clear" w:color="auto" w:fill="auto"/>
            <w:noWrap/>
            <w:vAlign w:val="center"/>
            <w:hideMark/>
          </w:tcPr>
          <w:p w14:paraId="785FE8B2" w14:textId="40178EF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26EED9A" w14:textId="62D4A565"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49DE704" w14:textId="12DA03B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8B45586" w14:textId="50CD25C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941E40D" w14:textId="692FE44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365B78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550E33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3.1</w:t>
            </w:r>
          </w:p>
        </w:tc>
        <w:tc>
          <w:tcPr>
            <w:tcW w:w="1701" w:type="dxa"/>
            <w:tcBorders>
              <w:top w:val="nil"/>
              <w:left w:val="nil"/>
              <w:bottom w:val="single" w:sz="4" w:space="0" w:color="auto"/>
              <w:right w:val="single" w:sz="4" w:space="0" w:color="auto"/>
            </w:tcBorders>
            <w:shd w:val="clear" w:color="auto" w:fill="auto"/>
            <w:noWrap/>
            <w:vAlign w:val="center"/>
            <w:hideMark/>
          </w:tcPr>
          <w:p w14:paraId="1B2972A6" w14:textId="6D55DB4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0201097" w14:textId="11C9F7F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92932D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Băng dính lụa (Urgo) 2,5cmx5m</w:t>
            </w:r>
          </w:p>
        </w:tc>
        <w:tc>
          <w:tcPr>
            <w:tcW w:w="3969" w:type="dxa"/>
            <w:tcBorders>
              <w:top w:val="nil"/>
              <w:left w:val="nil"/>
              <w:bottom w:val="single" w:sz="4" w:space="0" w:color="auto"/>
              <w:right w:val="single" w:sz="4" w:space="0" w:color="auto"/>
            </w:tcBorders>
            <w:shd w:val="clear" w:color="auto" w:fill="auto"/>
            <w:vAlign w:val="center"/>
            <w:hideMark/>
          </w:tcPr>
          <w:p w14:paraId="0C914977" w14:textId="0C3A184C"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2,5cm x 5m. Hộp/12cuộn</w:t>
            </w:r>
          </w:p>
        </w:tc>
        <w:tc>
          <w:tcPr>
            <w:tcW w:w="992" w:type="dxa"/>
            <w:tcBorders>
              <w:top w:val="nil"/>
              <w:left w:val="nil"/>
              <w:bottom w:val="single" w:sz="4" w:space="0" w:color="auto"/>
              <w:right w:val="single" w:sz="4" w:space="0" w:color="auto"/>
            </w:tcBorders>
            <w:shd w:val="clear" w:color="auto" w:fill="auto"/>
            <w:noWrap/>
            <w:vAlign w:val="center"/>
            <w:hideMark/>
          </w:tcPr>
          <w:p w14:paraId="3CBC136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1641209A" w14:textId="6A83FCB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10.000</w:t>
            </w:r>
          </w:p>
        </w:tc>
        <w:tc>
          <w:tcPr>
            <w:tcW w:w="1098" w:type="dxa"/>
            <w:tcBorders>
              <w:top w:val="nil"/>
              <w:left w:val="nil"/>
              <w:bottom w:val="single" w:sz="4" w:space="0" w:color="auto"/>
              <w:right w:val="single" w:sz="4" w:space="0" w:color="auto"/>
            </w:tcBorders>
            <w:shd w:val="clear" w:color="auto" w:fill="auto"/>
            <w:noWrap/>
            <w:vAlign w:val="center"/>
            <w:hideMark/>
          </w:tcPr>
          <w:p w14:paraId="5B8C60AD" w14:textId="6481EB5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BDE3290" w14:textId="77777777" w:rsidTr="005748AE">
        <w:trPr>
          <w:trHeight w:val="20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03F428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w:t>
            </w:r>
          </w:p>
        </w:tc>
        <w:tc>
          <w:tcPr>
            <w:tcW w:w="1701" w:type="dxa"/>
            <w:tcBorders>
              <w:top w:val="nil"/>
              <w:left w:val="nil"/>
              <w:bottom w:val="single" w:sz="4" w:space="0" w:color="auto"/>
              <w:right w:val="single" w:sz="4" w:space="0" w:color="auto"/>
            </w:tcBorders>
            <w:shd w:val="clear" w:color="auto" w:fill="auto"/>
            <w:noWrap/>
            <w:vAlign w:val="center"/>
            <w:hideMark/>
          </w:tcPr>
          <w:p w14:paraId="75E76E7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PP2600021296</w:t>
            </w:r>
          </w:p>
        </w:tc>
        <w:tc>
          <w:tcPr>
            <w:tcW w:w="2126" w:type="dxa"/>
            <w:tcBorders>
              <w:top w:val="nil"/>
              <w:left w:val="nil"/>
              <w:bottom w:val="single" w:sz="4" w:space="0" w:color="auto"/>
              <w:right w:val="single" w:sz="4" w:space="0" w:color="auto"/>
            </w:tcBorders>
            <w:shd w:val="clear" w:color="auto" w:fill="auto"/>
            <w:noWrap/>
            <w:vAlign w:val="center"/>
            <w:hideMark/>
          </w:tcPr>
          <w:p w14:paraId="4A857AA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Băng keo dán sườn</w:t>
            </w:r>
          </w:p>
        </w:tc>
        <w:tc>
          <w:tcPr>
            <w:tcW w:w="2410" w:type="dxa"/>
            <w:tcBorders>
              <w:top w:val="nil"/>
              <w:left w:val="nil"/>
              <w:bottom w:val="single" w:sz="4" w:space="0" w:color="auto"/>
              <w:right w:val="single" w:sz="4" w:space="0" w:color="auto"/>
            </w:tcBorders>
            <w:shd w:val="clear" w:color="auto" w:fill="auto"/>
            <w:noWrap/>
            <w:vAlign w:val="center"/>
            <w:hideMark/>
          </w:tcPr>
          <w:p w14:paraId="7DBF7E7B" w14:textId="672D542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66433C3" w14:textId="5102FC57"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D229C14" w14:textId="7A97861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3CA75BE" w14:textId="21FF530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913E8FE" w14:textId="5B21225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150610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46936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4.1</w:t>
            </w:r>
          </w:p>
        </w:tc>
        <w:tc>
          <w:tcPr>
            <w:tcW w:w="1701" w:type="dxa"/>
            <w:tcBorders>
              <w:top w:val="nil"/>
              <w:left w:val="nil"/>
              <w:bottom w:val="single" w:sz="4" w:space="0" w:color="auto"/>
              <w:right w:val="single" w:sz="4" w:space="0" w:color="auto"/>
            </w:tcBorders>
            <w:shd w:val="clear" w:color="auto" w:fill="auto"/>
            <w:noWrap/>
            <w:vAlign w:val="center"/>
            <w:hideMark/>
          </w:tcPr>
          <w:p w14:paraId="7C92C9FC" w14:textId="2130161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65BBF63" w14:textId="4CCB3A3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8C9EFB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Băng keo dán sườn</w:t>
            </w:r>
          </w:p>
        </w:tc>
        <w:tc>
          <w:tcPr>
            <w:tcW w:w="3969" w:type="dxa"/>
            <w:tcBorders>
              <w:top w:val="nil"/>
              <w:left w:val="nil"/>
              <w:bottom w:val="single" w:sz="4" w:space="0" w:color="auto"/>
              <w:right w:val="single" w:sz="4" w:space="0" w:color="auto"/>
            </w:tcBorders>
            <w:shd w:val="clear" w:color="auto" w:fill="auto"/>
            <w:vAlign w:val="center"/>
            <w:hideMark/>
          </w:tcPr>
          <w:p w14:paraId="65FEF70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8cm x 4,5m</w:t>
            </w:r>
          </w:p>
        </w:tc>
        <w:tc>
          <w:tcPr>
            <w:tcW w:w="992" w:type="dxa"/>
            <w:tcBorders>
              <w:top w:val="nil"/>
              <w:left w:val="nil"/>
              <w:bottom w:val="single" w:sz="4" w:space="0" w:color="auto"/>
              <w:right w:val="single" w:sz="4" w:space="0" w:color="auto"/>
            </w:tcBorders>
            <w:shd w:val="clear" w:color="auto" w:fill="auto"/>
            <w:noWrap/>
            <w:vAlign w:val="center"/>
            <w:hideMark/>
          </w:tcPr>
          <w:p w14:paraId="0157D1CA" w14:textId="2B84C74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2117EABB" w14:textId="2B3E7E8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w:t>
            </w:r>
          </w:p>
        </w:tc>
        <w:tc>
          <w:tcPr>
            <w:tcW w:w="1098" w:type="dxa"/>
            <w:tcBorders>
              <w:top w:val="nil"/>
              <w:left w:val="nil"/>
              <w:bottom w:val="single" w:sz="4" w:space="0" w:color="auto"/>
              <w:right w:val="single" w:sz="4" w:space="0" w:color="auto"/>
            </w:tcBorders>
            <w:shd w:val="clear" w:color="auto" w:fill="auto"/>
            <w:noWrap/>
            <w:vAlign w:val="center"/>
            <w:hideMark/>
          </w:tcPr>
          <w:p w14:paraId="2D94D231" w14:textId="1789221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7FF8727" w14:textId="77777777" w:rsidTr="005748AE">
        <w:trPr>
          <w:trHeight w:val="53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3A6323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w:t>
            </w:r>
          </w:p>
        </w:tc>
        <w:tc>
          <w:tcPr>
            <w:tcW w:w="1701" w:type="dxa"/>
            <w:tcBorders>
              <w:top w:val="nil"/>
              <w:left w:val="nil"/>
              <w:bottom w:val="single" w:sz="4" w:space="0" w:color="auto"/>
              <w:right w:val="single" w:sz="4" w:space="0" w:color="auto"/>
            </w:tcBorders>
            <w:shd w:val="clear" w:color="auto" w:fill="auto"/>
            <w:noWrap/>
            <w:vAlign w:val="center"/>
            <w:hideMark/>
          </w:tcPr>
          <w:p w14:paraId="59E1A88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PP2600021297</w:t>
            </w:r>
          </w:p>
        </w:tc>
        <w:tc>
          <w:tcPr>
            <w:tcW w:w="2126" w:type="dxa"/>
            <w:tcBorders>
              <w:top w:val="nil"/>
              <w:left w:val="nil"/>
              <w:bottom w:val="single" w:sz="4" w:space="0" w:color="auto"/>
              <w:right w:val="single" w:sz="4" w:space="0" w:color="auto"/>
            </w:tcBorders>
            <w:shd w:val="clear" w:color="auto" w:fill="auto"/>
            <w:noWrap/>
            <w:vAlign w:val="center"/>
            <w:hideMark/>
          </w:tcPr>
          <w:p w14:paraId="410BD5A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Băng keo hấp nhiệt trong y tế</w:t>
            </w:r>
          </w:p>
        </w:tc>
        <w:tc>
          <w:tcPr>
            <w:tcW w:w="2410" w:type="dxa"/>
            <w:tcBorders>
              <w:top w:val="nil"/>
              <w:left w:val="nil"/>
              <w:bottom w:val="single" w:sz="4" w:space="0" w:color="auto"/>
              <w:right w:val="single" w:sz="4" w:space="0" w:color="auto"/>
            </w:tcBorders>
            <w:shd w:val="clear" w:color="auto" w:fill="auto"/>
            <w:noWrap/>
            <w:vAlign w:val="center"/>
            <w:hideMark/>
          </w:tcPr>
          <w:p w14:paraId="7E105CDA" w14:textId="02ECA6E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4C71AB2" w14:textId="4BCC3673"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557F01C" w14:textId="7451B2A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9A34D05" w14:textId="7D3F3EC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8CE938F" w14:textId="7E5751A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0BB15D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0F0B17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5.1</w:t>
            </w:r>
          </w:p>
        </w:tc>
        <w:tc>
          <w:tcPr>
            <w:tcW w:w="1701" w:type="dxa"/>
            <w:tcBorders>
              <w:top w:val="nil"/>
              <w:left w:val="nil"/>
              <w:bottom w:val="single" w:sz="4" w:space="0" w:color="auto"/>
              <w:right w:val="single" w:sz="4" w:space="0" w:color="auto"/>
            </w:tcBorders>
            <w:shd w:val="clear" w:color="auto" w:fill="auto"/>
            <w:noWrap/>
            <w:vAlign w:val="center"/>
            <w:hideMark/>
          </w:tcPr>
          <w:p w14:paraId="1CD51B51" w14:textId="76E4178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685BA48" w14:textId="2768A31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3483D6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Băng keo hấp nhiệt trong y tế</w:t>
            </w:r>
          </w:p>
        </w:tc>
        <w:tc>
          <w:tcPr>
            <w:tcW w:w="3969" w:type="dxa"/>
            <w:tcBorders>
              <w:top w:val="nil"/>
              <w:left w:val="nil"/>
              <w:bottom w:val="single" w:sz="4" w:space="0" w:color="auto"/>
              <w:right w:val="single" w:sz="4" w:space="0" w:color="auto"/>
            </w:tcBorders>
            <w:shd w:val="clear" w:color="auto" w:fill="auto"/>
            <w:vAlign w:val="center"/>
            <w:hideMark/>
          </w:tcPr>
          <w:p w14:paraId="18BD00D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12mm x 55 m; 0,47 in</w:t>
            </w:r>
            <w:r w:rsidR="0011581F" w:rsidRPr="006564FE">
              <w:rPr>
                <w:rFonts w:eastAsia="Times New Roman" w:cs="Times New Roman"/>
                <w:sz w:val="24"/>
                <w:szCs w:val="24"/>
                <w:lang w:val="en-GB" w:eastAsia="en-GB"/>
              </w:rPr>
              <w:t>ch</w:t>
            </w:r>
          </w:p>
          <w:p w14:paraId="4568DC81" w14:textId="652FF3EF" w:rsidR="00185CE8" w:rsidRPr="006564FE" w:rsidRDefault="00185CE8"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62E02843" w14:textId="7445709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4C7585A7" w14:textId="7A5BE46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160</w:t>
            </w:r>
          </w:p>
        </w:tc>
        <w:tc>
          <w:tcPr>
            <w:tcW w:w="1098" w:type="dxa"/>
            <w:tcBorders>
              <w:top w:val="nil"/>
              <w:left w:val="nil"/>
              <w:bottom w:val="single" w:sz="4" w:space="0" w:color="auto"/>
              <w:right w:val="single" w:sz="4" w:space="0" w:color="auto"/>
            </w:tcBorders>
            <w:shd w:val="clear" w:color="auto" w:fill="auto"/>
            <w:noWrap/>
            <w:vAlign w:val="center"/>
            <w:hideMark/>
          </w:tcPr>
          <w:p w14:paraId="53954669" w14:textId="3255E90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26B782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440CD7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w:t>
            </w:r>
          </w:p>
        </w:tc>
        <w:tc>
          <w:tcPr>
            <w:tcW w:w="1701" w:type="dxa"/>
            <w:tcBorders>
              <w:top w:val="nil"/>
              <w:left w:val="nil"/>
              <w:bottom w:val="single" w:sz="4" w:space="0" w:color="auto"/>
              <w:right w:val="single" w:sz="4" w:space="0" w:color="auto"/>
            </w:tcBorders>
            <w:shd w:val="clear" w:color="auto" w:fill="auto"/>
            <w:noWrap/>
            <w:vAlign w:val="center"/>
            <w:hideMark/>
          </w:tcPr>
          <w:p w14:paraId="05162BB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PP2600021298</w:t>
            </w:r>
          </w:p>
        </w:tc>
        <w:tc>
          <w:tcPr>
            <w:tcW w:w="2126" w:type="dxa"/>
            <w:tcBorders>
              <w:top w:val="nil"/>
              <w:left w:val="nil"/>
              <w:bottom w:val="single" w:sz="4" w:space="0" w:color="auto"/>
              <w:right w:val="single" w:sz="4" w:space="0" w:color="auto"/>
            </w:tcBorders>
            <w:shd w:val="clear" w:color="auto" w:fill="auto"/>
            <w:noWrap/>
            <w:vAlign w:val="center"/>
            <w:hideMark/>
          </w:tcPr>
          <w:p w14:paraId="3E97BFC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Băng keo trong y tế 2,5cm x 9,1m</w:t>
            </w:r>
          </w:p>
        </w:tc>
        <w:tc>
          <w:tcPr>
            <w:tcW w:w="2410" w:type="dxa"/>
            <w:tcBorders>
              <w:top w:val="nil"/>
              <w:left w:val="nil"/>
              <w:bottom w:val="single" w:sz="4" w:space="0" w:color="auto"/>
              <w:right w:val="single" w:sz="4" w:space="0" w:color="auto"/>
            </w:tcBorders>
            <w:shd w:val="clear" w:color="auto" w:fill="auto"/>
            <w:noWrap/>
            <w:vAlign w:val="center"/>
            <w:hideMark/>
          </w:tcPr>
          <w:p w14:paraId="5EA52D40" w14:textId="24D9B8F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1C5E90A" w14:textId="4F98B1A5"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089D09E" w14:textId="2FE3D45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21508C7" w14:textId="5255FFC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BFEA0CB" w14:textId="4843080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CD4D4F9" w14:textId="77777777" w:rsidTr="005748AE">
        <w:trPr>
          <w:trHeight w:val="18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FEDDD1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6.1</w:t>
            </w:r>
          </w:p>
        </w:tc>
        <w:tc>
          <w:tcPr>
            <w:tcW w:w="1701" w:type="dxa"/>
            <w:tcBorders>
              <w:top w:val="nil"/>
              <w:left w:val="nil"/>
              <w:bottom w:val="single" w:sz="4" w:space="0" w:color="auto"/>
              <w:right w:val="single" w:sz="4" w:space="0" w:color="auto"/>
            </w:tcBorders>
            <w:shd w:val="clear" w:color="auto" w:fill="auto"/>
            <w:noWrap/>
            <w:vAlign w:val="center"/>
            <w:hideMark/>
          </w:tcPr>
          <w:p w14:paraId="6347A288" w14:textId="4E98DDD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E3319E4" w14:textId="5983A2B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9751B8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Băng keo trong y tế 2,5cm x 9,1m</w:t>
            </w:r>
          </w:p>
        </w:tc>
        <w:tc>
          <w:tcPr>
            <w:tcW w:w="3969" w:type="dxa"/>
            <w:tcBorders>
              <w:top w:val="nil"/>
              <w:left w:val="nil"/>
              <w:bottom w:val="single" w:sz="4" w:space="0" w:color="auto"/>
              <w:right w:val="single" w:sz="4" w:space="0" w:color="auto"/>
            </w:tcBorders>
            <w:shd w:val="clear" w:color="auto" w:fill="auto"/>
            <w:vAlign w:val="center"/>
            <w:hideMark/>
          </w:tcPr>
          <w:p w14:paraId="14530F6C"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Băng keo trong y tế 2,5cm x 9,1m </w:t>
            </w:r>
          </w:p>
          <w:p w14:paraId="395BD7AF"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Nền băng plastic trong suốt giúp quan sát vùng da hoặc các ống thông dễ dàng và liên tục.</w:t>
            </w:r>
          </w:p>
          <w:p w14:paraId="02064C11"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Phủ lớp keo Acrylate không chứa mủ cao su, độ dính tốt, ít gây dị ứng và không sót keo khi tháo băng ra.</w:t>
            </w:r>
          </w:p>
          <w:p w14:paraId="24DADE8D"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Thiết kế đục lỗ nên băng dễ dàng xé theo 2 chiều với kích thước lớn nhỏ khác nhau.</w:t>
            </w:r>
          </w:p>
          <w:p w14:paraId="2548C3F3"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Chống thấm nước.</w:t>
            </w:r>
          </w:p>
          <w:p w14:paraId="03342D0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Thiết kế lõi giấy thân thiện với môi trường</w:t>
            </w:r>
          </w:p>
          <w:p w14:paraId="3CAE638F" w14:textId="03B03366" w:rsidR="002749BA" w:rsidRPr="006564FE" w:rsidRDefault="002749B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92E4A6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4FE92902" w14:textId="5829E22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8.000</w:t>
            </w:r>
          </w:p>
        </w:tc>
        <w:tc>
          <w:tcPr>
            <w:tcW w:w="1098" w:type="dxa"/>
            <w:tcBorders>
              <w:top w:val="nil"/>
              <w:left w:val="nil"/>
              <w:bottom w:val="single" w:sz="4" w:space="0" w:color="auto"/>
              <w:right w:val="single" w:sz="4" w:space="0" w:color="auto"/>
            </w:tcBorders>
            <w:shd w:val="clear" w:color="auto" w:fill="auto"/>
            <w:noWrap/>
            <w:vAlign w:val="center"/>
            <w:hideMark/>
          </w:tcPr>
          <w:p w14:paraId="3ED71887" w14:textId="59D5349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0B1928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BFB3DC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w:t>
            </w:r>
          </w:p>
        </w:tc>
        <w:tc>
          <w:tcPr>
            <w:tcW w:w="1701" w:type="dxa"/>
            <w:tcBorders>
              <w:top w:val="nil"/>
              <w:left w:val="nil"/>
              <w:bottom w:val="single" w:sz="4" w:space="0" w:color="auto"/>
              <w:right w:val="single" w:sz="4" w:space="0" w:color="auto"/>
            </w:tcBorders>
            <w:shd w:val="clear" w:color="auto" w:fill="auto"/>
            <w:noWrap/>
            <w:vAlign w:val="center"/>
            <w:hideMark/>
          </w:tcPr>
          <w:p w14:paraId="207EF08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PP2600021299</w:t>
            </w:r>
          </w:p>
        </w:tc>
        <w:tc>
          <w:tcPr>
            <w:tcW w:w="2126" w:type="dxa"/>
            <w:tcBorders>
              <w:top w:val="nil"/>
              <w:left w:val="nil"/>
              <w:bottom w:val="single" w:sz="4" w:space="0" w:color="auto"/>
              <w:right w:val="single" w:sz="4" w:space="0" w:color="auto"/>
            </w:tcBorders>
            <w:shd w:val="clear" w:color="auto" w:fill="auto"/>
            <w:noWrap/>
            <w:vAlign w:val="center"/>
            <w:hideMark/>
          </w:tcPr>
          <w:p w14:paraId="40DDA1F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Băng Thun</w:t>
            </w:r>
          </w:p>
        </w:tc>
        <w:tc>
          <w:tcPr>
            <w:tcW w:w="2410" w:type="dxa"/>
            <w:tcBorders>
              <w:top w:val="nil"/>
              <w:left w:val="nil"/>
              <w:bottom w:val="single" w:sz="4" w:space="0" w:color="auto"/>
              <w:right w:val="single" w:sz="4" w:space="0" w:color="auto"/>
            </w:tcBorders>
            <w:shd w:val="clear" w:color="auto" w:fill="auto"/>
            <w:noWrap/>
            <w:vAlign w:val="center"/>
            <w:hideMark/>
          </w:tcPr>
          <w:p w14:paraId="119C3CEE" w14:textId="634EDFC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1DA3E05" w14:textId="63EB3F69"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C8A0B34" w14:textId="52EC9DD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6DC8502" w14:textId="5A706D9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4E783A2" w14:textId="262918F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59EFBB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74F131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7.1</w:t>
            </w:r>
          </w:p>
        </w:tc>
        <w:tc>
          <w:tcPr>
            <w:tcW w:w="1701" w:type="dxa"/>
            <w:tcBorders>
              <w:top w:val="nil"/>
              <w:left w:val="nil"/>
              <w:bottom w:val="single" w:sz="4" w:space="0" w:color="auto"/>
              <w:right w:val="single" w:sz="4" w:space="0" w:color="auto"/>
            </w:tcBorders>
            <w:shd w:val="clear" w:color="auto" w:fill="auto"/>
            <w:noWrap/>
            <w:vAlign w:val="center"/>
            <w:hideMark/>
          </w:tcPr>
          <w:p w14:paraId="2F9D4A14" w14:textId="11AE9C4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02FB58F" w14:textId="72AE61F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155160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Băng Thun</w:t>
            </w:r>
          </w:p>
        </w:tc>
        <w:tc>
          <w:tcPr>
            <w:tcW w:w="3969" w:type="dxa"/>
            <w:tcBorders>
              <w:top w:val="nil"/>
              <w:left w:val="nil"/>
              <w:bottom w:val="single" w:sz="4" w:space="0" w:color="auto"/>
              <w:right w:val="single" w:sz="4" w:space="0" w:color="auto"/>
            </w:tcBorders>
            <w:shd w:val="clear" w:color="auto" w:fill="auto"/>
            <w:vAlign w:val="center"/>
            <w:hideMark/>
          </w:tcPr>
          <w:p w14:paraId="383BC82A"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10cm x 3m</w:t>
            </w:r>
          </w:p>
        </w:tc>
        <w:tc>
          <w:tcPr>
            <w:tcW w:w="992" w:type="dxa"/>
            <w:tcBorders>
              <w:top w:val="nil"/>
              <w:left w:val="nil"/>
              <w:bottom w:val="single" w:sz="4" w:space="0" w:color="auto"/>
              <w:right w:val="single" w:sz="4" w:space="0" w:color="auto"/>
            </w:tcBorders>
            <w:shd w:val="clear" w:color="auto" w:fill="auto"/>
            <w:noWrap/>
            <w:vAlign w:val="center"/>
            <w:hideMark/>
          </w:tcPr>
          <w:p w14:paraId="687ACC1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49F5B6E6" w14:textId="1E04E50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10.000</w:t>
            </w:r>
          </w:p>
        </w:tc>
        <w:tc>
          <w:tcPr>
            <w:tcW w:w="1098" w:type="dxa"/>
            <w:tcBorders>
              <w:top w:val="nil"/>
              <w:left w:val="nil"/>
              <w:bottom w:val="single" w:sz="4" w:space="0" w:color="auto"/>
              <w:right w:val="single" w:sz="4" w:space="0" w:color="auto"/>
            </w:tcBorders>
            <w:shd w:val="clear" w:color="auto" w:fill="auto"/>
            <w:noWrap/>
            <w:vAlign w:val="center"/>
            <w:hideMark/>
          </w:tcPr>
          <w:p w14:paraId="72767622" w14:textId="3CD1F3F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022A54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F2BCE5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w:t>
            </w:r>
          </w:p>
        </w:tc>
        <w:tc>
          <w:tcPr>
            <w:tcW w:w="1701" w:type="dxa"/>
            <w:tcBorders>
              <w:top w:val="nil"/>
              <w:left w:val="nil"/>
              <w:bottom w:val="single" w:sz="4" w:space="0" w:color="auto"/>
              <w:right w:val="single" w:sz="4" w:space="0" w:color="auto"/>
            </w:tcBorders>
            <w:shd w:val="clear" w:color="auto" w:fill="auto"/>
            <w:noWrap/>
            <w:vAlign w:val="center"/>
            <w:hideMark/>
          </w:tcPr>
          <w:p w14:paraId="4E9782D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PP2600021300</w:t>
            </w:r>
          </w:p>
        </w:tc>
        <w:tc>
          <w:tcPr>
            <w:tcW w:w="2126" w:type="dxa"/>
            <w:tcBorders>
              <w:top w:val="nil"/>
              <w:left w:val="nil"/>
              <w:bottom w:val="single" w:sz="4" w:space="0" w:color="auto"/>
              <w:right w:val="single" w:sz="4" w:space="0" w:color="auto"/>
            </w:tcBorders>
            <w:shd w:val="clear" w:color="auto" w:fill="auto"/>
            <w:noWrap/>
            <w:vAlign w:val="center"/>
            <w:hideMark/>
          </w:tcPr>
          <w:p w14:paraId="25829A8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Bông viên y tế (dạng viên cầu 0,5kg/gói)</w:t>
            </w:r>
          </w:p>
        </w:tc>
        <w:tc>
          <w:tcPr>
            <w:tcW w:w="2410" w:type="dxa"/>
            <w:tcBorders>
              <w:top w:val="nil"/>
              <w:left w:val="nil"/>
              <w:bottom w:val="single" w:sz="4" w:space="0" w:color="auto"/>
              <w:right w:val="single" w:sz="4" w:space="0" w:color="auto"/>
            </w:tcBorders>
            <w:shd w:val="clear" w:color="auto" w:fill="auto"/>
            <w:noWrap/>
            <w:vAlign w:val="center"/>
            <w:hideMark/>
          </w:tcPr>
          <w:p w14:paraId="1E6E86D5" w14:textId="5D89F33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1375ACB" w14:textId="1044A209"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3A2E72E" w14:textId="3408DBF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B8B837C" w14:textId="52EB11A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2401997" w14:textId="1F122B9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FBC3782" w14:textId="77777777" w:rsidTr="005748AE">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2B4C1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8.1</w:t>
            </w:r>
          </w:p>
        </w:tc>
        <w:tc>
          <w:tcPr>
            <w:tcW w:w="1701" w:type="dxa"/>
            <w:tcBorders>
              <w:top w:val="nil"/>
              <w:left w:val="nil"/>
              <w:bottom w:val="single" w:sz="4" w:space="0" w:color="auto"/>
              <w:right w:val="single" w:sz="4" w:space="0" w:color="auto"/>
            </w:tcBorders>
            <w:shd w:val="clear" w:color="auto" w:fill="auto"/>
            <w:noWrap/>
            <w:vAlign w:val="center"/>
            <w:hideMark/>
          </w:tcPr>
          <w:p w14:paraId="0412EA26" w14:textId="171ED82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4AD5479" w14:textId="1556648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88E874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Bông viên y tế (dạng viên cầu 0,5kg/gói)</w:t>
            </w:r>
          </w:p>
        </w:tc>
        <w:tc>
          <w:tcPr>
            <w:tcW w:w="3969" w:type="dxa"/>
            <w:tcBorders>
              <w:top w:val="nil"/>
              <w:left w:val="nil"/>
              <w:bottom w:val="single" w:sz="4" w:space="0" w:color="auto"/>
              <w:right w:val="single" w:sz="4" w:space="0" w:color="auto"/>
            </w:tcBorders>
            <w:shd w:val="clear" w:color="auto" w:fill="auto"/>
            <w:vAlign w:val="center"/>
            <w:hideMark/>
          </w:tcPr>
          <w:p w14:paraId="43C8C65E"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Sản phẩm được sản xuất từ 100% bông xơ thiên nhiên, có độ thấm hút cao. Bông dạng viên, đồng đều về kích thước và trọng lượng. </w:t>
            </w:r>
          </w:p>
          <w:p w14:paraId="2188F61A"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Độ acid và độ kiềm: Trung tính;</w:t>
            </w:r>
          </w:p>
          <w:p w14:paraId="3EE8F9D9" w14:textId="62AF5040"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Được đóng kín trong bao PE in đầy đủ thông tin về sản phẩm</w:t>
            </w:r>
          </w:p>
        </w:tc>
        <w:tc>
          <w:tcPr>
            <w:tcW w:w="992" w:type="dxa"/>
            <w:tcBorders>
              <w:top w:val="nil"/>
              <w:left w:val="nil"/>
              <w:bottom w:val="single" w:sz="4" w:space="0" w:color="auto"/>
              <w:right w:val="single" w:sz="4" w:space="0" w:color="auto"/>
            </w:tcBorders>
            <w:shd w:val="clear" w:color="auto" w:fill="auto"/>
            <w:noWrap/>
            <w:vAlign w:val="center"/>
            <w:hideMark/>
          </w:tcPr>
          <w:p w14:paraId="0AC5DD1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Gói</w:t>
            </w:r>
          </w:p>
        </w:tc>
        <w:tc>
          <w:tcPr>
            <w:tcW w:w="1276" w:type="dxa"/>
            <w:tcBorders>
              <w:top w:val="nil"/>
              <w:left w:val="nil"/>
              <w:bottom w:val="single" w:sz="4" w:space="0" w:color="auto"/>
              <w:right w:val="single" w:sz="4" w:space="0" w:color="auto"/>
            </w:tcBorders>
            <w:shd w:val="clear" w:color="auto" w:fill="auto"/>
            <w:noWrap/>
            <w:vAlign w:val="center"/>
            <w:hideMark/>
          </w:tcPr>
          <w:p w14:paraId="63C06EDC" w14:textId="55BBAAA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w:t>
            </w:r>
          </w:p>
        </w:tc>
        <w:tc>
          <w:tcPr>
            <w:tcW w:w="1098" w:type="dxa"/>
            <w:tcBorders>
              <w:top w:val="nil"/>
              <w:left w:val="nil"/>
              <w:bottom w:val="single" w:sz="4" w:space="0" w:color="auto"/>
              <w:right w:val="single" w:sz="4" w:space="0" w:color="auto"/>
            </w:tcBorders>
            <w:shd w:val="clear" w:color="auto" w:fill="auto"/>
            <w:noWrap/>
            <w:vAlign w:val="center"/>
            <w:hideMark/>
          </w:tcPr>
          <w:p w14:paraId="6869D924" w14:textId="1B8EC72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FF4FC6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AA529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w:t>
            </w:r>
          </w:p>
        </w:tc>
        <w:tc>
          <w:tcPr>
            <w:tcW w:w="1701" w:type="dxa"/>
            <w:tcBorders>
              <w:top w:val="nil"/>
              <w:left w:val="nil"/>
              <w:bottom w:val="single" w:sz="4" w:space="0" w:color="auto"/>
              <w:right w:val="single" w:sz="4" w:space="0" w:color="auto"/>
            </w:tcBorders>
            <w:shd w:val="clear" w:color="auto" w:fill="auto"/>
            <w:noWrap/>
            <w:vAlign w:val="center"/>
            <w:hideMark/>
          </w:tcPr>
          <w:p w14:paraId="4B30297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PP2600021301</w:t>
            </w:r>
          </w:p>
        </w:tc>
        <w:tc>
          <w:tcPr>
            <w:tcW w:w="2126" w:type="dxa"/>
            <w:tcBorders>
              <w:top w:val="nil"/>
              <w:left w:val="nil"/>
              <w:bottom w:val="single" w:sz="4" w:space="0" w:color="auto"/>
              <w:right w:val="single" w:sz="4" w:space="0" w:color="auto"/>
            </w:tcBorders>
            <w:shd w:val="clear" w:color="auto" w:fill="auto"/>
            <w:noWrap/>
            <w:vAlign w:val="center"/>
            <w:hideMark/>
          </w:tcPr>
          <w:p w14:paraId="11B3078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Bông y tế (Bông hút nước)</w:t>
            </w:r>
          </w:p>
        </w:tc>
        <w:tc>
          <w:tcPr>
            <w:tcW w:w="2410" w:type="dxa"/>
            <w:tcBorders>
              <w:top w:val="nil"/>
              <w:left w:val="nil"/>
              <w:bottom w:val="single" w:sz="4" w:space="0" w:color="auto"/>
              <w:right w:val="single" w:sz="4" w:space="0" w:color="auto"/>
            </w:tcBorders>
            <w:shd w:val="clear" w:color="auto" w:fill="auto"/>
            <w:noWrap/>
            <w:vAlign w:val="center"/>
            <w:hideMark/>
          </w:tcPr>
          <w:p w14:paraId="1C33BAD4" w14:textId="4F7AC7A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7931E20" w14:textId="344A637B"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1F77390" w14:textId="24D72B4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D192F27" w14:textId="6DA4AC4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A32F530" w14:textId="6171AC9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15726A2" w14:textId="77777777" w:rsidTr="005748AE">
        <w:trPr>
          <w:trHeight w:val="15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4836CE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9.1</w:t>
            </w:r>
          </w:p>
        </w:tc>
        <w:tc>
          <w:tcPr>
            <w:tcW w:w="1701" w:type="dxa"/>
            <w:tcBorders>
              <w:top w:val="nil"/>
              <w:left w:val="nil"/>
              <w:bottom w:val="single" w:sz="4" w:space="0" w:color="auto"/>
              <w:right w:val="single" w:sz="4" w:space="0" w:color="auto"/>
            </w:tcBorders>
            <w:shd w:val="clear" w:color="auto" w:fill="auto"/>
            <w:noWrap/>
            <w:vAlign w:val="center"/>
            <w:hideMark/>
          </w:tcPr>
          <w:p w14:paraId="10F4EACD" w14:textId="60F7928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EE08601" w14:textId="14BDCF5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6818B7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Bông y tế (Bông hút nước)</w:t>
            </w:r>
          </w:p>
        </w:tc>
        <w:tc>
          <w:tcPr>
            <w:tcW w:w="3969" w:type="dxa"/>
            <w:tcBorders>
              <w:top w:val="nil"/>
              <w:left w:val="nil"/>
              <w:bottom w:val="single" w:sz="4" w:space="0" w:color="auto"/>
              <w:right w:val="single" w:sz="4" w:space="0" w:color="auto"/>
            </w:tcBorders>
            <w:shd w:val="clear" w:color="auto" w:fill="auto"/>
            <w:vAlign w:val="center"/>
            <w:hideMark/>
          </w:tcPr>
          <w:p w14:paraId="62B889BF"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Bông y tế thấm nước 100% bông xơ thiên nhiên. Bông trắng, không mùi, mềm mịn, dai, không bị tơi và có độ thấm hút rất cao. Bông dạng dải, được cuộn thành cuộn chắc, đáp ứng yêu cầu của người sử dụng.</w:t>
            </w:r>
          </w:p>
          <w:p w14:paraId="52CF0E92" w14:textId="7AA68E93"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Không độc tố và không gây dị ứng, không có tinh bột, không có xơ mùn hòa tan trong nước và dịch phủ tạng.</w:t>
            </w:r>
          </w:p>
        </w:tc>
        <w:tc>
          <w:tcPr>
            <w:tcW w:w="992" w:type="dxa"/>
            <w:tcBorders>
              <w:top w:val="nil"/>
              <w:left w:val="nil"/>
              <w:bottom w:val="single" w:sz="4" w:space="0" w:color="auto"/>
              <w:right w:val="single" w:sz="4" w:space="0" w:color="auto"/>
            </w:tcBorders>
            <w:shd w:val="clear" w:color="auto" w:fill="auto"/>
            <w:noWrap/>
            <w:vAlign w:val="center"/>
            <w:hideMark/>
          </w:tcPr>
          <w:p w14:paraId="6C6ECA6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Kg</w:t>
            </w:r>
          </w:p>
        </w:tc>
        <w:tc>
          <w:tcPr>
            <w:tcW w:w="1276" w:type="dxa"/>
            <w:tcBorders>
              <w:top w:val="nil"/>
              <w:left w:val="nil"/>
              <w:bottom w:val="single" w:sz="4" w:space="0" w:color="auto"/>
              <w:right w:val="single" w:sz="4" w:space="0" w:color="auto"/>
            </w:tcBorders>
            <w:shd w:val="clear" w:color="auto" w:fill="auto"/>
            <w:noWrap/>
            <w:vAlign w:val="center"/>
            <w:hideMark/>
          </w:tcPr>
          <w:p w14:paraId="7158E488" w14:textId="247CC2D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300</w:t>
            </w:r>
          </w:p>
        </w:tc>
        <w:tc>
          <w:tcPr>
            <w:tcW w:w="1098" w:type="dxa"/>
            <w:tcBorders>
              <w:top w:val="nil"/>
              <w:left w:val="nil"/>
              <w:bottom w:val="single" w:sz="4" w:space="0" w:color="auto"/>
              <w:right w:val="single" w:sz="4" w:space="0" w:color="auto"/>
            </w:tcBorders>
            <w:shd w:val="clear" w:color="auto" w:fill="auto"/>
            <w:noWrap/>
            <w:vAlign w:val="center"/>
            <w:hideMark/>
          </w:tcPr>
          <w:p w14:paraId="7A4417EF" w14:textId="614B338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2EB5FA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71E39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10</w:t>
            </w:r>
          </w:p>
        </w:tc>
        <w:tc>
          <w:tcPr>
            <w:tcW w:w="1701" w:type="dxa"/>
            <w:tcBorders>
              <w:top w:val="nil"/>
              <w:left w:val="nil"/>
              <w:bottom w:val="single" w:sz="4" w:space="0" w:color="auto"/>
              <w:right w:val="single" w:sz="4" w:space="0" w:color="auto"/>
            </w:tcBorders>
            <w:shd w:val="clear" w:color="auto" w:fill="auto"/>
            <w:noWrap/>
            <w:vAlign w:val="center"/>
            <w:hideMark/>
          </w:tcPr>
          <w:p w14:paraId="5735611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PP2600021302</w:t>
            </w:r>
          </w:p>
        </w:tc>
        <w:tc>
          <w:tcPr>
            <w:tcW w:w="2126" w:type="dxa"/>
            <w:tcBorders>
              <w:top w:val="nil"/>
              <w:left w:val="nil"/>
              <w:bottom w:val="single" w:sz="4" w:space="0" w:color="auto"/>
              <w:right w:val="single" w:sz="4" w:space="0" w:color="auto"/>
            </w:tcBorders>
            <w:shd w:val="clear" w:color="auto" w:fill="auto"/>
            <w:noWrap/>
            <w:vAlign w:val="center"/>
            <w:hideMark/>
          </w:tcPr>
          <w:p w14:paraId="35DB6B07" w14:textId="2BBCADA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Bột bó 4In</w:t>
            </w:r>
          </w:p>
        </w:tc>
        <w:tc>
          <w:tcPr>
            <w:tcW w:w="2410" w:type="dxa"/>
            <w:tcBorders>
              <w:top w:val="nil"/>
              <w:left w:val="nil"/>
              <w:bottom w:val="single" w:sz="4" w:space="0" w:color="auto"/>
              <w:right w:val="single" w:sz="4" w:space="0" w:color="auto"/>
            </w:tcBorders>
            <w:shd w:val="clear" w:color="auto" w:fill="auto"/>
            <w:noWrap/>
            <w:vAlign w:val="center"/>
            <w:hideMark/>
          </w:tcPr>
          <w:p w14:paraId="3DA5CF0C" w14:textId="1D04AD3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D04E198" w14:textId="577500E6"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F4F3CB7" w14:textId="3EB0581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DD910AB" w14:textId="0E2F35D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B61684F" w14:textId="4431D67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AC59E4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AC1C2B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10.1</w:t>
            </w:r>
          </w:p>
        </w:tc>
        <w:tc>
          <w:tcPr>
            <w:tcW w:w="1701" w:type="dxa"/>
            <w:tcBorders>
              <w:top w:val="nil"/>
              <w:left w:val="nil"/>
              <w:bottom w:val="single" w:sz="4" w:space="0" w:color="auto"/>
              <w:right w:val="single" w:sz="4" w:space="0" w:color="auto"/>
            </w:tcBorders>
            <w:shd w:val="clear" w:color="auto" w:fill="auto"/>
            <w:noWrap/>
            <w:vAlign w:val="center"/>
            <w:hideMark/>
          </w:tcPr>
          <w:p w14:paraId="4658BF86" w14:textId="46FC9C9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5B862FA" w14:textId="641144F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DB9EED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Bột bó 4In</w:t>
            </w:r>
          </w:p>
        </w:tc>
        <w:tc>
          <w:tcPr>
            <w:tcW w:w="3969" w:type="dxa"/>
            <w:tcBorders>
              <w:top w:val="nil"/>
              <w:left w:val="nil"/>
              <w:bottom w:val="single" w:sz="4" w:space="0" w:color="auto"/>
              <w:right w:val="single" w:sz="4" w:space="0" w:color="auto"/>
            </w:tcBorders>
            <w:shd w:val="clear" w:color="auto" w:fill="auto"/>
            <w:vAlign w:val="center"/>
            <w:hideMark/>
          </w:tcPr>
          <w:p w14:paraId="010D1FD4"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4 Inch, 10 cm x 4,5m</w:t>
            </w:r>
          </w:p>
        </w:tc>
        <w:tc>
          <w:tcPr>
            <w:tcW w:w="992" w:type="dxa"/>
            <w:tcBorders>
              <w:top w:val="nil"/>
              <w:left w:val="nil"/>
              <w:bottom w:val="single" w:sz="4" w:space="0" w:color="auto"/>
              <w:right w:val="single" w:sz="4" w:space="0" w:color="auto"/>
            </w:tcBorders>
            <w:shd w:val="clear" w:color="auto" w:fill="auto"/>
            <w:noWrap/>
            <w:vAlign w:val="center"/>
            <w:hideMark/>
          </w:tcPr>
          <w:p w14:paraId="6F8ABA71" w14:textId="0590BE3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381F6442" w14:textId="5F7823D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w:t>
            </w:r>
          </w:p>
        </w:tc>
        <w:tc>
          <w:tcPr>
            <w:tcW w:w="1098" w:type="dxa"/>
            <w:tcBorders>
              <w:top w:val="nil"/>
              <w:left w:val="nil"/>
              <w:bottom w:val="single" w:sz="4" w:space="0" w:color="auto"/>
              <w:right w:val="single" w:sz="4" w:space="0" w:color="auto"/>
            </w:tcBorders>
            <w:shd w:val="clear" w:color="auto" w:fill="auto"/>
            <w:noWrap/>
            <w:vAlign w:val="center"/>
            <w:hideMark/>
          </w:tcPr>
          <w:p w14:paraId="275609E0" w14:textId="1F0410F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03EE52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A56FE8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11</w:t>
            </w:r>
          </w:p>
        </w:tc>
        <w:tc>
          <w:tcPr>
            <w:tcW w:w="1701" w:type="dxa"/>
            <w:tcBorders>
              <w:top w:val="nil"/>
              <w:left w:val="nil"/>
              <w:bottom w:val="single" w:sz="4" w:space="0" w:color="auto"/>
              <w:right w:val="single" w:sz="4" w:space="0" w:color="auto"/>
            </w:tcBorders>
            <w:shd w:val="clear" w:color="auto" w:fill="auto"/>
            <w:noWrap/>
            <w:vAlign w:val="center"/>
            <w:hideMark/>
          </w:tcPr>
          <w:p w14:paraId="7670A73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PP2600021303</w:t>
            </w:r>
          </w:p>
        </w:tc>
        <w:tc>
          <w:tcPr>
            <w:tcW w:w="2126" w:type="dxa"/>
            <w:tcBorders>
              <w:top w:val="nil"/>
              <w:left w:val="nil"/>
              <w:bottom w:val="single" w:sz="4" w:space="0" w:color="auto"/>
              <w:right w:val="single" w:sz="4" w:space="0" w:color="auto"/>
            </w:tcBorders>
            <w:shd w:val="clear" w:color="auto" w:fill="auto"/>
            <w:noWrap/>
            <w:vAlign w:val="center"/>
            <w:hideMark/>
          </w:tcPr>
          <w:p w14:paraId="5ACAC45D" w14:textId="40021D3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Bột Bó 6In</w:t>
            </w:r>
          </w:p>
        </w:tc>
        <w:tc>
          <w:tcPr>
            <w:tcW w:w="2410" w:type="dxa"/>
            <w:tcBorders>
              <w:top w:val="nil"/>
              <w:left w:val="nil"/>
              <w:bottom w:val="single" w:sz="4" w:space="0" w:color="auto"/>
              <w:right w:val="single" w:sz="4" w:space="0" w:color="auto"/>
            </w:tcBorders>
            <w:shd w:val="clear" w:color="auto" w:fill="auto"/>
            <w:noWrap/>
            <w:vAlign w:val="center"/>
            <w:hideMark/>
          </w:tcPr>
          <w:p w14:paraId="2FDBFB3A" w14:textId="7A0B214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541B8F0" w14:textId="18097DD0"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56092FF" w14:textId="3F2C4B5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4F4293D" w14:textId="2152F39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5DED283" w14:textId="0658B1E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1B338B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7E8C7E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11.1</w:t>
            </w:r>
          </w:p>
        </w:tc>
        <w:tc>
          <w:tcPr>
            <w:tcW w:w="1701" w:type="dxa"/>
            <w:tcBorders>
              <w:top w:val="nil"/>
              <w:left w:val="nil"/>
              <w:bottom w:val="single" w:sz="4" w:space="0" w:color="auto"/>
              <w:right w:val="single" w:sz="4" w:space="0" w:color="auto"/>
            </w:tcBorders>
            <w:shd w:val="clear" w:color="auto" w:fill="auto"/>
            <w:noWrap/>
            <w:vAlign w:val="center"/>
            <w:hideMark/>
          </w:tcPr>
          <w:p w14:paraId="384ABDFE" w14:textId="13AE3CB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6678C85" w14:textId="1E5C291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D869C9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Bột Bó 6In</w:t>
            </w:r>
          </w:p>
        </w:tc>
        <w:tc>
          <w:tcPr>
            <w:tcW w:w="3969" w:type="dxa"/>
            <w:tcBorders>
              <w:top w:val="nil"/>
              <w:left w:val="nil"/>
              <w:bottom w:val="single" w:sz="4" w:space="0" w:color="auto"/>
              <w:right w:val="single" w:sz="4" w:space="0" w:color="auto"/>
            </w:tcBorders>
            <w:shd w:val="clear" w:color="auto" w:fill="auto"/>
            <w:vAlign w:val="center"/>
            <w:hideMark/>
          </w:tcPr>
          <w:p w14:paraId="60321143"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6 Inch, 15 cm x 4,5m</w:t>
            </w:r>
          </w:p>
        </w:tc>
        <w:tc>
          <w:tcPr>
            <w:tcW w:w="992" w:type="dxa"/>
            <w:tcBorders>
              <w:top w:val="nil"/>
              <w:left w:val="nil"/>
              <w:bottom w:val="single" w:sz="4" w:space="0" w:color="auto"/>
              <w:right w:val="single" w:sz="4" w:space="0" w:color="auto"/>
            </w:tcBorders>
            <w:shd w:val="clear" w:color="auto" w:fill="auto"/>
            <w:noWrap/>
            <w:vAlign w:val="center"/>
            <w:hideMark/>
          </w:tcPr>
          <w:p w14:paraId="7BCD316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09ECEBC7" w14:textId="5E71380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w:t>
            </w:r>
          </w:p>
        </w:tc>
        <w:tc>
          <w:tcPr>
            <w:tcW w:w="1098" w:type="dxa"/>
            <w:tcBorders>
              <w:top w:val="nil"/>
              <w:left w:val="nil"/>
              <w:bottom w:val="single" w:sz="4" w:space="0" w:color="auto"/>
              <w:right w:val="single" w:sz="4" w:space="0" w:color="auto"/>
            </w:tcBorders>
            <w:shd w:val="clear" w:color="auto" w:fill="auto"/>
            <w:noWrap/>
            <w:vAlign w:val="center"/>
            <w:hideMark/>
          </w:tcPr>
          <w:p w14:paraId="611DDCF9" w14:textId="387EE4D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D2BD5D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39297E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w:t>
            </w:r>
          </w:p>
        </w:tc>
        <w:tc>
          <w:tcPr>
            <w:tcW w:w="1701" w:type="dxa"/>
            <w:tcBorders>
              <w:top w:val="nil"/>
              <w:left w:val="nil"/>
              <w:bottom w:val="single" w:sz="4" w:space="0" w:color="auto"/>
              <w:right w:val="single" w:sz="4" w:space="0" w:color="auto"/>
            </w:tcBorders>
            <w:shd w:val="clear" w:color="auto" w:fill="auto"/>
            <w:noWrap/>
            <w:vAlign w:val="center"/>
            <w:hideMark/>
          </w:tcPr>
          <w:p w14:paraId="09DB065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PP2600021304</w:t>
            </w:r>
          </w:p>
        </w:tc>
        <w:tc>
          <w:tcPr>
            <w:tcW w:w="2126" w:type="dxa"/>
            <w:tcBorders>
              <w:top w:val="nil"/>
              <w:left w:val="nil"/>
              <w:bottom w:val="single" w:sz="4" w:space="0" w:color="auto"/>
              <w:right w:val="single" w:sz="4" w:space="0" w:color="auto"/>
            </w:tcBorders>
            <w:shd w:val="clear" w:color="auto" w:fill="auto"/>
            <w:noWrap/>
            <w:vAlign w:val="center"/>
            <w:hideMark/>
          </w:tcPr>
          <w:p w14:paraId="328FD82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Gạc miếng dùng thay vết thương</w:t>
            </w:r>
          </w:p>
        </w:tc>
        <w:tc>
          <w:tcPr>
            <w:tcW w:w="2410" w:type="dxa"/>
            <w:tcBorders>
              <w:top w:val="nil"/>
              <w:left w:val="nil"/>
              <w:bottom w:val="single" w:sz="4" w:space="0" w:color="auto"/>
              <w:right w:val="single" w:sz="4" w:space="0" w:color="auto"/>
            </w:tcBorders>
            <w:shd w:val="clear" w:color="auto" w:fill="auto"/>
            <w:noWrap/>
            <w:vAlign w:val="center"/>
            <w:hideMark/>
          </w:tcPr>
          <w:p w14:paraId="53643D1D" w14:textId="771E01D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7895F6C" w14:textId="5538967A"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C1E7C8F" w14:textId="76F1A15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89D8158" w14:textId="2EC8148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D77EF81" w14:textId="4CC730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A13C773"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5B893B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12.1</w:t>
            </w:r>
          </w:p>
        </w:tc>
        <w:tc>
          <w:tcPr>
            <w:tcW w:w="1701" w:type="dxa"/>
            <w:tcBorders>
              <w:top w:val="nil"/>
              <w:left w:val="nil"/>
              <w:bottom w:val="single" w:sz="4" w:space="0" w:color="auto"/>
              <w:right w:val="single" w:sz="4" w:space="0" w:color="auto"/>
            </w:tcBorders>
            <w:shd w:val="clear" w:color="auto" w:fill="auto"/>
            <w:noWrap/>
            <w:vAlign w:val="center"/>
            <w:hideMark/>
          </w:tcPr>
          <w:p w14:paraId="3507CD2A" w14:textId="109B276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7569D80" w14:textId="2B42D8D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0E4F7C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Gạc miếng dùng thay vết thương</w:t>
            </w:r>
          </w:p>
        </w:tc>
        <w:tc>
          <w:tcPr>
            <w:tcW w:w="3969" w:type="dxa"/>
            <w:tcBorders>
              <w:top w:val="nil"/>
              <w:left w:val="nil"/>
              <w:bottom w:val="single" w:sz="4" w:space="0" w:color="auto"/>
              <w:right w:val="single" w:sz="4" w:space="0" w:color="auto"/>
            </w:tcBorders>
            <w:shd w:val="clear" w:color="auto" w:fill="auto"/>
            <w:vAlign w:val="center"/>
            <w:hideMark/>
          </w:tcPr>
          <w:p w14:paraId="4F276FF5"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Kích cỡ: 10 cm x 10 cm x 6 lớp 1 miếng, gói 100 miếng. </w:t>
            </w:r>
          </w:p>
          <w:p w14:paraId="6B8046C0" w14:textId="29C70474"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Tốc độ hút nước </w:t>
            </w:r>
            <w:r w:rsidR="007F16C8" w:rsidRPr="006564FE">
              <w:rPr>
                <w:rFonts w:eastAsia="Times New Roman" w:cs="Times New Roman"/>
                <w:sz w:val="24"/>
                <w:szCs w:val="24"/>
                <w:lang w:val="en-GB" w:eastAsia="en-GB"/>
              </w:rPr>
              <w:t xml:space="preserve">≤ </w:t>
            </w:r>
            <w:r w:rsidRPr="006564FE">
              <w:rPr>
                <w:rFonts w:eastAsia="Times New Roman" w:cs="Times New Roman"/>
                <w:sz w:val="24"/>
                <w:szCs w:val="24"/>
                <w:lang w:val="en-GB" w:eastAsia="en-GB"/>
              </w:rPr>
              <w:t xml:space="preserve">10s. </w:t>
            </w:r>
          </w:p>
          <w:p w14:paraId="0B02D462" w14:textId="258B4B5F"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Trọng lượng gạc </w:t>
            </w:r>
            <w:r w:rsidR="007F16C8" w:rsidRPr="006564FE">
              <w:rPr>
                <w:rFonts w:eastAsia="Times New Roman" w:cs="Times New Roman"/>
                <w:sz w:val="24"/>
                <w:szCs w:val="24"/>
                <w:lang w:val="en-GB" w:eastAsia="en-GB"/>
              </w:rPr>
              <w:t>≥</w:t>
            </w:r>
            <w:r w:rsidRPr="006564FE">
              <w:rPr>
                <w:rFonts w:eastAsia="Times New Roman" w:cs="Times New Roman"/>
                <w:sz w:val="24"/>
                <w:szCs w:val="24"/>
                <w:lang w:val="en-GB" w:eastAsia="en-GB"/>
              </w:rPr>
              <w:t xml:space="preserve"> 37g/m2</w:t>
            </w:r>
          </w:p>
        </w:tc>
        <w:tc>
          <w:tcPr>
            <w:tcW w:w="992" w:type="dxa"/>
            <w:tcBorders>
              <w:top w:val="nil"/>
              <w:left w:val="nil"/>
              <w:bottom w:val="single" w:sz="4" w:space="0" w:color="auto"/>
              <w:right w:val="single" w:sz="4" w:space="0" w:color="auto"/>
            </w:tcBorders>
            <w:shd w:val="clear" w:color="auto" w:fill="auto"/>
            <w:noWrap/>
            <w:vAlign w:val="center"/>
            <w:hideMark/>
          </w:tcPr>
          <w:p w14:paraId="069A5878" w14:textId="3E8625D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Miếng</w:t>
            </w:r>
          </w:p>
        </w:tc>
        <w:tc>
          <w:tcPr>
            <w:tcW w:w="1276" w:type="dxa"/>
            <w:tcBorders>
              <w:top w:val="nil"/>
              <w:left w:val="nil"/>
              <w:bottom w:val="single" w:sz="4" w:space="0" w:color="auto"/>
              <w:right w:val="single" w:sz="4" w:space="0" w:color="auto"/>
            </w:tcBorders>
            <w:shd w:val="clear" w:color="auto" w:fill="auto"/>
            <w:noWrap/>
            <w:vAlign w:val="center"/>
            <w:hideMark/>
          </w:tcPr>
          <w:p w14:paraId="6A40B527" w14:textId="13764C5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1.200.000</w:t>
            </w:r>
          </w:p>
        </w:tc>
        <w:tc>
          <w:tcPr>
            <w:tcW w:w="1098" w:type="dxa"/>
            <w:tcBorders>
              <w:top w:val="nil"/>
              <w:left w:val="nil"/>
              <w:bottom w:val="single" w:sz="4" w:space="0" w:color="auto"/>
              <w:right w:val="single" w:sz="4" w:space="0" w:color="auto"/>
            </w:tcBorders>
            <w:shd w:val="clear" w:color="auto" w:fill="auto"/>
            <w:noWrap/>
            <w:vAlign w:val="center"/>
            <w:hideMark/>
          </w:tcPr>
          <w:p w14:paraId="4F7296E6" w14:textId="3C5BF34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0466DA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3D7751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w:t>
            </w:r>
          </w:p>
        </w:tc>
        <w:tc>
          <w:tcPr>
            <w:tcW w:w="1701" w:type="dxa"/>
            <w:tcBorders>
              <w:top w:val="nil"/>
              <w:left w:val="nil"/>
              <w:bottom w:val="single" w:sz="4" w:space="0" w:color="auto"/>
              <w:right w:val="single" w:sz="4" w:space="0" w:color="auto"/>
            </w:tcBorders>
            <w:shd w:val="clear" w:color="auto" w:fill="auto"/>
            <w:noWrap/>
            <w:vAlign w:val="center"/>
            <w:hideMark/>
          </w:tcPr>
          <w:p w14:paraId="5BB31BC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PP2600021305</w:t>
            </w:r>
          </w:p>
        </w:tc>
        <w:tc>
          <w:tcPr>
            <w:tcW w:w="2126" w:type="dxa"/>
            <w:tcBorders>
              <w:top w:val="nil"/>
              <w:left w:val="nil"/>
              <w:bottom w:val="single" w:sz="4" w:space="0" w:color="auto"/>
              <w:right w:val="single" w:sz="4" w:space="0" w:color="auto"/>
            </w:tcBorders>
            <w:shd w:val="clear" w:color="auto" w:fill="auto"/>
            <w:noWrap/>
            <w:vAlign w:val="center"/>
            <w:hideMark/>
          </w:tcPr>
          <w:p w14:paraId="013CFB1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Gạc miếng dùng trong phòng mổ</w:t>
            </w:r>
          </w:p>
        </w:tc>
        <w:tc>
          <w:tcPr>
            <w:tcW w:w="2410" w:type="dxa"/>
            <w:tcBorders>
              <w:top w:val="nil"/>
              <w:left w:val="nil"/>
              <w:bottom w:val="single" w:sz="4" w:space="0" w:color="auto"/>
              <w:right w:val="single" w:sz="4" w:space="0" w:color="auto"/>
            </w:tcBorders>
            <w:shd w:val="clear" w:color="auto" w:fill="auto"/>
            <w:noWrap/>
            <w:vAlign w:val="center"/>
            <w:hideMark/>
          </w:tcPr>
          <w:p w14:paraId="1B79160B" w14:textId="2E91022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F4F6D6E" w14:textId="0C0C425A"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525D43C" w14:textId="4D5A224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74BFDFE" w14:textId="15E2D93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95BC2A1" w14:textId="3AB4B6E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A976DE6"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8E9B7B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13.1</w:t>
            </w:r>
          </w:p>
        </w:tc>
        <w:tc>
          <w:tcPr>
            <w:tcW w:w="1701" w:type="dxa"/>
            <w:tcBorders>
              <w:top w:val="nil"/>
              <w:left w:val="nil"/>
              <w:bottom w:val="single" w:sz="4" w:space="0" w:color="auto"/>
              <w:right w:val="single" w:sz="4" w:space="0" w:color="auto"/>
            </w:tcBorders>
            <w:shd w:val="clear" w:color="auto" w:fill="auto"/>
            <w:noWrap/>
            <w:vAlign w:val="center"/>
            <w:hideMark/>
          </w:tcPr>
          <w:p w14:paraId="09391690" w14:textId="41D9892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E233F31" w14:textId="51701AE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93C336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Gạc miếng dùng trong phòng mổ</w:t>
            </w:r>
          </w:p>
        </w:tc>
        <w:tc>
          <w:tcPr>
            <w:tcW w:w="3969" w:type="dxa"/>
            <w:tcBorders>
              <w:top w:val="nil"/>
              <w:left w:val="nil"/>
              <w:bottom w:val="single" w:sz="4" w:space="0" w:color="auto"/>
              <w:right w:val="single" w:sz="4" w:space="0" w:color="auto"/>
            </w:tcBorders>
            <w:shd w:val="clear" w:color="auto" w:fill="auto"/>
            <w:vAlign w:val="center"/>
            <w:hideMark/>
          </w:tcPr>
          <w:p w14:paraId="3BE7326A"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Kích cỡ: 10 cm x 10 cm x 6 lớp 1 miếng có tiệt trùng, gói 10 miếng. </w:t>
            </w:r>
          </w:p>
          <w:p w14:paraId="3F782F47" w14:textId="0FBF340A"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Tốc độ hút nước </w:t>
            </w:r>
            <w:r w:rsidR="007F16C8" w:rsidRPr="006564FE">
              <w:rPr>
                <w:rFonts w:eastAsia="Times New Roman" w:cs="Times New Roman"/>
                <w:sz w:val="24"/>
                <w:szCs w:val="24"/>
                <w:lang w:val="en-GB" w:eastAsia="en-GB"/>
              </w:rPr>
              <w:t xml:space="preserve">≤ </w:t>
            </w:r>
            <w:r w:rsidRPr="006564FE">
              <w:rPr>
                <w:rFonts w:eastAsia="Times New Roman" w:cs="Times New Roman"/>
                <w:sz w:val="24"/>
                <w:szCs w:val="24"/>
                <w:lang w:val="en-GB" w:eastAsia="en-GB"/>
              </w:rPr>
              <w:t xml:space="preserve">10s. </w:t>
            </w:r>
          </w:p>
          <w:p w14:paraId="758E143E" w14:textId="60947A18"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Trọng lượng gạc </w:t>
            </w:r>
            <w:r w:rsidR="007F16C8" w:rsidRPr="006564FE">
              <w:rPr>
                <w:rFonts w:eastAsia="Times New Roman" w:cs="Times New Roman"/>
                <w:sz w:val="24"/>
                <w:szCs w:val="24"/>
                <w:lang w:val="en-GB" w:eastAsia="en-GB"/>
              </w:rPr>
              <w:t>≥</w:t>
            </w:r>
            <w:r w:rsidRPr="006564FE">
              <w:rPr>
                <w:rFonts w:eastAsia="Times New Roman" w:cs="Times New Roman"/>
                <w:sz w:val="24"/>
                <w:szCs w:val="24"/>
                <w:lang w:val="en-GB" w:eastAsia="en-GB"/>
              </w:rPr>
              <w:t xml:space="preserve"> 37g/m2</w:t>
            </w:r>
          </w:p>
        </w:tc>
        <w:tc>
          <w:tcPr>
            <w:tcW w:w="992" w:type="dxa"/>
            <w:tcBorders>
              <w:top w:val="nil"/>
              <w:left w:val="nil"/>
              <w:bottom w:val="single" w:sz="4" w:space="0" w:color="auto"/>
              <w:right w:val="single" w:sz="4" w:space="0" w:color="auto"/>
            </w:tcBorders>
            <w:shd w:val="clear" w:color="auto" w:fill="auto"/>
            <w:noWrap/>
            <w:vAlign w:val="center"/>
            <w:hideMark/>
          </w:tcPr>
          <w:p w14:paraId="66AB9671" w14:textId="54C3DE9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Miếng</w:t>
            </w:r>
          </w:p>
        </w:tc>
        <w:tc>
          <w:tcPr>
            <w:tcW w:w="1276" w:type="dxa"/>
            <w:tcBorders>
              <w:top w:val="nil"/>
              <w:left w:val="nil"/>
              <w:bottom w:val="single" w:sz="4" w:space="0" w:color="auto"/>
              <w:right w:val="single" w:sz="4" w:space="0" w:color="auto"/>
            </w:tcBorders>
            <w:shd w:val="clear" w:color="auto" w:fill="auto"/>
            <w:noWrap/>
            <w:vAlign w:val="center"/>
            <w:hideMark/>
          </w:tcPr>
          <w:p w14:paraId="5FB75A12" w14:textId="5DEB4A1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800.000</w:t>
            </w:r>
          </w:p>
        </w:tc>
        <w:tc>
          <w:tcPr>
            <w:tcW w:w="1098" w:type="dxa"/>
            <w:tcBorders>
              <w:top w:val="nil"/>
              <w:left w:val="nil"/>
              <w:bottom w:val="single" w:sz="4" w:space="0" w:color="auto"/>
              <w:right w:val="single" w:sz="4" w:space="0" w:color="auto"/>
            </w:tcBorders>
            <w:shd w:val="clear" w:color="auto" w:fill="auto"/>
            <w:noWrap/>
            <w:vAlign w:val="center"/>
            <w:hideMark/>
          </w:tcPr>
          <w:p w14:paraId="18074965" w14:textId="2686296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AE60F8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E5FF1F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w:t>
            </w:r>
          </w:p>
        </w:tc>
        <w:tc>
          <w:tcPr>
            <w:tcW w:w="1701" w:type="dxa"/>
            <w:tcBorders>
              <w:top w:val="nil"/>
              <w:left w:val="nil"/>
              <w:bottom w:val="single" w:sz="4" w:space="0" w:color="auto"/>
              <w:right w:val="single" w:sz="4" w:space="0" w:color="auto"/>
            </w:tcBorders>
            <w:shd w:val="clear" w:color="auto" w:fill="auto"/>
            <w:noWrap/>
            <w:vAlign w:val="center"/>
            <w:hideMark/>
          </w:tcPr>
          <w:p w14:paraId="51D2494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PP2600021306</w:t>
            </w:r>
          </w:p>
        </w:tc>
        <w:tc>
          <w:tcPr>
            <w:tcW w:w="2126" w:type="dxa"/>
            <w:tcBorders>
              <w:top w:val="nil"/>
              <w:left w:val="nil"/>
              <w:bottom w:val="single" w:sz="4" w:space="0" w:color="auto"/>
              <w:right w:val="single" w:sz="4" w:space="0" w:color="auto"/>
            </w:tcBorders>
            <w:shd w:val="clear" w:color="auto" w:fill="auto"/>
            <w:noWrap/>
            <w:vAlign w:val="center"/>
            <w:hideMark/>
          </w:tcPr>
          <w:p w14:paraId="0B52EE2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Gạc PTOB đã tiệt trùng có cản quang</w:t>
            </w:r>
          </w:p>
        </w:tc>
        <w:tc>
          <w:tcPr>
            <w:tcW w:w="2410" w:type="dxa"/>
            <w:tcBorders>
              <w:top w:val="nil"/>
              <w:left w:val="nil"/>
              <w:bottom w:val="single" w:sz="4" w:space="0" w:color="auto"/>
              <w:right w:val="single" w:sz="4" w:space="0" w:color="auto"/>
            </w:tcBorders>
            <w:shd w:val="clear" w:color="auto" w:fill="auto"/>
            <w:noWrap/>
            <w:vAlign w:val="center"/>
            <w:hideMark/>
          </w:tcPr>
          <w:p w14:paraId="07865C0E" w14:textId="03EF0E1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886466C" w14:textId="04FD4322"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248860F" w14:textId="0305259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34BCBB6" w14:textId="77804BE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DD2CBEC" w14:textId="0FECB74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C58A9B0"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6EE6C0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14.1</w:t>
            </w:r>
          </w:p>
        </w:tc>
        <w:tc>
          <w:tcPr>
            <w:tcW w:w="1701" w:type="dxa"/>
            <w:tcBorders>
              <w:top w:val="nil"/>
              <w:left w:val="nil"/>
              <w:bottom w:val="single" w:sz="4" w:space="0" w:color="auto"/>
              <w:right w:val="single" w:sz="4" w:space="0" w:color="auto"/>
            </w:tcBorders>
            <w:shd w:val="clear" w:color="auto" w:fill="auto"/>
            <w:noWrap/>
            <w:vAlign w:val="center"/>
            <w:hideMark/>
          </w:tcPr>
          <w:p w14:paraId="63B26AF5" w14:textId="0740385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EBE17DD" w14:textId="45BD829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DA6517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 xml:space="preserve">Gạc PTOB đã tiệt </w:t>
            </w:r>
            <w:r w:rsidRPr="006564FE">
              <w:rPr>
                <w:rFonts w:eastAsia="Times New Roman" w:cs="Times New Roman"/>
                <w:sz w:val="24"/>
                <w:szCs w:val="24"/>
                <w:lang w:val="en-GB" w:eastAsia="en-GB"/>
              </w:rPr>
              <w:lastRenderedPageBreak/>
              <w:t>trùng có cản quang</w:t>
            </w:r>
          </w:p>
        </w:tc>
        <w:tc>
          <w:tcPr>
            <w:tcW w:w="3969" w:type="dxa"/>
            <w:tcBorders>
              <w:top w:val="nil"/>
              <w:left w:val="nil"/>
              <w:bottom w:val="single" w:sz="4" w:space="0" w:color="auto"/>
              <w:right w:val="single" w:sz="4" w:space="0" w:color="auto"/>
            </w:tcBorders>
            <w:shd w:val="clear" w:color="auto" w:fill="auto"/>
            <w:vAlign w:val="center"/>
            <w:hideMark/>
          </w:tcPr>
          <w:p w14:paraId="4CC7C321"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20cm x 80cm x 4</w:t>
            </w:r>
            <w:r w:rsidR="007F16C8" w:rsidRPr="006564FE">
              <w:rPr>
                <w:rFonts w:eastAsia="Times New Roman" w:cs="Times New Roman"/>
                <w:sz w:val="24"/>
                <w:szCs w:val="24"/>
                <w:lang w:val="en-GB" w:eastAsia="en-GB"/>
              </w:rPr>
              <w:t xml:space="preserve"> </w:t>
            </w:r>
            <w:r w:rsidRPr="006564FE">
              <w:rPr>
                <w:rFonts w:eastAsia="Times New Roman" w:cs="Times New Roman"/>
                <w:sz w:val="24"/>
                <w:szCs w:val="24"/>
                <w:lang w:val="en-GB" w:eastAsia="en-GB"/>
              </w:rPr>
              <w:t>l</w:t>
            </w:r>
            <w:r w:rsidR="007F16C8" w:rsidRPr="006564FE">
              <w:rPr>
                <w:rFonts w:eastAsia="Times New Roman" w:cs="Times New Roman"/>
                <w:sz w:val="24"/>
                <w:szCs w:val="24"/>
                <w:lang w:val="en-GB" w:eastAsia="en-GB"/>
              </w:rPr>
              <w:t>ớp.</w:t>
            </w:r>
          </w:p>
          <w:p w14:paraId="20908725" w14:textId="4A6982B2"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Gói/5 miếng</w:t>
            </w:r>
          </w:p>
        </w:tc>
        <w:tc>
          <w:tcPr>
            <w:tcW w:w="992" w:type="dxa"/>
            <w:tcBorders>
              <w:top w:val="nil"/>
              <w:left w:val="nil"/>
              <w:bottom w:val="single" w:sz="4" w:space="0" w:color="auto"/>
              <w:right w:val="single" w:sz="4" w:space="0" w:color="auto"/>
            </w:tcBorders>
            <w:shd w:val="clear" w:color="auto" w:fill="auto"/>
            <w:noWrap/>
            <w:vAlign w:val="center"/>
            <w:hideMark/>
          </w:tcPr>
          <w:p w14:paraId="639D5767" w14:textId="1247F52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Miếng</w:t>
            </w:r>
          </w:p>
        </w:tc>
        <w:tc>
          <w:tcPr>
            <w:tcW w:w="1276" w:type="dxa"/>
            <w:tcBorders>
              <w:top w:val="nil"/>
              <w:left w:val="nil"/>
              <w:bottom w:val="single" w:sz="4" w:space="0" w:color="auto"/>
              <w:right w:val="single" w:sz="4" w:space="0" w:color="auto"/>
            </w:tcBorders>
            <w:shd w:val="clear" w:color="auto" w:fill="auto"/>
            <w:noWrap/>
            <w:vAlign w:val="center"/>
            <w:hideMark/>
          </w:tcPr>
          <w:p w14:paraId="262EF6C4" w14:textId="5FE2909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20.000</w:t>
            </w:r>
          </w:p>
        </w:tc>
        <w:tc>
          <w:tcPr>
            <w:tcW w:w="1098" w:type="dxa"/>
            <w:tcBorders>
              <w:top w:val="nil"/>
              <w:left w:val="nil"/>
              <w:bottom w:val="single" w:sz="4" w:space="0" w:color="auto"/>
              <w:right w:val="single" w:sz="4" w:space="0" w:color="auto"/>
            </w:tcBorders>
            <w:shd w:val="clear" w:color="auto" w:fill="auto"/>
            <w:noWrap/>
            <w:vAlign w:val="center"/>
            <w:hideMark/>
          </w:tcPr>
          <w:p w14:paraId="72BD89B4" w14:textId="11D2418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7A9792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072A2F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15</w:t>
            </w:r>
          </w:p>
        </w:tc>
        <w:tc>
          <w:tcPr>
            <w:tcW w:w="1701" w:type="dxa"/>
            <w:tcBorders>
              <w:top w:val="nil"/>
              <w:left w:val="nil"/>
              <w:bottom w:val="single" w:sz="4" w:space="0" w:color="auto"/>
              <w:right w:val="single" w:sz="4" w:space="0" w:color="auto"/>
            </w:tcBorders>
            <w:shd w:val="clear" w:color="auto" w:fill="auto"/>
            <w:noWrap/>
            <w:vAlign w:val="center"/>
            <w:hideMark/>
          </w:tcPr>
          <w:p w14:paraId="68E302C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PP2600021307</w:t>
            </w:r>
          </w:p>
        </w:tc>
        <w:tc>
          <w:tcPr>
            <w:tcW w:w="2126" w:type="dxa"/>
            <w:tcBorders>
              <w:top w:val="nil"/>
              <w:left w:val="nil"/>
              <w:bottom w:val="single" w:sz="4" w:space="0" w:color="auto"/>
              <w:right w:val="single" w:sz="4" w:space="0" w:color="auto"/>
            </w:tcBorders>
            <w:shd w:val="clear" w:color="auto" w:fill="auto"/>
            <w:noWrap/>
            <w:vAlign w:val="center"/>
            <w:hideMark/>
          </w:tcPr>
          <w:p w14:paraId="67EF2BD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Gạc y tế mét</w:t>
            </w:r>
          </w:p>
        </w:tc>
        <w:tc>
          <w:tcPr>
            <w:tcW w:w="2410" w:type="dxa"/>
            <w:tcBorders>
              <w:top w:val="nil"/>
              <w:left w:val="nil"/>
              <w:bottom w:val="single" w:sz="4" w:space="0" w:color="auto"/>
              <w:right w:val="single" w:sz="4" w:space="0" w:color="auto"/>
            </w:tcBorders>
            <w:shd w:val="clear" w:color="auto" w:fill="auto"/>
            <w:noWrap/>
            <w:vAlign w:val="center"/>
            <w:hideMark/>
          </w:tcPr>
          <w:p w14:paraId="5D72C2BB" w14:textId="4A28D33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6A56D08" w14:textId="1B3C233A"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354915D" w14:textId="6D2022A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E59853C" w14:textId="04DEAF4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B593095" w14:textId="6DF5D57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1E2364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B9AA44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15.1</w:t>
            </w:r>
          </w:p>
        </w:tc>
        <w:tc>
          <w:tcPr>
            <w:tcW w:w="1701" w:type="dxa"/>
            <w:tcBorders>
              <w:top w:val="nil"/>
              <w:left w:val="nil"/>
              <w:bottom w:val="single" w:sz="4" w:space="0" w:color="auto"/>
              <w:right w:val="single" w:sz="4" w:space="0" w:color="auto"/>
            </w:tcBorders>
            <w:shd w:val="clear" w:color="auto" w:fill="auto"/>
            <w:noWrap/>
            <w:vAlign w:val="center"/>
            <w:hideMark/>
          </w:tcPr>
          <w:p w14:paraId="369C945A" w14:textId="0B0BC87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FF41DC2" w14:textId="5E1675F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32665E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Gạc y tế mét</w:t>
            </w:r>
          </w:p>
        </w:tc>
        <w:tc>
          <w:tcPr>
            <w:tcW w:w="3969" w:type="dxa"/>
            <w:tcBorders>
              <w:top w:val="nil"/>
              <w:left w:val="nil"/>
              <w:bottom w:val="single" w:sz="4" w:space="0" w:color="auto"/>
              <w:right w:val="single" w:sz="4" w:space="0" w:color="auto"/>
            </w:tcBorders>
            <w:shd w:val="clear" w:color="auto" w:fill="auto"/>
            <w:vAlign w:val="center"/>
            <w:hideMark/>
          </w:tcPr>
          <w:p w14:paraId="541BE1A1"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Khổ 0,8m. </w:t>
            </w:r>
          </w:p>
          <w:p w14:paraId="72FDFF2D" w14:textId="03FA855F"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Tốc độ hút nước </w:t>
            </w:r>
            <w:r w:rsidR="007F16C8" w:rsidRPr="006564FE">
              <w:rPr>
                <w:rFonts w:eastAsia="Times New Roman" w:cs="Times New Roman"/>
                <w:sz w:val="24"/>
                <w:szCs w:val="24"/>
                <w:lang w:val="en-GB" w:eastAsia="en-GB"/>
              </w:rPr>
              <w:t xml:space="preserve">≤ </w:t>
            </w:r>
            <w:r w:rsidRPr="006564FE">
              <w:rPr>
                <w:rFonts w:eastAsia="Times New Roman" w:cs="Times New Roman"/>
                <w:sz w:val="24"/>
                <w:szCs w:val="24"/>
                <w:lang w:val="en-GB" w:eastAsia="en-GB"/>
              </w:rPr>
              <w:t xml:space="preserve">10s. </w:t>
            </w:r>
          </w:p>
          <w:p w14:paraId="331F50BD" w14:textId="3BC7A81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Trọng lượng gạc </w:t>
            </w:r>
            <w:r w:rsidR="007F16C8" w:rsidRPr="006564FE">
              <w:rPr>
                <w:rFonts w:eastAsia="Times New Roman" w:cs="Times New Roman"/>
                <w:sz w:val="24"/>
                <w:szCs w:val="24"/>
                <w:lang w:val="en-GB" w:eastAsia="en-GB"/>
              </w:rPr>
              <w:t>≥</w:t>
            </w:r>
            <w:r w:rsidRPr="006564FE">
              <w:rPr>
                <w:rFonts w:eastAsia="Times New Roman" w:cs="Times New Roman"/>
                <w:sz w:val="24"/>
                <w:szCs w:val="24"/>
                <w:lang w:val="en-GB" w:eastAsia="en-GB"/>
              </w:rPr>
              <w:t xml:space="preserve"> 37g/m2</w:t>
            </w:r>
          </w:p>
        </w:tc>
        <w:tc>
          <w:tcPr>
            <w:tcW w:w="992" w:type="dxa"/>
            <w:tcBorders>
              <w:top w:val="nil"/>
              <w:left w:val="nil"/>
              <w:bottom w:val="single" w:sz="4" w:space="0" w:color="auto"/>
              <w:right w:val="single" w:sz="4" w:space="0" w:color="auto"/>
            </w:tcBorders>
            <w:shd w:val="clear" w:color="auto" w:fill="auto"/>
            <w:noWrap/>
            <w:vAlign w:val="center"/>
            <w:hideMark/>
          </w:tcPr>
          <w:p w14:paraId="536940FE" w14:textId="1EB769E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Mét</w:t>
            </w:r>
          </w:p>
        </w:tc>
        <w:tc>
          <w:tcPr>
            <w:tcW w:w="1276" w:type="dxa"/>
            <w:tcBorders>
              <w:top w:val="nil"/>
              <w:left w:val="nil"/>
              <w:bottom w:val="single" w:sz="4" w:space="0" w:color="auto"/>
              <w:right w:val="single" w:sz="4" w:space="0" w:color="auto"/>
            </w:tcBorders>
            <w:shd w:val="clear" w:color="auto" w:fill="auto"/>
            <w:noWrap/>
            <w:vAlign w:val="center"/>
            <w:hideMark/>
          </w:tcPr>
          <w:p w14:paraId="07EF446B" w14:textId="0B4A127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50.000</w:t>
            </w:r>
          </w:p>
        </w:tc>
        <w:tc>
          <w:tcPr>
            <w:tcW w:w="1098" w:type="dxa"/>
            <w:tcBorders>
              <w:top w:val="nil"/>
              <w:left w:val="nil"/>
              <w:bottom w:val="single" w:sz="4" w:space="0" w:color="auto"/>
              <w:right w:val="single" w:sz="4" w:space="0" w:color="auto"/>
            </w:tcBorders>
            <w:shd w:val="clear" w:color="auto" w:fill="auto"/>
            <w:noWrap/>
            <w:vAlign w:val="center"/>
            <w:hideMark/>
          </w:tcPr>
          <w:p w14:paraId="01205ED1" w14:textId="33B43E6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2F07B9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E48AD5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w:t>
            </w:r>
          </w:p>
        </w:tc>
        <w:tc>
          <w:tcPr>
            <w:tcW w:w="1701" w:type="dxa"/>
            <w:tcBorders>
              <w:top w:val="nil"/>
              <w:left w:val="nil"/>
              <w:bottom w:val="single" w:sz="4" w:space="0" w:color="auto"/>
              <w:right w:val="single" w:sz="4" w:space="0" w:color="auto"/>
            </w:tcBorders>
            <w:shd w:val="clear" w:color="auto" w:fill="auto"/>
            <w:noWrap/>
            <w:vAlign w:val="center"/>
            <w:hideMark/>
          </w:tcPr>
          <w:p w14:paraId="752EB15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PP2600021308</w:t>
            </w:r>
          </w:p>
        </w:tc>
        <w:tc>
          <w:tcPr>
            <w:tcW w:w="2126" w:type="dxa"/>
            <w:tcBorders>
              <w:top w:val="nil"/>
              <w:left w:val="nil"/>
              <w:bottom w:val="single" w:sz="4" w:space="0" w:color="auto"/>
              <w:right w:val="single" w:sz="4" w:space="0" w:color="auto"/>
            </w:tcBorders>
            <w:shd w:val="clear" w:color="auto" w:fill="auto"/>
            <w:noWrap/>
            <w:vAlign w:val="center"/>
            <w:hideMark/>
          </w:tcPr>
          <w:p w14:paraId="1B56C64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Miếng cầm máu mũi merocel</w:t>
            </w:r>
          </w:p>
        </w:tc>
        <w:tc>
          <w:tcPr>
            <w:tcW w:w="2410" w:type="dxa"/>
            <w:tcBorders>
              <w:top w:val="nil"/>
              <w:left w:val="nil"/>
              <w:bottom w:val="single" w:sz="4" w:space="0" w:color="auto"/>
              <w:right w:val="single" w:sz="4" w:space="0" w:color="auto"/>
            </w:tcBorders>
            <w:shd w:val="clear" w:color="auto" w:fill="auto"/>
            <w:noWrap/>
            <w:vAlign w:val="center"/>
            <w:hideMark/>
          </w:tcPr>
          <w:p w14:paraId="6B025482" w14:textId="24CB762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370E594" w14:textId="2C7F68A4"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D243D67" w14:textId="2EDE2C3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2545BB4" w14:textId="1C528B7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94EE693" w14:textId="25BC9C5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CF3145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EC2B9D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16.1</w:t>
            </w:r>
          </w:p>
        </w:tc>
        <w:tc>
          <w:tcPr>
            <w:tcW w:w="1701" w:type="dxa"/>
            <w:tcBorders>
              <w:top w:val="nil"/>
              <w:left w:val="nil"/>
              <w:bottom w:val="single" w:sz="4" w:space="0" w:color="auto"/>
              <w:right w:val="single" w:sz="4" w:space="0" w:color="auto"/>
            </w:tcBorders>
            <w:shd w:val="clear" w:color="auto" w:fill="auto"/>
            <w:noWrap/>
            <w:vAlign w:val="center"/>
            <w:hideMark/>
          </w:tcPr>
          <w:p w14:paraId="2F60EA84" w14:textId="4FC655C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4118945" w14:textId="06D47DA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FCBE23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Miếng cầm máu mũi merocel</w:t>
            </w:r>
          </w:p>
        </w:tc>
        <w:tc>
          <w:tcPr>
            <w:tcW w:w="3969" w:type="dxa"/>
            <w:tcBorders>
              <w:top w:val="nil"/>
              <w:left w:val="nil"/>
              <w:bottom w:val="single" w:sz="4" w:space="0" w:color="auto"/>
              <w:right w:val="single" w:sz="4" w:space="0" w:color="auto"/>
            </w:tcBorders>
            <w:shd w:val="clear" w:color="auto" w:fill="auto"/>
            <w:vAlign w:val="center"/>
            <w:hideMark/>
          </w:tcPr>
          <w:p w14:paraId="221D934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8cm không gọng</w:t>
            </w:r>
          </w:p>
          <w:p w14:paraId="6BB198F7" w14:textId="63A90464" w:rsidR="002749BA" w:rsidRPr="006564FE" w:rsidRDefault="002749B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17461ECA" w14:textId="20E5D79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Miếng</w:t>
            </w:r>
          </w:p>
        </w:tc>
        <w:tc>
          <w:tcPr>
            <w:tcW w:w="1276" w:type="dxa"/>
            <w:tcBorders>
              <w:top w:val="nil"/>
              <w:left w:val="nil"/>
              <w:bottom w:val="single" w:sz="4" w:space="0" w:color="auto"/>
              <w:right w:val="single" w:sz="4" w:space="0" w:color="auto"/>
            </w:tcBorders>
            <w:shd w:val="clear" w:color="auto" w:fill="auto"/>
            <w:noWrap/>
            <w:vAlign w:val="center"/>
            <w:hideMark/>
          </w:tcPr>
          <w:p w14:paraId="7817E3F3" w14:textId="0C9E7EA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098" w:type="dxa"/>
            <w:tcBorders>
              <w:top w:val="nil"/>
              <w:left w:val="nil"/>
              <w:bottom w:val="single" w:sz="4" w:space="0" w:color="auto"/>
              <w:right w:val="single" w:sz="4" w:space="0" w:color="auto"/>
            </w:tcBorders>
            <w:shd w:val="clear" w:color="auto" w:fill="auto"/>
            <w:noWrap/>
            <w:vAlign w:val="center"/>
            <w:hideMark/>
          </w:tcPr>
          <w:p w14:paraId="4790E6CD" w14:textId="376D3B9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7F16C8" w:rsidRPr="006564FE" w14:paraId="3214CFAC" w14:textId="77777777" w:rsidTr="005748AE">
        <w:trPr>
          <w:trHeight w:val="70"/>
        </w:trPr>
        <w:tc>
          <w:tcPr>
            <w:tcW w:w="145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77F5F715" w14:textId="417452A2" w:rsidR="007F16C8" w:rsidRPr="006564FE" w:rsidRDefault="007F16C8"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b/>
                <w:bCs/>
                <w:sz w:val="24"/>
                <w:szCs w:val="24"/>
                <w:lang w:val="en-GB" w:eastAsia="en-GB"/>
              </w:rPr>
              <w:t>Bơm kim tiêm - Kim luồn - Kim châm cứu</w:t>
            </w:r>
          </w:p>
        </w:tc>
      </w:tr>
      <w:tr w:rsidR="00105652" w:rsidRPr="006564FE" w14:paraId="5E1DC79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36FDAD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17</w:t>
            </w:r>
          </w:p>
        </w:tc>
        <w:tc>
          <w:tcPr>
            <w:tcW w:w="1701" w:type="dxa"/>
            <w:tcBorders>
              <w:top w:val="nil"/>
              <w:left w:val="nil"/>
              <w:bottom w:val="single" w:sz="4" w:space="0" w:color="auto"/>
              <w:right w:val="single" w:sz="4" w:space="0" w:color="auto"/>
            </w:tcBorders>
            <w:shd w:val="clear" w:color="auto" w:fill="auto"/>
            <w:noWrap/>
            <w:vAlign w:val="center"/>
            <w:hideMark/>
          </w:tcPr>
          <w:p w14:paraId="552A5BE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PP2600021309</w:t>
            </w:r>
          </w:p>
        </w:tc>
        <w:tc>
          <w:tcPr>
            <w:tcW w:w="2126" w:type="dxa"/>
            <w:tcBorders>
              <w:top w:val="nil"/>
              <w:left w:val="nil"/>
              <w:bottom w:val="single" w:sz="4" w:space="0" w:color="auto"/>
              <w:right w:val="single" w:sz="4" w:space="0" w:color="auto"/>
            </w:tcBorders>
            <w:shd w:val="clear" w:color="auto" w:fill="auto"/>
            <w:noWrap/>
            <w:vAlign w:val="center"/>
            <w:hideMark/>
          </w:tcPr>
          <w:p w14:paraId="55141D1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Bơm tiêm nhựa 1ml</w:t>
            </w:r>
          </w:p>
        </w:tc>
        <w:tc>
          <w:tcPr>
            <w:tcW w:w="2410" w:type="dxa"/>
            <w:tcBorders>
              <w:top w:val="nil"/>
              <w:left w:val="nil"/>
              <w:bottom w:val="single" w:sz="4" w:space="0" w:color="auto"/>
              <w:right w:val="single" w:sz="4" w:space="0" w:color="auto"/>
            </w:tcBorders>
            <w:shd w:val="clear" w:color="auto" w:fill="auto"/>
            <w:noWrap/>
            <w:vAlign w:val="center"/>
            <w:hideMark/>
          </w:tcPr>
          <w:p w14:paraId="7FAD887F" w14:textId="32A7C07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F5A5B5C" w14:textId="68908833"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86FAF91" w14:textId="0BC5F1FC" w:rsidR="00105652" w:rsidRPr="006564FE" w:rsidRDefault="00105652" w:rsidP="00CD3E6B">
            <w:pPr>
              <w:widowControl w:val="0"/>
              <w:spacing w:before="80" w:after="80" w:line="276" w:lineRule="auto"/>
              <w:jc w:val="center"/>
              <w:rPr>
                <w:rFonts w:eastAsia="Times New Roman" w:cs="Times New Roman"/>
                <w:color w:val="FF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FAF0AAB" w14:textId="43E101C6" w:rsidR="00105652" w:rsidRPr="006564FE" w:rsidRDefault="00105652" w:rsidP="00CD3E6B">
            <w:pPr>
              <w:widowControl w:val="0"/>
              <w:spacing w:before="80" w:after="80" w:line="276" w:lineRule="auto"/>
              <w:jc w:val="center"/>
              <w:rPr>
                <w:rFonts w:eastAsia="Times New Roman" w:cs="Times New Roman"/>
                <w:color w:val="FF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939166B" w14:textId="2A0DEFBC" w:rsidR="00105652" w:rsidRPr="006564FE" w:rsidRDefault="00105652" w:rsidP="00CD3E6B">
            <w:pPr>
              <w:widowControl w:val="0"/>
              <w:spacing w:before="80" w:after="80" w:line="276" w:lineRule="auto"/>
              <w:jc w:val="center"/>
              <w:rPr>
                <w:rFonts w:eastAsia="Times New Roman" w:cs="Times New Roman"/>
                <w:color w:val="FF0000"/>
                <w:sz w:val="24"/>
                <w:szCs w:val="24"/>
                <w:lang w:val="en-GB" w:eastAsia="en-GB"/>
              </w:rPr>
            </w:pPr>
          </w:p>
        </w:tc>
      </w:tr>
      <w:tr w:rsidR="00105652" w:rsidRPr="006564FE" w14:paraId="29D28A48" w14:textId="77777777" w:rsidTr="005748AE">
        <w:trPr>
          <w:trHeight w:val="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7F831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17.1</w:t>
            </w:r>
          </w:p>
        </w:tc>
        <w:tc>
          <w:tcPr>
            <w:tcW w:w="1701" w:type="dxa"/>
            <w:tcBorders>
              <w:top w:val="nil"/>
              <w:left w:val="nil"/>
              <w:bottom w:val="single" w:sz="4" w:space="0" w:color="auto"/>
              <w:right w:val="single" w:sz="4" w:space="0" w:color="auto"/>
            </w:tcBorders>
            <w:shd w:val="clear" w:color="auto" w:fill="auto"/>
            <w:noWrap/>
            <w:vAlign w:val="center"/>
            <w:hideMark/>
          </w:tcPr>
          <w:p w14:paraId="31D5C867" w14:textId="73B2BAD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175DB3A" w14:textId="2AB799A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16828A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Bơm tiêm nhựa 1ml</w:t>
            </w:r>
          </w:p>
        </w:tc>
        <w:tc>
          <w:tcPr>
            <w:tcW w:w="3969" w:type="dxa"/>
            <w:tcBorders>
              <w:top w:val="nil"/>
              <w:left w:val="nil"/>
              <w:bottom w:val="single" w:sz="4" w:space="0" w:color="auto"/>
              <w:right w:val="single" w:sz="4" w:space="0" w:color="auto"/>
            </w:tcBorders>
            <w:shd w:val="clear" w:color="auto" w:fill="auto"/>
            <w:vAlign w:val="center"/>
            <w:hideMark/>
          </w:tcPr>
          <w:p w14:paraId="3CBBB320"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Xy lanh dung tích 1ml, được sản xuất từ nhựa y tế nguyên sinh trong suốt, nhẵn bóng, không cong vênh, không có ba v</w:t>
            </w:r>
            <w:r w:rsidR="007F16C8" w:rsidRPr="006564FE">
              <w:rPr>
                <w:rFonts w:eastAsia="Times New Roman" w:cs="Times New Roman"/>
                <w:sz w:val="24"/>
                <w:szCs w:val="24"/>
                <w:lang w:val="en-GB" w:eastAsia="en-GB"/>
              </w:rPr>
              <w:t>ia. Vạch chia dung tích rõ nét.</w:t>
            </w:r>
          </w:p>
          <w:p w14:paraId="3C74E48B"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Gioăng có núm bơm hết hành trình giúp tiêm hết thuốc, đạt khoảng chết ≤0,03ml, khí và dung dịch t</w:t>
            </w:r>
            <w:r w:rsidR="007F16C8" w:rsidRPr="006564FE">
              <w:rPr>
                <w:rFonts w:eastAsia="Times New Roman" w:cs="Times New Roman"/>
                <w:sz w:val="24"/>
                <w:szCs w:val="24"/>
                <w:lang w:val="en-GB" w:eastAsia="en-GB"/>
              </w:rPr>
              <w:t xml:space="preserve">iêm không </w:t>
            </w:r>
            <w:r w:rsidR="007F16C8" w:rsidRPr="006564FE">
              <w:rPr>
                <w:rFonts w:eastAsia="Times New Roman" w:cs="Times New Roman"/>
                <w:sz w:val="24"/>
                <w:szCs w:val="24"/>
                <w:lang w:val="en-GB" w:eastAsia="en-GB"/>
              </w:rPr>
              <w:lastRenderedPageBreak/>
              <w:t xml:space="preserve">lọt qua được gioăng. </w:t>
            </w:r>
          </w:p>
          <w:p w14:paraId="40FB773E"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Kim làm bằng thép không gỉ, sắc nhọn, vát 3 cạnh. Kim cỡ 26Gx1/2". Đốc kim có màu giúp phân biệt cỡ kim theo tiêu chuẩn quốc tế và được gắn chặt với thân kim không </w:t>
            </w:r>
            <w:r w:rsidR="007F16C8" w:rsidRPr="006564FE">
              <w:rPr>
                <w:rFonts w:eastAsia="Times New Roman" w:cs="Times New Roman"/>
                <w:sz w:val="24"/>
                <w:szCs w:val="24"/>
                <w:lang w:val="en-GB" w:eastAsia="en-GB"/>
              </w:rPr>
              <w:t>gây rò rỉ, an toàn khi sử dụng.</w:t>
            </w:r>
          </w:p>
          <w:p w14:paraId="7FB6AE9B"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Bao bì có miếng giấy thoát khí EO 2,8x2,8cm để thoát hết dư lượng khí EO trong quá trình tiệt trùng.</w:t>
            </w:r>
            <w:r w:rsidRPr="006564FE">
              <w:rPr>
                <w:rFonts w:eastAsia="Times New Roman" w:cs="Times New Roman"/>
                <w:sz w:val="24"/>
                <w:szCs w:val="24"/>
                <w:lang w:val="en-GB" w:eastAsia="en-GB"/>
              </w:rPr>
              <w:br/>
              <w:t>- Sản phẩm được tiệt trùng</w:t>
            </w:r>
            <w:r w:rsidR="007F16C8" w:rsidRPr="006564FE">
              <w:rPr>
                <w:rFonts w:eastAsia="Times New Roman" w:cs="Times New Roman"/>
                <w:sz w:val="24"/>
                <w:szCs w:val="24"/>
                <w:lang w:val="en-GB" w:eastAsia="en-GB"/>
              </w:rPr>
              <w:t xml:space="preserve"> bằng khí Ethylene Oxide (E.O).</w:t>
            </w:r>
          </w:p>
          <w:p w14:paraId="5997658B"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Có giấy chứng nhận đạt tiêu chuẩn CE, TCVN 5903:1995, tiêu chuẩn tiệt trùng EN ISO 11135:2014, ISO 14001:2015, EN ISO 13485. Có CFS </w:t>
            </w:r>
            <w:r w:rsidR="007F16C8" w:rsidRPr="006564FE">
              <w:rPr>
                <w:rFonts w:eastAsia="Times New Roman" w:cs="Times New Roman"/>
                <w:sz w:val="24"/>
                <w:szCs w:val="24"/>
                <w:lang w:val="en-GB" w:eastAsia="en-GB"/>
              </w:rPr>
              <w:t>Châu Âu.</w:t>
            </w:r>
          </w:p>
          <w:p w14:paraId="23ED17D7" w14:textId="64E25302"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Việt Nam.</w:t>
            </w:r>
          </w:p>
        </w:tc>
        <w:tc>
          <w:tcPr>
            <w:tcW w:w="992" w:type="dxa"/>
            <w:tcBorders>
              <w:top w:val="nil"/>
              <w:left w:val="nil"/>
              <w:bottom w:val="single" w:sz="4" w:space="0" w:color="auto"/>
              <w:right w:val="single" w:sz="4" w:space="0" w:color="auto"/>
            </w:tcBorders>
            <w:shd w:val="clear" w:color="auto" w:fill="auto"/>
            <w:noWrap/>
            <w:vAlign w:val="center"/>
            <w:hideMark/>
          </w:tcPr>
          <w:p w14:paraId="59B86646" w14:textId="608DC4A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12387D19" w14:textId="6F4D9BF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40.000</w:t>
            </w:r>
          </w:p>
        </w:tc>
        <w:tc>
          <w:tcPr>
            <w:tcW w:w="1098" w:type="dxa"/>
            <w:tcBorders>
              <w:top w:val="nil"/>
              <w:left w:val="nil"/>
              <w:bottom w:val="single" w:sz="4" w:space="0" w:color="auto"/>
              <w:right w:val="single" w:sz="4" w:space="0" w:color="auto"/>
            </w:tcBorders>
            <w:shd w:val="clear" w:color="auto" w:fill="auto"/>
            <w:noWrap/>
            <w:vAlign w:val="center"/>
            <w:hideMark/>
          </w:tcPr>
          <w:p w14:paraId="1C23F09D" w14:textId="0F65B89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4A69F9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D0FBE6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18</w:t>
            </w:r>
          </w:p>
        </w:tc>
        <w:tc>
          <w:tcPr>
            <w:tcW w:w="1701" w:type="dxa"/>
            <w:tcBorders>
              <w:top w:val="nil"/>
              <w:left w:val="nil"/>
              <w:bottom w:val="single" w:sz="4" w:space="0" w:color="auto"/>
              <w:right w:val="single" w:sz="4" w:space="0" w:color="auto"/>
            </w:tcBorders>
            <w:shd w:val="clear" w:color="auto" w:fill="auto"/>
            <w:noWrap/>
            <w:vAlign w:val="center"/>
            <w:hideMark/>
          </w:tcPr>
          <w:p w14:paraId="3009465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PP2600021310</w:t>
            </w:r>
          </w:p>
        </w:tc>
        <w:tc>
          <w:tcPr>
            <w:tcW w:w="2126" w:type="dxa"/>
            <w:tcBorders>
              <w:top w:val="nil"/>
              <w:left w:val="nil"/>
              <w:bottom w:val="single" w:sz="4" w:space="0" w:color="auto"/>
              <w:right w:val="single" w:sz="4" w:space="0" w:color="auto"/>
            </w:tcBorders>
            <w:shd w:val="clear" w:color="auto" w:fill="auto"/>
            <w:noWrap/>
            <w:vAlign w:val="center"/>
            <w:hideMark/>
          </w:tcPr>
          <w:p w14:paraId="6EDD7E2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Bơm tiêm nhựa 3ml</w:t>
            </w:r>
          </w:p>
        </w:tc>
        <w:tc>
          <w:tcPr>
            <w:tcW w:w="2410" w:type="dxa"/>
            <w:tcBorders>
              <w:top w:val="nil"/>
              <w:left w:val="nil"/>
              <w:bottom w:val="single" w:sz="4" w:space="0" w:color="auto"/>
              <w:right w:val="single" w:sz="4" w:space="0" w:color="auto"/>
            </w:tcBorders>
            <w:shd w:val="clear" w:color="auto" w:fill="auto"/>
            <w:noWrap/>
            <w:vAlign w:val="center"/>
            <w:hideMark/>
          </w:tcPr>
          <w:p w14:paraId="423CAD1A" w14:textId="4C681D0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CC994B0" w14:textId="512D6B28"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C5A0066" w14:textId="5674B56C" w:rsidR="00105652" w:rsidRPr="006564FE" w:rsidRDefault="00105652" w:rsidP="00CD3E6B">
            <w:pPr>
              <w:widowControl w:val="0"/>
              <w:spacing w:before="80" w:after="80" w:line="276" w:lineRule="auto"/>
              <w:jc w:val="center"/>
              <w:rPr>
                <w:rFonts w:eastAsia="Times New Roman" w:cs="Times New Roman"/>
                <w:color w:val="FF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3CE2871" w14:textId="5660CC8C" w:rsidR="00105652" w:rsidRPr="006564FE" w:rsidRDefault="00105652" w:rsidP="00CD3E6B">
            <w:pPr>
              <w:widowControl w:val="0"/>
              <w:spacing w:before="80" w:after="80" w:line="276" w:lineRule="auto"/>
              <w:jc w:val="center"/>
              <w:rPr>
                <w:rFonts w:eastAsia="Times New Roman" w:cs="Times New Roman"/>
                <w:color w:val="FF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6F2334C" w14:textId="5A93E84E" w:rsidR="00105652" w:rsidRPr="006564FE" w:rsidRDefault="00105652" w:rsidP="00CD3E6B">
            <w:pPr>
              <w:widowControl w:val="0"/>
              <w:spacing w:before="80" w:after="80" w:line="276" w:lineRule="auto"/>
              <w:jc w:val="center"/>
              <w:rPr>
                <w:rFonts w:eastAsia="Times New Roman" w:cs="Times New Roman"/>
                <w:color w:val="FF0000"/>
                <w:sz w:val="24"/>
                <w:szCs w:val="24"/>
                <w:lang w:val="en-GB" w:eastAsia="en-GB"/>
              </w:rPr>
            </w:pPr>
          </w:p>
        </w:tc>
      </w:tr>
      <w:tr w:rsidR="00105652" w:rsidRPr="006564FE" w14:paraId="4695664C" w14:textId="77777777" w:rsidTr="005748AE">
        <w:trPr>
          <w:trHeight w:val="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745011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18.1</w:t>
            </w:r>
          </w:p>
        </w:tc>
        <w:tc>
          <w:tcPr>
            <w:tcW w:w="1701" w:type="dxa"/>
            <w:tcBorders>
              <w:top w:val="nil"/>
              <w:left w:val="nil"/>
              <w:bottom w:val="single" w:sz="4" w:space="0" w:color="auto"/>
              <w:right w:val="single" w:sz="4" w:space="0" w:color="auto"/>
            </w:tcBorders>
            <w:shd w:val="clear" w:color="auto" w:fill="auto"/>
            <w:noWrap/>
            <w:vAlign w:val="center"/>
            <w:hideMark/>
          </w:tcPr>
          <w:p w14:paraId="0D472FF7" w14:textId="7743E32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F07C615" w14:textId="026F5CA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8470C0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Bơm tiêm nhựa 3ml</w:t>
            </w:r>
          </w:p>
        </w:tc>
        <w:tc>
          <w:tcPr>
            <w:tcW w:w="3969" w:type="dxa"/>
            <w:tcBorders>
              <w:top w:val="nil"/>
              <w:left w:val="nil"/>
              <w:bottom w:val="single" w:sz="4" w:space="0" w:color="auto"/>
              <w:right w:val="single" w:sz="4" w:space="0" w:color="auto"/>
            </w:tcBorders>
            <w:shd w:val="clear" w:color="auto" w:fill="auto"/>
            <w:vAlign w:val="center"/>
            <w:hideMark/>
          </w:tcPr>
          <w:p w14:paraId="0CA089D1"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Xy lanh dung tích 3ml, được sản xuất từ nhựa y tế nguyên sinh trong suốt, nhẵn bóng, không cong vênh, không có </w:t>
            </w:r>
            <w:r w:rsidRPr="006564FE">
              <w:rPr>
                <w:rFonts w:eastAsia="Times New Roman" w:cs="Times New Roman"/>
                <w:sz w:val="24"/>
                <w:szCs w:val="24"/>
                <w:lang w:val="en-GB" w:eastAsia="en-GB"/>
              </w:rPr>
              <w:lastRenderedPageBreak/>
              <w:t>ba v</w:t>
            </w:r>
            <w:r w:rsidR="007F16C8" w:rsidRPr="006564FE">
              <w:rPr>
                <w:rFonts w:eastAsia="Times New Roman" w:cs="Times New Roman"/>
                <w:sz w:val="24"/>
                <w:szCs w:val="24"/>
                <w:lang w:val="en-GB" w:eastAsia="en-GB"/>
              </w:rPr>
              <w:t>ia. Vạch chia dung tích rõ nét.</w:t>
            </w:r>
          </w:p>
          <w:p w14:paraId="087C9765"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Pít tông có khía </w:t>
            </w:r>
            <w:r w:rsidR="007F16C8" w:rsidRPr="006564FE">
              <w:rPr>
                <w:rFonts w:eastAsia="Times New Roman" w:cs="Times New Roman"/>
                <w:sz w:val="24"/>
                <w:szCs w:val="24"/>
                <w:lang w:val="en-GB" w:eastAsia="en-GB"/>
              </w:rPr>
              <w:t>bẻ gãy để hủy, không có ba via.</w:t>
            </w:r>
          </w:p>
          <w:p w14:paraId="6D5F8701"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Kim làm bằng thép không gỉ, sắc nhọn, vát 3 cạnh. Kim các cỡ 23Gx1", 25Gx1". Đốc kim có màu giúp phân biệt cỡ kim theo tiêu chuẩn quốc tế và được gắn chặt với thân kim không </w:t>
            </w:r>
            <w:r w:rsidR="007F16C8" w:rsidRPr="006564FE">
              <w:rPr>
                <w:rFonts w:eastAsia="Times New Roman" w:cs="Times New Roman"/>
                <w:sz w:val="24"/>
                <w:szCs w:val="24"/>
                <w:lang w:val="en-GB" w:eastAsia="en-GB"/>
              </w:rPr>
              <w:t>gây rò rỉ, an toàn khi sử dụng.</w:t>
            </w:r>
          </w:p>
          <w:p w14:paraId="011D49C0"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Bao bì có miếng giấy thoát khí EO 2,8x2,8cm để thoát hết dư lượng khí</w:t>
            </w:r>
            <w:r w:rsidR="007F16C8" w:rsidRPr="006564FE">
              <w:rPr>
                <w:rFonts w:eastAsia="Times New Roman" w:cs="Times New Roman"/>
                <w:sz w:val="24"/>
                <w:szCs w:val="24"/>
                <w:lang w:val="en-GB" w:eastAsia="en-GB"/>
              </w:rPr>
              <w:t xml:space="preserve"> EO trong quá trình tiệt trùng.</w:t>
            </w:r>
          </w:p>
          <w:p w14:paraId="097B9B27"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Sản phẩm được tiệt trùng</w:t>
            </w:r>
            <w:r w:rsidR="007F16C8" w:rsidRPr="006564FE">
              <w:rPr>
                <w:rFonts w:eastAsia="Times New Roman" w:cs="Times New Roman"/>
                <w:sz w:val="24"/>
                <w:szCs w:val="24"/>
                <w:lang w:val="en-GB" w:eastAsia="en-GB"/>
              </w:rPr>
              <w:t xml:space="preserve"> bằng khí Ethylene Oxide (E.O).</w:t>
            </w:r>
          </w:p>
          <w:p w14:paraId="423A2C16"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Có giấy chứng nhận đạt tiêu chuẩn CE, TCVN 5903:1995, tiêu chuẩn tiệt trùng EN ISO 11135:2014, ISO 14001:2015, EN ISO 13485. Có CFS </w:t>
            </w:r>
            <w:r w:rsidR="007F16C8" w:rsidRPr="006564FE">
              <w:rPr>
                <w:rFonts w:eastAsia="Times New Roman" w:cs="Times New Roman"/>
                <w:sz w:val="24"/>
                <w:szCs w:val="24"/>
                <w:lang w:val="en-GB" w:eastAsia="en-GB"/>
              </w:rPr>
              <w:t>Châu Âu.</w:t>
            </w:r>
          </w:p>
          <w:p w14:paraId="08A5B194" w14:textId="1F3B550A"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Việt Nam.</w:t>
            </w:r>
          </w:p>
        </w:tc>
        <w:tc>
          <w:tcPr>
            <w:tcW w:w="992" w:type="dxa"/>
            <w:tcBorders>
              <w:top w:val="nil"/>
              <w:left w:val="nil"/>
              <w:bottom w:val="single" w:sz="4" w:space="0" w:color="auto"/>
              <w:right w:val="single" w:sz="4" w:space="0" w:color="auto"/>
            </w:tcBorders>
            <w:shd w:val="clear" w:color="auto" w:fill="auto"/>
            <w:noWrap/>
            <w:vAlign w:val="center"/>
            <w:hideMark/>
          </w:tcPr>
          <w:p w14:paraId="579A3B5A" w14:textId="0542B0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52E3DB90" w14:textId="2B487A1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300.000</w:t>
            </w:r>
          </w:p>
        </w:tc>
        <w:tc>
          <w:tcPr>
            <w:tcW w:w="1098" w:type="dxa"/>
            <w:tcBorders>
              <w:top w:val="nil"/>
              <w:left w:val="nil"/>
              <w:bottom w:val="single" w:sz="4" w:space="0" w:color="auto"/>
              <w:right w:val="single" w:sz="4" w:space="0" w:color="auto"/>
            </w:tcBorders>
            <w:shd w:val="clear" w:color="auto" w:fill="auto"/>
            <w:noWrap/>
            <w:vAlign w:val="center"/>
            <w:hideMark/>
          </w:tcPr>
          <w:p w14:paraId="0A6B046C" w14:textId="168054E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9D4AE8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C823AE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w:t>
            </w:r>
          </w:p>
        </w:tc>
        <w:tc>
          <w:tcPr>
            <w:tcW w:w="1701" w:type="dxa"/>
            <w:tcBorders>
              <w:top w:val="nil"/>
              <w:left w:val="nil"/>
              <w:bottom w:val="single" w:sz="4" w:space="0" w:color="auto"/>
              <w:right w:val="single" w:sz="4" w:space="0" w:color="auto"/>
            </w:tcBorders>
            <w:shd w:val="clear" w:color="auto" w:fill="auto"/>
            <w:noWrap/>
            <w:vAlign w:val="center"/>
            <w:hideMark/>
          </w:tcPr>
          <w:p w14:paraId="5B1A090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PP2600021311</w:t>
            </w:r>
          </w:p>
        </w:tc>
        <w:tc>
          <w:tcPr>
            <w:tcW w:w="2126" w:type="dxa"/>
            <w:tcBorders>
              <w:top w:val="nil"/>
              <w:left w:val="nil"/>
              <w:bottom w:val="single" w:sz="4" w:space="0" w:color="auto"/>
              <w:right w:val="single" w:sz="4" w:space="0" w:color="auto"/>
            </w:tcBorders>
            <w:shd w:val="clear" w:color="auto" w:fill="auto"/>
            <w:noWrap/>
            <w:vAlign w:val="center"/>
            <w:hideMark/>
          </w:tcPr>
          <w:p w14:paraId="10D9476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Bơm tiêm nhựa 5ml</w:t>
            </w:r>
          </w:p>
        </w:tc>
        <w:tc>
          <w:tcPr>
            <w:tcW w:w="2410" w:type="dxa"/>
            <w:tcBorders>
              <w:top w:val="nil"/>
              <w:left w:val="nil"/>
              <w:bottom w:val="single" w:sz="4" w:space="0" w:color="auto"/>
              <w:right w:val="single" w:sz="4" w:space="0" w:color="auto"/>
            </w:tcBorders>
            <w:shd w:val="clear" w:color="auto" w:fill="auto"/>
            <w:noWrap/>
            <w:vAlign w:val="center"/>
            <w:hideMark/>
          </w:tcPr>
          <w:p w14:paraId="7A952FE7" w14:textId="5446745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85BA9ED" w14:textId="2DE92311"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F92D06C" w14:textId="63F2FC4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E52AB95" w14:textId="7BC4CCA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48D3FC9" w14:textId="47EB86C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FDEA215" w14:textId="77777777" w:rsidTr="005748AE">
        <w:trPr>
          <w:trHeight w:val="10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F3846D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19.1</w:t>
            </w:r>
          </w:p>
        </w:tc>
        <w:tc>
          <w:tcPr>
            <w:tcW w:w="1701" w:type="dxa"/>
            <w:tcBorders>
              <w:top w:val="nil"/>
              <w:left w:val="nil"/>
              <w:bottom w:val="single" w:sz="4" w:space="0" w:color="auto"/>
              <w:right w:val="single" w:sz="4" w:space="0" w:color="auto"/>
            </w:tcBorders>
            <w:shd w:val="clear" w:color="auto" w:fill="auto"/>
            <w:noWrap/>
            <w:vAlign w:val="center"/>
            <w:hideMark/>
          </w:tcPr>
          <w:p w14:paraId="1D0258C2" w14:textId="319F041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E13DC38" w14:textId="3C6BF6B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AF4571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Bơm tiêm nhựa 5ml</w:t>
            </w:r>
          </w:p>
        </w:tc>
        <w:tc>
          <w:tcPr>
            <w:tcW w:w="3969" w:type="dxa"/>
            <w:tcBorders>
              <w:top w:val="nil"/>
              <w:left w:val="nil"/>
              <w:bottom w:val="single" w:sz="4" w:space="0" w:color="auto"/>
              <w:right w:val="single" w:sz="4" w:space="0" w:color="auto"/>
            </w:tcBorders>
            <w:shd w:val="clear" w:color="auto" w:fill="auto"/>
            <w:vAlign w:val="center"/>
            <w:hideMark/>
          </w:tcPr>
          <w:p w14:paraId="6FEAFFF1"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Xy lanh dung tích 5ml, được sản xuất từ nhựa y tế nguyên sinh trong suốt, nhẵn bóng, không cong vênh, không có ba v</w:t>
            </w:r>
            <w:r w:rsidR="007F16C8" w:rsidRPr="006564FE">
              <w:rPr>
                <w:rFonts w:eastAsia="Times New Roman" w:cs="Times New Roman"/>
                <w:sz w:val="24"/>
                <w:szCs w:val="24"/>
                <w:lang w:val="en-GB" w:eastAsia="en-GB"/>
              </w:rPr>
              <w:t>ia. Vạch chia dung tích rõ nét.</w:t>
            </w:r>
          </w:p>
          <w:p w14:paraId="58514B68"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thang chi</w:t>
            </w:r>
            <w:r w:rsidR="007F16C8" w:rsidRPr="006564FE">
              <w:rPr>
                <w:rFonts w:eastAsia="Times New Roman" w:cs="Times New Roman"/>
                <w:sz w:val="24"/>
                <w:szCs w:val="24"/>
                <w:lang w:val="en-GB" w:eastAsia="en-GB"/>
              </w:rPr>
              <w:t>a dung tích hút tối đa đến 6ml.</w:t>
            </w:r>
          </w:p>
          <w:p w14:paraId="0E48020E"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Pít tông có khía </w:t>
            </w:r>
            <w:r w:rsidR="007F16C8" w:rsidRPr="006564FE">
              <w:rPr>
                <w:rFonts w:eastAsia="Times New Roman" w:cs="Times New Roman"/>
                <w:sz w:val="24"/>
                <w:szCs w:val="24"/>
                <w:lang w:val="en-GB" w:eastAsia="en-GB"/>
              </w:rPr>
              <w:t>bẻ gãy để hủy, không có ba via.</w:t>
            </w:r>
          </w:p>
          <w:p w14:paraId="7BDAD8B0"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Kim làm bằng thép không gỉ, sắc nhọn, vát 3 cạnh. Kim các cỡ 23Gx1", 25Gx1". Đốc kim có màu giúp phân biệt cỡ kim theo tiêu chuẩn quốc tế và được gắn chặt với thân kim không </w:t>
            </w:r>
            <w:r w:rsidR="007F16C8" w:rsidRPr="006564FE">
              <w:rPr>
                <w:rFonts w:eastAsia="Times New Roman" w:cs="Times New Roman"/>
                <w:sz w:val="24"/>
                <w:szCs w:val="24"/>
                <w:lang w:val="en-GB" w:eastAsia="en-GB"/>
              </w:rPr>
              <w:t>gây rò rỉ, an toàn khi sử dụng.</w:t>
            </w:r>
          </w:p>
          <w:p w14:paraId="4F26C0A0"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Bao bì có miếng giấy thoát khí EO 2,8x2,8cm để thoát hết dư lượng khí EO tron</w:t>
            </w:r>
            <w:r w:rsidR="007F16C8" w:rsidRPr="006564FE">
              <w:rPr>
                <w:rFonts w:eastAsia="Times New Roman" w:cs="Times New Roman"/>
                <w:sz w:val="24"/>
                <w:szCs w:val="24"/>
                <w:lang w:val="en-GB" w:eastAsia="en-GB"/>
              </w:rPr>
              <w:t>g quá trình tiệt trùng.</w:t>
            </w:r>
          </w:p>
          <w:p w14:paraId="3388DFBE"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giấy chứng nhận đạt tiêu chuẩn CE, TCVN 5903:1995, tiêu chuẩn tiệt trùng EN ISO 11135:2014, ISO 14001:2015</w:t>
            </w:r>
            <w:r w:rsidR="007F16C8" w:rsidRPr="006564FE">
              <w:rPr>
                <w:rFonts w:eastAsia="Times New Roman" w:cs="Times New Roman"/>
                <w:sz w:val="24"/>
                <w:szCs w:val="24"/>
                <w:lang w:val="en-GB" w:eastAsia="en-GB"/>
              </w:rPr>
              <w:t>, EN ISO 13485. Có CFS Châu Âu.</w:t>
            </w:r>
          </w:p>
          <w:p w14:paraId="6ABCF16D" w14:textId="3277A886"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Việt Nam.</w:t>
            </w:r>
          </w:p>
        </w:tc>
        <w:tc>
          <w:tcPr>
            <w:tcW w:w="992" w:type="dxa"/>
            <w:tcBorders>
              <w:top w:val="nil"/>
              <w:left w:val="nil"/>
              <w:bottom w:val="single" w:sz="4" w:space="0" w:color="auto"/>
              <w:right w:val="single" w:sz="4" w:space="0" w:color="auto"/>
            </w:tcBorders>
            <w:shd w:val="clear" w:color="auto" w:fill="auto"/>
            <w:noWrap/>
            <w:vAlign w:val="center"/>
            <w:hideMark/>
          </w:tcPr>
          <w:p w14:paraId="6D86E306" w14:textId="14E48B9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6AC043C1" w14:textId="17139B5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300.000</w:t>
            </w:r>
          </w:p>
        </w:tc>
        <w:tc>
          <w:tcPr>
            <w:tcW w:w="1098" w:type="dxa"/>
            <w:tcBorders>
              <w:top w:val="nil"/>
              <w:left w:val="nil"/>
              <w:bottom w:val="single" w:sz="4" w:space="0" w:color="auto"/>
              <w:right w:val="single" w:sz="4" w:space="0" w:color="auto"/>
            </w:tcBorders>
            <w:shd w:val="clear" w:color="auto" w:fill="auto"/>
            <w:noWrap/>
            <w:vAlign w:val="center"/>
            <w:hideMark/>
          </w:tcPr>
          <w:p w14:paraId="6CF43693" w14:textId="663B1E4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ACD1BA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AFCE30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20</w:t>
            </w:r>
          </w:p>
        </w:tc>
        <w:tc>
          <w:tcPr>
            <w:tcW w:w="1701" w:type="dxa"/>
            <w:tcBorders>
              <w:top w:val="nil"/>
              <w:left w:val="nil"/>
              <w:bottom w:val="single" w:sz="4" w:space="0" w:color="auto"/>
              <w:right w:val="single" w:sz="4" w:space="0" w:color="auto"/>
            </w:tcBorders>
            <w:shd w:val="clear" w:color="auto" w:fill="auto"/>
            <w:noWrap/>
            <w:vAlign w:val="center"/>
            <w:hideMark/>
          </w:tcPr>
          <w:p w14:paraId="629F91C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PP2600021312</w:t>
            </w:r>
          </w:p>
        </w:tc>
        <w:tc>
          <w:tcPr>
            <w:tcW w:w="2126" w:type="dxa"/>
            <w:tcBorders>
              <w:top w:val="nil"/>
              <w:left w:val="nil"/>
              <w:bottom w:val="single" w:sz="4" w:space="0" w:color="auto"/>
              <w:right w:val="single" w:sz="4" w:space="0" w:color="auto"/>
            </w:tcBorders>
            <w:shd w:val="clear" w:color="auto" w:fill="auto"/>
            <w:noWrap/>
            <w:vAlign w:val="center"/>
            <w:hideMark/>
          </w:tcPr>
          <w:p w14:paraId="1EA8B5F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Bơm tiêm nhựa 10ml</w:t>
            </w:r>
          </w:p>
        </w:tc>
        <w:tc>
          <w:tcPr>
            <w:tcW w:w="2410" w:type="dxa"/>
            <w:tcBorders>
              <w:top w:val="nil"/>
              <w:left w:val="nil"/>
              <w:bottom w:val="single" w:sz="4" w:space="0" w:color="auto"/>
              <w:right w:val="single" w:sz="4" w:space="0" w:color="auto"/>
            </w:tcBorders>
            <w:shd w:val="clear" w:color="auto" w:fill="auto"/>
            <w:noWrap/>
            <w:vAlign w:val="center"/>
            <w:hideMark/>
          </w:tcPr>
          <w:p w14:paraId="4959BECA" w14:textId="0505D3E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2F9211B" w14:textId="4B9E0DCB"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A77B47D" w14:textId="0984014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D541BA4" w14:textId="28320D8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EB542B5" w14:textId="233D12B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D972425" w14:textId="77777777" w:rsidTr="005748AE">
        <w:trPr>
          <w:trHeight w:val="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9ABBAD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20.1</w:t>
            </w:r>
          </w:p>
        </w:tc>
        <w:tc>
          <w:tcPr>
            <w:tcW w:w="1701" w:type="dxa"/>
            <w:tcBorders>
              <w:top w:val="nil"/>
              <w:left w:val="nil"/>
              <w:bottom w:val="single" w:sz="4" w:space="0" w:color="auto"/>
              <w:right w:val="single" w:sz="4" w:space="0" w:color="auto"/>
            </w:tcBorders>
            <w:shd w:val="clear" w:color="auto" w:fill="auto"/>
            <w:noWrap/>
            <w:vAlign w:val="center"/>
            <w:hideMark/>
          </w:tcPr>
          <w:p w14:paraId="4C2C1277" w14:textId="7903ABD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1CD2DFB" w14:textId="1CE3CA7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769CC5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Bơm tiêm nhựa 10ml</w:t>
            </w:r>
          </w:p>
        </w:tc>
        <w:tc>
          <w:tcPr>
            <w:tcW w:w="3969" w:type="dxa"/>
            <w:tcBorders>
              <w:top w:val="nil"/>
              <w:left w:val="nil"/>
              <w:bottom w:val="single" w:sz="4" w:space="0" w:color="auto"/>
              <w:right w:val="single" w:sz="4" w:space="0" w:color="auto"/>
            </w:tcBorders>
            <w:shd w:val="clear" w:color="auto" w:fill="auto"/>
            <w:vAlign w:val="center"/>
            <w:hideMark/>
          </w:tcPr>
          <w:p w14:paraId="2242E356"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Xy lanh dung tích 10ml, được sản xuất từ nhựa y tế nguyên sinh trong suốt, nhẵn bóng, không cong vênh, không có ba v</w:t>
            </w:r>
            <w:r w:rsidR="007F16C8" w:rsidRPr="006564FE">
              <w:rPr>
                <w:rFonts w:eastAsia="Times New Roman" w:cs="Times New Roman"/>
                <w:sz w:val="24"/>
                <w:szCs w:val="24"/>
                <w:lang w:val="en-GB" w:eastAsia="en-GB"/>
              </w:rPr>
              <w:t>ia. Vạch chia dung tích rõ nét.</w:t>
            </w:r>
          </w:p>
          <w:p w14:paraId="1F3C1A68"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thang chia dung tích hút tối đa đến 1</w:t>
            </w:r>
            <w:r w:rsidR="007F16C8" w:rsidRPr="006564FE">
              <w:rPr>
                <w:rFonts w:eastAsia="Times New Roman" w:cs="Times New Roman"/>
                <w:sz w:val="24"/>
                <w:szCs w:val="24"/>
                <w:lang w:val="en-GB" w:eastAsia="en-GB"/>
              </w:rPr>
              <w:t>2ml, vạch chia nhỏ nhất ≤0,2ml.</w:t>
            </w:r>
          </w:p>
          <w:p w14:paraId="6FAACB8E"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Pít tông có khía </w:t>
            </w:r>
            <w:r w:rsidR="007F16C8" w:rsidRPr="006564FE">
              <w:rPr>
                <w:rFonts w:eastAsia="Times New Roman" w:cs="Times New Roman"/>
                <w:sz w:val="24"/>
                <w:szCs w:val="24"/>
                <w:lang w:val="en-GB" w:eastAsia="en-GB"/>
              </w:rPr>
              <w:t>bẻ gãy để hủy, không có ba via.</w:t>
            </w:r>
          </w:p>
          <w:p w14:paraId="16AE8DF9"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Kim làm bằng thép không gỉ, sắc nhọn, vát 3 cạnh. Kim các cỡ 23Gx1", 25Gx1". Đốc kim có màu giúp phân biệt cỡ kim theo tiêu chuẩn quốc tế và được gắn chặt với thân kim không </w:t>
            </w:r>
            <w:r w:rsidR="007F16C8" w:rsidRPr="006564FE">
              <w:rPr>
                <w:rFonts w:eastAsia="Times New Roman" w:cs="Times New Roman"/>
                <w:sz w:val="24"/>
                <w:szCs w:val="24"/>
                <w:lang w:val="en-GB" w:eastAsia="en-GB"/>
              </w:rPr>
              <w:t>gây rò rỉ, an toàn khi sử dụng.</w:t>
            </w:r>
          </w:p>
          <w:p w14:paraId="73B82F16"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Bao bì có miếng giấy thoát khí EO 2,8x2,8cm để thoát hết dư lượng khí EO trong quá trình tiệt trùng.</w:t>
            </w:r>
          </w:p>
          <w:p w14:paraId="0AE12ACD" w14:textId="77777777" w:rsidR="007F16C8" w:rsidRPr="006564FE" w:rsidRDefault="007F16C8"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w:t>
            </w:r>
            <w:r w:rsidR="00105652" w:rsidRPr="006564FE">
              <w:rPr>
                <w:rFonts w:eastAsia="Times New Roman" w:cs="Times New Roman"/>
                <w:sz w:val="24"/>
                <w:szCs w:val="24"/>
                <w:lang w:val="en-GB" w:eastAsia="en-GB"/>
              </w:rPr>
              <w:t xml:space="preserve">Có giấy chứng nhận đạt tiêu chuẩn CE, TCVN 5903:1995, tiêu chuẩn tiệt trùng EN ISO 11135:2014, ISO </w:t>
            </w:r>
            <w:r w:rsidR="00105652" w:rsidRPr="006564FE">
              <w:rPr>
                <w:rFonts w:eastAsia="Times New Roman" w:cs="Times New Roman"/>
                <w:sz w:val="24"/>
                <w:szCs w:val="24"/>
                <w:lang w:val="en-GB" w:eastAsia="en-GB"/>
              </w:rPr>
              <w:lastRenderedPageBreak/>
              <w:t>14001:2015</w:t>
            </w:r>
            <w:r w:rsidRPr="006564FE">
              <w:rPr>
                <w:rFonts w:eastAsia="Times New Roman" w:cs="Times New Roman"/>
                <w:sz w:val="24"/>
                <w:szCs w:val="24"/>
                <w:lang w:val="en-GB" w:eastAsia="en-GB"/>
              </w:rPr>
              <w:t>, EN ISO 13485. Có CFS Châu Âu.</w:t>
            </w:r>
          </w:p>
          <w:p w14:paraId="40D16E30" w14:textId="4A1E63A2"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Việt Nam.</w:t>
            </w:r>
          </w:p>
        </w:tc>
        <w:tc>
          <w:tcPr>
            <w:tcW w:w="992" w:type="dxa"/>
            <w:tcBorders>
              <w:top w:val="nil"/>
              <w:left w:val="nil"/>
              <w:bottom w:val="single" w:sz="4" w:space="0" w:color="auto"/>
              <w:right w:val="single" w:sz="4" w:space="0" w:color="auto"/>
            </w:tcBorders>
            <w:shd w:val="clear" w:color="auto" w:fill="auto"/>
            <w:noWrap/>
            <w:vAlign w:val="center"/>
            <w:hideMark/>
          </w:tcPr>
          <w:p w14:paraId="3D7D0AF1" w14:textId="69DA369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0119A1C9" w14:textId="2ACF14D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400.000</w:t>
            </w:r>
          </w:p>
        </w:tc>
        <w:tc>
          <w:tcPr>
            <w:tcW w:w="1098" w:type="dxa"/>
            <w:tcBorders>
              <w:top w:val="nil"/>
              <w:left w:val="nil"/>
              <w:bottom w:val="single" w:sz="4" w:space="0" w:color="auto"/>
              <w:right w:val="single" w:sz="4" w:space="0" w:color="auto"/>
            </w:tcBorders>
            <w:shd w:val="clear" w:color="auto" w:fill="auto"/>
            <w:noWrap/>
            <w:vAlign w:val="center"/>
            <w:hideMark/>
          </w:tcPr>
          <w:p w14:paraId="4F605484" w14:textId="655F11C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D5D584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A527CB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21</w:t>
            </w:r>
          </w:p>
        </w:tc>
        <w:tc>
          <w:tcPr>
            <w:tcW w:w="1701" w:type="dxa"/>
            <w:tcBorders>
              <w:top w:val="nil"/>
              <w:left w:val="nil"/>
              <w:bottom w:val="single" w:sz="4" w:space="0" w:color="auto"/>
              <w:right w:val="single" w:sz="4" w:space="0" w:color="auto"/>
            </w:tcBorders>
            <w:shd w:val="clear" w:color="auto" w:fill="auto"/>
            <w:noWrap/>
            <w:vAlign w:val="center"/>
            <w:hideMark/>
          </w:tcPr>
          <w:p w14:paraId="7987CAE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PP2600021313</w:t>
            </w:r>
          </w:p>
        </w:tc>
        <w:tc>
          <w:tcPr>
            <w:tcW w:w="2126" w:type="dxa"/>
            <w:tcBorders>
              <w:top w:val="nil"/>
              <w:left w:val="nil"/>
              <w:bottom w:val="single" w:sz="4" w:space="0" w:color="auto"/>
              <w:right w:val="single" w:sz="4" w:space="0" w:color="auto"/>
            </w:tcBorders>
            <w:shd w:val="clear" w:color="auto" w:fill="auto"/>
            <w:noWrap/>
            <w:vAlign w:val="center"/>
            <w:hideMark/>
          </w:tcPr>
          <w:p w14:paraId="697EF56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Bơm tiêm nhựa 20ml</w:t>
            </w:r>
          </w:p>
        </w:tc>
        <w:tc>
          <w:tcPr>
            <w:tcW w:w="2410" w:type="dxa"/>
            <w:tcBorders>
              <w:top w:val="nil"/>
              <w:left w:val="nil"/>
              <w:bottom w:val="single" w:sz="4" w:space="0" w:color="auto"/>
              <w:right w:val="single" w:sz="4" w:space="0" w:color="auto"/>
            </w:tcBorders>
            <w:shd w:val="clear" w:color="auto" w:fill="auto"/>
            <w:noWrap/>
            <w:vAlign w:val="center"/>
            <w:hideMark/>
          </w:tcPr>
          <w:p w14:paraId="46984369" w14:textId="0B392C4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A5EDD52" w14:textId="2B644961"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45D8C40" w14:textId="415FE0C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3DA3796" w14:textId="1640457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5934225" w14:textId="3AB6692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DDD696F" w14:textId="77777777" w:rsidTr="005748AE">
        <w:trPr>
          <w:trHeight w:val="23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111CAD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21.1</w:t>
            </w:r>
          </w:p>
        </w:tc>
        <w:tc>
          <w:tcPr>
            <w:tcW w:w="1701" w:type="dxa"/>
            <w:tcBorders>
              <w:top w:val="nil"/>
              <w:left w:val="nil"/>
              <w:bottom w:val="single" w:sz="4" w:space="0" w:color="auto"/>
              <w:right w:val="single" w:sz="4" w:space="0" w:color="auto"/>
            </w:tcBorders>
            <w:shd w:val="clear" w:color="auto" w:fill="auto"/>
            <w:noWrap/>
            <w:vAlign w:val="center"/>
            <w:hideMark/>
          </w:tcPr>
          <w:p w14:paraId="12A00CA7" w14:textId="02EE005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1121506" w14:textId="7F8F383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DBD3D0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Bơm tiêm nhựa 20ml</w:t>
            </w:r>
          </w:p>
        </w:tc>
        <w:tc>
          <w:tcPr>
            <w:tcW w:w="3969" w:type="dxa"/>
            <w:tcBorders>
              <w:top w:val="nil"/>
              <w:left w:val="nil"/>
              <w:bottom w:val="single" w:sz="4" w:space="0" w:color="auto"/>
              <w:right w:val="single" w:sz="4" w:space="0" w:color="auto"/>
            </w:tcBorders>
            <w:shd w:val="clear" w:color="auto" w:fill="auto"/>
            <w:vAlign w:val="center"/>
            <w:hideMark/>
          </w:tcPr>
          <w:p w14:paraId="1B4E1E31"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Xy lanh dung tích 20ml, được sản xuất từ nhựa y tế nguyên sinh trong suốt, nhẵn bóng, không cong vênh, không có ba v</w:t>
            </w:r>
            <w:r w:rsidR="007F16C8" w:rsidRPr="006564FE">
              <w:rPr>
                <w:rFonts w:eastAsia="Times New Roman" w:cs="Times New Roman"/>
                <w:sz w:val="24"/>
                <w:szCs w:val="24"/>
                <w:lang w:val="en-GB" w:eastAsia="en-GB"/>
              </w:rPr>
              <w:t>ia. Vạch chia dung tích rõ nét.</w:t>
            </w:r>
          </w:p>
          <w:p w14:paraId="7AC0BE69"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Pít tông có khía bẻ gãy để h</w:t>
            </w:r>
            <w:r w:rsidR="007F16C8" w:rsidRPr="006564FE">
              <w:rPr>
                <w:rFonts w:eastAsia="Times New Roman" w:cs="Times New Roman"/>
                <w:sz w:val="24"/>
                <w:szCs w:val="24"/>
                <w:lang w:val="en-GB" w:eastAsia="en-GB"/>
              </w:rPr>
              <w:t>ủy, không có ba via.</w:t>
            </w:r>
          </w:p>
          <w:p w14:paraId="481AB89C"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Bề mặt gioăng phẳng giú</w:t>
            </w:r>
            <w:r w:rsidR="007F16C8" w:rsidRPr="006564FE">
              <w:rPr>
                <w:rFonts w:eastAsia="Times New Roman" w:cs="Times New Roman"/>
                <w:sz w:val="24"/>
                <w:szCs w:val="24"/>
                <w:lang w:val="en-GB" w:eastAsia="en-GB"/>
              </w:rPr>
              <w:t>p bơm hết hành trình của thuốc.</w:t>
            </w:r>
          </w:p>
          <w:p w14:paraId="3FC0918B"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Đầu côn lệch tâm giúp cho việ</w:t>
            </w:r>
            <w:r w:rsidR="007F16C8" w:rsidRPr="006564FE">
              <w:rPr>
                <w:rFonts w:eastAsia="Times New Roman" w:cs="Times New Roman"/>
                <w:sz w:val="24"/>
                <w:szCs w:val="24"/>
                <w:lang w:val="en-GB" w:eastAsia="en-GB"/>
              </w:rPr>
              <w:t>c đuổi khí dễ dàng, thuận tiện.</w:t>
            </w:r>
          </w:p>
          <w:p w14:paraId="53FB385A"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Kim làm bằng thép không gỉ, sắc nhọn, vát 3 cạnh. Kim cỡ 23Gx1". Đốc kim có màu giúp phân biệt cỡ kim theo tiêu chuẩn quốc tế và được gắn chặt với thân kim không </w:t>
            </w:r>
            <w:r w:rsidR="007F16C8" w:rsidRPr="006564FE">
              <w:rPr>
                <w:rFonts w:eastAsia="Times New Roman" w:cs="Times New Roman"/>
                <w:sz w:val="24"/>
                <w:szCs w:val="24"/>
                <w:lang w:val="en-GB" w:eastAsia="en-GB"/>
              </w:rPr>
              <w:t>gây rò rỉ, an toàn khi sử dụng.</w:t>
            </w:r>
          </w:p>
          <w:p w14:paraId="6C0314D8"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Bao bì có miếng giấy thoát khí EO </w:t>
            </w:r>
            <w:r w:rsidRPr="006564FE">
              <w:rPr>
                <w:rFonts w:eastAsia="Times New Roman" w:cs="Times New Roman"/>
                <w:sz w:val="24"/>
                <w:szCs w:val="24"/>
                <w:lang w:val="en-GB" w:eastAsia="en-GB"/>
              </w:rPr>
              <w:lastRenderedPageBreak/>
              <w:t>2,8x2,8cm để thoát hết dư lượng khí</w:t>
            </w:r>
            <w:r w:rsidR="007F16C8" w:rsidRPr="006564FE">
              <w:rPr>
                <w:rFonts w:eastAsia="Times New Roman" w:cs="Times New Roman"/>
                <w:sz w:val="24"/>
                <w:szCs w:val="24"/>
                <w:lang w:val="en-GB" w:eastAsia="en-GB"/>
              </w:rPr>
              <w:t xml:space="preserve"> EO trong quá trình tiệt trùng.</w:t>
            </w:r>
          </w:p>
          <w:p w14:paraId="542E0EF8"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giấy chứng nhận đạt tiêu chuẩn CE, TCVN 5903:1995, tiêu chuẩn tiệt trùng EN ISO 11135:2014</w:t>
            </w:r>
            <w:r w:rsidR="007F16C8" w:rsidRPr="006564FE">
              <w:rPr>
                <w:rFonts w:eastAsia="Times New Roman" w:cs="Times New Roman"/>
                <w:sz w:val="24"/>
                <w:szCs w:val="24"/>
                <w:lang w:val="en-GB" w:eastAsia="en-GB"/>
              </w:rPr>
              <w:t>, EN ISO 13485. Có CFS Châu Âu.</w:t>
            </w:r>
          </w:p>
          <w:p w14:paraId="6FDC0C90" w14:textId="66688E75"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Việt Nam.</w:t>
            </w:r>
          </w:p>
        </w:tc>
        <w:tc>
          <w:tcPr>
            <w:tcW w:w="992" w:type="dxa"/>
            <w:tcBorders>
              <w:top w:val="nil"/>
              <w:left w:val="nil"/>
              <w:bottom w:val="single" w:sz="4" w:space="0" w:color="auto"/>
              <w:right w:val="single" w:sz="4" w:space="0" w:color="auto"/>
            </w:tcBorders>
            <w:shd w:val="clear" w:color="auto" w:fill="auto"/>
            <w:noWrap/>
            <w:vAlign w:val="center"/>
            <w:hideMark/>
          </w:tcPr>
          <w:p w14:paraId="67DADF47" w14:textId="346D259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52B4A772" w14:textId="1FEE55C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4.000</w:t>
            </w:r>
          </w:p>
        </w:tc>
        <w:tc>
          <w:tcPr>
            <w:tcW w:w="1098" w:type="dxa"/>
            <w:tcBorders>
              <w:top w:val="nil"/>
              <w:left w:val="nil"/>
              <w:bottom w:val="single" w:sz="4" w:space="0" w:color="auto"/>
              <w:right w:val="single" w:sz="4" w:space="0" w:color="auto"/>
            </w:tcBorders>
            <w:shd w:val="clear" w:color="auto" w:fill="auto"/>
            <w:noWrap/>
            <w:vAlign w:val="center"/>
            <w:hideMark/>
          </w:tcPr>
          <w:p w14:paraId="77889588" w14:textId="155E830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1DAB93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22297D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22</w:t>
            </w:r>
          </w:p>
        </w:tc>
        <w:tc>
          <w:tcPr>
            <w:tcW w:w="1701" w:type="dxa"/>
            <w:tcBorders>
              <w:top w:val="nil"/>
              <w:left w:val="nil"/>
              <w:bottom w:val="single" w:sz="4" w:space="0" w:color="auto"/>
              <w:right w:val="single" w:sz="4" w:space="0" w:color="auto"/>
            </w:tcBorders>
            <w:shd w:val="clear" w:color="auto" w:fill="auto"/>
            <w:noWrap/>
            <w:vAlign w:val="center"/>
            <w:hideMark/>
          </w:tcPr>
          <w:p w14:paraId="442929F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PP2600021314</w:t>
            </w:r>
          </w:p>
        </w:tc>
        <w:tc>
          <w:tcPr>
            <w:tcW w:w="2126" w:type="dxa"/>
            <w:tcBorders>
              <w:top w:val="nil"/>
              <w:left w:val="nil"/>
              <w:bottom w:val="single" w:sz="4" w:space="0" w:color="auto"/>
              <w:right w:val="single" w:sz="4" w:space="0" w:color="auto"/>
            </w:tcBorders>
            <w:shd w:val="clear" w:color="auto" w:fill="auto"/>
            <w:noWrap/>
            <w:vAlign w:val="center"/>
            <w:hideMark/>
          </w:tcPr>
          <w:p w14:paraId="7A3BCE6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Bơm tiêm nhựa 50ml (cho ăn)</w:t>
            </w:r>
          </w:p>
        </w:tc>
        <w:tc>
          <w:tcPr>
            <w:tcW w:w="2410" w:type="dxa"/>
            <w:tcBorders>
              <w:top w:val="nil"/>
              <w:left w:val="nil"/>
              <w:bottom w:val="single" w:sz="4" w:space="0" w:color="auto"/>
              <w:right w:val="single" w:sz="4" w:space="0" w:color="auto"/>
            </w:tcBorders>
            <w:shd w:val="clear" w:color="auto" w:fill="auto"/>
            <w:noWrap/>
            <w:vAlign w:val="center"/>
            <w:hideMark/>
          </w:tcPr>
          <w:p w14:paraId="636A5847" w14:textId="65D63A9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1C9763C" w14:textId="669203B9"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8C9987E" w14:textId="0AA5C6B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8EBD232" w14:textId="14C64E8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9EBB063" w14:textId="16BE586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72A716D" w14:textId="77777777" w:rsidTr="00CC7F26">
        <w:trPr>
          <w:trHeight w:val="7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EFFE7A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22.1</w:t>
            </w:r>
          </w:p>
        </w:tc>
        <w:tc>
          <w:tcPr>
            <w:tcW w:w="1701" w:type="dxa"/>
            <w:tcBorders>
              <w:top w:val="nil"/>
              <w:left w:val="nil"/>
              <w:bottom w:val="single" w:sz="4" w:space="0" w:color="auto"/>
              <w:right w:val="single" w:sz="4" w:space="0" w:color="auto"/>
            </w:tcBorders>
            <w:shd w:val="clear" w:color="auto" w:fill="auto"/>
            <w:noWrap/>
            <w:vAlign w:val="center"/>
            <w:hideMark/>
          </w:tcPr>
          <w:p w14:paraId="0A67548E" w14:textId="1F52EB7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9237F5D" w14:textId="4B212CD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1D9D9F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Bơm tiêm nhựa 50ml (cho ăn)</w:t>
            </w:r>
          </w:p>
        </w:tc>
        <w:tc>
          <w:tcPr>
            <w:tcW w:w="3969" w:type="dxa"/>
            <w:tcBorders>
              <w:top w:val="nil"/>
              <w:left w:val="nil"/>
              <w:bottom w:val="single" w:sz="4" w:space="0" w:color="auto"/>
              <w:right w:val="single" w:sz="4" w:space="0" w:color="auto"/>
            </w:tcBorders>
            <w:shd w:val="clear" w:color="auto" w:fill="auto"/>
            <w:vAlign w:val="center"/>
            <w:hideMark/>
          </w:tcPr>
          <w:p w14:paraId="6324F7AD" w14:textId="77777777" w:rsidR="007F16C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Xy lanh dung tích tối đa 60cc được sản xuất từ nhựa y tế nguyên sinh trong suốt, nhẵn bóng, kh</w:t>
            </w:r>
            <w:r w:rsidR="007F16C8" w:rsidRPr="006564FE">
              <w:rPr>
                <w:rFonts w:eastAsia="Times New Roman" w:cs="Times New Roman"/>
                <w:sz w:val="24"/>
                <w:szCs w:val="24"/>
                <w:lang w:val="en-GB" w:eastAsia="en-GB"/>
              </w:rPr>
              <w:t>ông cong vênh, không có ba via.</w:t>
            </w:r>
          </w:p>
          <w:p w14:paraId="1002FD92" w14:textId="77777777" w:rsidR="0082148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Bơm có thiết kế có vòng ngón tay cầm giúp cầm chắc chắn, thân xylanh được chia vạch thể tích theo oz và cc.</w:t>
            </w:r>
            <w:r w:rsidRPr="006564FE">
              <w:rPr>
                <w:rFonts w:eastAsia="Times New Roman" w:cs="Times New Roman"/>
                <w:sz w:val="24"/>
                <w:szCs w:val="24"/>
                <w:lang w:val="en-GB" w:eastAsia="en-GB"/>
              </w:rPr>
              <w:br/>
              <w:t>- Đốc xy lanh to lắ</w:t>
            </w:r>
            <w:r w:rsidR="00821482" w:rsidRPr="006564FE">
              <w:rPr>
                <w:rFonts w:eastAsia="Times New Roman" w:cs="Times New Roman"/>
                <w:sz w:val="24"/>
                <w:szCs w:val="24"/>
                <w:lang w:val="en-GB" w:eastAsia="en-GB"/>
              </w:rPr>
              <w:t>p vừa dây cho ăn và có nắp đậy.</w:t>
            </w:r>
          </w:p>
          <w:p w14:paraId="6C396843" w14:textId="77777777" w:rsidR="0082148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Bơm có vạch chia thể tích tối đa 60ml.</w:t>
            </w:r>
            <w:r w:rsidRPr="006564FE">
              <w:rPr>
                <w:rFonts w:eastAsia="Times New Roman" w:cs="Times New Roman"/>
                <w:sz w:val="24"/>
                <w:szCs w:val="24"/>
                <w:lang w:val="en-GB" w:eastAsia="en-GB"/>
              </w:rPr>
              <w:br/>
              <w:t>- Sản phẩm được tiệt trùng</w:t>
            </w:r>
            <w:r w:rsidR="00821482" w:rsidRPr="006564FE">
              <w:rPr>
                <w:rFonts w:eastAsia="Times New Roman" w:cs="Times New Roman"/>
                <w:sz w:val="24"/>
                <w:szCs w:val="24"/>
                <w:lang w:val="en-GB" w:eastAsia="en-GB"/>
              </w:rPr>
              <w:t xml:space="preserve"> bằng khí Ethylene Oxide (E.O).</w:t>
            </w:r>
          </w:p>
          <w:p w14:paraId="6C989493" w14:textId="77777777" w:rsidR="0082148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Đạt tiêu chuẩn EN ISO 11135:2014</w:t>
            </w:r>
            <w:r w:rsidR="00821482" w:rsidRPr="006564FE">
              <w:rPr>
                <w:rFonts w:eastAsia="Times New Roman" w:cs="Times New Roman"/>
                <w:sz w:val="24"/>
                <w:szCs w:val="24"/>
                <w:lang w:val="en-GB" w:eastAsia="en-GB"/>
              </w:rPr>
              <w:t>, ISO 14001:2015, EN ISO 13485.</w:t>
            </w:r>
          </w:p>
          <w:p w14:paraId="3D8BC800" w14:textId="2BA17880"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Xuất xứ: Việt Nam.</w:t>
            </w:r>
          </w:p>
        </w:tc>
        <w:tc>
          <w:tcPr>
            <w:tcW w:w="992" w:type="dxa"/>
            <w:tcBorders>
              <w:top w:val="nil"/>
              <w:left w:val="nil"/>
              <w:bottom w:val="single" w:sz="4" w:space="0" w:color="auto"/>
              <w:right w:val="single" w:sz="4" w:space="0" w:color="auto"/>
            </w:tcBorders>
            <w:shd w:val="clear" w:color="auto" w:fill="auto"/>
            <w:noWrap/>
            <w:vAlign w:val="center"/>
            <w:hideMark/>
          </w:tcPr>
          <w:p w14:paraId="368477B9" w14:textId="52C14B4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12F1D83D" w14:textId="177489F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w:t>
            </w:r>
          </w:p>
        </w:tc>
        <w:tc>
          <w:tcPr>
            <w:tcW w:w="1098" w:type="dxa"/>
            <w:tcBorders>
              <w:top w:val="nil"/>
              <w:left w:val="nil"/>
              <w:bottom w:val="single" w:sz="4" w:space="0" w:color="auto"/>
              <w:right w:val="single" w:sz="4" w:space="0" w:color="auto"/>
            </w:tcBorders>
            <w:shd w:val="clear" w:color="auto" w:fill="auto"/>
            <w:noWrap/>
            <w:vAlign w:val="center"/>
            <w:hideMark/>
          </w:tcPr>
          <w:p w14:paraId="63016271" w14:textId="6CDCA28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3E4F23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24E3D6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23</w:t>
            </w:r>
          </w:p>
        </w:tc>
        <w:tc>
          <w:tcPr>
            <w:tcW w:w="1701" w:type="dxa"/>
            <w:tcBorders>
              <w:top w:val="nil"/>
              <w:left w:val="nil"/>
              <w:bottom w:val="single" w:sz="4" w:space="0" w:color="auto"/>
              <w:right w:val="single" w:sz="4" w:space="0" w:color="auto"/>
            </w:tcBorders>
            <w:shd w:val="clear" w:color="auto" w:fill="auto"/>
            <w:noWrap/>
            <w:vAlign w:val="center"/>
            <w:hideMark/>
          </w:tcPr>
          <w:p w14:paraId="4E96C4A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PP2600021315</w:t>
            </w:r>
          </w:p>
        </w:tc>
        <w:tc>
          <w:tcPr>
            <w:tcW w:w="2126" w:type="dxa"/>
            <w:tcBorders>
              <w:top w:val="nil"/>
              <w:left w:val="nil"/>
              <w:bottom w:val="single" w:sz="4" w:space="0" w:color="auto"/>
              <w:right w:val="single" w:sz="4" w:space="0" w:color="auto"/>
            </w:tcBorders>
            <w:shd w:val="clear" w:color="auto" w:fill="auto"/>
            <w:noWrap/>
            <w:vAlign w:val="center"/>
            <w:hideMark/>
          </w:tcPr>
          <w:p w14:paraId="0904116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Bơm tiêm nhựa 50ml (tiêm)</w:t>
            </w:r>
          </w:p>
        </w:tc>
        <w:tc>
          <w:tcPr>
            <w:tcW w:w="2410" w:type="dxa"/>
            <w:tcBorders>
              <w:top w:val="nil"/>
              <w:left w:val="nil"/>
              <w:bottom w:val="single" w:sz="4" w:space="0" w:color="auto"/>
              <w:right w:val="single" w:sz="4" w:space="0" w:color="auto"/>
            </w:tcBorders>
            <w:shd w:val="clear" w:color="auto" w:fill="auto"/>
            <w:noWrap/>
            <w:vAlign w:val="center"/>
            <w:hideMark/>
          </w:tcPr>
          <w:p w14:paraId="7C1BFC6C" w14:textId="6754669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8AFA5EE" w14:textId="2BF19730"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57D8E79" w14:textId="6E41D37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CCFB132" w14:textId="6E5A83E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6CD7A97" w14:textId="2183F32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9C28E83" w14:textId="77777777" w:rsidTr="005748AE">
        <w:trPr>
          <w:trHeight w:val="129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12DB98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23.1</w:t>
            </w:r>
          </w:p>
        </w:tc>
        <w:tc>
          <w:tcPr>
            <w:tcW w:w="1701" w:type="dxa"/>
            <w:tcBorders>
              <w:top w:val="nil"/>
              <w:left w:val="nil"/>
              <w:bottom w:val="single" w:sz="4" w:space="0" w:color="auto"/>
              <w:right w:val="single" w:sz="4" w:space="0" w:color="auto"/>
            </w:tcBorders>
            <w:shd w:val="clear" w:color="auto" w:fill="auto"/>
            <w:noWrap/>
            <w:vAlign w:val="center"/>
            <w:hideMark/>
          </w:tcPr>
          <w:p w14:paraId="4233E9EE" w14:textId="5E13700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CA22088" w14:textId="2ABDFFC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2C6EFC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Bơm tiêm nhựa 50ml (tiêm)</w:t>
            </w:r>
          </w:p>
        </w:tc>
        <w:tc>
          <w:tcPr>
            <w:tcW w:w="3969" w:type="dxa"/>
            <w:tcBorders>
              <w:top w:val="nil"/>
              <w:left w:val="nil"/>
              <w:bottom w:val="single" w:sz="4" w:space="0" w:color="auto"/>
              <w:right w:val="single" w:sz="4" w:space="0" w:color="auto"/>
            </w:tcBorders>
            <w:shd w:val="clear" w:color="auto" w:fill="auto"/>
            <w:vAlign w:val="center"/>
            <w:hideMark/>
          </w:tcPr>
          <w:p w14:paraId="43B5FDE7" w14:textId="77777777" w:rsidR="0082148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Xy lanh dung tích 50ml, được sản xuất từ nhựa y tế nguyên sinh trong suốt, nhẵn bóng, không cong vênh, không có ba v</w:t>
            </w:r>
            <w:r w:rsidR="00821482" w:rsidRPr="006564FE">
              <w:rPr>
                <w:rFonts w:eastAsia="Times New Roman" w:cs="Times New Roman"/>
                <w:sz w:val="24"/>
                <w:szCs w:val="24"/>
                <w:lang w:val="en-GB" w:eastAsia="en-GB"/>
              </w:rPr>
              <w:t>ia. Vạch chia dung tích rõ nét.</w:t>
            </w:r>
          </w:p>
          <w:p w14:paraId="1ECD32AC" w14:textId="77777777" w:rsidR="0082148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Pít tông có khía </w:t>
            </w:r>
            <w:r w:rsidR="00821482" w:rsidRPr="006564FE">
              <w:rPr>
                <w:rFonts w:eastAsia="Times New Roman" w:cs="Times New Roman"/>
                <w:sz w:val="24"/>
                <w:szCs w:val="24"/>
                <w:lang w:val="en-GB" w:eastAsia="en-GB"/>
              </w:rPr>
              <w:t>bẻ gãy để hủy, không có ba via.</w:t>
            </w:r>
          </w:p>
          <w:p w14:paraId="4A5D83F1" w14:textId="77777777" w:rsidR="0082148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Đốc xi lanh nhỏ, gắn chắc chắn với tất cả c</w:t>
            </w:r>
            <w:r w:rsidR="00821482" w:rsidRPr="006564FE">
              <w:rPr>
                <w:rFonts w:eastAsia="Times New Roman" w:cs="Times New Roman"/>
                <w:sz w:val="24"/>
                <w:szCs w:val="24"/>
                <w:lang w:val="en-GB" w:eastAsia="en-GB"/>
              </w:rPr>
              <w:t>ác cỡ kim, an toàn khi sử dụng.</w:t>
            </w:r>
          </w:p>
          <w:p w14:paraId="52A9E60F" w14:textId="77777777" w:rsidR="0082148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Đầu côn lệch tâm giúp cho việ</w:t>
            </w:r>
            <w:r w:rsidR="00821482" w:rsidRPr="006564FE">
              <w:rPr>
                <w:rFonts w:eastAsia="Times New Roman" w:cs="Times New Roman"/>
                <w:sz w:val="24"/>
                <w:szCs w:val="24"/>
                <w:lang w:val="en-GB" w:eastAsia="en-GB"/>
              </w:rPr>
              <w:t>c đuổi khí dễ dàng, thuận tiện.</w:t>
            </w:r>
          </w:p>
          <w:p w14:paraId="5965FC99" w14:textId="77777777" w:rsidR="0082148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Bao bì có miếng giấy thoát khí EO 2,8x2,8cm để thoát hết dư lượng khí</w:t>
            </w:r>
            <w:r w:rsidR="00821482" w:rsidRPr="006564FE">
              <w:rPr>
                <w:rFonts w:eastAsia="Times New Roman" w:cs="Times New Roman"/>
                <w:sz w:val="24"/>
                <w:szCs w:val="24"/>
                <w:lang w:val="en-GB" w:eastAsia="en-GB"/>
              </w:rPr>
              <w:t xml:space="preserve"> EO trong quá trình tiệt trùng.</w:t>
            </w:r>
          </w:p>
          <w:p w14:paraId="0ADA40C9" w14:textId="77777777" w:rsidR="0082148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Bơm có vạch chia thể tích tối đa 60ml, vạch chia nhỏ nhất ≤</w:t>
            </w:r>
            <w:r w:rsidR="00821482" w:rsidRPr="006564FE">
              <w:rPr>
                <w:rFonts w:eastAsia="Times New Roman" w:cs="Times New Roman"/>
                <w:sz w:val="24"/>
                <w:szCs w:val="24"/>
                <w:lang w:val="en-GB" w:eastAsia="en-GB"/>
              </w:rPr>
              <w:t>1ml để tiện sử dụng cho trẻ em.</w:t>
            </w:r>
          </w:p>
          <w:p w14:paraId="09401887" w14:textId="77777777" w:rsidR="0082148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Có giấy chứng nhận đạt tiêu chuẩn CE, TCVN 5903:1995, tiêu chuẩn tiệt trùng EN ISO 11135:2014, ISO </w:t>
            </w:r>
            <w:r w:rsidRPr="006564FE">
              <w:rPr>
                <w:rFonts w:eastAsia="Times New Roman" w:cs="Times New Roman"/>
                <w:sz w:val="24"/>
                <w:szCs w:val="24"/>
                <w:lang w:val="en-GB" w:eastAsia="en-GB"/>
              </w:rPr>
              <w:lastRenderedPageBreak/>
              <w:t>14001:2015</w:t>
            </w:r>
            <w:r w:rsidR="00821482" w:rsidRPr="006564FE">
              <w:rPr>
                <w:rFonts w:eastAsia="Times New Roman" w:cs="Times New Roman"/>
                <w:sz w:val="24"/>
                <w:szCs w:val="24"/>
                <w:lang w:val="en-GB" w:eastAsia="en-GB"/>
              </w:rPr>
              <w:t>, EN ISO 13485. Có CFS Châu Âu.</w:t>
            </w:r>
          </w:p>
          <w:p w14:paraId="34E96E20" w14:textId="769D3D28"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Việt Nam.</w:t>
            </w:r>
          </w:p>
        </w:tc>
        <w:tc>
          <w:tcPr>
            <w:tcW w:w="992" w:type="dxa"/>
            <w:tcBorders>
              <w:top w:val="nil"/>
              <w:left w:val="nil"/>
              <w:bottom w:val="single" w:sz="4" w:space="0" w:color="auto"/>
              <w:right w:val="single" w:sz="4" w:space="0" w:color="auto"/>
            </w:tcBorders>
            <w:shd w:val="clear" w:color="auto" w:fill="auto"/>
            <w:noWrap/>
            <w:vAlign w:val="center"/>
            <w:hideMark/>
          </w:tcPr>
          <w:p w14:paraId="7A328A61" w14:textId="560B695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7FF39363" w14:textId="749088C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2.000</w:t>
            </w:r>
          </w:p>
        </w:tc>
        <w:tc>
          <w:tcPr>
            <w:tcW w:w="1098" w:type="dxa"/>
            <w:tcBorders>
              <w:top w:val="nil"/>
              <w:left w:val="nil"/>
              <w:bottom w:val="single" w:sz="4" w:space="0" w:color="auto"/>
              <w:right w:val="single" w:sz="4" w:space="0" w:color="auto"/>
            </w:tcBorders>
            <w:shd w:val="clear" w:color="auto" w:fill="auto"/>
            <w:noWrap/>
            <w:vAlign w:val="center"/>
            <w:hideMark/>
          </w:tcPr>
          <w:p w14:paraId="3E6A2963" w14:textId="67DD32E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1FC9F39" w14:textId="77777777" w:rsidTr="005748AE">
        <w:trPr>
          <w:trHeight w:val="3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7E1FF6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24</w:t>
            </w:r>
          </w:p>
        </w:tc>
        <w:tc>
          <w:tcPr>
            <w:tcW w:w="1701" w:type="dxa"/>
            <w:tcBorders>
              <w:top w:val="nil"/>
              <w:left w:val="nil"/>
              <w:bottom w:val="single" w:sz="4" w:space="0" w:color="auto"/>
              <w:right w:val="single" w:sz="4" w:space="0" w:color="auto"/>
            </w:tcBorders>
            <w:shd w:val="clear" w:color="auto" w:fill="auto"/>
            <w:noWrap/>
            <w:vAlign w:val="center"/>
            <w:hideMark/>
          </w:tcPr>
          <w:p w14:paraId="040EB9C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PP2600021316</w:t>
            </w:r>
          </w:p>
        </w:tc>
        <w:tc>
          <w:tcPr>
            <w:tcW w:w="2126" w:type="dxa"/>
            <w:tcBorders>
              <w:top w:val="nil"/>
              <w:left w:val="nil"/>
              <w:bottom w:val="single" w:sz="4" w:space="0" w:color="auto"/>
              <w:right w:val="single" w:sz="4" w:space="0" w:color="auto"/>
            </w:tcBorders>
            <w:shd w:val="clear" w:color="auto" w:fill="auto"/>
            <w:noWrap/>
            <w:vAlign w:val="center"/>
            <w:hideMark/>
          </w:tcPr>
          <w:p w14:paraId="43FAC29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Catheter tĩnh mạch trung tâm bộ 1 nòng</w:t>
            </w:r>
          </w:p>
        </w:tc>
        <w:tc>
          <w:tcPr>
            <w:tcW w:w="2410" w:type="dxa"/>
            <w:tcBorders>
              <w:top w:val="nil"/>
              <w:left w:val="nil"/>
              <w:bottom w:val="single" w:sz="4" w:space="0" w:color="auto"/>
              <w:right w:val="single" w:sz="4" w:space="0" w:color="auto"/>
            </w:tcBorders>
            <w:shd w:val="clear" w:color="auto" w:fill="auto"/>
            <w:noWrap/>
            <w:vAlign w:val="center"/>
            <w:hideMark/>
          </w:tcPr>
          <w:p w14:paraId="060801E3" w14:textId="2BF5DF3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C3D0B92" w14:textId="128230E2"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CF1E363" w14:textId="2799FC0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6AD36D6" w14:textId="5966A60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E1DA2D4" w14:textId="51FB722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EEF121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374F91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24.1</w:t>
            </w:r>
          </w:p>
        </w:tc>
        <w:tc>
          <w:tcPr>
            <w:tcW w:w="1701" w:type="dxa"/>
            <w:tcBorders>
              <w:top w:val="nil"/>
              <w:left w:val="nil"/>
              <w:bottom w:val="single" w:sz="4" w:space="0" w:color="auto"/>
              <w:right w:val="single" w:sz="4" w:space="0" w:color="auto"/>
            </w:tcBorders>
            <w:shd w:val="clear" w:color="auto" w:fill="auto"/>
            <w:noWrap/>
            <w:vAlign w:val="center"/>
            <w:hideMark/>
          </w:tcPr>
          <w:p w14:paraId="4984C7B7" w14:textId="3657B47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5EE9897" w14:textId="5DB3E33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D609BE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Catheter tĩnh mạch trung tâm bộ 1 nòng</w:t>
            </w:r>
          </w:p>
        </w:tc>
        <w:tc>
          <w:tcPr>
            <w:tcW w:w="3969" w:type="dxa"/>
            <w:tcBorders>
              <w:top w:val="nil"/>
              <w:left w:val="nil"/>
              <w:bottom w:val="single" w:sz="4" w:space="0" w:color="auto"/>
              <w:right w:val="single" w:sz="4" w:space="0" w:color="auto"/>
            </w:tcBorders>
            <w:shd w:val="clear" w:color="auto" w:fill="auto"/>
            <w:vAlign w:val="center"/>
            <w:hideMark/>
          </w:tcPr>
          <w:p w14:paraId="31FD702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 nòng</w:t>
            </w:r>
          </w:p>
          <w:p w14:paraId="6E4A4FA6" w14:textId="62C46CB8"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33DE85D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Bộ</w:t>
            </w:r>
          </w:p>
        </w:tc>
        <w:tc>
          <w:tcPr>
            <w:tcW w:w="1276" w:type="dxa"/>
            <w:tcBorders>
              <w:top w:val="nil"/>
              <w:left w:val="nil"/>
              <w:bottom w:val="single" w:sz="4" w:space="0" w:color="auto"/>
              <w:right w:val="single" w:sz="4" w:space="0" w:color="auto"/>
            </w:tcBorders>
            <w:shd w:val="clear" w:color="auto" w:fill="auto"/>
            <w:noWrap/>
            <w:vAlign w:val="center"/>
            <w:hideMark/>
          </w:tcPr>
          <w:p w14:paraId="7AC28B82" w14:textId="5909E44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146EEFB8" w14:textId="6B86FE3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99F0DE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4973CE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25</w:t>
            </w:r>
          </w:p>
        </w:tc>
        <w:tc>
          <w:tcPr>
            <w:tcW w:w="1701" w:type="dxa"/>
            <w:tcBorders>
              <w:top w:val="nil"/>
              <w:left w:val="nil"/>
              <w:bottom w:val="single" w:sz="4" w:space="0" w:color="auto"/>
              <w:right w:val="single" w:sz="4" w:space="0" w:color="auto"/>
            </w:tcBorders>
            <w:shd w:val="clear" w:color="auto" w:fill="auto"/>
            <w:noWrap/>
            <w:vAlign w:val="center"/>
            <w:hideMark/>
          </w:tcPr>
          <w:p w14:paraId="290742E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PP2600021317</w:t>
            </w:r>
          </w:p>
        </w:tc>
        <w:tc>
          <w:tcPr>
            <w:tcW w:w="2126" w:type="dxa"/>
            <w:tcBorders>
              <w:top w:val="nil"/>
              <w:left w:val="nil"/>
              <w:bottom w:val="single" w:sz="4" w:space="0" w:color="auto"/>
              <w:right w:val="single" w:sz="4" w:space="0" w:color="auto"/>
            </w:tcBorders>
            <w:shd w:val="clear" w:color="auto" w:fill="auto"/>
            <w:noWrap/>
            <w:vAlign w:val="center"/>
            <w:hideMark/>
          </w:tcPr>
          <w:p w14:paraId="169E767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Kim luồn mạch máu số 18</w:t>
            </w:r>
          </w:p>
        </w:tc>
        <w:tc>
          <w:tcPr>
            <w:tcW w:w="2410" w:type="dxa"/>
            <w:tcBorders>
              <w:top w:val="nil"/>
              <w:left w:val="nil"/>
              <w:bottom w:val="single" w:sz="4" w:space="0" w:color="auto"/>
              <w:right w:val="single" w:sz="4" w:space="0" w:color="auto"/>
            </w:tcBorders>
            <w:shd w:val="clear" w:color="auto" w:fill="auto"/>
            <w:noWrap/>
            <w:vAlign w:val="center"/>
            <w:hideMark/>
          </w:tcPr>
          <w:p w14:paraId="58340900" w14:textId="34D435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F4A274E" w14:textId="4C13DED6"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AD2C12A" w14:textId="315891F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2493C54" w14:textId="2DE4322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E9C34B7" w14:textId="2664ED5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C94F68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5E5EE7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25.1</w:t>
            </w:r>
          </w:p>
        </w:tc>
        <w:tc>
          <w:tcPr>
            <w:tcW w:w="1701" w:type="dxa"/>
            <w:tcBorders>
              <w:top w:val="nil"/>
              <w:left w:val="nil"/>
              <w:bottom w:val="single" w:sz="4" w:space="0" w:color="auto"/>
              <w:right w:val="single" w:sz="4" w:space="0" w:color="auto"/>
            </w:tcBorders>
            <w:shd w:val="clear" w:color="auto" w:fill="auto"/>
            <w:noWrap/>
            <w:vAlign w:val="center"/>
            <w:hideMark/>
          </w:tcPr>
          <w:p w14:paraId="60FA8CB2" w14:textId="08F10C8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6F4625B" w14:textId="227A513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86E00C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Kim luồn mạch máu số 18</w:t>
            </w:r>
          </w:p>
        </w:tc>
        <w:tc>
          <w:tcPr>
            <w:tcW w:w="3969" w:type="dxa"/>
            <w:tcBorders>
              <w:top w:val="nil"/>
              <w:left w:val="nil"/>
              <w:bottom w:val="single" w:sz="4" w:space="0" w:color="auto"/>
              <w:right w:val="single" w:sz="4" w:space="0" w:color="auto"/>
            </w:tcBorders>
            <w:shd w:val="clear" w:color="auto" w:fill="auto"/>
            <w:vAlign w:val="center"/>
            <w:hideMark/>
          </w:tcPr>
          <w:p w14:paraId="76C02547" w14:textId="77777777" w:rsidR="0082148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Số 18. </w:t>
            </w:r>
          </w:p>
          <w:p w14:paraId="1D1CDF71"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Hộp/100 cái</w:t>
            </w:r>
          </w:p>
          <w:p w14:paraId="5F214D60" w14:textId="30AA88D3" w:rsidR="002E1B31" w:rsidRPr="006564FE" w:rsidRDefault="002E1B3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1BA24FB7" w14:textId="4989767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CD8F247" w14:textId="59EF7A3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14.000</w:t>
            </w:r>
          </w:p>
        </w:tc>
        <w:tc>
          <w:tcPr>
            <w:tcW w:w="1098" w:type="dxa"/>
            <w:tcBorders>
              <w:top w:val="nil"/>
              <w:left w:val="nil"/>
              <w:bottom w:val="single" w:sz="4" w:space="0" w:color="auto"/>
              <w:right w:val="single" w:sz="4" w:space="0" w:color="auto"/>
            </w:tcBorders>
            <w:shd w:val="clear" w:color="auto" w:fill="auto"/>
            <w:noWrap/>
            <w:vAlign w:val="center"/>
            <w:hideMark/>
          </w:tcPr>
          <w:p w14:paraId="69D35C9E" w14:textId="5331881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9908FF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9C2B72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w:t>
            </w:r>
          </w:p>
        </w:tc>
        <w:tc>
          <w:tcPr>
            <w:tcW w:w="1701" w:type="dxa"/>
            <w:tcBorders>
              <w:top w:val="nil"/>
              <w:left w:val="nil"/>
              <w:bottom w:val="single" w:sz="4" w:space="0" w:color="auto"/>
              <w:right w:val="single" w:sz="4" w:space="0" w:color="auto"/>
            </w:tcBorders>
            <w:shd w:val="clear" w:color="auto" w:fill="auto"/>
            <w:noWrap/>
            <w:vAlign w:val="center"/>
            <w:hideMark/>
          </w:tcPr>
          <w:p w14:paraId="2DF8C41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PP2600021318</w:t>
            </w:r>
          </w:p>
        </w:tc>
        <w:tc>
          <w:tcPr>
            <w:tcW w:w="2126" w:type="dxa"/>
            <w:tcBorders>
              <w:top w:val="nil"/>
              <w:left w:val="nil"/>
              <w:bottom w:val="single" w:sz="4" w:space="0" w:color="auto"/>
              <w:right w:val="single" w:sz="4" w:space="0" w:color="auto"/>
            </w:tcBorders>
            <w:shd w:val="clear" w:color="auto" w:fill="auto"/>
            <w:noWrap/>
            <w:vAlign w:val="center"/>
            <w:hideMark/>
          </w:tcPr>
          <w:p w14:paraId="3B882C7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Kim luồn mạch máu số 20</w:t>
            </w:r>
          </w:p>
        </w:tc>
        <w:tc>
          <w:tcPr>
            <w:tcW w:w="2410" w:type="dxa"/>
            <w:tcBorders>
              <w:top w:val="nil"/>
              <w:left w:val="nil"/>
              <w:bottom w:val="single" w:sz="4" w:space="0" w:color="auto"/>
              <w:right w:val="single" w:sz="4" w:space="0" w:color="auto"/>
            </w:tcBorders>
            <w:shd w:val="clear" w:color="auto" w:fill="auto"/>
            <w:noWrap/>
            <w:vAlign w:val="center"/>
            <w:hideMark/>
          </w:tcPr>
          <w:p w14:paraId="721E4683" w14:textId="2E3FE0C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E8410C5" w14:textId="63A02CFB"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B840EBC" w14:textId="12EA737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43632D8" w14:textId="475CBE1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E493559" w14:textId="4BF4C5E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956CA25" w14:textId="77777777" w:rsidTr="005748AE">
        <w:trPr>
          <w:trHeight w:val="87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9EFE1A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26.1</w:t>
            </w:r>
          </w:p>
        </w:tc>
        <w:tc>
          <w:tcPr>
            <w:tcW w:w="1701" w:type="dxa"/>
            <w:tcBorders>
              <w:top w:val="nil"/>
              <w:left w:val="nil"/>
              <w:bottom w:val="single" w:sz="4" w:space="0" w:color="auto"/>
              <w:right w:val="single" w:sz="4" w:space="0" w:color="auto"/>
            </w:tcBorders>
            <w:shd w:val="clear" w:color="auto" w:fill="auto"/>
            <w:noWrap/>
            <w:vAlign w:val="center"/>
            <w:hideMark/>
          </w:tcPr>
          <w:p w14:paraId="22B0A53A" w14:textId="085A0BF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DBF6893" w14:textId="0188ACD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31BCCA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Kim luồn mạch máu số 20</w:t>
            </w:r>
          </w:p>
        </w:tc>
        <w:tc>
          <w:tcPr>
            <w:tcW w:w="3969" w:type="dxa"/>
            <w:tcBorders>
              <w:top w:val="nil"/>
              <w:left w:val="nil"/>
              <w:bottom w:val="single" w:sz="4" w:space="0" w:color="auto"/>
              <w:right w:val="single" w:sz="4" w:space="0" w:color="auto"/>
            </w:tcBorders>
            <w:shd w:val="clear" w:color="auto" w:fill="auto"/>
            <w:vAlign w:val="center"/>
            <w:hideMark/>
          </w:tcPr>
          <w:p w14:paraId="33BCB526"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Màu hồng (20 x 1.1 x 32mm; Flow: 54ml/min); </w:t>
            </w:r>
          </w:p>
          <w:p w14:paraId="777A538A"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Kim được làm bằng kim loại sắc và mỏng; kim nhựa ôm chặt kim bằng kim </w:t>
            </w:r>
            <w:r w:rsidRPr="006564FE">
              <w:rPr>
                <w:rFonts w:eastAsia="Times New Roman" w:cs="Times New Roman"/>
                <w:sz w:val="24"/>
                <w:szCs w:val="24"/>
                <w:lang w:val="en-GB" w:eastAsia="en-GB"/>
              </w:rPr>
              <w:lastRenderedPageBreak/>
              <w:t xml:space="preserve">loại giúp kim có tính đàn hồi cao, có in đường cản quang theo dõi dòng chảy, có cánh nhựa, có van đóng/ mở để tiêm thuốc, có ống nhựa bao ngoài bảo vệ và được tiệt trùng.không gây dị ứng cho bệnh nhân, luồn </w:t>
            </w:r>
            <w:r w:rsidR="00176189" w:rsidRPr="006564FE">
              <w:rPr>
                <w:rFonts w:eastAsia="Times New Roman" w:cs="Times New Roman"/>
                <w:sz w:val="24"/>
                <w:szCs w:val="24"/>
                <w:lang w:val="en-GB" w:eastAsia="en-GB"/>
              </w:rPr>
              <w:t>tĩnh mạch</w:t>
            </w:r>
            <w:r w:rsidRPr="006564FE">
              <w:rPr>
                <w:rFonts w:eastAsia="Times New Roman" w:cs="Times New Roman"/>
                <w:sz w:val="24"/>
                <w:szCs w:val="24"/>
                <w:lang w:val="en-GB" w:eastAsia="en-GB"/>
              </w:rPr>
              <w:t xml:space="preserve"> người lớn.</w:t>
            </w:r>
          </w:p>
          <w:p w14:paraId="3C882406" w14:textId="2AE3D6E9" w:rsidR="002E1B31" w:rsidRPr="006564FE" w:rsidRDefault="002E1B3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4DDADAD6" w14:textId="735A6AF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600A29B8" w14:textId="7C08900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30.000</w:t>
            </w:r>
          </w:p>
        </w:tc>
        <w:tc>
          <w:tcPr>
            <w:tcW w:w="1098" w:type="dxa"/>
            <w:tcBorders>
              <w:top w:val="nil"/>
              <w:left w:val="nil"/>
              <w:bottom w:val="single" w:sz="4" w:space="0" w:color="auto"/>
              <w:right w:val="single" w:sz="4" w:space="0" w:color="auto"/>
            </w:tcBorders>
            <w:shd w:val="clear" w:color="auto" w:fill="auto"/>
            <w:noWrap/>
            <w:vAlign w:val="center"/>
            <w:hideMark/>
          </w:tcPr>
          <w:p w14:paraId="00EF59DB" w14:textId="6F8B1A0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128ABC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195F85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27</w:t>
            </w:r>
          </w:p>
        </w:tc>
        <w:tc>
          <w:tcPr>
            <w:tcW w:w="1701" w:type="dxa"/>
            <w:tcBorders>
              <w:top w:val="nil"/>
              <w:left w:val="nil"/>
              <w:bottom w:val="single" w:sz="4" w:space="0" w:color="auto"/>
              <w:right w:val="single" w:sz="4" w:space="0" w:color="auto"/>
            </w:tcBorders>
            <w:shd w:val="clear" w:color="auto" w:fill="auto"/>
            <w:noWrap/>
            <w:vAlign w:val="center"/>
            <w:hideMark/>
          </w:tcPr>
          <w:p w14:paraId="4165BDA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PP2600021319</w:t>
            </w:r>
          </w:p>
        </w:tc>
        <w:tc>
          <w:tcPr>
            <w:tcW w:w="2126" w:type="dxa"/>
            <w:tcBorders>
              <w:top w:val="nil"/>
              <w:left w:val="nil"/>
              <w:bottom w:val="single" w:sz="4" w:space="0" w:color="auto"/>
              <w:right w:val="single" w:sz="4" w:space="0" w:color="auto"/>
            </w:tcBorders>
            <w:shd w:val="clear" w:color="auto" w:fill="auto"/>
            <w:noWrap/>
            <w:vAlign w:val="center"/>
            <w:hideMark/>
          </w:tcPr>
          <w:p w14:paraId="7729C6D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Kim luồn mạch máu số 22</w:t>
            </w:r>
          </w:p>
        </w:tc>
        <w:tc>
          <w:tcPr>
            <w:tcW w:w="2410" w:type="dxa"/>
            <w:tcBorders>
              <w:top w:val="nil"/>
              <w:left w:val="nil"/>
              <w:bottom w:val="single" w:sz="4" w:space="0" w:color="auto"/>
              <w:right w:val="single" w:sz="4" w:space="0" w:color="auto"/>
            </w:tcBorders>
            <w:shd w:val="clear" w:color="auto" w:fill="auto"/>
            <w:noWrap/>
            <w:vAlign w:val="center"/>
            <w:hideMark/>
          </w:tcPr>
          <w:p w14:paraId="18BF47FC" w14:textId="4671D67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D394278" w14:textId="183D199A"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8B7F114" w14:textId="7B0BED4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3A84CED" w14:textId="139AAFD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A9C16EF" w14:textId="30576B2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912CBAD" w14:textId="77777777" w:rsidTr="005748AE">
        <w:trPr>
          <w:trHeight w:val="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0540DF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27.1</w:t>
            </w:r>
          </w:p>
        </w:tc>
        <w:tc>
          <w:tcPr>
            <w:tcW w:w="1701" w:type="dxa"/>
            <w:tcBorders>
              <w:top w:val="nil"/>
              <w:left w:val="nil"/>
              <w:bottom w:val="single" w:sz="4" w:space="0" w:color="auto"/>
              <w:right w:val="single" w:sz="4" w:space="0" w:color="auto"/>
            </w:tcBorders>
            <w:shd w:val="clear" w:color="auto" w:fill="auto"/>
            <w:noWrap/>
            <w:vAlign w:val="center"/>
            <w:hideMark/>
          </w:tcPr>
          <w:p w14:paraId="63A9DBC2" w14:textId="24B6473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6607F84" w14:textId="7FD66AC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F089CD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Kim luồn mạch máu số 22</w:t>
            </w:r>
          </w:p>
        </w:tc>
        <w:tc>
          <w:tcPr>
            <w:tcW w:w="3969" w:type="dxa"/>
            <w:tcBorders>
              <w:top w:val="nil"/>
              <w:left w:val="nil"/>
              <w:bottom w:val="single" w:sz="4" w:space="0" w:color="auto"/>
              <w:right w:val="single" w:sz="4" w:space="0" w:color="auto"/>
            </w:tcBorders>
            <w:shd w:val="clear" w:color="auto" w:fill="auto"/>
            <w:vAlign w:val="center"/>
            <w:hideMark/>
          </w:tcPr>
          <w:p w14:paraId="7B238779"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Màu xanh dương (22 x 0.9 x 25mm; Flow: 33ml/min); </w:t>
            </w:r>
          </w:p>
          <w:p w14:paraId="1C283B1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Kim được làm bằng kim loại sắc và mỏng; kim nhựa ôm chặt kim bằng kim loại giúp kim có tính đàn hồi cao, có in đường cản quang theo dõi dòng chảy, có cánh nhựa, có van đóng/ mở để tiêm thuốc, có ống nhựa bao ngoài bảo vệ và được tiệt trùng.không gây dị ứng cho bệnh nhân, luồn </w:t>
            </w:r>
            <w:r w:rsidR="00176189" w:rsidRPr="006564FE">
              <w:rPr>
                <w:rFonts w:eastAsia="Times New Roman" w:cs="Times New Roman"/>
                <w:sz w:val="24"/>
                <w:szCs w:val="24"/>
                <w:lang w:val="en-GB" w:eastAsia="en-GB"/>
              </w:rPr>
              <w:t>tĩnh mạch</w:t>
            </w:r>
            <w:r w:rsidRPr="006564FE">
              <w:rPr>
                <w:rFonts w:eastAsia="Times New Roman" w:cs="Times New Roman"/>
                <w:sz w:val="24"/>
                <w:szCs w:val="24"/>
                <w:lang w:val="en-GB" w:eastAsia="en-GB"/>
              </w:rPr>
              <w:t xml:space="preserve"> người lớn.</w:t>
            </w:r>
          </w:p>
          <w:p w14:paraId="48765659" w14:textId="4E702A8A" w:rsidR="002E1B31" w:rsidRPr="006564FE" w:rsidRDefault="002E1B3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7EDB7789" w14:textId="5FCB732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4485AF7E" w14:textId="5E1BD4D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30.000</w:t>
            </w:r>
          </w:p>
        </w:tc>
        <w:tc>
          <w:tcPr>
            <w:tcW w:w="1098" w:type="dxa"/>
            <w:tcBorders>
              <w:top w:val="nil"/>
              <w:left w:val="nil"/>
              <w:bottom w:val="single" w:sz="4" w:space="0" w:color="auto"/>
              <w:right w:val="single" w:sz="4" w:space="0" w:color="auto"/>
            </w:tcBorders>
            <w:shd w:val="clear" w:color="auto" w:fill="auto"/>
            <w:noWrap/>
            <w:vAlign w:val="center"/>
            <w:hideMark/>
          </w:tcPr>
          <w:p w14:paraId="57AA3DD4" w14:textId="6CC23D0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566AED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11C87A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28</w:t>
            </w:r>
          </w:p>
        </w:tc>
        <w:tc>
          <w:tcPr>
            <w:tcW w:w="1701" w:type="dxa"/>
            <w:tcBorders>
              <w:top w:val="nil"/>
              <w:left w:val="nil"/>
              <w:bottom w:val="single" w:sz="4" w:space="0" w:color="auto"/>
              <w:right w:val="single" w:sz="4" w:space="0" w:color="auto"/>
            </w:tcBorders>
            <w:shd w:val="clear" w:color="auto" w:fill="auto"/>
            <w:noWrap/>
            <w:vAlign w:val="center"/>
            <w:hideMark/>
          </w:tcPr>
          <w:p w14:paraId="5E8C3F3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PP2600021320</w:t>
            </w:r>
          </w:p>
        </w:tc>
        <w:tc>
          <w:tcPr>
            <w:tcW w:w="2126" w:type="dxa"/>
            <w:tcBorders>
              <w:top w:val="nil"/>
              <w:left w:val="nil"/>
              <w:bottom w:val="single" w:sz="4" w:space="0" w:color="auto"/>
              <w:right w:val="single" w:sz="4" w:space="0" w:color="auto"/>
            </w:tcBorders>
            <w:shd w:val="clear" w:color="auto" w:fill="auto"/>
            <w:noWrap/>
            <w:vAlign w:val="center"/>
            <w:hideMark/>
          </w:tcPr>
          <w:p w14:paraId="4563353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Kim luồn mạch máu số 24</w:t>
            </w:r>
          </w:p>
        </w:tc>
        <w:tc>
          <w:tcPr>
            <w:tcW w:w="2410" w:type="dxa"/>
            <w:tcBorders>
              <w:top w:val="nil"/>
              <w:left w:val="nil"/>
              <w:bottom w:val="single" w:sz="4" w:space="0" w:color="auto"/>
              <w:right w:val="single" w:sz="4" w:space="0" w:color="auto"/>
            </w:tcBorders>
            <w:shd w:val="clear" w:color="auto" w:fill="auto"/>
            <w:noWrap/>
            <w:vAlign w:val="center"/>
            <w:hideMark/>
          </w:tcPr>
          <w:p w14:paraId="09FD7D50" w14:textId="72AB794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CBD22FA" w14:textId="37595750"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EF3C482" w14:textId="797777E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8C69A73" w14:textId="773F723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62004D9" w14:textId="580E9DA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46592EB" w14:textId="77777777" w:rsidTr="005748AE">
        <w:trPr>
          <w:trHeight w:val="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F4EDFF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28.1</w:t>
            </w:r>
          </w:p>
        </w:tc>
        <w:tc>
          <w:tcPr>
            <w:tcW w:w="1701" w:type="dxa"/>
            <w:tcBorders>
              <w:top w:val="nil"/>
              <w:left w:val="nil"/>
              <w:bottom w:val="single" w:sz="4" w:space="0" w:color="auto"/>
              <w:right w:val="single" w:sz="4" w:space="0" w:color="auto"/>
            </w:tcBorders>
            <w:shd w:val="clear" w:color="auto" w:fill="auto"/>
            <w:noWrap/>
            <w:vAlign w:val="center"/>
            <w:hideMark/>
          </w:tcPr>
          <w:p w14:paraId="2FF33A2F" w14:textId="43C2BD2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10BF80A" w14:textId="20DF3E7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3375EB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Kim luồn mạch máu số 24</w:t>
            </w:r>
          </w:p>
        </w:tc>
        <w:tc>
          <w:tcPr>
            <w:tcW w:w="3969" w:type="dxa"/>
            <w:tcBorders>
              <w:top w:val="nil"/>
              <w:left w:val="nil"/>
              <w:bottom w:val="single" w:sz="4" w:space="0" w:color="auto"/>
              <w:right w:val="single" w:sz="4" w:space="0" w:color="auto"/>
            </w:tcBorders>
            <w:shd w:val="clear" w:color="auto" w:fill="auto"/>
            <w:vAlign w:val="center"/>
            <w:hideMark/>
          </w:tcPr>
          <w:p w14:paraId="20668B24"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Màu vàng (24 x 0.7 x 19mm; Flow: 20ml/min); </w:t>
            </w:r>
          </w:p>
          <w:p w14:paraId="2D3D92F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Kim được làm bằng kim loại sắc và mỏng; kim nhựa ôm chặt kim bằng kim loại giúp kim có tính đàn hồi cao, có in đường cản quang theo dõi dòng chảy, có cánh nhựa, có van đóng/ mở để tiêm thuốc, có ống nhựa bao ngoài bảo vệ và được tiệt trùng.không gây dị ứng cho bệnh nhân, luồn </w:t>
            </w:r>
            <w:r w:rsidR="00176189" w:rsidRPr="006564FE">
              <w:rPr>
                <w:rFonts w:eastAsia="Times New Roman" w:cs="Times New Roman"/>
                <w:sz w:val="24"/>
                <w:szCs w:val="24"/>
                <w:lang w:val="en-GB" w:eastAsia="en-GB"/>
              </w:rPr>
              <w:t>tĩnh mạch</w:t>
            </w:r>
            <w:r w:rsidRPr="006564FE">
              <w:rPr>
                <w:rFonts w:eastAsia="Times New Roman" w:cs="Times New Roman"/>
                <w:sz w:val="24"/>
                <w:szCs w:val="24"/>
                <w:lang w:val="en-GB" w:eastAsia="en-GB"/>
              </w:rPr>
              <w:t xml:space="preserve"> người lớn.</w:t>
            </w:r>
          </w:p>
          <w:p w14:paraId="5E3A60F5" w14:textId="2E3B7D53" w:rsidR="002E1B31" w:rsidRPr="006564FE" w:rsidRDefault="002E1B3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00A69137" w14:textId="2F6BFEA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11DA846" w14:textId="2BB6356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16.000</w:t>
            </w:r>
          </w:p>
        </w:tc>
        <w:tc>
          <w:tcPr>
            <w:tcW w:w="1098" w:type="dxa"/>
            <w:tcBorders>
              <w:top w:val="nil"/>
              <w:left w:val="nil"/>
              <w:bottom w:val="single" w:sz="4" w:space="0" w:color="auto"/>
              <w:right w:val="single" w:sz="4" w:space="0" w:color="auto"/>
            </w:tcBorders>
            <w:shd w:val="clear" w:color="auto" w:fill="auto"/>
            <w:noWrap/>
            <w:vAlign w:val="center"/>
            <w:hideMark/>
          </w:tcPr>
          <w:p w14:paraId="39CD4F3C" w14:textId="082AE1B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D16F54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7C20290"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29</w:t>
            </w:r>
          </w:p>
        </w:tc>
        <w:tc>
          <w:tcPr>
            <w:tcW w:w="1701" w:type="dxa"/>
            <w:tcBorders>
              <w:top w:val="nil"/>
              <w:left w:val="nil"/>
              <w:bottom w:val="single" w:sz="4" w:space="0" w:color="auto"/>
              <w:right w:val="single" w:sz="4" w:space="0" w:color="auto"/>
            </w:tcBorders>
            <w:shd w:val="clear" w:color="auto" w:fill="auto"/>
            <w:noWrap/>
            <w:vAlign w:val="center"/>
            <w:hideMark/>
          </w:tcPr>
          <w:p w14:paraId="08E902D7"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PP2600021321</w:t>
            </w:r>
          </w:p>
        </w:tc>
        <w:tc>
          <w:tcPr>
            <w:tcW w:w="2126" w:type="dxa"/>
            <w:tcBorders>
              <w:top w:val="nil"/>
              <w:left w:val="nil"/>
              <w:bottom w:val="single" w:sz="4" w:space="0" w:color="auto"/>
              <w:right w:val="single" w:sz="4" w:space="0" w:color="auto"/>
            </w:tcBorders>
            <w:shd w:val="clear" w:color="auto" w:fill="auto"/>
            <w:noWrap/>
            <w:vAlign w:val="center"/>
            <w:hideMark/>
          </w:tcPr>
          <w:p w14:paraId="6E1EB23E" w14:textId="5F3973C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xml:space="preserve">Kim luồn tĩnh mạch số 24 </w:t>
            </w:r>
            <w:r w:rsidR="00E819B3" w:rsidRPr="006564FE">
              <w:rPr>
                <w:rFonts w:eastAsia="Times New Roman" w:cs="Times New Roman"/>
                <w:color w:val="000000" w:themeColor="text1"/>
                <w:sz w:val="24"/>
                <w:szCs w:val="24"/>
                <w:lang w:val="en-GB" w:eastAsia="en-GB"/>
              </w:rPr>
              <w:t>(B.Braun)</w:t>
            </w:r>
          </w:p>
        </w:tc>
        <w:tc>
          <w:tcPr>
            <w:tcW w:w="2410" w:type="dxa"/>
            <w:tcBorders>
              <w:top w:val="nil"/>
              <w:left w:val="nil"/>
              <w:bottom w:val="single" w:sz="4" w:space="0" w:color="auto"/>
              <w:right w:val="single" w:sz="4" w:space="0" w:color="auto"/>
            </w:tcBorders>
            <w:shd w:val="clear" w:color="auto" w:fill="auto"/>
            <w:noWrap/>
            <w:vAlign w:val="center"/>
            <w:hideMark/>
          </w:tcPr>
          <w:p w14:paraId="2AA8E0F2" w14:textId="70231A8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BCA7776" w14:textId="0DBC9099"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155B1A7" w14:textId="1603E6D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F8D0798" w14:textId="2EBCAFB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0692757" w14:textId="17ADA38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49F63D6" w14:textId="77777777" w:rsidTr="005748AE">
        <w:trPr>
          <w:trHeight w:val="1241"/>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4CC288A"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29.1</w:t>
            </w:r>
          </w:p>
        </w:tc>
        <w:tc>
          <w:tcPr>
            <w:tcW w:w="1701" w:type="dxa"/>
            <w:tcBorders>
              <w:top w:val="nil"/>
              <w:left w:val="nil"/>
              <w:bottom w:val="single" w:sz="4" w:space="0" w:color="auto"/>
              <w:right w:val="single" w:sz="4" w:space="0" w:color="auto"/>
            </w:tcBorders>
            <w:shd w:val="clear" w:color="auto" w:fill="auto"/>
            <w:noWrap/>
            <w:vAlign w:val="center"/>
            <w:hideMark/>
          </w:tcPr>
          <w:p w14:paraId="373C2182" w14:textId="7B670D50"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8DE36DF" w14:textId="3B76BAC3"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FEBB6CC" w14:textId="67FC905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 xml:space="preserve">Kim luồn tĩnh mạch </w:t>
            </w:r>
            <w:r w:rsidR="0062261A" w:rsidRPr="006564FE">
              <w:rPr>
                <w:rFonts w:eastAsia="Times New Roman" w:cs="Times New Roman"/>
                <w:sz w:val="24"/>
                <w:szCs w:val="24"/>
                <w:lang w:val="en-GB" w:eastAsia="en-GB"/>
              </w:rPr>
              <w:t>số 24</w:t>
            </w:r>
            <w:r w:rsidR="00F448D8" w:rsidRPr="006564FE">
              <w:rPr>
                <w:rFonts w:eastAsia="Times New Roman" w:cs="Times New Roman"/>
                <w:sz w:val="24"/>
                <w:szCs w:val="24"/>
                <w:lang w:val="en-GB" w:eastAsia="en-GB"/>
              </w:rPr>
              <w:t xml:space="preserve"> </w:t>
            </w:r>
            <w:r w:rsidR="00E819B3" w:rsidRPr="006564FE">
              <w:rPr>
                <w:rFonts w:eastAsia="Times New Roman" w:cs="Times New Roman"/>
                <w:sz w:val="24"/>
                <w:szCs w:val="24"/>
                <w:lang w:val="en-GB" w:eastAsia="en-GB"/>
              </w:rPr>
              <w:t>(B.Braun)</w:t>
            </w:r>
          </w:p>
        </w:tc>
        <w:tc>
          <w:tcPr>
            <w:tcW w:w="3969" w:type="dxa"/>
            <w:tcBorders>
              <w:top w:val="nil"/>
              <w:left w:val="nil"/>
              <w:bottom w:val="single" w:sz="4" w:space="0" w:color="auto"/>
              <w:right w:val="single" w:sz="4" w:space="0" w:color="auto"/>
            </w:tcBorders>
            <w:shd w:val="clear" w:color="auto" w:fill="auto"/>
            <w:vAlign w:val="center"/>
            <w:hideMark/>
          </w:tcPr>
          <w:p w14:paraId="1BF70CA5" w14:textId="431C922A"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Kim luồn tĩnh mạch Introcan Safety-Fep 0.7X19mm </w:t>
            </w:r>
            <w:r w:rsidR="0062261A" w:rsidRPr="006564FE">
              <w:rPr>
                <w:rFonts w:eastAsia="Times New Roman" w:cs="Times New Roman"/>
                <w:sz w:val="24"/>
                <w:szCs w:val="24"/>
                <w:lang w:val="en-GB" w:eastAsia="en-GB"/>
              </w:rPr>
              <w:t>(</w:t>
            </w:r>
            <w:r w:rsidRPr="006564FE">
              <w:rPr>
                <w:rFonts w:eastAsia="Times New Roman" w:cs="Times New Roman"/>
                <w:sz w:val="24"/>
                <w:szCs w:val="24"/>
                <w:lang w:val="en-GB" w:eastAsia="en-GB"/>
              </w:rPr>
              <w:t>B.Braun</w:t>
            </w:r>
            <w:r w:rsidR="0062261A" w:rsidRPr="006564FE">
              <w:rPr>
                <w:rFonts w:eastAsia="Times New Roman" w:cs="Times New Roman"/>
                <w:sz w:val="24"/>
                <w:szCs w:val="24"/>
                <w:lang w:val="en-GB" w:eastAsia="en-GB"/>
              </w:rPr>
              <w:t>)</w:t>
            </w:r>
            <w:r w:rsidRPr="006564FE">
              <w:rPr>
                <w:rFonts w:eastAsia="Times New Roman" w:cs="Times New Roman"/>
                <w:sz w:val="24"/>
                <w:szCs w:val="24"/>
                <w:lang w:val="en-GB" w:eastAsia="en-GB"/>
              </w:rPr>
              <w:t xml:space="preserve"> với mũi kim vát 3 cạnh; </w:t>
            </w:r>
          </w:p>
          <w:p w14:paraId="4E6D1396"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Một đầu được làm từ Cathether nhựa Có 4 đường cản quang ngầm, k</w:t>
            </w:r>
            <w:r w:rsidR="0062261A" w:rsidRPr="006564FE">
              <w:rPr>
                <w:rFonts w:eastAsia="Times New Roman" w:cs="Times New Roman"/>
                <w:sz w:val="24"/>
                <w:szCs w:val="24"/>
                <w:lang w:val="en-GB" w:eastAsia="en-GB"/>
              </w:rPr>
              <w:t>im làm từ chất liệu FEP-Teflon</w:t>
            </w:r>
          </w:p>
          <w:p w14:paraId="39361755"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Kim luồn có cánh, không cửa, tốc độ chảy 22ml/phút</w:t>
            </w:r>
          </w:p>
          <w:p w14:paraId="6576A499" w14:textId="265580AC"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Đường kính và</w:t>
            </w:r>
            <w:r w:rsidR="0062261A" w:rsidRPr="006564FE">
              <w:rPr>
                <w:rFonts w:eastAsia="Times New Roman" w:cs="Times New Roman"/>
                <w:sz w:val="24"/>
                <w:szCs w:val="24"/>
                <w:lang w:val="en-GB" w:eastAsia="en-GB"/>
              </w:rPr>
              <w:t xml:space="preserve"> độ dài catheter: 0.9mm </w:t>
            </w:r>
            <w:r w:rsidR="0062261A" w:rsidRPr="006564FE">
              <w:rPr>
                <w:rFonts w:eastAsia="Times New Roman" w:cs="Times New Roman"/>
                <w:sz w:val="24"/>
                <w:szCs w:val="24"/>
                <w:lang w:val="en-GB" w:eastAsia="en-GB"/>
              </w:rPr>
              <w:lastRenderedPageBreak/>
              <w:t>x 25mm.</w:t>
            </w:r>
          </w:p>
          <w:p w14:paraId="58005089" w14:textId="77777777" w:rsidR="00185A4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Kim luồn 22G </w:t>
            </w:r>
            <w:r w:rsidR="00F448D8" w:rsidRPr="006564FE">
              <w:rPr>
                <w:rFonts w:eastAsia="Times New Roman" w:cs="Times New Roman"/>
                <w:sz w:val="24"/>
                <w:szCs w:val="24"/>
                <w:lang w:val="en-GB" w:eastAsia="en-GB"/>
              </w:rPr>
              <w:t xml:space="preserve">(B.Braun) </w:t>
            </w:r>
          </w:p>
          <w:p w14:paraId="30D062E9" w14:textId="6984021D" w:rsidR="00105652" w:rsidRPr="006564FE" w:rsidRDefault="00185A4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w:t>
            </w:r>
            <w:r w:rsidR="00105652" w:rsidRPr="006564FE">
              <w:rPr>
                <w:rFonts w:eastAsia="Times New Roman" w:cs="Times New Roman"/>
                <w:sz w:val="24"/>
                <w:szCs w:val="24"/>
                <w:lang w:val="en-GB" w:eastAsia="en-GB"/>
              </w:rPr>
              <w:t>ạt tiêu chuẩn EN ISO 13485:2012 và chứng nhận CE mark.</w:t>
            </w:r>
          </w:p>
        </w:tc>
        <w:tc>
          <w:tcPr>
            <w:tcW w:w="992" w:type="dxa"/>
            <w:tcBorders>
              <w:top w:val="nil"/>
              <w:left w:val="nil"/>
              <w:bottom w:val="single" w:sz="4" w:space="0" w:color="auto"/>
              <w:right w:val="single" w:sz="4" w:space="0" w:color="auto"/>
            </w:tcBorders>
            <w:shd w:val="clear" w:color="auto" w:fill="auto"/>
            <w:noWrap/>
            <w:vAlign w:val="center"/>
            <w:hideMark/>
          </w:tcPr>
          <w:p w14:paraId="456F6454" w14:textId="54E798B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5D68C2A1" w14:textId="5C1920F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12.000</w:t>
            </w:r>
          </w:p>
        </w:tc>
        <w:tc>
          <w:tcPr>
            <w:tcW w:w="1098" w:type="dxa"/>
            <w:tcBorders>
              <w:top w:val="nil"/>
              <w:left w:val="nil"/>
              <w:bottom w:val="single" w:sz="4" w:space="0" w:color="auto"/>
              <w:right w:val="single" w:sz="4" w:space="0" w:color="auto"/>
            </w:tcBorders>
            <w:shd w:val="clear" w:color="auto" w:fill="auto"/>
            <w:noWrap/>
            <w:vAlign w:val="center"/>
            <w:hideMark/>
          </w:tcPr>
          <w:p w14:paraId="16FF8BB5" w14:textId="4B13428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B4A373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1C5F4B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30</w:t>
            </w:r>
          </w:p>
        </w:tc>
        <w:tc>
          <w:tcPr>
            <w:tcW w:w="1701" w:type="dxa"/>
            <w:tcBorders>
              <w:top w:val="nil"/>
              <w:left w:val="nil"/>
              <w:bottom w:val="single" w:sz="4" w:space="0" w:color="auto"/>
              <w:right w:val="single" w:sz="4" w:space="0" w:color="auto"/>
            </w:tcBorders>
            <w:shd w:val="clear" w:color="auto" w:fill="auto"/>
            <w:noWrap/>
            <w:vAlign w:val="center"/>
            <w:hideMark/>
          </w:tcPr>
          <w:p w14:paraId="3249E08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PP2600021322</w:t>
            </w:r>
          </w:p>
        </w:tc>
        <w:tc>
          <w:tcPr>
            <w:tcW w:w="2126" w:type="dxa"/>
            <w:tcBorders>
              <w:top w:val="nil"/>
              <w:left w:val="nil"/>
              <w:bottom w:val="single" w:sz="4" w:space="0" w:color="auto"/>
              <w:right w:val="single" w:sz="4" w:space="0" w:color="auto"/>
            </w:tcBorders>
            <w:shd w:val="clear" w:color="auto" w:fill="auto"/>
            <w:noWrap/>
            <w:vAlign w:val="center"/>
            <w:hideMark/>
          </w:tcPr>
          <w:p w14:paraId="57368E6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Kim cánh bướm</w:t>
            </w:r>
          </w:p>
        </w:tc>
        <w:tc>
          <w:tcPr>
            <w:tcW w:w="2410" w:type="dxa"/>
            <w:tcBorders>
              <w:top w:val="nil"/>
              <w:left w:val="nil"/>
              <w:bottom w:val="single" w:sz="4" w:space="0" w:color="auto"/>
              <w:right w:val="single" w:sz="4" w:space="0" w:color="auto"/>
            </w:tcBorders>
            <w:shd w:val="clear" w:color="auto" w:fill="auto"/>
            <w:noWrap/>
            <w:vAlign w:val="center"/>
            <w:hideMark/>
          </w:tcPr>
          <w:p w14:paraId="6301E194" w14:textId="3CED27B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A37D4A3" w14:textId="7119610F"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AE5644E" w14:textId="75AD648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D45DE2D" w14:textId="17F64E0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C693605" w14:textId="5F1D662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57876DC" w14:textId="77777777" w:rsidTr="005748AE">
        <w:trPr>
          <w:trHeight w:val="23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934BA7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30.1</w:t>
            </w:r>
          </w:p>
        </w:tc>
        <w:tc>
          <w:tcPr>
            <w:tcW w:w="1701" w:type="dxa"/>
            <w:tcBorders>
              <w:top w:val="nil"/>
              <w:left w:val="nil"/>
              <w:bottom w:val="single" w:sz="4" w:space="0" w:color="auto"/>
              <w:right w:val="single" w:sz="4" w:space="0" w:color="auto"/>
            </w:tcBorders>
            <w:shd w:val="clear" w:color="auto" w:fill="auto"/>
            <w:noWrap/>
            <w:vAlign w:val="center"/>
            <w:hideMark/>
          </w:tcPr>
          <w:p w14:paraId="56E2CC6F" w14:textId="05E48B5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5C9B0AA" w14:textId="2BC2195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58B4AA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Kim cánh bướm</w:t>
            </w:r>
          </w:p>
        </w:tc>
        <w:tc>
          <w:tcPr>
            <w:tcW w:w="3969" w:type="dxa"/>
            <w:tcBorders>
              <w:top w:val="nil"/>
              <w:left w:val="nil"/>
              <w:bottom w:val="single" w:sz="4" w:space="0" w:color="auto"/>
              <w:right w:val="single" w:sz="4" w:space="0" w:color="auto"/>
            </w:tcBorders>
            <w:shd w:val="clear" w:color="auto" w:fill="auto"/>
            <w:vAlign w:val="center"/>
            <w:hideMark/>
          </w:tcPr>
          <w:p w14:paraId="08F8F538"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Kim 2 cánh bướm, các cỡ. </w:t>
            </w:r>
          </w:p>
          <w:p w14:paraId="295715D5" w14:textId="0CED5C42"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giấy chứng nhận đạt tiêu chuẩn CE, tiêu chuẩn tiệt trùng EN ISO 11135: 2014, ISO 14001:2015, EN ISO 13485 (Giấy chứng nhận các tiêu chuẩn t</w:t>
            </w:r>
            <w:r w:rsidR="0062261A" w:rsidRPr="006564FE">
              <w:rPr>
                <w:rFonts w:eastAsia="Times New Roman" w:cs="Times New Roman"/>
                <w:sz w:val="24"/>
                <w:szCs w:val="24"/>
                <w:lang w:val="en-GB" w:eastAsia="en-GB"/>
              </w:rPr>
              <w:t>rên phải do bên thứ 3 cung cấp)</w:t>
            </w:r>
          </w:p>
          <w:p w14:paraId="3BBB4A19" w14:textId="4D017D2B" w:rsidR="00105652" w:rsidRPr="006564FE" w:rsidRDefault="00176189"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Việt Nam</w:t>
            </w:r>
          </w:p>
        </w:tc>
        <w:tc>
          <w:tcPr>
            <w:tcW w:w="992" w:type="dxa"/>
            <w:tcBorders>
              <w:top w:val="nil"/>
              <w:left w:val="nil"/>
              <w:bottom w:val="single" w:sz="4" w:space="0" w:color="auto"/>
              <w:right w:val="single" w:sz="4" w:space="0" w:color="auto"/>
            </w:tcBorders>
            <w:shd w:val="clear" w:color="auto" w:fill="auto"/>
            <w:noWrap/>
            <w:vAlign w:val="center"/>
            <w:hideMark/>
          </w:tcPr>
          <w:p w14:paraId="1B1676BA" w14:textId="5051FF4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47D588A6" w14:textId="76E671E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80.000</w:t>
            </w:r>
          </w:p>
        </w:tc>
        <w:tc>
          <w:tcPr>
            <w:tcW w:w="1098" w:type="dxa"/>
            <w:tcBorders>
              <w:top w:val="nil"/>
              <w:left w:val="nil"/>
              <w:bottom w:val="single" w:sz="4" w:space="0" w:color="auto"/>
              <w:right w:val="single" w:sz="4" w:space="0" w:color="auto"/>
            </w:tcBorders>
            <w:shd w:val="clear" w:color="auto" w:fill="auto"/>
            <w:noWrap/>
            <w:vAlign w:val="center"/>
            <w:hideMark/>
          </w:tcPr>
          <w:p w14:paraId="65E8224B" w14:textId="01AD73A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8A3FCF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97480B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31</w:t>
            </w:r>
          </w:p>
        </w:tc>
        <w:tc>
          <w:tcPr>
            <w:tcW w:w="1701" w:type="dxa"/>
            <w:tcBorders>
              <w:top w:val="nil"/>
              <w:left w:val="nil"/>
              <w:bottom w:val="single" w:sz="4" w:space="0" w:color="auto"/>
              <w:right w:val="single" w:sz="4" w:space="0" w:color="auto"/>
            </w:tcBorders>
            <w:shd w:val="clear" w:color="auto" w:fill="auto"/>
            <w:noWrap/>
            <w:vAlign w:val="center"/>
            <w:hideMark/>
          </w:tcPr>
          <w:p w14:paraId="157A6EB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PP2600021323</w:t>
            </w:r>
          </w:p>
        </w:tc>
        <w:tc>
          <w:tcPr>
            <w:tcW w:w="2126" w:type="dxa"/>
            <w:tcBorders>
              <w:top w:val="nil"/>
              <w:left w:val="nil"/>
              <w:bottom w:val="single" w:sz="4" w:space="0" w:color="auto"/>
              <w:right w:val="single" w:sz="4" w:space="0" w:color="auto"/>
            </w:tcBorders>
            <w:shd w:val="clear" w:color="auto" w:fill="auto"/>
            <w:noWrap/>
            <w:vAlign w:val="center"/>
            <w:hideMark/>
          </w:tcPr>
          <w:p w14:paraId="14F6C0A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Kim lấy thuốc</w:t>
            </w:r>
          </w:p>
        </w:tc>
        <w:tc>
          <w:tcPr>
            <w:tcW w:w="2410" w:type="dxa"/>
            <w:tcBorders>
              <w:top w:val="nil"/>
              <w:left w:val="nil"/>
              <w:bottom w:val="single" w:sz="4" w:space="0" w:color="auto"/>
              <w:right w:val="single" w:sz="4" w:space="0" w:color="auto"/>
            </w:tcBorders>
            <w:shd w:val="clear" w:color="auto" w:fill="auto"/>
            <w:noWrap/>
            <w:vAlign w:val="center"/>
            <w:hideMark/>
          </w:tcPr>
          <w:p w14:paraId="59494312" w14:textId="7639BBE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A9EEE2A" w14:textId="1FEB8E81"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E23BF49" w14:textId="2AC6AAC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C6E4149" w14:textId="22926BD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CCB91C4" w14:textId="663EC40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12F9985" w14:textId="77777777" w:rsidTr="005748AE">
        <w:trPr>
          <w:trHeight w:val="15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62C9E1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31.1</w:t>
            </w:r>
          </w:p>
        </w:tc>
        <w:tc>
          <w:tcPr>
            <w:tcW w:w="1701" w:type="dxa"/>
            <w:tcBorders>
              <w:top w:val="nil"/>
              <w:left w:val="nil"/>
              <w:bottom w:val="single" w:sz="4" w:space="0" w:color="auto"/>
              <w:right w:val="single" w:sz="4" w:space="0" w:color="auto"/>
            </w:tcBorders>
            <w:shd w:val="clear" w:color="auto" w:fill="auto"/>
            <w:noWrap/>
            <w:vAlign w:val="center"/>
            <w:hideMark/>
          </w:tcPr>
          <w:p w14:paraId="48B9DD0E" w14:textId="10F34CF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D622FDD" w14:textId="60DC3BF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AD2F99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Kim lấy thuốc</w:t>
            </w:r>
          </w:p>
        </w:tc>
        <w:tc>
          <w:tcPr>
            <w:tcW w:w="3969" w:type="dxa"/>
            <w:tcBorders>
              <w:top w:val="nil"/>
              <w:left w:val="nil"/>
              <w:bottom w:val="single" w:sz="4" w:space="0" w:color="auto"/>
              <w:right w:val="single" w:sz="4" w:space="0" w:color="auto"/>
            </w:tcBorders>
            <w:shd w:val="clear" w:color="auto" w:fill="auto"/>
            <w:vAlign w:val="center"/>
            <w:hideMark/>
          </w:tcPr>
          <w:p w14:paraId="382E4FBA"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Kim số 18Gx1 1/2. Vỉ đựng kim có chỉ thị màu phân biệt các cỡ kim. </w:t>
            </w:r>
          </w:p>
          <w:p w14:paraId="40D0013A" w14:textId="5D9C21FD"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Có giấy chứng nhận đạt tiêu chuẩn CE, tiêu chuẩn tiệt trùng EN </w:t>
            </w:r>
            <w:r w:rsidR="0062261A" w:rsidRPr="006564FE">
              <w:rPr>
                <w:rFonts w:eastAsia="Times New Roman" w:cs="Times New Roman"/>
                <w:sz w:val="24"/>
                <w:szCs w:val="24"/>
                <w:lang w:val="en-GB" w:eastAsia="en-GB"/>
              </w:rPr>
              <w:t xml:space="preserve">ISO 11135: 2014, ISO 14001:2015 </w:t>
            </w:r>
            <w:r w:rsidRPr="006564FE">
              <w:rPr>
                <w:rFonts w:eastAsia="Times New Roman" w:cs="Times New Roman"/>
                <w:sz w:val="24"/>
                <w:szCs w:val="24"/>
                <w:lang w:val="en-GB" w:eastAsia="en-GB"/>
              </w:rPr>
              <w:t>(Giấy chứng nhận các tiêu chuẩn t</w:t>
            </w:r>
            <w:r w:rsidR="0062261A" w:rsidRPr="006564FE">
              <w:rPr>
                <w:rFonts w:eastAsia="Times New Roman" w:cs="Times New Roman"/>
                <w:sz w:val="24"/>
                <w:szCs w:val="24"/>
                <w:lang w:val="en-GB" w:eastAsia="en-GB"/>
              </w:rPr>
              <w:t>rên phải do bên thứ 3 cung cấp)</w:t>
            </w:r>
          </w:p>
          <w:p w14:paraId="6ABDFA8F" w14:textId="23FB5EE8" w:rsidR="00105652" w:rsidRPr="006564FE" w:rsidRDefault="00176189"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Việt Nam</w:t>
            </w:r>
          </w:p>
        </w:tc>
        <w:tc>
          <w:tcPr>
            <w:tcW w:w="992" w:type="dxa"/>
            <w:tcBorders>
              <w:top w:val="nil"/>
              <w:left w:val="nil"/>
              <w:bottom w:val="single" w:sz="4" w:space="0" w:color="auto"/>
              <w:right w:val="single" w:sz="4" w:space="0" w:color="auto"/>
            </w:tcBorders>
            <w:shd w:val="clear" w:color="auto" w:fill="auto"/>
            <w:noWrap/>
            <w:vAlign w:val="center"/>
            <w:hideMark/>
          </w:tcPr>
          <w:p w14:paraId="15421E96" w14:textId="7BF5D20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249C23C8" w14:textId="6DC224D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100.000</w:t>
            </w:r>
          </w:p>
        </w:tc>
        <w:tc>
          <w:tcPr>
            <w:tcW w:w="1098" w:type="dxa"/>
            <w:tcBorders>
              <w:top w:val="nil"/>
              <w:left w:val="nil"/>
              <w:bottom w:val="single" w:sz="4" w:space="0" w:color="auto"/>
              <w:right w:val="single" w:sz="4" w:space="0" w:color="auto"/>
            </w:tcBorders>
            <w:shd w:val="clear" w:color="auto" w:fill="auto"/>
            <w:noWrap/>
            <w:vAlign w:val="center"/>
            <w:hideMark/>
          </w:tcPr>
          <w:p w14:paraId="1515677B" w14:textId="4C0CA37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17B5C4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A217A3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32</w:t>
            </w:r>
          </w:p>
        </w:tc>
        <w:tc>
          <w:tcPr>
            <w:tcW w:w="1701" w:type="dxa"/>
            <w:tcBorders>
              <w:top w:val="nil"/>
              <w:left w:val="nil"/>
              <w:bottom w:val="single" w:sz="4" w:space="0" w:color="auto"/>
              <w:right w:val="single" w:sz="4" w:space="0" w:color="auto"/>
            </w:tcBorders>
            <w:shd w:val="clear" w:color="auto" w:fill="auto"/>
            <w:noWrap/>
            <w:vAlign w:val="center"/>
            <w:hideMark/>
          </w:tcPr>
          <w:p w14:paraId="015AE71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PP2600021324</w:t>
            </w:r>
          </w:p>
        </w:tc>
        <w:tc>
          <w:tcPr>
            <w:tcW w:w="2126" w:type="dxa"/>
            <w:tcBorders>
              <w:top w:val="nil"/>
              <w:left w:val="nil"/>
              <w:bottom w:val="single" w:sz="4" w:space="0" w:color="auto"/>
              <w:right w:val="single" w:sz="4" w:space="0" w:color="auto"/>
            </w:tcBorders>
            <w:shd w:val="clear" w:color="auto" w:fill="auto"/>
            <w:noWrap/>
            <w:vAlign w:val="center"/>
            <w:hideMark/>
          </w:tcPr>
          <w:p w14:paraId="176096B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Bơm hút điều hòa kinh nguyệt</w:t>
            </w:r>
          </w:p>
        </w:tc>
        <w:tc>
          <w:tcPr>
            <w:tcW w:w="2410" w:type="dxa"/>
            <w:tcBorders>
              <w:top w:val="nil"/>
              <w:left w:val="nil"/>
              <w:bottom w:val="single" w:sz="4" w:space="0" w:color="auto"/>
              <w:right w:val="single" w:sz="4" w:space="0" w:color="auto"/>
            </w:tcBorders>
            <w:shd w:val="clear" w:color="auto" w:fill="auto"/>
            <w:noWrap/>
            <w:vAlign w:val="center"/>
            <w:hideMark/>
          </w:tcPr>
          <w:p w14:paraId="6F8345F2" w14:textId="1BE74E1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A1F3B3B" w14:textId="13AC987D"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B300E4A" w14:textId="5F62A0B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DA10E24" w14:textId="65BD6EB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6A84C13" w14:textId="2F4E411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726298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490E94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32.1</w:t>
            </w:r>
          </w:p>
        </w:tc>
        <w:tc>
          <w:tcPr>
            <w:tcW w:w="1701" w:type="dxa"/>
            <w:tcBorders>
              <w:top w:val="nil"/>
              <w:left w:val="nil"/>
              <w:bottom w:val="single" w:sz="4" w:space="0" w:color="auto"/>
              <w:right w:val="single" w:sz="4" w:space="0" w:color="auto"/>
            </w:tcBorders>
            <w:shd w:val="clear" w:color="auto" w:fill="auto"/>
            <w:noWrap/>
            <w:vAlign w:val="center"/>
            <w:hideMark/>
          </w:tcPr>
          <w:p w14:paraId="56528443" w14:textId="6823256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6A8EA03" w14:textId="275EE6C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9264F9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Bơm hút điều hòa kinh nguyệt</w:t>
            </w:r>
          </w:p>
        </w:tc>
        <w:tc>
          <w:tcPr>
            <w:tcW w:w="3969" w:type="dxa"/>
            <w:tcBorders>
              <w:top w:val="nil"/>
              <w:left w:val="nil"/>
              <w:bottom w:val="single" w:sz="4" w:space="0" w:color="auto"/>
              <w:right w:val="single" w:sz="4" w:space="0" w:color="auto"/>
            </w:tcBorders>
            <w:shd w:val="clear" w:color="auto" w:fill="auto"/>
            <w:vAlign w:val="center"/>
            <w:hideMark/>
          </w:tcPr>
          <w:p w14:paraId="1DC8B0F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Hộp/1cái</w:t>
            </w:r>
          </w:p>
        </w:tc>
        <w:tc>
          <w:tcPr>
            <w:tcW w:w="992" w:type="dxa"/>
            <w:tcBorders>
              <w:top w:val="nil"/>
              <w:left w:val="nil"/>
              <w:bottom w:val="single" w:sz="4" w:space="0" w:color="auto"/>
              <w:right w:val="single" w:sz="4" w:space="0" w:color="auto"/>
            </w:tcBorders>
            <w:shd w:val="clear" w:color="auto" w:fill="auto"/>
            <w:noWrap/>
            <w:vAlign w:val="center"/>
            <w:hideMark/>
          </w:tcPr>
          <w:p w14:paraId="3739F4C2" w14:textId="7EC7BAD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456F8813" w14:textId="6002876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w:t>
            </w:r>
          </w:p>
        </w:tc>
        <w:tc>
          <w:tcPr>
            <w:tcW w:w="1098" w:type="dxa"/>
            <w:tcBorders>
              <w:top w:val="nil"/>
              <w:left w:val="nil"/>
              <w:bottom w:val="single" w:sz="4" w:space="0" w:color="auto"/>
              <w:right w:val="single" w:sz="4" w:space="0" w:color="auto"/>
            </w:tcBorders>
            <w:shd w:val="clear" w:color="auto" w:fill="auto"/>
            <w:noWrap/>
            <w:vAlign w:val="center"/>
            <w:hideMark/>
          </w:tcPr>
          <w:p w14:paraId="62C41352" w14:textId="5C1185A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E69312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E12DEE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33</w:t>
            </w:r>
          </w:p>
        </w:tc>
        <w:tc>
          <w:tcPr>
            <w:tcW w:w="1701" w:type="dxa"/>
            <w:tcBorders>
              <w:top w:val="nil"/>
              <w:left w:val="nil"/>
              <w:bottom w:val="single" w:sz="4" w:space="0" w:color="auto"/>
              <w:right w:val="single" w:sz="4" w:space="0" w:color="auto"/>
            </w:tcBorders>
            <w:shd w:val="clear" w:color="auto" w:fill="auto"/>
            <w:noWrap/>
            <w:vAlign w:val="center"/>
            <w:hideMark/>
          </w:tcPr>
          <w:p w14:paraId="24FD2D3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PP2600021325</w:t>
            </w:r>
          </w:p>
        </w:tc>
        <w:tc>
          <w:tcPr>
            <w:tcW w:w="2126" w:type="dxa"/>
            <w:tcBorders>
              <w:top w:val="nil"/>
              <w:left w:val="nil"/>
              <w:bottom w:val="single" w:sz="4" w:space="0" w:color="auto"/>
              <w:right w:val="single" w:sz="4" w:space="0" w:color="auto"/>
            </w:tcBorders>
            <w:shd w:val="clear" w:color="auto" w:fill="auto"/>
            <w:noWrap/>
            <w:vAlign w:val="center"/>
            <w:hideMark/>
          </w:tcPr>
          <w:p w14:paraId="1FBD4C4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Kim châm cứu 4.5 cm</w:t>
            </w:r>
          </w:p>
        </w:tc>
        <w:tc>
          <w:tcPr>
            <w:tcW w:w="2410" w:type="dxa"/>
            <w:tcBorders>
              <w:top w:val="nil"/>
              <w:left w:val="nil"/>
              <w:bottom w:val="single" w:sz="4" w:space="0" w:color="auto"/>
              <w:right w:val="single" w:sz="4" w:space="0" w:color="auto"/>
            </w:tcBorders>
            <w:shd w:val="clear" w:color="auto" w:fill="auto"/>
            <w:noWrap/>
            <w:vAlign w:val="center"/>
            <w:hideMark/>
          </w:tcPr>
          <w:p w14:paraId="3C245F2A" w14:textId="2740846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A63B582" w14:textId="712504A3"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E37219B" w14:textId="342FE68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41107EE" w14:textId="2CAB0ED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C6A2061" w14:textId="3964895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F41E87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8FB88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33.1</w:t>
            </w:r>
          </w:p>
        </w:tc>
        <w:tc>
          <w:tcPr>
            <w:tcW w:w="1701" w:type="dxa"/>
            <w:tcBorders>
              <w:top w:val="nil"/>
              <w:left w:val="nil"/>
              <w:bottom w:val="single" w:sz="4" w:space="0" w:color="auto"/>
              <w:right w:val="single" w:sz="4" w:space="0" w:color="auto"/>
            </w:tcBorders>
            <w:shd w:val="clear" w:color="auto" w:fill="auto"/>
            <w:noWrap/>
            <w:vAlign w:val="center"/>
            <w:hideMark/>
          </w:tcPr>
          <w:p w14:paraId="48A7DE13" w14:textId="60F4F25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AFF6B9F" w14:textId="3002E95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3D0A21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Kim châm cứu 4.5 cm</w:t>
            </w:r>
          </w:p>
        </w:tc>
        <w:tc>
          <w:tcPr>
            <w:tcW w:w="3969" w:type="dxa"/>
            <w:tcBorders>
              <w:top w:val="nil"/>
              <w:left w:val="nil"/>
              <w:bottom w:val="single" w:sz="4" w:space="0" w:color="auto"/>
              <w:right w:val="single" w:sz="4" w:space="0" w:color="auto"/>
            </w:tcBorders>
            <w:shd w:val="clear" w:color="auto" w:fill="auto"/>
            <w:vAlign w:val="center"/>
            <w:hideMark/>
          </w:tcPr>
          <w:p w14:paraId="55E7BCA6"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Size 0.30 x 40 mm</w:t>
            </w:r>
          </w:p>
        </w:tc>
        <w:tc>
          <w:tcPr>
            <w:tcW w:w="992" w:type="dxa"/>
            <w:tcBorders>
              <w:top w:val="nil"/>
              <w:left w:val="nil"/>
              <w:bottom w:val="single" w:sz="4" w:space="0" w:color="auto"/>
              <w:right w:val="single" w:sz="4" w:space="0" w:color="auto"/>
            </w:tcBorders>
            <w:shd w:val="clear" w:color="auto" w:fill="auto"/>
            <w:noWrap/>
            <w:vAlign w:val="center"/>
            <w:hideMark/>
          </w:tcPr>
          <w:p w14:paraId="363D1A27" w14:textId="7ABED61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61210895" w14:textId="2C2C5F4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900.000</w:t>
            </w:r>
          </w:p>
        </w:tc>
        <w:tc>
          <w:tcPr>
            <w:tcW w:w="1098" w:type="dxa"/>
            <w:tcBorders>
              <w:top w:val="nil"/>
              <w:left w:val="nil"/>
              <w:bottom w:val="single" w:sz="4" w:space="0" w:color="auto"/>
              <w:right w:val="single" w:sz="4" w:space="0" w:color="auto"/>
            </w:tcBorders>
            <w:shd w:val="clear" w:color="auto" w:fill="auto"/>
            <w:noWrap/>
            <w:vAlign w:val="center"/>
            <w:hideMark/>
          </w:tcPr>
          <w:p w14:paraId="4B5321BB" w14:textId="3D4F47A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D4F4B8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E7FD56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34</w:t>
            </w:r>
          </w:p>
        </w:tc>
        <w:tc>
          <w:tcPr>
            <w:tcW w:w="1701" w:type="dxa"/>
            <w:tcBorders>
              <w:top w:val="nil"/>
              <w:left w:val="nil"/>
              <w:bottom w:val="single" w:sz="4" w:space="0" w:color="auto"/>
              <w:right w:val="single" w:sz="4" w:space="0" w:color="auto"/>
            </w:tcBorders>
            <w:shd w:val="clear" w:color="auto" w:fill="auto"/>
            <w:noWrap/>
            <w:vAlign w:val="center"/>
            <w:hideMark/>
          </w:tcPr>
          <w:p w14:paraId="792B994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PP2600021326</w:t>
            </w:r>
          </w:p>
        </w:tc>
        <w:tc>
          <w:tcPr>
            <w:tcW w:w="2126" w:type="dxa"/>
            <w:tcBorders>
              <w:top w:val="nil"/>
              <w:left w:val="nil"/>
              <w:bottom w:val="single" w:sz="4" w:space="0" w:color="auto"/>
              <w:right w:val="single" w:sz="4" w:space="0" w:color="auto"/>
            </w:tcBorders>
            <w:shd w:val="clear" w:color="auto" w:fill="auto"/>
            <w:noWrap/>
            <w:vAlign w:val="center"/>
            <w:hideMark/>
          </w:tcPr>
          <w:p w14:paraId="18A41B1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Kim châm cứu 7cm</w:t>
            </w:r>
          </w:p>
        </w:tc>
        <w:tc>
          <w:tcPr>
            <w:tcW w:w="2410" w:type="dxa"/>
            <w:tcBorders>
              <w:top w:val="nil"/>
              <w:left w:val="nil"/>
              <w:bottom w:val="single" w:sz="4" w:space="0" w:color="auto"/>
              <w:right w:val="single" w:sz="4" w:space="0" w:color="auto"/>
            </w:tcBorders>
            <w:shd w:val="clear" w:color="auto" w:fill="auto"/>
            <w:noWrap/>
            <w:vAlign w:val="center"/>
            <w:hideMark/>
          </w:tcPr>
          <w:p w14:paraId="6AB073E8" w14:textId="257BF7D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E5B85B8" w14:textId="1FDF6206"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8258FAD" w14:textId="57C04A2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405C3A8" w14:textId="06E8DEE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C2FB568" w14:textId="2EBC3AF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CC1B18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611072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34.1</w:t>
            </w:r>
          </w:p>
        </w:tc>
        <w:tc>
          <w:tcPr>
            <w:tcW w:w="1701" w:type="dxa"/>
            <w:tcBorders>
              <w:top w:val="nil"/>
              <w:left w:val="nil"/>
              <w:bottom w:val="single" w:sz="4" w:space="0" w:color="auto"/>
              <w:right w:val="single" w:sz="4" w:space="0" w:color="auto"/>
            </w:tcBorders>
            <w:shd w:val="clear" w:color="auto" w:fill="auto"/>
            <w:noWrap/>
            <w:vAlign w:val="center"/>
            <w:hideMark/>
          </w:tcPr>
          <w:p w14:paraId="364C5B47" w14:textId="062F7AB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A569327" w14:textId="6683758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658094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Kim châm cứu 7cm</w:t>
            </w:r>
          </w:p>
        </w:tc>
        <w:tc>
          <w:tcPr>
            <w:tcW w:w="3969" w:type="dxa"/>
            <w:tcBorders>
              <w:top w:val="nil"/>
              <w:left w:val="nil"/>
              <w:bottom w:val="single" w:sz="4" w:space="0" w:color="auto"/>
              <w:right w:val="single" w:sz="4" w:space="0" w:color="auto"/>
            </w:tcBorders>
            <w:shd w:val="clear" w:color="auto" w:fill="auto"/>
            <w:vAlign w:val="center"/>
            <w:hideMark/>
          </w:tcPr>
          <w:p w14:paraId="0A688E8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Size 0.30 x 70 mm</w:t>
            </w:r>
          </w:p>
        </w:tc>
        <w:tc>
          <w:tcPr>
            <w:tcW w:w="992" w:type="dxa"/>
            <w:tcBorders>
              <w:top w:val="nil"/>
              <w:left w:val="nil"/>
              <w:bottom w:val="single" w:sz="4" w:space="0" w:color="auto"/>
              <w:right w:val="single" w:sz="4" w:space="0" w:color="auto"/>
            </w:tcBorders>
            <w:shd w:val="clear" w:color="auto" w:fill="auto"/>
            <w:noWrap/>
            <w:vAlign w:val="center"/>
            <w:hideMark/>
          </w:tcPr>
          <w:p w14:paraId="6831CC67" w14:textId="5C418F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597B7E0F" w14:textId="0F03E71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20.000</w:t>
            </w:r>
          </w:p>
        </w:tc>
        <w:tc>
          <w:tcPr>
            <w:tcW w:w="1098" w:type="dxa"/>
            <w:tcBorders>
              <w:top w:val="nil"/>
              <w:left w:val="nil"/>
              <w:bottom w:val="single" w:sz="4" w:space="0" w:color="auto"/>
              <w:right w:val="single" w:sz="4" w:space="0" w:color="auto"/>
            </w:tcBorders>
            <w:shd w:val="clear" w:color="auto" w:fill="auto"/>
            <w:noWrap/>
            <w:vAlign w:val="center"/>
            <w:hideMark/>
          </w:tcPr>
          <w:p w14:paraId="719FDBD7" w14:textId="23C64C6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7874F1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DC3790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35</w:t>
            </w:r>
          </w:p>
        </w:tc>
        <w:tc>
          <w:tcPr>
            <w:tcW w:w="1701" w:type="dxa"/>
            <w:tcBorders>
              <w:top w:val="nil"/>
              <w:left w:val="nil"/>
              <w:bottom w:val="single" w:sz="4" w:space="0" w:color="auto"/>
              <w:right w:val="single" w:sz="4" w:space="0" w:color="auto"/>
            </w:tcBorders>
            <w:shd w:val="clear" w:color="auto" w:fill="auto"/>
            <w:noWrap/>
            <w:vAlign w:val="center"/>
            <w:hideMark/>
          </w:tcPr>
          <w:p w14:paraId="5F05FEB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PP2600021327</w:t>
            </w:r>
          </w:p>
        </w:tc>
        <w:tc>
          <w:tcPr>
            <w:tcW w:w="2126" w:type="dxa"/>
            <w:tcBorders>
              <w:top w:val="nil"/>
              <w:left w:val="nil"/>
              <w:bottom w:val="single" w:sz="4" w:space="0" w:color="auto"/>
              <w:right w:val="single" w:sz="4" w:space="0" w:color="auto"/>
            </w:tcBorders>
            <w:shd w:val="clear" w:color="auto" w:fill="auto"/>
            <w:noWrap/>
            <w:vAlign w:val="center"/>
            <w:hideMark/>
          </w:tcPr>
          <w:p w14:paraId="0409AD2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Kim gây tê (chọc dò) tủy sống tủy sống</w:t>
            </w:r>
          </w:p>
        </w:tc>
        <w:tc>
          <w:tcPr>
            <w:tcW w:w="2410" w:type="dxa"/>
            <w:tcBorders>
              <w:top w:val="nil"/>
              <w:left w:val="nil"/>
              <w:bottom w:val="single" w:sz="4" w:space="0" w:color="auto"/>
              <w:right w:val="single" w:sz="4" w:space="0" w:color="auto"/>
            </w:tcBorders>
            <w:shd w:val="clear" w:color="auto" w:fill="auto"/>
            <w:noWrap/>
            <w:vAlign w:val="center"/>
            <w:hideMark/>
          </w:tcPr>
          <w:p w14:paraId="0243FED2" w14:textId="096EEC5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5936F5F" w14:textId="7F6D4095"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4244205" w14:textId="1D538DD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E056E41" w14:textId="29743DC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163AA41" w14:textId="6B73C81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1E668DE"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CF2DAA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35.1</w:t>
            </w:r>
          </w:p>
        </w:tc>
        <w:tc>
          <w:tcPr>
            <w:tcW w:w="1701" w:type="dxa"/>
            <w:tcBorders>
              <w:top w:val="nil"/>
              <w:left w:val="nil"/>
              <w:bottom w:val="single" w:sz="4" w:space="0" w:color="auto"/>
              <w:right w:val="single" w:sz="4" w:space="0" w:color="auto"/>
            </w:tcBorders>
            <w:shd w:val="clear" w:color="auto" w:fill="auto"/>
            <w:noWrap/>
            <w:vAlign w:val="center"/>
            <w:hideMark/>
          </w:tcPr>
          <w:p w14:paraId="0BBB580B" w14:textId="53D1479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D2D5EF6" w14:textId="1EB56A1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0A0C95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Kim gây tê (chọc dò) tủy sống tủy sống</w:t>
            </w:r>
          </w:p>
        </w:tc>
        <w:tc>
          <w:tcPr>
            <w:tcW w:w="3969" w:type="dxa"/>
            <w:tcBorders>
              <w:top w:val="nil"/>
              <w:left w:val="nil"/>
              <w:bottom w:val="single" w:sz="4" w:space="0" w:color="auto"/>
              <w:right w:val="single" w:sz="4" w:space="0" w:color="auto"/>
            </w:tcBorders>
            <w:shd w:val="clear" w:color="auto" w:fill="auto"/>
            <w:vAlign w:val="center"/>
            <w:hideMark/>
          </w:tcPr>
          <w:p w14:paraId="213420D0"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Đầu kim Quinke 3 mặt vát dài 3 1/2" G27, sắc bén. Chuôi kim trong suốt, có phản quang, giúp phát hiện nhanh dịch não tủy chảy ra</w:t>
            </w:r>
          </w:p>
          <w:p w14:paraId="73594E32" w14:textId="67DB82A2"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4419BF76" w14:textId="30B2D6B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2AD2EFE7" w14:textId="550A1F4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6.000</w:t>
            </w:r>
          </w:p>
        </w:tc>
        <w:tc>
          <w:tcPr>
            <w:tcW w:w="1098" w:type="dxa"/>
            <w:tcBorders>
              <w:top w:val="nil"/>
              <w:left w:val="nil"/>
              <w:bottom w:val="single" w:sz="4" w:space="0" w:color="auto"/>
              <w:right w:val="single" w:sz="4" w:space="0" w:color="auto"/>
            </w:tcBorders>
            <w:shd w:val="clear" w:color="auto" w:fill="auto"/>
            <w:noWrap/>
            <w:vAlign w:val="center"/>
            <w:hideMark/>
          </w:tcPr>
          <w:p w14:paraId="794A492E" w14:textId="005E84D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62261A" w:rsidRPr="006564FE" w14:paraId="1368B314" w14:textId="77777777" w:rsidTr="005748AE">
        <w:trPr>
          <w:trHeight w:val="300"/>
        </w:trPr>
        <w:tc>
          <w:tcPr>
            <w:tcW w:w="145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57A5EC57" w14:textId="64CA1B4B" w:rsidR="0062261A" w:rsidRPr="006564FE" w:rsidRDefault="0062261A" w:rsidP="00CD3E6B">
            <w:pPr>
              <w:widowControl w:val="0"/>
              <w:spacing w:before="80" w:after="80" w:line="276" w:lineRule="auto"/>
              <w:jc w:val="left"/>
              <w:rPr>
                <w:rFonts w:eastAsia="Times New Roman" w:cs="Times New Roman"/>
                <w:sz w:val="24"/>
                <w:szCs w:val="24"/>
                <w:lang w:val="en-GB" w:eastAsia="en-GB"/>
              </w:rPr>
            </w:pPr>
            <w:r w:rsidRPr="006564FE">
              <w:rPr>
                <w:rFonts w:eastAsia="Times New Roman" w:cs="Times New Roman"/>
                <w:b/>
                <w:bCs/>
                <w:sz w:val="24"/>
                <w:szCs w:val="24"/>
                <w:lang w:val="en-GB" w:eastAsia="en-GB"/>
              </w:rPr>
              <w:t>Chỉ phẫu thuật</w:t>
            </w:r>
          </w:p>
        </w:tc>
      </w:tr>
      <w:tr w:rsidR="00105652" w:rsidRPr="006564FE" w14:paraId="4B3923E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AAC83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36</w:t>
            </w:r>
          </w:p>
        </w:tc>
        <w:tc>
          <w:tcPr>
            <w:tcW w:w="1701" w:type="dxa"/>
            <w:tcBorders>
              <w:top w:val="nil"/>
              <w:left w:val="nil"/>
              <w:bottom w:val="single" w:sz="4" w:space="0" w:color="auto"/>
              <w:right w:val="single" w:sz="4" w:space="0" w:color="auto"/>
            </w:tcBorders>
            <w:shd w:val="clear" w:color="auto" w:fill="auto"/>
            <w:noWrap/>
            <w:vAlign w:val="center"/>
            <w:hideMark/>
          </w:tcPr>
          <w:p w14:paraId="5CCF46B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PP2600021328</w:t>
            </w:r>
          </w:p>
        </w:tc>
        <w:tc>
          <w:tcPr>
            <w:tcW w:w="2126" w:type="dxa"/>
            <w:tcBorders>
              <w:top w:val="nil"/>
              <w:left w:val="nil"/>
              <w:bottom w:val="single" w:sz="4" w:space="0" w:color="auto"/>
              <w:right w:val="single" w:sz="4" w:space="0" w:color="auto"/>
            </w:tcBorders>
            <w:shd w:val="clear" w:color="auto" w:fill="auto"/>
            <w:noWrap/>
            <w:vAlign w:val="center"/>
            <w:hideMark/>
          </w:tcPr>
          <w:p w14:paraId="16D97DF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Chromic 2/0</w:t>
            </w:r>
          </w:p>
        </w:tc>
        <w:tc>
          <w:tcPr>
            <w:tcW w:w="2410" w:type="dxa"/>
            <w:tcBorders>
              <w:top w:val="nil"/>
              <w:left w:val="nil"/>
              <w:bottom w:val="single" w:sz="4" w:space="0" w:color="auto"/>
              <w:right w:val="single" w:sz="4" w:space="0" w:color="auto"/>
            </w:tcBorders>
            <w:shd w:val="clear" w:color="auto" w:fill="auto"/>
            <w:noWrap/>
            <w:vAlign w:val="center"/>
            <w:hideMark/>
          </w:tcPr>
          <w:p w14:paraId="30C1C372" w14:textId="7F2D2FC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473C309" w14:textId="038E75A2"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80DE2D9" w14:textId="0B436C0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7C4699D" w14:textId="3494B19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5146A27" w14:textId="476D042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1EB2F70" w14:textId="77777777" w:rsidTr="005748AE">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A22FE3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36.1</w:t>
            </w:r>
          </w:p>
        </w:tc>
        <w:tc>
          <w:tcPr>
            <w:tcW w:w="1701" w:type="dxa"/>
            <w:tcBorders>
              <w:top w:val="nil"/>
              <w:left w:val="nil"/>
              <w:bottom w:val="single" w:sz="4" w:space="0" w:color="auto"/>
              <w:right w:val="single" w:sz="4" w:space="0" w:color="auto"/>
            </w:tcBorders>
            <w:shd w:val="clear" w:color="auto" w:fill="auto"/>
            <w:noWrap/>
            <w:vAlign w:val="center"/>
            <w:hideMark/>
          </w:tcPr>
          <w:p w14:paraId="5B7EEDF3" w14:textId="3C445AE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F7B740C" w14:textId="255F2B0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E1FB1F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Chromic 2/0</w:t>
            </w:r>
          </w:p>
        </w:tc>
        <w:tc>
          <w:tcPr>
            <w:tcW w:w="3969" w:type="dxa"/>
            <w:tcBorders>
              <w:top w:val="nil"/>
              <w:left w:val="nil"/>
              <w:bottom w:val="single" w:sz="4" w:space="0" w:color="auto"/>
              <w:right w:val="single" w:sz="4" w:space="0" w:color="auto"/>
            </w:tcBorders>
            <w:shd w:val="clear" w:color="auto" w:fill="auto"/>
            <w:vAlign w:val="center"/>
            <w:hideMark/>
          </w:tcPr>
          <w:p w14:paraId="5ABE4335"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Chỉ tan chậm tự nhiên Chromic Catgut số 2/0, dài 75 cm, kim tròn 1/2c, dài 36 mm. </w:t>
            </w:r>
          </w:p>
          <w:p w14:paraId="0F315387"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Kim thép 302 phủ silic</w:t>
            </w:r>
            <w:r w:rsidR="0062261A" w:rsidRPr="006564FE">
              <w:rPr>
                <w:rFonts w:eastAsia="Times New Roman" w:cs="Times New Roman"/>
                <w:sz w:val="24"/>
                <w:szCs w:val="24"/>
                <w:lang w:val="en-GB" w:eastAsia="en-GB"/>
              </w:rPr>
              <w:t>on XtraCoat, mũi kim UltraGlyde</w:t>
            </w:r>
          </w:p>
          <w:p w14:paraId="30D7101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w:t>
            </w:r>
          </w:p>
          <w:p w14:paraId="10FC61FA" w14:textId="2FDC7F31" w:rsidR="00F70421" w:rsidRPr="006564FE" w:rsidRDefault="000A3C38"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3D475B3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Tép</w:t>
            </w:r>
          </w:p>
        </w:tc>
        <w:tc>
          <w:tcPr>
            <w:tcW w:w="1276" w:type="dxa"/>
            <w:tcBorders>
              <w:top w:val="nil"/>
              <w:left w:val="nil"/>
              <w:bottom w:val="single" w:sz="4" w:space="0" w:color="auto"/>
              <w:right w:val="single" w:sz="4" w:space="0" w:color="auto"/>
            </w:tcBorders>
            <w:shd w:val="clear" w:color="auto" w:fill="auto"/>
            <w:noWrap/>
            <w:vAlign w:val="center"/>
            <w:hideMark/>
          </w:tcPr>
          <w:p w14:paraId="7583D51A" w14:textId="07B933F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15.000</w:t>
            </w:r>
          </w:p>
        </w:tc>
        <w:tc>
          <w:tcPr>
            <w:tcW w:w="1098" w:type="dxa"/>
            <w:tcBorders>
              <w:top w:val="nil"/>
              <w:left w:val="nil"/>
              <w:bottom w:val="single" w:sz="4" w:space="0" w:color="auto"/>
              <w:right w:val="single" w:sz="4" w:space="0" w:color="auto"/>
            </w:tcBorders>
            <w:shd w:val="clear" w:color="auto" w:fill="auto"/>
            <w:noWrap/>
            <w:vAlign w:val="center"/>
            <w:hideMark/>
          </w:tcPr>
          <w:p w14:paraId="5D932B26" w14:textId="670A6AF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D8FFDB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687C55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37</w:t>
            </w:r>
          </w:p>
        </w:tc>
        <w:tc>
          <w:tcPr>
            <w:tcW w:w="1701" w:type="dxa"/>
            <w:tcBorders>
              <w:top w:val="nil"/>
              <w:left w:val="nil"/>
              <w:bottom w:val="single" w:sz="4" w:space="0" w:color="auto"/>
              <w:right w:val="single" w:sz="4" w:space="0" w:color="auto"/>
            </w:tcBorders>
            <w:shd w:val="clear" w:color="auto" w:fill="auto"/>
            <w:noWrap/>
            <w:vAlign w:val="center"/>
            <w:hideMark/>
          </w:tcPr>
          <w:p w14:paraId="01AA529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PP2600021329</w:t>
            </w:r>
          </w:p>
        </w:tc>
        <w:tc>
          <w:tcPr>
            <w:tcW w:w="2126" w:type="dxa"/>
            <w:tcBorders>
              <w:top w:val="nil"/>
              <w:left w:val="nil"/>
              <w:bottom w:val="single" w:sz="4" w:space="0" w:color="auto"/>
              <w:right w:val="single" w:sz="4" w:space="0" w:color="auto"/>
            </w:tcBorders>
            <w:shd w:val="clear" w:color="auto" w:fill="auto"/>
            <w:noWrap/>
            <w:vAlign w:val="center"/>
            <w:hideMark/>
          </w:tcPr>
          <w:p w14:paraId="7E2EC58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Nylon 2/0</w:t>
            </w:r>
          </w:p>
        </w:tc>
        <w:tc>
          <w:tcPr>
            <w:tcW w:w="2410" w:type="dxa"/>
            <w:tcBorders>
              <w:top w:val="nil"/>
              <w:left w:val="nil"/>
              <w:bottom w:val="single" w:sz="4" w:space="0" w:color="auto"/>
              <w:right w:val="single" w:sz="4" w:space="0" w:color="auto"/>
            </w:tcBorders>
            <w:shd w:val="clear" w:color="auto" w:fill="auto"/>
            <w:noWrap/>
            <w:vAlign w:val="center"/>
            <w:hideMark/>
          </w:tcPr>
          <w:p w14:paraId="635D2DCD" w14:textId="15B7158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8B301CB" w14:textId="2BC07BB6"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65886EF" w14:textId="1256AF0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D3D75E3" w14:textId="2285D5C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9E050FE" w14:textId="0366B6D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D2203A8" w14:textId="77777777" w:rsidTr="005748AE">
        <w:trPr>
          <w:trHeight w:val="9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804F5F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37.1</w:t>
            </w:r>
          </w:p>
        </w:tc>
        <w:tc>
          <w:tcPr>
            <w:tcW w:w="1701" w:type="dxa"/>
            <w:tcBorders>
              <w:top w:val="nil"/>
              <w:left w:val="nil"/>
              <w:bottom w:val="single" w:sz="4" w:space="0" w:color="auto"/>
              <w:right w:val="single" w:sz="4" w:space="0" w:color="auto"/>
            </w:tcBorders>
            <w:shd w:val="clear" w:color="auto" w:fill="auto"/>
            <w:noWrap/>
            <w:vAlign w:val="center"/>
            <w:hideMark/>
          </w:tcPr>
          <w:p w14:paraId="215E3166" w14:textId="1680380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599CFE6" w14:textId="4FF1748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8C98D1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Nylon 2/0</w:t>
            </w:r>
          </w:p>
        </w:tc>
        <w:tc>
          <w:tcPr>
            <w:tcW w:w="3969" w:type="dxa"/>
            <w:tcBorders>
              <w:top w:val="nil"/>
              <w:left w:val="nil"/>
              <w:bottom w:val="single" w:sz="4" w:space="0" w:color="auto"/>
              <w:right w:val="single" w:sz="4" w:space="0" w:color="auto"/>
            </w:tcBorders>
            <w:shd w:val="clear" w:color="auto" w:fill="auto"/>
            <w:vAlign w:val="center"/>
            <w:hideMark/>
          </w:tcPr>
          <w:p w14:paraId="21ADFB7C"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Chỉ không tan tổng hợp Carelon (Nylon) số 2/0, dài 75 cm, kim tam giác 1/2c, dài 26 mm. </w:t>
            </w:r>
          </w:p>
          <w:p w14:paraId="3F815800"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Kim thép 302 phủ silic</w:t>
            </w:r>
            <w:r w:rsidR="0062261A" w:rsidRPr="006564FE">
              <w:rPr>
                <w:rFonts w:eastAsia="Times New Roman" w:cs="Times New Roman"/>
                <w:sz w:val="24"/>
                <w:szCs w:val="24"/>
                <w:lang w:val="en-GB" w:eastAsia="en-GB"/>
              </w:rPr>
              <w:t>on XtraCoat, mũi kim UltraGlyde</w:t>
            </w:r>
          </w:p>
          <w:p w14:paraId="126626F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w:t>
            </w:r>
          </w:p>
          <w:p w14:paraId="1736595D" w14:textId="0E4DD8A5" w:rsidR="00F70421" w:rsidRPr="006564FE" w:rsidRDefault="000A3C38" w:rsidP="00CD3E6B">
            <w:pPr>
              <w:widowControl w:val="0"/>
              <w:spacing w:before="80" w:after="80" w:line="276" w:lineRule="auto"/>
              <w:rPr>
                <w:rFonts w:eastAsia="Times New Roman" w:cs="Times New Roman"/>
                <w:b/>
                <w:bCs/>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1B0F0C7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Tép</w:t>
            </w:r>
          </w:p>
        </w:tc>
        <w:tc>
          <w:tcPr>
            <w:tcW w:w="1276" w:type="dxa"/>
            <w:tcBorders>
              <w:top w:val="nil"/>
              <w:left w:val="nil"/>
              <w:bottom w:val="single" w:sz="4" w:space="0" w:color="auto"/>
              <w:right w:val="single" w:sz="4" w:space="0" w:color="auto"/>
            </w:tcBorders>
            <w:shd w:val="clear" w:color="auto" w:fill="auto"/>
            <w:noWrap/>
            <w:vAlign w:val="center"/>
            <w:hideMark/>
          </w:tcPr>
          <w:p w14:paraId="2B5F1118" w14:textId="6F358C5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4.000</w:t>
            </w:r>
          </w:p>
        </w:tc>
        <w:tc>
          <w:tcPr>
            <w:tcW w:w="1098" w:type="dxa"/>
            <w:tcBorders>
              <w:top w:val="nil"/>
              <w:left w:val="nil"/>
              <w:bottom w:val="single" w:sz="4" w:space="0" w:color="auto"/>
              <w:right w:val="single" w:sz="4" w:space="0" w:color="auto"/>
            </w:tcBorders>
            <w:shd w:val="clear" w:color="auto" w:fill="auto"/>
            <w:noWrap/>
            <w:vAlign w:val="center"/>
            <w:hideMark/>
          </w:tcPr>
          <w:p w14:paraId="791F9EF5" w14:textId="7457015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C1A5CE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CF3182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38</w:t>
            </w:r>
          </w:p>
        </w:tc>
        <w:tc>
          <w:tcPr>
            <w:tcW w:w="1701" w:type="dxa"/>
            <w:tcBorders>
              <w:top w:val="nil"/>
              <w:left w:val="nil"/>
              <w:bottom w:val="single" w:sz="4" w:space="0" w:color="auto"/>
              <w:right w:val="single" w:sz="4" w:space="0" w:color="auto"/>
            </w:tcBorders>
            <w:shd w:val="clear" w:color="auto" w:fill="auto"/>
            <w:noWrap/>
            <w:vAlign w:val="center"/>
            <w:hideMark/>
          </w:tcPr>
          <w:p w14:paraId="04F34F8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PP2600021330</w:t>
            </w:r>
          </w:p>
        </w:tc>
        <w:tc>
          <w:tcPr>
            <w:tcW w:w="2126" w:type="dxa"/>
            <w:tcBorders>
              <w:top w:val="nil"/>
              <w:left w:val="nil"/>
              <w:bottom w:val="single" w:sz="4" w:space="0" w:color="auto"/>
              <w:right w:val="single" w:sz="4" w:space="0" w:color="auto"/>
            </w:tcBorders>
            <w:shd w:val="clear" w:color="auto" w:fill="auto"/>
            <w:noWrap/>
            <w:vAlign w:val="center"/>
            <w:hideMark/>
          </w:tcPr>
          <w:p w14:paraId="053E344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Nylon 2/0</w:t>
            </w:r>
          </w:p>
        </w:tc>
        <w:tc>
          <w:tcPr>
            <w:tcW w:w="2410" w:type="dxa"/>
            <w:tcBorders>
              <w:top w:val="nil"/>
              <w:left w:val="nil"/>
              <w:bottom w:val="single" w:sz="4" w:space="0" w:color="auto"/>
              <w:right w:val="single" w:sz="4" w:space="0" w:color="auto"/>
            </w:tcBorders>
            <w:shd w:val="clear" w:color="auto" w:fill="auto"/>
            <w:noWrap/>
            <w:vAlign w:val="center"/>
            <w:hideMark/>
          </w:tcPr>
          <w:p w14:paraId="3E68398C" w14:textId="48DB1E9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F747AB7" w14:textId="1930E19E"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2948390" w14:textId="034C39A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6881749" w14:textId="1E4D5C1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DF21B9E" w14:textId="18D1D73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AAB22F0" w14:textId="77777777" w:rsidTr="005748AE">
        <w:trPr>
          <w:trHeight w:val="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A6B085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38.1</w:t>
            </w:r>
          </w:p>
        </w:tc>
        <w:tc>
          <w:tcPr>
            <w:tcW w:w="1701" w:type="dxa"/>
            <w:tcBorders>
              <w:top w:val="nil"/>
              <w:left w:val="nil"/>
              <w:bottom w:val="single" w:sz="4" w:space="0" w:color="auto"/>
              <w:right w:val="single" w:sz="4" w:space="0" w:color="auto"/>
            </w:tcBorders>
            <w:shd w:val="clear" w:color="auto" w:fill="auto"/>
            <w:noWrap/>
            <w:vAlign w:val="center"/>
            <w:hideMark/>
          </w:tcPr>
          <w:p w14:paraId="172B1C1D" w14:textId="4539233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BE254B5" w14:textId="3C0868C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4D88B3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Nylon 2/0</w:t>
            </w:r>
          </w:p>
        </w:tc>
        <w:tc>
          <w:tcPr>
            <w:tcW w:w="3969" w:type="dxa"/>
            <w:tcBorders>
              <w:top w:val="nil"/>
              <w:left w:val="nil"/>
              <w:bottom w:val="single" w:sz="4" w:space="0" w:color="auto"/>
              <w:right w:val="single" w:sz="4" w:space="0" w:color="auto"/>
            </w:tcBorders>
            <w:shd w:val="clear" w:color="auto" w:fill="auto"/>
            <w:vAlign w:val="center"/>
            <w:hideMark/>
          </w:tcPr>
          <w:p w14:paraId="18962DCE" w14:textId="77777777" w:rsidR="00F448D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Chỉ không tan tổng hợp Carelon (Nylon) số 2/0, dài 75 cm, kim tam giác 1/2c, dài 36 mm. </w:t>
            </w:r>
          </w:p>
          <w:p w14:paraId="58C892AC" w14:textId="5AC6D2E9"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Kim thép 302 phủ silico</w:t>
            </w:r>
            <w:r w:rsidR="0062261A" w:rsidRPr="006564FE">
              <w:rPr>
                <w:rFonts w:eastAsia="Times New Roman" w:cs="Times New Roman"/>
                <w:sz w:val="24"/>
                <w:szCs w:val="24"/>
                <w:lang w:val="en-GB" w:eastAsia="en-GB"/>
              </w:rPr>
              <w:t>n XtraCoat, mũi kim UltraGlyde</w:t>
            </w:r>
          </w:p>
          <w:p w14:paraId="15E72800" w14:textId="77777777" w:rsidR="00105652" w:rsidRPr="006564FE" w:rsidRDefault="0062261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w:t>
            </w:r>
            <w:r w:rsidR="00105652" w:rsidRPr="006564FE">
              <w:rPr>
                <w:rFonts w:eastAsia="Times New Roman" w:cs="Times New Roman"/>
                <w:sz w:val="24"/>
                <w:szCs w:val="24"/>
                <w:lang w:val="en-GB" w:eastAsia="en-GB"/>
              </w:rPr>
              <w:t>iêu chuẩn ISO</w:t>
            </w:r>
          </w:p>
          <w:p w14:paraId="62622A6D" w14:textId="6029BAAC" w:rsidR="00F70421" w:rsidRPr="006564FE" w:rsidRDefault="000A3C38"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6B02893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Tép</w:t>
            </w:r>
          </w:p>
        </w:tc>
        <w:tc>
          <w:tcPr>
            <w:tcW w:w="1276" w:type="dxa"/>
            <w:tcBorders>
              <w:top w:val="nil"/>
              <w:left w:val="nil"/>
              <w:bottom w:val="single" w:sz="4" w:space="0" w:color="auto"/>
              <w:right w:val="single" w:sz="4" w:space="0" w:color="auto"/>
            </w:tcBorders>
            <w:shd w:val="clear" w:color="auto" w:fill="auto"/>
            <w:noWrap/>
            <w:vAlign w:val="center"/>
            <w:hideMark/>
          </w:tcPr>
          <w:p w14:paraId="5B55DE5D" w14:textId="2F7E9AA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6.000</w:t>
            </w:r>
          </w:p>
        </w:tc>
        <w:tc>
          <w:tcPr>
            <w:tcW w:w="1098" w:type="dxa"/>
            <w:tcBorders>
              <w:top w:val="nil"/>
              <w:left w:val="nil"/>
              <w:bottom w:val="single" w:sz="4" w:space="0" w:color="auto"/>
              <w:right w:val="single" w:sz="4" w:space="0" w:color="auto"/>
            </w:tcBorders>
            <w:shd w:val="clear" w:color="auto" w:fill="auto"/>
            <w:noWrap/>
            <w:vAlign w:val="center"/>
            <w:hideMark/>
          </w:tcPr>
          <w:p w14:paraId="08406D3B" w14:textId="2700A18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A83796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268150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39</w:t>
            </w:r>
          </w:p>
        </w:tc>
        <w:tc>
          <w:tcPr>
            <w:tcW w:w="1701" w:type="dxa"/>
            <w:tcBorders>
              <w:top w:val="nil"/>
              <w:left w:val="nil"/>
              <w:bottom w:val="single" w:sz="4" w:space="0" w:color="auto"/>
              <w:right w:val="single" w:sz="4" w:space="0" w:color="auto"/>
            </w:tcBorders>
            <w:shd w:val="clear" w:color="auto" w:fill="auto"/>
            <w:noWrap/>
            <w:vAlign w:val="center"/>
            <w:hideMark/>
          </w:tcPr>
          <w:p w14:paraId="6DFA633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PP2600021331</w:t>
            </w:r>
          </w:p>
        </w:tc>
        <w:tc>
          <w:tcPr>
            <w:tcW w:w="2126" w:type="dxa"/>
            <w:tcBorders>
              <w:top w:val="nil"/>
              <w:left w:val="nil"/>
              <w:bottom w:val="single" w:sz="4" w:space="0" w:color="auto"/>
              <w:right w:val="single" w:sz="4" w:space="0" w:color="auto"/>
            </w:tcBorders>
            <w:shd w:val="clear" w:color="auto" w:fill="auto"/>
            <w:noWrap/>
            <w:vAlign w:val="center"/>
            <w:hideMark/>
          </w:tcPr>
          <w:p w14:paraId="39BDE48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Nylon 3/0</w:t>
            </w:r>
          </w:p>
        </w:tc>
        <w:tc>
          <w:tcPr>
            <w:tcW w:w="2410" w:type="dxa"/>
            <w:tcBorders>
              <w:top w:val="nil"/>
              <w:left w:val="nil"/>
              <w:bottom w:val="single" w:sz="4" w:space="0" w:color="auto"/>
              <w:right w:val="single" w:sz="4" w:space="0" w:color="auto"/>
            </w:tcBorders>
            <w:shd w:val="clear" w:color="auto" w:fill="auto"/>
            <w:noWrap/>
            <w:vAlign w:val="center"/>
            <w:hideMark/>
          </w:tcPr>
          <w:p w14:paraId="44F48620" w14:textId="5E41D19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3CA6239" w14:textId="1E11AED9"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627146D" w14:textId="276D886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4476CD9" w14:textId="3015F15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3276CBE" w14:textId="54D96DD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A254883" w14:textId="77777777" w:rsidTr="005748AE">
        <w:trPr>
          <w:trHeight w:val="9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0D66AF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39.1</w:t>
            </w:r>
          </w:p>
        </w:tc>
        <w:tc>
          <w:tcPr>
            <w:tcW w:w="1701" w:type="dxa"/>
            <w:tcBorders>
              <w:top w:val="nil"/>
              <w:left w:val="nil"/>
              <w:bottom w:val="single" w:sz="4" w:space="0" w:color="auto"/>
              <w:right w:val="single" w:sz="4" w:space="0" w:color="auto"/>
            </w:tcBorders>
            <w:shd w:val="clear" w:color="auto" w:fill="auto"/>
            <w:noWrap/>
            <w:vAlign w:val="center"/>
            <w:hideMark/>
          </w:tcPr>
          <w:p w14:paraId="4CD194AA" w14:textId="345821B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F4113ED" w14:textId="3411EA9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EA6409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Nylon 3/0</w:t>
            </w:r>
          </w:p>
        </w:tc>
        <w:tc>
          <w:tcPr>
            <w:tcW w:w="3969" w:type="dxa"/>
            <w:tcBorders>
              <w:top w:val="nil"/>
              <w:left w:val="nil"/>
              <w:bottom w:val="single" w:sz="4" w:space="0" w:color="auto"/>
              <w:right w:val="single" w:sz="4" w:space="0" w:color="auto"/>
            </w:tcBorders>
            <w:shd w:val="clear" w:color="auto" w:fill="auto"/>
            <w:vAlign w:val="center"/>
            <w:hideMark/>
          </w:tcPr>
          <w:p w14:paraId="37D0E321"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Chỉ không tan tổng hợp Nylon số 3/0, dài 75 cm</w:t>
            </w:r>
            <w:r w:rsidR="0062261A" w:rsidRPr="006564FE">
              <w:rPr>
                <w:rFonts w:eastAsia="Times New Roman" w:cs="Times New Roman"/>
                <w:sz w:val="24"/>
                <w:szCs w:val="24"/>
                <w:lang w:val="en-GB" w:eastAsia="en-GB"/>
              </w:rPr>
              <w:t>, kim tam giác 3/8c, dài 20 mm.</w:t>
            </w:r>
          </w:p>
          <w:p w14:paraId="6A0FB52B"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Kim thép 302 phủ silic</w:t>
            </w:r>
            <w:r w:rsidR="0062261A" w:rsidRPr="006564FE">
              <w:rPr>
                <w:rFonts w:eastAsia="Times New Roman" w:cs="Times New Roman"/>
                <w:sz w:val="24"/>
                <w:szCs w:val="24"/>
                <w:lang w:val="en-GB" w:eastAsia="en-GB"/>
              </w:rPr>
              <w:t>on XtraCoat, mũi kim UltraGlyde</w:t>
            </w:r>
          </w:p>
          <w:p w14:paraId="1C3AB48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w:t>
            </w:r>
          </w:p>
          <w:p w14:paraId="6B08C45C" w14:textId="4C29A6F7" w:rsidR="00F70421" w:rsidRPr="006564FE" w:rsidRDefault="000A3C38"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4A61DFA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Tép</w:t>
            </w:r>
          </w:p>
        </w:tc>
        <w:tc>
          <w:tcPr>
            <w:tcW w:w="1276" w:type="dxa"/>
            <w:tcBorders>
              <w:top w:val="nil"/>
              <w:left w:val="nil"/>
              <w:bottom w:val="single" w:sz="4" w:space="0" w:color="auto"/>
              <w:right w:val="single" w:sz="4" w:space="0" w:color="auto"/>
            </w:tcBorders>
            <w:shd w:val="clear" w:color="auto" w:fill="auto"/>
            <w:noWrap/>
            <w:vAlign w:val="center"/>
            <w:hideMark/>
          </w:tcPr>
          <w:p w14:paraId="27CDE89B" w14:textId="026333B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4.000</w:t>
            </w:r>
          </w:p>
        </w:tc>
        <w:tc>
          <w:tcPr>
            <w:tcW w:w="1098" w:type="dxa"/>
            <w:tcBorders>
              <w:top w:val="nil"/>
              <w:left w:val="nil"/>
              <w:bottom w:val="single" w:sz="4" w:space="0" w:color="auto"/>
              <w:right w:val="single" w:sz="4" w:space="0" w:color="auto"/>
            </w:tcBorders>
            <w:shd w:val="clear" w:color="auto" w:fill="auto"/>
            <w:noWrap/>
            <w:vAlign w:val="center"/>
            <w:hideMark/>
          </w:tcPr>
          <w:p w14:paraId="21613B1B" w14:textId="32C3AC2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C3AA05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35B8AE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40</w:t>
            </w:r>
          </w:p>
        </w:tc>
        <w:tc>
          <w:tcPr>
            <w:tcW w:w="1701" w:type="dxa"/>
            <w:tcBorders>
              <w:top w:val="nil"/>
              <w:left w:val="nil"/>
              <w:bottom w:val="single" w:sz="4" w:space="0" w:color="auto"/>
              <w:right w:val="single" w:sz="4" w:space="0" w:color="auto"/>
            </w:tcBorders>
            <w:shd w:val="clear" w:color="auto" w:fill="auto"/>
            <w:noWrap/>
            <w:vAlign w:val="center"/>
            <w:hideMark/>
          </w:tcPr>
          <w:p w14:paraId="19ED8EE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PP2600021332</w:t>
            </w:r>
          </w:p>
        </w:tc>
        <w:tc>
          <w:tcPr>
            <w:tcW w:w="2126" w:type="dxa"/>
            <w:tcBorders>
              <w:top w:val="nil"/>
              <w:left w:val="nil"/>
              <w:bottom w:val="single" w:sz="4" w:space="0" w:color="auto"/>
              <w:right w:val="single" w:sz="4" w:space="0" w:color="auto"/>
            </w:tcBorders>
            <w:shd w:val="clear" w:color="auto" w:fill="auto"/>
            <w:noWrap/>
            <w:vAlign w:val="center"/>
            <w:hideMark/>
          </w:tcPr>
          <w:p w14:paraId="4990D21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Nylon 3/0</w:t>
            </w:r>
          </w:p>
        </w:tc>
        <w:tc>
          <w:tcPr>
            <w:tcW w:w="2410" w:type="dxa"/>
            <w:tcBorders>
              <w:top w:val="nil"/>
              <w:left w:val="nil"/>
              <w:bottom w:val="single" w:sz="4" w:space="0" w:color="auto"/>
              <w:right w:val="single" w:sz="4" w:space="0" w:color="auto"/>
            </w:tcBorders>
            <w:shd w:val="clear" w:color="auto" w:fill="auto"/>
            <w:noWrap/>
            <w:vAlign w:val="center"/>
            <w:hideMark/>
          </w:tcPr>
          <w:p w14:paraId="53D7CA50" w14:textId="17AF2DC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8794DBC" w14:textId="367B25B2"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0A7E3A4" w14:textId="2D61FCA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3D4C2D9" w14:textId="2327389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443E87B" w14:textId="32B3A89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7A42C73" w14:textId="77777777" w:rsidTr="005748AE">
        <w:trPr>
          <w:trHeight w:val="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25BB1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40.1</w:t>
            </w:r>
          </w:p>
        </w:tc>
        <w:tc>
          <w:tcPr>
            <w:tcW w:w="1701" w:type="dxa"/>
            <w:tcBorders>
              <w:top w:val="nil"/>
              <w:left w:val="nil"/>
              <w:bottom w:val="single" w:sz="4" w:space="0" w:color="auto"/>
              <w:right w:val="single" w:sz="4" w:space="0" w:color="auto"/>
            </w:tcBorders>
            <w:shd w:val="clear" w:color="auto" w:fill="auto"/>
            <w:noWrap/>
            <w:vAlign w:val="center"/>
            <w:hideMark/>
          </w:tcPr>
          <w:p w14:paraId="42863B04" w14:textId="3158771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292D901" w14:textId="29DE527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69BC75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Nylon 3/0</w:t>
            </w:r>
          </w:p>
        </w:tc>
        <w:tc>
          <w:tcPr>
            <w:tcW w:w="3969" w:type="dxa"/>
            <w:tcBorders>
              <w:top w:val="nil"/>
              <w:left w:val="nil"/>
              <w:bottom w:val="single" w:sz="4" w:space="0" w:color="auto"/>
              <w:right w:val="single" w:sz="4" w:space="0" w:color="auto"/>
            </w:tcBorders>
            <w:shd w:val="clear" w:color="auto" w:fill="auto"/>
            <w:vAlign w:val="center"/>
            <w:hideMark/>
          </w:tcPr>
          <w:p w14:paraId="3C1B6FCB"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Chỉ không tan tổng hợp Carelon (Nylon) số 3/0, dài 75 cm, kim tam giác 3/8c, dài 26 mm. </w:t>
            </w:r>
          </w:p>
          <w:p w14:paraId="5BA693E0"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Kim thép 302 phủ silic</w:t>
            </w:r>
            <w:r w:rsidR="0062261A" w:rsidRPr="006564FE">
              <w:rPr>
                <w:rFonts w:eastAsia="Times New Roman" w:cs="Times New Roman"/>
                <w:sz w:val="24"/>
                <w:szCs w:val="24"/>
                <w:lang w:val="en-GB" w:eastAsia="en-GB"/>
              </w:rPr>
              <w:t>on XtraCoat, mũi kim UltraGlyde</w:t>
            </w:r>
          </w:p>
          <w:p w14:paraId="6CD25993"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w:t>
            </w:r>
          </w:p>
          <w:p w14:paraId="613B357C" w14:textId="4B745902" w:rsidR="00F70421" w:rsidRPr="006564FE" w:rsidRDefault="000A3C38"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377FD0E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Tép</w:t>
            </w:r>
          </w:p>
        </w:tc>
        <w:tc>
          <w:tcPr>
            <w:tcW w:w="1276" w:type="dxa"/>
            <w:tcBorders>
              <w:top w:val="nil"/>
              <w:left w:val="nil"/>
              <w:bottom w:val="single" w:sz="4" w:space="0" w:color="auto"/>
              <w:right w:val="single" w:sz="4" w:space="0" w:color="auto"/>
            </w:tcBorders>
            <w:shd w:val="clear" w:color="auto" w:fill="auto"/>
            <w:noWrap/>
            <w:vAlign w:val="center"/>
            <w:hideMark/>
          </w:tcPr>
          <w:p w14:paraId="3D7F101B" w14:textId="4219CE8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6.000</w:t>
            </w:r>
          </w:p>
        </w:tc>
        <w:tc>
          <w:tcPr>
            <w:tcW w:w="1098" w:type="dxa"/>
            <w:tcBorders>
              <w:top w:val="nil"/>
              <w:left w:val="nil"/>
              <w:bottom w:val="single" w:sz="4" w:space="0" w:color="auto"/>
              <w:right w:val="single" w:sz="4" w:space="0" w:color="auto"/>
            </w:tcBorders>
            <w:shd w:val="clear" w:color="auto" w:fill="auto"/>
            <w:noWrap/>
            <w:vAlign w:val="center"/>
            <w:hideMark/>
          </w:tcPr>
          <w:p w14:paraId="4E99A6E3" w14:textId="7313E5A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EA2E2C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04A3DB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41</w:t>
            </w:r>
          </w:p>
        </w:tc>
        <w:tc>
          <w:tcPr>
            <w:tcW w:w="1701" w:type="dxa"/>
            <w:tcBorders>
              <w:top w:val="nil"/>
              <w:left w:val="nil"/>
              <w:bottom w:val="single" w:sz="4" w:space="0" w:color="auto"/>
              <w:right w:val="single" w:sz="4" w:space="0" w:color="auto"/>
            </w:tcBorders>
            <w:shd w:val="clear" w:color="auto" w:fill="auto"/>
            <w:noWrap/>
            <w:vAlign w:val="center"/>
            <w:hideMark/>
          </w:tcPr>
          <w:p w14:paraId="6B2FBFE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PP2600021333</w:t>
            </w:r>
          </w:p>
        </w:tc>
        <w:tc>
          <w:tcPr>
            <w:tcW w:w="2126" w:type="dxa"/>
            <w:tcBorders>
              <w:top w:val="nil"/>
              <w:left w:val="nil"/>
              <w:bottom w:val="single" w:sz="4" w:space="0" w:color="auto"/>
              <w:right w:val="single" w:sz="4" w:space="0" w:color="auto"/>
            </w:tcBorders>
            <w:shd w:val="clear" w:color="auto" w:fill="auto"/>
            <w:noWrap/>
            <w:vAlign w:val="center"/>
            <w:hideMark/>
          </w:tcPr>
          <w:p w14:paraId="21E1A99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Nylon 4/0</w:t>
            </w:r>
          </w:p>
        </w:tc>
        <w:tc>
          <w:tcPr>
            <w:tcW w:w="2410" w:type="dxa"/>
            <w:tcBorders>
              <w:top w:val="nil"/>
              <w:left w:val="nil"/>
              <w:bottom w:val="single" w:sz="4" w:space="0" w:color="auto"/>
              <w:right w:val="single" w:sz="4" w:space="0" w:color="auto"/>
            </w:tcBorders>
            <w:shd w:val="clear" w:color="auto" w:fill="auto"/>
            <w:noWrap/>
            <w:vAlign w:val="center"/>
            <w:hideMark/>
          </w:tcPr>
          <w:p w14:paraId="69346B0F" w14:textId="5D5F349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AFC10CB" w14:textId="2871E378"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31CF644" w14:textId="34303F2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920633A" w14:textId="39F446E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A8B575B" w14:textId="6B504C6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39922C9" w14:textId="77777777" w:rsidTr="005748AE">
        <w:trPr>
          <w:trHeight w:val="9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9E29FE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41.1</w:t>
            </w:r>
          </w:p>
        </w:tc>
        <w:tc>
          <w:tcPr>
            <w:tcW w:w="1701" w:type="dxa"/>
            <w:tcBorders>
              <w:top w:val="nil"/>
              <w:left w:val="nil"/>
              <w:bottom w:val="single" w:sz="4" w:space="0" w:color="auto"/>
              <w:right w:val="single" w:sz="4" w:space="0" w:color="auto"/>
            </w:tcBorders>
            <w:shd w:val="clear" w:color="auto" w:fill="auto"/>
            <w:noWrap/>
            <w:vAlign w:val="center"/>
            <w:hideMark/>
          </w:tcPr>
          <w:p w14:paraId="361DD9FB" w14:textId="028EFDE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2404355" w14:textId="42AE761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663E2D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Nylon 4/0</w:t>
            </w:r>
          </w:p>
        </w:tc>
        <w:tc>
          <w:tcPr>
            <w:tcW w:w="3969" w:type="dxa"/>
            <w:tcBorders>
              <w:top w:val="nil"/>
              <w:left w:val="nil"/>
              <w:bottom w:val="single" w:sz="4" w:space="0" w:color="auto"/>
              <w:right w:val="single" w:sz="4" w:space="0" w:color="auto"/>
            </w:tcBorders>
            <w:shd w:val="clear" w:color="auto" w:fill="auto"/>
            <w:vAlign w:val="center"/>
            <w:hideMark/>
          </w:tcPr>
          <w:p w14:paraId="5B78B96D"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Chỉ không tan tổng hợp Carelon (Nylon) số 4/0, dài 75 cm, kim tam giác 3/8c, dài 16 mm. </w:t>
            </w:r>
          </w:p>
          <w:p w14:paraId="60D06195"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Kim thép 302 phủ silic</w:t>
            </w:r>
            <w:r w:rsidR="0062261A" w:rsidRPr="006564FE">
              <w:rPr>
                <w:rFonts w:eastAsia="Times New Roman" w:cs="Times New Roman"/>
                <w:sz w:val="24"/>
                <w:szCs w:val="24"/>
                <w:lang w:val="en-GB" w:eastAsia="en-GB"/>
              </w:rPr>
              <w:t>on XtraCoat, mũi kim UltraGlyde</w:t>
            </w:r>
          </w:p>
          <w:p w14:paraId="250032C6"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w:t>
            </w:r>
          </w:p>
          <w:p w14:paraId="2102B045" w14:textId="7053DC0C" w:rsidR="00F70421" w:rsidRPr="006564FE" w:rsidRDefault="000A3C38"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7F31103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Tép</w:t>
            </w:r>
          </w:p>
        </w:tc>
        <w:tc>
          <w:tcPr>
            <w:tcW w:w="1276" w:type="dxa"/>
            <w:tcBorders>
              <w:top w:val="nil"/>
              <w:left w:val="nil"/>
              <w:bottom w:val="single" w:sz="4" w:space="0" w:color="auto"/>
              <w:right w:val="single" w:sz="4" w:space="0" w:color="auto"/>
            </w:tcBorders>
            <w:shd w:val="clear" w:color="auto" w:fill="auto"/>
            <w:noWrap/>
            <w:vAlign w:val="center"/>
            <w:hideMark/>
          </w:tcPr>
          <w:p w14:paraId="184732CC" w14:textId="013D54A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4.000</w:t>
            </w:r>
          </w:p>
        </w:tc>
        <w:tc>
          <w:tcPr>
            <w:tcW w:w="1098" w:type="dxa"/>
            <w:tcBorders>
              <w:top w:val="nil"/>
              <w:left w:val="nil"/>
              <w:bottom w:val="single" w:sz="4" w:space="0" w:color="auto"/>
              <w:right w:val="single" w:sz="4" w:space="0" w:color="auto"/>
            </w:tcBorders>
            <w:shd w:val="clear" w:color="auto" w:fill="auto"/>
            <w:noWrap/>
            <w:vAlign w:val="center"/>
            <w:hideMark/>
          </w:tcPr>
          <w:p w14:paraId="7E746D7C" w14:textId="28E4ECA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5C8D11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4D852D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42</w:t>
            </w:r>
          </w:p>
        </w:tc>
        <w:tc>
          <w:tcPr>
            <w:tcW w:w="1701" w:type="dxa"/>
            <w:tcBorders>
              <w:top w:val="nil"/>
              <w:left w:val="nil"/>
              <w:bottom w:val="single" w:sz="4" w:space="0" w:color="auto"/>
              <w:right w:val="single" w:sz="4" w:space="0" w:color="auto"/>
            </w:tcBorders>
            <w:shd w:val="clear" w:color="auto" w:fill="auto"/>
            <w:noWrap/>
            <w:vAlign w:val="center"/>
            <w:hideMark/>
          </w:tcPr>
          <w:p w14:paraId="69EF939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PP2600021334</w:t>
            </w:r>
          </w:p>
        </w:tc>
        <w:tc>
          <w:tcPr>
            <w:tcW w:w="2126" w:type="dxa"/>
            <w:tcBorders>
              <w:top w:val="nil"/>
              <w:left w:val="nil"/>
              <w:bottom w:val="single" w:sz="4" w:space="0" w:color="auto"/>
              <w:right w:val="single" w:sz="4" w:space="0" w:color="auto"/>
            </w:tcBorders>
            <w:shd w:val="clear" w:color="auto" w:fill="auto"/>
            <w:noWrap/>
            <w:vAlign w:val="center"/>
            <w:hideMark/>
          </w:tcPr>
          <w:p w14:paraId="26FE079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Nylon 4/0</w:t>
            </w:r>
          </w:p>
        </w:tc>
        <w:tc>
          <w:tcPr>
            <w:tcW w:w="2410" w:type="dxa"/>
            <w:tcBorders>
              <w:top w:val="nil"/>
              <w:left w:val="nil"/>
              <w:bottom w:val="single" w:sz="4" w:space="0" w:color="auto"/>
              <w:right w:val="single" w:sz="4" w:space="0" w:color="auto"/>
            </w:tcBorders>
            <w:shd w:val="clear" w:color="auto" w:fill="auto"/>
            <w:noWrap/>
            <w:vAlign w:val="center"/>
            <w:hideMark/>
          </w:tcPr>
          <w:p w14:paraId="7A76B9E5" w14:textId="71566FD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7C6784F" w14:textId="1C0CAB63"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4023AC0" w14:textId="2D17B9F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494BF99" w14:textId="02466A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9874759" w14:textId="626F050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C61245A" w14:textId="77777777" w:rsidTr="005748AE">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409215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42.1</w:t>
            </w:r>
          </w:p>
        </w:tc>
        <w:tc>
          <w:tcPr>
            <w:tcW w:w="1701" w:type="dxa"/>
            <w:tcBorders>
              <w:top w:val="nil"/>
              <w:left w:val="nil"/>
              <w:bottom w:val="single" w:sz="4" w:space="0" w:color="auto"/>
              <w:right w:val="single" w:sz="4" w:space="0" w:color="auto"/>
            </w:tcBorders>
            <w:shd w:val="clear" w:color="auto" w:fill="auto"/>
            <w:noWrap/>
            <w:vAlign w:val="center"/>
            <w:hideMark/>
          </w:tcPr>
          <w:p w14:paraId="0D50C7DF" w14:textId="58201D4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F107181" w14:textId="630F3D4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4DF443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Nylon 4/0</w:t>
            </w:r>
          </w:p>
        </w:tc>
        <w:tc>
          <w:tcPr>
            <w:tcW w:w="3969" w:type="dxa"/>
            <w:tcBorders>
              <w:top w:val="nil"/>
              <w:left w:val="nil"/>
              <w:bottom w:val="single" w:sz="4" w:space="0" w:color="auto"/>
              <w:right w:val="single" w:sz="4" w:space="0" w:color="auto"/>
            </w:tcBorders>
            <w:shd w:val="clear" w:color="auto" w:fill="auto"/>
            <w:vAlign w:val="center"/>
            <w:hideMark/>
          </w:tcPr>
          <w:p w14:paraId="25ED4DAC"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Chỉ không tan tổng hợp Carelon (Nylon) số 4/0, dài 75 cm, kim tam giác 3/8c,</w:t>
            </w:r>
            <w:r w:rsidR="0062261A" w:rsidRPr="006564FE">
              <w:rPr>
                <w:rFonts w:eastAsia="Times New Roman" w:cs="Times New Roman"/>
                <w:sz w:val="24"/>
                <w:szCs w:val="24"/>
                <w:lang w:val="en-GB" w:eastAsia="en-GB"/>
              </w:rPr>
              <w:t xml:space="preserve"> dài 19 mm.</w:t>
            </w:r>
          </w:p>
          <w:p w14:paraId="589F1638"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Kim thép 302 phủ silic</w:t>
            </w:r>
            <w:r w:rsidR="0062261A" w:rsidRPr="006564FE">
              <w:rPr>
                <w:rFonts w:eastAsia="Times New Roman" w:cs="Times New Roman"/>
                <w:sz w:val="24"/>
                <w:szCs w:val="24"/>
                <w:lang w:val="en-GB" w:eastAsia="en-GB"/>
              </w:rPr>
              <w:t>on XtraCoat, mũi kim UltraGlyde</w:t>
            </w:r>
          </w:p>
          <w:p w14:paraId="330E308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w:t>
            </w:r>
          </w:p>
          <w:p w14:paraId="6449EB64" w14:textId="6102BE93" w:rsidR="00F70421" w:rsidRPr="006564FE" w:rsidRDefault="000A3C38"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2D8589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Tép</w:t>
            </w:r>
          </w:p>
        </w:tc>
        <w:tc>
          <w:tcPr>
            <w:tcW w:w="1276" w:type="dxa"/>
            <w:tcBorders>
              <w:top w:val="nil"/>
              <w:left w:val="nil"/>
              <w:bottom w:val="single" w:sz="4" w:space="0" w:color="auto"/>
              <w:right w:val="single" w:sz="4" w:space="0" w:color="auto"/>
            </w:tcBorders>
            <w:shd w:val="clear" w:color="auto" w:fill="auto"/>
            <w:noWrap/>
            <w:vAlign w:val="center"/>
            <w:hideMark/>
          </w:tcPr>
          <w:p w14:paraId="40CC271F" w14:textId="1A1BEBD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6.000</w:t>
            </w:r>
          </w:p>
        </w:tc>
        <w:tc>
          <w:tcPr>
            <w:tcW w:w="1098" w:type="dxa"/>
            <w:tcBorders>
              <w:top w:val="nil"/>
              <w:left w:val="nil"/>
              <w:bottom w:val="single" w:sz="4" w:space="0" w:color="auto"/>
              <w:right w:val="single" w:sz="4" w:space="0" w:color="auto"/>
            </w:tcBorders>
            <w:shd w:val="clear" w:color="auto" w:fill="auto"/>
            <w:noWrap/>
            <w:vAlign w:val="center"/>
            <w:hideMark/>
          </w:tcPr>
          <w:p w14:paraId="7305B0EB" w14:textId="3C341BE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5DD175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BC69A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43</w:t>
            </w:r>
          </w:p>
        </w:tc>
        <w:tc>
          <w:tcPr>
            <w:tcW w:w="1701" w:type="dxa"/>
            <w:tcBorders>
              <w:top w:val="nil"/>
              <w:left w:val="nil"/>
              <w:bottom w:val="single" w:sz="4" w:space="0" w:color="auto"/>
              <w:right w:val="single" w:sz="4" w:space="0" w:color="auto"/>
            </w:tcBorders>
            <w:shd w:val="clear" w:color="auto" w:fill="auto"/>
            <w:noWrap/>
            <w:vAlign w:val="center"/>
            <w:hideMark/>
          </w:tcPr>
          <w:p w14:paraId="582D5CF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PP2600021335</w:t>
            </w:r>
          </w:p>
        </w:tc>
        <w:tc>
          <w:tcPr>
            <w:tcW w:w="2126" w:type="dxa"/>
            <w:tcBorders>
              <w:top w:val="nil"/>
              <w:left w:val="nil"/>
              <w:bottom w:val="single" w:sz="4" w:space="0" w:color="auto"/>
              <w:right w:val="single" w:sz="4" w:space="0" w:color="auto"/>
            </w:tcBorders>
            <w:shd w:val="clear" w:color="auto" w:fill="auto"/>
            <w:noWrap/>
            <w:vAlign w:val="center"/>
            <w:hideMark/>
          </w:tcPr>
          <w:p w14:paraId="5F5560E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Nylon 5/0</w:t>
            </w:r>
          </w:p>
        </w:tc>
        <w:tc>
          <w:tcPr>
            <w:tcW w:w="2410" w:type="dxa"/>
            <w:tcBorders>
              <w:top w:val="nil"/>
              <w:left w:val="nil"/>
              <w:bottom w:val="single" w:sz="4" w:space="0" w:color="auto"/>
              <w:right w:val="single" w:sz="4" w:space="0" w:color="auto"/>
            </w:tcBorders>
            <w:shd w:val="clear" w:color="auto" w:fill="auto"/>
            <w:noWrap/>
            <w:vAlign w:val="center"/>
            <w:hideMark/>
          </w:tcPr>
          <w:p w14:paraId="69735595" w14:textId="36205E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8A722E7" w14:textId="12D4CF61"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EF2AF5E" w14:textId="09246F0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F3E6C83" w14:textId="55C4B25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8D59C61" w14:textId="75F9A58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8652E0A" w14:textId="77777777" w:rsidTr="005748AE">
        <w:trPr>
          <w:trHeight w:val="7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DD475B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43.1</w:t>
            </w:r>
          </w:p>
        </w:tc>
        <w:tc>
          <w:tcPr>
            <w:tcW w:w="1701" w:type="dxa"/>
            <w:tcBorders>
              <w:top w:val="nil"/>
              <w:left w:val="nil"/>
              <w:bottom w:val="single" w:sz="4" w:space="0" w:color="auto"/>
              <w:right w:val="single" w:sz="4" w:space="0" w:color="auto"/>
            </w:tcBorders>
            <w:shd w:val="clear" w:color="auto" w:fill="auto"/>
            <w:noWrap/>
            <w:vAlign w:val="center"/>
            <w:hideMark/>
          </w:tcPr>
          <w:p w14:paraId="0AB4A78E" w14:textId="0550905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F8C9D5F" w14:textId="7EBE91D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07E147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Nylon 5/0</w:t>
            </w:r>
          </w:p>
        </w:tc>
        <w:tc>
          <w:tcPr>
            <w:tcW w:w="3969" w:type="dxa"/>
            <w:tcBorders>
              <w:top w:val="nil"/>
              <w:left w:val="nil"/>
              <w:bottom w:val="single" w:sz="4" w:space="0" w:color="auto"/>
              <w:right w:val="single" w:sz="4" w:space="0" w:color="auto"/>
            </w:tcBorders>
            <w:shd w:val="clear" w:color="auto" w:fill="auto"/>
            <w:vAlign w:val="center"/>
            <w:hideMark/>
          </w:tcPr>
          <w:p w14:paraId="564FC780"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Chỉ không tan tổng hợp Nylon số 5/0, dài 75 cm, kim tam giác 3/8c, dài 16 mm.</w:t>
            </w:r>
          </w:p>
          <w:p w14:paraId="2C00C9E7" w14:textId="429E848C"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Kim thép 302 phủ silicon XtraCoat, mũi </w:t>
            </w:r>
            <w:r w:rsidR="0062261A" w:rsidRPr="006564FE">
              <w:rPr>
                <w:rFonts w:eastAsia="Times New Roman" w:cs="Times New Roman"/>
                <w:sz w:val="24"/>
                <w:szCs w:val="24"/>
                <w:lang w:val="en-GB" w:eastAsia="en-GB"/>
              </w:rPr>
              <w:t>kim UltraGlyde</w:t>
            </w:r>
          </w:p>
          <w:p w14:paraId="1E23166D" w14:textId="77777777" w:rsidR="000A3C3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w:t>
            </w:r>
          </w:p>
          <w:p w14:paraId="5FE4C41E" w14:textId="4924A6E2" w:rsidR="00F70421" w:rsidRPr="006564FE" w:rsidRDefault="000A3C38"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6644A26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Tép</w:t>
            </w:r>
          </w:p>
        </w:tc>
        <w:tc>
          <w:tcPr>
            <w:tcW w:w="1276" w:type="dxa"/>
            <w:tcBorders>
              <w:top w:val="nil"/>
              <w:left w:val="nil"/>
              <w:bottom w:val="single" w:sz="4" w:space="0" w:color="auto"/>
              <w:right w:val="single" w:sz="4" w:space="0" w:color="auto"/>
            </w:tcBorders>
            <w:shd w:val="clear" w:color="auto" w:fill="auto"/>
            <w:noWrap/>
            <w:vAlign w:val="center"/>
            <w:hideMark/>
          </w:tcPr>
          <w:p w14:paraId="7216BAF4" w14:textId="23C549C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w:t>
            </w:r>
          </w:p>
        </w:tc>
        <w:tc>
          <w:tcPr>
            <w:tcW w:w="1098" w:type="dxa"/>
            <w:tcBorders>
              <w:top w:val="nil"/>
              <w:left w:val="nil"/>
              <w:bottom w:val="single" w:sz="4" w:space="0" w:color="auto"/>
              <w:right w:val="single" w:sz="4" w:space="0" w:color="auto"/>
            </w:tcBorders>
            <w:shd w:val="clear" w:color="auto" w:fill="auto"/>
            <w:noWrap/>
            <w:vAlign w:val="center"/>
            <w:hideMark/>
          </w:tcPr>
          <w:p w14:paraId="6D0F20AB" w14:textId="62ABCC2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292039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A4217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44</w:t>
            </w:r>
          </w:p>
        </w:tc>
        <w:tc>
          <w:tcPr>
            <w:tcW w:w="1701" w:type="dxa"/>
            <w:tcBorders>
              <w:top w:val="nil"/>
              <w:left w:val="nil"/>
              <w:bottom w:val="single" w:sz="4" w:space="0" w:color="auto"/>
              <w:right w:val="single" w:sz="4" w:space="0" w:color="auto"/>
            </w:tcBorders>
            <w:shd w:val="clear" w:color="auto" w:fill="auto"/>
            <w:noWrap/>
            <w:vAlign w:val="center"/>
            <w:hideMark/>
          </w:tcPr>
          <w:p w14:paraId="1FA447A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PP2600021336</w:t>
            </w:r>
          </w:p>
        </w:tc>
        <w:tc>
          <w:tcPr>
            <w:tcW w:w="2126" w:type="dxa"/>
            <w:tcBorders>
              <w:top w:val="nil"/>
              <w:left w:val="nil"/>
              <w:bottom w:val="single" w:sz="4" w:space="0" w:color="auto"/>
              <w:right w:val="single" w:sz="4" w:space="0" w:color="auto"/>
            </w:tcBorders>
            <w:shd w:val="clear" w:color="auto" w:fill="auto"/>
            <w:noWrap/>
            <w:vAlign w:val="center"/>
            <w:hideMark/>
          </w:tcPr>
          <w:p w14:paraId="7C5E2D8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Nylon 6/0</w:t>
            </w:r>
          </w:p>
        </w:tc>
        <w:tc>
          <w:tcPr>
            <w:tcW w:w="2410" w:type="dxa"/>
            <w:tcBorders>
              <w:top w:val="nil"/>
              <w:left w:val="nil"/>
              <w:bottom w:val="single" w:sz="4" w:space="0" w:color="auto"/>
              <w:right w:val="single" w:sz="4" w:space="0" w:color="auto"/>
            </w:tcBorders>
            <w:shd w:val="clear" w:color="auto" w:fill="auto"/>
            <w:noWrap/>
            <w:vAlign w:val="center"/>
            <w:hideMark/>
          </w:tcPr>
          <w:p w14:paraId="4404AB85" w14:textId="73C2E55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234D853" w14:textId="16E5A5F5"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05B94CF" w14:textId="031C700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468ACEF" w14:textId="7501EBE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EBF0E3D" w14:textId="65C4857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A4A2C8F" w14:textId="77777777" w:rsidTr="005748AE">
        <w:trPr>
          <w:trHeight w:val="9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6A091F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44.1</w:t>
            </w:r>
          </w:p>
        </w:tc>
        <w:tc>
          <w:tcPr>
            <w:tcW w:w="1701" w:type="dxa"/>
            <w:tcBorders>
              <w:top w:val="nil"/>
              <w:left w:val="nil"/>
              <w:bottom w:val="single" w:sz="4" w:space="0" w:color="auto"/>
              <w:right w:val="single" w:sz="4" w:space="0" w:color="auto"/>
            </w:tcBorders>
            <w:shd w:val="clear" w:color="auto" w:fill="auto"/>
            <w:noWrap/>
            <w:vAlign w:val="center"/>
            <w:hideMark/>
          </w:tcPr>
          <w:p w14:paraId="190DAAD2" w14:textId="3F420B9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C5F0332" w14:textId="63C2768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40A64E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Nylon 6/0</w:t>
            </w:r>
          </w:p>
        </w:tc>
        <w:tc>
          <w:tcPr>
            <w:tcW w:w="3969" w:type="dxa"/>
            <w:tcBorders>
              <w:top w:val="nil"/>
              <w:left w:val="nil"/>
              <w:bottom w:val="single" w:sz="4" w:space="0" w:color="auto"/>
              <w:right w:val="single" w:sz="4" w:space="0" w:color="auto"/>
            </w:tcBorders>
            <w:shd w:val="clear" w:color="auto" w:fill="auto"/>
            <w:vAlign w:val="center"/>
            <w:hideMark/>
          </w:tcPr>
          <w:p w14:paraId="59CBAA2A"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Chỉ không tan tổng hợp Nylon số 6/0, dài 75 cm, kim tam giác 3/8c, dài 13 mm. </w:t>
            </w:r>
          </w:p>
          <w:p w14:paraId="2464EF34"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Kim thép 302 phủ silic</w:t>
            </w:r>
            <w:r w:rsidR="0062261A" w:rsidRPr="006564FE">
              <w:rPr>
                <w:rFonts w:eastAsia="Times New Roman" w:cs="Times New Roman"/>
                <w:sz w:val="24"/>
                <w:szCs w:val="24"/>
                <w:lang w:val="en-GB" w:eastAsia="en-GB"/>
              </w:rPr>
              <w:t>on XtraCoat, mũi kim UltraGlyde</w:t>
            </w:r>
          </w:p>
          <w:p w14:paraId="6B451FCD"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w:t>
            </w:r>
          </w:p>
          <w:p w14:paraId="3DCD3C7F" w14:textId="4309240B" w:rsidR="00F70421" w:rsidRPr="006564FE" w:rsidRDefault="000A3C38"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5969A6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Tép</w:t>
            </w:r>
          </w:p>
        </w:tc>
        <w:tc>
          <w:tcPr>
            <w:tcW w:w="1276" w:type="dxa"/>
            <w:tcBorders>
              <w:top w:val="nil"/>
              <w:left w:val="nil"/>
              <w:bottom w:val="single" w:sz="4" w:space="0" w:color="auto"/>
              <w:right w:val="single" w:sz="4" w:space="0" w:color="auto"/>
            </w:tcBorders>
            <w:shd w:val="clear" w:color="auto" w:fill="auto"/>
            <w:noWrap/>
            <w:vAlign w:val="center"/>
            <w:hideMark/>
          </w:tcPr>
          <w:p w14:paraId="7DAEE33E" w14:textId="3F8CBFD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098" w:type="dxa"/>
            <w:tcBorders>
              <w:top w:val="nil"/>
              <w:left w:val="nil"/>
              <w:bottom w:val="single" w:sz="4" w:space="0" w:color="auto"/>
              <w:right w:val="single" w:sz="4" w:space="0" w:color="auto"/>
            </w:tcBorders>
            <w:shd w:val="clear" w:color="auto" w:fill="auto"/>
            <w:noWrap/>
            <w:vAlign w:val="center"/>
            <w:hideMark/>
          </w:tcPr>
          <w:p w14:paraId="3950C2B3" w14:textId="15A7FEB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EFB1CF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A9C5A7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45</w:t>
            </w:r>
          </w:p>
        </w:tc>
        <w:tc>
          <w:tcPr>
            <w:tcW w:w="1701" w:type="dxa"/>
            <w:tcBorders>
              <w:top w:val="nil"/>
              <w:left w:val="nil"/>
              <w:bottom w:val="single" w:sz="4" w:space="0" w:color="auto"/>
              <w:right w:val="single" w:sz="4" w:space="0" w:color="auto"/>
            </w:tcBorders>
            <w:shd w:val="clear" w:color="auto" w:fill="auto"/>
            <w:noWrap/>
            <w:vAlign w:val="center"/>
            <w:hideMark/>
          </w:tcPr>
          <w:p w14:paraId="1B4866D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PP2600021337</w:t>
            </w:r>
          </w:p>
        </w:tc>
        <w:tc>
          <w:tcPr>
            <w:tcW w:w="2126" w:type="dxa"/>
            <w:tcBorders>
              <w:top w:val="nil"/>
              <w:left w:val="nil"/>
              <w:bottom w:val="single" w:sz="4" w:space="0" w:color="auto"/>
              <w:right w:val="single" w:sz="4" w:space="0" w:color="auto"/>
            </w:tcBorders>
            <w:shd w:val="clear" w:color="auto" w:fill="auto"/>
            <w:noWrap/>
            <w:vAlign w:val="center"/>
            <w:hideMark/>
          </w:tcPr>
          <w:p w14:paraId="439F3D5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Nylon 7/0</w:t>
            </w:r>
          </w:p>
        </w:tc>
        <w:tc>
          <w:tcPr>
            <w:tcW w:w="2410" w:type="dxa"/>
            <w:tcBorders>
              <w:top w:val="nil"/>
              <w:left w:val="nil"/>
              <w:bottom w:val="single" w:sz="4" w:space="0" w:color="auto"/>
              <w:right w:val="single" w:sz="4" w:space="0" w:color="auto"/>
            </w:tcBorders>
            <w:shd w:val="clear" w:color="auto" w:fill="auto"/>
            <w:noWrap/>
            <w:vAlign w:val="center"/>
            <w:hideMark/>
          </w:tcPr>
          <w:p w14:paraId="4F014BFC" w14:textId="68E345A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FCCD56A" w14:textId="71F4516A"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0243FA9" w14:textId="44E4345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9AB35D9" w14:textId="01B99A2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83D9E9E" w14:textId="485B466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4DADB39" w14:textId="77777777" w:rsidTr="005748AE">
        <w:trPr>
          <w:trHeight w:val="9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931C7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45.1</w:t>
            </w:r>
          </w:p>
        </w:tc>
        <w:tc>
          <w:tcPr>
            <w:tcW w:w="1701" w:type="dxa"/>
            <w:tcBorders>
              <w:top w:val="nil"/>
              <w:left w:val="nil"/>
              <w:bottom w:val="single" w:sz="4" w:space="0" w:color="auto"/>
              <w:right w:val="single" w:sz="4" w:space="0" w:color="auto"/>
            </w:tcBorders>
            <w:shd w:val="clear" w:color="auto" w:fill="auto"/>
            <w:noWrap/>
            <w:vAlign w:val="center"/>
            <w:hideMark/>
          </w:tcPr>
          <w:p w14:paraId="50B75732" w14:textId="70A973E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498F6D4" w14:textId="2FD1420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B41D87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Nylon 7/0</w:t>
            </w:r>
          </w:p>
        </w:tc>
        <w:tc>
          <w:tcPr>
            <w:tcW w:w="3969" w:type="dxa"/>
            <w:tcBorders>
              <w:top w:val="nil"/>
              <w:left w:val="nil"/>
              <w:bottom w:val="single" w:sz="4" w:space="0" w:color="auto"/>
              <w:right w:val="single" w:sz="4" w:space="0" w:color="auto"/>
            </w:tcBorders>
            <w:shd w:val="clear" w:color="auto" w:fill="auto"/>
            <w:vAlign w:val="center"/>
            <w:hideMark/>
          </w:tcPr>
          <w:p w14:paraId="668E6253"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Chỉ không tan tổng hợp Nylon số 7/0, dài 75 cm, kim tam giác 3/8c, dài 13 mm. </w:t>
            </w:r>
          </w:p>
          <w:p w14:paraId="6A339098"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Kim thép 302 phủ silic</w:t>
            </w:r>
            <w:r w:rsidR="0062261A" w:rsidRPr="006564FE">
              <w:rPr>
                <w:rFonts w:eastAsia="Times New Roman" w:cs="Times New Roman"/>
                <w:sz w:val="24"/>
                <w:szCs w:val="24"/>
                <w:lang w:val="en-GB" w:eastAsia="en-GB"/>
              </w:rPr>
              <w:t>on XtraCoat, mũi kim UltraGlyde</w:t>
            </w:r>
          </w:p>
          <w:p w14:paraId="6FFA0CB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w:t>
            </w:r>
          </w:p>
          <w:p w14:paraId="48192E15" w14:textId="43848B8E" w:rsidR="00F70421" w:rsidRPr="006564FE" w:rsidRDefault="00B54F0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909BCF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Tép</w:t>
            </w:r>
          </w:p>
        </w:tc>
        <w:tc>
          <w:tcPr>
            <w:tcW w:w="1276" w:type="dxa"/>
            <w:tcBorders>
              <w:top w:val="nil"/>
              <w:left w:val="nil"/>
              <w:bottom w:val="single" w:sz="4" w:space="0" w:color="auto"/>
              <w:right w:val="single" w:sz="4" w:space="0" w:color="auto"/>
            </w:tcBorders>
            <w:shd w:val="clear" w:color="auto" w:fill="auto"/>
            <w:noWrap/>
            <w:vAlign w:val="center"/>
            <w:hideMark/>
          </w:tcPr>
          <w:p w14:paraId="55A30155" w14:textId="2B1B1AC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098" w:type="dxa"/>
            <w:tcBorders>
              <w:top w:val="nil"/>
              <w:left w:val="nil"/>
              <w:bottom w:val="single" w:sz="4" w:space="0" w:color="auto"/>
              <w:right w:val="single" w:sz="4" w:space="0" w:color="auto"/>
            </w:tcBorders>
            <w:shd w:val="clear" w:color="auto" w:fill="auto"/>
            <w:noWrap/>
            <w:vAlign w:val="center"/>
            <w:hideMark/>
          </w:tcPr>
          <w:p w14:paraId="6976FD28" w14:textId="49DE6CD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F51D25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B18DE9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46</w:t>
            </w:r>
          </w:p>
        </w:tc>
        <w:tc>
          <w:tcPr>
            <w:tcW w:w="1701" w:type="dxa"/>
            <w:tcBorders>
              <w:top w:val="nil"/>
              <w:left w:val="nil"/>
              <w:bottom w:val="single" w:sz="4" w:space="0" w:color="auto"/>
              <w:right w:val="single" w:sz="4" w:space="0" w:color="auto"/>
            </w:tcBorders>
            <w:shd w:val="clear" w:color="auto" w:fill="auto"/>
            <w:noWrap/>
            <w:vAlign w:val="center"/>
            <w:hideMark/>
          </w:tcPr>
          <w:p w14:paraId="741F37B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PP2600021338</w:t>
            </w:r>
          </w:p>
        </w:tc>
        <w:tc>
          <w:tcPr>
            <w:tcW w:w="2126" w:type="dxa"/>
            <w:tcBorders>
              <w:top w:val="nil"/>
              <w:left w:val="nil"/>
              <w:bottom w:val="single" w:sz="4" w:space="0" w:color="auto"/>
              <w:right w:val="single" w:sz="4" w:space="0" w:color="auto"/>
            </w:tcBorders>
            <w:shd w:val="clear" w:color="auto" w:fill="auto"/>
            <w:noWrap/>
            <w:vAlign w:val="center"/>
            <w:hideMark/>
          </w:tcPr>
          <w:p w14:paraId="6CAA506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Nylon 8/0</w:t>
            </w:r>
          </w:p>
        </w:tc>
        <w:tc>
          <w:tcPr>
            <w:tcW w:w="2410" w:type="dxa"/>
            <w:tcBorders>
              <w:top w:val="nil"/>
              <w:left w:val="nil"/>
              <w:bottom w:val="single" w:sz="4" w:space="0" w:color="auto"/>
              <w:right w:val="single" w:sz="4" w:space="0" w:color="auto"/>
            </w:tcBorders>
            <w:shd w:val="clear" w:color="auto" w:fill="auto"/>
            <w:noWrap/>
            <w:vAlign w:val="center"/>
            <w:hideMark/>
          </w:tcPr>
          <w:p w14:paraId="5CDBA4A2" w14:textId="7502C20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147C89E" w14:textId="05D9A644"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9E85992" w14:textId="09CC229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1C11FC4" w14:textId="7757FB4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8EC60FE" w14:textId="054FDFB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223D05E" w14:textId="77777777" w:rsidTr="005748AE">
        <w:trPr>
          <w:trHeight w:val="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0FFBDF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46.1</w:t>
            </w:r>
          </w:p>
        </w:tc>
        <w:tc>
          <w:tcPr>
            <w:tcW w:w="1701" w:type="dxa"/>
            <w:tcBorders>
              <w:top w:val="nil"/>
              <w:left w:val="nil"/>
              <w:bottom w:val="single" w:sz="4" w:space="0" w:color="auto"/>
              <w:right w:val="single" w:sz="4" w:space="0" w:color="auto"/>
            </w:tcBorders>
            <w:shd w:val="clear" w:color="auto" w:fill="auto"/>
            <w:noWrap/>
            <w:vAlign w:val="center"/>
            <w:hideMark/>
          </w:tcPr>
          <w:p w14:paraId="4E28269E" w14:textId="6446FC6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55E4C78" w14:textId="124DAB6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DA885F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Nylon 8/0</w:t>
            </w:r>
          </w:p>
        </w:tc>
        <w:tc>
          <w:tcPr>
            <w:tcW w:w="3969" w:type="dxa"/>
            <w:tcBorders>
              <w:top w:val="nil"/>
              <w:left w:val="nil"/>
              <w:bottom w:val="single" w:sz="4" w:space="0" w:color="auto"/>
              <w:right w:val="single" w:sz="4" w:space="0" w:color="auto"/>
            </w:tcBorders>
            <w:shd w:val="clear" w:color="auto" w:fill="auto"/>
            <w:vAlign w:val="center"/>
            <w:hideMark/>
          </w:tcPr>
          <w:p w14:paraId="26142E37"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Chỉ không tan tổng hợp Nylon số 8/0, dài 30 cm, kim tam giác 3/8c, dài 6 mm. </w:t>
            </w:r>
          </w:p>
          <w:p w14:paraId="4BFF2941"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Kim thép 302 phủ silic</w:t>
            </w:r>
            <w:r w:rsidR="0062261A" w:rsidRPr="006564FE">
              <w:rPr>
                <w:rFonts w:eastAsia="Times New Roman" w:cs="Times New Roman"/>
                <w:sz w:val="24"/>
                <w:szCs w:val="24"/>
                <w:lang w:val="en-GB" w:eastAsia="en-GB"/>
              </w:rPr>
              <w:t>on XtraCoat, mũi kim UltraGlyde</w:t>
            </w:r>
          </w:p>
          <w:p w14:paraId="079929B1"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w:t>
            </w:r>
          </w:p>
          <w:p w14:paraId="05281DA4" w14:textId="185E9B30" w:rsidR="00F70421" w:rsidRPr="006564FE" w:rsidRDefault="00B54F0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6F05C5F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Tép</w:t>
            </w:r>
          </w:p>
        </w:tc>
        <w:tc>
          <w:tcPr>
            <w:tcW w:w="1276" w:type="dxa"/>
            <w:tcBorders>
              <w:top w:val="nil"/>
              <w:left w:val="nil"/>
              <w:bottom w:val="single" w:sz="4" w:space="0" w:color="auto"/>
              <w:right w:val="single" w:sz="4" w:space="0" w:color="auto"/>
            </w:tcBorders>
            <w:shd w:val="clear" w:color="auto" w:fill="auto"/>
            <w:noWrap/>
            <w:vAlign w:val="center"/>
            <w:hideMark/>
          </w:tcPr>
          <w:p w14:paraId="4B876C37" w14:textId="45DF7ED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254F66B4" w14:textId="2A10D48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B084C7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2FDA33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47</w:t>
            </w:r>
          </w:p>
        </w:tc>
        <w:tc>
          <w:tcPr>
            <w:tcW w:w="1701" w:type="dxa"/>
            <w:tcBorders>
              <w:top w:val="nil"/>
              <w:left w:val="nil"/>
              <w:bottom w:val="single" w:sz="4" w:space="0" w:color="auto"/>
              <w:right w:val="single" w:sz="4" w:space="0" w:color="auto"/>
            </w:tcBorders>
            <w:shd w:val="clear" w:color="auto" w:fill="auto"/>
            <w:noWrap/>
            <w:vAlign w:val="center"/>
            <w:hideMark/>
          </w:tcPr>
          <w:p w14:paraId="376AE1E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PP2600021339</w:t>
            </w:r>
          </w:p>
        </w:tc>
        <w:tc>
          <w:tcPr>
            <w:tcW w:w="2126" w:type="dxa"/>
            <w:tcBorders>
              <w:top w:val="nil"/>
              <w:left w:val="nil"/>
              <w:bottom w:val="single" w:sz="4" w:space="0" w:color="auto"/>
              <w:right w:val="single" w:sz="4" w:space="0" w:color="auto"/>
            </w:tcBorders>
            <w:shd w:val="clear" w:color="auto" w:fill="auto"/>
            <w:noWrap/>
            <w:vAlign w:val="center"/>
            <w:hideMark/>
          </w:tcPr>
          <w:p w14:paraId="1A681C0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Caresorb số 1 (Polyglactin 910)</w:t>
            </w:r>
          </w:p>
        </w:tc>
        <w:tc>
          <w:tcPr>
            <w:tcW w:w="2410" w:type="dxa"/>
            <w:tcBorders>
              <w:top w:val="nil"/>
              <w:left w:val="nil"/>
              <w:bottom w:val="single" w:sz="4" w:space="0" w:color="auto"/>
              <w:right w:val="single" w:sz="4" w:space="0" w:color="auto"/>
            </w:tcBorders>
            <w:shd w:val="clear" w:color="auto" w:fill="auto"/>
            <w:noWrap/>
            <w:vAlign w:val="center"/>
            <w:hideMark/>
          </w:tcPr>
          <w:p w14:paraId="27070CBC" w14:textId="62B6B04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4804EE1" w14:textId="1596C269"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95EEB9F" w14:textId="53ACE55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9822375" w14:textId="2AE771C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096FA2D" w14:textId="0C05C9F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4D8EEB0" w14:textId="77777777" w:rsidTr="005748AE">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869587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47.1</w:t>
            </w:r>
          </w:p>
        </w:tc>
        <w:tc>
          <w:tcPr>
            <w:tcW w:w="1701" w:type="dxa"/>
            <w:tcBorders>
              <w:top w:val="nil"/>
              <w:left w:val="nil"/>
              <w:bottom w:val="single" w:sz="4" w:space="0" w:color="auto"/>
              <w:right w:val="single" w:sz="4" w:space="0" w:color="auto"/>
            </w:tcBorders>
            <w:shd w:val="clear" w:color="auto" w:fill="auto"/>
            <w:noWrap/>
            <w:vAlign w:val="center"/>
            <w:hideMark/>
          </w:tcPr>
          <w:p w14:paraId="0C733170" w14:textId="5521282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A3C3A41" w14:textId="740E0E7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3939BA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Caresorb số 1 (Polyglactin 910)</w:t>
            </w:r>
          </w:p>
        </w:tc>
        <w:tc>
          <w:tcPr>
            <w:tcW w:w="3969" w:type="dxa"/>
            <w:tcBorders>
              <w:top w:val="nil"/>
              <w:left w:val="nil"/>
              <w:bottom w:val="single" w:sz="4" w:space="0" w:color="auto"/>
              <w:right w:val="single" w:sz="4" w:space="0" w:color="auto"/>
            </w:tcBorders>
            <w:shd w:val="clear" w:color="auto" w:fill="auto"/>
            <w:vAlign w:val="center"/>
            <w:hideMark/>
          </w:tcPr>
          <w:p w14:paraId="29C07CDA"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Chỉ tan tổng hợp đa sợi Caresorb (Polyglactin 910) số 1, dài </w:t>
            </w:r>
            <w:r w:rsidR="0062261A" w:rsidRPr="006564FE">
              <w:rPr>
                <w:rFonts w:eastAsia="Times New Roman" w:cs="Times New Roman"/>
                <w:sz w:val="24"/>
                <w:szCs w:val="24"/>
                <w:lang w:val="en-GB" w:eastAsia="en-GB"/>
              </w:rPr>
              <w:t>90 cm, kim tròn 1/2c, dài 36 mm</w:t>
            </w:r>
          </w:p>
          <w:p w14:paraId="06BEA9B8"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Kim thép 302 phủ silic</w:t>
            </w:r>
            <w:r w:rsidR="0062261A" w:rsidRPr="006564FE">
              <w:rPr>
                <w:rFonts w:eastAsia="Times New Roman" w:cs="Times New Roman"/>
                <w:sz w:val="24"/>
                <w:szCs w:val="24"/>
                <w:lang w:val="en-GB" w:eastAsia="en-GB"/>
              </w:rPr>
              <w:t>on XtraCoat, mũi kim UltraGlyde</w:t>
            </w:r>
          </w:p>
          <w:p w14:paraId="5AB1366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 FDA/Mỹ</w:t>
            </w:r>
          </w:p>
          <w:p w14:paraId="40C7B09C" w14:textId="0074484C" w:rsidR="004745F8" w:rsidRPr="006564FE" w:rsidRDefault="00B54F0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color w:val="FF0000"/>
                <w:sz w:val="24"/>
                <w:szCs w:val="24"/>
                <w:lang w:val="en-GB" w:eastAsia="en-GB"/>
              </w:rPr>
              <w:lastRenderedPageBreak/>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47CF211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Tép</w:t>
            </w:r>
          </w:p>
        </w:tc>
        <w:tc>
          <w:tcPr>
            <w:tcW w:w="1276" w:type="dxa"/>
            <w:tcBorders>
              <w:top w:val="nil"/>
              <w:left w:val="nil"/>
              <w:bottom w:val="single" w:sz="4" w:space="0" w:color="auto"/>
              <w:right w:val="single" w:sz="4" w:space="0" w:color="auto"/>
            </w:tcBorders>
            <w:shd w:val="clear" w:color="auto" w:fill="auto"/>
            <w:noWrap/>
            <w:vAlign w:val="center"/>
            <w:hideMark/>
          </w:tcPr>
          <w:p w14:paraId="7034858E" w14:textId="0183400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8.000</w:t>
            </w:r>
          </w:p>
        </w:tc>
        <w:tc>
          <w:tcPr>
            <w:tcW w:w="1098" w:type="dxa"/>
            <w:tcBorders>
              <w:top w:val="nil"/>
              <w:left w:val="nil"/>
              <w:bottom w:val="single" w:sz="4" w:space="0" w:color="auto"/>
              <w:right w:val="single" w:sz="4" w:space="0" w:color="auto"/>
            </w:tcBorders>
            <w:shd w:val="clear" w:color="auto" w:fill="auto"/>
            <w:noWrap/>
            <w:vAlign w:val="center"/>
            <w:hideMark/>
          </w:tcPr>
          <w:p w14:paraId="29F48682" w14:textId="233CC7B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A770AD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149980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48</w:t>
            </w:r>
          </w:p>
        </w:tc>
        <w:tc>
          <w:tcPr>
            <w:tcW w:w="1701" w:type="dxa"/>
            <w:tcBorders>
              <w:top w:val="nil"/>
              <w:left w:val="nil"/>
              <w:bottom w:val="single" w:sz="4" w:space="0" w:color="auto"/>
              <w:right w:val="single" w:sz="4" w:space="0" w:color="auto"/>
            </w:tcBorders>
            <w:shd w:val="clear" w:color="auto" w:fill="auto"/>
            <w:noWrap/>
            <w:vAlign w:val="center"/>
            <w:hideMark/>
          </w:tcPr>
          <w:p w14:paraId="6F59FFF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PP2600021340</w:t>
            </w:r>
          </w:p>
        </w:tc>
        <w:tc>
          <w:tcPr>
            <w:tcW w:w="2126" w:type="dxa"/>
            <w:tcBorders>
              <w:top w:val="nil"/>
              <w:left w:val="nil"/>
              <w:bottom w:val="single" w:sz="4" w:space="0" w:color="auto"/>
              <w:right w:val="single" w:sz="4" w:space="0" w:color="auto"/>
            </w:tcBorders>
            <w:shd w:val="clear" w:color="auto" w:fill="auto"/>
            <w:noWrap/>
            <w:vAlign w:val="center"/>
            <w:hideMark/>
          </w:tcPr>
          <w:p w14:paraId="6ABD5BC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Vicryl số 1</w:t>
            </w:r>
          </w:p>
        </w:tc>
        <w:tc>
          <w:tcPr>
            <w:tcW w:w="2410" w:type="dxa"/>
            <w:tcBorders>
              <w:top w:val="nil"/>
              <w:left w:val="nil"/>
              <w:bottom w:val="single" w:sz="4" w:space="0" w:color="auto"/>
              <w:right w:val="single" w:sz="4" w:space="0" w:color="auto"/>
            </w:tcBorders>
            <w:shd w:val="clear" w:color="auto" w:fill="auto"/>
            <w:noWrap/>
            <w:vAlign w:val="center"/>
            <w:hideMark/>
          </w:tcPr>
          <w:p w14:paraId="7D76D235" w14:textId="6DC618D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26B3131" w14:textId="63B3A3EB"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54AFB0A" w14:textId="7DA44C4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88DB175" w14:textId="230E4A4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EDDB509" w14:textId="7645735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A7F2A8C" w14:textId="77777777" w:rsidTr="005748AE">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3E6A0A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48.1</w:t>
            </w:r>
          </w:p>
        </w:tc>
        <w:tc>
          <w:tcPr>
            <w:tcW w:w="1701" w:type="dxa"/>
            <w:tcBorders>
              <w:top w:val="nil"/>
              <w:left w:val="nil"/>
              <w:bottom w:val="single" w:sz="4" w:space="0" w:color="auto"/>
              <w:right w:val="single" w:sz="4" w:space="0" w:color="auto"/>
            </w:tcBorders>
            <w:shd w:val="clear" w:color="auto" w:fill="auto"/>
            <w:noWrap/>
            <w:vAlign w:val="center"/>
            <w:hideMark/>
          </w:tcPr>
          <w:p w14:paraId="31AE37BB" w14:textId="6167BF9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39CCD97" w14:textId="642E6AD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187C65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Vicryl số 1</w:t>
            </w:r>
          </w:p>
        </w:tc>
        <w:tc>
          <w:tcPr>
            <w:tcW w:w="3969" w:type="dxa"/>
            <w:tcBorders>
              <w:top w:val="nil"/>
              <w:left w:val="nil"/>
              <w:bottom w:val="single" w:sz="4" w:space="0" w:color="auto"/>
              <w:right w:val="single" w:sz="4" w:space="0" w:color="auto"/>
            </w:tcBorders>
            <w:shd w:val="clear" w:color="auto" w:fill="auto"/>
            <w:vAlign w:val="center"/>
            <w:hideMark/>
          </w:tcPr>
          <w:p w14:paraId="19A18E70"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Chỉ tan tổng hợp đa sợi Polyglactin 910 số 1, dài 90 cm, kim tròn 1/2c, dài 40 mm. </w:t>
            </w:r>
          </w:p>
          <w:p w14:paraId="5F1A1637"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Kim thép 302 phủ silic</w:t>
            </w:r>
            <w:r w:rsidR="0062261A" w:rsidRPr="006564FE">
              <w:rPr>
                <w:rFonts w:eastAsia="Times New Roman" w:cs="Times New Roman"/>
                <w:sz w:val="24"/>
                <w:szCs w:val="24"/>
                <w:lang w:val="en-GB" w:eastAsia="en-GB"/>
              </w:rPr>
              <w:t>on XtraCoat, mũi kim UltraGlyde</w:t>
            </w:r>
          </w:p>
          <w:p w14:paraId="73CB93D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 FDA/Mỹ</w:t>
            </w:r>
          </w:p>
          <w:p w14:paraId="40D1B394" w14:textId="63F451D3" w:rsidR="00B54F06" w:rsidRPr="006564FE" w:rsidRDefault="00B54F0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color w:val="FF0000"/>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47E30DC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Tép</w:t>
            </w:r>
          </w:p>
        </w:tc>
        <w:tc>
          <w:tcPr>
            <w:tcW w:w="1276" w:type="dxa"/>
            <w:tcBorders>
              <w:top w:val="nil"/>
              <w:left w:val="nil"/>
              <w:bottom w:val="single" w:sz="4" w:space="0" w:color="auto"/>
              <w:right w:val="single" w:sz="4" w:space="0" w:color="auto"/>
            </w:tcBorders>
            <w:shd w:val="clear" w:color="auto" w:fill="auto"/>
            <w:noWrap/>
            <w:vAlign w:val="center"/>
            <w:hideMark/>
          </w:tcPr>
          <w:p w14:paraId="6C948367" w14:textId="4A8551A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10.000</w:t>
            </w:r>
          </w:p>
        </w:tc>
        <w:tc>
          <w:tcPr>
            <w:tcW w:w="1098" w:type="dxa"/>
            <w:tcBorders>
              <w:top w:val="nil"/>
              <w:left w:val="nil"/>
              <w:bottom w:val="single" w:sz="4" w:space="0" w:color="auto"/>
              <w:right w:val="single" w:sz="4" w:space="0" w:color="auto"/>
            </w:tcBorders>
            <w:shd w:val="clear" w:color="auto" w:fill="auto"/>
            <w:noWrap/>
            <w:vAlign w:val="center"/>
            <w:hideMark/>
          </w:tcPr>
          <w:p w14:paraId="1881E6C7" w14:textId="7799DE1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121C46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B9016E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49</w:t>
            </w:r>
          </w:p>
        </w:tc>
        <w:tc>
          <w:tcPr>
            <w:tcW w:w="1701" w:type="dxa"/>
            <w:tcBorders>
              <w:top w:val="nil"/>
              <w:left w:val="nil"/>
              <w:bottom w:val="single" w:sz="4" w:space="0" w:color="auto"/>
              <w:right w:val="single" w:sz="4" w:space="0" w:color="auto"/>
            </w:tcBorders>
            <w:shd w:val="clear" w:color="auto" w:fill="auto"/>
            <w:noWrap/>
            <w:vAlign w:val="center"/>
            <w:hideMark/>
          </w:tcPr>
          <w:p w14:paraId="31CC425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PP2600021341</w:t>
            </w:r>
          </w:p>
        </w:tc>
        <w:tc>
          <w:tcPr>
            <w:tcW w:w="2126" w:type="dxa"/>
            <w:tcBorders>
              <w:top w:val="nil"/>
              <w:left w:val="nil"/>
              <w:bottom w:val="single" w:sz="4" w:space="0" w:color="auto"/>
              <w:right w:val="single" w:sz="4" w:space="0" w:color="auto"/>
            </w:tcBorders>
            <w:shd w:val="clear" w:color="auto" w:fill="auto"/>
            <w:noWrap/>
            <w:vAlign w:val="center"/>
            <w:hideMark/>
          </w:tcPr>
          <w:p w14:paraId="0418C41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Vicryl 2/0</w:t>
            </w:r>
          </w:p>
        </w:tc>
        <w:tc>
          <w:tcPr>
            <w:tcW w:w="2410" w:type="dxa"/>
            <w:tcBorders>
              <w:top w:val="nil"/>
              <w:left w:val="nil"/>
              <w:bottom w:val="single" w:sz="4" w:space="0" w:color="auto"/>
              <w:right w:val="single" w:sz="4" w:space="0" w:color="auto"/>
            </w:tcBorders>
            <w:shd w:val="clear" w:color="auto" w:fill="auto"/>
            <w:noWrap/>
            <w:vAlign w:val="center"/>
            <w:hideMark/>
          </w:tcPr>
          <w:p w14:paraId="452775B4" w14:textId="64E9E63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5DB61F2" w14:textId="7C314E9A"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C493571" w14:textId="0AA1518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F93F031" w14:textId="69C0502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9724DDC" w14:textId="11D09C6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7A8397B" w14:textId="77777777" w:rsidTr="005748AE">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78178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49.1</w:t>
            </w:r>
          </w:p>
        </w:tc>
        <w:tc>
          <w:tcPr>
            <w:tcW w:w="1701" w:type="dxa"/>
            <w:tcBorders>
              <w:top w:val="nil"/>
              <w:left w:val="nil"/>
              <w:bottom w:val="single" w:sz="4" w:space="0" w:color="auto"/>
              <w:right w:val="single" w:sz="4" w:space="0" w:color="auto"/>
            </w:tcBorders>
            <w:shd w:val="clear" w:color="auto" w:fill="auto"/>
            <w:noWrap/>
            <w:vAlign w:val="center"/>
            <w:hideMark/>
          </w:tcPr>
          <w:p w14:paraId="452A8E46" w14:textId="0B0DBF6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CA0E82D" w14:textId="297519B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3F7CA8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Vicryl 2/0</w:t>
            </w:r>
          </w:p>
        </w:tc>
        <w:tc>
          <w:tcPr>
            <w:tcW w:w="3969" w:type="dxa"/>
            <w:tcBorders>
              <w:top w:val="nil"/>
              <w:left w:val="nil"/>
              <w:bottom w:val="single" w:sz="4" w:space="0" w:color="auto"/>
              <w:right w:val="single" w:sz="4" w:space="0" w:color="auto"/>
            </w:tcBorders>
            <w:shd w:val="clear" w:color="auto" w:fill="auto"/>
            <w:vAlign w:val="center"/>
            <w:hideMark/>
          </w:tcPr>
          <w:p w14:paraId="45BC56DC"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Chỉ tan tổng hợp đa sợi Polyglactin 910 số 2/0, dài 90 cm, kim tròn 1/2c, dài 36 mm. </w:t>
            </w:r>
          </w:p>
          <w:p w14:paraId="6C75AF54"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Kim thép 302 phủ silic</w:t>
            </w:r>
            <w:r w:rsidR="0062261A" w:rsidRPr="006564FE">
              <w:rPr>
                <w:rFonts w:eastAsia="Times New Roman" w:cs="Times New Roman"/>
                <w:sz w:val="24"/>
                <w:szCs w:val="24"/>
                <w:lang w:val="en-GB" w:eastAsia="en-GB"/>
              </w:rPr>
              <w:t>on XtraCoat, mũi kim UltraGlyde</w:t>
            </w:r>
          </w:p>
          <w:p w14:paraId="5DFCE15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 FDA/Mỹ</w:t>
            </w:r>
          </w:p>
          <w:p w14:paraId="2421A87D" w14:textId="495DB02E" w:rsidR="00B54F06" w:rsidRPr="006564FE" w:rsidRDefault="00B54F0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color w:val="FF0000"/>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3A49782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Tép</w:t>
            </w:r>
          </w:p>
        </w:tc>
        <w:tc>
          <w:tcPr>
            <w:tcW w:w="1276" w:type="dxa"/>
            <w:tcBorders>
              <w:top w:val="nil"/>
              <w:left w:val="nil"/>
              <w:bottom w:val="single" w:sz="4" w:space="0" w:color="auto"/>
              <w:right w:val="single" w:sz="4" w:space="0" w:color="auto"/>
            </w:tcBorders>
            <w:shd w:val="clear" w:color="auto" w:fill="auto"/>
            <w:noWrap/>
            <w:vAlign w:val="center"/>
            <w:hideMark/>
          </w:tcPr>
          <w:p w14:paraId="2F9391F1" w14:textId="2CB4D8F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5.000</w:t>
            </w:r>
          </w:p>
        </w:tc>
        <w:tc>
          <w:tcPr>
            <w:tcW w:w="1098" w:type="dxa"/>
            <w:tcBorders>
              <w:top w:val="nil"/>
              <w:left w:val="nil"/>
              <w:bottom w:val="single" w:sz="4" w:space="0" w:color="auto"/>
              <w:right w:val="single" w:sz="4" w:space="0" w:color="auto"/>
            </w:tcBorders>
            <w:shd w:val="clear" w:color="auto" w:fill="auto"/>
            <w:noWrap/>
            <w:vAlign w:val="center"/>
            <w:hideMark/>
          </w:tcPr>
          <w:p w14:paraId="4B52843F" w14:textId="30F3E12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D5CD47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BB2004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50</w:t>
            </w:r>
          </w:p>
        </w:tc>
        <w:tc>
          <w:tcPr>
            <w:tcW w:w="1701" w:type="dxa"/>
            <w:tcBorders>
              <w:top w:val="nil"/>
              <w:left w:val="nil"/>
              <w:bottom w:val="single" w:sz="4" w:space="0" w:color="auto"/>
              <w:right w:val="single" w:sz="4" w:space="0" w:color="auto"/>
            </w:tcBorders>
            <w:shd w:val="clear" w:color="auto" w:fill="auto"/>
            <w:noWrap/>
            <w:vAlign w:val="center"/>
            <w:hideMark/>
          </w:tcPr>
          <w:p w14:paraId="06C22A9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PP2600021342</w:t>
            </w:r>
          </w:p>
        </w:tc>
        <w:tc>
          <w:tcPr>
            <w:tcW w:w="2126" w:type="dxa"/>
            <w:tcBorders>
              <w:top w:val="nil"/>
              <w:left w:val="nil"/>
              <w:bottom w:val="single" w:sz="4" w:space="0" w:color="auto"/>
              <w:right w:val="single" w:sz="4" w:space="0" w:color="auto"/>
            </w:tcBorders>
            <w:shd w:val="clear" w:color="auto" w:fill="auto"/>
            <w:noWrap/>
            <w:vAlign w:val="center"/>
            <w:hideMark/>
          </w:tcPr>
          <w:p w14:paraId="61E7D70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Vicryl 3/0</w:t>
            </w:r>
          </w:p>
        </w:tc>
        <w:tc>
          <w:tcPr>
            <w:tcW w:w="2410" w:type="dxa"/>
            <w:tcBorders>
              <w:top w:val="nil"/>
              <w:left w:val="nil"/>
              <w:bottom w:val="single" w:sz="4" w:space="0" w:color="auto"/>
              <w:right w:val="single" w:sz="4" w:space="0" w:color="auto"/>
            </w:tcBorders>
            <w:shd w:val="clear" w:color="auto" w:fill="auto"/>
            <w:noWrap/>
            <w:vAlign w:val="center"/>
            <w:hideMark/>
          </w:tcPr>
          <w:p w14:paraId="163176B9" w14:textId="17109CB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2A453C1" w14:textId="7357BC6A"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52DBD98" w14:textId="07E41C5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6CF700C" w14:textId="55208D9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F0A68A2" w14:textId="5CE6004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A2E62D1" w14:textId="77777777" w:rsidTr="005748AE">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D4F82E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50.1</w:t>
            </w:r>
          </w:p>
        </w:tc>
        <w:tc>
          <w:tcPr>
            <w:tcW w:w="1701" w:type="dxa"/>
            <w:tcBorders>
              <w:top w:val="nil"/>
              <w:left w:val="nil"/>
              <w:bottom w:val="single" w:sz="4" w:space="0" w:color="auto"/>
              <w:right w:val="single" w:sz="4" w:space="0" w:color="auto"/>
            </w:tcBorders>
            <w:shd w:val="clear" w:color="auto" w:fill="auto"/>
            <w:noWrap/>
            <w:vAlign w:val="center"/>
            <w:hideMark/>
          </w:tcPr>
          <w:p w14:paraId="3E5D3E5E" w14:textId="7EA6674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A2E7850" w14:textId="50D42E4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3CA589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Vicryl 3/0</w:t>
            </w:r>
          </w:p>
        </w:tc>
        <w:tc>
          <w:tcPr>
            <w:tcW w:w="3969" w:type="dxa"/>
            <w:tcBorders>
              <w:top w:val="nil"/>
              <w:left w:val="nil"/>
              <w:bottom w:val="single" w:sz="4" w:space="0" w:color="auto"/>
              <w:right w:val="single" w:sz="4" w:space="0" w:color="auto"/>
            </w:tcBorders>
            <w:shd w:val="clear" w:color="auto" w:fill="auto"/>
            <w:vAlign w:val="center"/>
            <w:hideMark/>
          </w:tcPr>
          <w:p w14:paraId="2D909F96"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Chỉ tan tổng hợp đa sợi Polyglactin 910 số 3/0, dài 90 cm, kim tròn 1/2c, dài 20 mm. </w:t>
            </w:r>
          </w:p>
          <w:p w14:paraId="21E77D5C" w14:textId="48C0F555"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Kim thép 302 phủ silic</w:t>
            </w:r>
            <w:r w:rsidR="0062261A" w:rsidRPr="006564FE">
              <w:rPr>
                <w:rFonts w:eastAsia="Times New Roman" w:cs="Times New Roman"/>
                <w:sz w:val="24"/>
                <w:szCs w:val="24"/>
                <w:lang w:val="en-GB" w:eastAsia="en-GB"/>
              </w:rPr>
              <w:t>on XtraCoat, mũi kim UltraGlyde</w:t>
            </w:r>
          </w:p>
          <w:p w14:paraId="749C8D6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 FDA/Mỹ</w:t>
            </w:r>
          </w:p>
          <w:p w14:paraId="04B4CC22" w14:textId="34EA3869" w:rsidR="00B54F06" w:rsidRPr="006564FE" w:rsidRDefault="00B54F0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2707E7D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Tép</w:t>
            </w:r>
          </w:p>
        </w:tc>
        <w:tc>
          <w:tcPr>
            <w:tcW w:w="1276" w:type="dxa"/>
            <w:tcBorders>
              <w:top w:val="nil"/>
              <w:left w:val="nil"/>
              <w:bottom w:val="single" w:sz="4" w:space="0" w:color="auto"/>
              <w:right w:val="single" w:sz="4" w:space="0" w:color="auto"/>
            </w:tcBorders>
            <w:shd w:val="clear" w:color="auto" w:fill="auto"/>
            <w:noWrap/>
            <w:vAlign w:val="center"/>
            <w:hideMark/>
          </w:tcPr>
          <w:p w14:paraId="755581AF" w14:textId="698E17F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5.000</w:t>
            </w:r>
          </w:p>
        </w:tc>
        <w:tc>
          <w:tcPr>
            <w:tcW w:w="1098" w:type="dxa"/>
            <w:tcBorders>
              <w:top w:val="nil"/>
              <w:left w:val="nil"/>
              <w:bottom w:val="single" w:sz="4" w:space="0" w:color="auto"/>
              <w:right w:val="single" w:sz="4" w:space="0" w:color="auto"/>
            </w:tcBorders>
            <w:shd w:val="clear" w:color="auto" w:fill="auto"/>
            <w:noWrap/>
            <w:vAlign w:val="center"/>
            <w:hideMark/>
          </w:tcPr>
          <w:p w14:paraId="6C5D1653" w14:textId="0B3B2EA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39D23B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091BEB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51</w:t>
            </w:r>
          </w:p>
        </w:tc>
        <w:tc>
          <w:tcPr>
            <w:tcW w:w="1701" w:type="dxa"/>
            <w:tcBorders>
              <w:top w:val="nil"/>
              <w:left w:val="nil"/>
              <w:bottom w:val="single" w:sz="4" w:space="0" w:color="auto"/>
              <w:right w:val="single" w:sz="4" w:space="0" w:color="auto"/>
            </w:tcBorders>
            <w:shd w:val="clear" w:color="auto" w:fill="auto"/>
            <w:noWrap/>
            <w:vAlign w:val="center"/>
            <w:hideMark/>
          </w:tcPr>
          <w:p w14:paraId="224E8E0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PP2600021343</w:t>
            </w:r>
          </w:p>
        </w:tc>
        <w:tc>
          <w:tcPr>
            <w:tcW w:w="2126" w:type="dxa"/>
            <w:tcBorders>
              <w:top w:val="nil"/>
              <w:left w:val="nil"/>
              <w:bottom w:val="single" w:sz="4" w:space="0" w:color="auto"/>
              <w:right w:val="single" w:sz="4" w:space="0" w:color="auto"/>
            </w:tcBorders>
            <w:shd w:val="clear" w:color="auto" w:fill="auto"/>
            <w:noWrap/>
            <w:vAlign w:val="center"/>
            <w:hideMark/>
          </w:tcPr>
          <w:p w14:paraId="3AABA60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Vicryl 4/0</w:t>
            </w:r>
          </w:p>
        </w:tc>
        <w:tc>
          <w:tcPr>
            <w:tcW w:w="2410" w:type="dxa"/>
            <w:tcBorders>
              <w:top w:val="nil"/>
              <w:left w:val="nil"/>
              <w:bottom w:val="single" w:sz="4" w:space="0" w:color="auto"/>
              <w:right w:val="single" w:sz="4" w:space="0" w:color="auto"/>
            </w:tcBorders>
            <w:shd w:val="clear" w:color="auto" w:fill="auto"/>
            <w:noWrap/>
            <w:vAlign w:val="center"/>
            <w:hideMark/>
          </w:tcPr>
          <w:p w14:paraId="660DC55E" w14:textId="7878E20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9598B07" w14:textId="50832272"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B376A41" w14:textId="51CD406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7F409DE" w14:textId="4A2CE38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82B63B6" w14:textId="37223ED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1073A05" w14:textId="77777777" w:rsidTr="005748AE">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E6F30B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51.1</w:t>
            </w:r>
          </w:p>
        </w:tc>
        <w:tc>
          <w:tcPr>
            <w:tcW w:w="1701" w:type="dxa"/>
            <w:tcBorders>
              <w:top w:val="nil"/>
              <w:left w:val="nil"/>
              <w:bottom w:val="single" w:sz="4" w:space="0" w:color="auto"/>
              <w:right w:val="single" w:sz="4" w:space="0" w:color="auto"/>
            </w:tcBorders>
            <w:shd w:val="clear" w:color="auto" w:fill="auto"/>
            <w:noWrap/>
            <w:vAlign w:val="center"/>
            <w:hideMark/>
          </w:tcPr>
          <w:p w14:paraId="0AABC5A7" w14:textId="37D079F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ACA58ED" w14:textId="53E2FE3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FC2845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Vicryl 4/0</w:t>
            </w:r>
          </w:p>
        </w:tc>
        <w:tc>
          <w:tcPr>
            <w:tcW w:w="3969" w:type="dxa"/>
            <w:tcBorders>
              <w:top w:val="nil"/>
              <w:left w:val="nil"/>
              <w:bottom w:val="single" w:sz="4" w:space="0" w:color="auto"/>
              <w:right w:val="single" w:sz="4" w:space="0" w:color="auto"/>
            </w:tcBorders>
            <w:shd w:val="clear" w:color="auto" w:fill="auto"/>
            <w:vAlign w:val="center"/>
            <w:hideMark/>
          </w:tcPr>
          <w:p w14:paraId="6187F2DC"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Chỉ tan tổng hợp đa sợi Polyglactin 910 số 4/0, dài 75 cm, kim tròn 1/2c, dài 17 mm. </w:t>
            </w:r>
          </w:p>
          <w:p w14:paraId="08522970" w14:textId="77777777"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Kim thép 302 phủ silic</w:t>
            </w:r>
            <w:r w:rsidR="0062261A" w:rsidRPr="006564FE">
              <w:rPr>
                <w:rFonts w:eastAsia="Times New Roman" w:cs="Times New Roman"/>
                <w:sz w:val="24"/>
                <w:szCs w:val="24"/>
                <w:lang w:val="en-GB" w:eastAsia="en-GB"/>
              </w:rPr>
              <w:t>on XtraCoat, mũi kim UltraGlyde</w:t>
            </w:r>
          </w:p>
          <w:p w14:paraId="6E41D8A3"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 FDA/Mỹ</w:t>
            </w:r>
          </w:p>
          <w:p w14:paraId="245AF9F5" w14:textId="6F20C798" w:rsidR="00B54F06" w:rsidRPr="006564FE" w:rsidRDefault="00B54F0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5134005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Tép</w:t>
            </w:r>
          </w:p>
        </w:tc>
        <w:tc>
          <w:tcPr>
            <w:tcW w:w="1276" w:type="dxa"/>
            <w:tcBorders>
              <w:top w:val="nil"/>
              <w:left w:val="nil"/>
              <w:bottom w:val="single" w:sz="4" w:space="0" w:color="auto"/>
              <w:right w:val="single" w:sz="4" w:space="0" w:color="auto"/>
            </w:tcBorders>
            <w:shd w:val="clear" w:color="auto" w:fill="auto"/>
            <w:noWrap/>
            <w:vAlign w:val="center"/>
            <w:hideMark/>
          </w:tcPr>
          <w:p w14:paraId="52FF2A95" w14:textId="13986D5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5.000</w:t>
            </w:r>
          </w:p>
        </w:tc>
        <w:tc>
          <w:tcPr>
            <w:tcW w:w="1098" w:type="dxa"/>
            <w:tcBorders>
              <w:top w:val="nil"/>
              <w:left w:val="nil"/>
              <w:bottom w:val="single" w:sz="4" w:space="0" w:color="auto"/>
              <w:right w:val="single" w:sz="4" w:space="0" w:color="auto"/>
            </w:tcBorders>
            <w:shd w:val="clear" w:color="auto" w:fill="auto"/>
            <w:noWrap/>
            <w:vAlign w:val="center"/>
            <w:hideMark/>
          </w:tcPr>
          <w:p w14:paraId="22116974" w14:textId="59A889C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A80376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D49921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52</w:t>
            </w:r>
          </w:p>
        </w:tc>
        <w:tc>
          <w:tcPr>
            <w:tcW w:w="1701" w:type="dxa"/>
            <w:tcBorders>
              <w:top w:val="nil"/>
              <w:left w:val="nil"/>
              <w:bottom w:val="single" w:sz="4" w:space="0" w:color="auto"/>
              <w:right w:val="single" w:sz="4" w:space="0" w:color="auto"/>
            </w:tcBorders>
            <w:shd w:val="clear" w:color="auto" w:fill="auto"/>
            <w:noWrap/>
            <w:vAlign w:val="center"/>
            <w:hideMark/>
          </w:tcPr>
          <w:p w14:paraId="6A76E9C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PP2600021344</w:t>
            </w:r>
          </w:p>
        </w:tc>
        <w:tc>
          <w:tcPr>
            <w:tcW w:w="2126" w:type="dxa"/>
            <w:tcBorders>
              <w:top w:val="nil"/>
              <w:left w:val="nil"/>
              <w:bottom w:val="single" w:sz="4" w:space="0" w:color="auto"/>
              <w:right w:val="single" w:sz="4" w:space="0" w:color="auto"/>
            </w:tcBorders>
            <w:shd w:val="clear" w:color="auto" w:fill="auto"/>
            <w:noWrap/>
            <w:vAlign w:val="center"/>
            <w:hideMark/>
          </w:tcPr>
          <w:p w14:paraId="6EF44F1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Mảng lưới prolene mesh</w:t>
            </w:r>
          </w:p>
        </w:tc>
        <w:tc>
          <w:tcPr>
            <w:tcW w:w="2410" w:type="dxa"/>
            <w:tcBorders>
              <w:top w:val="nil"/>
              <w:left w:val="nil"/>
              <w:bottom w:val="single" w:sz="4" w:space="0" w:color="auto"/>
              <w:right w:val="single" w:sz="4" w:space="0" w:color="auto"/>
            </w:tcBorders>
            <w:shd w:val="clear" w:color="auto" w:fill="auto"/>
            <w:noWrap/>
            <w:vAlign w:val="center"/>
            <w:hideMark/>
          </w:tcPr>
          <w:p w14:paraId="2D8A00BD" w14:textId="31BBC22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24B2A1B" w14:textId="0B147152"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89B0050" w14:textId="2A4C02C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D67C0E0" w14:textId="4113314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05F139E" w14:textId="1857733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2EC65C5" w14:textId="77777777" w:rsidTr="005748AE">
        <w:trPr>
          <w:trHeight w:val="7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3D9CA8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52.1</w:t>
            </w:r>
          </w:p>
        </w:tc>
        <w:tc>
          <w:tcPr>
            <w:tcW w:w="1701" w:type="dxa"/>
            <w:tcBorders>
              <w:top w:val="nil"/>
              <w:left w:val="nil"/>
              <w:bottom w:val="single" w:sz="4" w:space="0" w:color="auto"/>
              <w:right w:val="single" w:sz="4" w:space="0" w:color="auto"/>
            </w:tcBorders>
            <w:shd w:val="clear" w:color="auto" w:fill="auto"/>
            <w:noWrap/>
            <w:vAlign w:val="center"/>
            <w:hideMark/>
          </w:tcPr>
          <w:p w14:paraId="553A6A30" w14:textId="6DEB3AA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D089D89" w14:textId="7435EB5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E90726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 xml:space="preserve">Mảng lưới prolene </w:t>
            </w:r>
            <w:r w:rsidRPr="006564FE">
              <w:rPr>
                <w:rFonts w:eastAsia="Times New Roman" w:cs="Times New Roman"/>
                <w:sz w:val="24"/>
                <w:szCs w:val="24"/>
                <w:lang w:val="en-GB" w:eastAsia="en-GB"/>
              </w:rPr>
              <w:lastRenderedPageBreak/>
              <w:t>mesh</w:t>
            </w:r>
          </w:p>
        </w:tc>
        <w:tc>
          <w:tcPr>
            <w:tcW w:w="3969" w:type="dxa"/>
            <w:tcBorders>
              <w:top w:val="nil"/>
              <w:left w:val="nil"/>
              <w:bottom w:val="single" w:sz="4" w:space="0" w:color="auto"/>
              <w:right w:val="single" w:sz="4" w:space="0" w:color="auto"/>
            </w:tcBorders>
            <w:shd w:val="clear" w:color="auto" w:fill="auto"/>
            <w:vAlign w:val="center"/>
            <w:hideMark/>
          </w:tcPr>
          <w:p w14:paraId="1B0FAFEB" w14:textId="2A3D60C5" w:rsidR="0062261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xml:space="preserve">Mảnh ghép Polypropylene sọc xanh </w:t>
            </w:r>
            <w:r w:rsidRPr="006564FE">
              <w:rPr>
                <w:rFonts w:eastAsia="Times New Roman" w:cs="Times New Roman"/>
                <w:sz w:val="24"/>
                <w:szCs w:val="24"/>
                <w:lang w:val="en-GB" w:eastAsia="en-GB"/>
              </w:rPr>
              <w:lastRenderedPageBreak/>
              <w:t>(</w:t>
            </w:r>
            <w:r w:rsidRPr="006564FE">
              <w:rPr>
                <w:rFonts w:ascii="Tahoma" w:eastAsia="Times New Roman" w:hAnsi="Tahoma" w:cs="Tahoma"/>
                <w:sz w:val="24"/>
                <w:szCs w:val="24"/>
                <w:lang w:val="en-GB" w:eastAsia="en-GB"/>
              </w:rPr>
              <w:t>﻿</w:t>
            </w:r>
            <w:r w:rsidRPr="006564FE">
              <w:rPr>
                <w:rFonts w:eastAsia="Times New Roman" w:cs="Times New Roman"/>
                <w:sz w:val="24"/>
                <w:szCs w:val="24"/>
                <w:lang w:val="en-GB" w:eastAsia="en-GB"/>
              </w:rPr>
              <w:t xml:space="preserve">Phthalocyaninato (2-) copper) 15 x15cm, kích thước lỗ 1.5mm, khối lượng 60g/m2, dày 0.55mm., lực căng kéo dọc: 70N/cm, lực căng kéo ngang </w:t>
            </w:r>
            <w:r w:rsidR="002E42B3" w:rsidRPr="006564FE">
              <w:rPr>
                <w:rFonts w:eastAsia="Times New Roman" w:cs="Times New Roman"/>
                <w:sz w:val="24"/>
                <w:szCs w:val="24"/>
                <w:lang w:val="en-GB" w:eastAsia="en-GB"/>
              </w:rPr>
              <w:t>trung bình</w:t>
            </w:r>
            <w:r w:rsidRPr="006564FE">
              <w:rPr>
                <w:rFonts w:eastAsia="Times New Roman" w:cs="Times New Roman"/>
                <w:sz w:val="24"/>
                <w:szCs w:val="24"/>
                <w:lang w:val="en-GB" w:eastAsia="en-GB"/>
              </w:rPr>
              <w:t xml:space="preserve"> 65N/cm. </w:t>
            </w:r>
          </w:p>
          <w:p w14:paraId="6E0CB6FE" w14:textId="77777777" w:rsidR="00B54F06"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FDA, EC, ISO.</w:t>
            </w:r>
          </w:p>
          <w:p w14:paraId="5681A6E5" w14:textId="78D5269B" w:rsidR="00D255F0" w:rsidRPr="006564FE" w:rsidRDefault="00D255F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46EC71F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Tấm</w:t>
            </w:r>
          </w:p>
        </w:tc>
        <w:tc>
          <w:tcPr>
            <w:tcW w:w="1276" w:type="dxa"/>
            <w:tcBorders>
              <w:top w:val="nil"/>
              <w:left w:val="nil"/>
              <w:bottom w:val="single" w:sz="4" w:space="0" w:color="auto"/>
              <w:right w:val="single" w:sz="4" w:space="0" w:color="auto"/>
            </w:tcBorders>
            <w:shd w:val="clear" w:color="auto" w:fill="auto"/>
            <w:noWrap/>
            <w:vAlign w:val="center"/>
            <w:hideMark/>
          </w:tcPr>
          <w:p w14:paraId="77DDC5BB" w14:textId="06D3196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150</w:t>
            </w:r>
          </w:p>
        </w:tc>
        <w:tc>
          <w:tcPr>
            <w:tcW w:w="1098" w:type="dxa"/>
            <w:tcBorders>
              <w:top w:val="nil"/>
              <w:left w:val="nil"/>
              <w:bottom w:val="single" w:sz="4" w:space="0" w:color="auto"/>
              <w:right w:val="single" w:sz="4" w:space="0" w:color="auto"/>
            </w:tcBorders>
            <w:shd w:val="clear" w:color="auto" w:fill="auto"/>
            <w:noWrap/>
            <w:vAlign w:val="center"/>
            <w:hideMark/>
          </w:tcPr>
          <w:p w14:paraId="11F79A70" w14:textId="6B81BE6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62261A" w:rsidRPr="006564FE" w14:paraId="506403D4" w14:textId="77777777" w:rsidTr="005748AE">
        <w:trPr>
          <w:trHeight w:val="300"/>
        </w:trPr>
        <w:tc>
          <w:tcPr>
            <w:tcW w:w="145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5BA7D35A" w14:textId="0E07EAF7" w:rsidR="0062261A" w:rsidRPr="006564FE" w:rsidRDefault="0062261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b/>
                <w:bCs/>
                <w:sz w:val="24"/>
                <w:szCs w:val="24"/>
                <w:lang w:val="en-GB" w:eastAsia="en-GB"/>
              </w:rPr>
              <w:lastRenderedPageBreak/>
              <w:t>Găng tay</w:t>
            </w:r>
          </w:p>
        </w:tc>
      </w:tr>
      <w:tr w:rsidR="00105652" w:rsidRPr="006564FE" w14:paraId="2829B81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F3B79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53</w:t>
            </w:r>
          </w:p>
        </w:tc>
        <w:tc>
          <w:tcPr>
            <w:tcW w:w="1701" w:type="dxa"/>
            <w:tcBorders>
              <w:top w:val="nil"/>
              <w:left w:val="nil"/>
              <w:bottom w:val="single" w:sz="4" w:space="0" w:color="auto"/>
              <w:right w:val="single" w:sz="4" w:space="0" w:color="auto"/>
            </w:tcBorders>
            <w:shd w:val="clear" w:color="auto" w:fill="auto"/>
            <w:noWrap/>
            <w:vAlign w:val="center"/>
            <w:hideMark/>
          </w:tcPr>
          <w:p w14:paraId="4BD6814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PP2600021345</w:t>
            </w:r>
          </w:p>
        </w:tc>
        <w:tc>
          <w:tcPr>
            <w:tcW w:w="2126" w:type="dxa"/>
            <w:tcBorders>
              <w:top w:val="nil"/>
              <w:left w:val="nil"/>
              <w:bottom w:val="single" w:sz="4" w:space="0" w:color="auto"/>
              <w:right w:val="single" w:sz="4" w:space="0" w:color="auto"/>
            </w:tcBorders>
            <w:shd w:val="clear" w:color="auto" w:fill="auto"/>
            <w:noWrap/>
            <w:vAlign w:val="center"/>
            <w:hideMark/>
          </w:tcPr>
          <w:p w14:paraId="7F29884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Găng tay mỏng</w:t>
            </w:r>
          </w:p>
        </w:tc>
        <w:tc>
          <w:tcPr>
            <w:tcW w:w="2410" w:type="dxa"/>
            <w:tcBorders>
              <w:top w:val="nil"/>
              <w:left w:val="nil"/>
              <w:bottom w:val="single" w:sz="4" w:space="0" w:color="auto"/>
              <w:right w:val="single" w:sz="4" w:space="0" w:color="auto"/>
            </w:tcBorders>
            <w:shd w:val="clear" w:color="auto" w:fill="auto"/>
            <w:noWrap/>
            <w:vAlign w:val="center"/>
            <w:hideMark/>
          </w:tcPr>
          <w:p w14:paraId="775F158A" w14:textId="12F6103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5CA3D0E" w14:textId="04D945EF"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A95078C" w14:textId="1E5C928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24F47F3" w14:textId="606E216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687F0B3" w14:textId="7C05515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DB8A36E" w14:textId="77777777" w:rsidTr="005748AE">
        <w:trPr>
          <w:trHeight w:val="67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387A1D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53.1</w:t>
            </w:r>
          </w:p>
        </w:tc>
        <w:tc>
          <w:tcPr>
            <w:tcW w:w="1701" w:type="dxa"/>
            <w:tcBorders>
              <w:top w:val="nil"/>
              <w:left w:val="nil"/>
              <w:bottom w:val="single" w:sz="4" w:space="0" w:color="auto"/>
              <w:right w:val="single" w:sz="4" w:space="0" w:color="auto"/>
            </w:tcBorders>
            <w:shd w:val="clear" w:color="auto" w:fill="auto"/>
            <w:noWrap/>
            <w:vAlign w:val="center"/>
            <w:hideMark/>
          </w:tcPr>
          <w:p w14:paraId="6557C4DC" w14:textId="730FB69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3282860" w14:textId="3CDD0CF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6A1DFC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Găng tay mỏng</w:t>
            </w:r>
          </w:p>
        </w:tc>
        <w:tc>
          <w:tcPr>
            <w:tcW w:w="3969" w:type="dxa"/>
            <w:tcBorders>
              <w:top w:val="nil"/>
              <w:left w:val="nil"/>
              <w:bottom w:val="single" w:sz="4" w:space="0" w:color="auto"/>
              <w:right w:val="single" w:sz="4" w:space="0" w:color="auto"/>
            </w:tcBorders>
            <w:shd w:val="clear" w:color="auto" w:fill="auto"/>
            <w:vAlign w:val="center"/>
            <w:hideMark/>
          </w:tcPr>
          <w:p w14:paraId="715F065F" w14:textId="77777777" w:rsidR="004002A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Găng tay sạch có bột, dùng trong thăm khám, chăm sóc người bệnh, các cỡ.</w:t>
            </w:r>
          </w:p>
          <w:p w14:paraId="2485DA3A" w14:textId="77777777" w:rsidR="004002A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Chất liệu: cao su thiên nhiên, bề ngoài trơn/ nhám, có phủ bột ngô, không gây kích ứng da, đàn hồi tốt.</w:t>
            </w:r>
          </w:p>
          <w:p w14:paraId="4586D67C" w14:textId="77777777" w:rsidR="004002A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Thiết kế găng tay có các ngón thẳng, phù hợp với hình dáng bàn tay của người sử dụng, xe viền cổ tay, sử dụng được cho cả 2 tay, không phân biệt tay trái, phải.</w:t>
            </w:r>
          </w:p>
          <w:p w14:paraId="6EBB1BC3" w14:textId="77777777" w:rsidR="004002A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Kích cỡ: XS, S, M, L, XL</w:t>
            </w:r>
          </w:p>
          <w:p w14:paraId="7345A742" w14:textId="77777777" w:rsidR="004002A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Chiều dài găng tay: Size XS, S, M, L, </w:t>
            </w:r>
            <w:r w:rsidRPr="006564FE">
              <w:rPr>
                <w:rFonts w:eastAsia="Times New Roman" w:cs="Times New Roman"/>
                <w:sz w:val="24"/>
                <w:szCs w:val="24"/>
                <w:lang w:val="en-GB" w:eastAsia="en-GB"/>
              </w:rPr>
              <w:lastRenderedPageBreak/>
              <w:t>XL (tối thiểu 240mm)</w:t>
            </w:r>
          </w:p>
          <w:p w14:paraId="5FE141E7" w14:textId="77777777" w:rsidR="004002A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Chiều rộng lòng bàn tay: </w:t>
            </w:r>
          </w:p>
          <w:p w14:paraId="1AFF473F" w14:textId="77777777" w:rsidR="004002A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Size XS (70 ± 10)mm, </w:t>
            </w:r>
          </w:p>
          <w:p w14:paraId="5FB364CF" w14:textId="77777777" w:rsidR="004002A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Size S (80 ± 10)mm, </w:t>
            </w:r>
          </w:p>
          <w:p w14:paraId="2DB778F4" w14:textId="77777777" w:rsidR="004002A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Size M (95 ± 10)mm, </w:t>
            </w:r>
          </w:p>
          <w:p w14:paraId="2FB9882B" w14:textId="77777777" w:rsidR="004002A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Size L (111 ± 10)mm, </w:t>
            </w:r>
          </w:p>
          <w:p w14:paraId="3828899C" w14:textId="77777777" w:rsidR="004002A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Size XL (≥ 110mm)</w:t>
            </w:r>
          </w:p>
          <w:p w14:paraId="1234A968" w14:textId="77777777" w:rsidR="004002A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Độ dày ngón tay: 0.10 mm</w:t>
            </w:r>
          </w:p>
          <w:p w14:paraId="6B122377" w14:textId="0CC91701"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Độ dày lòng bàn tay: tối thiểu 0.08 mm</w:t>
            </w:r>
          </w:p>
        </w:tc>
        <w:tc>
          <w:tcPr>
            <w:tcW w:w="992" w:type="dxa"/>
            <w:tcBorders>
              <w:top w:val="nil"/>
              <w:left w:val="nil"/>
              <w:bottom w:val="single" w:sz="4" w:space="0" w:color="auto"/>
              <w:right w:val="single" w:sz="4" w:space="0" w:color="auto"/>
            </w:tcBorders>
            <w:shd w:val="clear" w:color="auto" w:fill="auto"/>
            <w:noWrap/>
            <w:vAlign w:val="center"/>
            <w:hideMark/>
          </w:tcPr>
          <w:p w14:paraId="31E76E1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Đôi</w:t>
            </w:r>
          </w:p>
        </w:tc>
        <w:tc>
          <w:tcPr>
            <w:tcW w:w="1276" w:type="dxa"/>
            <w:tcBorders>
              <w:top w:val="nil"/>
              <w:left w:val="nil"/>
              <w:bottom w:val="single" w:sz="4" w:space="0" w:color="auto"/>
              <w:right w:val="single" w:sz="4" w:space="0" w:color="auto"/>
            </w:tcBorders>
            <w:shd w:val="clear" w:color="auto" w:fill="auto"/>
            <w:noWrap/>
            <w:vAlign w:val="center"/>
            <w:hideMark/>
          </w:tcPr>
          <w:p w14:paraId="16772487" w14:textId="7D69EBA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800.000</w:t>
            </w:r>
          </w:p>
        </w:tc>
        <w:tc>
          <w:tcPr>
            <w:tcW w:w="1098" w:type="dxa"/>
            <w:tcBorders>
              <w:top w:val="nil"/>
              <w:left w:val="nil"/>
              <w:bottom w:val="single" w:sz="4" w:space="0" w:color="auto"/>
              <w:right w:val="single" w:sz="4" w:space="0" w:color="auto"/>
            </w:tcBorders>
            <w:shd w:val="clear" w:color="auto" w:fill="auto"/>
            <w:noWrap/>
            <w:vAlign w:val="center"/>
            <w:hideMark/>
          </w:tcPr>
          <w:p w14:paraId="73C0FD0C" w14:textId="638292F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8E216B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F62865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54</w:t>
            </w:r>
          </w:p>
        </w:tc>
        <w:tc>
          <w:tcPr>
            <w:tcW w:w="1701" w:type="dxa"/>
            <w:tcBorders>
              <w:top w:val="nil"/>
              <w:left w:val="nil"/>
              <w:bottom w:val="single" w:sz="4" w:space="0" w:color="auto"/>
              <w:right w:val="single" w:sz="4" w:space="0" w:color="auto"/>
            </w:tcBorders>
            <w:shd w:val="clear" w:color="auto" w:fill="auto"/>
            <w:noWrap/>
            <w:vAlign w:val="center"/>
            <w:hideMark/>
          </w:tcPr>
          <w:p w14:paraId="41C9314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PP2600021346</w:t>
            </w:r>
          </w:p>
        </w:tc>
        <w:tc>
          <w:tcPr>
            <w:tcW w:w="2126" w:type="dxa"/>
            <w:tcBorders>
              <w:top w:val="nil"/>
              <w:left w:val="nil"/>
              <w:bottom w:val="single" w:sz="4" w:space="0" w:color="auto"/>
              <w:right w:val="single" w:sz="4" w:space="0" w:color="auto"/>
            </w:tcBorders>
            <w:shd w:val="clear" w:color="auto" w:fill="auto"/>
            <w:noWrap/>
            <w:vAlign w:val="center"/>
            <w:hideMark/>
          </w:tcPr>
          <w:p w14:paraId="5E73E03B" w14:textId="43E6124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Găng tay </w:t>
            </w:r>
            <w:r w:rsidR="007141AD" w:rsidRPr="006564FE">
              <w:rPr>
                <w:rFonts w:eastAsia="Times New Roman" w:cs="Times New Roman"/>
                <w:color w:val="000000"/>
                <w:sz w:val="24"/>
                <w:szCs w:val="24"/>
                <w:lang w:val="en-GB" w:eastAsia="en-GB"/>
              </w:rPr>
              <w:t>phẫu thuật</w:t>
            </w:r>
            <w:r w:rsidRPr="006564FE">
              <w:rPr>
                <w:rFonts w:eastAsia="Times New Roman" w:cs="Times New Roman"/>
                <w:color w:val="000000"/>
                <w:sz w:val="24"/>
                <w:szCs w:val="24"/>
                <w:lang w:val="en-GB" w:eastAsia="en-GB"/>
              </w:rPr>
              <w:t xml:space="preserve"> tiệt trùng</w:t>
            </w:r>
          </w:p>
        </w:tc>
        <w:tc>
          <w:tcPr>
            <w:tcW w:w="2410" w:type="dxa"/>
            <w:tcBorders>
              <w:top w:val="nil"/>
              <w:left w:val="nil"/>
              <w:bottom w:val="single" w:sz="4" w:space="0" w:color="auto"/>
              <w:right w:val="single" w:sz="4" w:space="0" w:color="auto"/>
            </w:tcBorders>
            <w:shd w:val="clear" w:color="auto" w:fill="auto"/>
            <w:noWrap/>
            <w:vAlign w:val="center"/>
            <w:hideMark/>
          </w:tcPr>
          <w:p w14:paraId="1E6E322B" w14:textId="234D5FE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4876355" w14:textId="6A650E03"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8FA60D6" w14:textId="41D774E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861CAFC" w14:textId="01ACF71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AB4E5D5" w14:textId="6390358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80A5A25" w14:textId="77777777" w:rsidTr="005748AE">
        <w:trPr>
          <w:trHeight w:val="9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48F1BF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54.1</w:t>
            </w:r>
          </w:p>
        </w:tc>
        <w:tc>
          <w:tcPr>
            <w:tcW w:w="1701" w:type="dxa"/>
            <w:tcBorders>
              <w:top w:val="nil"/>
              <w:left w:val="nil"/>
              <w:bottom w:val="single" w:sz="4" w:space="0" w:color="auto"/>
              <w:right w:val="single" w:sz="4" w:space="0" w:color="auto"/>
            </w:tcBorders>
            <w:shd w:val="clear" w:color="auto" w:fill="auto"/>
            <w:noWrap/>
            <w:vAlign w:val="center"/>
            <w:hideMark/>
          </w:tcPr>
          <w:p w14:paraId="61309B42" w14:textId="2E614AE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0C12C96" w14:textId="6583D49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DD848C4" w14:textId="2AA5365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Găng tay </w:t>
            </w:r>
            <w:r w:rsidR="007141AD" w:rsidRPr="006564FE">
              <w:rPr>
                <w:rFonts w:eastAsia="Times New Roman" w:cs="Times New Roman"/>
                <w:color w:val="000000"/>
                <w:sz w:val="24"/>
                <w:szCs w:val="24"/>
                <w:lang w:val="en-GB" w:eastAsia="en-GB"/>
              </w:rPr>
              <w:t>phẫu thuật</w:t>
            </w:r>
            <w:r w:rsidRPr="006564FE">
              <w:rPr>
                <w:rFonts w:eastAsia="Times New Roman" w:cs="Times New Roman"/>
                <w:color w:val="000000"/>
                <w:sz w:val="24"/>
                <w:szCs w:val="24"/>
                <w:lang w:val="en-GB" w:eastAsia="en-GB"/>
              </w:rPr>
              <w:t xml:space="preserve"> tiệt trùng</w:t>
            </w:r>
          </w:p>
        </w:tc>
        <w:tc>
          <w:tcPr>
            <w:tcW w:w="3969" w:type="dxa"/>
            <w:tcBorders>
              <w:top w:val="nil"/>
              <w:left w:val="nil"/>
              <w:bottom w:val="single" w:sz="4" w:space="0" w:color="auto"/>
              <w:right w:val="single" w:sz="4" w:space="0" w:color="auto"/>
            </w:tcBorders>
            <w:shd w:val="clear" w:color="auto" w:fill="auto"/>
            <w:vAlign w:val="center"/>
            <w:hideMark/>
          </w:tcPr>
          <w:p w14:paraId="6F7F6E33" w14:textId="77777777" w:rsidR="00F448D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Bề dày 1 lớp: ≥ 0,15mm. </w:t>
            </w:r>
          </w:p>
          <w:p w14:paraId="3191BD23" w14:textId="77777777" w:rsidR="00F448D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Chiều dài 282 ± 7mm, Lực kéo đứt trước lão hóa 12,5N sau lão hóa 9,5N. Độ dãn đứt trước lão hóa min 700% sau lão hóa min 550%. </w:t>
            </w:r>
          </w:p>
          <w:p w14:paraId="5D6C4B9C" w14:textId="06B38F6B"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Loại Advanced, có phủ bột, tay thẳng.</w:t>
            </w:r>
          </w:p>
        </w:tc>
        <w:tc>
          <w:tcPr>
            <w:tcW w:w="992" w:type="dxa"/>
            <w:tcBorders>
              <w:top w:val="nil"/>
              <w:left w:val="nil"/>
              <w:bottom w:val="single" w:sz="4" w:space="0" w:color="auto"/>
              <w:right w:val="single" w:sz="4" w:space="0" w:color="auto"/>
            </w:tcBorders>
            <w:shd w:val="clear" w:color="auto" w:fill="auto"/>
            <w:noWrap/>
            <w:vAlign w:val="center"/>
            <w:hideMark/>
          </w:tcPr>
          <w:p w14:paraId="1E9D99A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Đôi</w:t>
            </w:r>
          </w:p>
        </w:tc>
        <w:tc>
          <w:tcPr>
            <w:tcW w:w="1276" w:type="dxa"/>
            <w:tcBorders>
              <w:top w:val="nil"/>
              <w:left w:val="nil"/>
              <w:bottom w:val="single" w:sz="4" w:space="0" w:color="auto"/>
              <w:right w:val="single" w:sz="4" w:space="0" w:color="auto"/>
            </w:tcBorders>
            <w:shd w:val="clear" w:color="auto" w:fill="auto"/>
            <w:noWrap/>
            <w:vAlign w:val="center"/>
            <w:hideMark/>
          </w:tcPr>
          <w:p w14:paraId="1F1C90C9" w14:textId="49C832F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40.000</w:t>
            </w:r>
          </w:p>
        </w:tc>
        <w:tc>
          <w:tcPr>
            <w:tcW w:w="1098" w:type="dxa"/>
            <w:tcBorders>
              <w:top w:val="nil"/>
              <w:left w:val="nil"/>
              <w:bottom w:val="single" w:sz="4" w:space="0" w:color="auto"/>
              <w:right w:val="single" w:sz="4" w:space="0" w:color="auto"/>
            </w:tcBorders>
            <w:shd w:val="clear" w:color="auto" w:fill="auto"/>
            <w:noWrap/>
            <w:vAlign w:val="center"/>
            <w:hideMark/>
          </w:tcPr>
          <w:p w14:paraId="25EB1ED3" w14:textId="205908B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F448D8" w:rsidRPr="006564FE" w14:paraId="4DAD5E84" w14:textId="77777777" w:rsidTr="005748AE">
        <w:trPr>
          <w:trHeight w:val="178"/>
        </w:trPr>
        <w:tc>
          <w:tcPr>
            <w:tcW w:w="145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130F5144" w14:textId="40C4508F" w:rsidR="00F448D8" w:rsidRPr="006564FE" w:rsidRDefault="00F448D8" w:rsidP="00CD3E6B">
            <w:pPr>
              <w:widowControl w:val="0"/>
              <w:spacing w:before="80" w:after="80" w:line="276" w:lineRule="auto"/>
              <w:rPr>
                <w:rFonts w:eastAsia="Times New Roman" w:cs="Times New Roman"/>
                <w:color w:val="000000"/>
                <w:sz w:val="24"/>
                <w:szCs w:val="24"/>
                <w:lang w:val="en-GB" w:eastAsia="en-GB"/>
              </w:rPr>
            </w:pPr>
            <w:r w:rsidRPr="006564FE">
              <w:rPr>
                <w:rFonts w:eastAsia="Times New Roman" w:cs="Times New Roman"/>
                <w:b/>
                <w:bCs/>
                <w:sz w:val="24"/>
                <w:szCs w:val="24"/>
                <w:lang w:val="en-GB" w:eastAsia="en-GB"/>
              </w:rPr>
              <w:t>Các loại ống thông, ống dẫn lưu - Ống dẫn - Dây truyền</w:t>
            </w:r>
          </w:p>
        </w:tc>
      </w:tr>
      <w:tr w:rsidR="00105652" w:rsidRPr="006564FE" w14:paraId="27A59AF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F0FCC5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55</w:t>
            </w:r>
          </w:p>
        </w:tc>
        <w:tc>
          <w:tcPr>
            <w:tcW w:w="1701" w:type="dxa"/>
            <w:tcBorders>
              <w:top w:val="nil"/>
              <w:left w:val="nil"/>
              <w:bottom w:val="single" w:sz="4" w:space="0" w:color="auto"/>
              <w:right w:val="single" w:sz="4" w:space="0" w:color="auto"/>
            </w:tcBorders>
            <w:shd w:val="clear" w:color="auto" w:fill="auto"/>
            <w:noWrap/>
            <w:vAlign w:val="center"/>
            <w:hideMark/>
          </w:tcPr>
          <w:p w14:paraId="6C1FE08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PP2600021347</w:t>
            </w:r>
          </w:p>
        </w:tc>
        <w:tc>
          <w:tcPr>
            <w:tcW w:w="2126" w:type="dxa"/>
            <w:tcBorders>
              <w:top w:val="nil"/>
              <w:left w:val="nil"/>
              <w:bottom w:val="single" w:sz="4" w:space="0" w:color="auto"/>
              <w:right w:val="single" w:sz="4" w:space="0" w:color="auto"/>
            </w:tcBorders>
            <w:shd w:val="clear" w:color="auto" w:fill="auto"/>
            <w:noWrap/>
            <w:vAlign w:val="center"/>
            <w:hideMark/>
          </w:tcPr>
          <w:p w14:paraId="1DF5859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Canuyl Airway các </w:t>
            </w:r>
            <w:r w:rsidRPr="006564FE">
              <w:rPr>
                <w:rFonts w:eastAsia="Times New Roman" w:cs="Times New Roman"/>
                <w:color w:val="000000"/>
                <w:sz w:val="24"/>
                <w:szCs w:val="24"/>
                <w:lang w:val="en-GB" w:eastAsia="en-GB"/>
              </w:rPr>
              <w:lastRenderedPageBreak/>
              <w:t>số</w:t>
            </w:r>
          </w:p>
        </w:tc>
        <w:tc>
          <w:tcPr>
            <w:tcW w:w="2410" w:type="dxa"/>
            <w:tcBorders>
              <w:top w:val="nil"/>
              <w:left w:val="nil"/>
              <w:bottom w:val="single" w:sz="4" w:space="0" w:color="auto"/>
              <w:right w:val="single" w:sz="4" w:space="0" w:color="auto"/>
            </w:tcBorders>
            <w:shd w:val="clear" w:color="auto" w:fill="auto"/>
            <w:noWrap/>
            <w:vAlign w:val="center"/>
            <w:hideMark/>
          </w:tcPr>
          <w:p w14:paraId="6F12D715" w14:textId="78F5716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0D229AE" w14:textId="7B0BF692"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995C529" w14:textId="14FF38F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1B9A4A3" w14:textId="1E388A2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9EDECE3" w14:textId="7A181B9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A2D2D0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73752D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55.1</w:t>
            </w:r>
          </w:p>
        </w:tc>
        <w:tc>
          <w:tcPr>
            <w:tcW w:w="1701" w:type="dxa"/>
            <w:tcBorders>
              <w:top w:val="nil"/>
              <w:left w:val="nil"/>
              <w:bottom w:val="single" w:sz="4" w:space="0" w:color="auto"/>
              <w:right w:val="single" w:sz="4" w:space="0" w:color="auto"/>
            </w:tcBorders>
            <w:shd w:val="clear" w:color="auto" w:fill="auto"/>
            <w:noWrap/>
            <w:vAlign w:val="center"/>
            <w:hideMark/>
          </w:tcPr>
          <w:p w14:paraId="40720322" w14:textId="09E800A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0EF00F2" w14:textId="246E879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C043CB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Canuyl Airway các số</w:t>
            </w:r>
          </w:p>
        </w:tc>
        <w:tc>
          <w:tcPr>
            <w:tcW w:w="3969" w:type="dxa"/>
            <w:tcBorders>
              <w:top w:val="nil"/>
              <w:left w:val="nil"/>
              <w:bottom w:val="single" w:sz="4" w:space="0" w:color="auto"/>
              <w:right w:val="single" w:sz="4" w:space="0" w:color="auto"/>
            </w:tcBorders>
            <w:shd w:val="clear" w:color="auto" w:fill="auto"/>
            <w:vAlign w:val="center"/>
            <w:hideMark/>
          </w:tcPr>
          <w:p w14:paraId="6999715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Canuyl Airway các số</w:t>
            </w:r>
          </w:p>
        </w:tc>
        <w:tc>
          <w:tcPr>
            <w:tcW w:w="992" w:type="dxa"/>
            <w:tcBorders>
              <w:top w:val="nil"/>
              <w:left w:val="nil"/>
              <w:bottom w:val="single" w:sz="4" w:space="0" w:color="auto"/>
              <w:right w:val="single" w:sz="4" w:space="0" w:color="auto"/>
            </w:tcBorders>
            <w:shd w:val="clear" w:color="auto" w:fill="auto"/>
            <w:noWrap/>
            <w:vAlign w:val="center"/>
            <w:hideMark/>
          </w:tcPr>
          <w:p w14:paraId="3E9F3B41" w14:textId="3F54CC8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7DB0FC1C" w14:textId="41A0D24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w:t>
            </w:r>
          </w:p>
        </w:tc>
        <w:tc>
          <w:tcPr>
            <w:tcW w:w="1098" w:type="dxa"/>
            <w:tcBorders>
              <w:top w:val="nil"/>
              <w:left w:val="nil"/>
              <w:bottom w:val="single" w:sz="4" w:space="0" w:color="auto"/>
              <w:right w:val="single" w:sz="4" w:space="0" w:color="auto"/>
            </w:tcBorders>
            <w:shd w:val="clear" w:color="auto" w:fill="auto"/>
            <w:noWrap/>
            <w:vAlign w:val="center"/>
            <w:hideMark/>
          </w:tcPr>
          <w:p w14:paraId="09C4B3AA" w14:textId="51B0F7B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25BD5F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225BFE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56</w:t>
            </w:r>
          </w:p>
        </w:tc>
        <w:tc>
          <w:tcPr>
            <w:tcW w:w="1701" w:type="dxa"/>
            <w:tcBorders>
              <w:top w:val="nil"/>
              <w:left w:val="nil"/>
              <w:bottom w:val="single" w:sz="4" w:space="0" w:color="auto"/>
              <w:right w:val="single" w:sz="4" w:space="0" w:color="auto"/>
            </w:tcBorders>
            <w:shd w:val="clear" w:color="auto" w:fill="auto"/>
            <w:noWrap/>
            <w:vAlign w:val="center"/>
            <w:hideMark/>
          </w:tcPr>
          <w:p w14:paraId="4D3F267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PP2600021348</w:t>
            </w:r>
          </w:p>
        </w:tc>
        <w:tc>
          <w:tcPr>
            <w:tcW w:w="2126" w:type="dxa"/>
            <w:tcBorders>
              <w:top w:val="nil"/>
              <w:left w:val="nil"/>
              <w:bottom w:val="single" w:sz="4" w:space="0" w:color="auto"/>
              <w:right w:val="single" w:sz="4" w:space="0" w:color="auto"/>
            </w:tcBorders>
            <w:shd w:val="clear" w:color="auto" w:fill="auto"/>
            <w:noWrap/>
            <w:vAlign w:val="center"/>
            <w:hideMark/>
          </w:tcPr>
          <w:p w14:paraId="0AB40D4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Dây nối bơm tiêm điện</w:t>
            </w:r>
          </w:p>
        </w:tc>
        <w:tc>
          <w:tcPr>
            <w:tcW w:w="2410" w:type="dxa"/>
            <w:tcBorders>
              <w:top w:val="nil"/>
              <w:left w:val="nil"/>
              <w:bottom w:val="single" w:sz="4" w:space="0" w:color="auto"/>
              <w:right w:val="single" w:sz="4" w:space="0" w:color="auto"/>
            </w:tcBorders>
            <w:shd w:val="clear" w:color="auto" w:fill="auto"/>
            <w:noWrap/>
            <w:vAlign w:val="center"/>
            <w:hideMark/>
          </w:tcPr>
          <w:p w14:paraId="386F5442" w14:textId="0D1B16B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2004989" w14:textId="63436D61"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011D348" w14:textId="2CC8089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6E321B6" w14:textId="10FE675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2911192" w14:textId="0ACF505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B0CC03A" w14:textId="77777777" w:rsidTr="005748AE">
        <w:trPr>
          <w:trHeight w:val="27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2C735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56.1</w:t>
            </w:r>
          </w:p>
        </w:tc>
        <w:tc>
          <w:tcPr>
            <w:tcW w:w="1701" w:type="dxa"/>
            <w:tcBorders>
              <w:top w:val="nil"/>
              <w:left w:val="nil"/>
              <w:bottom w:val="single" w:sz="4" w:space="0" w:color="auto"/>
              <w:right w:val="single" w:sz="4" w:space="0" w:color="auto"/>
            </w:tcBorders>
            <w:shd w:val="clear" w:color="auto" w:fill="auto"/>
            <w:noWrap/>
            <w:vAlign w:val="center"/>
            <w:hideMark/>
          </w:tcPr>
          <w:p w14:paraId="5C50DDAA" w14:textId="4E4919D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554AAAF" w14:textId="6571A5A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C24D2F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Dây nối bơm tiêm điện</w:t>
            </w:r>
          </w:p>
        </w:tc>
        <w:tc>
          <w:tcPr>
            <w:tcW w:w="3969" w:type="dxa"/>
            <w:tcBorders>
              <w:top w:val="nil"/>
              <w:left w:val="nil"/>
              <w:bottom w:val="single" w:sz="4" w:space="0" w:color="auto"/>
              <w:right w:val="single" w:sz="4" w:space="0" w:color="auto"/>
            </w:tcBorders>
            <w:shd w:val="clear" w:color="auto" w:fill="auto"/>
            <w:vAlign w:val="center"/>
            <w:hideMark/>
          </w:tcPr>
          <w:p w14:paraId="723CAF30" w14:textId="77777777" w:rsidR="007057C9" w:rsidRPr="006564FE" w:rsidRDefault="007057C9"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Đường kính trong ≤0,9 mm </w:t>
            </w:r>
          </w:p>
          <w:p w14:paraId="6F8B9D21"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Đường kính ngoài </w:t>
            </w:r>
            <w:r w:rsidR="007057C9" w:rsidRPr="006564FE">
              <w:rPr>
                <w:rFonts w:eastAsia="Times New Roman" w:cs="Times New Roman"/>
                <w:sz w:val="24"/>
                <w:szCs w:val="24"/>
                <w:lang w:val="en-GB" w:eastAsia="en-GB"/>
              </w:rPr>
              <w:t>≤l,9mm</w:t>
            </w:r>
          </w:p>
          <w:p w14:paraId="2A057A6B"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Tốc đ</w:t>
            </w:r>
            <w:r w:rsidR="007057C9" w:rsidRPr="006564FE">
              <w:rPr>
                <w:rFonts w:eastAsia="Times New Roman" w:cs="Times New Roman"/>
                <w:sz w:val="24"/>
                <w:szCs w:val="24"/>
                <w:lang w:val="en-GB" w:eastAsia="en-GB"/>
              </w:rPr>
              <w:t xml:space="preserve">ộ ≥ 0,9ml/phút; áp lực ≥ 2 bar </w:t>
            </w:r>
          </w:p>
          <w:p w14:paraId="051A1ACF"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Đầu nối Luer Lock, chịu áp lực cao, chống rò rỉ; có khóa áp lực dương chống trào ngượ</w:t>
            </w:r>
            <w:r w:rsidR="007057C9" w:rsidRPr="006564FE">
              <w:rPr>
                <w:rFonts w:eastAsia="Times New Roman" w:cs="Times New Roman"/>
                <w:sz w:val="24"/>
                <w:szCs w:val="24"/>
                <w:lang w:val="en-GB" w:eastAsia="en-GB"/>
              </w:rPr>
              <w:t xml:space="preserve">c dịch (có khóa bấm chặn dòng) </w:t>
            </w:r>
          </w:p>
          <w:p w14:paraId="6BBD3972" w14:textId="02051CEA"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giấy chứng nhận đạt tiêu chuẩn tiệt trùng EN ISO 11135: 2014, EN ISO 13485 (Giấy chứng nhận các tiêu chuẩn trên phải do bên thứ 3 cung cấp)</w:t>
            </w:r>
            <w:r w:rsidRPr="006564FE">
              <w:rPr>
                <w:rFonts w:eastAsia="Times New Roman" w:cs="Times New Roman"/>
                <w:sz w:val="24"/>
                <w:szCs w:val="24"/>
                <w:lang w:val="en-GB" w:eastAsia="en-GB"/>
              </w:rPr>
              <w:br/>
            </w:r>
            <w:r w:rsidR="00176189" w:rsidRPr="006564FE">
              <w:rPr>
                <w:rFonts w:eastAsia="Times New Roman" w:cs="Times New Roman"/>
                <w:sz w:val="24"/>
                <w:szCs w:val="24"/>
                <w:lang w:val="en-GB" w:eastAsia="en-GB"/>
              </w:rPr>
              <w:t>- Xuất xứ: Việt Nam</w:t>
            </w:r>
          </w:p>
        </w:tc>
        <w:tc>
          <w:tcPr>
            <w:tcW w:w="992" w:type="dxa"/>
            <w:tcBorders>
              <w:top w:val="nil"/>
              <w:left w:val="nil"/>
              <w:bottom w:val="single" w:sz="4" w:space="0" w:color="auto"/>
              <w:right w:val="single" w:sz="4" w:space="0" w:color="auto"/>
            </w:tcBorders>
            <w:shd w:val="clear" w:color="auto" w:fill="auto"/>
            <w:noWrap/>
            <w:vAlign w:val="center"/>
            <w:hideMark/>
          </w:tcPr>
          <w:p w14:paraId="5551B8B5" w14:textId="53ECA8E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Dây</w:t>
            </w:r>
          </w:p>
        </w:tc>
        <w:tc>
          <w:tcPr>
            <w:tcW w:w="1276" w:type="dxa"/>
            <w:tcBorders>
              <w:top w:val="nil"/>
              <w:left w:val="nil"/>
              <w:bottom w:val="single" w:sz="4" w:space="0" w:color="auto"/>
              <w:right w:val="single" w:sz="4" w:space="0" w:color="auto"/>
            </w:tcBorders>
            <w:shd w:val="clear" w:color="auto" w:fill="auto"/>
            <w:noWrap/>
            <w:vAlign w:val="center"/>
            <w:hideMark/>
          </w:tcPr>
          <w:p w14:paraId="3B27DFFB" w14:textId="725BD53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w:t>
            </w:r>
          </w:p>
        </w:tc>
        <w:tc>
          <w:tcPr>
            <w:tcW w:w="1098" w:type="dxa"/>
            <w:tcBorders>
              <w:top w:val="nil"/>
              <w:left w:val="nil"/>
              <w:bottom w:val="single" w:sz="4" w:space="0" w:color="auto"/>
              <w:right w:val="single" w:sz="4" w:space="0" w:color="auto"/>
            </w:tcBorders>
            <w:shd w:val="clear" w:color="auto" w:fill="auto"/>
            <w:noWrap/>
            <w:vAlign w:val="center"/>
            <w:hideMark/>
          </w:tcPr>
          <w:p w14:paraId="03C86D10" w14:textId="480F153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0A2A36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3373A7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57</w:t>
            </w:r>
          </w:p>
        </w:tc>
        <w:tc>
          <w:tcPr>
            <w:tcW w:w="1701" w:type="dxa"/>
            <w:tcBorders>
              <w:top w:val="nil"/>
              <w:left w:val="nil"/>
              <w:bottom w:val="single" w:sz="4" w:space="0" w:color="auto"/>
              <w:right w:val="single" w:sz="4" w:space="0" w:color="auto"/>
            </w:tcBorders>
            <w:shd w:val="clear" w:color="auto" w:fill="auto"/>
            <w:noWrap/>
            <w:vAlign w:val="center"/>
            <w:hideMark/>
          </w:tcPr>
          <w:p w14:paraId="28CC1AA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PP2600021349</w:t>
            </w:r>
          </w:p>
        </w:tc>
        <w:tc>
          <w:tcPr>
            <w:tcW w:w="2126" w:type="dxa"/>
            <w:tcBorders>
              <w:top w:val="nil"/>
              <w:left w:val="nil"/>
              <w:bottom w:val="single" w:sz="4" w:space="0" w:color="auto"/>
              <w:right w:val="single" w:sz="4" w:space="0" w:color="auto"/>
            </w:tcBorders>
            <w:shd w:val="clear" w:color="auto" w:fill="auto"/>
            <w:noWrap/>
            <w:vAlign w:val="center"/>
            <w:hideMark/>
          </w:tcPr>
          <w:p w14:paraId="3926CCD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Dây thở oxy người lớn</w:t>
            </w:r>
          </w:p>
        </w:tc>
        <w:tc>
          <w:tcPr>
            <w:tcW w:w="2410" w:type="dxa"/>
            <w:tcBorders>
              <w:top w:val="nil"/>
              <w:left w:val="nil"/>
              <w:bottom w:val="single" w:sz="4" w:space="0" w:color="auto"/>
              <w:right w:val="single" w:sz="4" w:space="0" w:color="auto"/>
            </w:tcBorders>
            <w:shd w:val="clear" w:color="auto" w:fill="auto"/>
            <w:noWrap/>
            <w:vAlign w:val="center"/>
            <w:hideMark/>
          </w:tcPr>
          <w:p w14:paraId="208CFD9E" w14:textId="05AEADF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BEA6200" w14:textId="19557ACF"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9BE7E67" w14:textId="7F551E0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C041E8B" w14:textId="7F6CFF2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5148E44" w14:textId="13855F8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0B29AB0" w14:textId="77777777" w:rsidTr="005748AE">
        <w:trPr>
          <w:trHeight w:val="152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A63014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57.1</w:t>
            </w:r>
          </w:p>
        </w:tc>
        <w:tc>
          <w:tcPr>
            <w:tcW w:w="1701" w:type="dxa"/>
            <w:tcBorders>
              <w:top w:val="nil"/>
              <w:left w:val="nil"/>
              <w:bottom w:val="single" w:sz="4" w:space="0" w:color="auto"/>
              <w:right w:val="single" w:sz="4" w:space="0" w:color="auto"/>
            </w:tcBorders>
            <w:shd w:val="clear" w:color="auto" w:fill="auto"/>
            <w:noWrap/>
            <w:vAlign w:val="center"/>
            <w:hideMark/>
          </w:tcPr>
          <w:p w14:paraId="3333F0DB" w14:textId="7EAD6D5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AABDE05" w14:textId="5E498E0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E71453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Dây thở oxy người lớn</w:t>
            </w:r>
          </w:p>
        </w:tc>
        <w:tc>
          <w:tcPr>
            <w:tcW w:w="3969" w:type="dxa"/>
            <w:tcBorders>
              <w:top w:val="nil"/>
              <w:left w:val="nil"/>
              <w:bottom w:val="single" w:sz="4" w:space="0" w:color="auto"/>
              <w:right w:val="single" w:sz="4" w:space="0" w:color="auto"/>
            </w:tcBorders>
            <w:shd w:val="clear" w:color="auto" w:fill="auto"/>
            <w:vAlign w:val="center"/>
            <w:hideMark/>
          </w:tcPr>
          <w:p w14:paraId="1B773EA4"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Chất liệu nhựa PVC y </w:t>
            </w:r>
            <w:r w:rsidR="007057C9" w:rsidRPr="006564FE">
              <w:rPr>
                <w:rFonts w:eastAsia="Times New Roman" w:cs="Times New Roman"/>
                <w:sz w:val="24"/>
                <w:szCs w:val="24"/>
                <w:lang w:val="en-GB" w:eastAsia="en-GB"/>
              </w:rPr>
              <w:t>tế, bao gồm dây dẫn và gọng mũi</w:t>
            </w:r>
          </w:p>
          <w:p w14:paraId="6F3E9D84"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Đầu thở mềm, có 2 ống thẳng đưa vào mũi màu trắ</w:t>
            </w:r>
            <w:r w:rsidR="007057C9" w:rsidRPr="006564FE">
              <w:rPr>
                <w:rFonts w:eastAsia="Times New Roman" w:cs="Times New Roman"/>
                <w:sz w:val="24"/>
                <w:szCs w:val="24"/>
                <w:lang w:val="en-GB" w:eastAsia="en-GB"/>
              </w:rPr>
              <w:t>ng trong, không có chất tạo màu</w:t>
            </w:r>
          </w:p>
          <w:p w14:paraId="7F16122C"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Dây dẫn có chiều dài ≥2.3</w:t>
            </w:r>
            <w:r w:rsidR="007057C9" w:rsidRPr="006564FE">
              <w:rPr>
                <w:rFonts w:eastAsia="Times New Roman" w:cs="Times New Roman"/>
                <w:sz w:val="24"/>
                <w:szCs w:val="24"/>
                <w:lang w:val="en-GB" w:eastAsia="en-GB"/>
              </w:rPr>
              <w:t xml:space="preserve"> m, lòng ống có khía chống gập.</w:t>
            </w:r>
          </w:p>
          <w:p w14:paraId="0FA60475"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Đóng gói 1 cái/ túi và tiệt trùng bằng </w:t>
            </w:r>
            <w:r w:rsidR="007057C9" w:rsidRPr="006564FE">
              <w:rPr>
                <w:rFonts w:eastAsia="Times New Roman" w:cs="Times New Roman"/>
                <w:sz w:val="24"/>
                <w:szCs w:val="24"/>
                <w:lang w:val="en-GB" w:eastAsia="en-GB"/>
              </w:rPr>
              <w:t>khí EO</w:t>
            </w:r>
          </w:p>
          <w:p w14:paraId="4876D335"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giấy chứng nhận đạt tiêu chuẩn EN ISO 13485, EN ISO 11135:2014 (Giấy chứng nhận các tiêu chuẩn t</w:t>
            </w:r>
            <w:r w:rsidR="007057C9" w:rsidRPr="006564FE">
              <w:rPr>
                <w:rFonts w:eastAsia="Times New Roman" w:cs="Times New Roman"/>
                <w:sz w:val="24"/>
                <w:szCs w:val="24"/>
                <w:lang w:val="en-GB" w:eastAsia="en-GB"/>
              </w:rPr>
              <w:t>rên phải do bên thứ 3 cung cấp)</w:t>
            </w:r>
          </w:p>
          <w:p w14:paraId="3A789822" w14:textId="1B32F274" w:rsidR="00105652" w:rsidRPr="006564FE" w:rsidRDefault="00176189"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Việt Nam</w:t>
            </w:r>
          </w:p>
        </w:tc>
        <w:tc>
          <w:tcPr>
            <w:tcW w:w="992" w:type="dxa"/>
            <w:tcBorders>
              <w:top w:val="nil"/>
              <w:left w:val="nil"/>
              <w:bottom w:val="single" w:sz="4" w:space="0" w:color="auto"/>
              <w:right w:val="single" w:sz="4" w:space="0" w:color="auto"/>
            </w:tcBorders>
            <w:shd w:val="clear" w:color="auto" w:fill="auto"/>
            <w:noWrap/>
            <w:vAlign w:val="center"/>
            <w:hideMark/>
          </w:tcPr>
          <w:p w14:paraId="3F712BB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Bộ</w:t>
            </w:r>
          </w:p>
        </w:tc>
        <w:tc>
          <w:tcPr>
            <w:tcW w:w="1276" w:type="dxa"/>
            <w:tcBorders>
              <w:top w:val="nil"/>
              <w:left w:val="nil"/>
              <w:bottom w:val="single" w:sz="4" w:space="0" w:color="auto"/>
              <w:right w:val="single" w:sz="4" w:space="0" w:color="auto"/>
            </w:tcBorders>
            <w:shd w:val="clear" w:color="auto" w:fill="auto"/>
            <w:noWrap/>
            <w:vAlign w:val="center"/>
            <w:hideMark/>
          </w:tcPr>
          <w:p w14:paraId="73A5E8E2" w14:textId="29EA5AF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8.000</w:t>
            </w:r>
          </w:p>
        </w:tc>
        <w:tc>
          <w:tcPr>
            <w:tcW w:w="1098" w:type="dxa"/>
            <w:tcBorders>
              <w:top w:val="nil"/>
              <w:left w:val="nil"/>
              <w:bottom w:val="single" w:sz="4" w:space="0" w:color="auto"/>
              <w:right w:val="single" w:sz="4" w:space="0" w:color="auto"/>
            </w:tcBorders>
            <w:shd w:val="clear" w:color="auto" w:fill="auto"/>
            <w:noWrap/>
            <w:vAlign w:val="center"/>
            <w:hideMark/>
          </w:tcPr>
          <w:p w14:paraId="3EE42029" w14:textId="1EAF61E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9612BF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EE52AF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58</w:t>
            </w:r>
          </w:p>
        </w:tc>
        <w:tc>
          <w:tcPr>
            <w:tcW w:w="1701" w:type="dxa"/>
            <w:tcBorders>
              <w:top w:val="nil"/>
              <w:left w:val="nil"/>
              <w:bottom w:val="single" w:sz="4" w:space="0" w:color="auto"/>
              <w:right w:val="single" w:sz="4" w:space="0" w:color="auto"/>
            </w:tcBorders>
            <w:shd w:val="clear" w:color="auto" w:fill="auto"/>
            <w:noWrap/>
            <w:vAlign w:val="center"/>
            <w:hideMark/>
          </w:tcPr>
          <w:p w14:paraId="68ADA46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PP2600021350</w:t>
            </w:r>
          </w:p>
        </w:tc>
        <w:tc>
          <w:tcPr>
            <w:tcW w:w="2126" w:type="dxa"/>
            <w:tcBorders>
              <w:top w:val="nil"/>
              <w:left w:val="nil"/>
              <w:bottom w:val="single" w:sz="4" w:space="0" w:color="auto"/>
              <w:right w:val="single" w:sz="4" w:space="0" w:color="auto"/>
            </w:tcBorders>
            <w:shd w:val="clear" w:color="auto" w:fill="auto"/>
            <w:noWrap/>
            <w:vAlign w:val="center"/>
            <w:hideMark/>
          </w:tcPr>
          <w:p w14:paraId="68884A6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Dây thở oxy trẻ em</w:t>
            </w:r>
          </w:p>
        </w:tc>
        <w:tc>
          <w:tcPr>
            <w:tcW w:w="2410" w:type="dxa"/>
            <w:tcBorders>
              <w:top w:val="nil"/>
              <w:left w:val="nil"/>
              <w:bottom w:val="single" w:sz="4" w:space="0" w:color="auto"/>
              <w:right w:val="single" w:sz="4" w:space="0" w:color="auto"/>
            </w:tcBorders>
            <w:shd w:val="clear" w:color="auto" w:fill="auto"/>
            <w:noWrap/>
            <w:vAlign w:val="center"/>
            <w:hideMark/>
          </w:tcPr>
          <w:p w14:paraId="4F9AFC20" w14:textId="494BEE6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7C74600" w14:textId="0104C4B3"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2D51079" w14:textId="2EFAC91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2E59459" w14:textId="66023F5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C79027B" w14:textId="7F43ED5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80AD301" w14:textId="77777777" w:rsidTr="00E819B3">
        <w:trPr>
          <w:trHeight w:val="10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FE038D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58.1</w:t>
            </w:r>
          </w:p>
        </w:tc>
        <w:tc>
          <w:tcPr>
            <w:tcW w:w="1701" w:type="dxa"/>
            <w:tcBorders>
              <w:top w:val="nil"/>
              <w:left w:val="nil"/>
              <w:bottom w:val="single" w:sz="4" w:space="0" w:color="auto"/>
              <w:right w:val="single" w:sz="4" w:space="0" w:color="auto"/>
            </w:tcBorders>
            <w:shd w:val="clear" w:color="auto" w:fill="auto"/>
            <w:noWrap/>
            <w:vAlign w:val="center"/>
            <w:hideMark/>
          </w:tcPr>
          <w:p w14:paraId="47F1339F" w14:textId="6BF4FBC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B56385A" w14:textId="306B946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5BC832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Dây thở oxy trẻ em</w:t>
            </w:r>
          </w:p>
        </w:tc>
        <w:tc>
          <w:tcPr>
            <w:tcW w:w="3969" w:type="dxa"/>
            <w:tcBorders>
              <w:top w:val="nil"/>
              <w:left w:val="nil"/>
              <w:bottom w:val="single" w:sz="4" w:space="0" w:color="auto"/>
              <w:right w:val="single" w:sz="4" w:space="0" w:color="auto"/>
            </w:tcBorders>
            <w:shd w:val="clear" w:color="auto" w:fill="auto"/>
            <w:vAlign w:val="center"/>
            <w:hideMark/>
          </w:tcPr>
          <w:p w14:paraId="722909D5"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Chất liệu nhựa PVC y </w:t>
            </w:r>
            <w:r w:rsidR="007057C9" w:rsidRPr="006564FE">
              <w:rPr>
                <w:rFonts w:eastAsia="Times New Roman" w:cs="Times New Roman"/>
                <w:sz w:val="24"/>
                <w:szCs w:val="24"/>
                <w:lang w:val="en-GB" w:eastAsia="en-GB"/>
              </w:rPr>
              <w:t>tế, bao gồm dây dẫn và gọng mũi</w:t>
            </w:r>
          </w:p>
          <w:p w14:paraId="6CFAF6DC"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Đầu thở mềm, có 2 ống thẳng đưa vào mũi màu trắng </w:t>
            </w:r>
            <w:r w:rsidR="007057C9" w:rsidRPr="006564FE">
              <w:rPr>
                <w:rFonts w:eastAsia="Times New Roman" w:cs="Times New Roman"/>
                <w:sz w:val="24"/>
                <w:szCs w:val="24"/>
                <w:lang w:val="en-GB" w:eastAsia="en-GB"/>
              </w:rPr>
              <w:t>trong, không có chất tạo màu</w:t>
            </w:r>
          </w:p>
          <w:p w14:paraId="2F6B01AA"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Dây dẫn có chiều dài ≥2.3</w:t>
            </w:r>
            <w:r w:rsidR="007057C9" w:rsidRPr="006564FE">
              <w:rPr>
                <w:rFonts w:eastAsia="Times New Roman" w:cs="Times New Roman"/>
                <w:sz w:val="24"/>
                <w:szCs w:val="24"/>
                <w:lang w:val="en-GB" w:eastAsia="en-GB"/>
              </w:rPr>
              <w:t xml:space="preserve"> m, lòng ống có khía chống gập.</w:t>
            </w:r>
          </w:p>
          <w:p w14:paraId="7C4AE24F"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Đóng gói 1 cái</w:t>
            </w:r>
            <w:r w:rsidR="007057C9" w:rsidRPr="006564FE">
              <w:rPr>
                <w:rFonts w:eastAsia="Times New Roman" w:cs="Times New Roman"/>
                <w:sz w:val="24"/>
                <w:szCs w:val="24"/>
                <w:lang w:val="en-GB" w:eastAsia="en-GB"/>
              </w:rPr>
              <w:t>/ túi và tiệt trùng bằng khí EO</w:t>
            </w:r>
          </w:p>
          <w:p w14:paraId="45ABBE89"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giấy chứng nhận đạt tiêu chuẩn EN ISO 13485, EN ISO 11135:2014 (Giấy chứng nhận các tiêu chuẩn trên phải do bên thứ</w:t>
            </w:r>
            <w:r w:rsidR="007057C9" w:rsidRPr="006564FE">
              <w:rPr>
                <w:rFonts w:eastAsia="Times New Roman" w:cs="Times New Roman"/>
                <w:sz w:val="24"/>
                <w:szCs w:val="24"/>
                <w:lang w:val="en-GB" w:eastAsia="en-GB"/>
              </w:rPr>
              <w:t xml:space="preserve"> 3 cung cấp)</w:t>
            </w:r>
          </w:p>
          <w:p w14:paraId="2C003A53" w14:textId="73D12B6F" w:rsidR="00105652" w:rsidRPr="006564FE" w:rsidRDefault="00176189"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Việt Nam</w:t>
            </w:r>
          </w:p>
        </w:tc>
        <w:tc>
          <w:tcPr>
            <w:tcW w:w="992" w:type="dxa"/>
            <w:tcBorders>
              <w:top w:val="nil"/>
              <w:left w:val="nil"/>
              <w:bottom w:val="single" w:sz="4" w:space="0" w:color="auto"/>
              <w:right w:val="single" w:sz="4" w:space="0" w:color="auto"/>
            </w:tcBorders>
            <w:shd w:val="clear" w:color="auto" w:fill="auto"/>
            <w:noWrap/>
            <w:vAlign w:val="center"/>
            <w:hideMark/>
          </w:tcPr>
          <w:p w14:paraId="1FCA3CC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Bộ</w:t>
            </w:r>
          </w:p>
        </w:tc>
        <w:tc>
          <w:tcPr>
            <w:tcW w:w="1276" w:type="dxa"/>
            <w:tcBorders>
              <w:top w:val="nil"/>
              <w:left w:val="nil"/>
              <w:bottom w:val="single" w:sz="4" w:space="0" w:color="auto"/>
              <w:right w:val="single" w:sz="4" w:space="0" w:color="auto"/>
            </w:tcBorders>
            <w:shd w:val="clear" w:color="auto" w:fill="auto"/>
            <w:noWrap/>
            <w:vAlign w:val="center"/>
            <w:hideMark/>
          </w:tcPr>
          <w:p w14:paraId="2C8946E0" w14:textId="00061BA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6.000</w:t>
            </w:r>
          </w:p>
        </w:tc>
        <w:tc>
          <w:tcPr>
            <w:tcW w:w="1098" w:type="dxa"/>
            <w:tcBorders>
              <w:top w:val="nil"/>
              <w:left w:val="nil"/>
              <w:bottom w:val="single" w:sz="4" w:space="0" w:color="auto"/>
              <w:right w:val="single" w:sz="4" w:space="0" w:color="auto"/>
            </w:tcBorders>
            <w:shd w:val="clear" w:color="auto" w:fill="auto"/>
            <w:noWrap/>
            <w:vAlign w:val="center"/>
            <w:hideMark/>
          </w:tcPr>
          <w:p w14:paraId="2970D0E6" w14:textId="055FBDB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F887EE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24DCA3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59</w:t>
            </w:r>
          </w:p>
        </w:tc>
        <w:tc>
          <w:tcPr>
            <w:tcW w:w="1701" w:type="dxa"/>
            <w:tcBorders>
              <w:top w:val="nil"/>
              <w:left w:val="nil"/>
              <w:bottom w:val="single" w:sz="4" w:space="0" w:color="auto"/>
              <w:right w:val="single" w:sz="4" w:space="0" w:color="auto"/>
            </w:tcBorders>
            <w:shd w:val="clear" w:color="auto" w:fill="auto"/>
            <w:noWrap/>
            <w:vAlign w:val="center"/>
            <w:hideMark/>
          </w:tcPr>
          <w:p w14:paraId="7D52AB2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PP2600021351</w:t>
            </w:r>
          </w:p>
        </w:tc>
        <w:tc>
          <w:tcPr>
            <w:tcW w:w="2126" w:type="dxa"/>
            <w:tcBorders>
              <w:top w:val="nil"/>
              <w:left w:val="nil"/>
              <w:bottom w:val="single" w:sz="4" w:space="0" w:color="auto"/>
              <w:right w:val="single" w:sz="4" w:space="0" w:color="auto"/>
            </w:tcBorders>
            <w:shd w:val="clear" w:color="auto" w:fill="auto"/>
            <w:noWrap/>
            <w:vAlign w:val="center"/>
            <w:hideMark/>
          </w:tcPr>
          <w:p w14:paraId="677D63A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Dây truyền dịch</w:t>
            </w:r>
          </w:p>
        </w:tc>
        <w:tc>
          <w:tcPr>
            <w:tcW w:w="2410" w:type="dxa"/>
            <w:tcBorders>
              <w:top w:val="nil"/>
              <w:left w:val="nil"/>
              <w:bottom w:val="single" w:sz="4" w:space="0" w:color="auto"/>
              <w:right w:val="single" w:sz="4" w:space="0" w:color="auto"/>
            </w:tcBorders>
            <w:shd w:val="clear" w:color="auto" w:fill="auto"/>
            <w:noWrap/>
            <w:vAlign w:val="center"/>
            <w:hideMark/>
          </w:tcPr>
          <w:p w14:paraId="50648563" w14:textId="44FF075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B5DF5A4" w14:textId="06C8F8D4"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EA563C8" w14:textId="66FEA01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9F1A2E8" w14:textId="514FE88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6038169" w14:textId="01990F1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49DC80C" w14:textId="77777777" w:rsidTr="005748AE">
        <w:trPr>
          <w:trHeight w:val="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2790AA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59.1</w:t>
            </w:r>
          </w:p>
        </w:tc>
        <w:tc>
          <w:tcPr>
            <w:tcW w:w="1701" w:type="dxa"/>
            <w:tcBorders>
              <w:top w:val="nil"/>
              <w:left w:val="nil"/>
              <w:bottom w:val="single" w:sz="4" w:space="0" w:color="auto"/>
              <w:right w:val="single" w:sz="4" w:space="0" w:color="auto"/>
            </w:tcBorders>
            <w:shd w:val="clear" w:color="auto" w:fill="auto"/>
            <w:noWrap/>
            <w:vAlign w:val="center"/>
            <w:hideMark/>
          </w:tcPr>
          <w:p w14:paraId="489AA559" w14:textId="67E3A83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FC62AC2" w14:textId="23B9F45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063561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Dây truyền dịch</w:t>
            </w:r>
          </w:p>
        </w:tc>
        <w:tc>
          <w:tcPr>
            <w:tcW w:w="3969" w:type="dxa"/>
            <w:tcBorders>
              <w:top w:val="nil"/>
              <w:left w:val="nil"/>
              <w:bottom w:val="single" w:sz="4" w:space="0" w:color="auto"/>
              <w:right w:val="single" w:sz="4" w:space="0" w:color="auto"/>
            </w:tcBorders>
            <w:shd w:val="clear" w:color="auto" w:fill="auto"/>
            <w:vAlign w:val="center"/>
            <w:hideMark/>
          </w:tcPr>
          <w:p w14:paraId="2E665F36"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Dây truyền dịch có bộ điều chỉnh tốc độ truyền ổn định, có thể cài đặt tốc độ truyền từ 5ml/h-250ml/h, có khoá chặn dòng. </w:t>
            </w:r>
          </w:p>
          <w:p w14:paraId="70C720E4"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Buồng nhỏ giọt thể tích ≥ 8.5ml. </w:t>
            </w:r>
          </w:p>
          <w:p w14:paraId="43633449" w14:textId="77777777" w:rsidR="007057C9" w:rsidRPr="006564FE" w:rsidRDefault="007057C9"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Độ dài dây dẫn ≥ 1500mm. </w:t>
            </w:r>
          </w:p>
          <w:p w14:paraId="1CA2A8E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Đạt tiêu chuẩn ISO 13485:2016, TCVN 6591-4:2008, EN ISO 11135:2014, ISO 14001:2015</w:t>
            </w:r>
          </w:p>
          <w:p w14:paraId="1DEB0694" w14:textId="2736F565" w:rsidR="00392D1E" w:rsidRPr="006564FE" w:rsidRDefault="00392D1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Việt Nam</w:t>
            </w:r>
          </w:p>
        </w:tc>
        <w:tc>
          <w:tcPr>
            <w:tcW w:w="992" w:type="dxa"/>
            <w:tcBorders>
              <w:top w:val="nil"/>
              <w:left w:val="nil"/>
              <w:bottom w:val="single" w:sz="4" w:space="0" w:color="auto"/>
              <w:right w:val="single" w:sz="4" w:space="0" w:color="auto"/>
            </w:tcBorders>
            <w:shd w:val="clear" w:color="auto" w:fill="auto"/>
            <w:noWrap/>
            <w:vAlign w:val="center"/>
            <w:hideMark/>
          </w:tcPr>
          <w:p w14:paraId="5C681B27" w14:textId="2FDEA9A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Bộ</w:t>
            </w:r>
          </w:p>
        </w:tc>
        <w:tc>
          <w:tcPr>
            <w:tcW w:w="1276" w:type="dxa"/>
            <w:tcBorders>
              <w:top w:val="nil"/>
              <w:left w:val="nil"/>
              <w:bottom w:val="single" w:sz="4" w:space="0" w:color="auto"/>
              <w:right w:val="single" w:sz="4" w:space="0" w:color="auto"/>
            </w:tcBorders>
            <w:shd w:val="clear" w:color="auto" w:fill="auto"/>
            <w:noWrap/>
            <w:vAlign w:val="center"/>
            <w:hideMark/>
          </w:tcPr>
          <w:p w14:paraId="20E69AA2" w14:textId="2D3AB30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80.000</w:t>
            </w:r>
          </w:p>
        </w:tc>
        <w:tc>
          <w:tcPr>
            <w:tcW w:w="1098" w:type="dxa"/>
            <w:tcBorders>
              <w:top w:val="nil"/>
              <w:left w:val="nil"/>
              <w:bottom w:val="single" w:sz="4" w:space="0" w:color="auto"/>
              <w:right w:val="single" w:sz="4" w:space="0" w:color="auto"/>
            </w:tcBorders>
            <w:shd w:val="clear" w:color="auto" w:fill="auto"/>
            <w:noWrap/>
            <w:vAlign w:val="center"/>
            <w:hideMark/>
          </w:tcPr>
          <w:p w14:paraId="49C70F2B" w14:textId="3FF298A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9D1FAF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41075F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60</w:t>
            </w:r>
          </w:p>
        </w:tc>
        <w:tc>
          <w:tcPr>
            <w:tcW w:w="1701" w:type="dxa"/>
            <w:tcBorders>
              <w:top w:val="nil"/>
              <w:left w:val="nil"/>
              <w:bottom w:val="single" w:sz="4" w:space="0" w:color="auto"/>
              <w:right w:val="single" w:sz="4" w:space="0" w:color="auto"/>
            </w:tcBorders>
            <w:shd w:val="clear" w:color="auto" w:fill="auto"/>
            <w:noWrap/>
            <w:vAlign w:val="center"/>
            <w:hideMark/>
          </w:tcPr>
          <w:p w14:paraId="668B27A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PP2600021352</w:t>
            </w:r>
          </w:p>
        </w:tc>
        <w:tc>
          <w:tcPr>
            <w:tcW w:w="2126" w:type="dxa"/>
            <w:tcBorders>
              <w:top w:val="nil"/>
              <w:left w:val="nil"/>
              <w:bottom w:val="single" w:sz="4" w:space="0" w:color="auto"/>
              <w:right w:val="single" w:sz="4" w:space="0" w:color="auto"/>
            </w:tcBorders>
            <w:shd w:val="clear" w:color="auto" w:fill="auto"/>
            <w:noWrap/>
            <w:vAlign w:val="center"/>
            <w:hideMark/>
          </w:tcPr>
          <w:p w14:paraId="037DFD9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Dây truyền máu</w:t>
            </w:r>
          </w:p>
        </w:tc>
        <w:tc>
          <w:tcPr>
            <w:tcW w:w="2410" w:type="dxa"/>
            <w:tcBorders>
              <w:top w:val="nil"/>
              <w:left w:val="nil"/>
              <w:bottom w:val="single" w:sz="4" w:space="0" w:color="auto"/>
              <w:right w:val="single" w:sz="4" w:space="0" w:color="auto"/>
            </w:tcBorders>
            <w:shd w:val="clear" w:color="auto" w:fill="auto"/>
            <w:noWrap/>
            <w:vAlign w:val="center"/>
            <w:hideMark/>
          </w:tcPr>
          <w:p w14:paraId="1376CA0D" w14:textId="58D68C8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F3204AD" w14:textId="39DA767B"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CEA4447" w14:textId="0D00193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24A330E" w14:textId="57D30B5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3958312" w14:textId="5668198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DF9B7C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96B79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60.1</w:t>
            </w:r>
          </w:p>
        </w:tc>
        <w:tc>
          <w:tcPr>
            <w:tcW w:w="1701" w:type="dxa"/>
            <w:tcBorders>
              <w:top w:val="nil"/>
              <w:left w:val="nil"/>
              <w:bottom w:val="single" w:sz="4" w:space="0" w:color="auto"/>
              <w:right w:val="single" w:sz="4" w:space="0" w:color="auto"/>
            </w:tcBorders>
            <w:shd w:val="clear" w:color="auto" w:fill="auto"/>
            <w:noWrap/>
            <w:vAlign w:val="center"/>
            <w:hideMark/>
          </w:tcPr>
          <w:p w14:paraId="5C0EFDF7" w14:textId="72A8E81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631D734" w14:textId="54DDEC6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119C40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Dây truyền máu</w:t>
            </w:r>
          </w:p>
        </w:tc>
        <w:tc>
          <w:tcPr>
            <w:tcW w:w="3969" w:type="dxa"/>
            <w:tcBorders>
              <w:top w:val="nil"/>
              <w:left w:val="nil"/>
              <w:bottom w:val="single" w:sz="4" w:space="0" w:color="auto"/>
              <w:right w:val="single" w:sz="4" w:space="0" w:color="auto"/>
            </w:tcBorders>
            <w:shd w:val="clear" w:color="auto" w:fill="auto"/>
            <w:vAlign w:val="center"/>
            <w:hideMark/>
          </w:tcPr>
          <w:p w14:paraId="0415AB7E"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20 giọt/phút</w:t>
            </w:r>
          </w:p>
          <w:p w14:paraId="5481133C" w14:textId="4E60AF01" w:rsidR="00DC24FF" w:rsidRPr="006564FE" w:rsidRDefault="00DC24FF"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Việt Nam</w:t>
            </w:r>
          </w:p>
        </w:tc>
        <w:tc>
          <w:tcPr>
            <w:tcW w:w="992" w:type="dxa"/>
            <w:tcBorders>
              <w:top w:val="nil"/>
              <w:left w:val="nil"/>
              <w:bottom w:val="single" w:sz="4" w:space="0" w:color="auto"/>
              <w:right w:val="single" w:sz="4" w:space="0" w:color="auto"/>
            </w:tcBorders>
            <w:shd w:val="clear" w:color="auto" w:fill="auto"/>
            <w:noWrap/>
            <w:vAlign w:val="center"/>
            <w:hideMark/>
          </w:tcPr>
          <w:p w14:paraId="76CBB97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Bộ</w:t>
            </w:r>
          </w:p>
        </w:tc>
        <w:tc>
          <w:tcPr>
            <w:tcW w:w="1276" w:type="dxa"/>
            <w:tcBorders>
              <w:top w:val="nil"/>
              <w:left w:val="nil"/>
              <w:bottom w:val="single" w:sz="4" w:space="0" w:color="auto"/>
              <w:right w:val="single" w:sz="4" w:space="0" w:color="auto"/>
            </w:tcBorders>
            <w:shd w:val="clear" w:color="auto" w:fill="auto"/>
            <w:noWrap/>
            <w:vAlign w:val="center"/>
            <w:hideMark/>
          </w:tcPr>
          <w:p w14:paraId="0096F947" w14:textId="4756EFB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500</w:t>
            </w:r>
          </w:p>
        </w:tc>
        <w:tc>
          <w:tcPr>
            <w:tcW w:w="1098" w:type="dxa"/>
            <w:tcBorders>
              <w:top w:val="nil"/>
              <w:left w:val="nil"/>
              <w:bottom w:val="single" w:sz="4" w:space="0" w:color="auto"/>
              <w:right w:val="single" w:sz="4" w:space="0" w:color="auto"/>
            </w:tcBorders>
            <w:shd w:val="clear" w:color="auto" w:fill="auto"/>
            <w:noWrap/>
            <w:vAlign w:val="center"/>
            <w:hideMark/>
          </w:tcPr>
          <w:p w14:paraId="3AE5D3C3" w14:textId="6D36DDF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155ADD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00D489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61</w:t>
            </w:r>
          </w:p>
        </w:tc>
        <w:tc>
          <w:tcPr>
            <w:tcW w:w="1701" w:type="dxa"/>
            <w:tcBorders>
              <w:top w:val="nil"/>
              <w:left w:val="nil"/>
              <w:bottom w:val="single" w:sz="4" w:space="0" w:color="auto"/>
              <w:right w:val="single" w:sz="4" w:space="0" w:color="auto"/>
            </w:tcBorders>
            <w:shd w:val="clear" w:color="auto" w:fill="auto"/>
            <w:noWrap/>
            <w:vAlign w:val="center"/>
            <w:hideMark/>
          </w:tcPr>
          <w:p w14:paraId="68A6416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PP2600021353</w:t>
            </w:r>
          </w:p>
        </w:tc>
        <w:tc>
          <w:tcPr>
            <w:tcW w:w="2126" w:type="dxa"/>
            <w:tcBorders>
              <w:top w:val="nil"/>
              <w:left w:val="nil"/>
              <w:bottom w:val="single" w:sz="4" w:space="0" w:color="auto"/>
              <w:right w:val="single" w:sz="4" w:space="0" w:color="auto"/>
            </w:tcBorders>
            <w:shd w:val="clear" w:color="auto" w:fill="auto"/>
            <w:noWrap/>
            <w:vAlign w:val="center"/>
            <w:hideMark/>
          </w:tcPr>
          <w:p w14:paraId="4D29403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Ống đặt nội khí quản các số</w:t>
            </w:r>
          </w:p>
        </w:tc>
        <w:tc>
          <w:tcPr>
            <w:tcW w:w="2410" w:type="dxa"/>
            <w:tcBorders>
              <w:top w:val="nil"/>
              <w:left w:val="nil"/>
              <w:bottom w:val="single" w:sz="4" w:space="0" w:color="auto"/>
              <w:right w:val="single" w:sz="4" w:space="0" w:color="auto"/>
            </w:tcBorders>
            <w:shd w:val="clear" w:color="auto" w:fill="auto"/>
            <w:noWrap/>
            <w:vAlign w:val="center"/>
            <w:hideMark/>
          </w:tcPr>
          <w:p w14:paraId="4290CE8D" w14:textId="6CEE96E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850D1E3" w14:textId="181F5F01"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F90C30F" w14:textId="068C696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F980F3C" w14:textId="53B5600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78D4325" w14:textId="7032AA5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92BBBF3"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EFA20C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61.1</w:t>
            </w:r>
          </w:p>
        </w:tc>
        <w:tc>
          <w:tcPr>
            <w:tcW w:w="1701" w:type="dxa"/>
            <w:tcBorders>
              <w:top w:val="nil"/>
              <w:left w:val="nil"/>
              <w:bottom w:val="single" w:sz="4" w:space="0" w:color="auto"/>
              <w:right w:val="single" w:sz="4" w:space="0" w:color="auto"/>
            </w:tcBorders>
            <w:shd w:val="clear" w:color="auto" w:fill="auto"/>
            <w:noWrap/>
            <w:vAlign w:val="center"/>
            <w:hideMark/>
          </w:tcPr>
          <w:p w14:paraId="0CC8B483" w14:textId="62BCA5D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AC1B1E0" w14:textId="7A33F13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3D19F4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Ống đặt nội khí quản các số</w:t>
            </w:r>
          </w:p>
        </w:tc>
        <w:tc>
          <w:tcPr>
            <w:tcW w:w="3969" w:type="dxa"/>
            <w:tcBorders>
              <w:top w:val="nil"/>
              <w:left w:val="nil"/>
              <w:bottom w:val="single" w:sz="4" w:space="0" w:color="auto"/>
              <w:right w:val="single" w:sz="4" w:space="0" w:color="auto"/>
            </w:tcBorders>
            <w:shd w:val="clear" w:color="auto" w:fill="auto"/>
            <w:vAlign w:val="center"/>
            <w:hideMark/>
          </w:tcPr>
          <w:p w14:paraId="2ABB9F8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Ống đặt nội khí quản các số có bóng và có cản quang, ống có đầu nối tiêu chuẩn</w:t>
            </w:r>
          </w:p>
          <w:p w14:paraId="5BD7B2B7" w14:textId="7AE491ED" w:rsidR="002E1B31" w:rsidRPr="006564FE" w:rsidRDefault="002E1B3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7CF00D77" w14:textId="35B9B45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20417928" w14:textId="50E95ED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4.000</w:t>
            </w:r>
          </w:p>
        </w:tc>
        <w:tc>
          <w:tcPr>
            <w:tcW w:w="1098" w:type="dxa"/>
            <w:tcBorders>
              <w:top w:val="nil"/>
              <w:left w:val="nil"/>
              <w:bottom w:val="single" w:sz="4" w:space="0" w:color="auto"/>
              <w:right w:val="single" w:sz="4" w:space="0" w:color="auto"/>
            </w:tcBorders>
            <w:shd w:val="clear" w:color="auto" w:fill="auto"/>
            <w:noWrap/>
            <w:vAlign w:val="center"/>
            <w:hideMark/>
          </w:tcPr>
          <w:p w14:paraId="0AD1AECE" w14:textId="23E9317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8E0861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DD62C1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62</w:t>
            </w:r>
          </w:p>
        </w:tc>
        <w:tc>
          <w:tcPr>
            <w:tcW w:w="1701" w:type="dxa"/>
            <w:tcBorders>
              <w:top w:val="nil"/>
              <w:left w:val="nil"/>
              <w:bottom w:val="single" w:sz="4" w:space="0" w:color="auto"/>
              <w:right w:val="single" w:sz="4" w:space="0" w:color="auto"/>
            </w:tcBorders>
            <w:shd w:val="clear" w:color="auto" w:fill="auto"/>
            <w:noWrap/>
            <w:vAlign w:val="center"/>
            <w:hideMark/>
          </w:tcPr>
          <w:p w14:paraId="6C65A3B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PP2600021354</w:t>
            </w:r>
          </w:p>
        </w:tc>
        <w:tc>
          <w:tcPr>
            <w:tcW w:w="2126" w:type="dxa"/>
            <w:tcBorders>
              <w:top w:val="nil"/>
              <w:left w:val="nil"/>
              <w:bottom w:val="single" w:sz="4" w:space="0" w:color="auto"/>
              <w:right w:val="single" w:sz="4" w:space="0" w:color="auto"/>
            </w:tcBorders>
            <w:shd w:val="clear" w:color="auto" w:fill="auto"/>
            <w:noWrap/>
            <w:vAlign w:val="center"/>
            <w:hideMark/>
          </w:tcPr>
          <w:p w14:paraId="1246F3B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Ống hút nhớt số 16</w:t>
            </w:r>
          </w:p>
        </w:tc>
        <w:tc>
          <w:tcPr>
            <w:tcW w:w="2410" w:type="dxa"/>
            <w:tcBorders>
              <w:top w:val="nil"/>
              <w:left w:val="nil"/>
              <w:bottom w:val="single" w:sz="4" w:space="0" w:color="auto"/>
              <w:right w:val="single" w:sz="4" w:space="0" w:color="auto"/>
            </w:tcBorders>
            <w:shd w:val="clear" w:color="auto" w:fill="auto"/>
            <w:noWrap/>
            <w:vAlign w:val="center"/>
            <w:hideMark/>
          </w:tcPr>
          <w:p w14:paraId="47003833" w14:textId="441B21E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E78E75F" w14:textId="5FF18BCA"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F512877" w14:textId="508CA68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78A27EF" w14:textId="3EDDD40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A2AD955" w14:textId="5F1BC67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4C954DC" w14:textId="77777777" w:rsidTr="005748AE">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88515F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62.1</w:t>
            </w:r>
          </w:p>
        </w:tc>
        <w:tc>
          <w:tcPr>
            <w:tcW w:w="1701" w:type="dxa"/>
            <w:tcBorders>
              <w:top w:val="nil"/>
              <w:left w:val="nil"/>
              <w:bottom w:val="single" w:sz="4" w:space="0" w:color="auto"/>
              <w:right w:val="single" w:sz="4" w:space="0" w:color="auto"/>
            </w:tcBorders>
            <w:shd w:val="clear" w:color="auto" w:fill="auto"/>
            <w:noWrap/>
            <w:vAlign w:val="center"/>
            <w:hideMark/>
          </w:tcPr>
          <w:p w14:paraId="14A991DC" w14:textId="479AA13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84D5D91" w14:textId="1227CC3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B0B69C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Ống hút nhớt số 16</w:t>
            </w:r>
          </w:p>
        </w:tc>
        <w:tc>
          <w:tcPr>
            <w:tcW w:w="3969" w:type="dxa"/>
            <w:tcBorders>
              <w:top w:val="nil"/>
              <w:left w:val="nil"/>
              <w:bottom w:val="single" w:sz="4" w:space="0" w:color="auto"/>
              <w:right w:val="single" w:sz="4" w:space="0" w:color="auto"/>
            </w:tcBorders>
            <w:shd w:val="clear" w:color="auto" w:fill="auto"/>
            <w:vAlign w:val="center"/>
            <w:hideMark/>
          </w:tcPr>
          <w:p w14:paraId="4AD14476"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Dây dẫn được sản xuất từ chất liệu nhựa PVC nguyên sinh không chứa DEHP</w:t>
            </w:r>
          </w:p>
          <w:p w14:paraId="5FE6CD6A" w14:textId="502487BD"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Xuất xứ: </w:t>
            </w:r>
            <w:r w:rsidR="003164DD" w:rsidRPr="006564FE">
              <w:rPr>
                <w:rFonts w:eastAsia="Times New Roman" w:cs="Times New Roman"/>
                <w:sz w:val="24"/>
                <w:szCs w:val="24"/>
                <w:lang w:val="en-GB" w:eastAsia="en-GB"/>
              </w:rPr>
              <w:t>Việt Nam</w:t>
            </w:r>
          </w:p>
        </w:tc>
        <w:tc>
          <w:tcPr>
            <w:tcW w:w="992" w:type="dxa"/>
            <w:tcBorders>
              <w:top w:val="nil"/>
              <w:left w:val="nil"/>
              <w:bottom w:val="single" w:sz="4" w:space="0" w:color="auto"/>
              <w:right w:val="single" w:sz="4" w:space="0" w:color="auto"/>
            </w:tcBorders>
            <w:shd w:val="clear" w:color="auto" w:fill="auto"/>
            <w:noWrap/>
            <w:vAlign w:val="center"/>
            <w:hideMark/>
          </w:tcPr>
          <w:p w14:paraId="34634396" w14:textId="47B91CF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5F24906E" w14:textId="351301D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4.000</w:t>
            </w:r>
          </w:p>
        </w:tc>
        <w:tc>
          <w:tcPr>
            <w:tcW w:w="1098" w:type="dxa"/>
            <w:tcBorders>
              <w:top w:val="nil"/>
              <w:left w:val="nil"/>
              <w:bottom w:val="single" w:sz="4" w:space="0" w:color="auto"/>
              <w:right w:val="single" w:sz="4" w:space="0" w:color="auto"/>
            </w:tcBorders>
            <w:shd w:val="clear" w:color="auto" w:fill="auto"/>
            <w:noWrap/>
            <w:vAlign w:val="center"/>
            <w:hideMark/>
          </w:tcPr>
          <w:p w14:paraId="18C5BBFB" w14:textId="353A174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4E0ED7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AC9837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63</w:t>
            </w:r>
          </w:p>
        </w:tc>
        <w:tc>
          <w:tcPr>
            <w:tcW w:w="1701" w:type="dxa"/>
            <w:tcBorders>
              <w:top w:val="nil"/>
              <w:left w:val="nil"/>
              <w:bottom w:val="single" w:sz="4" w:space="0" w:color="auto"/>
              <w:right w:val="single" w:sz="4" w:space="0" w:color="auto"/>
            </w:tcBorders>
            <w:shd w:val="clear" w:color="auto" w:fill="auto"/>
            <w:noWrap/>
            <w:vAlign w:val="center"/>
            <w:hideMark/>
          </w:tcPr>
          <w:p w14:paraId="4FC55CB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PP2600021355</w:t>
            </w:r>
          </w:p>
        </w:tc>
        <w:tc>
          <w:tcPr>
            <w:tcW w:w="2126" w:type="dxa"/>
            <w:tcBorders>
              <w:top w:val="nil"/>
              <w:left w:val="nil"/>
              <w:bottom w:val="single" w:sz="4" w:space="0" w:color="auto"/>
              <w:right w:val="single" w:sz="4" w:space="0" w:color="auto"/>
            </w:tcBorders>
            <w:shd w:val="clear" w:color="auto" w:fill="auto"/>
            <w:noWrap/>
            <w:vAlign w:val="center"/>
            <w:hideMark/>
          </w:tcPr>
          <w:p w14:paraId="61820B3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Ống hút nhớt số 8</w:t>
            </w:r>
          </w:p>
        </w:tc>
        <w:tc>
          <w:tcPr>
            <w:tcW w:w="2410" w:type="dxa"/>
            <w:tcBorders>
              <w:top w:val="nil"/>
              <w:left w:val="nil"/>
              <w:bottom w:val="single" w:sz="4" w:space="0" w:color="auto"/>
              <w:right w:val="single" w:sz="4" w:space="0" w:color="auto"/>
            </w:tcBorders>
            <w:shd w:val="clear" w:color="auto" w:fill="auto"/>
            <w:noWrap/>
            <w:vAlign w:val="center"/>
            <w:hideMark/>
          </w:tcPr>
          <w:p w14:paraId="54F5A5DB" w14:textId="109BE2E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EE8B113" w14:textId="475C5ECE"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FDE2308" w14:textId="3DADE91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7F2D0EF" w14:textId="53D3F28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946315E" w14:textId="050C9A8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F783B2E" w14:textId="77777777" w:rsidTr="005748AE">
        <w:trPr>
          <w:trHeight w:val="9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402D41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63.1</w:t>
            </w:r>
          </w:p>
        </w:tc>
        <w:tc>
          <w:tcPr>
            <w:tcW w:w="1701" w:type="dxa"/>
            <w:tcBorders>
              <w:top w:val="nil"/>
              <w:left w:val="nil"/>
              <w:bottom w:val="single" w:sz="4" w:space="0" w:color="auto"/>
              <w:right w:val="single" w:sz="4" w:space="0" w:color="auto"/>
            </w:tcBorders>
            <w:shd w:val="clear" w:color="auto" w:fill="auto"/>
            <w:noWrap/>
            <w:vAlign w:val="center"/>
            <w:hideMark/>
          </w:tcPr>
          <w:p w14:paraId="4B8E1785" w14:textId="4F90492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5291B84" w14:textId="6D53A53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511546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Ống hút nhớt số 8</w:t>
            </w:r>
          </w:p>
        </w:tc>
        <w:tc>
          <w:tcPr>
            <w:tcW w:w="3969" w:type="dxa"/>
            <w:tcBorders>
              <w:top w:val="nil"/>
              <w:left w:val="nil"/>
              <w:bottom w:val="single" w:sz="4" w:space="0" w:color="auto"/>
              <w:right w:val="single" w:sz="4" w:space="0" w:color="auto"/>
            </w:tcBorders>
            <w:shd w:val="clear" w:color="auto" w:fill="auto"/>
            <w:vAlign w:val="center"/>
            <w:hideMark/>
          </w:tcPr>
          <w:p w14:paraId="069EE3FA"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Dây dẫn được sản xuất từ chất liệu nhựa </w:t>
            </w:r>
            <w:r w:rsidR="007057C9" w:rsidRPr="006564FE">
              <w:rPr>
                <w:rFonts w:eastAsia="Times New Roman" w:cs="Times New Roman"/>
                <w:sz w:val="24"/>
                <w:szCs w:val="24"/>
                <w:lang w:val="en-GB" w:eastAsia="en-GB"/>
              </w:rPr>
              <w:t>PVC nguyên sinh không chứa DEHP</w:t>
            </w:r>
          </w:p>
          <w:p w14:paraId="74DF7E6E" w14:textId="327780DD"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Xuất xứ: </w:t>
            </w:r>
            <w:r w:rsidR="003164DD" w:rsidRPr="006564FE">
              <w:rPr>
                <w:rFonts w:eastAsia="Times New Roman" w:cs="Times New Roman"/>
                <w:sz w:val="24"/>
                <w:szCs w:val="24"/>
                <w:lang w:val="en-GB" w:eastAsia="en-GB"/>
              </w:rPr>
              <w:t>Việt Nam</w:t>
            </w:r>
          </w:p>
        </w:tc>
        <w:tc>
          <w:tcPr>
            <w:tcW w:w="992" w:type="dxa"/>
            <w:tcBorders>
              <w:top w:val="nil"/>
              <w:left w:val="nil"/>
              <w:bottom w:val="single" w:sz="4" w:space="0" w:color="auto"/>
              <w:right w:val="single" w:sz="4" w:space="0" w:color="auto"/>
            </w:tcBorders>
            <w:shd w:val="clear" w:color="auto" w:fill="auto"/>
            <w:noWrap/>
            <w:vAlign w:val="center"/>
            <w:hideMark/>
          </w:tcPr>
          <w:p w14:paraId="3D0236B3" w14:textId="56DFACA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8F94ADE" w14:textId="7221F70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12.000</w:t>
            </w:r>
          </w:p>
        </w:tc>
        <w:tc>
          <w:tcPr>
            <w:tcW w:w="1098" w:type="dxa"/>
            <w:tcBorders>
              <w:top w:val="nil"/>
              <w:left w:val="nil"/>
              <w:bottom w:val="single" w:sz="4" w:space="0" w:color="auto"/>
              <w:right w:val="single" w:sz="4" w:space="0" w:color="auto"/>
            </w:tcBorders>
            <w:shd w:val="clear" w:color="auto" w:fill="auto"/>
            <w:noWrap/>
            <w:vAlign w:val="center"/>
            <w:hideMark/>
          </w:tcPr>
          <w:p w14:paraId="2EB9F852" w14:textId="1C0E1D7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12465A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8321F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64</w:t>
            </w:r>
          </w:p>
        </w:tc>
        <w:tc>
          <w:tcPr>
            <w:tcW w:w="1701" w:type="dxa"/>
            <w:tcBorders>
              <w:top w:val="nil"/>
              <w:left w:val="nil"/>
              <w:bottom w:val="single" w:sz="4" w:space="0" w:color="auto"/>
              <w:right w:val="single" w:sz="4" w:space="0" w:color="auto"/>
            </w:tcBorders>
            <w:shd w:val="clear" w:color="auto" w:fill="auto"/>
            <w:noWrap/>
            <w:vAlign w:val="center"/>
            <w:hideMark/>
          </w:tcPr>
          <w:p w14:paraId="6BB9BFF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PP2600021356</w:t>
            </w:r>
          </w:p>
        </w:tc>
        <w:tc>
          <w:tcPr>
            <w:tcW w:w="2126" w:type="dxa"/>
            <w:tcBorders>
              <w:top w:val="nil"/>
              <w:left w:val="nil"/>
              <w:bottom w:val="single" w:sz="4" w:space="0" w:color="auto"/>
              <w:right w:val="single" w:sz="4" w:space="0" w:color="auto"/>
            </w:tcBorders>
            <w:shd w:val="clear" w:color="auto" w:fill="auto"/>
            <w:noWrap/>
            <w:vAlign w:val="center"/>
            <w:hideMark/>
          </w:tcPr>
          <w:p w14:paraId="50054C8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Sonde dạ dày số 16 (Dây cho ăn)</w:t>
            </w:r>
          </w:p>
        </w:tc>
        <w:tc>
          <w:tcPr>
            <w:tcW w:w="2410" w:type="dxa"/>
            <w:tcBorders>
              <w:top w:val="nil"/>
              <w:left w:val="nil"/>
              <w:bottom w:val="single" w:sz="4" w:space="0" w:color="auto"/>
              <w:right w:val="single" w:sz="4" w:space="0" w:color="auto"/>
            </w:tcBorders>
            <w:shd w:val="clear" w:color="auto" w:fill="auto"/>
            <w:noWrap/>
            <w:vAlign w:val="center"/>
            <w:hideMark/>
          </w:tcPr>
          <w:p w14:paraId="7655B812" w14:textId="648C022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183935B" w14:textId="6A3BF31A"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FB8FDF9" w14:textId="18EA113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6F41339" w14:textId="66A39D4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C923C69" w14:textId="2DD6C53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6424039"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C5CABE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64.1</w:t>
            </w:r>
          </w:p>
        </w:tc>
        <w:tc>
          <w:tcPr>
            <w:tcW w:w="1701" w:type="dxa"/>
            <w:tcBorders>
              <w:top w:val="nil"/>
              <w:left w:val="nil"/>
              <w:bottom w:val="single" w:sz="4" w:space="0" w:color="auto"/>
              <w:right w:val="single" w:sz="4" w:space="0" w:color="auto"/>
            </w:tcBorders>
            <w:shd w:val="clear" w:color="auto" w:fill="auto"/>
            <w:noWrap/>
            <w:vAlign w:val="center"/>
            <w:hideMark/>
          </w:tcPr>
          <w:p w14:paraId="5A3ACC60" w14:textId="235920A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CBF5F76" w14:textId="2D45A32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4BDEA8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Sonde dạ dày số 16 (Dây cho ăn)</w:t>
            </w:r>
          </w:p>
        </w:tc>
        <w:tc>
          <w:tcPr>
            <w:tcW w:w="3969" w:type="dxa"/>
            <w:tcBorders>
              <w:top w:val="nil"/>
              <w:left w:val="nil"/>
              <w:bottom w:val="single" w:sz="4" w:space="0" w:color="auto"/>
              <w:right w:val="single" w:sz="4" w:space="0" w:color="auto"/>
            </w:tcBorders>
            <w:shd w:val="clear" w:color="auto" w:fill="auto"/>
            <w:vAlign w:val="center"/>
            <w:hideMark/>
          </w:tcPr>
          <w:p w14:paraId="34DA89B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Dây dẫn được sản xuất từ chất liệu nhựa PVC nguyên sinh, mềm, dẻo, trơn giảm tổn thương niêm mạc</w:t>
            </w:r>
          </w:p>
        </w:tc>
        <w:tc>
          <w:tcPr>
            <w:tcW w:w="992" w:type="dxa"/>
            <w:tcBorders>
              <w:top w:val="nil"/>
              <w:left w:val="nil"/>
              <w:bottom w:val="single" w:sz="4" w:space="0" w:color="auto"/>
              <w:right w:val="single" w:sz="4" w:space="0" w:color="auto"/>
            </w:tcBorders>
            <w:shd w:val="clear" w:color="auto" w:fill="auto"/>
            <w:noWrap/>
            <w:vAlign w:val="center"/>
            <w:hideMark/>
          </w:tcPr>
          <w:p w14:paraId="3EE22180" w14:textId="63918AE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042BF42F" w14:textId="4183D72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w:t>
            </w:r>
          </w:p>
        </w:tc>
        <w:tc>
          <w:tcPr>
            <w:tcW w:w="1098" w:type="dxa"/>
            <w:tcBorders>
              <w:top w:val="nil"/>
              <w:left w:val="nil"/>
              <w:bottom w:val="single" w:sz="4" w:space="0" w:color="auto"/>
              <w:right w:val="single" w:sz="4" w:space="0" w:color="auto"/>
            </w:tcBorders>
            <w:shd w:val="clear" w:color="auto" w:fill="auto"/>
            <w:noWrap/>
            <w:vAlign w:val="center"/>
            <w:hideMark/>
          </w:tcPr>
          <w:p w14:paraId="254369E5" w14:textId="79E25ED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0B6CE8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6A68FD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65</w:t>
            </w:r>
          </w:p>
        </w:tc>
        <w:tc>
          <w:tcPr>
            <w:tcW w:w="1701" w:type="dxa"/>
            <w:tcBorders>
              <w:top w:val="nil"/>
              <w:left w:val="nil"/>
              <w:bottom w:val="single" w:sz="4" w:space="0" w:color="auto"/>
              <w:right w:val="single" w:sz="4" w:space="0" w:color="auto"/>
            </w:tcBorders>
            <w:shd w:val="clear" w:color="auto" w:fill="auto"/>
            <w:noWrap/>
            <w:vAlign w:val="center"/>
            <w:hideMark/>
          </w:tcPr>
          <w:p w14:paraId="4EEA043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PP2600021357</w:t>
            </w:r>
          </w:p>
        </w:tc>
        <w:tc>
          <w:tcPr>
            <w:tcW w:w="2126" w:type="dxa"/>
            <w:tcBorders>
              <w:top w:val="nil"/>
              <w:left w:val="nil"/>
              <w:bottom w:val="single" w:sz="4" w:space="0" w:color="auto"/>
              <w:right w:val="single" w:sz="4" w:space="0" w:color="auto"/>
            </w:tcBorders>
            <w:shd w:val="clear" w:color="auto" w:fill="auto"/>
            <w:noWrap/>
            <w:vAlign w:val="center"/>
            <w:hideMark/>
          </w:tcPr>
          <w:p w14:paraId="02B0F0F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Sonde Foley 2 nhánh số 14</w:t>
            </w:r>
          </w:p>
        </w:tc>
        <w:tc>
          <w:tcPr>
            <w:tcW w:w="2410" w:type="dxa"/>
            <w:tcBorders>
              <w:top w:val="nil"/>
              <w:left w:val="nil"/>
              <w:bottom w:val="single" w:sz="4" w:space="0" w:color="auto"/>
              <w:right w:val="single" w:sz="4" w:space="0" w:color="auto"/>
            </w:tcBorders>
            <w:shd w:val="clear" w:color="auto" w:fill="auto"/>
            <w:noWrap/>
            <w:vAlign w:val="center"/>
            <w:hideMark/>
          </w:tcPr>
          <w:p w14:paraId="59195A5F" w14:textId="7C5C5BB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CACC728" w14:textId="7E37ECAC"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B610F70" w14:textId="427F774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59A2795" w14:textId="2F107F5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5ED6E8C" w14:textId="26F2198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A7335A2" w14:textId="77777777" w:rsidTr="005748AE">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01DA01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65.1</w:t>
            </w:r>
          </w:p>
        </w:tc>
        <w:tc>
          <w:tcPr>
            <w:tcW w:w="1701" w:type="dxa"/>
            <w:tcBorders>
              <w:top w:val="nil"/>
              <w:left w:val="nil"/>
              <w:bottom w:val="single" w:sz="4" w:space="0" w:color="auto"/>
              <w:right w:val="single" w:sz="4" w:space="0" w:color="auto"/>
            </w:tcBorders>
            <w:shd w:val="clear" w:color="auto" w:fill="auto"/>
            <w:noWrap/>
            <w:vAlign w:val="center"/>
            <w:hideMark/>
          </w:tcPr>
          <w:p w14:paraId="6B93F2D7" w14:textId="30CB141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5D80370" w14:textId="79CF407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B08B7B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Sonde Foley 2 nhánh số 14</w:t>
            </w:r>
          </w:p>
        </w:tc>
        <w:tc>
          <w:tcPr>
            <w:tcW w:w="3969" w:type="dxa"/>
            <w:tcBorders>
              <w:top w:val="nil"/>
              <w:left w:val="nil"/>
              <w:bottom w:val="single" w:sz="4" w:space="0" w:color="auto"/>
              <w:right w:val="single" w:sz="4" w:space="0" w:color="auto"/>
            </w:tcBorders>
            <w:shd w:val="clear" w:color="auto" w:fill="auto"/>
            <w:vAlign w:val="center"/>
            <w:hideMark/>
          </w:tcPr>
          <w:p w14:paraId="7C970C86"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Nguyên liệu: 100% cao su tiền lưu hóa với catheter được xử lý bằng dầu silicon y tế cao </w:t>
            </w:r>
            <w:r w:rsidR="007057C9" w:rsidRPr="006564FE">
              <w:rPr>
                <w:rFonts w:eastAsia="Times New Roman" w:cs="Times New Roman"/>
                <w:sz w:val="24"/>
                <w:szCs w:val="24"/>
                <w:lang w:val="en-GB" w:eastAsia="en-GB"/>
              </w:rPr>
              <w:t>cấp.</w:t>
            </w:r>
          </w:p>
          <w:p w14:paraId="3BD4AD93"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Kích thước đầu tip ngắn: 21-24mm giảm kích thích bàng quang, chiều dài tổng thể: 400mm, chiều dài phễu: 40mm, dung tích bóng chèn: 30ml.</w:t>
            </w:r>
          </w:p>
          <w:p w14:paraId="487D44D2" w14:textId="6913A58F" w:rsidR="00B64454" w:rsidRPr="006564FE" w:rsidRDefault="00B64454"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08C5F5A6" w14:textId="1EEA4F8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2D6D8E1D" w14:textId="1983298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w:t>
            </w:r>
          </w:p>
        </w:tc>
        <w:tc>
          <w:tcPr>
            <w:tcW w:w="1098" w:type="dxa"/>
            <w:tcBorders>
              <w:top w:val="nil"/>
              <w:left w:val="nil"/>
              <w:bottom w:val="single" w:sz="4" w:space="0" w:color="auto"/>
              <w:right w:val="single" w:sz="4" w:space="0" w:color="auto"/>
            </w:tcBorders>
            <w:shd w:val="clear" w:color="auto" w:fill="auto"/>
            <w:noWrap/>
            <w:vAlign w:val="center"/>
            <w:hideMark/>
          </w:tcPr>
          <w:p w14:paraId="5EF1B9D6" w14:textId="57DE1AA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E2D93A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0DD817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66</w:t>
            </w:r>
          </w:p>
        </w:tc>
        <w:tc>
          <w:tcPr>
            <w:tcW w:w="1701" w:type="dxa"/>
            <w:tcBorders>
              <w:top w:val="nil"/>
              <w:left w:val="nil"/>
              <w:bottom w:val="single" w:sz="4" w:space="0" w:color="auto"/>
              <w:right w:val="single" w:sz="4" w:space="0" w:color="auto"/>
            </w:tcBorders>
            <w:shd w:val="clear" w:color="auto" w:fill="auto"/>
            <w:noWrap/>
            <w:vAlign w:val="center"/>
            <w:hideMark/>
          </w:tcPr>
          <w:p w14:paraId="3CBC5E3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PP2600021358</w:t>
            </w:r>
          </w:p>
        </w:tc>
        <w:tc>
          <w:tcPr>
            <w:tcW w:w="2126" w:type="dxa"/>
            <w:tcBorders>
              <w:top w:val="nil"/>
              <w:left w:val="nil"/>
              <w:bottom w:val="single" w:sz="4" w:space="0" w:color="auto"/>
              <w:right w:val="single" w:sz="4" w:space="0" w:color="auto"/>
            </w:tcBorders>
            <w:shd w:val="clear" w:color="auto" w:fill="auto"/>
            <w:noWrap/>
            <w:vAlign w:val="center"/>
            <w:hideMark/>
          </w:tcPr>
          <w:p w14:paraId="21772F5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Sonde Foley 2 nhánh số 16</w:t>
            </w:r>
          </w:p>
        </w:tc>
        <w:tc>
          <w:tcPr>
            <w:tcW w:w="2410" w:type="dxa"/>
            <w:tcBorders>
              <w:top w:val="nil"/>
              <w:left w:val="nil"/>
              <w:bottom w:val="single" w:sz="4" w:space="0" w:color="auto"/>
              <w:right w:val="single" w:sz="4" w:space="0" w:color="auto"/>
            </w:tcBorders>
            <w:shd w:val="clear" w:color="auto" w:fill="auto"/>
            <w:noWrap/>
            <w:vAlign w:val="center"/>
            <w:hideMark/>
          </w:tcPr>
          <w:p w14:paraId="7460ABEB" w14:textId="7EB1725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BB04BDC" w14:textId="787CBFEF"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55B0991" w14:textId="64DC1A8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08AE6ED" w14:textId="6AF36E4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BC9F7A1" w14:textId="17D9CE6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243CA28" w14:textId="77777777" w:rsidTr="005748AE">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587834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66.1</w:t>
            </w:r>
          </w:p>
        </w:tc>
        <w:tc>
          <w:tcPr>
            <w:tcW w:w="1701" w:type="dxa"/>
            <w:tcBorders>
              <w:top w:val="nil"/>
              <w:left w:val="nil"/>
              <w:bottom w:val="single" w:sz="4" w:space="0" w:color="auto"/>
              <w:right w:val="single" w:sz="4" w:space="0" w:color="auto"/>
            </w:tcBorders>
            <w:shd w:val="clear" w:color="auto" w:fill="auto"/>
            <w:noWrap/>
            <w:vAlign w:val="center"/>
            <w:hideMark/>
          </w:tcPr>
          <w:p w14:paraId="2AC336FF" w14:textId="19D09CD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E219B12" w14:textId="731D9FE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A46D17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Sonde Foley 2 nhánh số 16</w:t>
            </w:r>
          </w:p>
        </w:tc>
        <w:tc>
          <w:tcPr>
            <w:tcW w:w="3969" w:type="dxa"/>
            <w:tcBorders>
              <w:top w:val="nil"/>
              <w:left w:val="nil"/>
              <w:bottom w:val="single" w:sz="4" w:space="0" w:color="auto"/>
              <w:right w:val="single" w:sz="4" w:space="0" w:color="auto"/>
            </w:tcBorders>
            <w:shd w:val="clear" w:color="auto" w:fill="auto"/>
            <w:vAlign w:val="center"/>
            <w:hideMark/>
          </w:tcPr>
          <w:p w14:paraId="28073237"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Nguyên liệu: 100% cao su tiền lưu hóa với catheter được xử lý bằng dầu silicon y tế cao cấp. </w:t>
            </w:r>
          </w:p>
          <w:p w14:paraId="2D2963B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Kích thước đầu tip ngắn: 21-24mm giảm kích thích bàng quang, chiều dài tổng thể: 400mm, chiều dài phễu: 40mm, dung tích bóng chèn: 30ml.</w:t>
            </w:r>
          </w:p>
          <w:p w14:paraId="59DF7AFB" w14:textId="27E3D6D9" w:rsidR="00B64454" w:rsidRPr="006564FE" w:rsidRDefault="00B64454"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6D7DCF77" w14:textId="528C127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0E8CF1BC" w14:textId="0E163FE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6.000</w:t>
            </w:r>
          </w:p>
        </w:tc>
        <w:tc>
          <w:tcPr>
            <w:tcW w:w="1098" w:type="dxa"/>
            <w:tcBorders>
              <w:top w:val="nil"/>
              <w:left w:val="nil"/>
              <w:bottom w:val="single" w:sz="4" w:space="0" w:color="auto"/>
              <w:right w:val="single" w:sz="4" w:space="0" w:color="auto"/>
            </w:tcBorders>
            <w:shd w:val="clear" w:color="auto" w:fill="auto"/>
            <w:noWrap/>
            <w:vAlign w:val="center"/>
            <w:hideMark/>
          </w:tcPr>
          <w:p w14:paraId="5022632E" w14:textId="069DCE3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DE5596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DAF305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67</w:t>
            </w:r>
          </w:p>
        </w:tc>
        <w:tc>
          <w:tcPr>
            <w:tcW w:w="1701" w:type="dxa"/>
            <w:tcBorders>
              <w:top w:val="nil"/>
              <w:left w:val="nil"/>
              <w:bottom w:val="single" w:sz="4" w:space="0" w:color="auto"/>
              <w:right w:val="single" w:sz="4" w:space="0" w:color="auto"/>
            </w:tcBorders>
            <w:shd w:val="clear" w:color="auto" w:fill="auto"/>
            <w:noWrap/>
            <w:vAlign w:val="center"/>
            <w:hideMark/>
          </w:tcPr>
          <w:p w14:paraId="14DDF18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PP2600021359</w:t>
            </w:r>
          </w:p>
        </w:tc>
        <w:tc>
          <w:tcPr>
            <w:tcW w:w="2126" w:type="dxa"/>
            <w:tcBorders>
              <w:top w:val="nil"/>
              <w:left w:val="nil"/>
              <w:bottom w:val="single" w:sz="4" w:space="0" w:color="auto"/>
              <w:right w:val="single" w:sz="4" w:space="0" w:color="auto"/>
            </w:tcBorders>
            <w:shd w:val="clear" w:color="auto" w:fill="auto"/>
            <w:noWrap/>
            <w:vAlign w:val="center"/>
            <w:hideMark/>
          </w:tcPr>
          <w:p w14:paraId="2187171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Sonde Foley 2 nhánh số 8</w:t>
            </w:r>
          </w:p>
        </w:tc>
        <w:tc>
          <w:tcPr>
            <w:tcW w:w="2410" w:type="dxa"/>
            <w:tcBorders>
              <w:top w:val="nil"/>
              <w:left w:val="nil"/>
              <w:bottom w:val="single" w:sz="4" w:space="0" w:color="auto"/>
              <w:right w:val="single" w:sz="4" w:space="0" w:color="auto"/>
            </w:tcBorders>
            <w:shd w:val="clear" w:color="auto" w:fill="auto"/>
            <w:noWrap/>
            <w:vAlign w:val="center"/>
            <w:hideMark/>
          </w:tcPr>
          <w:p w14:paraId="568E9C49" w14:textId="6EFC08C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80E73D0" w14:textId="55E90E4F"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D7DBD7E" w14:textId="68D6D51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BDB56D3" w14:textId="14B914B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89EC481" w14:textId="1B5C900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A247535" w14:textId="77777777" w:rsidTr="005748AE">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2A3F51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67.1</w:t>
            </w:r>
          </w:p>
        </w:tc>
        <w:tc>
          <w:tcPr>
            <w:tcW w:w="1701" w:type="dxa"/>
            <w:tcBorders>
              <w:top w:val="nil"/>
              <w:left w:val="nil"/>
              <w:bottom w:val="single" w:sz="4" w:space="0" w:color="auto"/>
              <w:right w:val="single" w:sz="4" w:space="0" w:color="auto"/>
            </w:tcBorders>
            <w:shd w:val="clear" w:color="auto" w:fill="auto"/>
            <w:noWrap/>
            <w:vAlign w:val="center"/>
            <w:hideMark/>
          </w:tcPr>
          <w:p w14:paraId="36FEA5E9" w14:textId="490DB3A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22FAFB6" w14:textId="2DB120F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A74D1A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Sonde Foley 2 nhánh số 8</w:t>
            </w:r>
          </w:p>
        </w:tc>
        <w:tc>
          <w:tcPr>
            <w:tcW w:w="3969" w:type="dxa"/>
            <w:tcBorders>
              <w:top w:val="nil"/>
              <w:left w:val="nil"/>
              <w:bottom w:val="single" w:sz="4" w:space="0" w:color="auto"/>
              <w:right w:val="single" w:sz="4" w:space="0" w:color="auto"/>
            </w:tcBorders>
            <w:shd w:val="clear" w:color="auto" w:fill="auto"/>
            <w:vAlign w:val="center"/>
            <w:hideMark/>
          </w:tcPr>
          <w:p w14:paraId="1B7FED1D" w14:textId="77777777"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Nguyên liệu: 100% cao su tiền lưu hóa với catheter được xử lý bằng dầu silicon y tế cao cấp. </w:t>
            </w:r>
          </w:p>
          <w:p w14:paraId="6748C63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Kích thước đầu tip ngắn: 21-24mm giảm kích thích bàng quang, chiều dài tổng thể: 400mm, chiều dài phễu: 40mm, dung tích bóng chèn: 30ml.</w:t>
            </w:r>
          </w:p>
          <w:p w14:paraId="4E9CBDA7" w14:textId="6DE96DAB" w:rsidR="00B64454" w:rsidRPr="006564FE" w:rsidRDefault="00B64454"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6E248768" w14:textId="7F49CE9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0A6B9586" w14:textId="7BB417E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098" w:type="dxa"/>
            <w:tcBorders>
              <w:top w:val="nil"/>
              <w:left w:val="nil"/>
              <w:bottom w:val="single" w:sz="4" w:space="0" w:color="auto"/>
              <w:right w:val="single" w:sz="4" w:space="0" w:color="auto"/>
            </w:tcBorders>
            <w:shd w:val="clear" w:color="auto" w:fill="auto"/>
            <w:noWrap/>
            <w:vAlign w:val="center"/>
            <w:hideMark/>
          </w:tcPr>
          <w:p w14:paraId="5C53E927" w14:textId="470515D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91EE43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3B1254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68</w:t>
            </w:r>
          </w:p>
        </w:tc>
        <w:tc>
          <w:tcPr>
            <w:tcW w:w="1701" w:type="dxa"/>
            <w:tcBorders>
              <w:top w:val="nil"/>
              <w:left w:val="nil"/>
              <w:bottom w:val="single" w:sz="4" w:space="0" w:color="auto"/>
              <w:right w:val="single" w:sz="4" w:space="0" w:color="auto"/>
            </w:tcBorders>
            <w:shd w:val="clear" w:color="auto" w:fill="auto"/>
            <w:noWrap/>
            <w:vAlign w:val="center"/>
            <w:hideMark/>
          </w:tcPr>
          <w:p w14:paraId="3DF0096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PP2600021360</w:t>
            </w:r>
          </w:p>
        </w:tc>
        <w:tc>
          <w:tcPr>
            <w:tcW w:w="2126" w:type="dxa"/>
            <w:tcBorders>
              <w:top w:val="nil"/>
              <w:left w:val="nil"/>
              <w:bottom w:val="single" w:sz="4" w:space="0" w:color="auto"/>
              <w:right w:val="single" w:sz="4" w:space="0" w:color="auto"/>
            </w:tcBorders>
            <w:shd w:val="clear" w:color="auto" w:fill="auto"/>
            <w:noWrap/>
            <w:vAlign w:val="center"/>
            <w:hideMark/>
          </w:tcPr>
          <w:p w14:paraId="3CA4C05B" w14:textId="3D517BE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 xml:space="preserve">Sonde Hậu Môn </w:t>
            </w:r>
            <w:r w:rsidR="005233AA" w:rsidRPr="006564FE">
              <w:rPr>
                <w:rFonts w:eastAsia="Times New Roman" w:cs="Times New Roman"/>
                <w:sz w:val="24"/>
                <w:szCs w:val="24"/>
                <w:lang w:val="en-GB" w:eastAsia="en-GB"/>
              </w:rPr>
              <w:t xml:space="preserve"> </w:t>
            </w:r>
            <w:r w:rsidRPr="006564FE">
              <w:rPr>
                <w:rFonts w:eastAsia="Times New Roman" w:cs="Times New Roman"/>
                <w:sz w:val="24"/>
                <w:szCs w:val="24"/>
                <w:lang w:val="en-GB" w:eastAsia="en-GB"/>
              </w:rPr>
              <w:t>Số 20</w:t>
            </w:r>
          </w:p>
        </w:tc>
        <w:tc>
          <w:tcPr>
            <w:tcW w:w="2410" w:type="dxa"/>
            <w:tcBorders>
              <w:top w:val="nil"/>
              <w:left w:val="nil"/>
              <w:bottom w:val="single" w:sz="4" w:space="0" w:color="auto"/>
              <w:right w:val="single" w:sz="4" w:space="0" w:color="auto"/>
            </w:tcBorders>
            <w:shd w:val="clear" w:color="auto" w:fill="auto"/>
            <w:noWrap/>
            <w:vAlign w:val="center"/>
            <w:hideMark/>
          </w:tcPr>
          <w:p w14:paraId="17742F0A" w14:textId="2924945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F3D4D26" w14:textId="7B5B3A92"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DC5A5B0" w14:textId="75E2EDF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2722695" w14:textId="1DD12C5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03EED35" w14:textId="7C9E3A2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8618D6B"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126FE2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68.1</w:t>
            </w:r>
          </w:p>
        </w:tc>
        <w:tc>
          <w:tcPr>
            <w:tcW w:w="1701" w:type="dxa"/>
            <w:tcBorders>
              <w:top w:val="nil"/>
              <w:left w:val="nil"/>
              <w:bottom w:val="single" w:sz="4" w:space="0" w:color="auto"/>
              <w:right w:val="single" w:sz="4" w:space="0" w:color="auto"/>
            </w:tcBorders>
            <w:shd w:val="clear" w:color="auto" w:fill="auto"/>
            <w:noWrap/>
            <w:vAlign w:val="center"/>
            <w:hideMark/>
          </w:tcPr>
          <w:p w14:paraId="2FF02F80" w14:textId="5D29C76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C5B107A" w14:textId="26D2AC9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C93DD08" w14:textId="25C6BE3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Sonde Hậu Môn Số 20</w:t>
            </w:r>
          </w:p>
        </w:tc>
        <w:tc>
          <w:tcPr>
            <w:tcW w:w="3969" w:type="dxa"/>
            <w:tcBorders>
              <w:top w:val="nil"/>
              <w:left w:val="nil"/>
              <w:bottom w:val="single" w:sz="4" w:space="0" w:color="auto"/>
              <w:right w:val="single" w:sz="4" w:space="0" w:color="auto"/>
            </w:tcBorders>
            <w:shd w:val="clear" w:color="auto" w:fill="auto"/>
            <w:vAlign w:val="center"/>
            <w:hideMark/>
          </w:tcPr>
          <w:p w14:paraId="3D9A0305" w14:textId="0ED8DC49" w:rsidR="007057C9"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Ống th</w:t>
            </w:r>
            <w:r w:rsidR="007057C9" w:rsidRPr="006564FE">
              <w:rPr>
                <w:rFonts w:eastAsia="Times New Roman" w:cs="Times New Roman"/>
                <w:sz w:val="24"/>
                <w:szCs w:val="24"/>
                <w:lang w:val="en-GB" w:eastAsia="en-GB"/>
              </w:rPr>
              <w:t xml:space="preserve">ông hậu môn các số </w:t>
            </w:r>
            <w:r w:rsidR="00317189" w:rsidRPr="006564FE">
              <w:rPr>
                <w:rFonts w:eastAsia="Times New Roman" w:cs="Times New Roman"/>
                <w:sz w:val="24"/>
                <w:szCs w:val="24"/>
                <w:lang w:val="en-GB" w:eastAsia="en-GB"/>
              </w:rPr>
              <w:t xml:space="preserve">20, </w:t>
            </w:r>
            <w:r w:rsidR="007057C9" w:rsidRPr="006564FE">
              <w:rPr>
                <w:rFonts w:eastAsia="Times New Roman" w:cs="Times New Roman"/>
                <w:sz w:val="24"/>
                <w:szCs w:val="24"/>
                <w:lang w:val="en-GB" w:eastAsia="en-GB"/>
              </w:rPr>
              <w:t>22,</w:t>
            </w:r>
            <w:r w:rsidR="00932D61" w:rsidRPr="006564FE">
              <w:rPr>
                <w:rFonts w:eastAsia="Times New Roman" w:cs="Times New Roman"/>
                <w:sz w:val="24"/>
                <w:szCs w:val="24"/>
                <w:lang w:val="en-GB" w:eastAsia="en-GB"/>
              </w:rPr>
              <w:t xml:space="preserve"> </w:t>
            </w:r>
            <w:r w:rsidR="007057C9" w:rsidRPr="006564FE">
              <w:rPr>
                <w:rFonts w:eastAsia="Times New Roman" w:cs="Times New Roman"/>
                <w:sz w:val="24"/>
                <w:szCs w:val="24"/>
                <w:lang w:val="en-GB" w:eastAsia="en-GB"/>
              </w:rPr>
              <w:t>24,</w:t>
            </w:r>
            <w:r w:rsidR="00932D61" w:rsidRPr="006564FE">
              <w:rPr>
                <w:rFonts w:eastAsia="Times New Roman" w:cs="Times New Roman"/>
                <w:sz w:val="24"/>
                <w:szCs w:val="24"/>
                <w:lang w:val="en-GB" w:eastAsia="en-GB"/>
              </w:rPr>
              <w:t xml:space="preserve"> </w:t>
            </w:r>
            <w:r w:rsidR="007057C9" w:rsidRPr="006564FE">
              <w:rPr>
                <w:rFonts w:eastAsia="Times New Roman" w:cs="Times New Roman"/>
                <w:sz w:val="24"/>
                <w:szCs w:val="24"/>
                <w:lang w:val="en-GB" w:eastAsia="en-GB"/>
              </w:rPr>
              <w:t>26,</w:t>
            </w:r>
            <w:r w:rsidR="00932D61" w:rsidRPr="006564FE">
              <w:rPr>
                <w:rFonts w:eastAsia="Times New Roman" w:cs="Times New Roman"/>
                <w:sz w:val="24"/>
                <w:szCs w:val="24"/>
                <w:lang w:val="en-GB" w:eastAsia="en-GB"/>
              </w:rPr>
              <w:t xml:space="preserve"> </w:t>
            </w:r>
            <w:r w:rsidR="007057C9" w:rsidRPr="006564FE">
              <w:rPr>
                <w:rFonts w:eastAsia="Times New Roman" w:cs="Times New Roman"/>
                <w:sz w:val="24"/>
                <w:szCs w:val="24"/>
                <w:lang w:val="en-GB" w:eastAsia="en-GB"/>
              </w:rPr>
              <w:t>28.</w:t>
            </w:r>
          </w:p>
          <w:p w14:paraId="0F93450A" w14:textId="7C6B5B49"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Dây dẫn dài 400mm được sản xuất từ chất liệu nhựa PVC nguyên sinh, mềm dẻo</w:t>
            </w:r>
          </w:p>
        </w:tc>
        <w:tc>
          <w:tcPr>
            <w:tcW w:w="992" w:type="dxa"/>
            <w:tcBorders>
              <w:top w:val="nil"/>
              <w:left w:val="nil"/>
              <w:bottom w:val="single" w:sz="4" w:space="0" w:color="auto"/>
              <w:right w:val="single" w:sz="4" w:space="0" w:color="auto"/>
            </w:tcBorders>
            <w:shd w:val="clear" w:color="auto" w:fill="auto"/>
            <w:noWrap/>
            <w:vAlign w:val="center"/>
            <w:hideMark/>
          </w:tcPr>
          <w:p w14:paraId="1FCC4EE7" w14:textId="7B33898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7BFBA538" w14:textId="58CFFE0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098" w:type="dxa"/>
            <w:tcBorders>
              <w:top w:val="nil"/>
              <w:left w:val="nil"/>
              <w:bottom w:val="single" w:sz="4" w:space="0" w:color="auto"/>
              <w:right w:val="single" w:sz="4" w:space="0" w:color="auto"/>
            </w:tcBorders>
            <w:shd w:val="clear" w:color="auto" w:fill="auto"/>
            <w:noWrap/>
            <w:vAlign w:val="center"/>
            <w:hideMark/>
          </w:tcPr>
          <w:p w14:paraId="7FFE431C" w14:textId="3E50858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729700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17B32A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69</w:t>
            </w:r>
          </w:p>
        </w:tc>
        <w:tc>
          <w:tcPr>
            <w:tcW w:w="1701" w:type="dxa"/>
            <w:tcBorders>
              <w:top w:val="nil"/>
              <w:left w:val="nil"/>
              <w:bottom w:val="single" w:sz="4" w:space="0" w:color="auto"/>
              <w:right w:val="single" w:sz="4" w:space="0" w:color="auto"/>
            </w:tcBorders>
            <w:shd w:val="clear" w:color="auto" w:fill="auto"/>
            <w:noWrap/>
            <w:vAlign w:val="center"/>
            <w:hideMark/>
          </w:tcPr>
          <w:p w14:paraId="5E527F3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PP2600021361</w:t>
            </w:r>
          </w:p>
        </w:tc>
        <w:tc>
          <w:tcPr>
            <w:tcW w:w="2126" w:type="dxa"/>
            <w:tcBorders>
              <w:top w:val="nil"/>
              <w:left w:val="nil"/>
              <w:bottom w:val="single" w:sz="4" w:space="0" w:color="auto"/>
              <w:right w:val="single" w:sz="4" w:space="0" w:color="auto"/>
            </w:tcBorders>
            <w:shd w:val="clear" w:color="auto" w:fill="auto"/>
            <w:noWrap/>
            <w:vAlign w:val="center"/>
            <w:hideMark/>
          </w:tcPr>
          <w:p w14:paraId="1DE73F5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Sonde Nelaton số 16</w:t>
            </w:r>
          </w:p>
        </w:tc>
        <w:tc>
          <w:tcPr>
            <w:tcW w:w="2410" w:type="dxa"/>
            <w:tcBorders>
              <w:top w:val="nil"/>
              <w:left w:val="nil"/>
              <w:bottom w:val="single" w:sz="4" w:space="0" w:color="auto"/>
              <w:right w:val="single" w:sz="4" w:space="0" w:color="auto"/>
            </w:tcBorders>
            <w:shd w:val="clear" w:color="auto" w:fill="auto"/>
            <w:noWrap/>
            <w:vAlign w:val="center"/>
            <w:hideMark/>
          </w:tcPr>
          <w:p w14:paraId="4B74D433" w14:textId="321F144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BFD9732" w14:textId="6D5A0D9B"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A9E3DDF" w14:textId="32C8F26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3B84C49" w14:textId="62079C3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0534FCF" w14:textId="5900415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D0E798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BBB560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69.1</w:t>
            </w:r>
          </w:p>
        </w:tc>
        <w:tc>
          <w:tcPr>
            <w:tcW w:w="1701" w:type="dxa"/>
            <w:tcBorders>
              <w:top w:val="nil"/>
              <w:left w:val="nil"/>
              <w:bottom w:val="single" w:sz="4" w:space="0" w:color="auto"/>
              <w:right w:val="single" w:sz="4" w:space="0" w:color="auto"/>
            </w:tcBorders>
            <w:shd w:val="clear" w:color="auto" w:fill="auto"/>
            <w:noWrap/>
            <w:vAlign w:val="center"/>
            <w:hideMark/>
          </w:tcPr>
          <w:p w14:paraId="6CDFCE5D" w14:textId="79D8A21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0FCA9BD" w14:textId="06D0331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8089D7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Sonde Nelaton số 16</w:t>
            </w:r>
          </w:p>
        </w:tc>
        <w:tc>
          <w:tcPr>
            <w:tcW w:w="3969" w:type="dxa"/>
            <w:tcBorders>
              <w:top w:val="nil"/>
              <w:left w:val="nil"/>
              <w:bottom w:val="single" w:sz="4" w:space="0" w:color="auto"/>
              <w:right w:val="single" w:sz="4" w:space="0" w:color="auto"/>
            </w:tcBorders>
            <w:shd w:val="clear" w:color="auto" w:fill="auto"/>
            <w:vAlign w:val="center"/>
            <w:hideMark/>
          </w:tcPr>
          <w:p w14:paraId="25FD753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Số 16</w:t>
            </w:r>
          </w:p>
          <w:p w14:paraId="5D8E987A" w14:textId="0786A1BD" w:rsidR="00B64454" w:rsidRPr="006564FE" w:rsidRDefault="00B64454"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427C78E1" w14:textId="7C45ADA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C36338B" w14:textId="5E26727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w:t>
            </w:r>
          </w:p>
        </w:tc>
        <w:tc>
          <w:tcPr>
            <w:tcW w:w="1098" w:type="dxa"/>
            <w:tcBorders>
              <w:top w:val="nil"/>
              <w:left w:val="nil"/>
              <w:bottom w:val="single" w:sz="4" w:space="0" w:color="auto"/>
              <w:right w:val="single" w:sz="4" w:space="0" w:color="auto"/>
            </w:tcBorders>
            <w:shd w:val="clear" w:color="auto" w:fill="auto"/>
            <w:noWrap/>
            <w:vAlign w:val="center"/>
            <w:hideMark/>
          </w:tcPr>
          <w:p w14:paraId="0664333E" w14:textId="0401BA9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7141AD" w:rsidRPr="006564FE" w14:paraId="75D010EF" w14:textId="77777777" w:rsidTr="005748AE">
        <w:trPr>
          <w:trHeight w:val="64"/>
        </w:trPr>
        <w:tc>
          <w:tcPr>
            <w:tcW w:w="145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51DF125B" w14:textId="41113C3F" w:rsidR="007141AD" w:rsidRPr="006564FE" w:rsidRDefault="007141AD" w:rsidP="00CD3E6B">
            <w:pPr>
              <w:widowControl w:val="0"/>
              <w:spacing w:before="80" w:after="80" w:line="276" w:lineRule="auto"/>
              <w:rPr>
                <w:rFonts w:eastAsia="Times New Roman" w:cs="Times New Roman"/>
                <w:color w:val="000000"/>
                <w:sz w:val="24"/>
                <w:szCs w:val="24"/>
                <w:lang w:val="en-GB" w:eastAsia="en-GB"/>
              </w:rPr>
            </w:pPr>
            <w:r w:rsidRPr="006564FE">
              <w:rPr>
                <w:rFonts w:eastAsia="Times New Roman" w:cs="Times New Roman"/>
                <w:b/>
                <w:bCs/>
                <w:sz w:val="24"/>
                <w:szCs w:val="24"/>
                <w:lang w:val="en-GB" w:eastAsia="en-GB"/>
              </w:rPr>
              <w:t>Vật tư y tế khác</w:t>
            </w:r>
          </w:p>
        </w:tc>
      </w:tr>
      <w:tr w:rsidR="00105652" w:rsidRPr="006564FE" w14:paraId="2C3F0A6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A26A5E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70</w:t>
            </w:r>
          </w:p>
        </w:tc>
        <w:tc>
          <w:tcPr>
            <w:tcW w:w="1701" w:type="dxa"/>
            <w:tcBorders>
              <w:top w:val="nil"/>
              <w:left w:val="nil"/>
              <w:bottom w:val="single" w:sz="4" w:space="0" w:color="auto"/>
              <w:right w:val="single" w:sz="4" w:space="0" w:color="auto"/>
            </w:tcBorders>
            <w:shd w:val="clear" w:color="auto" w:fill="auto"/>
            <w:noWrap/>
            <w:vAlign w:val="center"/>
            <w:hideMark/>
          </w:tcPr>
          <w:p w14:paraId="47B732C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PP2600021362</w:t>
            </w:r>
          </w:p>
        </w:tc>
        <w:tc>
          <w:tcPr>
            <w:tcW w:w="2126" w:type="dxa"/>
            <w:tcBorders>
              <w:top w:val="nil"/>
              <w:left w:val="nil"/>
              <w:bottom w:val="single" w:sz="4" w:space="0" w:color="auto"/>
              <w:right w:val="single" w:sz="4" w:space="0" w:color="auto"/>
            </w:tcBorders>
            <w:shd w:val="clear" w:color="auto" w:fill="auto"/>
            <w:noWrap/>
            <w:vAlign w:val="center"/>
            <w:hideMark/>
          </w:tcPr>
          <w:p w14:paraId="5A25094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Bao Camera nội soi </w:t>
            </w:r>
            <w:r w:rsidRPr="006564FE">
              <w:rPr>
                <w:rFonts w:eastAsia="Times New Roman" w:cs="Times New Roman"/>
                <w:color w:val="000000"/>
                <w:sz w:val="24"/>
                <w:szCs w:val="24"/>
                <w:lang w:val="en-GB" w:eastAsia="en-GB"/>
              </w:rPr>
              <w:lastRenderedPageBreak/>
              <w:t>(đã tiệt trùng)</w:t>
            </w:r>
          </w:p>
        </w:tc>
        <w:tc>
          <w:tcPr>
            <w:tcW w:w="2410" w:type="dxa"/>
            <w:tcBorders>
              <w:top w:val="nil"/>
              <w:left w:val="nil"/>
              <w:bottom w:val="single" w:sz="4" w:space="0" w:color="auto"/>
              <w:right w:val="single" w:sz="4" w:space="0" w:color="auto"/>
            </w:tcBorders>
            <w:shd w:val="clear" w:color="auto" w:fill="auto"/>
            <w:noWrap/>
            <w:vAlign w:val="center"/>
            <w:hideMark/>
          </w:tcPr>
          <w:p w14:paraId="59E135EA" w14:textId="0A74339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FDE4566" w14:textId="26EB5F2E"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D192966" w14:textId="2EAF2AD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9563BF8" w14:textId="110B3B1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C477423" w14:textId="76E7577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227DBF6" w14:textId="77777777" w:rsidTr="00932D61">
        <w:trPr>
          <w:trHeight w:val="10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97FDBC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70.1</w:t>
            </w:r>
          </w:p>
        </w:tc>
        <w:tc>
          <w:tcPr>
            <w:tcW w:w="1701" w:type="dxa"/>
            <w:tcBorders>
              <w:top w:val="nil"/>
              <w:left w:val="nil"/>
              <w:bottom w:val="single" w:sz="4" w:space="0" w:color="auto"/>
              <w:right w:val="single" w:sz="4" w:space="0" w:color="auto"/>
            </w:tcBorders>
            <w:shd w:val="clear" w:color="auto" w:fill="auto"/>
            <w:noWrap/>
            <w:vAlign w:val="center"/>
            <w:hideMark/>
          </w:tcPr>
          <w:p w14:paraId="091F3584" w14:textId="2413012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D54C2BA" w14:textId="081F142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7BF0EC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Bao Camera nội soi (đã tiệt trùng)</w:t>
            </w:r>
          </w:p>
        </w:tc>
        <w:tc>
          <w:tcPr>
            <w:tcW w:w="3969" w:type="dxa"/>
            <w:tcBorders>
              <w:top w:val="nil"/>
              <w:left w:val="nil"/>
              <w:bottom w:val="single" w:sz="4" w:space="0" w:color="auto"/>
              <w:right w:val="single" w:sz="4" w:space="0" w:color="auto"/>
            </w:tcBorders>
            <w:shd w:val="clear" w:color="auto" w:fill="auto"/>
            <w:vAlign w:val="center"/>
            <w:hideMark/>
          </w:tcPr>
          <w:p w14:paraId="20074431"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Màng nhựa PE chính phẩm, có vòng</w:t>
            </w:r>
            <w:r w:rsidR="007141AD" w:rsidRPr="006564FE">
              <w:rPr>
                <w:rFonts w:eastAsia="Times New Roman" w:cs="Times New Roman"/>
                <w:sz w:val="24"/>
                <w:szCs w:val="24"/>
                <w:lang w:val="en-GB" w:eastAsia="en-GB"/>
              </w:rPr>
              <w:t xml:space="preserve"> thun</w:t>
            </w:r>
          </w:p>
          <w:p w14:paraId="79D042B6" w14:textId="77777777"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Kích thước: 150 mm x 250cm</w:t>
            </w:r>
          </w:p>
          <w:p w14:paraId="3DC3C9BF"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Đóng gói</w:t>
            </w:r>
            <w:r w:rsidR="007141AD" w:rsidRPr="006564FE">
              <w:rPr>
                <w:rFonts w:eastAsia="Times New Roman" w:cs="Times New Roman"/>
                <w:sz w:val="24"/>
                <w:szCs w:val="24"/>
                <w:lang w:val="en-GB" w:eastAsia="en-GB"/>
              </w:rPr>
              <w:t xml:space="preserve"> bằng giấy đóng gói tiệt trùng.</w:t>
            </w:r>
          </w:p>
          <w:p w14:paraId="47A6740E" w14:textId="117E8512"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Tiệt trùng bằng khí EO.</w:t>
            </w:r>
          </w:p>
        </w:tc>
        <w:tc>
          <w:tcPr>
            <w:tcW w:w="992" w:type="dxa"/>
            <w:tcBorders>
              <w:top w:val="nil"/>
              <w:left w:val="nil"/>
              <w:bottom w:val="single" w:sz="4" w:space="0" w:color="auto"/>
              <w:right w:val="single" w:sz="4" w:space="0" w:color="auto"/>
            </w:tcBorders>
            <w:shd w:val="clear" w:color="auto" w:fill="auto"/>
            <w:noWrap/>
            <w:vAlign w:val="center"/>
            <w:hideMark/>
          </w:tcPr>
          <w:p w14:paraId="57BF2AC8" w14:textId="2B54C26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5BD9117F" w14:textId="5F242FC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2.000</w:t>
            </w:r>
          </w:p>
        </w:tc>
        <w:tc>
          <w:tcPr>
            <w:tcW w:w="1098" w:type="dxa"/>
            <w:tcBorders>
              <w:top w:val="nil"/>
              <w:left w:val="nil"/>
              <w:bottom w:val="single" w:sz="4" w:space="0" w:color="auto"/>
              <w:right w:val="single" w:sz="4" w:space="0" w:color="auto"/>
            </w:tcBorders>
            <w:shd w:val="clear" w:color="auto" w:fill="auto"/>
            <w:noWrap/>
            <w:vAlign w:val="center"/>
            <w:hideMark/>
          </w:tcPr>
          <w:p w14:paraId="318122FC" w14:textId="0A49BDF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8C7920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E2E51F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71</w:t>
            </w:r>
          </w:p>
        </w:tc>
        <w:tc>
          <w:tcPr>
            <w:tcW w:w="1701" w:type="dxa"/>
            <w:tcBorders>
              <w:top w:val="nil"/>
              <w:left w:val="nil"/>
              <w:bottom w:val="single" w:sz="4" w:space="0" w:color="auto"/>
              <w:right w:val="single" w:sz="4" w:space="0" w:color="auto"/>
            </w:tcBorders>
            <w:shd w:val="clear" w:color="auto" w:fill="auto"/>
            <w:noWrap/>
            <w:vAlign w:val="center"/>
            <w:hideMark/>
          </w:tcPr>
          <w:p w14:paraId="220B7CA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PP2600021363</w:t>
            </w:r>
          </w:p>
        </w:tc>
        <w:tc>
          <w:tcPr>
            <w:tcW w:w="2126" w:type="dxa"/>
            <w:tcBorders>
              <w:top w:val="nil"/>
              <w:left w:val="nil"/>
              <w:bottom w:val="single" w:sz="4" w:space="0" w:color="auto"/>
              <w:right w:val="single" w:sz="4" w:space="0" w:color="auto"/>
            </w:tcBorders>
            <w:shd w:val="clear" w:color="auto" w:fill="auto"/>
            <w:noWrap/>
            <w:vAlign w:val="center"/>
            <w:hideMark/>
          </w:tcPr>
          <w:p w14:paraId="2DB8BE5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Bao cao su</w:t>
            </w:r>
          </w:p>
        </w:tc>
        <w:tc>
          <w:tcPr>
            <w:tcW w:w="2410" w:type="dxa"/>
            <w:tcBorders>
              <w:top w:val="nil"/>
              <w:left w:val="nil"/>
              <w:bottom w:val="single" w:sz="4" w:space="0" w:color="auto"/>
              <w:right w:val="single" w:sz="4" w:space="0" w:color="auto"/>
            </w:tcBorders>
            <w:shd w:val="clear" w:color="auto" w:fill="auto"/>
            <w:noWrap/>
            <w:vAlign w:val="center"/>
            <w:hideMark/>
          </w:tcPr>
          <w:p w14:paraId="236A3279" w14:textId="4A084F1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C1F07E6" w14:textId="3BCF1A52"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D7EE863" w14:textId="1331840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8A5CBAC" w14:textId="6DA2918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B8357AE" w14:textId="10B6B0F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8D3B64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B397B3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71.1</w:t>
            </w:r>
          </w:p>
        </w:tc>
        <w:tc>
          <w:tcPr>
            <w:tcW w:w="1701" w:type="dxa"/>
            <w:tcBorders>
              <w:top w:val="nil"/>
              <w:left w:val="nil"/>
              <w:bottom w:val="single" w:sz="4" w:space="0" w:color="auto"/>
              <w:right w:val="single" w:sz="4" w:space="0" w:color="auto"/>
            </w:tcBorders>
            <w:shd w:val="clear" w:color="auto" w:fill="auto"/>
            <w:noWrap/>
            <w:vAlign w:val="center"/>
            <w:hideMark/>
          </w:tcPr>
          <w:p w14:paraId="3737FB8A" w14:textId="4BB0503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9B9B6D2" w14:textId="46034A2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4A7806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Bao cao su</w:t>
            </w:r>
          </w:p>
        </w:tc>
        <w:tc>
          <w:tcPr>
            <w:tcW w:w="3969" w:type="dxa"/>
            <w:tcBorders>
              <w:top w:val="nil"/>
              <w:left w:val="nil"/>
              <w:bottom w:val="single" w:sz="4" w:space="0" w:color="auto"/>
              <w:right w:val="single" w:sz="4" w:space="0" w:color="auto"/>
            </w:tcBorders>
            <w:shd w:val="clear" w:color="auto" w:fill="auto"/>
            <w:vAlign w:val="center"/>
            <w:hideMark/>
          </w:tcPr>
          <w:p w14:paraId="08F5379A"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10 cái</w:t>
            </w:r>
          </w:p>
        </w:tc>
        <w:tc>
          <w:tcPr>
            <w:tcW w:w="992" w:type="dxa"/>
            <w:tcBorders>
              <w:top w:val="nil"/>
              <w:left w:val="nil"/>
              <w:bottom w:val="single" w:sz="4" w:space="0" w:color="auto"/>
              <w:right w:val="single" w:sz="4" w:space="0" w:color="auto"/>
            </w:tcBorders>
            <w:shd w:val="clear" w:color="auto" w:fill="auto"/>
            <w:noWrap/>
            <w:vAlign w:val="center"/>
            <w:hideMark/>
          </w:tcPr>
          <w:p w14:paraId="4262B60F" w14:textId="07411FD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5FEF303E" w14:textId="798C146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6.000</w:t>
            </w:r>
          </w:p>
        </w:tc>
        <w:tc>
          <w:tcPr>
            <w:tcW w:w="1098" w:type="dxa"/>
            <w:tcBorders>
              <w:top w:val="nil"/>
              <w:left w:val="nil"/>
              <w:bottom w:val="single" w:sz="4" w:space="0" w:color="auto"/>
              <w:right w:val="single" w:sz="4" w:space="0" w:color="auto"/>
            </w:tcBorders>
            <w:shd w:val="clear" w:color="auto" w:fill="auto"/>
            <w:noWrap/>
            <w:vAlign w:val="center"/>
            <w:hideMark/>
          </w:tcPr>
          <w:p w14:paraId="761AAFB5" w14:textId="0DF84A0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D4DA63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D03AD0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72</w:t>
            </w:r>
          </w:p>
        </w:tc>
        <w:tc>
          <w:tcPr>
            <w:tcW w:w="1701" w:type="dxa"/>
            <w:tcBorders>
              <w:top w:val="nil"/>
              <w:left w:val="nil"/>
              <w:bottom w:val="single" w:sz="4" w:space="0" w:color="auto"/>
              <w:right w:val="single" w:sz="4" w:space="0" w:color="auto"/>
            </w:tcBorders>
            <w:shd w:val="clear" w:color="auto" w:fill="auto"/>
            <w:noWrap/>
            <w:vAlign w:val="center"/>
            <w:hideMark/>
          </w:tcPr>
          <w:p w14:paraId="4113035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PP2600021364</w:t>
            </w:r>
          </w:p>
        </w:tc>
        <w:tc>
          <w:tcPr>
            <w:tcW w:w="2126" w:type="dxa"/>
            <w:tcBorders>
              <w:top w:val="nil"/>
              <w:left w:val="nil"/>
              <w:bottom w:val="single" w:sz="4" w:space="0" w:color="auto"/>
              <w:right w:val="single" w:sz="4" w:space="0" w:color="auto"/>
            </w:tcBorders>
            <w:shd w:val="clear" w:color="auto" w:fill="auto"/>
            <w:noWrap/>
            <w:vAlign w:val="center"/>
            <w:hideMark/>
          </w:tcPr>
          <w:p w14:paraId="1175352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Dây garo</w:t>
            </w:r>
          </w:p>
        </w:tc>
        <w:tc>
          <w:tcPr>
            <w:tcW w:w="2410" w:type="dxa"/>
            <w:tcBorders>
              <w:top w:val="nil"/>
              <w:left w:val="nil"/>
              <w:bottom w:val="single" w:sz="4" w:space="0" w:color="auto"/>
              <w:right w:val="single" w:sz="4" w:space="0" w:color="auto"/>
            </w:tcBorders>
            <w:shd w:val="clear" w:color="auto" w:fill="auto"/>
            <w:noWrap/>
            <w:vAlign w:val="center"/>
            <w:hideMark/>
          </w:tcPr>
          <w:p w14:paraId="588499EB" w14:textId="093BC90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2119F2A" w14:textId="559BE204"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9140373" w14:textId="583A907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FD5098C" w14:textId="59C4027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ADC3799" w14:textId="4FA03B2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BEEB10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6EFAB8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72.1</w:t>
            </w:r>
          </w:p>
        </w:tc>
        <w:tc>
          <w:tcPr>
            <w:tcW w:w="1701" w:type="dxa"/>
            <w:tcBorders>
              <w:top w:val="nil"/>
              <w:left w:val="nil"/>
              <w:bottom w:val="single" w:sz="4" w:space="0" w:color="auto"/>
              <w:right w:val="single" w:sz="4" w:space="0" w:color="auto"/>
            </w:tcBorders>
            <w:shd w:val="clear" w:color="auto" w:fill="auto"/>
            <w:noWrap/>
            <w:vAlign w:val="center"/>
            <w:hideMark/>
          </w:tcPr>
          <w:p w14:paraId="339468C8" w14:textId="510ABE9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F849B78" w14:textId="243E2B6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D4D2A2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Dây garo</w:t>
            </w:r>
          </w:p>
        </w:tc>
        <w:tc>
          <w:tcPr>
            <w:tcW w:w="3969" w:type="dxa"/>
            <w:tcBorders>
              <w:top w:val="nil"/>
              <w:left w:val="nil"/>
              <w:bottom w:val="single" w:sz="4" w:space="0" w:color="auto"/>
              <w:right w:val="single" w:sz="4" w:space="0" w:color="auto"/>
            </w:tcBorders>
            <w:shd w:val="clear" w:color="auto" w:fill="auto"/>
            <w:vAlign w:val="center"/>
            <w:hideMark/>
          </w:tcPr>
          <w:p w14:paraId="1455FE2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10 cái/Bì</w:t>
            </w:r>
          </w:p>
        </w:tc>
        <w:tc>
          <w:tcPr>
            <w:tcW w:w="992" w:type="dxa"/>
            <w:tcBorders>
              <w:top w:val="nil"/>
              <w:left w:val="nil"/>
              <w:bottom w:val="single" w:sz="4" w:space="0" w:color="auto"/>
              <w:right w:val="single" w:sz="4" w:space="0" w:color="auto"/>
            </w:tcBorders>
            <w:shd w:val="clear" w:color="auto" w:fill="auto"/>
            <w:noWrap/>
            <w:vAlign w:val="center"/>
            <w:hideMark/>
          </w:tcPr>
          <w:p w14:paraId="42048ADE" w14:textId="0014D18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435038EB" w14:textId="216A485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w:t>
            </w:r>
          </w:p>
        </w:tc>
        <w:tc>
          <w:tcPr>
            <w:tcW w:w="1098" w:type="dxa"/>
            <w:tcBorders>
              <w:top w:val="nil"/>
              <w:left w:val="nil"/>
              <w:bottom w:val="single" w:sz="4" w:space="0" w:color="auto"/>
              <w:right w:val="single" w:sz="4" w:space="0" w:color="auto"/>
            </w:tcBorders>
            <w:shd w:val="clear" w:color="auto" w:fill="auto"/>
            <w:noWrap/>
            <w:vAlign w:val="center"/>
            <w:hideMark/>
          </w:tcPr>
          <w:p w14:paraId="77A47A24" w14:textId="0565A9B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76AB40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F0B819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73</w:t>
            </w:r>
          </w:p>
        </w:tc>
        <w:tc>
          <w:tcPr>
            <w:tcW w:w="1701" w:type="dxa"/>
            <w:tcBorders>
              <w:top w:val="nil"/>
              <w:left w:val="nil"/>
              <w:bottom w:val="single" w:sz="4" w:space="0" w:color="auto"/>
              <w:right w:val="single" w:sz="4" w:space="0" w:color="auto"/>
            </w:tcBorders>
            <w:shd w:val="clear" w:color="auto" w:fill="auto"/>
            <w:noWrap/>
            <w:vAlign w:val="center"/>
            <w:hideMark/>
          </w:tcPr>
          <w:p w14:paraId="4776478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PP2600021365</w:t>
            </w:r>
          </w:p>
        </w:tc>
        <w:tc>
          <w:tcPr>
            <w:tcW w:w="2126" w:type="dxa"/>
            <w:tcBorders>
              <w:top w:val="nil"/>
              <w:left w:val="nil"/>
              <w:bottom w:val="single" w:sz="4" w:space="0" w:color="auto"/>
              <w:right w:val="single" w:sz="4" w:space="0" w:color="auto"/>
            </w:tcBorders>
            <w:shd w:val="clear" w:color="auto" w:fill="auto"/>
            <w:noWrap/>
            <w:vAlign w:val="center"/>
            <w:hideMark/>
          </w:tcPr>
          <w:p w14:paraId="1FA3EF0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Đè lưỡi gỗ tiệt trùng</w:t>
            </w:r>
          </w:p>
        </w:tc>
        <w:tc>
          <w:tcPr>
            <w:tcW w:w="2410" w:type="dxa"/>
            <w:tcBorders>
              <w:top w:val="nil"/>
              <w:left w:val="nil"/>
              <w:bottom w:val="single" w:sz="4" w:space="0" w:color="auto"/>
              <w:right w:val="single" w:sz="4" w:space="0" w:color="auto"/>
            </w:tcBorders>
            <w:shd w:val="clear" w:color="auto" w:fill="auto"/>
            <w:noWrap/>
            <w:vAlign w:val="center"/>
            <w:hideMark/>
          </w:tcPr>
          <w:p w14:paraId="6F167EBE" w14:textId="282D8EB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D0921A1" w14:textId="76C951F4"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25BF8D3" w14:textId="2459FC6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D65A09A" w14:textId="2B357B9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ECF07CA" w14:textId="3DD3778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148039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389AD7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73.1</w:t>
            </w:r>
          </w:p>
        </w:tc>
        <w:tc>
          <w:tcPr>
            <w:tcW w:w="1701" w:type="dxa"/>
            <w:tcBorders>
              <w:top w:val="nil"/>
              <w:left w:val="nil"/>
              <w:bottom w:val="single" w:sz="4" w:space="0" w:color="auto"/>
              <w:right w:val="single" w:sz="4" w:space="0" w:color="auto"/>
            </w:tcBorders>
            <w:shd w:val="clear" w:color="auto" w:fill="auto"/>
            <w:noWrap/>
            <w:vAlign w:val="center"/>
            <w:hideMark/>
          </w:tcPr>
          <w:p w14:paraId="63CF7861" w14:textId="749DFCF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94A0126" w14:textId="6BFE780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71AD57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Đè lưỡi gỗ tiệt trùng</w:t>
            </w:r>
          </w:p>
        </w:tc>
        <w:tc>
          <w:tcPr>
            <w:tcW w:w="3969" w:type="dxa"/>
            <w:tcBorders>
              <w:top w:val="nil"/>
              <w:left w:val="nil"/>
              <w:bottom w:val="single" w:sz="4" w:space="0" w:color="auto"/>
              <w:right w:val="single" w:sz="4" w:space="0" w:color="auto"/>
            </w:tcBorders>
            <w:shd w:val="clear" w:color="auto" w:fill="auto"/>
            <w:vAlign w:val="center"/>
            <w:hideMark/>
          </w:tcPr>
          <w:p w14:paraId="7B7BF4B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Hộp/100 cái (tiệt trùng)</w:t>
            </w:r>
          </w:p>
        </w:tc>
        <w:tc>
          <w:tcPr>
            <w:tcW w:w="992" w:type="dxa"/>
            <w:tcBorders>
              <w:top w:val="nil"/>
              <w:left w:val="nil"/>
              <w:bottom w:val="single" w:sz="4" w:space="0" w:color="auto"/>
              <w:right w:val="single" w:sz="4" w:space="0" w:color="auto"/>
            </w:tcBorders>
            <w:shd w:val="clear" w:color="auto" w:fill="auto"/>
            <w:noWrap/>
            <w:vAlign w:val="center"/>
            <w:hideMark/>
          </w:tcPr>
          <w:p w14:paraId="5D68236A" w14:textId="1C4F9EC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7F237AFC" w14:textId="0C80B27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60.000</w:t>
            </w:r>
          </w:p>
        </w:tc>
        <w:tc>
          <w:tcPr>
            <w:tcW w:w="1098" w:type="dxa"/>
            <w:tcBorders>
              <w:top w:val="nil"/>
              <w:left w:val="nil"/>
              <w:bottom w:val="single" w:sz="4" w:space="0" w:color="auto"/>
              <w:right w:val="single" w:sz="4" w:space="0" w:color="auto"/>
            </w:tcBorders>
            <w:shd w:val="clear" w:color="auto" w:fill="auto"/>
            <w:noWrap/>
            <w:vAlign w:val="center"/>
            <w:hideMark/>
          </w:tcPr>
          <w:p w14:paraId="0F3221D1" w14:textId="404B050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ABF47F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2BEF90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74</w:t>
            </w:r>
          </w:p>
        </w:tc>
        <w:tc>
          <w:tcPr>
            <w:tcW w:w="1701" w:type="dxa"/>
            <w:tcBorders>
              <w:top w:val="nil"/>
              <w:left w:val="nil"/>
              <w:bottom w:val="single" w:sz="4" w:space="0" w:color="auto"/>
              <w:right w:val="single" w:sz="4" w:space="0" w:color="auto"/>
            </w:tcBorders>
            <w:shd w:val="clear" w:color="auto" w:fill="auto"/>
            <w:noWrap/>
            <w:vAlign w:val="center"/>
            <w:hideMark/>
          </w:tcPr>
          <w:p w14:paraId="436418F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PP2600021366</w:t>
            </w:r>
          </w:p>
        </w:tc>
        <w:tc>
          <w:tcPr>
            <w:tcW w:w="2126" w:type="dxa"/>
            <w:tcBorders>
              <w:top w:val="nil"/>
              <w:left w:val="nil"/>
              <w:bottom w:val="single" w:sz="4" w:space="0" w:color="auto"/>
              <w:right w:val="single" w:sz="4" w:space="0" w:color="auto"/>
            </w:tcBorders>
            <w:shd w:val="clear" w:color="auto" w:fill="auto"/>
            <w:noWrap/>
            <w:vAlign w:val="center"/>
            <w:hideMark/>
          </w:tcPr>
          <w:p w14:paraId="721FC2D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Điện cực dán (điện tim)</w:t>
            </w:r>
          </w:p>
        </w:tc>
        <w:tc>
          <w:tcPr>
            <w:tcW w:w="2410" w:type="dxa"/>
            <w:tcBorders>
              <w:top w:val="nil"/>
              <w:left w:val="nil"/>
              <w:bottom w:val="single" w:sz="4" w:space="0" w:color="auto"/>
              <w:right w:val="single" w:sz="4" w:space="0" w:color="auto"/>
            </w:tcBorders>
            <w:shd w:val="clear" w:color="auto" w:fill="auto"/>
            <w:noWrap/>
            <w:vAlign w:val="center"/>
            <w:hideMark/>
          </w:tcPr>
          <w:p w14:paraId="47832BB1" w14:textId="190BAA5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E3000F1" w14:textId="6F91ACAE"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2A0D6A5" w14:textId="429A857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F576184" w14:textId="3CFE588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644DC2B" w14:textId="0497256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DFF8BB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737DF1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74.1</w:t>
            </w:r>
          </w:p>
        </w:tc>
        <w:tc>
          <w:tcPr>
            <w:tcW w:w="1701" w:type="dxa"/>
            <w:tcBorders>
              <w:top w:val="nil"/>
              <w:left w:val="nil"/>
              <w:bottom w:val="single" w:sz="4" w:space="0" w:color="auto"/>
              <w:right w:val="single" w:sz="4" w:space="0" w:color="auto"/>
            </w:tcBorders>
            <w:shd w:val="clear" w:color="auto" w:fill="auto"/>
            <w:noWrap/>
            <w:vAlign w:val="center"/>
            <w:hideMark/>
          </w:tcPr>
          <w:p w14:paraId="5576369E" w14:textId="3582017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31A2D42" w14:textId="577FC69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E46F8F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Điện cực dán (điện tim)</w:t>
            </w:r>
          </w:p>
        </w:tc>
        <w:tc>
          <w:tcPr>
            <w:tcW w:w="3969" w:type="dxa"/>
            <w:tcBorders>
              <w:top w:val="nil"/>
              <w:left w:val="nil"/>
              <w:bottom w:val="single" w:sz="4" w:space="0" w:color="auto"/>
              <w:right w:val="single" w:sz="4" w:space="0" w:color="auto"/>
            </w:tcBorders>
            <w:shd w:val="clear" w:color="auto" w:fill="auto"/>
            <w:vAlign w:val="center"/>
            <w:hideMark/>
          </w:tcPr>
          <w:p w14:paraId="53CB1512" w14:textId="5BF17E51"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50 miếng/bì.</w:t>
            </w:r>
          </w:p>
        </w:tc>
        <w:tc>
          <w:tcPr>
            <w:tcW w:w="992" w:type="dxa"/>
            <w:tcBorders>
              <w:top w:val="nil"/>
              <w:left w:val="nil"/>
              <w:bottom w:val="single" w:sz="4" w:space="0" w:color="auto"/>
              <w:right w:val="single" w:sz="4" w:space="0" w:color="auto"/>
            </w:tcBorders>
            <w:shd w:val="clear" w:color="auto" w:fill="auto"/>
            <w:noWrap/>
            <w:vAlign w:val="center"/>
            <w:hideMark/>
          </w:tcPr>
          <w:p w14:paraId="30F4237D" w14:textId="5A87DAD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Miếng</w:t>
            </w:r>
          </w:p>
        </w:tc>
        <w:tc>
          <w:tcPr>
            <w:tcW w:w="1276" w:type="dxa"/>
            <w:tcBorders>
              <w:top w:val="nil"/>
              <w:left w:val="nil"/>
              <w:bottom w:val="single" w:sz="4" w:space="0" w:color="auto"/>
              <w:right w:val="single" w:sz="4" w:space="0" w:color="auto"/>
            </w:tcBorders>
            <w:shd w:val="clear" w:color="auto" w:fill="auto"/>
            <w:noWrap/>
            <w:vAlign w:val="center"/>
            <w:hideMark/>
          </w:tcPr>
          <w:p w14:paraId="210244FC" w14:textId="59F65CD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w:t>
            </w:r>
          </w:p>
        </w:tc>
        <w:tc>
          <w:tcPr>
            <w:tcW w:w="1098" w:type="dxa"/>
            <w:tcBorders>
              <w:top w:val="nil"/>
              <w:left w:val="nil"/>
              <w:bottom w:val="single" w:sz="4" w:space="0" w:color="auto"/>
              <w:right w:val="single" w:sz="4" w:space="0" w:color="auto"/>
            </w:tcBorders>
            <w:shd w:val="clear" w:color="auto" w:fill="auto"/>
            <w:noWrap/>
            <w:vAlign w:val="center"/>
            <w:hideMark/>
          </w:tcPr>
          <w:p w14:paraId="6F1D3177" w14:textId="5B53DBC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04088D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A0552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75</w:t>
            </w:r>
          </w:p>
        </w:tc>
        <w:tc>
          <w:tcPr>
            <w:tcW w:w="1701" w:type="dxa"/>
            <w:tcBorders>
              <w:top w:val="nil"/>
              <w:left w:val="nil"/>
              <w:bottom w:val="single" w:sz="4" w:space="0" w:color="auto"/>
              <w:right w:val="single" w:sz="4" w:space="0" w:color="auto"/>
            </w:tcBorders>
            <w:shd w:val="clear" w:color="auto" w:fill="auto"/>
            <w:noWrap/>
            <w:vAlign w:val="center"/>
            <w:hideMark/>
          </w:tcPr>
          <w:p w14:paraId="24F0B42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PP2600021367</w:t>
            </w:r>
          </w:p>
        </w:tc>
        <w:tc>
          <w:tcPr>
            <w:tcW w:w="2126" w:type="dxa"/>
            <w:tcBorders>
              <w:top w:val="nil"/>
              <w:left w:val="nil"/>
              <w:bottom w:val="single" w:sz="4" w:space="0" w:color="auto"/>
              <w:right w:val="single" w:sz="4" w:space="0" w:color="auto"/>
            </w:tcBorders>
            <w:shd w:val="clear" w:color="auto" w:fill="auto"/>
            <w:noWrap/>
            <w:vAlign w:val="center"/>
            <w:hideMark/>
          </w:tcPr>
          <w:p w14:paraId="413C325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Gel Bôi Trơn K-Y</w:t>
            </w:r>
          </w:p>
        </w:tc>
        <w:tc>
          <w:tcPr>
            <w:tcW w:w="2410" w:type="dxa"/>
            <w:tcBorders>
              <w:top w:val="nil"/>
              <w:left w:val="nil"/>
              <w:bottom w:val="single" w:sz="4" w:space="0" w:color="auto"/>
              <w:right w:val="single" w:sz="4" w:space="0" w:color="auto"/>
            </w:tcBorders>
            <w:shd w:val="clear" w:color="auto" w:fill="auto"/>
            <w:noWrap/>
            <w:vAlign w:val="center"/>
            <w:hideMark/>
          </w:tcPr>
          <w:p w14:paraId="3D63AB84" w14:textId="3B24167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3B7A91E" w14:textId="727DFE7C"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7DFA649" w14:textId="6698CA8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9FB15D0" w14:textId="0E9EF4C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080977E" w14:textId="0320B48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4991FE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6CDEE8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75.1</w:t>
            </w:r>
          </w:p>
        </w:tc>
        <w:tc>
          <w:tcPr>
            <w:tcW w:w="1701" w:type="dxa"/>
            <w:tcBorders>
              <w:top w:val="nil"/>
              <w:left w:val="nil"/>
              <w:bottom w:val="single" w:sz="4" w:space="0" w:color="auto"/>
              <w:right w:val="single" w:sz="4" w:space="0" w:color="auto"/>
            </w:tcBorders>
            <w:shd w:val="clear" w:color="auto" w:fill="auto"/>
            <w:noWrap/>
            <w:vAlign w:val="center"/>
            <w:hideMark/>
          </w:tcPr>
          <w:p w14:paraId="05439B44" w14:textId="18B9A6A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DA82F5C" w14:textId="253A72A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82DA3F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Gel Bôi Trơn K-Y</w:t>
            </w:r>
          </w:p>
        </w:tc>
        <w:tc>
          <w:tcPr>
            <w:tcW w:w="3969" w:type="dxa"/>
            <w:tcBorders>
              <w:top w:val="nil"/>
              <w:left w:val="nil"/>
              <w:bottom w:val="single" w:sz="4" w:space="0" w:color="auto"/>
              <w:right w:val="single" w:sz="4" w:space="0" w:color="auto"/>
            </w:tcBorders>
            <w:shd w:val="clear" w:color="auto" w:fill="auto"/>
            <w:vAlign w:val="center"/>
            <w:hideMark/>
          </w:tcPr>
          <w:p w14:paraId="235C9BAF"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Tuýp/82g. </w:t>
            </w:r>
          </w:p>
          <w:p w14:paraId="6498418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Hộp/24 tuýp</w:t>
            </w:r>
          </w:p>
          <w:p w14:paraId="59F89991" w14:textId="2ECF1AAD" w:rsidR="004A35C5" w:rsidRPr="006564FE" w:rsidRDefault="004A35C5" w:rsidP="00104B55">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(Tu</w:t>
            </w:r>
            <w:r w:rsidR="00104B55" w:rsidRPr="006564FE">
              <w:rPr>
                <w:rFonts w:eastAsia="Times New Roman" w:cs="Times New Roman"/>
                <w:sz w:val="24"/>
                <w:szCs w:val="24"/>
                <w:lang w:val="en-GB" w:eastAsia="en-GB"/>
              </w:rPr>
              <w:t>r</w:t>
            </w:r>
            <w:r w:rsidRPr="006564FE">
              <w:rPr>
                <w:rFonts w:eastAsia="Times New Roman" w:cs="Times New Roman"/>
                <w:sz w:val="24"/>
                <w:szCs w:val="24"/>
                <w:lang w:val="en-GB" w:eastAsia="en-GB"/>
              </w:rPr>
              <w:t>kuaz/Thổ Nhĩ Kỳ hoặc tương đương)</w:t>
            </w:r>
          </w:p>
        </w:tc>
        <w:tc>
          <w:tcPr>
            <w:tcW w:w="992" w:type="dxa"/>
            <w:tcBorders>
              <w:top w:val="nil"/>
              <w:left w:val="nil"/>
              <w:bottom w:val="single" w:sz="4" w:space="0" w:color="auto"/>
              <w:right w:val="single" w:sz="4" w:space="0" w:color="auto"/>
            </w:tcBorders>
            <w:shd w:val="clear" w:color="auto" w:fill="auto"/>
            <w:noWrap/>
            <w:vAlign w:val="center"/>
            <w:hideMark/>
          </w:tcPr>
          <w:p w14:paraId="31283129" w14:textId="4E4DBE1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Tuýp</w:t>
            </w:r>
          </w:p>
        </w:tc>
        <w:tc>
          <w:tcPr>
            <w:tcW w:w="1276" w:type="dxa"/>
            <w:tcBorders>
              <w:top w:val="nil"/>
              <w:left w:val="nil"/>
              <w:bottom w:val="single" w:sz="4" w:space="0" w:color="auto"/>
              <w:right w:val="single" w:sz="4" w:space="0" w:color="auto"/>
            </w:tcBorders>
            <w:shd w:val="clear" w:color="auto" w:fill="auto"/>
            <w:noWrap/>
            <w:vAlign w:val="center"/>
            <w:hideMark/>
          </w:tcPr>
          <w:p w14:paraId="6DF2B16E" w14:textId="2BEC443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500</w:t>
            </w:r>
          </w:p>
        </w:tc>
        <w:tc>
          <w:tcPr>
            <w:tcW w:w="1098" w:type="dxa"/>
            <w:tcBorders>
              <w:top w:val="nil"/>
              <w:left w:val="nil"/>
              <w:bottom w:val="single" w:sz="4" w:space="0" w:color="auto"/>
              <w:right w:val="single" w:sz="4" w:space="0" w:color="auto"/>
            </w:tcBorders>
            <w:shd w:val="clear" w:color="auto" w:fill="auto"/>
            <w:noWrap/>
            <w:vAlign w:val="center"/>
            <w:hideMark/>
          </w:tcPr>
          <w:p w14:paraId="128DCA5D" w14:textId="2202A90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CBF07A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16AFEF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76</w:t>
            </w:r>
          </w:p>
        </w:tc>
        <w:tc>
          <w:tcPr>
            <w:tcW w:w="1701" w:type="dxa"/>
            <w:tcBorders>
              <w:top w:val="nil"/>
              <w:left w:val="nil"/>
              <w:bottom w:val="single" w:sz="4" w:space="0" w:color="auto"/>
              <w:right w:val="single" w:sz="4" w:space="0" w:color="auto"/>
            </w:tcBorders>
            <w:shd w:val="clear" w:color="auto" w:fill="auto"/>
            <w:noWrap/>
            <w:vAlign w:val="center"/>
            <w:hideMark/>
          </w:tcPr>
          <w:p w14:paraId="60C4668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PP2600021368</w:t>
            </w:r>
          </w:p>
        </w:tc>
        <w:tc>
          <w:tcPr>
            <w:tcW w:w="2126" w:type="dxa"/>
            <w:tcBorders>
              <w:top w:val="nil"/>
              <w:left w:val="nil"/>
              <w:bottom w:val="single" w:sz="4" w:space="0" w:color="auto"/>
              <w:right w:val="single" w:sz="4" w:space="0" w:color="auto"/>
            </w:tcBorders>
            <w:shd w:val="clear" w:color="auto" w:fill="auto"/>
            <w:noWrap/>
            <w:vAlign w:val="center"/>
            <w:hideMark/>
          </w:tcPr>
          <w:p w14:paraId="699F361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Gel điện tim</w:t>
            </w:r>
          </w:p>
        </w:tc>
        <w:tc>
          <w:tcPr>
            <w:tcW w:w="2410" w:type="dxa"/>
            <w:tcBorders>
              <w:top w:val="nil"/>
              <w:left w:val="nil"/>
              <w:bottom w:val="single" w:sz="4" w:space="0" w:color="auto"/>
              <w:right w:val="single" w:sz="4" w:space="0" w:color="auto"/>
            </w:tcBorders>
            <w:shd w:val="clear" w:color="auto" w:fill="auto"/>
            <w:noWrap/>
            <w:vAlign w:val="center"/>
            <w:hideMark/>
          </w:tcPr>
          <w:p w14:paraId="1BEB0EC3" w14:textId="5B1A8B3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3A212BA" w14:textId="245AABFF"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BB532C7" w14:textId="45851D4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169C188" w14:textId="1EC0AC6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1322B97" w14:textId="60A3623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236623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794D28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76.1</w:t>
            </w:r>
          </w:p>
        </w:tc>
        <w:tc>
          <w:tcPr>
            <w:tcW w:w="1701" w:type="dxa"/>
            <w:tcBorders>
              <w:top w:val="nil"/>
              <w:left w:val="nil"/>
              <w:bottom w:val="single" w:sz="4" w:space="0" w:color="auto"/>
              <w:right w:val="single" w:sz="4" w:space="0" w:color="auto"/>
            </w:tcBorders>
            <w:shd w:val="clear" w:color="auto" w:fill="auto"/>
            <w:noWrap/>
            <w:vAlign w:val="center"/>
            <w:hideMark/>
          </w:tcPr>
          <w:p w14:paraId="535C73FB" w14:textId="76FC57B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CDA4B36" w14:textId="49BDB8A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D84271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Gel điện tim</w:t>
            </w:r>
          </w:p>
        </w:tc>
        <w:tc>
          <w:tcPr>
            <w:tcW w:w="3969" w:type="dxa"/>
            <w:tcBorders>
              <w:top w:val="nil"/>
              <w:left w:val="nil"/>
              <w:bottom w:val="single" w:sz="4" w:space="0" w:color="auto"/>
              <w:right w:val="single" w:sz="4" w:space="0" w:color="auto"/>
            </w:tcBorders>
            <w:shd w:val="clear" w:color="auto" w:fill="auto"/>
            <w:vAlign w:val="center"/>
            <w:hideMark/>
          </w:tcPr>
          <w:p w14:paraId="490549B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250g/chai</w:t>
            </w:r>
          </w:p>
          <w:p w14:paraId="51DC7A57" w14:textId="4D4E6CE1" w:rsidR="004A35C5" w:rsidRPr="006564FE" w:rsidRDefault="00104B55"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(Turkuaz/Thổ Nhĩ Kỳ hoặc tương đương)</w:t>
            </w:r>
          </w:p>
        </w:tc>
        <w:tc>
          <w:tcPr>
            <w:tcW w:w="992" w:type="dxa"/>
            <w:tcBorders>
              <w:top w:val="nil"/>
              <w:left w:val="nil"/>
              <w:bottom w:val="single" w:sz="4" w:space="0" w:color="auto"/>
              <w:right w:val="single" w:sz="4" w:space="0" w:color="auto"/>
            </w:tcBorders>
            <w:shd w:val="clear" w:color="auto" w:fill="auto"/>
            <w:noWrap/>
            <w:vAlign w:val="center"/>
            <w:hideMark/>
          </w:tcPr>
          <w:p w14:paraId="124E457B" w14:textId="3A1765A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Chai</w:t>
            </w:r>
          </w:p>
        </w:tc>
        <w:tc>
          <w:tcPr>
            <w:tcW w:w="1276" w:type="dxa"/>
            <w:tcBorders>
              <w:top w:val="nil"/>
              <w:left w:val="nil"/>
              <w:bottom w:val="single" w:sz="4" w:space="0" w:color="auto"/>
              <w:right w:val="single" w:sz="4" w:space="0" w:color="auto"/>
            </w:tcBorders>
            <w:shd w:val="clear" w:color="auto" w:fill="auto"/>
            <w:noWrap/>
            <w:vAlign w:val="center"/>
            <w:hideMark/>
          </w:tcPr>
          <w:p w14:paraId="5FCC4C69" w14:textId="2E186F4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w:t>
            </w:r>
          </w:p>
        </w:tc>
        <w:tc>
          <w:tcPr>
            <w:tcW w:w="1098" w:type="dxa"/>
            <w:tcBorders>
              <w:top w:val="nil"/>
              <w:left w:val="nil"/>
              <w:bottom w:val="single" w:sz="4" w:space="0" w:color="auto"/>
              <w:right w:val="single" w:sz="4" w:space="0" w:color="auto"/>
            </w:tcBorders>
            <w:shd w:val="clear" w:color="auto" w:fill="auto"/>
            <w:noWrap/>
            <w:vAlign w:val="center"/>
            <w:hideMark/>
          </w:tcPr>
          <w:p w14:paraId="3B9C31FC" w14:textId="7A71DBB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A16534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B62D7B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77</w:t>
            </w:r>
          </w:p>
        </w:tc>
        <w:tc>
          <w:tcPr>
            <w:tcW w:w="1701" w:type="dxa"/>
            <w:tcBorders>
              <w:top w:val="nil"/>
              <w:left w:val="nil"/>
              <w:bottom w:val="single" w:sz="4" w:space="0" w:color="auto"/>
              <w:right w:val="single" w:sz="4" w:space="0" w:color="auto"/>
            </w:tcBorders>
            <w:shd w:val="clear" w:color="auto" w:fill="auto"/>
            <w:noWrap/>
            <w:vAlign w:val="center"/>
            <w:hideMark/>
          </w:tcPr>
          <w:p w14:paraId="09FB159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PP2600021369</w:t>
            </w:r>
          </w:p>
        </w:tc>
        <w:tc>
          <w:tcPr>
            <w:tcW w:w="2126" w:type="dxa"/>
            <w:tcBorders>
              <w:top w:val="nil"/>
              <w:left w:val="nil"/>
              <w:bottom w:val="single" w:sz="4" w:space="0" w:color="auto"/>
              <w:right w:val="single" w:sz="4" w:space="0" w:color="auto"/>
            </w:tcBorders>
            <w:shd w:val="clear" w:color="auto" w:fill="auto"/>
            <w:noWrap/>
            <w:vAlign w:val="center"/>
            <w:hideMark/>
          </w:tcPr>
          <w:p w14:paraId="0078614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Gel siêu âm</w:t>
            </w:r>
          </w:p>
        </w:tc>
        <w:tc>
          <w:tcPr>
            <w:tcW w:w="2410" w:type="dxa"/>
            <w:tcBorders>
              <w:top w:val="nil"/>
              <w:left w:val="nil"/>
              <w:bottom w:val="single" w:sz="4" w:space="0" w:color="auto"/>
              <w:right w:val="single" w:sz="4" w:space="0" w:color="auto"/>
            </w:tcBorders>
            <w:shd w:val="clear" w:color="auto" w:fill="auto"/>
            <w:noWrap/>
            <w:vAlign w:val="center"/>
            <w:hideMark/>
          </w:tcPr>
          <w:p w14:paraId="2539B532" w14:textId="7D07156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1E8FA0F" w14:textId="13CC2E0A"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1CDEDF3" w14:textId="1B0EFC9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42E52F6" w14:textId="28FD073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0319B0E" w14:textId="0E0ACB6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4E31FA2" w14:textId="77777777" w:rsidTr="005748AE">
        <w:trPr>
          <w:trHeight w:val="10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86D4C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77.1</w:t>
            </w:r>
          </w:p>
        </w:tc>
        <w:tc>
          <w:tcPr>
            <w:tcW w:w="1701" w:type="dxa"/>
            <w:tcBorders>
              <w:top w:val="nil"/>
              <w:left w:val="nil"/>
              <w:bottom w:val="single" w:sz="4" w:space="0" w:color="auto"/>
              <w:right w:val="single" w:sz="4" w:space="0" w:color="auto"/>
            </w:tcBorders>
            <w:shd w:val="clear" w:color="auto" w:fill="auto"/>
            <w:noWrap/>
            <w:vAlign w:val="center"/>
            <w:hideMark/>
          </w:tcPr>
          <w:p w14:paraId="509D3F97" w14:textId="4F2B1DD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B9D5C59" w14:textId="44259E7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EEC89A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Gel siêu âm</w:t>
            </w:r>
          </w:p>
        </w:tc>
        <w:tc>
          <w:tcPr>
            <w:tcW w:w="3969" w:type="dxa"/>
            <w:tcBorders>
              <w:top w:val="nil"/>
              <w:left w:val="nil"/>
              <w:bottom w:val="single" w:sz="4" w:space="0" w:color="auto"/>
              <w:right w:val="single" w:sz="4" w:space="0" w:color="auto"/>
            </w:tcBorders>
            <w:shd w:val="clear" w:color="auto" w:fill="auto"/>
            <w:vAlign w:val="center"/>
            <w:hideMark/>
          </w:tcPr>
          <w:p w14:paraId="757753B1"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Gel dùng cho máy </w:t>
            </w:r>
            <w:r w:rsidR="007141AD" w:rsidRPr="006564FE">
              <w:rPr>
                <w:rFonts w:eastAsia="Times New Roman" w:cs="Times New Roman"/>
                <w:sz w:val="24"/>
                <w:szCs w:val="24"/>
                <w:lang w:val="en-GB" w:eastAsia="en-GB"/>
              </w:rPr>
              <w:t>siêu âm và các thiết bị siêu âm</w:t>
            </w:r>
          </w:p>
          <w:p w14:paraId="4C157825"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Được sản xuất với nướ</w:t>
            </w:r>
            <w:r w:rsidR="007141AD" w:rsidRPr="006564FE">
              <w:rPr>
                <w:rFonts w:eastAsia="Times New Roman" w:cs="Times New Roman"/>
                <w:sz w:val="24"/>
                <w:szCs w:val="24"/>
                <w:lang w:val="en-GB" w:eastAsia="en-GB"/>
              </w:rPr>
              <w:t>c có tia UV</w:t>
            </w:r>
          </w:p>
          <w:p w14:paraId="174B922D"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Dựa trên công th</w:t>
            </w:r>
            <w:r w:rsidR="007141AD" w:rsidRPr="006564FE">
              <w:rPr>
                <w:rFonts w:eastAsia="Times New Roman" w:cs="Times New Roman"/>
                <w:sz w:val="24"/>
                <w:szCs w:val="24"/>
                <w:lang w:val="en-GB" w:eastAsia="en-GB"/>
              </w:rPr>
              <w:t>ức kiềm vi khuẩn và giảm dị ứng</w:t>
            </w:r>
          </w:p>
          <w:p w14:paraId="4AECD495"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Công nghệ hiện</w:t>
            </w:r>
            <w:r w:rsidR="007141AD" w:rsidRPr="006564FE">
              <w:rPr>
                <w:rFonts w:eastAsia="Times New Roman" w:cs="Times New Roman"/>
                <w:sz w:val="24"/>
                <w:szCs w:val="24"/>
                <w:lang w:val="en-GB" w:eastAsia="en-GB"/>
              </w:rPr>
              <w:t xml:space="preserve"> đại giúp trượt doppler dễ dàng</w:t>
            </w:r>
          </w:p>
          <w:p w14:paraId="49CFAC8F"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đ</w:t>
            </w:r>
            <w:r w:rsidR="007141AD" w:rsidRPr="006564FE">
              <w:rPr>
                <w:rFonts w:eastAsia="Times New Roman" w:cs="Times New Roman"/>
                <w:sz w:val="24"/>
                <w:szCs w:val="24"/>
                <w:lang w:val="en-GB" w:eastAsia="en-GB"/>
              </w:rPr>
              <w:t>ộ dẫn, ít mỡ và không nhuộm màu</w:t>
            </w:r>
          </w:p>
          <w:p w14:paraId="35CECFFC"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Không chứa cồn, muối và hòa tan trong </w:t>
            </w:r>
            <w:r w:rsidR="007141AD" w:rsidRPr="006564FE">
              <w:rPr>
                <w:rFonts w:eastAsia="Times New Roman" w:cs="Times New Roman"/>
                <w:sz w:val="24"/>
                <w:szCs w:val="24"/>
                <w:lang w:val="en-GB" w:eastAsia="en-GB"/>
              </w:rPr>
              <w:t>nước</w:t>
            </w:r>
          </w:p>
          <w:p w14:paraId="736A1599" w14:textId="738AFB12"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Quy cách: Can 5 lít</w:t>
            </w:r>
          </w:p>
        </w:tc>
        <w:tc>
          <w:tcPr>
            <w:tcW w:w="992" w:type="dxa"/>
            <w:tcBorders>
              <w:top w:val="nil"/>
              <w:left w:val="nil"/>
              <w:bottom w:val="single" w:sz="4" w:space="0" w:color="auto"/>
              <w:right w:val="single" w:sz="4" w:space="0" w:color="auto"/>
            </w:tcBorders>
            <w:shd w:val="clear" w:color="auto" w:fill="auto"/>
            <w:noWrap/>
            <w:vAlign w:val="center"/>
            <w:hideMark/>
          </w:tcPr>
          <w:p w14:paraId="47CB7C6D" w14:textId="723E479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Can</w:t>
            </w:r>
          </w:p>
        </w:tc>
        <w:tc>
          <w:tcPr>
            <w:tcW w:w="1276" w:type="dxa"/>
            <w:tcBorders>
              <w:top w:val="nil"/>
              <w:left w:val="nil"/>
              <w:bottom w:val="single" w:sz="4" w:space="0" w:color="auto"/>
              <w:right w:val="single" w:sz="4" w:space="0" w:color="auto"/>
            </w:tcBorders>
            <w:shd w:val="clear" w:color="auto" w:fill="auto"/>
            <w:noWrap/>
            <w:vAlign w:val="center"/>
            <w:hideMark/>
          </w:tcPr>
          <w:p w14:paraId="64714686" w14:textId="720490C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w:t>
            </w:r>
          </w:p>
        </w:tc>
        <w:tc>
          <w:tcPr>
            <w:tcW w:w="1098" w:type="dxa"/>
            <w:tcBorders>
              <w:top w:val="nil"/>
              <w:left w:val="nil"/>
              <w:bottom w:val="single" w:sz="4" w:space="0" w:color="auto"/>
              <w:right w:val="single" w:sz="4" w:space="0" w:color="auto"/>
            </w:tcBorders>
            <w:shd w:val="clear" w:color="auto" w:fill="auto"/>
            <w:noWrap/>
            <w:vAlign w:val="center"/>
            <w:hideMark/>
          </w:tcPr>
          <w:p w14:paraId="68AB7638" w14:textId="3433425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B887D3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84142C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78</w:t>
            </w:r>
          </w:p>
        </w:tc>
        <w:tc>
          <w:tcPr>
            <w:tcW w:w="1701" w:type="dxa"/>
            <w:tcBorders>
              <w:top w:val="nil"/>
              <w:left w:val="nil"/>
              <w:bottom w:val="single" w:sz="4" w:space="0" w:color="auto"/>
              <w:right w:val="single" w:sz="4" w:space="0" w:color="auto"/>
            </w:tcBorders>
            <w:shd w:val="clear" w:color="auto" w:fill="auto"/>
            <w:noWrap/>
            <w:vAlign w:val="center"/>
            <w:hideMark/>
          </w:tcPr>
          <w:p w14:paraId="2AAC67C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PP2600021370</w:t>
            </w:r>
          </w:p>
        </w:tc>
        <w:tc>
          <w:tcPr>
            <w:tcW w:w="2126" w:type="dxa"/>
            <w:tcBorders>
              <w:top w:val="nil"/>
              <w:left w:val="nil"/>
              <w:bottom w:val="single" w:sz="4" w:space="0" w:color="auto"/>
              <w:right w:val="single" w:sz="4" w:space="0" w:color="auto"/>
            </w:tcBorders>
            <w:shd w:val="clear" w:color="auto" w:fill="auto"/>
            <w:noWrap/>
            <w:vAlign w:val="center"/>
            <w:hideMark/>
          </w:tcPr>
          <w:p w14:paraId="3314E9D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điện tim 112mm*30m</w:t>
            </w:r>
          </w:p>
        </w:tc>
        <w:tc>
          <w:tcPr>
            <w:tcW w:w="2410" w:type="dxa"/>
            <w:tcBorders>
              <w:top w:val="nil"/>
              <w:left w:val="nil"/>
              <w:bottom w:val="single" w:sz="4" w:space="0" w:color="auto"/>
              <w:right w:val="single" w:sz="4" w:space="0" w:color="auto"/>
            </w:tcBorders>
            <w:shd w:val="clear" w:color="auto" w:fill="auto"/>
            <w:noWrap/>
            <w:vAlign w:val="center"/>
            <w:hideMark/>
          </w:tcPr>
          <w:p w14:paraId="445BED0B" w14:textId="2D84DCD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5A19637" w14:textId="5D19311E"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30C7FF0" w14:textId="2A7E464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19510B9" w14:textId="495A1D3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EAF70D6" w14:textId="211F3BD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F4FCC2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E39492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78.1</w:t>
            </w:r>
          </w:p>
        </w:tc>
        <w:tc>
          <w:tcPr>
            <w:tcW w:w="1701" w:type="dxa"/>
            <w:tcBorders>
              <w:top w:val="nil"/>
              <w:left w:val="nil"/>
              <w:bottom w:val="single" w:sz="4" w:space="0" w:color="auto"/>
              <w:right w:val="single" w:sz="4" w:space="0" w:color="auto"/>
            </w:tcBorders>
            <w:shd w:val="clear" w:color="auto" w:fill="auto"/>
            <w:noWrap/>
            <w:vAlign w:val="center"/>
            <w:hideMark/>
          </w:tcPr>
          <w:p w14:paraId="36B93038" w14:textId="4646984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97BAB42" w14:textId="1D4D472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865F7C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điện tim 112mm*30m</w:t>
            </w:r>
          </w:p>
        </w:tc>
        <w:tc>
          <w:tcPr>
            <w:tcW w:w="3969" w:type="dxa"/>
            <w:tcBorders>
              <w:top w:val="nil"/>
              <w:left w:val="nil"/>
              <w:bottom w:val="single" w:sz="4" w:space="0" w:color="auto"/>
              <w:right w:val="single" w:sz="4" w:space="0" w:color="auto"/>
            </w:tcBorders>
            <w:shd w:val="clear" w:color="auto" w:fill="auto"/>
            <w:vAlign w:val="center"/>
            <w:hideMark/>
          </w:tcPr>
          <w:p w14:paraId="1ADFE11E"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112mm*30m</w:t>
            </w:r>
          </w:p>
        </w:tc>
        <w:tc>
          <w:tcPr>
            <w:tcW w:w="992" w:type="dxa"/>
            <w:tcBorders>
              <w:top w:val="nil"/>
              <w:left w:val="nil"/>
              <w:bottom w:val="single" w:sz="4" w:space="0" w:color="auto"/>
              <w:right w:val="single" w:sz="4" w:space="0" w:color="auto"/>
            </w:tcBorders>
            <w:shd w:val="clear" w:color="auto" w:fill="auto"/>
            <w:noWrap/>
            <w:vAlign w:val="center"/>
            <w:hideMark/>
          </w:tcPr>
          <w:p w14:paraId="19CC027C" w14:textId="38AF1E6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42880692" w14:textId="2801C18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300</w:t>
            </w:r>
          </w:p>
        </w:tc>
        <w:tc>
          <w:tcPr>
            <w:tcW w:w="1098" w:type="dxa"/>
            <w:tcBorders>
              <w:top w:val="nil"/>
              <w:left w:val="nil"/>
              <w:bottom w:val="single" w:sz="4" w:space="0" w:color="auto"/>
              <w:right w:val="single" w:sz="4" w:space="0" w:color="auto"/>
            </w:tcBorders>
            <w:shd w:val="clear" w:color="auto" w:fill="auto"/>
            <w:noWrap/>
            <w:vAlign w:val="center"/>
            <w:hideMark/>
          </w:tcPr>
          <w:p w14:paraId="7770D95D" w14:textId="666A8C8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F99CFF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358E33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79</w:t>
            </w:r>
          </w:p>
        </w:tc>
        <w:tc>
          <w:tcPr>
            <w:tcW w:w="1701" w:type="dxa"/>
            <w:tcBorders>
              <w:top w:val="nil"/>
              <w:left w:val="nil"/>
              <w:bottom w:val="single" w:sz="4" w:space="0" w:color="auto"/>
              <w:right w:val="single" w:sz="4" w:space="0" w:color="auto"/>
            </w:tcBorders>
            <w:shd w:val="clear" w:color="auto" w:fill="auto"/>
            <w:noWrap/>
            <w:vAlign w:val="center"/>
            <w:hideMark/>
          </w:tcPr>
          <w:p w14:paraId="341295E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PP2600021371</w:t>
            </w:r>
          </w:p>
        </w:tc>
        <w:tc>
          <w:tcPr>
            <w:tcW w:w="2126" w:type="dxa"/>
            <w:tcBorders>
              <w:top w:val="nil"/>
              <w:left w:val="nil"/>
              <w:bottom w:val="single" w:sz="4" w:space="0" w:color="auto"/>
              <w:right w:val="single" w:sz="4" w:space="0" w:color="auto"/>
            </w:tcBorders>
            <w:shd w:val="clear" w:color="auto" w:fill="auto"/>
            <w:noWrap/>
            <w:vAlign w:val="center"/>
            <w:hideMark/>
          </w:tcPr>
          <w:p w14:paraId="480D3A0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điện tim 58mm*20m</w:t>
            </w:r>
          </w:p>
        </w:tc>
        <w:tc>
          <w:tcPr>
            <w:tcW w:w="2410" w:type="dxa"/>
            <w:tcBorders>
              <w:top w:val="nil"/>
              <w:left w:val="nil"/>
              <w:bottom w:val="single" w:sz="4" w:space="0" w:color="auto"/>
              <w:right w:val="single" w:sz="4" w:space="0" w:color="auto"/>
            </w:tcBorders>
            <w:shd w:val="clear" w:color="auto" w:fill="auto"/>
            <w:noWrap/>
            <w:vAlign w:val="center"/>
            <w:hideMark/>
          </w:tcPr>
          <w:p w14:paraId="3E78BF9E" w14:textId="209EA04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95BE166" w14:textId="00781107"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4E2C718" w14:textId="1931DA5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AFCB0AB" w14:textId="2892EAB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B127EDE" w14:textId="2742638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ECB437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ACBC48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79.1</w:t>
            </w:r>
          </w:p>
        </w:tc>
        <w:tc>
          <w:tcPr>
            <w:tcW w:w="1701" w:type="dxa"/>
            <w:tcBorders>
              <w:top w:val="nil"/>
              <w:left w:val="nil"/>
              <w:bottom w:val="single" w:sz="4" w:space="0" w:color="auto"/>
              <w:right w:val="single" w:sz="4" w:space="0" w:color="auto"/>
            </w:tcBorders>
            <w:shd w:val="clear" w:color="auto" w:fill="auto"/>
            <w:noWrap/>
            <w:vAlign w:val="center"/>
            <w:hideMark/>
          </w:tcPr>
          <w:p w14:paraId="063EE5FB" w14:textId="38F0FE5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609827C" w14:textId="105AD61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5DFA0A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điện tim 58mm*20m</w:t>
            </w:r>
          </w:p>
        </w:tc>
        <w:tc>
          <w:tcPr>
            <w:tcW w:w="3969" w:type="dxa"/>
            <w:tcBorders>
              <w:top w:val="nil"/>
              <w:left w:val="nil"/>
              <w:bottom w:val="single" w:sz="4" w:space="0" w:color="auto"/>
              <w:right w:val="single" w:sz="4" w:space="0" w:color="auto"/>
            </w:tcBorders>
            <w:shd w:val="clear" w:color="auto" w:fill="auto"/>
            <w:vAlign w:val="center"/>
            <w:hideMark/>
          </w:tcPr>
          <w:p w14:paraId="0F22AC5E" w14:textId="07D51205"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58mm*20m</w:t>
            </w:r>
          </w:p>
        </w:tc>
        <w:tc>
          <w:tcPr>
            <w:tcW w:w="992" w:type="dxa"/>
            <w:tcBorders>
              <w:top w:val="nil"/>
              <w:left w:val="nil"/>
              <w:bottom w:val="single" w:sz="4" w:space="0" w:color="auto"/>
              <w:right w:val="single" w:sz="4" w:space="0" w:color="auto"/>
            </w:tcBorders>
            <w:shd w:val="clear" w:color="auto" w:fill="auto"/>
            <w:noWrap/>
            <w:vAlign w:val="center"/>
            <w:hideMark/>
          </w:tcPr>
          <w:p w14:paraId="403B3E22" w14:textId="14210A7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3BCB69BB" w14:textId="4119988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300</w:t>
            </w:r>
          </w:p>
        </w:tc>
        <w:tc>
          <w:tcPr>
            <w:tcW w:w="1098" w:type="dxa"/>
            <w:tcBorders>
              <w:top w:val="nil"/>
              <w:left w:val="nil"/>
              <w:bottom w:val="single" w:sz="4" w:space="0" w:color="auto"/>
              <w:right w:val="single" w:sz="4" w:space="0" w:color="auto"/>
            </w:tcBorders>
            <w:shd w:val="clear" w:color="auto" w:fill="auto"/>
            <w:noWrap/>
            <w:vAlign w:val="center"/>
            <w:hideMark/>
          </w:tcPr>
          <w:p w14:paraId="05A3FA70" w14:textId="0DFCE9C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662E41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6E7656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80</w:t>
            </w:r>
          </w:p>
        </w:tc>
        <w:tc>
          <w:tcPr>
            <w:tcW w:w="1701" w:type="dxa"/>
            <w:tcBorders>
              <w:top w:val="nil"/>
              <w:left w:val="nil"/>
              <w:bottom w:val="single" w:sz="4" w:space="0" w:color="auto"/>
              <w:right w:val="single" w:sz="4" w:space="0" w:color="auto"/>
            </w:tcBorders>
            <w:shd w:val="clear" w:color="auto" w:fill="auto"/>
            <w:noWrap/>
            <w:vAlign w:val="center"/>
            <w:hideMark/>
          </w:tcPr>
          <w:p w14:paraId="062AC79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PP2600021372</w:t>
            </w:r>
          </w:p>
        </w:tc>
        <w:tc>
          <w:tcPr>
            <w:tcW w:w="2126" w:type="dxa"/>
            <w:tcBorders>
              <w:top w:val="nil"/>
              <w:left w:val="nil"/>
              <w:bottom w:val="single" w:sz="4" w:space="0" w:color="auto"/>
              <w:right w:val="single" w:sz="4" w:space="0" w:color="auto"/>
            </w:tcBorders>
            <w:shd w:val="clear" w:color="auto" w:fill="auto"/>
            <w:noWrap/>
            <w:vAlign w:val="center"/>
            <w:hideMark/>
          </w:tcPr>
          <w:p w14:paraId="3236A54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điện tim 6 cần</w:t>
            </w:r>
          </w:p>
        </w:tc>
        <w:tc>
          <w:tcPr>
            <w:tcW w:w="2410" w:type="dxa"/>
            <w:tcBorders>
              <w:top w:val="nil"/>
              <w:left w:val="nil"/>
              <w:bottom w:val="single" w:sz="4" w:space="0" w:color="auto"/>
              <w:right w:val="single" w:sz="4" w:space="0" w:color="auto"/>
            </w:tcBorders>
            <w:shd w:val="clear" w:color="auto" w:fill="auto"/>
            <w:noWrap/>
            <w:vAlign w:val="center"/>
            <w:hideMark/>
          </w:tcPr>
          <w:p w14:paraId="7570211C" w14:textId="3AA056D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9B31A78" w14:textId="343186F9"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70B4BA2" w14:textId="6B13CFC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76137C1" w14:textId="7215FC0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7A4BFE7" w14:textId="5072550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098AD2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AD665F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80.1</w:t>
            </w:r>
          </w:p>
        </w:tc>
        <w:tc>
          <w:tcPr>
            <w:tcW w:w="1701" w:type="dxa"/>
            <w:tcBorders>
              <w:top w:val="nil"/>
              <w:left w:val="nil"/>
              <w:bottom w:val="single" w:sz="4" w:space="0" w:color="auto"/>
              <w:right w:val="single" w:sz="4" w:space="0" w:color="auto"/>
            </w:tcBorders>
            <w:shd w:val="clear" w:color="auto" w:fill="auto"/>
            <w:noWrap/>
            <w:vAlign w:val="center"/>
            <w:hideMark/>
          </w:tcPr>
          <w:p w14:paraId="0E133D88" w14:textId="4D341E0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32C3AE3" w14:textId="6371708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2DBDDF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điện tim 6 cần</w:t>
            </w:r>
          </w:p>
        </w:tc>
        <w:tc>
          <w:tcPr>
            <w:tcW w:w="3969" w:type="dxa"/>
            <w:tcBorders>
              <w:top w:val="nil"/>
              <w:left w:val="nil"/>
              <w:bottom w:val="single" w:sz="4" w:space="0" w:color="auto"/>
              <w:right w:val="single" w:sz="4" w:space="0" w:color="auto"/>
            </w:tcBorders>
            <w:shd w:val="clear" w:color="auto" w:fill="auto"/>
            <w:vAlign w:val="center"/>
            <w:hideMark/>
          </w:tcPr>
          <w:p w14:paraId="67DE71B1"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110mm x 140mm x 143 tờ</w:t>
            </w:r>
          </w:p>
        </w:tc>
        <w:tc>
          <w:tcPr>
            <w:tcW w:w="992" w:type="dxa"/>
            <w:tcBorders>
              <w:top w:val="nil"/>
              <w:left w:val="nil"/>
              <w:bottom w:val="single" w:sz="4" w:space="0" w:color="auto"/>
              <w:right w:val="single" w:sz="4" w:space="0" w:color="auto"/>
            </w:tcBorders>
            <w:shd w:val="clear" w:color="auto" w:fill="auto"/>
            <w:noWrap/>
            <w:vAlign w:val="center"/>
            <w:hideMark/>
          </w:tcPr>
          <w:p w14:paraId="5BBC78E7" w14:textId="11F7A1E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Tập</w:t>
            </w:r>
          </w:p>
        </w:tc>
        <w:tc>
          <w:tcPr>
            <w:tcW w:w="1276" w:type="dxa"/>
            <w:tcBorders>
              <w:top w:val="nil"/>
              <w:left w:val="nil"/>
              <w:bottom w:val="single" w:sz="4" w:space="0" w:color="auto"/>
              <w:right w:val="single" w:sz="4" w:space="0" w:color="auto"/>
            </w:tcBorders>
            <w:shd w:val="clear" w:color="auto" w:fill="auto"/>
            <w:noWrap/>
            <w:vAlign w:val="center"/>
            <w:hideMark/>
          </w:tcPr>
          <w:p w14:paraId="68771B72" w14:textId="2DF635C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w:t>
            </w:r>
          </w:p>
        </w:tc>
        <w:tc>
          <w:tcPr>
            <w:tcW w:w="1098" w:type="dxa"/>
            <w:tcBorders>
              <w:top w:val="nil"/>
              <w:left w:val="nil"/>
              <w:bottom w:val="single" w:sz="4" w:space="0" w:color="auto"/>
              <w:right w:val="single" w:sz="4" w:space="0" w:color="auto"/>
            </w:tcBorders>
            <w:shd w:val="clear" w:color="auto" w:fill="auto"/>
            <w:noWrap/>
            <w:vAlign w:val="center"/>
            <w:hideMark/>
          </w:tcPr>
          <w:p w14:paraId="3C64C2F9" w14:textId="5979DA2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B5845D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C36FA0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81</w:t>
            </w:r>
          </w:p>
        </w:tc>
        <w:tc>
          <w:tcPr>
            <w:tcW w:w="1701" w:type="dxa"/>
            <w:tcBorders>
              <w:top w:val="nil"/>
              <w:left w:val="nil"/>
              <w:bottom w:val="single" w:sz="4" w:space="0" w:color="auto"/>
              <w:right w:val="single" w:sz="4" w:space="0" w:color="auto"/>
            </w:tcBorders>
            <w:shd w:val="clear" w:color="auto" w:fill="auto"/>
            <w:noWrap/>
            <w:vAlign w:val="center"/>
            <w:hideMark/>
          </w:tcPr>
          <w:p w14:paraId="642277A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PP2600021373</w:t>
            </w:r>
          </w:p>
        </w:tc>
        <w:tc>
          <w:tcPr>
            <w:tcW w:w="2126" w:type="dxa"/>
            <w:tcBorders>
              <w:top w:val="nil"/>
              <w:left w:val="nil"/>
              <w:bottom w:val="single" w:sz="4" w:space="0" w:color="auto"/>
              <w:right w:val="single" w:sz="4" w:space="0" w:color="auto"/>
            </w:tcBorders>
            <w:shd w:val="clear" w:color="auto" w:fill="auto"/>
            <w:noWrap/>
            <w:vAlign w:val="center"/>
            <w:hideMark/>
          </w:tcPr>
          <w:p w14:paraId="1954D4A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điện tim 80mm*20m</w:t>
            </w:r>
          </w:p>
        </w:tc>
        <w:tc>
          <w:tcPr>
            <w:tcW w:w="2410" w:type="dxa"/>
            <w:tcBorders>
              <w:top w:val="nil"/>
              <w:left w:val="nil"/>
              <w:bottom w:val="single" w:sz="4" w:space="0" w:color="auto"/>
              <w:right w:val="single" w:sz="4" w:space="0" w:color="auto"/>
            </w:tcBorders>
            <w:shd w:val="clear" w:color="auto" w:fill="auto"/>
            <w:noWrap/>
            <w:vAlign w:val="center"/>
            <w:hideMark/>
          </w:tcPr>
          <w:p w14:paraId="666DD63D" w14:textId="32B3C3B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EC0D361" w14:textId="3569303B"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679F552" w14:textId="1F6C29F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FC536C2" w14:textId="1392BD1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BD2A6DC" w14:textId="7F6D562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CD5F2F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47B8BE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81.1</w:t>
            </w:r>
          </w:p>
        </w:tc>
        <w:tc>
          <w:tcPr>
            <w:tcW w:w="1701" w:type="dxa"/>
            <w:tcBorders>
              <w:top w:val="nil"/>
              <w:left w:val="nil"/>
              <w:bottom w:val="single" w:sz="4" w:space="0" w:color="auto"/>
              <w:right w:val="single" w:sz="4" w:space="0" w:color="auto"/>
            </w:tcBorders>
            <w:shd w:val="clear" w:color="auto" w:fill="auto"/>
            <w:noWrap/>
            <w:vAlign w:val="center"/>
            <w:hideMark/>
          </w:tcPr>
          <w:p w14:paraId="72B2744E" w14:textId="208EE97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324C34E" w14:textId="25A039A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465619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điện tim 80mm*20m</w:t>
            </w:r>
          </w:p>
        </w:tc>
        <w:tc>
          <w:tcPr>
            <w:tcW w:w="3969" w:type="dxa"/>
            <w:tcBorders>
              <w:top w:val="nil"/>
              <w:left w:val="nil"/>
              <w:bottom w:val="single" w:sz="4" w:space="0" w:color="auto"/>
              <w:right w:val="single" w:sz="4" w:space="0" w:color="auto"/>
            </w:tcBorders>
            <w:shd w:val="clear" w:color="auto" w:fill="auto"/>
            <w:vAlign w:val="center"/>
            <w:hideMark/>
          </w:tcPr>
          <w:p w14:paraId="705F0C3E"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80mm x 20m</w:t>
            </w:r>
          </w:p>
        </w:tc>
        <w:tc>
          <w:tcPr>
            <w:tcW w:w="992" w:type="dxa"/>
            <w:tcBorders>
              <w:top w:val="nil"/>
              <w:left w:val="nil"/>
              <w:bottom w:val="single" w:sz="4" w:space="0" w:color="auto"/>
              <w:right w:val="single" w:sz="4" w:space="0" w:color="auto"/>
            </w:tcBorders>
            <w:shd w:val="clear" w:color="auto" w:fill="auto"/>
            <w:noWrap/>
            <w:vAlign w:val="center"/>
            <w:hideMark/>
          </w:tcPr>
          <w:p w14:paraId="09658D8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17F42AC6" w14:textId="6F3039F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098" w:type="dxa"/>
            <w:tcBorders>
              <w:top w:val="nil"/>
              <w:left w:val="nil"/>
              <w:bottom w:val="single" w:sz="4" w:space="0" w:color="auto"/>
              <w:right w:val="single" w:sz="4" w:space="0" w:color="auto"/>
            </w:tcBorders>
            <w:shd w:val="clear" w:color="auto" w:fill="auto"/>
            <w:noWrap/>
            <w:vAlign w:val="center"/>
            <w:hideMark/>
          </w:tcPr>
          <w:p w14:paraId="0D19AB86" w14:textId="282DDD3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A30265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D7E6C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82</w:t>
            </w:r>
          </w:p>
        </w:tc>
        <w:tc>
          <w:tcPr>
            <w:tcW w:w="1701" w:type="dxa"/>
            <w:tcBorders>
              <w:top w:val="nil"/>
              <w:left w:val="nil"/>
              <w:bottom w:val="single" w:sz="4" w:space="0" w:color="auto"/>
              <w:right w:val="single" w:sz="4" w:space="0" w:color="auto"/>
            </w:tcBorders>
            <w:shd w:val="clear" w:color="auto" w:fill="auto"/>
            <w:noWrap/>
            <w:vAlign w:val="center"/>
            <w:hideMark/>
          </w:tcPr>
          <w:p w14:paraId="43BCEE0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PP2600021374</w:t>
            </w:r>
          </w:p>
        </w:tc>
        <w:tc>
          <w:tcPr>
            <w:tcW w:w="2126" w:type="dxa"/>
            <w:tcBorders>
              <w:top w:val="nil"/>
              <w:left w:val="nil"/>
              <w:bottom w:val="single" w:sz="4" w:space="0" w:color="auto"/>
              <w:right w:val="single" w:sz="4" w:space="0" w:color="auto"/>
            </w:tcBorders>
            <w:shd w:val="clear" w:color="auto" w:fill="auto"/>
            <w:noWrap/>
            <w:vAlign w:val="center"/>
            <w:hideMark/>
          </w:tcPr>
          <w:p w14:paraId="42037F6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ghi kết quả sản khoa</w:t>
            </w:r>
          </w:p>
        </w:tc>
        <w:tc>
          <w:tcPr>
            <w:tcW w:w="2410" w:type="dxa"/>
            <w:tcBorders>
              <w:top w:val="nil"/>
              <w:left w:val="nil"/>
              <w:bottom w:val="single" w:sz="4" w:space="0" w:color="auto"/>
              <w:right w:val="single" w:sz="4" w:space="0" w:color="auto"/>
            </w:tcBorders>
            <w:shd w:val="clear" w:color="auto" w:fill="auto"/>
            <w:noWrap/>
            <w:vAlign w:val="center"/>
            <w:hideMark/>
          </w:tcPr>
          <w:p w14:paraId="1B3C0AA8" w14:textId="028CE20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971A040" w14:textId="71C6CB00"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71DB38E" w14:textId="7266B74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97E3589" w14:textId="6991644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9D8B8A3" w14:textId="09C0B0A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B5D99A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43B013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82.1</w:t>
            </w:r>
          </w:p>
        </w:tc>
        <w:tc>
          <w:tcPr>
            <w:tcW w:w="1701" w:type="dxa"/>
            <w:tcBorders>
              <w:top w:val="nil"/>
              <w:left w:val="nil"/>
              <w:bottom w:val="single" w:sz="4" w:space="0" w:color="auto"/>
              <w:right w:val="single" w:sz="4" w:space="0" w:color="auto"/>
            </w:tcBorders>
            <w:shd w:val="clear" w:color="auto" w:fill="auto"/>
            <w:noWrap/>
            <w:vAlign w:val="center"/>
            <w:hideMark/>
          </w:tcPr>
          <w:p w14:paraId="76AA6442" w14:textId="40463E6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1D52A8C" w14:textId="61D5BF2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9CDE5F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ghi kết quả sản khoa</w:t>
            </w:r>
          </w:p>
        </w:tc>
        <w:tc>
          <w:tcPr>
            <w:tcW w:w="3969" w:type="dxa"/>
            <w:tcBorders>
              <w:top w:val="nil"/>
              <w:left w:val="nil"/>
              <w:bottom w:val="single" w:sz="4" w:space="0" w:color="auto"/>
              <w:right w:val="single" w:sz="4" w:space="0" w:color="auto"/>
            </w:tcBorders>
            <w:shd w:val="clear" w:color="auto" w:fill="auto"/>
            <w:vAlign w:val="center"/>
            <w:hideMark/>
          </w:tcPr>
          <w:p w14:paraId="1AFD36C4"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151mm x 110mm x 150 tờ</w:t>
            </w:r>
          </w:p>
        </w:tc>
        <w:tc>
          <w:tcPr>
            <w:tcW w:w="992" w:type="dxa"/>
            <w:tcBorders>
              <w:top w:val="nil"/>
              <w:left w:val="nil"/>
              <w:bottom w:val="single" w:sz="4" w:space="0" w:color="auto"/>
              <w:right w:val="single" w:sz="4" w:space="0" w:color="auto"/>
            </w:tcBorders>
            <w:shd w:val="clear" w:color="auto" w:fill="auto"/>
            <w:noWrap/>
            <w:vAlign w:val="center"/>
            <w:hideMark/>
          </w:tcPr>
          <w:p w14:paraId="7F2AC07C" w14:textId="7BE5779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Tập</w:t>
            </w:r>
          </w:p>
        </w:tc>
        <w:tc>
          <w:tcPr>
            <w:tcW w:w="1276" w:type="dxa"/>
            <w:tcBorders>
              <w:top w:val="nil"/>
              <w:left w:val="nil"/>
              <w:bottom w:val="single" w:sz="4" w:space="0" w:color="auto"/>
              <w:right w:val="single" w:sz="4" w:space="0" w:color="auto"/>
            </w:tcBorders>
            <w:shd w:val="clear" w:color="auto" w:fill="auto"/>
            <w:noWrap/>
            <w:vAlign w:val="center"/>
            <w:hideMark/>
          </w:tcPr>
          <w:p w14:paraId="26275999" w14:textId="3F7ADD4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w:t>
            </w:r>
          </w:p>
        </w:tc>
        <w:tc>
          <w:tcPr>
            <w:tcW w:w="1098" w:type="dxa"/>
            <w:tcBorders>
              <w:top w:val="nil"/>
              <w:left w:val="nil"/>
              <w:bottom w:val="single" w:sz="4" w:space="0" w:color="auto"/>
              <w:right w:val="single" w:sz="4" w:space="0" w:color="auto"/>
            </w:tcBorders>
            <w:shd w:val="clear" w:color="auto" w:fill="auto"/>
            <w:noWrap/>
            <w:vAlign w:val="center"/>
            <w:hideMark/>
          </w:tcPr>
          <w:p w14:paraId="4EA5027F" w14:textId="6786E74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D9CFEC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0DC7B8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83</w:t>
            </w:r>
          </w:p>
        </w:tc>
        <w:tc>
          <w:tcPr>
            <w:tcW w:w="1701" w:type="dxa"/>
            <w:tcBorders>
              <w:top w:val="nil"/>
              <w:left w:val="nil"/>
              <w:bottom w:val="single" w:sz="4" w:space="0" w:color="auto"/>
              <w:right w:val="single" w:sz="4" w:space="0" w:color="auto"/>
            </w:tcBorders>
            <w:shd w:val="clear" w:color="auto" w:fill="auto"/>
            <w:noWrap/>
            <w:vAlign w:val="center"/>
            <w:hideMark/>
          </w:tcPr>
          <w:p w14:paraId="657AC38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PP2600021375</w:t>
            </w:r>
          </w:p>
        </w:tc>
        <w:tc>
          <w:tcPr>
            <w:tcW w:w="2126" w:type="dxa"/>
            <w:tcBorders>
              <w:top w:val="nil"/>
              <w:left w:val="nil"/>
              <w:bottom w:val="single" w:sz="4" w:space="0" w:color="auto"/>
              <w:right w:val="single" w:sz="4" w:space="0" w:color="auto"/>
            </w:tcBorders>
            <w:shd w:val="clear" w:color="auto" w:fill="auto"/>
            <w:noWrap/>
            <w:vAlign w:val="center"/>
            <w:hideMark/>
          </w:tcPr>
          <w:p w14:paraId="31ACE13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in nhiệt</w:t>
            </w:r>
          </w:p>
        </w:tc>
        <w:tc>
          <w:tcPr>
            <w:tcW w:w="2410" w:type="dxa"/>
            <w:tcBorders>
              <w:top w:val="nil"/>
              <w:left w:val="nil"/>
              <w:bottom w:val="single" w:sz="4" w:space="0" w:color="auto"/>
              <w:right w:val="single" w:sz="4" w:space="0" w:color="auto"/>
            </w:tcBorders>
            <w:shd w:val="clear" w:color="auto" w:fill="auto"/>
            <w:noWrap/>
            <w:vAlign w:val="center"/>
            <w:hideMark/>
          </w:tcPr>
          <w:p w14:paraId="5048275C" w14:textId="3D63280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B1AD959" w14:textId="20041001"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0111EDF" w14:textId="56E6C05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BDA2E73" w14:textId="6D6CC7F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C34B8A9" w14:textId="0140B8E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3E93BF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AE76B9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83.1</w:t>
            </w:r>
          </w:p>
        </w:tc>
        <w:tc>
          <w:tcPr>
            <w:tcW w:w="1701" w:type="dxa"/>
            <w:tcBorders>
              <w:top w:val="nil"/>
              <w:left w:val="nil"/>
              <w:bottom w:val="single" w:sz="4" w:space="0" w:color="auto"/>
              <w:right w:val="single" w:sz="4" w:space="0" w:color="auto"/>
            </w:tcBorders>
            <w:shd w:val="clear" w:color="auto" w:fill="auto"/>
            <w:noWrap/>
            <w:vAlign w:val="center"/>
            <w:hideMark/>
          </w:tcPr>
          <w:p w14:paraId="3B176263" w14:textId="2B0181B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B264456" w14:textId="73D9BAC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6185EF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in nhiệt</w:t>
            </w:r>
          </w:p>
        </w:tc>
        <w:tc>
          <w:tcPr>
            <w:tcW w:w="3969" w:type="dxa"/>
            <w:tcBorders>
              <w:top w:val="nil"/>
              <w:left w:val="nil"/>
              <w:bottom w:val="single" w:sz="4" w:space="0" w:color="auto"/>
              <w:right w:val="single" w:sz="4" w:space="0" w:color="auto"/>
            </w:tcBorders>
            <w:shd w:val="clear" w:color="auto" w:fill="auto"/>
            <w:vAlign w:val="center"/>
            <w:hideMark/>
          </w:tcPr>
          <w:p w14:paraId="7FFF639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57mm x 20mm</w:t>
            </w:r>
          </w:p>
        </w:tc>
        <w:tc>
          <w:tcPr>
            <w:tcW w:w="992" w:type="dxa"/>
            <w:tcBorders>
              <w:top w:val="nil"/>
              <w:left w:val="nil"/>
              <w:bottom w:val="single" w:sz="4" w:space="0" w:color="auto"/>
              <w:right w:val="single" w:sz="4" w:space="0" w:color="auto"/>
            </w:tcBorders>
            <w:shd w:val="clear" w:color="auto" w:fill="auto"/>
            <w:noWrap/>
            <w:vAlign w:val="center"/>
            <w:hideMark/>
          </w:tcPr>
          <w:p w14:paraId="039CBDD3" w14:textId="02DFF26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2F2B0804" w14:textId="2001BF5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w:t>
            </w:r>
          </w:p>
        </w:tc>
        <w:tc>
          <w:tcPr>
            <w:tcW w:w="1098" w:type="dxa"/>
            <w:tcBorders>
              <w:top w:val="nil"/>
              <w:left w:val="nil"/>
              <w:bottom w:val="single" w:sz="4" w:space="0" w:color="auto"/>
              <w:right w:val="single" w:sz="4" w:space="0" w:color="auto"/>
            </w:tcBorders>
            <w:shd w:val="clear" w:color="auto" w:fill="auto"/>
            <w:noWrap/>
            <w:vAlign w:val="center"/>
            <w:hideMark/>
          </w:tcPr>
          <w:p w14:paraId="20DF5C6B" w14:textId="7E1757D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A3EAA8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5AECE2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84</w:t>
            </w:r>
          </w:p>
        </w:tc>
        <w:tc>
          <w:tcPr>
            <w:tcW w:w="1701" w:type="dxa"/>
            <w:tcBorders>
              <w:top w:val="nil"/>
              <w:left w:val="nil"/>
              <w:bottom w:val="single" w:sz="4" w:space="0" w:color="auto"/>
              <w:right w:val="single" w:sz="4" w:space="0" w:color="auto"/>
            </w:tcBorders>
            <w:shd w:val="clear" w:color="auto" w:fill="auto"/>
            <w:noWrap/>
            <w:vAlign w:val="center"/>
            <w:hideMark/>
          </w:tcPr>
          <w:p w14:paraId="6E264F1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PP2600021376</w:t>
            </w:r>
          </w:p>
        </w:tc>
        <w:tc>
          <w:tcPr>
            <w:tcW w:w="2126" w:type="dxa"/>
            <w:tcBorders>
              <w:top w:val="nil"/>
              <w:left w:val="nil"/>
              <w:bottom w:val="single" w:sz="4" w:space="0" w:color="auto"/>
              <w:right w:val="single" w:sz="4" w:space="0" w:color="auto"/>
            </w:tcBorders>
            <w:shd w:val="clear" w:color="auto" w:fill="auto"/>
            <w:noWrap/>
            <w:vAlign w:val="center"/>
            <w:hideMark/>
          </w:tcPr>
          <w:p w14:paraId="4EB5A27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in siêu âm trắng đen</w:t>
            </w:r>
          </w:p>
        </w:tc>
        <w:tc>
          <w:tcPr>
            <w:tcW w:w="2410" w:type="dxa"/>
            <w:tcBorders>
              <w:top w:val="nil"/>
              <w:left w:val="nil"/>
              <w:bottom w:val="single" w:sz="4" w:space="0" w:color="auto"/>
              <w:right w:val="single" w:sz="4" w:space="0" w:color="auto"/>
            </w:tcBorders>
            <w:shd w:val="clear" w:color="auto" w:fill="auto"/>
            <w:noWrap/>
            <w:vAlign w:val="center"/>
            <w:hideMark/>
          </w:tcPr>
          <w:p w14:paraId="29267930" w14:textId="60925D2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403E4A1" w14:textId="6A0D617C"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466C52F" w14:textId="1E61BF9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5A78DF7" w14:textId="26FFF32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7FE1A2B" w14:textId="441EE25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EDC61A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11FEA4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84.1</w:t>
            </w:r>
          </w:p>
        </w:tc>
        <w:tc>
          <w:tcPr>
            <w:tcW w:w="1701" w:type="dxa"/>
            <w:tcBorders>
              <w:top w:val="nil"/>
              <w:left w:val="nil"/>
              <w:bottom w:val="single" w:sz="4" w:space="0" w:color="auto"/>
              <w:right w:val="single" w:sz="4" w:space="0" w:color="auto"/>
            </w:tcBorders>
            <w:shd w:val="clear" w:color="auto" w:fill="auto"/>
            <w:noWrap/>
            <w:vAlign w:val="center"/>
            <w:hideMark/>
          </w:tcPr>
          <w:p w14:paraId="606AC62F" w14:textId="6FDE545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B41DB9A" w14:textId="3F573A1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8929DA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in siêu âm trắng đen</w:t>
            </w:r>
          </w:p>
        </w:tc>
        <w:tc>
          <w:tcPr>
            <w:tcW w:w="3969" w:type="dxa"/>
            <w:tcBorders>
              <w:top w:val="nil"/>
              <w:left w:val="nil"/>
              <w:bottom w:val="single" w:sz="4" w:space="0" w:color="auto"/>
              <w:right w:val="single" w:sz="4" w:space="0" w:color="auto"/>
            </w:tcBorders>
            <w:shd w:val="clear" w:color="auto" w:fill="auto"/>
            <w:vAlign w:val="center"/>
            <w:hideMark/>
          </w:tcPr>
          <w:p w14:paraId="1BB7E41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110mm x 20m</w:t>
            </w:r>
          </w:p>
        </w:tc>
        <w:tc>
          <w:tcPr>
            <w:tcW w:w="992" w:type="dxa"/>
            <w:tcBorders>
              <w:top w:val="nil"/>
              <w:left w:val="nil"/>
              <w:bottom w:val="single" w:sz="4" w:space="0" w:color="auto"/>
              <w:right w:val="single" w:sz="4" w:space="0" w:color="auto"/>
            </w:tcBorders>
            <w:shd w:val="clear" w:color="auto" w:fill="auto"/>
            <w:noWrap/>
            <w:vAlign w:val="center"/>
            <w:hideMark/>
          </w:tcPr>
          <w:p w14:paraId="78B5416E" w14:textId="105B86B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5C9C1052" w14:textId="4225CE9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500</w:t>
            </w:r>
          </w:p>
        </w:tc>
        <w:tc>
          <w:tcPr>
            <w:tcW w:w="1098" w:type="dxa"/>
            <w:tcBorders>
              <w:top w:val="nil"/>
              <w:left w:val="nil"/>
              <w:bottom w:val="single" w:sz="4" w:space="0" w:color="auto"/>
              <w:right w:val="single" w:sz="4" w:space="0" w:color="auto"/>
            </w:tcBorders>
            <w:shd w:val="clear" w:color="auto" w:fill="auto"/>
            <w:noWrap/>
            <w:vAlign w:val="center"/>
            <w:hideMark/>
          </w:tcPr>
          <w:p w14:paraId="6A2B0143" w14:textId="3F731B6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A9C51F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99FB6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85</w:t>
            </w:r>
          </w:p>
        </w:tc>
        <w:tc>
          <w:tcPr>
            <w:tcW w:w="1701" w:type="dxa"/>
            <w:tcBorders>
              <w:top w:val="nil"/>
              <w:left w:val="nil"/>
              <w:bottom w:val="single" w:sz="4" w:space="0" w:color="auto"/>
              <w:right w:val="single" w:sz="4" w:space="0" w:color="auto"/>
            </w:tcBorders>
            <w:shd w:val="clear" w:color="auto" w:fill="auto"/>
            <w:noWrap/>
            <w:vAlign w:val="center"/>
            <w:hideMark/>
          </w:tcPr>
          <w:p w14:paraId="294DCAA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PP2600021377</w:t>
            </w:r>
          </w:p>
        </w:tc>
        <w:tc>
          <w:tcPr>
            <w:tcW w:w="2126" w:type="dxa"/>
            <w:tcBorders>
              <w:top w:val="nil"/>
              <w:left w:val="nil"/>
              <w:bottom w:val="single" w:sz="4" w:space="0" w:color="auto"/>
              <w:right w:val="single" w:sz="4" w:space="0" w:color="auto"/>
            </w:tcBorders>
            <w:shd w:val="clear" w:color="auto" w:fill="auto"/>
            <w:noWrap/>
            <w:vAlign w:val="center"/>
            <w:hideMark/>
          </w:tcPr>
          <w:p w14:paraId="2864194C" w14:textId="0E2598B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w:t>
            </w:r>
            <w:r w:rsidR="00966E3E" w:rsidRPr="006564FE">
              <w:rPr>
                <w:rFonts w:eastAsia="Times New Roman" w:cs="Times New Roman"/>
                <w:color w:val="000000"/>
                <w:sz w:val="24"/>
                <w:szCs w:val="24"/>
                <w:lang w:val="en-GB" w:eastAsia="en-GB"/>
              </w:rPr>
              <w:t xml:space="preserve">ấy monitor sản khoa 152*100*150 </w:t>
            </w:r>
            <w:r w:rsidRPr="006564FE">
              <w:rPr>
                <w:rFonts w:eastAsia="Times New Roman" w:cs="Times New Roman"/>
                <w:color w:val="000000"/>
                <w:sz w:val="24"/>
                <w:szCs w:val="24"/>
                <w:lang w:val="en-GB" w:eastAsia="en-GB"/>
              </w:rPr>
              <w:t>tờ</w:t>
            </w:r>
          </w:p>
        </w:tc>
        <w:tc>
          <w:tcPr>
            <w:tcW w:w="2410" w:type="dxa"/>
            <w:tcBorders>
              <w:top w:val="nil"/>
              <w:left w:val="nil"/>
              <w:bottom w:val="single" w:sz="4" w:space="0" w:color="auto"/>
              <w:right w:val="single" w:sz="4" w:space="0" w:color="auto"/>
            </w:tcBorders>
            <w:shd w:val="clear" w:color="auto" w:fill="auto"/>
            <w:noWrap/>
            <w:vAlign w:val="center"/>
            <w:hideMark/>
          </w:tcPr>
          <w:p w14:paraId="232B4E08" w14:textId="3DEFCA4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F5D3F14" w14:textId="33303A5F"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749C89E" w14:textId="5C3C1EE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4A233E1" w14:textId="097AA6A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DAD40D1" w14:textId="41588F5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58C8FD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A023C5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85.1</w:t>
            </w:r>
          </w:p>
        </w:tc>
        <w:tc>
          <w:tcPr>
            <w:tcW w:w="1701" w:type="dxa"/>
            <w:tcBorders>
              <w:top w:val="nil"/>
              <w:left w:val="nil"/>
              <w:bottom w:val="single" w:sz="4" w:space="0" w:color="auto"/>
              <w:right w:val="single" w:sz="4" w:space="0" w:color="auto"/>
            </w:tcBorders>
            <w:shd w:val="clear" w:color="auto" w:fill="auto"/>
            <w:noWrap/>
            <w:vAlign w:val="center"/>
            <w:hideMark/>
          </w:tcPr>
          <w:p w14:paraId="72D29360" w14:textId="7D7EDBC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36CB0AE" w14:textId="06C375A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BC2BEC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monitor sản khoa 152*100*150 tờ</w:t>
            </w:r>
          </w:p>
        </w:tc>
        <w:tc>
          <w:tcPr>
            <w:tcW w:w="3969" w:type="dxa"/>
            <w:tcBorders>
              <w:top w:val="nil"/>
              <w:left w:val="nil"/>
              <w:bottom w:val="single" w:sz="4" w:space="0" w:color="auto"/>
              <w:right w:val="single" w:sz="4" w:space="0" w:color="auto"/>
            </w:tcBorders>
            <w:shd w:val="clear" w:color="auto" w:fill="auto"/>
            <w:vAlign w:val="center"/>
            <w:hideMark/>
          </w:tcPr>
          <w:p w14:paraId="091DC1A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151mm x 100mm x 150 tờ</w:t>
            </w:r>
          </w:p>
        </w:tc>
        <w:tc>
          <w:tcPr>
            <w:tcW w:w="992" w:type="dxa"/>
            <w:tcBorders>
              <w:top w:val="nil"/>
              <w:left w:val="nil"/>
              <w:bottom w:val="single" w:sz="4" w:space="0" w:color="auto"/>
              <w:right w:val="single" w:sz="4" w:space="0" w:color="auto"/>
            </w:tcBorders>
            <w:shd w:val="clear" w:color="auto" w:fill="auto"/>
            <w:noWrap/>
            <w:vAlign w:val="center"/>
            <w:hideMark/>
          </w:tcPr>
          <w:p w14:paraId="559A9941" w14:textId="13867A3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Tập</w:t>
            </w:r>
          </w:p>
        </w:tc>
        <w:tc>
          <w:tcPr>
            <w:tcW w:w="1276" w:type="dxa"/>
            <w:tcBorders>
              <w:top w:val="nil"/>
              <w:left w:val="nil"/>
              <w:bottom w:val="single" w:sz="4" w:space="0" w:color="auto"/>
              <w:right w:val="single" w:sz="4" w:space="0" w:color="auto"/>
            </w:tcBorders>
            <w:shd w:val="clear" w:color="auto" w:fill="auto"/>
            <w:noWrap/>
            <w:vAlign w:val="center"/>
            <w:hideMark/>
          </w:tcPr>
          <w:p w14:paraId="26F622F0" w14:textId="0EE2905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w:t>
            </w:r>
          </w:p>
        </w:tc>
        <w:tc>
          <w:tcPr>
            <w:tcW w:w="1098" w:type="dxa"/>
            <w:tcBorders>
              <w:top w:val="nil"/>
              <w:left w:val="nil"/>
              <w:bottom w:val="single" w:sz="4" w:space="0" w:color="auto"/>
              <w:right w:val="single" w:sz="4" w:space="0" w:color="auto"/>
            </w:tcBorders>
            <w:shd w:val="clear" w:color="auto" w:fill="auto"/>
            <w:noWrap/>
            <w:vAlign w:val="center"/>
            <w:hideMark/>
          </w:tcPr>
          <w:p w14:paraId="4BA7203D" w14:textId="24C94AB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2DF83C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76F01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86</w:t>
            </w:r>
          </w:p>
        </w:tc>
        <w:tc>
          <w:tcPr>
            <w:tcW w:w="1701" w:type="dxa"/>
            <w:tcBorders>
              <w:top w:val="nil"/>
              <w:left w:val="nil"/>
              <w:bottom w:val="single" w:sz="4" w:space="0" w:color="auto"/>
              <w:right w:val="single" w:sz="4" w:space="0" w:color="auto"/>
            </w:tcBorders>
            <w:shd w:val="clear" w:color="auto" w:fill="auto"/>
            <w:noWrap/>
            <w:vAlign w:val="center"/>
            <w:hideMark/>
          </w:tcPr>
          <w:p w14:paraId="59E66D8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PP2600021378</w:t>
            </w:r>
          </w:p>
        </w:tc>
        <w:tc>
          <w:tcPr>
            <w:tcW w:w="2126" w:type="dxa"/>
            <w:tcBorders>
              <w:top w:val="nil"/>
              <w:left w:val="nil"/>
              <w:bottom w:val="single" w:sz="4" w:space="0" w:color="auto"/>
              <w:right w:val="single" w:sz="4" w:space="0" w:color="auto"/>
            </w:tcBorders>
            <w:shd w:val="clear" w:color="auto" w:fill="auto"/>
            <w:noWrap/>
            <w:vAlign w:val="center"/>
            <w:hideMark/>
          </w:tcPr>
          <w:p w14:paraId="78051B4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Kẹp rốn</w:t>
            </w:r>
          </w:p>
        </w:tc>
        <w:tc>
          <w:tcPr>
            <w:tcW w:w="2410" w:type="dxa"/>
            <w:tcBorders>
              <w:top w:val="nil"/>
              <w:left w:val="nil"/>
              <w:bottom w:val="single" w:sz="4" w:space="0" w:color="auto"/>
              <w:right w:val="single" w:sz="4" w:space="0" w:color="auto"/>
            </w:tcBorders>
            <w:shd w:val="clear" w:color="auto" w:fill="auto"/>
            <w:noWrap/>
            <w:vAlign w:val="center"/>
            <w:hideMark/>
          </w:tcPr>
          <w:p w14:paraId="76F44BF4" w14:textId="5943AC1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512D5D7" w14:textId="142DB9E3"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EA258DF" w14:textId="3940F08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5382C98" w14:textId="0B58A50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71384EE" w14:textId="62BF5DD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33F7F5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3CEBFD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86.1</w:t>
            </w:r>
          </w:p>
        </w:tc>
        <w:tc>
          <w:tcPr>
            <w:tcW w:w="1701" w:type="dxa"/>
            <w:tcBorders>
              <w:top w:val="nil"/>
              <w:left w:val="nil"/>
              <w:bottom w:val="single" w:sz="4" w:space="0" w:color="auto"/>
              <w:right w:val="single" w:sz="4" w:space="0" w:color="auto"/>
            </w:tcBorders>
            <w:shd w:val="clear" w:color="auto" w:fill="auto"/>
            <w:noWrap/>
            <w:vAlign w:val="center"/>
            <w:hideMark/>
          </w:tcPr>
          <w:p w14:paraId="5DA3239A" w14:textId="62802E0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699AC47" w14:textId="6A73182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072F7C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Kẹp rốn</w:t>
            </w:r>
          </w:p>
        </w:tc>
        <w:tc>
          <w:tcPr>
            <w:tcW w:w="3969" w:type="dxa"/>
            <w:tcBorders>
              <w:top w:val="nil"/>
              <w:left w:val="nil"/>
              <w:bottom w:val="single" w:sz="4" w:space="0" w:color="auto"/>
              <w:right w:val="single" w:sz="4" w:space="0" w:color="auto"/>
            </w:tcBorders>
            <w:shd w:val="clear" w:color="auto" w:fill="auto"/>
            <w:vAlign w:val="center"/>
            <w:hideMark/>
          </w:tcPr>
          <w:p w14:paraId="3597B0C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Hộp/50 cái</w:t>
            </w:r>
          </w:p>
        </w:tc>
        <w:tc>
          <w:tcPr>
            <w:tcW w:w="992" w:type="dxa"/>
            <w:tcBorders>
              <w:top w:val="nil"/>
              <w:left w:val="nil"/>
              <w:bottom w:val="single" w:sz="4" w:space="0" w:color="auto"/>
              <w:right w:val="single" w:sz="4" w:space="0" w:color="auto"/>
            </w:tcBorders>
            <w:shd w:val="clear" w:color="auto" w:fill="auto"/>
            <w:noWrap/>
            <w:vAlign w:val="center"/>
            <w:hideMark/>
          </w:tcPr>
          <w:p w14:paraId="1764CFCE" w14:textId="5C72D7A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184D6B3" w14:textId="39D2687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8.000</w:t>
            </w:r>
          </w:p>
        </w:tc>
        <w:tc>
          <w:tcPr>
            <w:tcW w:w="1098" w:type="dxa"/>
            <w:tcBorders>
              <w:top w:val="nil"/>
              <w:left w:val="nil"/>
              <w:bottom w:val="single" w:sz="4" w:space="0" w:color="auto"/>
              <w:right w:val="single" w:sz="4" w:space="0" w:color="auto"/>
            </w:tcBorders>
            <w:shd w:val="clear" w:color="auto" w:fill="auto"/>
            <w:noWrap/>
            <w:vAlign w:val="center"/>
            <w:hideMark/>
          </w:tcPr>
          <w:p w14:paraId="302D41BB" w14:textId="57FF364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066F98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604453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87</w:t>
            </w:r>
          </w:p>
        </w:tc>
        <w:tc>
          <w:tcPr>
            <w:tcW w:w="1701" w:type="dxa"/>
            <w:tcBorders>
              <w:top w:val="nil"/>
              <w:left w:val="nil"/>
              <w:bottom w:val="single" w:sz="4" w:space="0" w:color="auto"/>
              <w:right w:val="single" w:sz="4" w:space="0" w:color="auto"/>
            </w:tcBorders>
            <w:shd w:val="clear" w:color="auto" w:fill="auto"/>
            <w:noWrap/>
            <w:vAlign w:val="center"/>
            <w:hideMark/>
          </w:tcPr>
          <w:p w14:paraId="2CDFC29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PP2600021379</w:t>
            </w:r>
          </w:p>
        </w:tc>
        <w:tc>
          <w:tcPr>
            <w:tcW w:w="2126" w:type="dxa"/>
            <w:tcBorders>
              <w:top w:val="nil"/>
              <w:left w:val="nil"/>
              <w:bottom w:val="single" w:sz="4" w:space="0" w:color="auto"/>
              <w:right w:val="single" w:sz="4" w:space="0" w:color="auto"/>
            </w:tcBorders>
            <w:shd w:val="clear" w:color="auto" w:fill="auto"/>
            <w:noWrap/>
            <w:vAlign w:val="center"/>
            <w:hideMark/>
          </w:tcPr>
          <w:p w14:paraId="1F3A025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Khẩu trang giấy 3 lớp</w:t>
            </w:r>
          </w:p>
        </w:tc>
        <w:tc>
          <w:tcPr>
            <w:tcW w:w="2410" w:type="dxa"/>
            <w:tcBorders>
              <w:top w:val="nil"/>
              <w:left w:val="nil"/>
              <w:bottom w:val="single" w:sz="4" w:space="0" w:color="auto"/>
              <w:right w:val="single" w:sz="4" w:space="0" w:color="auto"/>
            </w:tcBorders>
            <w:shd w:val="clear" w:color="auto" w:fill="auto"/>
            <w:noWrap/>
            <w:vAlign w:val="center"/>
            <w:hideMark/>
          </w:tcPr>
          <w:p w14:paraId="0F7970E5" w14:textId="74D2752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0ECC321" w14:textId="48E5ECFB"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6069CD5" w14:textId="37C1247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6BB7B08" w14:textId="07A197F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16BD212" w14:textId="5D4ECBC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937350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97F3C4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87.1</w:t>
            </w:r>
          </w:p>
        </w:tc>
        <w:tc>
          <w:tcPr>
            <w:tcW w:w="1701" w:type="dxa"/>
            <w:tcBorders>
              <w:top w:val="nil"/>
              <w:left w:val="nil"/>
              <w:bottom w:val="single" w:sz="4" w:space="0" w:color="auto"/>
              <w:right w:val="single" w:sz="4" w:space="0" w:color="auto"/>
            </w:tcBorders>
            <w:shd w:val="clear" w:color="auto" w:fill="auto"/>
            <w:noWrap/>
            <w:vAlign w:val="center"/>
            <w:hideMark/>
          </w:tcPr>
          <w:p w14:paraId="41377AC1" w14:textId="32ED236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86D2299" w14:textId="4E732B0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DD4EAF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Khẩu trang giấy 3 lớp</w:t>
            </w:r>
          </w:p>
        </w:tc>
        <w:tc>
          <w:tcPr>
            <w:tcW w:w="3969" w:type="dxa"/>
            <w:tcBorders>
              <w:top w:val="nil"/>
              <w:left w:val="nil"/>
              <w:bottom w:val="single" w:sz="4" w:space="0" w:color="auto"/>
              <w:right w:val="single" w:sz="4" w:space="0" w:color="auto"/>
            </w:tcBorders>
            <w:shd w:val="clear" w:color="auto" w:fill="auto"/>
            <w:vAlign w:val="center"/>
            <w:hideMark/>
          </w:tcPr>
          <w:p w14:paraId="7FFC80B1" w14:textId="77777777" w:rsidR="00932D6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4 lớp, có thanh nẹp mũi. </w:t>
            </w:r>
          </w:p>
          <w:p w14:paraId="4C463BED" w14:textId="68AAEABF"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Hộp/50 cái.</w:t>
            </w:r>
          </w:p>
        </w:tc>
        <w:tc>
          <w:tcPr>
            <w:tcW w:w="992" w:type="dxa"/>
            <w:tcBorders>
              <w:top w:val="nil"/>
              <w:left w:val="nil"/>
              <w:bottom w:val="single" w:sz="4" w:space="0" w:color="auto"/>
              <w:right w:val="single" w:sz="4" w:space="0" w:color="auto"/>
            </w:tcBorders>
            <w:shd w:val="clear" w:color="auto" w:fill="auto"/>
            <w:noWrap/>
            <w:vAlign w:val="center"/>
            <w:hideMark/>
          </w:tcPr>
          <w:p w14:paraId="3D75D029" w14:textId="1B8A45D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6BBF7F4C" w14:textId="0248C66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100.000</w:t>
            </w:r>
          </w:p>
        </w:tc>
        <w:tc>
          <w:tcPr>
            <w:tcW w:w="1098" w:type="dxa"/>
            <w:tcBorders>
              <w:top w:val="nil"/>
              <w:left w:val="nil"/>
              <w:bottom w:val="single" w:sz="4" w:space="0" w:color="auto"/>
              <w:right w:val="single" w:sz="4" w:space="0" w:color="auto"/>
            </w:tcBorders>
            <w:shd w:val="clear" w:color="auto" w:fill="auto"/>
            <w:noWrap/>
            <w:vAlign w:val="center"/>
            <w:hideMark/>
          </w:tcPr>
          <w:p w14:paraId="2C836E9D" w14:textId="3CF0DA6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D43B92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5F95B8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88</w:t>
            </w:r>
          </w:p>
        </w:tc>
        <w:tc>
          <w:tcPr>
            <w:tcW w:w="1701" w:type="dxa"/>
            <w:tcBorders>
              <w:top w:val="nil"/>
              <w:left w:val="nil"/>
              <w:bottom w:val="single" w:sz="4" w:space="0" w:color="auto"/>
              <w:right w:val="single" w:sz="4" w:space="0" w:color="auto"/>
            </w:tcBorders>
            <w:shd w:val="clear" w:color="auto" w:fill="auto"/>
            <w:noWrap/>
            <w:vAlign w:val="center"/>
            <w:hideMark/>
          </w:tcPr>
          <w:p w14:paraId="2A382C2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PP2600021380</w:t>
            </w:r>
          </w:p>
        </w:tc>
        <w:tc>
          <w:tcPr>
            <w:tcW w:w="2126" w:type="dxa"/>
            <w:tcBorders>
              <w:top w:val="nil"/>
              <w:left w:val="nil"/>
              <w:bottom w:val="single" w:sz="4" w:space="0" w:color="auto"/>
              <w:right w:val="single" w:sz="4" w:space="0" w:color="auto"/>
            </w:tcBorders>
            <w:shd w:val="clear" w:color="auto" w:fill="auto"/>
            <w:noWrap/>
            <w:vAlign w:val="center"/>
            <w:hideMark/>
          </w:tcPr>
          <w:p w14:paraId="4803525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Khóa 3 chạc có dây</w:t>
            </w:r>
          </w:p>
        </w:tc>
        <w:tc>
          <w:tcPr>
            <w:tcW w:w="2410" w:type="dxa"/>
            <w:tcBorders>
              <w:top w:val="nil"/>
              <w:left w:val="nil"/>
              <w:bottom w:val="single" w:sz="4" w:space="0" w:color="auto"/>
              <w:right w:val="single" w:sz="4" w:space="0" w:color="auto"/>
            </w:tcBorders>
            <w:shd w:val="clear" w:color="auto" w:fill="auto"/>
            <w:noWrap/>
            <w:vAlign w:val="center"/>
            <w:hideMark/>
          </w:tcPr>
          <w:p w14:paraId="427A18C9" w14:textId="7EF6771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115C0AB" w14:textId="50443CAC"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A8D3E4F" w14:textId="64D861A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79C1C8A" w14:textId="5C28503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AFFAAAD" w14:textId="1199249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E7268C8" w14:textId="77777777" w:rsidTr="005748AE">
        <w:trPr>
          <w:trHeight w:val="16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A23661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88.1</w:t>
            </w:r>
          </w:p>
        </w:tc>
        <w:tc>
          <w:tcPr>
            <w:tcW w:w="1701" w:type="dxa"/>
            <w:tcBorders>
              <w:top w:val="nil"/>
              <w:left w:val="nil"/>
              <w:bottom w:val="single" w:sz="4" w:space="0" w:color="auto"/>
              <w:right w:val="single" w:sz="4" w:space="0" w:color="auto"/>
            </w:tcBorders>
            <w:shd w:val="clear" w:color="auto" w:fill="auto"/>
            <w:noWrap/>
            <w:vAlign w:val="center"/>
            <w:hideMark/>
          </w:tcPr>
          <w:p w14:paraId="6B102E0F" w14:textId="3B1CB46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6C3EE02" w14:textId="5742AD1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58EA69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Khóa 3 chạc có dây</w:t>
            </w:r>
          </w:p>
        </w:tc>
        <w:tc>
          <w:tcPr>
            <w:tcW w:w="3969" w:type="dxa"/>
            <w:tcBorders>
              <w:top w:val="nil"/>
              <w:left w:val="nil"/>
              <w:bottom w:val="single" w:sz="4" w:space="0" w:color="auto"/>
              <w:right w:val="single" w:sz="4" w:space="0" w:color="auto"/>
            </w:tcBorders>
            <w:shd w:val="clear" w:color="auto" w:fill="auto"/>
            <w:vAlign w:val="center"/>
            <w:hideMark/>
          </w:tcPr>
          <w:p w14:paraId="1CAA6807"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Có cấu tạo 3 đầu khớp và dây cho </w:t>
            </w:r>
            <w:r w:rsidRPr="006564FE">
              <w:rPr>
                <w:rFonts w:eastAsia="Times New Roman" w:cs="Times New Roman"/>
                <w:sz w:val="24"/>
                <w:szCs w:val="24"/>
                <w:lang w:val="en-GB" w:eastAsia="en-GB"/>
              </w:rPr>
              <w:lastRenderedPageBreak/>
              <w:t>phép kết nối với nhiều</w:t>
            </w:r>
            <w:r w:rsidR="007141AD" w:rsidRPr="006564FE">
              <w:rPr>
                <w:rFonts w:eastAsia="Times New Roman" w:cs="Times New Roman"/>
                <w:sz w:val="24"/>
                <w:szCs w:val="24"/>
                <w:lang w:val="en-GB" w:eastAsia="en-GB"/>
              </w:rPr>
              <w:t xml:space="preserve"> loại thiết bị y tế tiêu chuẩn.</w:t>
            </w:r>
          </w:p>
          <w:p w14:paraId="2353234C"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Núm vặn khóa xoay được 360o</w:t>
            </w:r>
            <w:r w:rsidRPr="006564FE">
              <w:rPr>
                <w:rFonts w:eastAsia="Times New Roman" w:cs="Times New Roman"/>
                <w:sz w:val="24"/>
                <w:szCs w:val="24"/>
                <w:lang w:val="en-GB" w:eastAsia="en-GB"/>
              </w:rPr>
              <w:br/>
              <w:t xml:space="preserve">- Vô trùng, </w:t>
            </w:r>
            <w:r w:rsidR="007141AD" w:rsidRPr="006564FE">
              <w:rPr>
                <w:rFonts w:eastAsia="Times New Roman" w:cs="Times New Roman"/>
                <w:sz w:val="24"/>
                <w:szCs w:val="24"/>
                <w:lang w:val="en-GB" w:eastAsia="en-GB"/>
              </w:rPr>
              <w:t>sử dụng một lần, không gây sốt.</w:t>
            </w:r>
          </w:p>
          <w:p w14:paraId="4131AF99"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Chất liệu nhựa trong</w:t>
            </w:r>
            <w:r w:rsidR="007141AD" w:rsidRPr="006564FE">
              <w:rPr>
                <w:rFonts w:eastAsia="Times New Roman" w:cs="Times New Roman"/>
                <w:sz w:val="24"/>
                <w:szCs w:val="24"/>
                <w:lang w:val="en-GB" w:eastAsia="en-GB"/>
              </w:rPr>
              <w:t>, giúp quan sát được dòng chảy.</w:t>
            </w:r>
          </w:p>
          <w:p w14:paraId="161EC423"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Mũi tên </w:t>
            </w:r>
            <w:r w:rsidR="007141AD" w:rsidRPr="006564FE">
              <w:rPr>
                <w:rFonts w:eastAsia="Times New Roman" w:cs="Times New Roman"/>
                <w:sz w:val="24"/>
                <w:szCs w:val="24"/>
                <w:lang w:val="en-GB" w:eastAsia="en-GB"/>
              </w:rPr>
              <w:t>chỉ đường truyền trực tiếp.</w:t>
            </w:r>
          </w:p>
          <w:p w14:paraId="02FD0ECD"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w:t>
            </w:r>
            <w:r w:rsidR="007141AD" w:rsidRPr="006564FE">
              <w:rPr>
                <w:rFonts w:eastAsia="Times New Roman" w:cs="Times New Roman"/>
                <w:sz w:val="24"/>
                <w:szCs w:val="24"/>
                <w:lang w:val="en-GB" w:eastAsia="en-GB"/>
              </w:rPr>
              <w:t>ó sẵn tính năng chặn chất lỏng.</w:t>
            </w:r>
          </w:p>
          <w:p w14:paraId="321F457B"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Giảm chuyển động tại vị trí ống thông do đó giảm kích ứng cơ h</w:t>
            </w:r>
            <w:r w:rsidR="007141AD" w:rsidRPr="006564FE">
              <w:rPr>
                <w:rFonts w:eastAsia="Times New Roman" w:cs="Times New Roman"/>
                <w:sz w:val="24"/>
                <w:szCs w:val="24"/>
                <w:lang w:val="en-GB" w:eastAsia="en-GB"/>
              </w:rPr>
              <w:t>ọc và giảm nguy cơ nhiễm trùng.</w:t>
            </w:r>
          </w:p>
          <w:p w14:paraId="7D8ADC48" w14:textId="77777777"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Chiều dài dây nối: 25cm.</w:t>
            </w:r>
          </w:p>
          <w:p w14:paraId="057B0503"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Tích hợp khóa 3 chiều tạo điều kiện cho việc quản lý đồng thời chất </w:t>
            </w:r>
            <w:r w:rsidR="007141AD" w:rsidRPr="006564FE">
              <w:rPr>
                <w:rFonts w:eastAsia="Times New Roman" w:cs="Times New Roman"/>
                <w:sz w:val="24"/>
                <w:szCs w:val="24"/>
                <w:lang w:val="en-GB" w:eastAsia="en-GB"/>
              </w:rPr>
              <w:t>lỏng được bổ sung từ cổng khác.</w:t>
            </w:r>
          </w:p>
          <w:p w14:paraId="1945BD63" w14:textId="77777777" w:rsidR="00966E3E"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Quy cách đóng gói: 50 cái/Hộp</w:t>
            </w:r>
          </w:p>
          <w:p w14:paraId="4C9A6704" w14:textId="3EBAA481"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- 10 Hộp/thùng</w:t>
            </w:r>
          </w:p>
        </w:tc>
        <w:tc>
          <w:tcPr>
            <w:tcW w:w="992" w:type="dxa"/>
            <w:tcBorders>
              <w:top w:val="nil"/>
              <w:left w:val="nil"/>
              <w:bottom w:val="single" w:sz="4" w:space="0" w:color="auto"/>
              <w:right w:val="single" w:sz="4" w:space="0" w:color="auto"/>
            </w:tcBorders>
            <w:shd w:val="clear" w:color="auto" w:fill="auto"/>
            <w:noWrap/>
            <w:vAlign w:val="center"/>
            <w:hideMark/>
          </w:tcPr>
          <w:p w14:paraId="5A6EF512" w14:textId="33F6152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6DBC8D9A" w14:textId="3AECC22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500</w:t>
            </w:r>
          </w:p>
        </w:tc>
        <w:tc>
          <w:tcPr>
            <w:tcW w:w="1098" w:type="dxa"/>
            <w:tcBorders>
              <w:top w:val="nil"/>
              <w:left w:val="nil"/>
              <w:bottom w:val="single" w:sz="4" w:space="0" w:color="auto"/>
              <w:right w:val="single" w:sz="4" w:space="0" w:color="auto"/>
            </w:tcBorders>
            <w:shd w:val="clear" w:color="auto" w:fill="auto"/>
            <w:noWrap/>
            <w:vAlign w:val="center"/>
            <w:hideMark/>
          </w:tcPr>
          <w:p w14:paraId="75913385" w14:textId="27E0755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1782E0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62A970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89</w:t>
            </w:r>
          </w:p>
        </w:tc>
        <w:tc>
          <w:tcPr>
            <w:tcW w:w="1701" w:type="dxa"/>
            <w:tcBorders>
              <w:top w:val="nil"/>
              <w:left w:val="nil"/>
              <w:bottom w:val="single" w:sz="4" w:space="0" w:color="auto"/>
              <w:right w:val="single" w:sz="4" w:space="0" w:color="auto"/>
            </w:tcBorders>
            <w:shd w:val="clear" w:color="auto" w:fill="auto"/>
            <w:noWrap/>
            <w:vAlign w:val="center"/>
            <w:hideMark/>
          </w:tcPr>
          <w:p w14:paraId="0AF191C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PP2600021381</w:t>
            </w:r>
          </w:p>
        </w:tc>
        <w:tc>
          <w:tcPr>
            <w:tcW w:w="2126" w:type="dxa"/>
            <w:tcBorders>
              <w:top w:val="nil"/>
              <w:left w:val="nil"/>
              <w:bottom w:val="single" w:sz="4" w:space="0" w:color="auto"/>
              <w:right w:val="single" w:sz="4" w:space="0" w:color="auto"/>
            </w:tcBorders>
            <w:shd w:val="clear" w:color="auto" w:fill="auto"/>
            <w:noWrap/>
            <w:vAlign w:val="center"/>
            <w:hideMark/>
          </w:tcPr>
          <w:p w14:paraId="7071969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Lọc khuẩn 3 chức năng HMEF</w:t>
            </w:r>
          </w:p>
        </w:tc>
        <w:tc>
          <w:tcPr>
            <w:tcW w:w="2410" w:type="dxa"/>
            <w:tcBorders>
              <w:top w:val="nil"/>
              <w:left w:val="nil"/>
              <w:bottom w:val="single" w:sz="4" w:space="0" w:color="auto"/>
              <w:right w:val="single" w:sz="4" w:space="0" w:color="auto"/>
            </w:tcBorders>
            <w:shd w:val="clear" w:color="auto" w:fill="auto"/>
            <w:noWrap/>
            <w:vAlign w:val="center"/>
            <w:hideMark/>
          </w:tcPr>
          <w:p w14:paraId="50AC0EC1" w14:textId="69022CB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3BED68E" w14:textId="13799B4F"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B39FA9F" w14:textId="3B47D5B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A509B79" w14:textId="4DDF2AF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1695896" w14:textId="0580433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9A46F14" w14:textId="77777777" w:rsidTr="005748AE">
        <w:trPr>
          <w:trHeight w:val="10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A8BDEC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89.1</w:t>
            </w:r>
          </w:p>
        </w:tc>
        <w:tc>
          <w:tcPr>
            <w:tcW w:w="1701" w:type="dxa"/>
            <w:tcBorders>
              <w:top w:val="nil"/>
              <w:left w:val="nil"/>
              <w:bottom w:val="single" w:sz="4" w:space="0" w:color="auto"/>
              <w:right w:val="single" w:sz="4" w:space="0" w:color="auto"/>
            </w:tcBorders>
            <w:shd w:val="clear" w:color="auto" w:fill="auto"/>
            <w:noWrap/>
            <w:vAlign w:val="center"/>
            <w:hideMark/>
          </w:tcPr>
          <w:p w14:paraId="22EF2C40" w14:textId="24A0382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C815B8E" w14:textId="319704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9A23B4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Lọc khuẩn 3 chức năng HMEF</w:t>
            </w:r>
          </w:p>
        </w:tc>
        <w:tc>
          <w:tcPr>
            <w:tcW w:w="3969" w:type="dxa"/>
            <w:tcBorders>
              <w:top w:val="nil"/>
              <w:left w:val="nil"/>
              <w:bottom w:val="single" w:sz="4" w:space="0" w:color="auto"/>
              <w:right w:val="single" w:sz="4" w:space="0" w:color="auto"/>
            </w:tcBorders>
            <w:shd w:val="clear" w:color="auto" w:fill="auto"/>
            <w:vAlign w:val="center"/>
            <w:hideMark/>
          </w:tcPr>
          <w:p w14:paraId="7FC96484"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2 cái/ bì</w:t>
            </w:r>
          </w:p>
        </w:tc>
        <w:tc>
          <w:tcPr>
            <w:tcW w:w="992" w:type="dxa"/>
            <w:tcBorders>
              <w:top w:val="nil"/>
              <w:left w:val="nil"/>
              <w:bottom w:val="single" w:sz="4" w:space="0" w:color="auto"/>
              <w:right w:val="single" w:sz="4" w:space="0" w:color="auto"/>
            </w:tcBorders>
            <w:shd w:val="clear" w:color="auto" w:fill="auto"/>
            <w:noWrap/>
            <w:vAlign w:val="center"/>
            <w:hideMark/>
          </w:tcPr>
          <w:p w14:paraId="6C22059A" w14:textId="099309F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703DC347" w14:textId="3188CEA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098" w:type="dxa"/>
            <w:tcBorders>
              <w:top w:val="nil"/>
              <w:left w:val="nil"/>
              <w:bottom w:val="single" w:sz="4" w:space="0" w:color="auto"/>
              <w:right w:val="single" w:sz="4" w:space="0" w:color="auto"/>
            </w:tcBorders>
            <w:shd w:val="clear" w:color="auto" w:fill="auto"/>
            <w:noWrap/>
            <w:vAlign w:val="center"/>
            <w:hideMark/>
          </w:tcPr>
          <w:p w14:paraId="0C796F03" w14:textId="686C070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E62F5F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446137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90</w:t>
            </w:r>
          </w:p>
        </w:tc>
        <w:tc>
          <w:tcPr>
            <w:tcW w:w="1701" w:type="dxa"/>
            <w:tcBorders>
              <w:top w:val="nil"/>
              <w:left w:val="nil"/>
              <w:bottom w:val="single" w:sz="4" w:space="0" w:color="auto"/>
              <w:right w:val="single" w:sz="4" w:space="0" w:color="auto"/>
            </w:tcBorders>
            <w:shd w:val="clear" w:color="auto" w:fill="auto"/>
            <w:noWrap/>
            <w:vAlign w:val="center"/>
            <w:hideMark/>
          </w:tcPr>
          <w:p w14:paraId="2F65240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PP2600021382</w:t>
            </w:r>
          </w:p>
        </w:tc>
        <w:tc>
          <w:tcPr>
            <w:tcW w:w="2126" w:type="dxa"/>
            <w:tcBorders>
              <w:top w:val="nil"/>
              <w:left w:val="nil"/>
              <w:bottom w:val="single" w:sz="4" w:space="0" w:color="auto"/>
              <w:right w:val="single" w:sz="4" w:space="0" w:color="auto"/>
            </w:tcBorders>
            <w:shd w:val="clear" w:color="auto" w:fill="auto"/>
            <w:noWrap/>
            <w:vAlign w:val="center"/>
            <w:hideMark/>
          </w:tcPr>
          <w:p w14:paraId="5624070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Lưỡi dao mổ các số (10,11,15,20)</w:t>
            </w:r>
          </w:p>
        </w:tc>
        <w:tc>
          <w:tcPr>
            <w:tcW w:w="2410" w:type="dxa"/>
            <w:tcBorders>
              <w:top w:val="nil"/>
              <w:left w:val="nil"/>
              <w:bottom w:val="single" w:sz="4" w:space="0" w:color="auto"/>
              <w:right w:val="single" w:sz="4" w:space="0" w:color="auto"/>
            </w:tcBorders>
            <w:shd w:val="clear" w:color="auto" w:fill="auto"/>
            <w:noWrap/>
            <w:vAlign w:val="center"/>
            <w:hideMark/>
          </w:tcPr>
          <w:p w14:paraId="3F2F1D6B" w14:textId="135659C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D886558" w14:textId="72BF1702"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4A4A1C8" w14:textId="27E2A14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ADF5410" w14:textId="3C5152C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4A8E4EB" w14:textId="16E20C3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30C0AB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83FD5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90.1</w:t>
            </w:r>
          </w:p>
        </w:tc>
        <w:tc>
          <w:tcPr>
            <w:tcW w:w="1701" w:type="dxa"/>
            <w:tcBorders>
              <w:top w:val="nil"/>
              <w:left w:val="nil"/>
              <w:bottom w:val="single" w:sz="4" w:space="0" w:color="auto"/>
              <w:right w:val="single" w:sz="4" w:space="0" w:color="auto"/>
            </w:tcBorders>
            <w:shd w:val="clear" w:color="auto" w:fill="auto"/>
            <w:noWrap/>
            <w:vAlign w:val="center"/>
            <w:hideMark/>
          </w:tcPr>
          <w:p w14:paraId="639A09C7" w14:textId="78FB64F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7761327" w14:textId="5F5DEA9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7C97C4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Lưỡi dao mổ các số (10,11,15,20)</w:t>
            </w:r>
          </w:p>
        </w:tc>
        <w:tc>
          <w:tcPr>
            <w:tcW w:w="3969" w:type="dxa"/>
            <w:tcBorders>
              <w:top w:val="nil"/>
              <w:left w:val="nil"/>
              <w:bottom w:val="single" w:sz="4" w:space="0" w:color="auto"/>
              <w:right w:val="single" w:sz="4" w:space="0" w:color="auto"/>
            </w:tcBorders>
            <w:shd w:val="clear" w:color="auto" w:fill="auto"/>
            <w:vAlign w:val="center"/>
            <w:hideMark/>
          </w:tcPr>
          <w:p w14:paraId="24C7075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Số 10, 11,15,20</w:t>
            </w:r>
          </w:p>
          <w:p w14:paraId="07B2C4EF" w14:textId="0271F565" w:rsidR="0046233C" w:rsidRPr="006564FE" w:rsidRDefault="0046233C"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7039BD64" w14:textId="30FCA06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7223AAD9" w14:textId="0410C81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20.000</w:t>
            </w:r>
          </w:p>
        </w:tc>
        <w:tc>
          <w:tcPr>
            <w:tcW w:w="1098" w:type="dxa"/>
            <w:tcBorders>
              <w:top w:val="nil"/>
              <w:left w:val="nil"/>
              <w:bottom w:val="single" w:sz="4" w:space="0" w:color="auto"/>
              <w:right w:val="single" w:sz="4" w:space="0" w:color="auto"/>
            </w:tcBorders>
            <w:shd w:val="clear" w:color="auto" w:fill="auto"/>
            <w:noWrap/>
            <w:vAlign w:val="center"/>
            <w:hideMark/>
          </w:tcPr>
          <w:p w14:paraId="5D5E3B0B" w14:textId="12D8A6F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9BA384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03A94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91</w:t>
            </w:r>
          </w:p>
        </w:tc>
        <w:tc>
          <w:tcPr>
            <w:tcW w:w="1701" w:type="dxa"/>
            <w:tcBorders>
              <w:top w:val="nil"/>
              <w:left w:val="nil"/>
              <w:bottom w:val="single" w:sz="4" w:space="0" w:color="auto"/>
              <w:right w:val="single" w:sz="4" w:space="0" w:color="auto"/>
            </w:tcBorders>
            <w:shd w:val="clear" w:color="auto" w:fill="auto"/>
            <w:noWrap/>
            <w:vAlign w:val="center"/>
            <w:hideMark/>
          </w:tcPr>
          <w:p w14:paraId="2782F03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PP2600021383</w:t>
            </w:r>
          </w:p>
        </w:tc>
        <w:tc>
          <w:tcPr>
            <w:tcW w:w="2126" w:type="dxa"/>
            <w:tcBorders>
              <w:top w:val="nil"/>
              <w:left w:val="nil"/>
              <w:bottom w:val="single" w:sz="4" w:space="0" w:color="auto"/>
              <w:right w:val="single" w:sz="4" w:space="0" w:color="auto"/>
            </w:tcBorders>
            <w:shd w:val="clear" w:color="auto" w:fill="auto"/>
            <w:noWrap/>
            <w:vAlign w:val="center"/>
            <w:hideMark/>
          </w:tcPr>
          <w:p w14:paraId="6546B83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Mask thở gây mê người lớn</w:t>
            </w:r>
          </w:p>
        </w:tc>
        <w:tc>
          <w:tcPr>
            <w:tcW w:w="2410" w:type="dxa"/>
            <w:tcBorders>
              <w:top w:val="nil"/>
              <w:left w:val="nil"/>
              <w:bottom w:val="single" w:sz="4" w:space="0" w:color="auto"/>
              <w:right w:val="single" w:sz="4" w:space="0" w:color="auto"/>
            </w:tcBorders>
            <w:shd w:val="clear" w:color="auto" w:fill="auto"/>
            <w:noWrap/>
            <w:vAlign w:val="center"/>
            <w:hideMark/>
          </w:tcPr>
          <w:p w14:paraId="65159BD3" w14:textId="1C89592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907CDF0" w14:textId="5C2EBCDB"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B743354" w14:textId="08100F8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3E1C768" w14:textId="6B306C1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7AB8281" w14:textId="3BAF4AC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C8C409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80EA69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91.1</w:t>
            </w:r>
          </w:p>
        </w:tc>
        <w:tc>
          <w:tcPr>
            <w:tcW w:w="1701" w:type="dxa"/>
            <w:tcBorders>
              <w:top w:val="nil"/>
              <w:left w:val="nil"/>
              <w:bottom w:val="single" w:sz="4" w:space="0" w:color="auto"/>
              <w:right w:val="single" w:sz="4" w:space="0" w:color="auto"/>
            </w:tcBorders>
            <w:shd w:val="clear" w:color="auto" w:fill="auto"/>
            <w:noWrap/>
            <w:vAlign w:val="center"/>
            <w:hideMark/>
          </w:tcPr>
          <w:p w14:paraId="451A70D5" w14:textId="4ED3A1F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2678421" w14:textId="27F917A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844BD4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Mask thở gây mê người lớn</w:t>
            </w:r>
          </w:p>
        </w:tc>
        <w:tc>
          <w:tcPr>
            <w:tcW w:w="3969" w:type="dxa"/>
            <w:tcBorders>
              <w:top w:val="nil"/>
              <w:left w:val="nil"/>
              <w:bottom w:val="single" w:sz="4" w:space="0" w:color="auto"/>
              <w:right w:val="single" w:sz="4" w:space="0" w:color="auto"/>
            </w:tcBorders>
            <w:shd w:val="clear" w:color="auto" w:fill="auto"/>
            <w:vAlign w:val="center"/>
            <w:hideMark/>
          </w:tcPr>
          <w:p w14:paraId="001E3E1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Bì/1 cái</w:t>
            </w:r>
          </w:p>
        </w:tc>
        <w:tc>
          <w:tcPr>
            <w:tcW w:w="992" w:type="dxa"/>
            <w:tcBorders>
              <w:top w:val="nil"/>
              <w:left w:val="nil"/>
              <w:bottom w:val="single" w:sz="4" w:space="0" w:color="auto"/>
              <w:right w:val="single" w:sz="4" w:space="0" w:color="auto"/>
            </w:tcBorders>
            <w:shd w:val="clear" w:color="auto" w:fill="auto"/>
            <w:noWrap/>
            <w:vAlign w:val="center"/>
            <w:hideMark/>
          </w:tcPr>
          <w:p w14:paraId="23409E0C" w14:textId="1A0D783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00FBF3DA" w14:textId="69F04B6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5CC6AA9D" w14:textId="4288B96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48835B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B97F52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92</w:t>
            </w:r>
          </w:p>
        </w:tc>
        <w:tc>
          <w:tcPr>
            <w:tcW w:w="1701" w:type="dxa"/>
            <w:tcBorders>
              <w:top w:val="nil"/>
              <w:left w:val="nil"/>
              <w:bottom w:val="single" w:sz="4" w:space="0" w:color="auto"/>
              <w:right w:val="single" w:sz="4" w:space="0" w:color="auto"/>
            </w:tcBorders>
            <w:shd w:val="clear" w:color="auto" w:fill="auto"/>
            <w:noWrap/>
            <w:vAlign w:val="center"/>
            <w:hideMark/>
          </w:tcPr>
          <w:p w14:paraId="4FA5518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PP2600021384</w:t>
            </w:r>
          </w:p>
        </w:tc>
        <w:tc>
          <w:tcPr>
            <w:tcW w:w="2126" w:type="dxa"/>
            <w:tcBorders>
              <w:top w:val="nil"/>
              <w:left w:val="nil"/>
              <w:bottom w:val="single" w:sz="4" w:space="0" w:color="auto"/>
              <w:right w:val="single" w:sz="4" w:space="0" w:color="auto"/>
            </w:tcBorders>
            <w:shd w:val="clear" w:color="auto" w:fill="auto"/>
            <w:noWrap/>
            <w:vAlign w:val="center"/>
            <w:hideMark/>
          </w:tcPr>
          <w:p w14:paraId="143693B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Mask thở gây mê trẻ em size S;M</w:t>
            </w:r>
          </w:p>
        </w:tc>
        <w:tc>
          <w:tcPr>
            <w:tcW w:w="2410" w:type="dxa"/>
            <w:tcBorders>
              <w:top w:val="nil"/>
              <w:left w:val="nil"/>
              <w:bottom w:val="single" w:sz="4" w:space="0" w:color="auto"/>
              <w:right w:val="single" w:sz="4" w:space="0" w:color="auto"/>
            </w:tcBorders>
            <w:shd w:val="clear" w:color="auto" w:fill="auto"/>
            <w:noWrap/>
            <w:vAlign w:val="center"/>
            <w:hideMark/>
          </w:tcPr>
          <w:p w14:paraId="0CCED417" w14:textId="123CA2B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5AB37B1" w14:textId="3B3B3693"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4846A20" w14:textId="69A9750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6E82BF6" w14:textId="24FC50C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3EB4A25" w14:textId="7EB3F96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62AFB9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882C51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92.1</w:t>
            </w:r>
          </w:p>
        </w:tc>
        <w:tc>
          <w:tcPr>
            <w:tcW w:w="1701" w:type="dxa"/>
            <w:tcBorders>
              <w:top w:val="nil"/>
              <w:left w:val="nil"/>
              <w:bottom w:val="single" w:sz="4" w:space="0" w:color="auto"/>
              <w:right w:val="single" w:sz="4" w:space="0" w:color="auto"/>
            </w:tcBorders>
            <w:shd w:val="clear" w:color="auto" w:fill="auto"/>
            <w:noWrap/>
            <w:vAlign w:val="center"/>
            <w:hideMark/>
          </w:tcPr>
          <w:p w14:paraId="2BCFE1FE" w14:textId="59748C3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11D908F" w14:textId="6734B82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63F9C2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Mask thở gây mê trẻ em size S;M</w:t>
            </w:r>
          </w:p>
        </w:tc>
        <w:tc>
          <w:tcPr>
            <w:tcW w:w="3969" w:type="dxa"/>
            <w:tcBorders>
              <w:top w:val="nil"/>
              <w:left w:val="nil"/>
              <w:bottom w:val="single" w:sz="4" w:space="0" w:color="auto"/>
              <w:right w:val="single" w:sz="4" w:space="0" w:color="auto"/>
            </w:tcBorders>
            <w:shd w:val="clear" w:color="auto" w:fill="auto"/>
            <w:vAlign w:val="center"/>
            <w:hideMark/>
          </w:tcPr>
          <w:p w14:paraId="1155AA8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Bì/1 cái</w:t>
            </w:r>
          </w:p>
        </w:tc>
        <w:tc>
          <w:tcPr>
            <w:tcW w:w="992" w:type="dxa"/>
            <w:tcBorders>
              <w:top w:val="nil"/>
              <w:left w:val="nil"/>
              <w:bottom w:val="single" w:sz="4" w:space="0" w:color="auto"/>
              <w:right w:val="single" w:sz="4" w:space="0" w:color="auto"/>
            </w:tcBorders>
            <w:shd w:val="clear" w:color="auto" w:fill="auto"/>
            <w:noWrap/>
            <w:vAlign w:val="center"/>
            <w:hideMark/>
          </w:tcPr>
          <w:p w14:paraId="1E7CDA23" w14:textId="6C88BE2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6C92E4F" w14:textId="7FC7E20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5F024C03" w14:textId="3236E5C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905DFE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A0283E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93</w:t>
            </w:r>
          </w:p>
        </w:tc>
        <w:tc>
          <w:tcPr>
            <w:tcW w:w="1701" w:type="dxa"/>
            <w:tcBorders>
              <w:top w:val="nil"/>
              <w:left w:val="nil"/>
              <w:bottom w:val="single" w:sz="4" w:space="0" w:color="auto"/>
              <w:right w:val="single" w:sz="4" w:space="0" w:color="auto"/>
            </w:tcBorders>
            <w:shd w:val="clear" w:color="auto" w:fill="auto"/>
            <w:noWrap/>
            <w:vAlign w:val="center"/>
            <w:hideMark/>
          </w:tcPr>
          <w:p w14:paraId="7D8C249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PP2600021385</w:t>
            </w:r>
          </w:p>
        </w:tc>
        <w:tc>
          <w:tcPr>
            <w:tcW w:w="2126" w:type="dxa"/>
            <w:tcBorders>
              <w:top w:val="nil"/>
              <w:left w:val="nil"/>
              <w:bottom w:val="single" w:sz="4" w:space="0" w:color="auto"/>
              <w:right w:val="single" w:sz="4" w:space="0" w:color="auto"/>
            </w:tcBorders>
            <w:shd w:val="clear" w:color="auto" w:fill="auto"/>
            <w:noWrap/>
            <w:vAlign w:val="center"/>
            <w:hideMark/>
          </w:tcPr>
          <w:p w14:paraId="04649A9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Mask thở khí dung người lớn</w:t>
            </w:r>
          </w:p>
        </w:tc>
        <w:tc>
          <w:tcPr>
            <w:tcW w:w="2410" w:type="dxa"/>
            <w:tcBorders>
              <w:top w:val="nil"/>
              <w:left w:val="nil"/>
              <w:bottom w:val="single" w:sz="4" w:space="0" w:color="auto"/>
              <w:right w:val="single" w:sz="4" w:space="0" w:color="auto"/>
            </w:tcBorders>
            <w:shd w:val="clear" w:color="auto" w:fill="auto"/>
            <w:noWrap/>
            <w:vAlign w:val="center"/>
            <w:hideMark/>
          </w:tcPr>
          <w:p w14:paraId="228C1FED" w14:textId="7F1A0F2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4B184FC" w14:textId="25C55CA3"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947B919" w14:textId="1F7F95A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F94D02C" w14:textId="7C9E247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B02E486" w14:textId="59E953B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DD9620E" w14:textId="77777777" w:rsidTr="006B06ED">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16B075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93.1</w:t>
            </w:r>
          </w:p>
        </w:tc>
        <w:tc>
          <w:tcPr>
            <w:tcW w:w="1701" w:type="dxa"/>
            <w:tcBorders>
              <w:top w:val="nil"/>
              <w:left w:val="nil"/>
              <w:bottom w:val="single" w:sz="4" w:space="0" w:color="auto"/>
              <w:right w:val="single" w:sz="4" w:space="0" w:color="auto"/>
            </w:tcBorders>
            <w:shd w:val="clear" w:color="auto" w:fill="auto"/>
            <w:noWrap/>
            <w:vAlign w:val="center"/>
            <w:hideMark/>
          </w:tcPr>
          <w:p w14:paraId="72067D4F" w14:textId="673DDB7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E022992" w14:textId="4B19365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401B93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Mask thở khí dung người lớn</w:t>
            </w:r>
          </w:p>
        </w:tc>
        <w:tc>
          <w:tcPr>
            <w:tcW w:w="3969" w:type="dxa"/>
            <w:tcBorders>
              <w:top w:val="nil"/>
              <w:left w:val="nil"/>
              <w:bottom w:val="single" w:sz="4" w:space="0" w:color="auto"/>
              <w:right w:val="single" w:sz="4" w:space="0" w:color="auto"/>
            </w:tcBorders>
            <w:shd w:val="clear" w:color="auto" w:fill="auto"/>
            <w:vAlign w:val="center"/>
            <w:hideMark/>
          </w:tcPr>
          <w:p w14:paraId="356A2D29"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Mặt nạ được sản xuất từ nhựa PVC nguyên sinh, màu trắng trong, không có</w:t>
            </w:r>
            <w:r w:rsidR="007141AD" w:rsidRPr="006564FE">
              <w:rPr>
                <w:rFonts w:eastAsia="Times New Roman" w:cs="Times New Roman"/>
                <w:sz w:val="24"/>
                <w:szCs w:val="24"/>
                <w:lang w:val="en-GB" w:eastAsia="en-GB"/>
              </w:rPr>
              <w:t xml:space="preserve"> chất tạo màu. Có bộ khí dung. </w:t>
            </w:r>
          </w:p>
          <w:p w14:paraId="412AE0C6" w14:textId="5CAEB532"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Dây dẫn có chiều dài ≥2.1m, lòng ống có khía chống gập được sản xuất từ chất liệu nhựa PVC nguyên sinh, màu trắng trong. Dây dẫn có khía đảm bảo khí oxy </w:t>
            </w:r>
            <w:r w:rsidRPr="006564FE">
              <w:rPr>
                <w:rFonts w:eastAsia="Times New Roman" w:cs="Times New Roman"/>
                <w:sz w:val="24"/>
                <w:szCs w:val="24"/>
                <w:lang w:val="en-GB" w:eastAsia="en-GB"/>
              </w:rPr>
              <w:lastRenderedPageBreak/>
              <w:t>luôn được tuần hoàn.</w:t>
            </w:r>
          </w:p>
        </w:tc>
        <w:tc>
          <w:tcPr>
            <w:tcW w:w="992" w:type="dxa"/>
            <w:tcBorders>
              <w:top w:val="nil"/>
              <w:left w:val="nil"/>
              <w:bottom w:val="single" w:sz="4" w:space="0" w:color="auto"/>
              <w:right w:val="single" w:sz="4" w:space="0" w:color="auto"/>
            </w:tcBorders>
            <w:shd w:val="clear" w:color="auto" w:fill="auto"/>
            <w:noWrap/>
            <w:vAlign w:val="center"/>
            <w:hideMark/>
          </w:tcPr>
          <w:p w14:paraId="24FDE073" w14:textId="3A92F84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3A98716C" w14:textId="6872926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w:t>
            </w:r>
          </w:p>
        </w:tc>
        <w:tc>
          <w:tcPr>
            <w:tcW w:w="1098" w:type="dxa"/>
            <w:tcBorders>
              <w:top w:val="nil"/>
              <w:left w:val="nil"/>
              <w:bottom w:val="single" w:sz="4" w:space="0" w:color="auto"/>
              <w:right w:val="single" w:sz="4" w:space="0" w:color="auto"/>
            </w:tcBorders>
            <w:shd w:val="clear" w:color="auto" w:fill="auto"/>
            <w:noWrap/>
            <w:vAlign w:val="center"/>
            <w:hideMark/>
          </w:tcPr>
          <w:p w14:paraId="05440751" w14:textId="0E66B84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C48E36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936C5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94</w:t>
            </w:r>
          </w:p>
        </w:tc>
        <w:tc>
          <w:tcPr>
            <w:tcW w:w="1701" w:type="dxa"/>
            <w:tcBorders>
              <w:top w:val="nil"/>
              <w:left w:val="nil"/>
              <w:bottom w:val="single" w:sz="4" w:space="0" w:color="auto"/>
              <w:right w:val="single" w:sz="4" w:space="0" w:color="auto"/>
            </w:tcBorders>
            <w:shd w:val="clear" w:color="auto" w:fill="auto"/>
            <w:noWrap/>
            <w:vAlign w:val="center"/>
            <w:hideMark/>
          </w:tcPr>
          <w:p w14:paraId="2DAFCA0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PP2600021386</w:t>
            </w:r>
          </w:p>
        </w:tc>
        <w:tc>
          <w:tcPr>
            <w:tcW w:w="2126" w:type="dxa"/>
            <w:tcBorders>
              <w:top w:val="nil"/>
              <w:left w:val="nil"/>
              <w:bottom w:val="single" w:sz="4" w:space="0" w:color="auto"/>
              <w:right w:val="single" w:sz="4" w:space="0" w:color="auto"/>
            </w:tcBorders>
            <w:shd w:val="clear" w:color="auto" w:fill="auto"/>
            <w:noWrap/>
            <w:vAlign w:val="center"/>
            <w:hideMark/>
          </w:tcPr>
          <w:p w14:paraId="4BE63D8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Mask thở khí dung trẻ em</w:t>
            </w:r>
          </w:p>
        </w:tc>
        <w:tc>
          <w:tcPr>
            <w:tcW w:w="2410" w:type="dxa"/>
            <w:tcBorders>
              <w:top w:val="nil"/>
              <w:left w:val="nil"/>
              <w:bottom w:val="single" w:sz="4" w:space="0" w:color="auto"/>
              <w:right w:val="single" w:sz="4" w:space="0" w:color="auto"/>
            </w:tcBorders>
            <w:shd w:val="clear" w:color="auto" w:fill="auto"/>
            <w:noWrap/>
            <w:vAlign w:val="center"/>
            <w:hideMark/>
          </w:tcPr>
          <w:p w14:paraId="5AD2DC06" w14:textId="15B9681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64FC1AC" w14:textId="04DB3FCF"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CC5C81E" w14:textId="6A2B889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A9AD833" w14:textId="23230E8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1650A4C" w14:textId="12F0069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AFAB332" w14:textId="77777777" w:rsidTr="00932D61">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349699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94.1</w:t>
            </w:r>
          </w:p>
        </w:tc>
        <w:tc>
          <w:tcPr>
            <w:tcW w:w="1701" w:type="dxa"/>
            <w:tcBorders>
              <w:top w:val="nil"/>
              <w:left w:val="nil"/>
              <w:bottom w:val="single" w:sz="4" w:space="0" w:color="auto"/>
              <w:right w:val="single" w:sz="4" w:space="0" w:color="auto"/>
            </w:tcBorders>
            <w:shd w:val="clear" w:color="auto" w:fill="auto"/>
            <w:noWrap/>
            <w:vAlign w:val="center"/>
            <w:hideMark/>
          </w:tcPr>
          <w:p w14:paraId="3264D160" w14:textId="1D398A4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0C10B98" w14:textId="437A7AD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8E6AE2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Mask thở khí dung trẻ em</w:t>
            </w:r>
          </w:p>
        </w:tc>
        <w:tc>
          <w:tcPr>
            <w:tcW w:w="3969" w:type="dxa"/>
            <w:tcBorders>
              <w:top w:val="nil"/>
              <w:left w:val="nil"/>
              <w:bottom w:val="single" w:sz="4" w:space="0" w:color="auto"/>
              <w:right w:val="single" w:sz="4" w:space="0" w:color="auto"/>
            </w:tcBorders>
            <w:shd w:val="clear" w:color="auto" w:fill="auto"/>
            <w:vAlign w:val="center"/>
            <w:hideMark/>
          </w:tcPr>
          <w:p w14:paraId="3D9AC90D"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Mặt nạ được sản xuất từ nhựa PVC nguyên sinh, màu trắng trong, không có</w:t>
            </w:r>
            <w:r w:rsidR="007141AD" w:rsidRPr="006564FE">
              <w:rPr>
                <w:rFonts w:eastAsia="Times New Roman" w:cs="Times New Roman"/>
                <w:sz w:val="24"/>
                <w:szCs w:val="24"/>
                <w:lang w:val="en-GB" w:eastAsia="en-GB"/>
              </w:rPr>
              <w:t xml:space="preserve"> chất tạo màu. Có bộ khí dung. </w:t>
            </w:r>
          </w:p>
          <w:p w14:paraId="74B398CE" w14:textId="731D1425"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Dây dẫn có chiều dài ≥2.1m, lòng ống có khía chống gập được sản xuất từ chất liệu nhựa PVC nguyên sinh, màu trắng trong. Dây dẫn có khía đảm bảo khí oxy luôn được tuần hoàn.</w:t>
            </w:r>
          </w:p>
        </w:tc>
        <w:tc>
          <w:tcPr>
            <w:tcW w:w="992" w:type="dxa"/>
            <w:tcBorders>
              <w:top w:val="nil"/>
              <w:left w:val="nil"/>
              <w:bottom w:val="single" w:sz="4" w:space="0" w:color="auto"/>
              <w:right w:val="single" w:sz="4" w:space="0" w:color="auto"/>
            </w:tcBorders>
            <w:shd w:val="clear" w:color="auto" w:fill="auto"/>
            <w:noWrap/>
            <w:vAlign w:val="center"/>
            <w:hideMark/>
          </w:tcPr>
          <w:p w14:paraId="28FA0F19" w14:textId="1BC764C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C21FA17" w14:textId="4C6DBDC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w:t>
            </w:r>
          </w:p>
        </w:tc>
        <w:tc>
          <w:tcPr>
            <w:tcW w:w="1098" w:type="dxa"/>
            <w:tcBorders>
              <w:top w:val="nil"/>
              <w:left w:val="nil"/>
              <w:bottom w:val="single" w:sz="4" w:space="0" w:color="auto"/>
              <w:right w:val="single" w:sz="4" w:space="0" w:color="auto"/>
            </w:tcBorders>
            <w:shd w:val="clear" w:color="auto" w:fill="auto"/>
            <w:noWrap/>
            <w:vAlign w:val="center"/>
            <w:hideMark/>
          </w:tcPr>
          <w:p w14:paraId="5E840D2F" w14:textId="291662E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2A536F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EB946F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95</w:t>
            </w:r>
          </w:p>
        </w:tc>
        <w:tc>
          <w:tcPr>
            <w:tcW w:w="1701" w:type="dxa"/>
            <w:tcBorders>
              <w:top w:val="nil"/>
              <w:left w:val="nil"/>
              <w:bottom w:val="single" w:sz="4" w:space="0" w:color="auto"/>
              <w:right w:val="single" w:sz="4" w:space="0" w:color="auto"/>
            </w:tcBorders>
            <w:shd w:val="clear" w:color="auto" w:fill="auto"/>
            <w:noWrap/>
            <w:vAlign w:val="center"/>
            <w:hideMark/>
          </w:tcPr>
          <w:p w14:paraId="34E3C48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PP2600021387</w:t>
            </w:r>
          </w:p>
        </w:tc>
        <w:tc>
          <w:tcPr>
            <w:tcW w:w="2126" w:type="dxa"/>
            <w:tcBorders>
              <w:top w:val="nil"/>
              <w:left w:val="nil"/>
              <w:bottom w:val="single" w:sz="4" w:space="0" w:color="auto"/>
              <w:right w:val="single" w:sz="4" w:space="0" w:color="auto"/>
            </w:tcBorders>
            <w:shd w:val="clear" w:color="auto" w:fill="auto"/>
            <w:noWrap/>
            <w:vAlign w:val="center"/>
            <w:hideMark/>
          </w:tcPr>
          <w:p w14:paraId="20F81AC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Mask thở oxy người lớn</w:t>
            </w:r>
          </w:p>
        </w:tc>
        <w:tc>
          <w:tcPr>
            <w:tcW w:w="2410" w:type="dxa"/>
            <w:tcBorders>
              <w:top w:val="nil"/>
              <w:left w:val="nil"/>
              <w:bottom w:val="single" w:sz="4" w:space="0" w:color="auto"/>
              <w:right w:val="single" w:sz="4" w:space="0" w:color="auto"/>
            </w:tcBorders>
            <w:shd w:val="clear" w:color="auto" w:fill="auto"/>
            <w:noWrap/>
            <w:vAlign w:val="center"/>
            <w:hideMark/>
          </w:tcPr>
          <w:p w14:paraId="69274D88" w14:textId="5ADDB33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3D63812" w14:textId="06319A74"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C31BFF6" w14:textId="37FF1A9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B9E2DC3" w14:textId="50AB495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E4E732D" w14:textId="5629D44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5B87AA3" w14:textId="77777777" w:rsidTr="005748AE">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739EB8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95.1</w:t>
            </w:r>
          </w:p>
        </w:tc>
        <w:tc>
          <w:tcPr>
            <w:tcW w:w="1701" w:type="dxa"/>
            <w:tcBorders>
              <w:top w:val="nil"/>
              <w:left w:val="nil"/>
              <w:bottom w:val="single" w:sz="4" w:space="0" w:color="auto"/>
              <w:right w:val="single" w:sz="4" w:space="0" w:color="auto"/>
            </w:tcBorders>
            <w:shd w:val="clear" w:color="auto" w:fill="auto"/>
            <w:noWrap/>
            <w:vAlign w:val="center"/>
            <w:hideMark/>
          </w:tcPr>
          <w:p w14:paraId="140E9A5A" w14:textId="1DC114F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F443A87" w14:textId="134EF10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785F9A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Mask thở oxy người lớn</w:t>
            </w:r>
          </w:p>
        </w:tc>
        <w:tc>
          <w:tcPr>
            <w:tcW w:w="3969" w:type="dxa"/>
            <w:tcBorders>
              <w:top w:val="nil"/>
              <w:left w:val="nil"/>
              <w:bottom w:val="single" w:sz="4" w:space="0" w:color="auto"/>
              <w:right w:val="single" w:sz="4" w:space="0" w:color="auto"/>
            </w:tcBorders>
            <w:shd w:val="clear" w:color="auto" w:fill="auto"/>
            <w:vAlign w:val="center"/>
            <w:hideMark/>
          </w:tcPr>
          <w:p w14:paraId="306B3EE1"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Mặt nạ được sản xuất từ nhựa PVC nguyên sinh, màu trắng trong, không có</w:t>
            </w:r>
            <w:r w:rsidR="007141AD" w:rsidRPr="006564FE">
              <w:rPr>
                <w:rFonts w:eastAsia="Times New Roman" w:cs="Times New Roman"/>
                <w:sz w:val="24"/>
                <w:szCs w:val="24"/>
                <w:lang w:val="en-GB" w:eastAsia="en-GB"/>
              </w:rPr>
              <w:t xml:space="preserve"> chất tạo màu. Có bộ khí dung. </w:t>
            </w:r>
          </w:p>
          <w:p w14:paraId="79C64BE2" w14:textId="29760A06"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Dây dẫn có chiều dài ≥2.1m, lòng ống có khía chống gập được sản xuất từ chất liệu nhựa PVC nguyên sinh, màu trắng trong. Dây dẫn có khía đảm bảo khí oxy luôn được tuần hoàn.</w:t>
            </w:r>
          </w:p>
        </w:tc>
        <w:tc>
          <w:tcPr>
            <w:tcW w:w="992" w:type="dxa"/>
            <w:tcBorders>
              <w:top w:val="nil"/>
              <w:left w:val="nil"/>
              <w:bottom w:val="single" w:sz="4" w:space="0" w:color="auto"/>
              <w:right w:val="single" w:sz="4" w:space="0" w:color="auto"/>
            </w:tcBorders>
            <w:shd w:val="clear" w:color="auto" w:fill="auto"/>
            <w:noWrap/>
            <w:vAlign w:val="center"/>
            <w:hideMark/>
          </w:tcPr>
          <w:p w14:paraId="475A185C" w14:textId="5A830DC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6665539E" w14:textId="2F98F9A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w:t>
            </w:r>
          </w:p>
        </w:tc>
        <w:tc>
          <w:tcPr>
            <w:tcW w:w="1098" w:type="dxa"/>
            <w:tcBorders>
              <w:top w:val="nil"/>
              <w:left w:val="nil"/>
              <w:bottom w:val="single" w:sz="4" w:space="0" w:color="auto"/>
              <w:right w:val="single" w:sz="4" w:space="0" w:color="auto"/>
            </w:tcBorders>
            <w:shd w:val="clear" w:color="auto" w:fill="auto"/>
            <w:noWrap/>
            <w:vAlign w:val="center"/>
            <w:hideMark/>
          </w:tcPr>
          <w:p w14:paraId="5845B834" w14:textId="1AADF11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0CA307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145673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96</w:t>
            </w:r>
          </w:p>
        </w:tc>
        <w:tc>
          <w:tcPr>
            <w:tcW w:w="1701" w:type="dxa"/>
            <w:tcBorders>
              <w:top w:val="nil"/>
              <w:left w:val="nil"/>
              <w:bottom w:val="single" w:sz="4" w:space="0" w:color="auto"/>
              <w:right w:val="single" w:sz="4" w:space="0" w:color="auto"/>
            </w:tcBorders>
            <w:shd w:val="clear" w:color="auto" w:fill="auto"/>
            <w:noWrap/>
            <w:vAlign w:val="center"/>
            <w:hideMark/>
          </w:tcPr>
          <w:p w14:paraId="2E95F5C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PP2600021388</w:t>
            </w:r>
          </w:p>
        </w:tc>
        <w:tc>
          <w:tcPr>
            <w:tcW w:w="2126" w:type="dxa"/>
            <w:tcBorders>
              <w:top w:val="nil"/>
              <w:left w:val="nil"/>
              <w:bottom w:val="single" w:sz="4" w:space="0" w:color="auto"/>
              <w:right w:val="single" w:sz="4" w:space="0" w:color="auto"/>
            </w:tcBorders>
            <w:shd w:val="clear" w:color="auto" w:fill="auto"/>
            <w:noWrap/>
            <w:vAlign w:val="center"/>
            <w:hideMark/>
          </w:tcPr>
          <w:p w14:paraId="4A01FD9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Mask thở oxy trẻ </w:t>
            </w:r>
            <w:r w:rsidRPr="006564FE">
              <w:rPr>
                <w:rFonts w:eastAsia="Times New Roman" w:cs="Times New Roman"/>
                <w:color w:val="000000"/>
                <w:sz w:val="24"/>
                <w:szCs w:val="24"/>
                <w:lang w:val="en-GB" w:eastAsia="en-GB"/>
              </w:rPr>
              <w:lastRenderedPageBreak/>
              <w:t>em</w:t>
            </w:r>
          </w:p>
        </w:tc>
        <w:tc>
          <w:tcPr>
            <w:tcW w:w="2410" w:type="dxa"/>
            <w:tcBorders>
              <w:top w:val="nil"/>
              <w:left w:val="nil"/>
              <w:bottom w:val="single" w:sz="4" w:space="0" w:color="auto"/>
              <w:right w:val="single" w:sz="4" w:space="0" w:color="auto"/>
            </w:tcBorders>
            <w:shd w:val="clear" w:color="auto" w:fill="auto"/>
            <w:noWrap/>
            <w:vAlign w:val="center"/>
            <w:hideMark/>
          </w:tcPr>
          <w:p w14:paraId="4969D209" w14:textId="1E075B3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BAB70BE" w14:textId="1B426475"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B11222E" w14:textId="5D14A76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B5933F9" w14:textId="7C68196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82BBBA4" w14:textId="40A25FB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734F5A3" w14:textId="77777777" w:rsidTr="00932D61">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B0F27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96.1</w:t>
            </w:r>
          </w:p>
        </w:tc>
        <w:tc>
          <w:tcPr>
            <w:tcW w:w="1701" w:type="dxa"/>
            <w:tcBorders>
              <w:top w:val="nil"/>
              <w:left w:val="nil"/>
              <w:bottom w:val="single" w:sz="4" w:space="0" w:color="auto"/>
              <w:right w:val="single" w:sz="4" w:space="0" w:color="auto"/>
            </w:tcBorders>
            <w:shd w:val="clear" w:color="auto" w:fill="auto"/>
            <w:noWrap/>
            <w:vAlign w:val="center"/>
            <w:hideMark/>
          </w:tcPr>
          <w:p w14:paraId="1A524E12" w14:textId="303F331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289BAAA" w14:textId="0398E9D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8CAF97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Mask thở oxy trẻ em</w:t>
            </w:r>
          </w:p>
        </w:tc>
        <w:tc>
          <w:tcPr>
            <w:tcW w:w="3969" w:type="dxa"/>
            <w:tcBorders>
              <w:top w:val="nil"/>
              <w:left w:val="nil"/>
              <w:bottom w:val="single" w:sz="4" w:space="0" w:color="auto"/>
              <w:right w:val="single" w:sz="4" w:space="0" w:color="auto"/>
            </w:tcBorders>
            <w:shd w:val="clear" w:color="auto" w:fill="auto"/>
            <w:vAlign w:val="center"/>
            <w:hideMark/>
          </w:tcPr>
          <w:p w14:paraId="48DDB8A6"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Mặt nạ được sản xuất từ nhựa PVC nguyên sinh không chứa độc tố, màu trắng trong,</w:t>
            </w:r>
            <w:r w:rsidR="007141AD" w:rsidRPr="006564FE">
              <w:rPr>
                <w:rFonts w:eastAsia="Times New Roman" w:cs="Times New Roman"/>
                <w:sz w:val="24"/>
                <w:szCs w:val="24"/>
                <w:lang w:val="en-GB" w:eastAsia="en-GB"/>
              </w:rPr>
              <w:t xml:space="preserve"> không có chất tạo màu. </w:t>
            </w:r>
          </w:p>
          <w:p w14:paraId="7DD0ADFB" w14:textId="22AC58F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Dây dẫn có chiều dài ≥2.1m, lòng ống có khía chống gập được sản xuất từ chất liệu nhựa PVC nguyên sinh, màu trắng trong. Dây dẫn có khía đảm bảo khí oxy luôn được tuần hoàn.</w:t>
            </w:r>
          </w:p>
        </w:tc>
        <w:tc>
          <w:tcPr>
            <w:tcW w:w="992" w:type="dxa"/>
            <w:tcBorders>
              <w:top w:val="nil"/>
              <w:left w:val="nil"/>
              <w:bottom w:val="single" w:sz="4" w:space="0" w:color="auto"/>
              <w:right w:val="single" w:sz="4" w:space="0" w:color="auto"/>
            </w:tcBorders>
            <w:shd w:val="clear" w:color="auto" w:fill="auto"/>
            <w:noWrap/>
            <w:vAlign w:val="center"/>
            <w:hideMark/>
          </w:tcPr>
          <w:p w14:paraId="49AF6407" w14:textId="1C5035E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689D4578" w14:textId="58FA8DA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w:t>
            </w:r>
          </w:p>
        </w:tc>
        <w:tc>
          <w:tcPr>
            <w:tcW w:w="1098" w:type="dxa"/>
            <w:tcBorders>
              <w:top w:val="nil"/>
              <w:left w:val="nil"/>
              <w:bottom w:val="single" w:sz="4" w:space="0" w:color="auto"/>
              <w:right w:val="single" w:sz="4" w:space="0" w:color="auto"/>
            </w:tcBorders>
            <w:shd w:val="clear" w:color="auto" w:fill="auto"/>
            <w:noWrap/>
            <w:vAlign w:val="center"/>
            <w:hideMark/>
          </w:tcPr>
          <w:p w14:paraId="747F0021" w14:textId="1F1995D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27C526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5C04D9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97</w:t>
            </w:r>
          </w:p>
        </w:tc>
        <w:tc>
          <w:tcPr>
            <w:tcW w:w="1701" w:type="dxa"/>
            <w:tcBorders>
              <w:top w:val="nil"/>
              <w:left w:val="nil"/>
              <w:bottom w:val="single" w:sz="4" w:space="0" w:color="auto"/>
              <w:right w:val="single" w:sz="4" w:space="0" w:color="auto"/>
            </w:tcBorders>
            <w:shd w:val="clear" w:color="auto" w:fill="auto"/>
            <w:noWrap/>
            <w:vAlign w:val="center"/>
            <w:hideMark/>
          </w:tcPr>
          <w:p w14:paraId="4D6DC93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PP2600021389</w:t>
            </w:r>
          </w:p>
        </w:tc>
        <w:tc>
          <w:tcPr>
            <w:tcW w:w="2126" w:type="dxa"/>
            <w:tcBorders>
              <w:top w:val="nil"/>
              <w:left w:val="nil"/>
              <w:bottom w:val="single" w:sz="4" w:space="0" w:color="auto"/>
              <w:right w:val="single" w:sz="4" w:space="0" w:color="auto"/>
            </w:tcBorders>
            <w:shd w:val="clear" w:color="auto" w:fill="auto"/>
            <w:noWrap/>
            <w:vAlign w:val="center"/>
            <w:hideMark/>
          </w:tcPr>
          <w:p w14:paraId="07CC11C7" w14:textId="2CDAF05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Nón </w:t>
            </w:r>
            <w:r w:rsidR="007141AD" w:rsidRPr="006564FE">
              <w:rPr>
                <w:rFonts w:eastAsia="Times New Roman" w:cs="Times New Roman"/>
                <w:color w:val="000000"/>
                <w:sz w:val="24"/>
                <w:szCs w:val="24"/>
                <w:lang w:val="en-GB" w:eastAsia="en-GB"/>
              </w:rPr>
              <w:t>phẫu thuật</w:t>
            </w:r>
            <w:r w:rsidRPr="006564FE">
              <w:rPr>
                <w:rFonts w:eastAsia="Times New Roman" w:cs="Times New Roman"/>
                <w:color w:val="000000"/>
                <w:sz w:val="24"/>
                <w:szCs w:val="24"/>
                <w:lang w:val="en-GB" w:eastAsia="en-GB"/>
              </w:rPr>
              <w:t xml:space="preserve"> nam</w:t>
            </w:r>
          </w:p>
        </w:tc>
        <w:tc>
          <w:tcPr>
            <w:tcW w:w="2410" w:type="dxa"/>
            <w:tcBorders>
              <w:top w:val="nil"/>
              <w:left w:val="nil"/>
              <w:bottom w:val="single" w:sz="4" w:space="0" w:color="auto"/>
              <w:right w:val="single" w:sz="4" w:space="0" w:color="auto"/>
            </w:tcBorders>
            <w:shd w:val="clear" w:color="auto" w:fill="auto"/>
            <w:noWrap/>
            <w:vAlign w:val="center"/>
            <w:hideMark/>
          </w:tcPr>
          <w:p w14:paraId="3AD2C2E1" w14:textId="33952B5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28B056F" w14:textId="7CACC68D"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A5C490A" w14:textId="0B4A0B8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16AFD0A" w14:textId="32A9211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07A64DD" w14:textId="1D66800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1C8022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672AE6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97.1</w:t>
            </w:r>
          </w:p>
        </w:tc>
        <w:tc>
          <w:tcPr>
            <w:tcW w:w="1701" w:type="dxa"/>
            <w:tcBorders>
              <w:top w:val="nil"/>
              <w:left w:val="nil"/>
              <w:bottom w:val="single" w:sz="4" w:space="0" w:color="auto"/>
              <w:right w:val="single" w:sz="4" w:space="0" w:color="auto"/>
            </w:tcBorders>
            <w:shd w:val="clear" w:color="auto" w:fill="auto"/>
            <w:noWrap/>
            <w:vAlign w:val="center"/>
            <w:hideMark/>
          </w:tcPr>
          <w:p w14:paraId="089AB0D1" w14:textId="0049D01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17E0942" w14:textId="2AC052B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B35FFD1" w14:textId="289AEBD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Nón </w:t>
            </w:r>
            <w:r w:rsidR="007141AD" w:rsidRPr="006564FE">
              <w:rPr>
                <w:rFonts w:eastAsia="Times New Roman" w:cs="Times New Roman"/>
                <w:color w:val="000000"/>
                <w:sz w:val="24"/>
                <w:szCs w:val="24"/>
                <w:lang w:val="en-GB" w:eastAsia="en-GB"/>
              </w:rPr>
              <w:t>phẫu thuật</w:t>
            </w:r>
            <w:r w:rsidRPr="006564FE">
              <w:rPr>
                <w:rFonts w:eastAsia="Times New Roman" w:cs="Times New Roman"/>
                <w:color w:val="000000"/>
                <w:sz w:val="24"/>
                <w:szCs w:val="24"/>
                <w:lang w:val="en-GB" w:eastAsia="en-GB"/>
              </w:rPr>
              <w:t xml:space="preserve"> nam</w:t>
            </w:r>
          </w:p>
        </w:tc>
        <w:tc>
          <w:tcPr>
            <w:tcW w:w="3969" w:type="dxa"/>
            <w:tcBorders>
              <w:top w:val="nil"/>
              <w:left w:val="nil"/>
              <w:bottom w:val="single" w:sz="4" w:space="0" w:color="auto"/>
              <w:right w:val="single" w:sz="4" w:space="0" w:color="auto"/>
            </w:tcBorders>
            <w:shd w:val="clear" w:color="auto" w:fill="auto"/>
            <w:vAlign w:val="center"/>
            <w:hideMark/>
          </w:tcPr>
          <w:p w14:paraId="71A3E2C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Bì/ 50 cái</w:t>
            </w:r>
          </w:p>
        </w:tc>
        <w:tc>
          <w:tcPr>
            <w:tcW w:w="992" w:type="dxa"/>
            <w:tcBorders>
              <w:top w:val="nil"/>
              <w:left w:val="nil"/>
              <w:bottom w:val="single" w:sz="4" w:space="0" w:color="auto"/>
              <w:right w:val="single" w:sz="4" w:space="0" w:color="auto"/>
            </w:tcBorders>
            <w:shd w:val="clear" w:color="auto" w:fill="auto"/>
            <w:noWrap/>
            <w:vAlign w:val="center"/>
            <w:hideMark/>
          </w:tcPr>
          <w:p w14:paraId="373F8459" w14:textId="2F31892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AC509A6" w14:textId="0B539BA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40.000</w:t>
            </w:r>
          </w:p>
        </w:tc>
        <w:tc>
          <w:tcPr>
            <w:tcW w:w="1098" w:type="dxa"/>
            <w:tcBorders>
              <w:top w:val="nil"/>
              <w:left w:val="nil"/>
              <w:bottom w:val="single" w:sz="4" w:space="0" w:color="auto"/>
              <w:right w:val="single" w:sz="4" w:space="0" w:color="auto"/>
            </w:tcBorders>
            <w:shd w:val="clear" w:color="auto" w:fill="auto"/>
            <w:noWrap/>
            <w:vAlign w:val="center"/>
            <w:hideMark/>
          </w:tcPr>
          <w:p w14:paraId="140FEB71" w14:textId="2187DA6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19A9F6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10668A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98</w:t>
            </w:r>
          </w:p>
        </w:tc>
        <w:tc>
          <w:tcPr>
            <w:tcW w:w="1701" w:type="dxa"/>
            <w:tcBorders>
              <w:top w:val="nil"/>
              <w:left w:val="nil"/>
              <w:bottom w:val="single" w:sz="4" w:space="0" w:color="auto"/>
              <w:right w:val="single" w:sz="4" w:space="0" w:color="auto"/>
            </w:tcBorders>
            <w:shd w:val="clear" w:color="auto" w:fill="auto"/>
            <w:noWrap/>
            <w:vAlign w:val="center"/>
            <w:hideMark/>
          </w:tcPr>
          <w:p w14:paraId="5DEAB9F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PP2600021390</w:t>
            </w:r>
          </w:p>
        </w:tc>
        <w:tc>
          <w:tcPr>
            <w:tcW w:w="2126" w:type="dxa"/>
            <w:tcBorders>
              <w:top w:val="nil"/>
              <w:left w:val="nil"/>
              <w:bottom w:val="single" w:sz="4" w:space="0" w:color="auto"/>
              <w:right w:val="single" w:sz="4" w:space="0" w:color="auto"/>
            </w:tcBorders>
            <w:shd w:val="clear" w:color="auto" w:fill="auto"/>
            <w:noWrap/>
            <w:vAlign w:val="center"/>
            <w:hideMark/>
          </w:tcPr>
          <w:p w14:paraId="10EE3CDD" w14:textId="63F5757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Nón </w:t>
            </w:r>
            <w:r w:rsidR="007141AD" w:rsidRPr="006564FE">
              <w:rPr>
                <w:rFonts w:eastAsia="Times New Roman" w:cs="Times New Roman"/>
                <w:color w:val="000000"/>
                <w:sz w:val="24"/>
                <w:szCs w:val="24"/>
                <w:lang w:val="en-GB" w:eastAsia="en-GB"/>
              </w:rPr>
              <w:t>phẫu thuật</w:t>
            </w:r>
            <w:r w:rsidRPr="006564FE">
              <w:rPr>
                <w:rFonts w:eastAsia="Times New Roman" w:cs="Times New Roman"/>
                <w:color w:val="000000"/>
                <w:sz w:val="24"/>
                <w:szCs w:val="24"/>
                <w:lang w:val="en-GB" w:eastAsia="en-GB"/>
              </w:rPr>
              <w:t xml:space="preserve"> nữ</w:t>
            </w:r>
          </w:p>
        </w:tc>
        <w:tc>
          <w:tcPr>
            <w:tcW w:w="2410" w:type="dxa"/>
            <w:tcBorders>
              <w:top w:val="nil"/>
              <w:left w:val="nil"/>
              <w:bottom w:val="single" w:sz="4" w:space="0" w:color="auto"/>
              <w:right w:val="single" w:sz="4" w:space="0" w:color="auto"/>
            </w:tcBorders>
            <w:shd w:val="clear" w:color="auto" w:fill="auto"/>
            <w:noWrap/>
            <w:vAlign w:val="center"/>
            <w:hideMark/>
          </w:tcPr>
          <w:p w14:paraId="1EA199DE" w14:textId="73D318E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8989A3D" w14:textId="046F548D"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161DFAA" w14:textId="3E0B57C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2CE5DDE" w14:textId="54341E4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1F3D0B6" w14:textId="6E7961B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7FD490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3E1D84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98.1</w:t>
            </w:r>
          </w:p>
        </w:tc>
        <w:tc>
          <w:tcPr>
            <w:tcW w:w="1701" w:type="dxa"/>
            <w:tcBorders>
              <w:top w:val="nil"/>
              <w:left w:val="nil"/>
              <w:bottom w:val="single" w:sz="4" w:space="0" w:color="auto"/>
              <w:right w:val="single" w:sz="4" w:space="0" w:color="auto"/>
            </w:tcBorders>
            <w:shd w:val="clear" w:color="auto" w:fill="auto"/>
            <w:noWrap/>
            <w:vAlign w:val="center"/>
            <w:hideMark/>
          </w:tcPr>
          <w:p w14:paraId="1A322B7A" w14:textId="41A70CA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1BAB673" w14:textId="409DA56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2F6060F" w14:textId="6DE1D3A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Nón </w:t>
            </w:r>
            <w:r w:rsidR="007141AD" w:rsidRPr="006564FE">
              <w:rPr>
                <w:rFonts w:eastAsia="Times New Roman" w:cs="Times New Roman"/>
                <w:color w:val="000000"/>
                <w:sz w:val="24"/>
                <w:szCs w:val="24"/>
                <w:lang w:val="en-GB" w:eastAsia="en-GB"/>
              </w:rPr>
              <w:t>phẫu thuật</w:t>
            </w:r>
            <w:r w:rsidRPr="006564FE">
              <w:rPr>
                <w:rFonts w:eastAsia="Times New Roman" w:cs="Times New Roman"/>
                <w:color w:val="000000"/>
                <w:sz w:val="24"/>
                <w:szCs w:val="24"/>
                <w:lang w:val="en-GB" w:eastAsia="en-GB"/>
              </w:rPr>
              <w:t xml:space="preserve"> nữ</w:t>
            </w:r>
          </w:p>
        </w:tc>
        <w:tc>
          <w:tcPr>
            <w:tcW w:w="3969" w:type="dxa"/>
            <w:tcBorders>
              <w:top w:val="nil"/>
              <w:left w:val="nil"/>
              <w:bottom w:val="single" w:sz="4" w:space="0" w:color="auto"/>
              <w:right w:val="single" w:sz="4" w:space="0" w:color="auto"/>
            </w:tcBorders>
            <w:shd w:val="clear" w:color="auto" w:fill="auto"/>
            <w:vAlign w:val="center"/>
            <w:hideMark/>
          </w:tcPr>
          <w:p w14:paraId="735354B3"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Bì/ 50 cái</w:t>
            </w:r>
          </w:p>
        </w:tc>
        <w:tc>
          <w:tcPr>
            <w:tcW w:w="992" w:type="dxa"/>
            <w:tcBorders>
              <w:top w:val="nil"/>
              <w:left w:val="nil"/>
              <w:bottom w:val="single" w:sz="4" w:space="0" w:color="auto"/>
              <w:right w:val="single" w:sz="4" w:space="0" w:color="auto"/>
            </w:tcBorders>
            <w:shd w:val="clear" w:color="auto" w:fill="auto"/>
            <w:noWrap/>
            <w:vAlign w:val="center"/>
            <w:hideMark/>
          </w:tcPr>
          <w:p w14:paraId="5EE53C67" w14:textId="7ADF63D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B4B327B" w14:textId="7101961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40.000</w:t>
            </w:r>
          </w:p>
        </w:tc>
        <w:tc>
          <w:tcPr>
            <w:tcW w:w="1098" w:type="dxa"/>
            <w:tcBorders>
              <w:top w:val="nil"/>
              <w:left w:val="nil"/>
              <w:bottom w:val="single" w:sz="4" w:space="0" w:color="auto"/>
              <w:right w:val="single" w:sz="4" w:space="0" w:color="auto"/>
            </w:tcBorders>
            <w:shd w:val="clear" w:color="auto" w:fill="auto"/>
            <w:noWrap/>
            <w:vAlign w:val="center"/>
            <w:hideMark/>
          </w:tcPr>
          <w:p w14:paraId="2EDC6436" w14:textId="64E7AF4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6A26DC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AE864F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99</w:t>
            </w:r>
          </w:p>
        </w:tc>
        <w:tc>
          <w:tcPr>
            <w:tcW w:w="1701" w:type="dxa"/>
            <w:tcBorders>
              <w:top w:val="nil"/>
              <w:left w:val="nil"/>
              <w:bottom w:val="single" w:sz="4" w:space="0" w:color="auto"/>
              <w:right w:val="single" w:sz="4" w:space="0" w:color="auto"/>
            </w:tcBorders>
            <w:shd w:val="clear" w:color="auto" w:fill="auto"/>
            <w:noWrap/>
            <w:vAlign w:val="center"/>
            <w:hideMark/>
          </w:tcPr>
          <w:p w14:paraId="3076517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PP2600021391</w:t>
            </w:r>
          </w:p>
        </w:tc>
        <w:tc>
          <w:tcPr>
            <w:tcW w:w="2126" w:type="dxa"/>
            <w:tcBorders>
              <w:top w:val="nil"/>
              <w:left w:val="nil"/>
              <w:bottom w:val="single" w:sz="4" w:space="0" w:color="auto"/>
              <w:right w:val="single" w:sz="4" w:space="0" w:color="auto"/>
            </w:tcBorders>
            <w:shd w:val="clear" w:color="auto" w:fill="auto"/>
            <w:noWrap/>
            <w:vAlign w:val="center"/>
            <w:hideMark/>
          </w:tcPr>
          <w:p w14:paraId="4621089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Nhiệt kế nách</w:t>
            </w:r>
          </w:p>
        </w:tc>
        <w:tc>
          <w:tcPr>
            <w:tcW w:w="2410" w:type="dxa"/>
            <w:tcBorders>
              <w:top w:val="nil"/>
              <w:left w:val="nil"/>
              <w:bottom w:val="single" w:sz="4" w:space="0" w:color="auto"/>
              <w:right w:val="single" w:sz="4" w:space="0" w:color="auto"/>
            </w:tcBorders>
            <w:shd w:val="clear" w:color="auto" w:fill="auto"/>
            <w:noWrap/>
            <w:vAlign w:val="center"/>
            <w:hideMark/>
          </w:tcPr>
          <w:p w14:paraId="7C5477ED" w14:textId="273CC04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F89B9D4" w14:textId="60A8B962"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1AAE83C" w14:textId="43DCC5C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49C270E" w14:textId="079C7A0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593153C" w14:textId="190309E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AB7DDD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5A09A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99.1</w:t>
            </w:r>
          </w:p>
        </w:tc>
        <w:tc>
          <w:tcPr>
            <w:tcW w:w="1701" w:type="dxa"/>
            <w:tcBorders>
              <w:top w:val="nil"/>
              <w:left w:val="nil"/>
              <w:bottom w:val="single" w:sz="4" w:space="0" w:color="auto"/>
              <w:right w:val="single" w:sz="4" w:space="0" w:color="auto"/>
            </w:tcBorders>
            <w:shd w:val="clear" w:color="auto" w:fill="auto"/>
            <w:noWrap/>
            <w:vAlign w:val="center"/>
            <w:hideMark/>
          </w:tcPr>
          <w:p w14:paraId="1930A1B6" w14:textId="249EEFA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9B88162" w14:textId="005DB21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64872A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Nhiệt kế nách</w:t>
            </w:r>
          </w:p>
        </w:tc>
        <w:tc>
          <w:tcPr>
            <w:tcW w:w="3969" w:type="dxa"/>
            <w:tcBorders>
              <w:top w:val="nil"/>
              <w:left w:val="nil"/>
              <w:bottom w:val="single" w:sz="4" w:space="0" w:color="auto"/>
              <w:right w:val="single" w:sz="4" w:space="0" w:color="auto"/>
            </w:tcBorders>
            <w:shd w:val="clear" w:color="auto" w:fill="auto"/>
            <w:vAlign w:val="center"/>
            <w:hideMark/>
          </w:tcPr>
          <w:p w14:paraId="1462A1C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1 cái</w:t>
            </w:r>
          </w:p>
        </w:tc>
        <w:tc>
          <w:tcPr>
            <w:tcW w:w="992" w:type="dxa"/>
            <w:tcBorders>
              <w:top w:val="nil"/>
              <w:left w:val="nil"/>
              <w:bottom w:val="single" w:sz="4" w:space="0" w:color="auto"/>
              <w:right w:val="single" w:sz="4" w:space="0" w:color="auto"/>
            </w:tcBorders>
            <w:shd w:val="clear" w:color="auto" w:fill="auto"/>
            <w:noWrap/>
            <w:vAlign w:val="center"/>
            <w:hideMark/>
          </w:tcPr>
          <w:p w14:paraId="26E4D224" w14:textId="2586DC7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35E852C" w14:textId="1750EC8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720</w:t>
            </w:r>
          </w:p>
        </w:tc>
        <w:tc>
          <w:tcPr>
            <w:tcW w:w="1098" w:type="dxa"/>
            <w:tcBorders>
              <w:top w:val="nil"/>
              <w:left w:val="nil"/>
              <w:bottom w:val="single" w:sz="4" w:space="0" w:color="auto"/>
              <w:right w:val="single" w:sz="4" w:space="0" w:color="auto"/>
            </w:tcBorders>
            <w:shd w:val="clear" w:color="auto" w:fill="auto"/>
            <w:noWrap/>
            <w:vAlign w:val="center"/>
            <w:hideMark/>
          </w:tcPr>
          <w:p w14:paraId="4C27B782" w14:textId="168EC0D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4F3BC9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AC6D60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690E931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PP2600021392</w:t>
            </w:r>
          </w:p>
        </w:tc>
        <w:tc>
          <w:tcPr>
            <w:tcW w:w="2126" w:type="dxa"/>
            <w:tcBorders>
              <w:top w:val="nil"/>
              <w:left w:val="nil"/>
              <w:bottom w:val="single" w:sz="4" w:space="0" w:color="auto"/>
              <w:right w:val="single" w:sz="4" w:space="0" w:color="auto"/>
            </w:tcBorders>
            <w:shd w:val="clear" w:color="auto" w:fill="auto"/>
            <w:noWrap/>
            <w:vAlign w:val="center"/>
            <w:hideMark/>
          </w:tcPr>
          <w:p w14:paraId="6F2E395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chỉ thị hóa học 3M-1243A</w:t>
            </w:r>
          </w:p>
        </w:tc>
        <w:tc>
          <w:tcPr>
            <w:tcW w:w="2410" w:type="dxa"/>
            <w:tcBorders>
              <w:top w:val="nil"/>
              <w:left w:val="nil"/>
              <w:bottom w:val="single" w:sz="4" w:space="0" w:color="auto"/>
              <w:right w:val="single" w:sz="4" w:space="0" w:color="auto"/>
            </w:tcBorders>
            <w:shd w:val="clear" w:color="auto" w:fill="auto"/>
            <w:noWrap/>
            <w:vAlign w:val="center"/>
            <w:hideMark/>
          </w:tcPr>
          <w:p w14:paraId="5B59AF57" w14:textId="7D891B7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AA8916C" w14:textId="0FEEE3B8"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FDF9687" w14:textId="5AA2D4B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F9E9F05" w14:textId="33C69C1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34764D3" w14:textId="655FCA2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CBF134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5976AD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100.1</w:t>
            </w:r>
          </w:p>
        </w:tc>
        <w:tc>
          <w:tcPr>
            <w:tcW w:w="1701" w:type="dxa"/>
            <w:tcBorders>
              <w:top w:val="nil"/>
              <w:left w:val="nil"/>
              <w:bottom w:val="single" w:sz="4" w:space="0" w:color="auto"/>
              <w:right w:val="single" w:sz="4" w:space="0" w:color="auto"/>
            </w:tcBorders>
            <w:shd w:val="clear" w:color="auto" w:fill="auto"/>
            <w:noWrap/>
            <w:vAlign w:val="center"/>
            <w:hideMark/>
          </w:tcPr>
          <w:p w14:paraId="1CEB70FC" w14:textId="26DABD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F5A3F14" w14:textId="30A357C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432995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Test chỉ thị hóa học 3M-1243A</w:t>
            </w:r>
          </w:p>
        </w:tc>
        <w:tc>
          <w:tcPr>
            <w:tcW w:w="3969" w:type="dxa"/>
            <w:tcBorders>
              <w:top w:val="nil"/>
              <w:left w:val="nil"/>
              <w:bottom w:val="single" w:sz="4" w:space="0" w:color="auto"/>
              <w:right w:val="single" w:sz="4" w:space="0" w:color="auto"/>
            </w:tcBorders>
            <w:shd w:val="clear" w:color="auto" w:fill="auto"/>
            <w:vAlign w:val="center"/>
            <w:hideMark/>
          </w:tcPr>
          <w:p w14:paraId="3C0606D2" w14:textId="77777777" w:rsidR="002749B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Gói 500/test</w:t>
            </w:r>
          </w:p>
          <w:p w14:paraId="7431657C" w14:textId="11160AC9" w:rsidR="002749BA" w:rsidRPr="006564FE" w:rsidRDefault="002749B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Xuất xứ: Các nước công nghiệp phát </w:t>
            </w:r>
            <w:r w:rsidRPr="006564FE">
              <w:rPr>
                <w:rFonts w:eastAsia="Times New Roman" w:cs="Times New Roman"/>
                <w:sz w:val="24"/>
                <w:szCs w:val="24"/>
                <w:lang w:val="en-GB" w:eastAsia="en-GB"/>
              </w:rPr>
              <w:lastRenderedPageBreak/>
              <w:t>triển G7</w:t>
            </w:r>
          </w:p>
        </w:tc>
        <w:tc>
          <w:tcPr>
            <w:tcW w:w="992" w:type="dxa"/>
            <w:tcBorders>
              <w:top w:val="nil"/>
              <w:left w:val="nil"/>
              <w:bottom w:val="single" w:sz="4" w:space="0" w:color="auto"/>
              <w:right w:val="single" w:sz="4" w:space="0" w:color="auto"/>
            </w:tcBorders>
            <w:shd w:val="clear" w:color="auto" w:fill="auto"/>
            <w:noWrap/>
            <w:vAlign w:val="center"/>
            <w:hideMark/>
          </w:tcPr>
          <w:p w14:paraId="260F3FC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320FA21F" w14:textId="746E557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3.000</w:t>
            </w:r>
          </w:p>
        </w:tc>
        <w:tc>
          <w:tcPr>
            <w:tcW w:w="1098" w:type="dxa"/>
            <w:tcBorders>
              <w:top w:val="nil"/>
              <w:left w:val="nil"/>
              <w:bottom w:val="single" w:sz="4" w:space="0" w:color="auto"/>
              <w:right w:val="single" w:sz="4" w:space="0" w:color="auto"/>
            </w:tcBorders>
            <w:shd w:val="clear" w:color="auto" w:fill="auto"/>
            <w:noWrap/>
            <w:vAlign w:val="center"/>
            <w:hideMark/>
          </w:tcPr>
          <w:p w14:paraId="1CCB4266" w14:textId="47D0C32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9482BA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9545F6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101</w:t>
            </w:r>
          </w:p>
        </w:tc>
        <w:tc>
          <w:tcPr>
            <w:tcW w:w="1701" w:type="dxa"/>
            <w:tcBorders>
              <w:top w:val="nil"/>
              <w:left w:val="nil"/>
              <w:bottom w:val="single" w:sz="4" w:space="0" w:color="auto"/>
              <w:right w:val="single" w:sz="4" w:space="0" w:color="auto"/>
            </w:tcBorders>
            <w:shd w:val="clear" w:color="auto" w:fill="auto"/>
            <w:noWrap/>
            <w:vAlign w:val="center"/>
            <w:hideMark/>
          </w:tcPr>
          <w:p w14:paraId="04DD5BA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PP2600021393</w:t>
            </w:r>
          </w:p>
        </w:tc>
        <w:tc>
          <w:tcPr>
            <w:tcW w:w="2126" w:type="dxa"/>
            <w:tcBorders>
              <w:top w:val="nil"/>
              <w:left w:val="nil"/>
              <w:bottom w:val="single" w:sz="4" w:space="0" w:color="auto"/>
              <w:right w:val="single" w:sz="4" w:space="0" w:color="auto"/>
            </w:tcBorders>
            <w:shd w:val="clear" w:color="auto" w:fill="auto"/>
            <w:noWrap/>
            <w:vAlign w:val="center"/>
            <w:hideMark/>
          </w:tcPr>
          <w:p w14:paraId="3B129A1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Túi đựng nước tiểu</w:t>
            </w:r>
          </w:p>
        </w:tc>
        <w:tc>
          <w:tcPr>
            <w:tcW w:w="2410" w:type="dxa"/>
            <w:tcBorders>
              <w:top w:val="nil"/>
              <w:left w:val="nil"/>
              <w:bottom w:val="single" w:sz="4" w:space="0" w:color="auto"/>
              <w:right w:val="single" w:sz="4" w:space="0" w:color="auto"/>
            </w:tcBorders>
            <w:shd w:val="clear" w:color="auto" w:fill="auto"/>
            <w:noWrap/>
            <w:vAlign w:val="center"/>
            <w:hideMark/>
          </w:tcPr>
          <w:p w14:paraId="53AF596C" w14:textId="2EDB15E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9066CFD" w14:textId="25E4AA0B"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68FD6D6" w14:textId="505C416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731C108" w14:textId="7E45413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AC74252" w14:textId="41E2C08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54E5A4D" w14:textId="77777777" w:rsidTr="00932D61">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0BF032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101.1</w:t>
            </w:r>
          </w:p>
        </w:tc>
        <w:tc>
          <w:tcPr>
            <w:tcW w:w="1701" w:type="dxa"/>
            <w:tcBorders>
              <w:top w:val="nil"/>
              <w:left w:val="nil"/>
              <w:bottom w:val="single" w:sz="4" w:space="0" w:color="auto"/>
              <w:right w:val="single" w:sz="4" w:space="0" w:color="auto"/>
            </w:tcBorders>
            <w:shd w:val="clear" w:color="auto" w:fill="auto"/>
            <w:noWrap/>
            <w:vAlign w:val="center"/>
            <w:hideMark/>
          </w:tcPr>
          <w:p w14:paraId="6AE7C694" w14:textId="3301D3A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8BA0198" w14:textId="6820FC1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2DBF85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Túi đựng nước tiểu</w:t>
            </w:r>
          </w:p>
        </w:tc>
        <w:tc>
          <w:tcPr>
            <w:tcW w:w="3969" w:type="dxa"/>
            <w:tcBorders>
              <w:top w:val="nil"/>
              <w:left w:val="nil"/>
              <w:bottom w:val="single" w:sz="4" w:space="0" w:color="auto"/>
              <w:right w:val="single" w:sz="4" w:space="0" w:color="auto"/>
            </w:tcBorders>
            <w:shd w:val="clear" w:color="auto" w:fill="auto"/>
            <w:vAlign w:val="center"/>
            <w:hideMark/>
          </w:tcPr>
          <w:p w14:paraId="03FFF16B" w14:textId="77777777" w:rsidR="00932D6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Sản phẩm dùng để đựng nước tiểu của bệnh nhận không thể di chuyển đi vệ sinh. Túi nước tiểu chỉ được sử dụng một lần duy nhất. </w:t>
            </w:r>
          </w:p>
          <w:p w14:paraId="458CAEC0"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Dung tích 2 lít</w:t>
            </w:r>
          </w:p>
          <w:p w14:paraId="7BD3E0F2" w14:textId="4118D271"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0A69AA1D" w14:textId="5472E89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2AFDA4D" w14:textId="5F1567C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6.000</w:t>
            </w:r>
          </w:p>
        </w:tc>
        <w:tc>
          <w:tcPr>
            <w:tcW w:w="1098" w:type="dxa"/>
            <w:tcBorders>
              <w:top w:val="nil"/>
              <w:left w:val="nil"/>
              <w:bottom w:val="single" w:sz="4" w:space="0" w:color="auto"/>
              <w:right w:val="single" w:sz="4" w:space="0" w:color="auto"/>
            </w:tcBorders>
            <w:shd w:val="clear" w:color="auto" w:fill="auto"/>
            <w:noWrap/>
            <w:vAlign w:val="center"/>
            <w:hideMark/>
          </w:tcPr>
          <w:p w14:paraId="7F56858C" w14:textId="533B9C2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8B1A09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9EAFAF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102</w:t>
            </w:r>
          </w:p>
        </w:tc>
        <w:tc>
          <w:tcPr>
            <w:tcW w:w="1701" w:type="dxa"/>
            <w:tcBorders>
              <w:top w:val="nil"/>
              <w:left w:val="nil"/>
              <w:bottom w:val="single" w:sz="4" w:space="0" w:color="auto"/>
              <w:right w:val="single" w:sz="4" w:space="0" w:color="auto"/>
            </w:tcBorders>
            <w:shd w:val="clear" w:color="auto" w:fill="auto"/>
            <w:noWrap/>
            <w:vAlign w:val="center"/>
            <w:hideMark/>
          </w:tcPr>
          <w:p w14:paraId="66AB8C8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PP2600021394</w:t>
            </w:r>
          </w:p>
        </w:tc>
        <w:tc>
          <w:tcPr>
            <w:tcW w:w="2126" w:type="dxa"/>
            <w:tcBorders>
              <w:top w:val="nil"/>
              <w:left w:val="nil"/>
              <w:bottom w:val="single" w:sz="4" w:space="0" w:color="auto"/>
              <w:right w:val="single" w:sz="4" w:space="0" w:color="auto"/>
            </w:tcBorders>
            <w:shd w:val="clear" w:color="auto" w:fill="auto"/>
            <w:noWrap/>
            <w:vAlign w:val="center"/>
            <w:hideMark/>
          </w:tcPr>
          <w:p w14:paraId="5E3B285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Túi Laser (Đã tiệt trùng)</w:t>
            </w:r>
          </w:p>
        </w:tc>
        <w:tc>
          <w:tcPr>
            <w:tcW w:w="2410" w:type="dxa"/>
            <w:tcBorders>
              <w:top w:val="nil"/>
              <w:left w:val="nil"/>
              <w:bottom w:val="single" w:sz="4" w:space="0" w:color="auto"/>
              <w:right w:val="single" w:sz="4" w:space="0" w:color="auto"/>
            </w:tcBorders>
            <w:shd w:val="clear" w:color="auto" w:fill="auto"/>
            <w:noWrap/>
            <w:vAlign w:val="center"/>
            <w:hideMark/>
          </w:tcPr>
          <w:p w14:paraId="1E870013" w14:textId="30E17F7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C1A9F69" w14:textId="55E4047F"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462560F" w14:textId="278D572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B8C7244" w14:textId="7456276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60854FF" w14:textId="28333E6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59E2F2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16B890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102.1</w:t>
            </w:r>
          </w:p>
        </w:tc>
        <w:tc>
          <w:tcPr>
            <w:tcW w:w="1701" w:type="dxa"/>
            <w:tcBorders>
              <w:top w:val="nil"/>
              <w:left w:val="nil"/>
              <w:bottom w:val="single" w:sz="4" w:space="0" w:color="auto"/>
              <w:right w:val="single" w:sz="4" w:space="0" w:color="auto"/>
            </w:tcBorders>
            <w:shd w:val="clear" w:color="auto" w:fill="auto"/>
            <w:noWrap/>
            <w:vAlign w:val="center"/>
            <w:hideMark/>
          </w:tcPr>
          <w:p w14:paraId="757534F3" w14:textId="50EE3CC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C7D32D5" w14:textId="5E9F6B9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A13E63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Túi Laser (Đã tiệt trùng)</w:t>
            </w:r>
          </w:p>
        </w:tc>
        <w:tc>
          <w:tcPr>
            <w:tcW w:w="3969" w:type="dxa"/>
            <w:tcBorders>
              <w:top w:val="nil"/>
              <w:left w:val="nil"/>
              <w:bottom w:val="single" w:sz="4" w:space="0" w:color="auto"/>
              <w:right w:val="single" w:sz="4" w:space="0" w:color="auto"/>
            </w:tcBorders>
            <w:shd w:val="clear" w:color="auto" w:fill="auto"/>
            <w:vAlign w:val="center"/>
            <w:hideMark/>
          </w:tcPr>
          <w:p w14:paraId="4874188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5x150cm</w:t>
            </w:r>
          </w:p>
        </w:tc>
        <w:tc>
          <w:tcPr>
            <w:tcW w:w="992" w:type="dxa"/>
            <w:tcBorders>
              <w:top w:val="nil"/>
              <w:left w:val="nil"/>
              <w:bottom w:val="single" w:sz="4" w:space="0" w:color="auto"/>
              <w:right w:val="single" w:sz="4" w:space="0" w:color="auto"/>
            </w:tcBorders>
            <w:shd w:val="clear" w:color="auto" w:fill="auto"/>
            <w:noWrap/>
            <w:vAlign w:val="center"/>
            <w:hideMark/>
          </w:tcPr>
          <w:p w14:paraId="28DE14F7" w14:textId="24EEBDD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6AD70F5C" w14:textId="74AC070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4.000</w:t>
            </w:r>
          </w:p>
        </w:tc>
        <w:tc>
          <w:tcPr>
            <w:tcW w:w="1098" w:type="dxa"/>
            <w:tcBorders>
              <w:top w:val="nil"/>
              <w:left w:val="nil"/>
              <w:bottom w:val="single" w:sz="4" w:space="0" w:color="auto"/>
              <w:right w:val="single" w:sz="4" w:space="0" w:color="auto"/>
            </w:tcBorders>
            <w:shd w:val="clear" w:color="auto" w:fill="auto"/>
            <w:noWrap/>
            <w:vAlign w:val="center"/>
            <w:hideMark/>
          </w:tcPr>
          <w:p w14:paraId="57752F23" w14:textId="0697666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DA7173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083B20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103</w:t>
            </w:r>
          </w:p>
        </w:tc>
        <w:tc>
          <w:tcPr>
            <w:tcW w:w="1701" w:type="dxa"/>
            <w:tcBorders>
              <w:top w:val="nil"/>
              <w:left w:val="nil"/>
              <w:bottom w:val="single" w:sz="4" w:space="0" w:color="auto"/>
              <w:right w:val="single" w:sz="4" w:space="0" w:color="auto"/>
            </w:tcBorders>
            <w:shd w:val="clear" w:color="auto" w:fill="auto"/>
            <w:noWrap/>
            <w:vAlign w:val="center"/>
            <w:hideMark/>
          </w:tcPr>
          <w:p w14:paraId="3752701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PP2600021395</w:t>
            </w:r>
          </w:p>
        </w:tc>
        <w:tc>
          <w:tcPr>
            <w:tcW w:w="2126" w:type="dxa"/>
            <w:tcBorders>
              <w:top w:val="nil"/>
              <w:left w:val="nil"/>
              <w:bottom w:val="single" w:sz="4" w:space="0" w:color="auto"/>
              <w:right w:val="single" w:sz="4" w:space="0" w:color="auto"/>
            </w:tcBorders>
            <w:shd w:val="clear" w:color="auto" w:fill="auto"/>
            <w:noWrap/>
            <w:vAlign w:val="center"/>
            <w:hideMark/>
          </w:tcPr>
          <w:p w14:paraId="70A40F1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Vôi Soda</w:t>
            </w:r>
          </w:p>
        </w:tc>
        <w:tc>
          <w:tcPr>
            <w:tcW w:w="2410" w:type="dxa"/>
            <w:tcBorders>
              <w:top w:val="nil"/>
              <w:left w:val="nil"/>
              <w:bottom w:val="single" w:sz="4" w:space="0" w:color="auto"/>
              <w:right w:val="single" w:sz="4" w:space="0" w:color="auto"/>
            </w:tcBorders>
            <w:shd w:val="clear" w:color="auto" w:fill="auto"/>
            <w:noWrap/>
            <w:vAlign w:val="center"/>
            <w:hideMark/>
          </w:tcPr>
          <w:p w14:paraId="60E46156" w14:textId="7940277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4771B0D" w14:textId="2D366329"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8559065" w14:textId="1A86E37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5916840" w14:textId="43D09E8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6595F3B" w14:textId="355E5C2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64BDC3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E31E54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103.1</w:t>
            </w:r>
          </w:p>
        </w:tc>
        <w:tc>
          <w:tcPr>
            <w:tcW w:w="1701" w:type="dxa"/>
            <w:tcBorders>
              <w:top w:val="nil"/>
              <w:left w:val="nil"/>
              <w:bottom w:val="single" w:sz="4" w:space="0" w:color="auto"/>
              <w:right w:val="single" w:sz="4" w:space="0" w:color="auto"/>
            </w:tcBorders>
            <w:shd w:val="clear" w:color="auto" w:fill="auto"/>
            <w:noWrap/>
            <w:vAlign w:val="center"/>
            <w:hideMark/>
          </w:tcPr>
          <w:p w14:paraId="2B35C869" w14:textId="000276C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9562209" w14:textId="79944B2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8648E7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Vôi Soda</w:t>
            </w:r>
          </w:p>
        </w:tc>
        <w:tc>
          <w:tcPr>
            <w:tcW w:w="3969" w:type="dxa"/>
            <w:tcBorders>
              <w:top w:val="nil"/>
              <w:left w:val="nil"/>
              <w:bottom w:val="single" w:sz="4" w:space="0" w:color="auto"/>
              <w:right w:val="single" w:sz="4" w:space="0" w:color="auto"/>
            </w:tcBorders>
            <w:shd w:val="clear" w:color="auto" w:fill="auto"/>
            <w:vAlign w:val="center"/>
            <w:hideMark/>
          </w:tcPr>
          <w:p w14:paraId="159F887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4.5kg/can (Can 5 lít)</w:t>
            </w:r>
          </w:p>
          <w:p w14:paraId="14B9FA85" w14:textId="2443909B"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3DCC75E4" w14:textId="4913BEE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Can</w:t>
            </w:r>
          </w:p>
        </w:tc>
        <w:tc>
          <w:tcPr>
            <w:tcW w:w="1276" w:type="dxa"/>
            <w:tcBorders>
              <w:top w:val="nil"/>
              <w:left w:val="nil"/>
              <w:bottom w:val="single" w:sz="4" w:space="0" w:color="auto"/>
              <w:right w:val="single" w:sz="4" w:space="0" w:color="auto"/>
            </w:tcBorders>
            <w:shd w:val="clear" w:color="auto" w:fill="auto"/>
            <w:noWrap/>
            <w:vAlign w:val="center"/>
            <w:hideMark/>
          </w:tcPr>
          <w:p w14:paraId="67D380CB" w14:textId="1DFD308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3800EB33" w14:textId="153BD8A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7141AD" w:rsidRPr="006564FE" w14:paraId="706BC0E6" w14:textId="77777777" w:rsidTr="005748AE">
        <w:trPr>
          <w:trHeight w:val="570"/>
        </w:trPr>
        <w:tc>
          <w:tcPr>
            <w:tcW w:w="145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71915B62" w14:textId="3AE36D53" w:rsidR="007141AD" w:rsidRPr="006564FE" w:rsidRDefault="007141AD" w:rsidP="00CD3E6B">
            <w:pPr>
              <w:widowControl w:val="0"/>
              <w:spacing w:before="80" w:after="80" w:line="276" w:lineRule="auto"/>
              <w:rPr>
                <w:rFonts w:eastAsia="Times New Roman" w:cs="Times New Roman"/>
                <w:color w:val="000000"/>
                <w:sz w:val="24"/>
                <w:szCs w:val="24"/>
                <w:lang w:val="en-GB" w:eastAsia="en-GB"/>
              </w:rPr>
            </w:pPr>
            <w:r w:rsidRPr="006564FE">
              <w:rPr>
                <w:rFonts w:eastAsia="Times New Roman" w:cs="Times New Roman"/>
                <w:b/>
                <w:bCs/>
                <w:sz w:val="24"/>
                <w:szCs w:val="24"/>
                <w:lang w:val="en-GB" w:eastAsia="en-GB"/>
              </w:rPr>
              <w:t>Dụng cụ, phụ kiện khác</w:t>
            </w:r>
          </w:p>
        </w:tc>
      </w:tr>
      <w:tr w:rsidR="00105652" w:rsidRPr="006564FE" w14:paraId="00BEE84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0D432F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104</w:t>
            </w:r>
          </w:p>
        </w:tc>
        <w:tc>
          <w:tcPr>
            <w:tcW w:w="1701" w:type="dxa"/>
            <w:tcBorders>
              <w:top w:val="nil"/>
              <w:left w:val="nil"/>
              <w:bottom w:val="single" w:sz="4" w:space="0" w:color="auto"/>
              <w:right w:val="single" w:sz="4" w:space="0" w:color="auto"/>
            </w:tcBorders>
            <w:shd w:val="clear" w:color="auto" w:fill="auto"/>
            <w:noWrap/>
            <w:vAlign w:val="center"/>
            <w:hideMark/>
          </w:tcPr>
          <w:p w14:paraId="17B3E78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PP2600021396</w:t>
            </w:r>
          </w:p>
        </w:tc>
        <w:tc>
          <w:tcPr>
            <w:tcW w:w="2126" w:type="dxa"/>
            <w:tcBorders>
              <w:top w:val="nil"/>
              <w:left w:val="nil"/>
              <w:bottom w:val="single" w:sz="4" w:space="0" w:color="auto"/>
              <w:right w:val="single" w:sz="4" w:space="0" w:color="auto"/>
            </w:tcBorders>
            <w:shd w:val="clear" w:color="auto" w:fill="auto"/>
            <w:noWrap/>
            <w:vAlign w:val="center"/>
            <w:hideMark/>
          </w:tcPr>
          <w:p w14:paraId="6BC4F523" w14:textId="34BCDDA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Bàn chải rửa tay </w:t>
            </w:r>
            <w:r w:rsidR="007141AD" w:rsidRPr="006564FE">
              <w:rPr>
                <w:rFonts w:eastAsia="Times New Roman" w:cs="Times New Roman"/>
                <w:color w:val="000000"/>
                <w:sz w:val="24"/>
                <w:szCs w:val="24"/>
                <w:lang w:val="en-GB" w:eastAsia="en-GB"/>
              </w:rPr>
              <w:t>phẫu thuật</w:t>
            </w:r>
          </w:p>
        </w:tc>
        <w:tc>
          <w:tcPr>
            <w:tcW w:w="2410" w:type="dxa"/>
            <w:tcBorders>
              <w:top w:val="nil"/>
              <w:left w:val="nil"/>
              <w:bottom w:val="single" w:sz="4" w:space="0" w:color="auto"/>
              <w:right w:val="single" w:sz="4" w:space="0" w:color="auto"/>
            </w:tcBorders>
            <w:shd w:val="clear" w:color="auto" w:fill="auto"/>
            <w:noWrap/>
            <w:vAlign w:val="center"/>
            <w:hideMark/>
          </w:tcPr>
          <w:p w14:paraId="7DFD1F2C" w14:textId="76DD988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2A1C4B5" w14:textId="2E31628A"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30438FB" w14:textId="379E066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40ADE50" w14:textId="44684EB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FFF5077" w14:textId="70A0D69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3F75B6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6E1E02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104.1</w:t>
            </w:r>
          </w:p>
        </w:tc>
        <w:tc>
          <w:tcPr>
            <w:tcW w:w="1701" w:type="dxa"/>
            <w:tcBorders>
              <w:top w:val="nil"/>
              <w:left w:val="nil"/>
              <w:bottom w:val="single" w:sz="4" w:space="0" w:color="auto"/>
              <w:right w:val="single" w:sz="4" w:space="0" w:color="auto"/>
            </w:tcBorders>
            <w:shd w:val="clear" w:color="auto" w:fill="auto"/>
            <w:noWrap/>
            <w:vAlign w:val="center"/>
            <w:hideMark/>
          </w:tcPr>
          <w:p w14:paraId="12613BBF" w14:textId="655622D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73DCBD4" w14:textId="3483A23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8C15BC1" w14:textId="489C793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Bàn chải rửa tay </w:t>
            </w:r>
            <w:r w:rsidR="007141AD" w:rsidRPr="006564FE">
              <w:rPr>
                <w:rFonts w:eastAsia="Times New Roman" w:cs="Times New Roman"/>
                <w:color w:val="000000"/>
                <w:sz w:val="24"/>
                <w:szCs w:val="24"/>
                <w:lang w:val="en-GB" w:eastAsia="en-GB"/>
              </w:rPr>
              <w:t>phẫu thuật</w:t>
            </w:r>
          </w:p>
        </w:tc>
        <w:tc>
          <w:tcPr>
            <w:tcW w:w="3969" w:type="dxa"/>
            <w:tcBorders>
              <w:top w:val="nil"/>
              <w:left w:val="nil"/>
              <w:bottom w:val="single" w:sz="4" w:space="0" w:color="auto"/>
              <w:right w:val="single" w:sz="4" w:space="0" w:color="auto"/>
            </w:tcBorders>
            <w:shd w:val="clear" w:color="auto" w:fill="auto"/>
            <w:vAlign w:val="center"/>
            <w:hideMark/>
          </w:tcPr>
          <w:p w14:paraId="0CE9EFD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Bì/ cái</w:t>
            </w:r>
          </w:p>
        </w:tc>
        <w:tc>
          <w:tcPr>
            <w:tcW w:w="992" w:type="dxa"/>
            <w:tcBorders>
              <w:top w:val="nil"/>
              <w:left w:val="nil"/>
              <w:bottom w:val="single" w:sz="4" w:space="0" w:color="auto"/>
              <w:right w:val="single" w:sz="4" w:space="0" w:color="auto"/>
            </w:tcBorders>
            <w:shd w:val="clear" w:color="auto" w:fill="auto"/>
            <w:noWrap/>
            <w:vAlign w:val="center"/>
            <w:hideMark/>
          </w:tcPr>
          <w:p w14:paraId="05A357E3" w14:textId="38F216F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666F6333" w14:textId="2D5C3A2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5A3D7D28" w14:textId="462EE46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4EFB0E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3791E4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105</w:t>
            </w:r>
          </w:p>
        </w:tc>
        <w:tc>
          <w:tcPr>
            <w:tcW w:w="1701" w:type="dxa"/>
            <w:tcBorders>
              <w:top w:val="nil"/>
              <w:left w:val="nil"/>
              <w:bottom w:val="single" w:sz="4" w:space="0" w:color="auto"/>
              <w:right w:val="single" w:sz="4" w:space="0" w:color="auto"/>
            </w:tcBorders>
            <w:shd w:val="clear" w:color="auto" w:fill="auto"/>
            <w:noWrap/>
            <w:vAlign w:val="center"/>
            <w:hideMark/>
          </w:tcPr>
          <w:p w14:paraId="188C8B8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PP2600021397</w:t>
            </w:r>
          </w:p>
        </w:tc>
        <w:tc>
          <w:tcPr>
            <w:tcW w:w="2126" w:type="dxa"/>
            <w:tcBorders>
              <w:top w:val="nil"/>
              <w:left w:val="nil"/>
              <w:bottom w:val="single" w:sz="4" w:space="0" w:color="auto"/>
              <w:right w:val="single" w:sz="4" w:space="0" w:color="auto"/>
            </w:tcBorders>
            <w:shd w:val="clear" w:color="auto" w:fill="auto"/>
            <w:noWrap/>
            <w:vAlign w:val="center"/>
            <w:hideMark/>
          </w:tcPr>
          <w:p w14:paraId="62D170D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Bao đo huyết áp người lớn dùng cho máy theo dõi bệnh nhân</w:t>
            </w:r>
          </w:p>
        </w:tc>
        <w:tc>
          <w:tcPr>
            <w:tcW w:w="2410" w:type="dxa"/>
            <w:tcBorders>
              <w:top w:val="nil"/>
              <w:left w:val="nil"/>
              <w:bottom w:val="single" w:sz="4" w:space="0" w:color="auto"/>
              <w:right w:val="single" w:sz="4" w:space="0" w:color="auto"/>
            </w:tcBorders>
            <w:shd w:val="clear" w:color="auto" w:fill="auto"/>
            <w:noWrap/>
            <w:vAlign w:val="center"/>
            <w:hideMark/>
          </w:tcPr>
          <w:p w14:paraId="17E1D34D" w14:textId="0FFDD44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D73EE7D" w14:textId="17C6A2B5"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391101E" w14:textId="3A5CC29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F243F85" w14:textId="13A1BD4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CA58517" w14:textId="3EE6020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92A85D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A6256D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105.1</w:t>
            </w:r>
          </w:p>
        </w:tc>
        <w:tc>
          <w:tcPr>
            <w:tcW w:w="1701" w:type="dxa"/>
            <w:tcBorders>
              <w:top w:val="nil"/>
              <w:left w:val="nil"/>
              <w:bottom w:val="single" w:sz="4" w:space="0" w:color="auto"/>
              <w:right w:val="single" w:sz="4" w:space="0" w:color="auto"/>
            </w:tcBorders>
            <w:shd w:val="clear" w:color="auto" w:fill="auto"/>
            <w:noWrap/>
            <w:vAlign w:val="center"/>
            <w:hideMark/>
          </w:tcPr>
          <w:p w14:paraId="29A9AC61" w14:textId="18E8FF8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D46C2E7" w14:textId="3DA03D0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EB0049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Bao đo huyết áp người lớn dùng cho máy theo dõi bệnh nhân</w:t>
            </w:r>
          </w:p>
        </w:tc>
        <w:tc>
          <w:tcPr>
            <w:tcW w:w="3969" w:type="dxa"/>
            <w:tcBorders>
              <w:top w:val="nil"/>
              <w:left w:val="nil"/>
              <w:bottom w:val="single" w:sz="4" w:space="0" w:color="auto"/>
              <w:right w:val="single" w:sz="4" w:space="0" w:color="auto"/>
            </w:tcBorders>
            <w:shd w:val="clear" w:color="auto" w:fill="auto"/>
            <w:vAlign w:val="center"/>
            <w:hideMark/>
          </w:tcPr>
          <w:p w14:paraId="51ABF0D6"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 cái</w:t>
            </w:r>
          </w:p>
        </w:tc>
        <w:tc>
          <w:tcPr>
            <w:tcW w:w="992" w:type="dxa"/>
            <w:tcBorders>
              <w:top w:val="nil"/>
              <w:left w:val="nil"/>
              <w:bottom w:val="single" w:sz="4" w:space="0" w:color="auto"/>
              <w:right w:val="single" w:sz="4" w:space="0" w:color="auto"/>
            </w:tcBorders>
            <w:shd w:val="clear" w:color="auto" w:fill="auto"/>
            <w:noWrap/>
            <w:vAlign w:val="center"/>
            <w:hideMark/>
          </w:tcPr>
          <w:p w14:paraId="4C432A7E" w14:textId="475224F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47C1FB11" w14:textId="5DF31B5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77C9861A" w14:textId="526C52E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C99CAEC" w14:textId="77777777" w:rsidTr="005748AE">
        <w:trPr>
          <w:trHeight w:val="9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F5E30D9"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106</w:t>
            </w:r>
          </w:p>
        </w:tc>
        <w:tc>
          <w:tcPr>
            <w:tcW w:w="1701" w:type="dxa"/>
            <w:tcBorders>
              <w:top w:val="nil"/>
              <w:left w:val="nil"/>
              <w:bottom w:val="single" w:sz="4" w:space="0" w:color="auto"/>
              <w:right w:val="single" w:sz="4" w:space="0" w:color="auto"/>
            </w:tcBorders>
            <w:shd w:val="clear" w:color="auto" w:fill="auto"/>
            <w:noWrap/>
            <w:vAlign w:val="center"/>
            <w:hideMark/>
          </w:tcPr>
          <w:p w14:paraId="1B84CC33"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PP2600021398</w:t>
            </w:r>
          </w:p>
        </w:tc>
        <w:tc>
          <w:tcPr>
            <w:tcW w:w="2126" w:type="dxa"/>
            <w:tcBorders>
              <w:top w:val="nil"/>
              <w:left w:val="nil"/>
              <w:bottom w:val="single" w:sz="4" w:space="0" w:color="auto"/>
              <w:right w:val="single" w:sz="4" w:space="0" w:color="auto"/>
            </w:tcBorders>
            <w:shd w:val="clear" w:color="auto" w:fill="auto"/>
            <w:noWrap/>
            <w:vAlign w:val="center"/>
            <w:hideMark/>
          </w:tcPr>
          <w:p w14:paraId="509A926C" w14:textId="611DF1F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Bóng đèn dùng cho m</w:t>
            </w:r>
            <w:r w:rsidR="00966E3E" w:rsidRPr="006564FE">
              <w:rPr>
                <w:rFonts w:eastAsia="Times New Roman" w:cs="Times New Roman"/>
                <w:color w:val="000000" w:themeColor="text1"/>
                <w:sz w:val="24"/>
                <w:szCs w:val="24"/>
                <w:lang w:val="en-GB" w:eastAsia="en-GB"/>
              </w:rPr>
              <w:t>áy sinh hóa tự động Respons 920</w:t>
            </w:r>
          </w:p>
        </w:tc>
        <w:tc>
          <w:tcPr>
            <w:tcW w:w="2410" w:type="dxa"/>
            <w:tcBorders>
              <w:top w:val="nil"/>
              <w:left w:val="nil"/>
              <w:bottom w:val="single" w:sz="4" w:space="0" w:color="auto"/>
              <w:right w:val="single" w:sz="4" w:space="0" w:color="auto"/>
            </w:tcBorders>
            <w:shd w:val="clear" w:color="auto" w:fill="auto"/>
            <w:noWrap/>
            <w:vAlign w:val="center"/>
            <w:hideMark/>
          </w:tcPr>
          <w:p w14:paraId="54F02787" w14:textId="20B595FB"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C294E45" w14:textId="71476FC9" w:rsidR="00105652"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7AC79F1" w14:textId="5C98554C"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ECEFA54" w14:textId="5B0D385F"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5663205" w14:textId="7FCFC909" w:rsidR="00105652" w:rsidRPr="006564FE" w:rsidRDefault="00966E3E" w:rsidP="00CD3E6B">
            <w:pPr>
              <w:widowControl w:val="0"/>
              <w:spacing w:before="80" w:after="80" w:line="276" w:lineRule="auto"/>
              <w:jc w:val="center"/>
              <w:rPr>
                <w:rFonts w:eastAsia="Times New Roman" w:cs="Times New Roman"/>
                <w:b/>
                <w:color w:val="FF0000"/>
                <w:sz w:val="24"/>
                <w:szCs w:val="24"/>
                <w:lang w:val="en-GB" w:eastAsia="en-GB"/>
              </w:rPr>
            </w:pPr>
            <w:r w:rsidRPr="006564FE">
              <w:rPr>
                <w:rFonts w:eastAsia="Times New Roman" w:cs="Times New Roman"/>
                <w:b/>
                <w:color w:val="FF0000"/>
                <w:sz w:val="24"/>
                <w:szCs w:val="24"/>
                <w:lang w:val="en-GB" w:eastAsia="en-GB"/>
              </w:rPr>
              <w:t>(*)</w:t>
            </w:r>
          </w:p>
        </w:tc>
      </w:tr>
      <w:tr w:rsidR="00105652" w:rsidRPr="006564FE" w14:paraId="05DF17D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30AA929"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106.1</w:t>
            </w:r>
          </w:p>
        </w:tc>
        <w:tc>
          <w:tcPr>
            <w:tcW w:w="1701" w:type="dxa"/>
            <w:tcBorders>
              <w:top w:val="nil"/>
              <w:left w:val="nil"/>
              <w:bottom w:val="single" w:sz="4" w:space="0" w:color="auto"/>
              <w:right w:val="single" w:sz="4" w:space="0" w:color="auto"/>
            </w:tcBorders>
            <w:shd w:val="clear" w:color="auto" w:fill="auto"/>
            <w:noWrap/>
            <w:vAlign w:val="center"/>
            <w:hideMark/>
          </w:tcPr>
          <w:p w14:paraId="0B08532E" w14:textId="04947A5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96BB18C" w14:textId="4F261201"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3873DA6" w14:textId="0D82F475"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Bóng đèn dùng cho m</w:t>
            </w:r>
            <w:r w:rsidR="00966E3E" w:rsidRPr="006564FE">
              <w:rPr>
                <w:rFonts w:eastAsia="Times New Roman" w:cs="Times New Roman"/>
                <w:color w:val="000000" w:themeColor="text1"/>
                <w:sz w:val="24"/>
                <w:szCs w:val="24"/>
                <w:lang w:val="en-GB" w:eastAsia="en-GB"/>
              </w:rPr>
              <w:t>áy sinh hóa tự động Respons 920</w:t>
            </w:r>
          </w:p>
        </w:tc>
        <w:tc>
          <w:tcPr>
            <w:tcW w:w="3969" w:type="dxa"/>
            <w:tcBorders>
              <w:top w:val="nil"/>
              <w:left w:val="nil"/>
              <w:bottom w:val="single" w:sz="4" w:space="0" w:color="auto"/>
              <w:right w:val="single" w:sz="4" w:space="0" w:color="auto"/>
            </w:tcBorders>
            <w:shd w:val="clear" w:color="auto" w:fill="auto"/>
            <w:vAlign w:val="center"/>
            <w:hideMark/>
          </w:tcPr>
          <w:p w14:paraId="4654D176" w14:textId="77777777" w:rsidR="00105652"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12V-20W</w:t>
            </w:r>
          </w:p>
        </w:tc>
        <w:tc>
          <w:tcPr>
            <w:tcW w:w="992" w:type="dxa"/>
            <w:tcBorders>
              <w:top w:val="nil"/>
              <w:left w:val="nil"/>
              <w:bottom w:val="single" w:sz="4" w:space="0" w:color="auto"/>
              <w:right w:val="single" w:sz="4" w:space="0" w:color="auto"/>
            </w:tcBorders>
            <w:shd w:val="clear" w:color="auto" w:fill="auto"/>
            <w:noWrap/>
            <w:vAlign w:val="center"/>
            <w:hideMark/>
          </w:tcPr>
          <w:p w14:paraId="3EF472A2" w14:textId="028D8543"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42DE97BA" w14:textId="08A326ED"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10</w:t>
            </w:r>
          </w:p>
        </w:tc>
        <w:tc>
          <w:tcPr>
            <w:tcW w:w="1098" w:type="dxa"/>
            <w:tcBorders>
              <w:top w:val="nil"/>
              <w:left w:val="nil"/>
              <w:bottom w:val="single" w:sz="4" w:space="0" w:color="auto"/>
              <w:right w:val="single" w:sz="4" w:space="0" w:color="auto"/>
            </w:tcBorders>
            <w:shd w:val="clear" w:color="auto" w:fill="auto"/>
            <w:noWrap/>
            <w:vAlign w:val="center"/>
            <w:hideMark/>
          </w:tcPr>
          <w:p w14:paraId="706FA378" w14:textId="7618F839" w:rsidR="00105652" w:rsidRPr="006564FE" w:rsidRDefault="00105652" w:rsidP="00CD3E6B">
            <w:pPr>
              <w:widowControl w:val="0"/>
              <w:spacing w:before="80" w:after="80" w:line="276" w:lineRule="auto"/>
              <w:jc w:val="center"/>
              <w:rPr>
                <w:rFonts w:eastAsia="Times New Roman" w:cs="Times New Roman"/>
                <w:color w:val="FF0000"/>
                <w:sz w:val="24"/>
                <w:szCs w:val="24"/>
                <w:lang w:val="en-GB" w:eastAsia="en-GB"/>
              </w:rPr>
            </w:pPr>
          </w:p>
        </w:tc>
      </w:tr>
      <w:tr w:rsidR="00105652" w:rsidRPr="006564FE" w14:paraId="714C9CE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AA1BC6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107</w:t>
            </w:r>
          </w:p>
        </w:tc>
        <w:tc>
          <w:tcPr>
            <w:tcW w:w="1701" w:type="dxa"/>
            <w:tcBorders>
              <w:top w:val="nil"/>
              <w:left w:val="nil"/>
              <w:bottom w:val="single" w:sz="4" w:space="0" w:color="auto"/>
              <w:right w:val="single" w:sz="4" w:space="0" w:color="auto"/>
            </w:tcBorders>
            <w:shd w:val="clear" w:color="auto" w:fill="auto"/>
            <w:noWrap/>
            <w:vAlign w:val="center"/>
            <w:hideMark/>
          </w:tcPr>
          <w:p w14:paraId="09C6024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PP2600021399</w:t>
            </w:r>
          </w:p>
        </w:tc>
        <w:tc>
          <w:tcPr>
            <w:tcW w:w="2126" w:type="dxa"/>
            <w:tcBorders>
              <w:top w:val="nil"/>
              <w:left w:val="nil"/>
              <w:bottom w:val="single" w:sz="4" w:space="0" w:color="auto"/>
              <w:right w:val="single" w:sz="4" w:space="0" w:color="auto"/>
            </w:tcBorders>
            <w:shd w:val="clear" w:color="auto" w:fill="auto"/>
            <w:noWrap/>
            <w:vAlign w:val="center"/>
            <w:hideMark/>
          </w:tcPr>
          <w:p w14:paraId="0C523A7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Bóng đèn hồng ngoại</w:t>
            </w:r>
          </w:p>
        </w:tc>
        <w:tc>
          <w:tcPr>
            <w:tcW w:w="2410" w:type="dxa"/>
            <w:tcBorders>
              <w:top w:val="nil"/>
              <w:left w:val="nil"/>
              <w:bottom w:val="single" w:sz="4" w:space="0" w:color="auto"/>
              <w:right w:val="single" w:sz="4" w:space="0" w:color="auto"/>
            </w:tcBorders>
            <w:shd w:val="clear" w:color="auto" w:fill="auto"/>
            <w:noWrap/>
            <w:vAlign w:val="center"/>
            <w:hideMark/>
          </w:tcPr>
          <w:p w14:paraId="499A4E9C" w14:textId="36F7A51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FC68CEA" w14:textId="5586069A"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F18C978" w14:textId="11B81D3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4F5DFFA" w14:textId="5F455D3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79E5C6D" w14:textId="03169E9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1EC0DB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32D66C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107.1</w:t>
            </w:r>
          </w:p>
        </w:tc>
        <w:tc>
          <w:tcPr>
            <w:tcW w:w="1701" w:type="dxa"/>
            <w:tcBorders>
              <w:top w:val="nil"/>
              <w:left w:val="nil"/>
              <w:bottom w:val="single" w:sz="4" w:space="0" w:color="auto"/>
              <w:right w:val="single" w:sz="4" w:space="0" w:color="auto"/>
            </w:tcBorders>
            <w:shd w:val="clear" w:color="auto" w:fill="auto"/>
            <w:noWrap/>
            <w:vAlign w:val="center"/>
            <w:hideMark/>
          </w:tcPr>
          <w:p w14:paraId="1FCC8DC7" w14:textId="15CFC26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567C897" w14:textId="5E60D8C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986EC4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Bóng đèn hồng ngoại</w:t>
            </w:r>
          </w:p>
        </w:tc>
        <w:tc>
          <w:tcPr>
            <w:tcW w:w="3969" w:type="dxa"/>
            <w:tcBorders>
              <w:top w:val="nil"/>
              <w:left w:val="nil"/>
              <w:bottom w:val="single" w:sz="4" w:space="0" w:color="auto"/>
              <w:right w:val="single" w:sz="4" w:space="0" w:color="auto"/>
            </w:tcBorders>
            <w:shd w:val="clear" w:color="auto" w:fill="auto"/>
            <w:vAlign w:val="center"/>
            <w:hideMark/>
          </w:tcPr>
          <w:p w14:paraId="7E13B4B5"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220Vx250W. </w:t>
            </w:r>
          </w:p>
          <w:p w14:paraId="4823F63A" w14:textId="1D667142"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Hộp/1cái</w:t>
            </w:r>
          </w:p>
        </w:tc>
        <w:tc>
          <w:tcPr>
            <w:tcW w:w="992" w:type="dxa"/>
            <w:tcBorders>
              <w:top w:val="nil"/>
              <w:left w:val="nil"/>
              <w:bottom w:val="single" w:sz="4" w:space="0" w:color="auto"/>
              <w:right w:val="single" w:sz="4" w:space="0" w:color="auto"/>
            </w:tcBorders>
            <w:shd w:val="clear" w:color="auto" w:fill="auto"/>
            <w:noWrap/>
            <w:vAlign w:val="center"/>
            <w:hideMark/>
          </w:tcPr>
          <w:p w14:paraId="26A9E803" w14:textId="446A585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5F3685DE" w14:textId="04B84DD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098" w:type="dxa"/>
            <w:tcBorders>
              <w:top w:val="nil"/>
              <w:left w:val="nil"/>
              <w:bottom w:val="single" w:sz="4" w:space="0" w:color="auto"/>
              <w:right w:val="single" w:sz="4" w:space="0" w:color="auto"/>
            </w:tcBorders>
            <w:shd w:val="clear" w:color="auto" w:fill="auto"/>
            <w:noWrap/>
            <w:vAlign w:val="center"/>
            <w:hideMark/>
          </w:tcPr>
          <w:p w14:paraId="49BA7A21" w14:textId="2D90123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084514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D71B7F"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108</w:t>
            </w:r>
          </w:p>
        </w:tc>
        <w:tc>
          <w:tcPr>
            <w:tcW w:w="1701" w:type="dxa"/>
            <w:tcBorders>
              <w:top w:val="nil"/>
              <w:left w:val="nil"/>
              <w:bottom w:val="single" w:sz="4" w:space="0" w:color="auto"/>
              <w:right w:val="single" w:sz="4" w:space="0" w:color="auto"/>
            </w:tcBorders>
            <w:shd w:val="clear" w:color="auto" w:fill="auto"/>
            <w:noWrap/>
            <w:vAlign w:val="center"/>
            <w:hideMark/>
          </w:tcPr>
          <w:p w14:paraId="02468DD7"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PP2600021400</w:t>
            </w:r>
          </w:p>
        </w:tc>
        <w:tc>
          <w:tcPr>
            <w:tcW w:w="2126" w:type="dxa"/>
            <w:tcBorders>
              <w:top w:val="nil"/>
              <w:left w:val="nil"/>
              <w:bottom w:val="single" w:sz="4" w:space="0" w:color="auto"/>
              <w:right w:val="single" w:sz="4" w:space="0" w:color="auto"/>
            </w:tcBorders>
            <w:shd w:val="clear" w:color="auto" w:fill="auto"/>
            <w:noWrap/>
            <w:vAlign w:val="center"/>
            <w:hideMark/>
          </w:tcPr>
          <w:p w14:paraId="67BC1525"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xml:space="preserve">Bóng đèn máy ABX Yumizen </w:t>
            </w:r>
            <w:r w:rsidRPr="006564FE">
              <w:rPr>
                <w:rFonts w:eastAsia="Times New Roman" w:cs="Times New Roman"/>
                <w:color w:val="000000" w:themeColor="text1"/>
                <w:sz w:val="24"/>
                <w:szCs w:val="24"/>
                <w:lang w:val="en-GB" w:eastAsia="en-GB"/>
              </w:rPr>
              <w:lastRenderedPageBreak/>
              <w:t>H500</w:t>
            </w:r>
          </w:p>
        </w:tc>
        <w:tc>
          <w:tcPr>
            <w:tcW w:w="2410" w:type="dxa"/>
            <w:tcBorders>
              <w:top w:val="nil"/>
              <w:left w:val="nil"/>
              <w:bottom w:val="single" w:sz="4" w:space="0" w:color="auto"/>
              <w:right w:val="single" w:sz="4" w:space="0" w:color="auto"/>
            </w:tcBorders>
            <w:shd w:val="clear" w:color="auto" w:fill="auto"/>
            <w:noWrap/>
            <w:vAlign w:val="center"/>
            <w:hideMark/>
          </w:tcPr>
          <w:p w14:paraId="35841472" w14:textId="0B18B123"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7112864" w14:textId="4D5052AC" w:rsidR="00105652"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8474909" w14:textId="1D806ADA"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1C9CDC3" w14:textId="628FE2EB"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5E79677" w14:textId="5AE42D89" w:rsidR="00105652" w:rsidRPr="006564FE" w:rsidRDefault="00966E3E" w:rsidP="00CD3E6B">
            <w:pPr>
              <w:widowControl w:val="0"/>
              <w:spacing w:before="80" w:after="80" w:line="276" w:lineRule="auto"/>
              <w:jc w:val="center"/>
              <w:rPr>
                <w:rFonts w:eastAsia="Times New Roman" w:cs="Times New Roman"/>
                <w:b/>
                <w:color w:val="FF0000"/>
                <w:sz w:val="24"/>
                <w:szCs w:val="24"/>
                <w:lang w:val="en-GB" w:eastAsia="en-GB"/>
              </w:rPr>
            </w:pPr>
            <w:r w:rsidRPr="006564FE">
              <w:rPr>
                <w:rFonts w:eastAsia="Times New Roman" w:cs="Times New Roman"/>
                <w:b/>
                <w:color w:val="FF0000"/>
                <w:sz w:val="24"/>
                <w:szCs w:val="24"/>
                <w:lang w:val="en-GB" w:eastAsia="en-GB"/>
              </w:rPr>
              <w:t>(*)</w:t>
            </w:r>
          </w:p>
        </w:tc>
      </w:tr>
      <w:tr w:rsidR="00105652" w:rsidRPr="006564FE" w14:paraId="0A936C3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F2E3EE5"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lastRenderedPageBreak/>
              <w:t>108.1</w:t>
            </w:r>
          </w:p>
        </w:tc>
        <w:tc>
          <w:tcPr>
            <w:tcW w:w="1701" w:type="dxa"/>
            <w:tcBorders>
              <w:top w:val="nil"/>
              <w:left w:val="nil"/>
              <w:bottom w:val="single" w:sz="4" w:space="0" w:color="auto"/>
              <w:right w:val="single" w:sz="4" w:space="0" w:color="auto"/>
            </w:tcBorders>
            <w:shd w:val="clear" w:color="auto" w:fill="auto"/>
            <w:noWrap/>
            <w:vAlign w:val="center"/>
            <w:hideMark/>
          </w:tcPr>
          <w:p w14:paraId="2C2FC2F1" w14:textId="5A3F58A4"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F5652D2" w14:textId="4B38650B"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DB40FC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Bóng đèn máy ABX Yumizen H500</w:t>
            </w:r>
          </w:p>
        </w:tc>
        <w:tc>
          <w:tcPr>
            <w:tcW w:w="3969" w:type="dxa"/>
            <w:tcBorders>
              <w:top w:val="nil"/>
              <w:left w:val="nil"/>
              <w:bottom w:val="single" w:sz="4" w:space="0" w:color="auto"/>
              <w:right w:val="single" w:sz="4" w:space="0" w:color="auto"/>
            </w:tcBorders>
            <w:shd w:val="clear" w:color="auto" w:fill="auto"/>
            <w:vAlign w:val="center"/>
            <w:hideMark/>
          </w:tcPr>
          <w:p w14:paraId="32558F44"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12V-20W</w:t>
            </w:r>
          </w:p>
          <w:p w14:paraId="2FCDA500" w14:textId="05B57BEE" w:rsidR="001B2E72" w:rsidRPr="006564FE" w:rsidRDefault="001B2E7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Xuất xứ: </w:t>
            </w:r>
            <w:r w:rsidR="002D7C37" w:rsidRPr="006564FE">
              <w:rPr>
                <w:rFonts w:eastAsia="Times New Roman" w:cs="Times New Roman"/>
                <w:sz w:val="24"/>
                <w:szCs w:val="24"/>
                <w:lang w:val="en-GB" w:eastAsia="en-GB"/>
              </w:rPr>
              <w:t>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7F3FBFE5" w14:textId="4D892C30"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4BB1BEA9" w14:textId="68363DAD"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10</w:t>
            </w:r>
          </w:p>
        </w:tc>
        <w:tc>
          <w:tcPr>
            <w:tcW w:w="1098" w:type="dxa"/>
            <w:tcBorders>
              <w:top w:val="nil"/>
              <w:left w:val="nil"/>
              <w:bottom w:val="single" w:sz="4" w:space="0" w:color="auto"/>
              <w:right w:val="single" w:sz="4" w:space="0" w:color="auto"/>
            </w:tcBorders>
            <w:shd w:val="clear" w:color="auto" w:fill="auto"/>
            <w:noWrap/>
            <w:vAlign w:val="center"/>
            <w:hideMark/>
          </w:tcPr>
          <w:p w14:paraId="7CEC26A4" w14:textId="03E8F336" w:rsidR="00105652" w:rsidRPr="006564FE" w:rsidRDefault="00105652" w:rsidP="00CD3E6B">
            <w:pPr>
              <w:widowControl w:val="0"/>
              <w:spacing w:before="80" w:after="80" w:line="276" w:lineRule="auto"/>
              <w:jc w:val="center"/>
              <w:rPr>
                <w:rFonts w:eastAsia="Times New Roman" w:cs="Times New Roman"/>
                <w:color w:val="FF0000"/>
                <w:sz w:val="24"/>
                <w:szCs w:val="24"/>
                <w:lang w:val="en-GB" w:eastAsia="en-GB"/>
              </w:rPr>
            </w:pPr>
          </w:p>
        </w:tc>
      </w:tr>
      <w:tr w:rsidR="00105652" w:rsidRPr="006564FE" w14:paraId="715A78C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4AA958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109</w:t>
            </w:r>
          </w:p>
        </w:tc>
        <w:tc>
          <w:tcPr>
            <w:tcW w:w="1701" w:type="dxa"/>
            <w:tcBorders>
              <w:top w:val="nil"/>
              <w:left w:val="nil"/>
              <w:bottom w:val="single" w:sz="4" w:space="0" w:color="auto"/>
              <w:right w:val="single" w:sz="4" w:space="0" w:color="auto"/>
            </w:tcBorders>
            <w:shd w:val="clear" w:color="auto" w:fill="auto"/>
            <w:noWrap/>
            <w:vAlign w:val="center"/>
            <w:hideMark/>
          </w:tcPr>
          <w:p w14:paraId="2F36397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PP2600021401</w:t>
            </w:r>
          </w:p>
        </w:tc>
        <w:tc>
          <w:tcPr>
            <w:tcW w:w="2126" w:type="dxa"/>
            <w:tcBorders>
              <w:top w:val="nil"/>
              <w:left w:val="nil"/>
              <w:bottom w:val="single" w:sz="4" w:space="0" w:color="auto"/>
              <w:right w:val="single" w:sz="4" w:space="0" w:color="auto"/>
            </w:tcBorders>
            <w:shd w:val="clear" w:color="auto" w:fill="auto"/>
            <w:noWrap/>
            <w:vAlign w:val="center"/>
            <w:hideMark/>
          </w:tcPr>
          <w:p w14:paraId="4E46C47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Bóng đèn máy sinh hiển vi</w:t>
            </w:r>
          </w:p>
        </w:tc>
        <w:tc>
          <w:tcPr>
            <w:tcW w:w="2410" w:type="dxa"/>
            <w:tcBorders>
              <w:top w:val="nil"/>
              <w:left w:val="nil"/>
              <w:bottom w:val="single" w:sz="4" w:space="0" w:color="auto"/>
              <w:right w:val="single" w:sz="4" w:space="0" w:color="auto"/>
            </w:tcBorders>
            <w:shd w:val="clear" w:color="auto" w:fill="auto"/>
            <w:noWrap/>
            <w:vAlign w:val="center"/>
            <w:hideMark/>
          </w:tcPr>
          <w:p w14:paraId="0BEC2BAE" w14:textId="1AC71E8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E545DE4" w14:textId="63EB1EEC"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5A2F010" w14:textId="4E0E239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6E04F95" w14:textId="0F7757B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659E2B0" w14:textId="706D638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C558A6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6D8CB2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109.1</w:t>
            </w:r>
          </w:p>
        </w:tc>
        <w:tc>
          <w:tcPr>
            <w:tcW w:w="1701" w:type="dxa"/>
            <w:tcBorders>
              <w:top w:val="nil"/>
              <w:left w:val="nil"/>
              <w:bottom w:val="single" w:sz="4" w:space="0" w:color="auto"/>
              <w:right w:val="single" w:sz="4" w:space="0" w:color="auto"/>
            </w:tcBorders>
            <w:shd w:val="clear" w:color="auto" w:fill="auto"/>
            <w:noWrap/>
            <w:vAlign w:val="center"/>
            <w:hideMark/>
          </w:tcPr>
          <w:p w14:paraId="35F6750E" w14:textId="2F90B7B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AF5646A" w14:textId="5DE3E63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31A178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Bóng đèn máy sinh hiển vi</w:t>
            </w:r>
          </w:p>
        </w:tc>
        <w:tc>
          <w:tcPr>
            <w:tcW w:w="3969" w:type="dxa"/>
            <w:tcBorders>
              <w:top w:val="nil"/>
              <w:left w:val="nil"/>
              <w:bottom w:val="single" w:sz="4" w:space="0" w:color="auto"/>
              <w:right w:val="single" w:sz="4" w:space="0" w:color="auto"/>
            </w:tcBorders>
            <w:shd w:val="clear" w:color="auto" w:fill="auto"/>
            <w:vAlign w:val="center"/>
            <w:hideMark/>
          </w:tcPr>
          <w:p w14:paraId="191ADEAA"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1 cái 6V*20W</w:t>
            </w:r>
          </w:p>
          <w:p w14:paraId="5B05EB96" w14:textId="36DCE7D7"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D2BCD43" w14:textId="0B04329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646E28CD" w14:textId="659F015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w:t>
            </w:r>
          </w:p>
        </w:tc>
        <w:tc>
          <w:tcPr>
            <w:tcW w:w="1098" w:type="dxa"/>
            <w:tcBorders>
              <w:top w:val="nil"/>
              <w:left w:val="nil"/>
              <w:bottom w:val="single" w:sz="4" w:space="0" w:color="auto"/>
              <w:right w:val="single" w:sz="4" w:space="0" w:color="auto"/>
            </w:tcBorders>
            <w:shd w:val="clear" w:color="auto" w:fill="auto"/>
            <w:noWrap/>
            <w:vAlign w:val="center"/>
            <w:hideMark/>
          </w:tcPr>
          <w:p w14:paraId="712039C7" w14:textId="200235B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ACA87D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ABFFE9"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110</w:t>
            </w:r>
          </w:p>
        </w:tc>
        <w:tc>
          <w:tcPr>
            <w:tcW w:w="1701" w:type="dxa"/>
            <w:tcBorders>
              <w:top w:val="nil"/>
              <w:left w:val="nil"/>
              <w:bottom w:val="single" w:sz="4" w:space="0" w:color="auto"/>
              <w:right w:val="single" w:sz="4" w:space="0" w:color="auto"/>
            </w:tcBorders>
            <w:shd w:val="clear" w:color="auto" w:fill="auto"/>
            <w:noWrap/>
            <w:vAlign w:val="center"/>
            <w:hideMark/>
          </w:tcPr>
          <w:p w14:paraId="79859423"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PP2600021402</w:t>
            </w:r>
          </w:p>
        </w:tc>
        <w:tc>
          <w:tcPr>
            <w:tcW w:w="2126" w:type="dxa"/>
            <w:tcBorders>
              <w:top w:val="nil"/>
              <w:left w:val="nil"/>
              <w:bottom w:val="single" w:sz="4" w:space="0" w:color="auto"/>
              <w:right w:val="single" w:sz="4" w:space="0" w:color="auto"/>
            </w:tcBorders>
            <w:shd w:val="clear" w:color="auto" w:fill="auto"/>
            <w:noWrap/>
            <w:vAlign w:val="center"/>
            <w:hideMark/>
          </w:tcPr>
          <w:p w14:paraId="149104B8"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Bóng đèn máy sinh hóa Pchem II (Halogen Lamp X Pchem Analyzer)</w:t>
            </w:r>
          </w:p>
        </w:tc>
        <w:tc>
          <w:tcPr>
            <w:tcW w:w="2410" w:type="dxa"/>
            <w:tcBorders>
              <w:top w:val="nil"/>
              <w:left w:val="nil"/>
              <w:bottom w:val="single" w:sz="4" w:space="0" w:color="auto"/>
              <w:right w:val="single" w:sz="4" w:space="0" w:color="auto"/>
            </w:tcBorders>
            <w:shd w:val="clear" w:color="auto" w:fill="auto"/>
            <w:noWrap/>
            <w:vAlign w:val="center"/>
            <w:hideMark/>
          </w:tcPr>
          <w:p w14:paraId="1A6EC004" w14:textId="0FD2F37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5C923A2" w14:textId="2AD3C59F"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068D0F3" w14:textId="19513BFB"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024BE9D" w14:textId="5C76D024"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CB159AF" w14:textId="7EB3CD30" w:rsidR="00105652" w:rsidRPr="006564FE" w:rsidRDefault="00966E3E" w:rsidP="00CD3E6B">
            <w:pPr>
              <w:widowControl w:val="0"/>
              <w:spacing w:before="80" w:after="80" w:line="276" w:lineRule="auto"/>
              <w:jc w:val="center"/>
              <w:rPr>
                <w:rFonts w:eastAsia="Times New Roman" w:cs="Times New Roman"/>
                <w:b/>
                <w:color w:val="FF0000"/>
                <w:sz w:val="24"/>
                <w:szCs w:val="24"/>
                <w:lang w:val="en-GB" w:eastAsia="en-GB"/>
              </w:rPr>
            </w:pPr>
            <w:r w:rsidRPr="006564FE">
              <w:rPr>
                <w:rFonts w:eastAsia="Times New Roman" w:cs="Times New Roman"/>
                <w:b/>
                <w:color w:val="FF0000"/>
                <w:sz w:val="24"/>
                <w:szCs w:val="24"/>
                <w:lang w:val="en-GB" w:eastAsia="en-GB"/>
              </w:rPr>
              <w:t>(*)</w:t>
            </w:r>
          </w:p>
        </w:tc>
      </w:tr>
      <w:tr w:rsidR="00105652" w:rsidRPr="006564FE" w14:paraId="184DEA9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6C8E5FD"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110.1</w:t>
            </w:r>
          </w:p>
        </w:tc>
        <w:tc>
          <w:tcPr>
            <w:tcW w:w="1701" w:type="dxa"/>
            <w:tcBorders>
              <w:top w:val="nil"/>
              <w:left w:val="nil"/>
              <w:bottom w:val="single" w:sz="4" w:space="0" w:color="auto"/>
              <w:right w:val="single" w:sz="4" w:space="0" w:color="auto"/>
            </w:tcBorders>
            <w:shd w:val="clear" w:color="auto" w:fill="auto"/>
            <w:noWrap/>
            <w:vAlign w:val="center"/>
            <w:hideMark/>
          </w:tcPr>
          <w:p w14:paraId="442C1A4A" w14:textId="2B2ACD83"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AF95AA1" w14:textId="241AEE83"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B16B2D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Bóng đèn máy sinh hóa Pchem II (Halogen Lamp X Pchem Analyzer)</w:t>
            </w:r>
          </w:p>
        </w:tc>
        <w:tc>
          <w:tcPr>
            <w:tcW w:w="3969" w:type="dxa"/>
            <w:tcBorders>
              <w:top w:val="nil"/>
              <w:left w:val="nil"/>
              <w:bottom w:val="single" w:sz="4" w:space="0" w:color="auto"/>
              <w:right w:val="single" w:sz="4" w:space="0" w:color="auto"/>
            </w:tcBorders>
            <w:shd w:val="clear" w:color="auto" w:fill="auto"/>
            <w:vAlign w:val="center"/>
            <w:hideMark/>
          </w:tcPr>
          <w:p w14:paraId="2C9172E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12V-20W</w:t>
            </w:r>
          </w:p>
          <w:p w14:paraId="30D7F916" w14:textId="62F26388"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687B9B21" w14:textId="383CDBDA"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68FB2E88" w14:textId="33C731BB"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10</w:t>
            </w:r>
          </w:p>
        </w:tc>
        <w:tc>
          <w:tcPr>
            <w:tcW w:w="1098" w:type="dxa"/>
            <w:tcBorders>
              <w:top w:val="nil"/>
              <w:left w:val="nil"/>
              <w:bottom w:val="single" w:sz="4" w:space="0" w:color="auto"/>
              <w:right w:val="single" w:sz="4" w:space="0" w:color="auto"/>
            </w:tcBorders>
            <w:shd w:val="clear" w:color="auto" w:fill="auto"/>
            <w:noWrap/>
            <w:vAlign w:val="center"/>
            <w:hideMark/>
          </w:tcPr>
          <w:p w14:paraId="073506AE" w14:textId="7BCBA859" w:rsidR="00105652" w:rsidRPr="006564FE" w:rsidRDefault="00105652" w:rsidP="00CD3E6B">
            <w:pPr>
              <w:widowControl w:val="0"/>
              <w:spacing w:before="80" w:after="80" w:line="276" w:lineRule="auto"/>
              <w:jc w:val="center"/>
              <w:rPr>
                <w:rFonts w:eastAsia="Times New Roman" w:cs="Times New Roman"/>
                <w:color w:val="FF0000"/>
                <w:sz w:val="24"/>
                <w:szCs w:val="24"/>
                <w:lang w:val="en-GB" w:eastAsia="en-GB"/>
              </w:rPr>
            </w:pPr>
          </w:p>
        </w:tc>
      </w:tr>
      <w:tr w:rsidR="00105652" w:rsidRPr="006564FE" w14:paraId="4D5D7C4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2CC71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111</w:t>
            </w:r>
          </w:p>
        </w:tc>
        <w:tc>
          <w:tcPr>
            <w:tcW w:w="1701" w:type="dxa"/>
            <w:tcBorders>
              <w:top w:val="nil"/>
              <w:left w:val="nil"/>
              <w:bottom w:val="single" w:sz="4" w:space="0" w:color="auto"/>
              <w:right w:val="single" w:sz="4" w:space="0" w:color="auto"/>
            </w:tcBorders>
            <w:shd w:val="clear" w:color="auto" w:fill="auto"/>
            <w:noWrap/>
            <w:vAlign w:val="center"/>
            <w:hideMark/>
          </w:tcPr>
          <w:p w14:paraId="50DDC3D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PP2600021403</w:t>
            </w:r>
          </w:p>
        </w:tc>
        <w:tc>
          <w:tcPr>
            <w:tcW w:w="2126" w:type="dxa"/>
            <w:tcBorders>
              <w:top w:val="nil"/>
              <w:left w:val="nil"/>
              <w:bottom w:val="single" w:sz="4" w:space="0" w:color="auto"/>
              <w:right w:val="single" w:sz="4" w:space="0" w:color="auto"/>
            </w:tcBorders>
            <w:shd w:val="clear" w:color="auto" w:fill="auto"/>
            <w:noWrap/>
            <w:vAlign w:val="center"/>
            <w:hideMark/>
          </w:tcPr>
          <w:p w14:paraId="66AE37A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Bộ đựng thuốc xông khí dung dùng cho máy sông khí dung NE-C29 </w:t>
            </w:r>
            <w:r w:rsidRPr="006564FE">
              <w:rPr>
                <w:rFonts w:eastAsia="Times New Roman" w:cs="Times New Roman"/>
                <w:color w:val="000000"/>
                <w:sz w:val="24"/>
                <w:szCs w:val="24"/>
                <w:lang w:val="en-GB" w:eastAsia="en-GB"/>
              </w:rPr>
              <w:lastRenderedPageBreak/>
              <w:t>(Omron)</w:t>
            </w:r>
          </w:p>
        </w:tc>
        <w:tc>
          <w:tcPr>
            <w:tcW w:w="2410" w:type="dxa"/>
            <w:tcBorders>
              <w:top w:val="nil"/>
              <w:left w:val="nil"/>
              <w:bottom w:val="single" w:sz="4" w:space="0" w:color="auto"/>
              <w:right w:val="single" w:sz="4" w:space="0" w:color="auto"/>
            </w:tcBorders>
            <w:shd w:val="clear" w:color="auto" w:fill="auto"/>
            <w:noWrap/>
            <w:vAlign w:val="center"/>
            <w:hideMark/>
          </w:tcPr>
          <w:p w14:paraId="449A5DF5" w14:textId="4F06613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1135ABD" w14:textId="42CCFADC"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E8D0398" w14:textId="4CC0AF6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2CF864E" w14:textId="1714CD7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E603EFD" w14:textId="141B350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8350DF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674855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111.1</w:t>
            </w:r>
          </w:p>
        </w:tc>
        <w:tc>
          <w:tcPr>
            <w:tcW w:w="1701" w:type="dxa"/>
            <w:tcBorders>
              <w:top w:val="nil"/>
              <w:left w:val="nil"/>
              <w:bottom w:val="single" w:sz="4" w:space="0" w:color="auto"/>
              <w:right w:val="single" w:sz="4" w:space="0" w:color="auto"/>
            </w:tcBorders>
            <w:shd w:val="clear" w:color="auto" w:fill="auto"/>
            <w:noWrap/>
            <w:vAlign w:val="center"/>
            <w:hideMark/>
          </w:tcPr>
          <w:p w14:paraId="0F2BDECE" w14:textId="72CE55D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10F3EE8" w14:textId="70BFDC1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0ED1B5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Bộ đựng thuốc xông khí dung dùng cho máy sông khí dung NE-C29 (Omron)</w:t>
            </w:r>
          </w:p>
        </w:tc>
        <w:tc>
          <w:tcPr>
            <w:tcW w:w="3969" w:type="dxa"/>
            <w:tcBorders>
              <w:top w:val="nil"/>
              <w:left w:val="nil"/>
              <w:bottom w:val="single" w:sz="4" w:space="0" w:color="auto"/>
              <w:right w:val="single" w:sz="4" w:space="0" w:color="auto"/>
            </w:tcBorders>
            <w:shd w:val="clear" w:color="auto" w:fill="auto"/>
            <w:vAlign w:val="center"/>
            <w:hideMark/>
          </w:tcPr>
          <w:p w14:paraId="033F3A1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 cái</w:t>
            </w:r>
          </w:p>
        </w:tc>
        <w:tc>
          <w:tcPr>
            <w:tcW w:w="992" w:type="dxa"/>
            <w:tcBorders>
              <w:top w:val="nil"/>
              <w:left w:val="nil"/>
              <w:bottom w:val="single" w:sz="4" w:space="0" w:color="auto"/>
              <w:right w:val="single" w:sz="4" w:space="0" w:color="auto"/>
            </w:tcBorders>
            <w:shd w:val="clear" w:color="auto" w:fill="auto"/>
            <w:noWrap/>
            <w:vAlign w:val="center"/>
            <w:hideMark/>
          </w:tcPr>
          <w:p w14:paraId="2BA36702" w14:textId="0B6B472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6B3807C" w14:textId="03D4302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120</w:t>
            </w:r>
          </w:p>
        </w:tc>
        <w:tc>
          <w:tcPr>
            <w:tcW w:w="1098" w:type="dxa"/>
            <w:tcBorders>
              <w:top w:val="nil"/>
              <w:left w:val="nil"/>
              <w:bottom w:val="single" w:sz="4" w:space="0" w:color="auto"/>
              <w:right w:val="single" w:sz="4" w:space="0" w:color="auto"/>
            </w:tcBorders>
            <w:shd w:val="clear" w:color="auto" w:fill="auto"/>
            <w:noWrap/>
            <w:vAlign w:val="center"/>
            <w:hideMark/>
          </w:tcPr>
          <w:p w14:paraId="1F54EDD7" w14:textId="7E47770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FA6592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664E9A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112</w:t>
            </w:r>
          </w:p>
        </w:tc>
        <w:tc>
          <w:tcPr>
            <w:tcW w:w="1701" w:type="dxa"/>
            <w:tcBorders>
              <w:top w:val="nil"/>
              <w:left w:val="nil"/>
              <w:bottom w:val="single" w:sz="4" w:space="0" w:color="auto"/>
              <w:right w:val="single" w:sz="4" w:space="0" w:color="auto"/>
            </w:tcBorders>
            <w:shd w:val="clear" w:color="auto" w:fill="auto"/>
            <w:noWrap/>
            <w:vAlign w:val="center"/>
            <w:hideMark/>
          </w:tcPr>
          <w:p w14:paraId="2863DB3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PP2600021404</w:t>
            </w:r>
          </w:p>
        </w:tc>
        <w:tc>
          <w:tcPr>
            <w:tcW w:w="2126" w:type="dxa"/>
            <w:tcBorders>
              <w:top w:val="nil"/>
              <w:left w:val="nil"/>
              <w:bottom w:val="single" w:sz="4" w:space="0" w:color="auto"/>
              <w:right w:val="single" w:sz="4" w:space="0" w:color="auto"/>
            </w:tcBorders>
            <w:shd w:val="clear" w:color="auto" w:fill="auto"/>
            <w:noWrap/>
            <w:vAlign w:val="center"/>
            <w:hideMark/>
          </w:tcPr>
          <w:p w14:paraId="19DCE3D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Bơm tiêm áp lực nha khoa</w:t>
            </w:r>
          </w:p>
        </w:tc>
        <w:tc>
          <w:tcPr>
            <w:tcW w:w="2410" w:type="dxa"/>
            <w:tcBorders>
              <w:top w:val="nil"/>
              <w:left w:val="nil"/>
              <w:bottom w:val="single" w:sz="4" w:space="0" w:color="auto"/>
              <w:right w:val="single" w:sz="4" w:space="0" w:color="auto"/>
            </w:tcBorders>
            <w:shd w:val="clear" w:color="auto" w:fill="auto"/>
            <w:noWrap/>
            <w:vAlign w:val="center"/>
            <w:hideMark/>
          </w:tcPr>
          <w:p w14:paraId="4A1E2877" w14:textId="16ADDF8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2034A41" w14:textId="2764CFF4"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3445E1A" w14:textId="618A86E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0DAF806" w14:textId="1A67104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B69A9DC" w14:textId="7EE8805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5CC037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BB718B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112.1</w:t>
            </w:r>
          </w:p>
        </w:tc>
        <w:tc>
          <w:tcPr>
            <w:tcW w:w="1701" w:type="dxa"/>
            <w:tcBorders>
              <w:top w:val="nil"/>
              <w:left w:val="nil"/>
              <w:bottom w:val="single" w:sz="4" w:space="0" w:color="auto"/>
              <w:right w:val="single" w:sz="4" w:space="0" w:color="auto"/>
            </w:tcBorders>
            <w:shd w:val="clear" w:color="auto" w:fill="auto"/>
            <w:noWrap/>
            <w:vAlign w:val="center"/>
            <w:hideMark/>
          </w:tcPr>
          <w:p w14:paraId="7A3B0AE0" w14:textId="389119F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61D25A4" w14:textId="319E232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739DE9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Bơm tiêm áp lực nha khoa</w:t>
            </w:r>
          </w:p>
        </w:tc>
        <w:tc>
          <w:tcPr>
            <w:tcW w:w="3969" w:type="dxa"/>
            <w:tcBorders>
              <w:top w:val="nil"/>
              <w:left w:val="nil"/>
              <w:bottom w:val="single" w:sz="4" w:space="0" w:color="auto"/>
              <w:right w:val="single" w:sz="4" w:space="0" w:color="auto"/>
            </w:tcBorders>
            <w:shd w:val="clear" w:color="auto" w:fill="auto"/>
            <w:vAlign w:val="center"/>
            <w:hideMark/>
          </w:tcPr>
          <w:p w14:paraId="17FDB994"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 cái</w:t>
            </w:r>
          </w:p>
          <w:p w14:paraId="321C4049" w14:textId="407BD3F0" w:rsidR="009C0AC9" w:rsidRPr="006564FE" w:rsidRDefault="009C0AC9"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00DB01AC" w14:textId="1AB648E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6CDBCC18" w14:textId="53460BD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47319FCB" w14:textId="41413D0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CFFE5F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EAEBCF6"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113</w:t>
            </w:r>
          </w:p>
        </w:tc>
        <w:tc>
          <w:tcPr>
            <w:tcW w:w="1701" w:type="dxa"/>
            <w:tcBorders>
              <w:top w:val="nil"/>
              <w:left w:val="nil"/>
              <w:bottom w:val="single" w:sz="4" w:space="0" w:color="auto"/>
              <w:right w:val="single" w:sz="4" w:space="0" w:color="auto"/>
            </w:tcBorders>
            <w:shd w:val="clear" w:color="auto" w:fill="auto"/>
            <w:noWrap/>
            <w:vAlign w:val="center"/>
            <w:hideMark/>
          </w:tcPr>
          <w:p w14:paraId="6093E815"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PP2600021405</w:t>
            </w:r>
          </w:p>
        </w:tc>
        <w:tc>
          <w:tcPr>
            <w:tcW w:w="2126" w:type="dxa"/>
            <w:tcBorders>
              <w:top w:val="nil"/>
              <w:left w:val="nil"/>
              <w:bottom w:val="single" w:sz="4" w:space="0" w:color="auto"/>
              <w:right w:val="single" w:sz="4" w:space="0" w:color="auto"/>
            </w:tcBorders>
            <w:shd w:val="clear" w:color="auto" w:fill="auto"/>
            <w:noWrap/>
            <w:vAlign w:val="center"/>
            <w:hideMark/>
          </w:tcPr>
          <w:p w14:paraId="253B48B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Cuvettes máy sinh hóa Pchem II</w:t>
            </w:r>
          </w:p>
        </w:tc>
        <w:tc>
          <w:tcPr>
            <w:tcW w:w="2410" w:type="dxa"/>
            <w:tcBorders>
              <w:top w:val="nil"/>
              <w:left w:val="nil"/>
              <w:bottom w:val="single" w:sz="4" w:space="0" w:color="auto"/>
              <w:right w:val="single" w:sz="4" w:space="0" w:color="auto"/>
            </w:tcBorders>
            <w:shd w:val="clear" w:color="auto" w:fill="auto"/>
            <w:noWrap/>
            <w:vAlign w:val="center"/>
            <w:hideMark/>
          </w:tcPr>
          <w:p w14:paraId="6E627611" w14:textId="7ECE198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2584A3C" w14:textId="43B6BC97"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024B48B" w14:textId="546DD7A1"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B2EFCAE" w14:textId="14F60F1C"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4A0844B" w14:textId="52D3A445" w:rsidR="00105652" w:rsidRPr="006564FE" w:rsidRDefault="00966E3E" w:rsidP="00CD3E6B">
            <w:pPr>
              <w:widowControl w:val="0"/>
              <w:spacing w:before="80" w:after="80" w:line="276" w:lineRule="auto"/>
              <w:jc w:val="center"/>
              <w:rPr>
                <w:rFonts w:eastAsia="Times New Roman" w:cs="Times New Roman"/>
                <w:b/>
                <w:color w:val="FF0000"/>
                <w:sz w:val="24"/>
                <w:szCs w:val="24"/>
                <w:lang w:val="en-GB" w:eastAsia="en-GB"/>
              </w:rPr>
            </w:pPr>
            <w:r w:rsidRPr="006564FE">
              <w:rPr>
                <w:rFonts w:eastAsia="Times New Roman" w:cs="Times New Roman"/>
                <w:b/>
                <w:color w:val="FF0000"/>
                <w:sz w:val="24"/>
                <w:szCs w:val="24"/>
                <w:lang w:val="en-GB" w:eastAsia="en-GB"/>
              </w:rPr>
              <w:t>(*)</w:t>
            </w:r>
          </w:p>
        </w:tc>
      </w:tr>
      <w:tr w:rsidR="00105652" w:rsidRPr="006564FE" w14:paraId="124D0BB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0273CAE"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113.1</w:t>
            </w:r>
          </w:p>
        </w:tc>
        <w:tc>
          <w:tcPr>
            <w:tcW w:w="1701" w:type="dxa"/>
            <w:tcBorders>
              <w:top w:val="nil"/>
              <w:left w:val="nil"/>
              <w:bottom w:val="single" w:sz="4" w:space="0" w:color="auto"/>
              <w:right w:val="single" w:sz="4" w:space="0" w:color="auto"/>
            </w:tcBorders>
            <w:shd w:val="clear" w:color="auto" w:fill="auto"/>
            <w:noWrap/>
            <w:vAlign w:val="center"/>
            <w:hideMark/>
          </w:tcPr>
          <w:p w14:paraId="6C4FBF57" w14:textId="45A1FAE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A6C6E88" w14:textId="7223456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CD9300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Cuvettes máy sinh hóa Pchem II</w:t>
            </w:r>
          </w:p>
        </w:tc>
        <w:tc>
          <w:tcPr>
            <w:tcW w:w="3969" w:type="dxa"/>
            <w:tcBorders>
              <w:top w:val="nil"/>
              <w:left w:val="nil"/>
              <w:bottom w:val="single" w:sz="4" w:space="0" w:color="auto"/>
              <w:right w:val="single" w:sz="4" w:space="0" w:color="auto"/>
            </w:tcBorders>
            <w:shd w:val="clear" w:color="auto" w:fill="auto"/>
            <w:vAlign w:val="center"/>
            <w:hideMark/>
          </w:tcPr>
          <w:p w14:paraId="678D72D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80cái/ 1 bộ,</w:t>
            </w:r>
            <w:r w:rsidR="007141AD" w:rsidRPr="006564FE">
              <w:rPr>
                <w:rFonts w:eastAsia="Times New Roman" w:cs="Times New Roman"/>
                <w:sz w:val="24"/>
                <w:szCs w:val="24"/>
                <w:lang w:val="en-GB" w:eastAsia="en-GB"/>
              </w:rPr>
              <w:t xml:space="preserve"> </w:t>
            </w:r>
            <w:r w:rsidRPr="006564FE">
              <w:rPr>
                <w:rFonts w:eastAsia="Times New Roman" w:cs="Times New Roman"/>
                <w:sz w:val="24"/>
                <w:szCs w:val="24"/>
                <w:lang w:val="en-GB" w:eastAsia="en-GB"/>
              </w:rPr>
              <w:t>200cái/ pack</w:t>
            </w:r>
          </w:p>
          <w:p w14:paraId="731511A0" w14:textId="387AD395"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A521C17" w14:textId="4E2AB0A6"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Bộ</w:t>
            </w:r>
          </w:p>
        </w:tc>
        <w:tc>
          <w:tcPr>
            <w:tcW w:w="1276" w:type="dxa"/>
            <w:tcBorders>
              <w:top w:val="nil"/>
              <w:left w:val="nil"/>
              <w:bottom w:val="single" w:sz="4" w:space="0" w:color="auto"/>
              <w:right w:val="single" w:sz="4" w:space="0" w:color="auto"/>
            </w:tcBorders>
            <w:shd w:val="clear" w:color="auto" w:fill="auto"/>
            <w:noWrap/>
            <w:vAlign w:val="center"/>
            <w:hideMark/>
          </w:tcPr>
          <w:p w14:paraId="0B0C66AA" w14:textId="461910A1"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12</w:t>
            </w:r>
          </w:p>
        </w:tc>
        <w:tc>
          <w:tcPr>
            <w:tcW w:w="1098" w:type="dxa"/>
            <w:tcBorders>
              <w:top w:val="nil"/>
              <w:left w:val="nil"/>
              <w:bottom w:val="single" w:sz="4" w:space="0" w:color="auto"/>
              <w:right w:val="single" w:sz="4" w:space="0" w:color="auto"/>
            </w:tcBorders>
            <w:shd w:val="clear" w:color="auto" w:fill="auto"/>
            <w:noWrap/>
            <w:vAlign w:val="center"/>
            <w:hideMark/>
          </w:tcPr>
          <w:p w14:paraId="75CB4618" w14:textId="4A9FC8AE" w:rsidR="00105652" w:rsidRPr="006564FE" w:rsidRDefault="00105652" w:rsidP="00CD3E6B">
            <w:pPr>
              <w:widowControl w:val="0"/>
              <w:spacing w:before="80" w:after="80" w:line="276" w:lineRule="auto"/>
              <w:jc w:val="center"/>
              <w:rPr>
                <w:rFonts w:eastAsia="Times New Roman" w:cs="Times New Roman"/>
                <w:color w:val="FF0000"/>
                <w:sz w:val="24"/>
                <w:szCs w:val="24"/>
                <w:lang w:val="en-GB" w:eastAsia="en-GB"/>
              </w:rPr>
            </w:pPr>
          </w:p>
        </w:tc>
      </w:tr>
      <w:tr w:rsidR="00105652" w:rsidRPr="006564FE" w14:paraId="724ADA2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0C7553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114</w:t>
            </w:r>
          </w:p>
        </w:tc>
        <w:tc>
          <w:tcPr>
            <w:tcW w:w="1701" w:type="dxa"/>
            <w:tcBorders>
              <w:top w:val="nil"/>
              <w:left w:val="nil"/>
              <w:bottom w:val="single" w:sz="4" w:space="0" w:color="auto"/>
              <w:right w:val="single" w:sz="4" w:space="0" w:color="auto"/>
            </w:tcBorders>
            <w:shd w:val="clear" w:color="auto" w:fill="auto"/>
            <w:noWrap/>
            <w:vAlign w:val="center"/>
            <w:hideMark/>
          </w:tcPr>
          <w:p w14:paraId="6A1C910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PP2600021406</w:t>
            </w:r>
          </w:p>
        </w:tc>
        <w:tc>
          <w:tcPr>
            <w:tcW w:w="2126" w:type="dxa"/>
            <w:tcBorders>
              <w:top w:val="nil"/>
              <w:left w:val="nil"/>
              <w:bottom w:val="single" w:sz="4" w:space="0" w:color="auto"/>
              <w:right w:val="single" w:sz="4" w:space="0" w:color="auto"/>
            </w:tcBorders>
            <w:shd w:val="clear" w:color="auto" w:fill="auto"/>
            <w:noWrap/>
            <w:vAlign w:val="center"/>
            <w:hideMark/>
          </w:tcPr>
          <w:p w14:paraId="64F5351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Dây đầu ra của máy châm cứu</w:t>
            </w:r>
          </w:p>
        </w:tc>
        <w:tc>
          <w:tcPr>
            <w:tcW w:w="2410" w:type="dxa"/>
            <w:tcBorders>
              <w:top w:val="nil"/>
              <w:left w:val="nil"/>
              <w:bottom w:val="single" w:sz="4" w:space="0" w:color="auto"/>
              <w:right w:val="single" w:sz="4" w:space="0" w:color="auto"/>
            </w:tcBorders>
            <w:shd w:val="clear" w:color="auto" w:fill="auto"/>
            <w:noWrap/>
            <w:vAlign w:val="center"/>
            <w:hideMark/>
          </w:tcPr>
          <w:p w14:paraId="2E021131" w14:textId="6EE28D0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05A3EDF" w14:textId="0449533D"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12AC216" w14:textId="0C0AEAD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0648E00" w14:textId="19E0A70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CA85ED4" w14:textId="5A749EB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C276C3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C9F328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114.1</w:t>
            </w:r>
          </w:p>
        </w:tc>
        <w:tc>
          <w:tcPr>
            <w:tcW w:w="1701" w:type="dxa"/>
            <w:tcBorders>
              <w:top w:val="nil"/>
              <w:left w:val="nil"/>
              <w:bottom w:val="single" w:sz="4" w:space="0" w:color="auto"/>
              <w:right w:val="single" w:sz="4" w:space="0" w:color="auto"/>
            </w:tcBorders>
            <w:shd w:val="clear" w:color="auto" w:fill="auto"/>
            <w:noWrap/>
            <w:vAlign w:val="center"/>
            <w:hideMark/>
          </w:tcPr>
          <w:p w14:paraId="426144EC" w14:textId="46F9D74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89DE535" w14:textId="79C3AD5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C6EE31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Dây đầu ra của máy châm cứu</w:t>
            </w:r>
          </w:p>
        </w:tc>
        <w:tc>
          <w:tcPr>
            <w:tcW w:w="3969" w:type="dxa"/>
            <w:tcBorders>
              <w:top w:val="nil"/>
              <w:left w:val="nil"/>
              <w:bottom w:val="single" w:sz="4" w:space="0" w:color="auto"/>
              <w:right w:val="single" w:sz="4" w:space="0" w:color="auto"/>
            </w:tcBorders>
            <w:shd w:val="clear" w:color="auto" w:fill="auto"/>
            <w:vAlign w:val="center"/>
            <w:hideMark/>
          </w:tcPr>
          <w:p w14:paraId="5509E196"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2 bộ / túi</w:t>
            </w:r>
          </w:p>
        </w:tc>
        <w:tc>
          <w:tcPr>
            <w:tcW w:w="992" w:type="dxa"/>
            <w:tcBorders>
              <w:top w:val="nil"/>
              <w:left w:val="nil"/>
              <w:bottom w:val="single" w:sz="4" w:space="0" w:color="auto"/>
              <w:right w:val="single" w:sz="4" w:space="0" w:color="auto"/>
            </w:tcBorders>
            <w:shd w:val="clear" w:color="auto" w:fill="auto"/>
            <w:noWrap/>
            <w:vAlign w:val="center"/>
            <w:hideMark/>
          </w:tcPr>
          <w:p w14:paraId="77200C3C" w14:textId="62DE669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Bộ</w:t>
            </w:r>
          </w:p>
        </w:tc>
        <w:tc>
          <w:tcPr>
            <w:tcW w:w="1276" w:type="dxa"/>
            <w:tcBorders>
              <w:top w:val="nil"/>
              <w:left w:val="nil"/>
              <w:bottom w:val="single" w:sz="4" w:space="0" w:color="auto"/>
              <w:right w:val="single" w:sz="4" w:space="0" w:color="auto"/>
            </w:tcBorders>
            <w:shd w:val="clear" w:color="auto" w:fill="auto"/>
            <w:noWrap/>
            <w:vAlign w:val="center"/>
            <w:hideMark/>
          </w:tcPr>
          <w:p w14:paraId="23824459" w14:textId="3FC6C9D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5784C932" w14:textId="48394A1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533799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F6F46C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115</w:t>
            </w:r>
          </w:p>
        </w:tc>
        <w:tc>
          <w:tcPr>
            <w:tcW w:w="1701" w:type="dxa"/>
            <w:tcBorders>
              <w:top w:val="nil"/>
              <w:left w:val="nil"/>
              <w:bottom w:val="single" w:sz="4" w:space="0" w:color="auto"/>
              <w:right w:val="single" w:sz="4" w:space="0" w:color="auto"/>
            </w:tcBorders>
            <w:shd w:val="clear" w:color="auto" w:fill="auto"/>
            <w:noWrap/>
            <w:vAlign w:val="center"/>
            <w:hideMark/>
          </w:tcPr>
          <w:p w14:paraId="5AFB477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PP2600021407</w:t>
            </w:r>
          </w:p>
        </w:tc>
        <w:tc>
          <w:tcPr>
            <w:tcW w:w="2126" w:type="dxa"/>
            <w:tcBorders>
              <w:top w:val="nil"/>
              <w:left w:val="nil"/>
              <w:bottom w:val="single" w:sz="4" w:space="0" w:color="auto"/>
              <w:right w:val="single" w:sz="4" w:space="0" w:color="auto"/>
            </w:tcBorders>
            <w:shd w:val="clear" w:color="auto" w:fill="auto"/>
            <w:noWrap/>
            <w:vAlign w:val="center"/>
            <w:hideMark/>
          </w:tcPr>
          <w:p w14:paraId="74F16DC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Đầu dao cắt đốt điện</w:t>
            </w:r>
          </w:p>
        </w:tc>
        <w:tc>
          <w:tcPr>
            <w:tcW w:w="2410" w:type="dxa"/>
            <w:tcBorders>
              <w:top w:val="nil"/>
              <w:left w:val="nil"/>
              <w:bottom w:val="single" w:sz="4" w:space="0" w:color="auto"/>
              <w:right w:val="single" w:sz="4" w:space="0" w:color="auto"/>
            </w:tcBorders>
            <w:shd w:val="clear" w:color="auto" w:fill="auto"/>
            <w:noWrap/>
            <w:vAlign w:val="center"/>
            <w:hideMark/>
          </w:tcPr>
          <w:p w14:paraId="6D0D6B6B" w14:textId="58DC352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6DED917" w14:textId="12F059D0"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E3B0C84" w14:textId="29B233F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A5BF087" w14:textId="3480556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4275D50" w14:textId="3A5A60D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F1AAC7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2CD54A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115.1</w:t>
            </w:r>
          </w:p>
        </w:tc>
        <w:tc>
          <w:tcPr>
            <w:tcW w:w="1701" w:type="dxa"/>
            <w:tcBorders>
              <w:top w:val="nil"/>
              <w:left w:val="nil"/>
              <w:bottom w:val="single" w:sz="4" w:space="0" w:color="auto"/>
              <w:right w:val="single" w:sz="4" w:space="0" w:color="auto"/>
            </w:tcBorders>
            <w:shd w:val="clear" w:color="auto" w:fill="auto"/>
            <w:noWrap/>
            <w:vAlign w:val="center"/>
            <w:hideMark/>
          </w:tcPr>
          <w:p w14:paraId="7A36461D" w14:textId="3841BF9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F2CBB80" w14:textId="4D5FF97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221E5C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Đầu dao cắt đốt điện</w:t>
            </w:r>
          </w:p>
        </w:tc>
        <w:tc>
          <w:tcPr>
            <w:tcW w:w="3969" w:type="dxa"/>
            <w:tcBorders>
              <w:top w:val="nil"/>
              <w:left w:val="nil"/>
              <w:bottom w:val="single" w:sz="4" w:space="0" w:color="auto"/>
              <w:right w:val="single" w:sz="4" w:space="0" w:color="auto"/>
            </w:tcBorders>
            <w:shd w:val="clear" w:color="auto" w:fill="auto"/>
            <w:vAlign w:val="center"/>
            <w:hideMark/>
          </w:tcPr>
          <w:p w14:paraId="2979F48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Bì/1 cái</w:t>
            </w:r>
          </w:p>
        </w:tc>
        <w:tc>
          <w:tcPr>
            <w:tcW w:w="992" w:type="dxa"/>
            <w:tcBorders>
              <w:top w:val="nil"/>
              <w:left w:val="nil"/>
              <w:bottom w:val="single" w:sz="4" w:space="0" w:color="auto"/>
              <w:right w:val="single" w:sz="4" w:space="0" w:color="auto"/>
            </w:tcBorders>
            <w:shd w:val="clear" w:color="auto" w:fill="auto"/>
            <w:noWrap/>
            <w:vAlign w:val="center"/>
            <w:hideMark/>
          </w:tcPr>
          <w:p w14:paraId="46A730C4" w14:textId="75F3375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706B8DB" w14:textId="178DDB4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77EE6161" w14:textId="382308E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A3DFCD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D563B9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116</w:t>
            </w:r>
          </w:p>
        </w:tc>
        <w:tc>
          <w:tcPr>
            <w:tcW w:w="1701" w:type="dxa"/>
            <w:tcBorders>
              <w:top w:val="nil"/>
              <w:left w:val="nil"/>
              <w:bottom w:val="single" w:sz="4" w:space="0" w:color="auto"/>
              <w:right w:val="single" w:sz="4" w:space="0" w:color="auto"/>
            </w:tcBorders>
            <w:shd w:val="clear" w:color="auto" w:fill="auto"/>
            <w:noWrap/>
            <w:vAlign w:val="center"/>
            <w:hideMark/>
          </w:tcPr>
          <w:p w14:paraId="4039408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PP2600021408</w:t>
            </w:r>
          </w:p>
        </w:tc>
        <w:tc>
          <w:tcPr>
            <w:tcW w:w="2126" w:type="dxa"/>
            <w:tcBorders>
              <w:top w:val="nil"/>
              <w:left w:val="nil"/>
              <w:bottom w:val="single" w:sz="4" w:space="0" w:color="auto"/>
              <w:right w:val="single" w:sz="4" w:space="0" w:color="auto"/>
            </w:tcBorders>
            <w:shd w:val="clear" w:color="auto" w:fill="auto"/>
            <w:noWrap/>
            <w:vAlign w:val="center"/>
            <w:hideMark/>
          </w:tcPr>
          <w:p w14:paraId="6F6DAD7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Gương nha khoa</w:t>
            </w:r>
          </w:p>
        </w:tc>
        <w:tc>
          <w:tcPr>
            <w:tcW w:w="2410" w:type="dxa"/>
            <w:tcBorders>
              <w:top w:val="nil"/>
              <w:left w:val="nil"/>
              <w:bottom w:val="single" w:sz="4" w:space="0" w:color="auto"/>
              <w:right w:val="single" w:sz="4" w:space="0" w:color="auto"/>
            </w:tcBorders>
            <w:shd w:val="clear" w:color="auto" w:fill="auto"/>
            <w:noWrap/>
            <w:vAlign w:val="center"/>
            <w:hideMark/>
          </w:tcPr>
          <w:p w14:paraId="5DA3DAE9" w14:textId="3319E11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211F715" w14:textId="02DCC7F0"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640C3AF" w14:textId="6AEEE57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D9FEF82" w14:textId="69E6685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BB42D63" w14:textId="473EB00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EB1E55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718AD3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116.1</w:t>
            </w:r>
          </w:p>
        </w:tc>
        <w:tc>
          <w:tcPr>
            <w:tcW w:w="1701" w:type="dxa"/>
            <w:tcBorders>
              <w:top w:val="nil"/>
              <w:left w:val="nil"/>
              <w:bottom w:val="single" w:sz="4" w:space="0" w:color="auto"/>
              <w:right w:val="single" w:sz="4" w:space="0" w:color="auto"/>
            </w:tcBorders>
            <w:shd w:val="clear" w:color="auto" w:fill="auto"/>
            <w:noWrap/>
            <w:vAlign w:val="center"/>
            <w:hideMark/>
          </w:tcPr>
          <w:p w14:paraId="08B95E1D" w14:textId="4AF4844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A5C3741" w14:textId="2183F31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EC0A5B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Gương nha khoa</w:t>
            </w:r>
          </w:p>
        </w:tc>
        <w:tc>
          <w:tcPr>
            <w:tcW w:w="3969" w:type="dxa"/>
            <w:tcBorders>
              <w:top w:val="nil"/>
              <w:left w:val="nil"/>
              <w:bottom w:val="single" w:sz="4" w:space="0" w:color="auto"/>
              <w:right w:val="single" w:sz="4" w:space="0" w:color="auto"/>
            </w:tcBorders>
            <w:shd w:val="clear" w:color="auto" w:fill="auto"/>
            <w:vAlign w:val="center"/>
            <w:hideMark/>
          </w:tcPr>
          <w:p w14:paraId="796320A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20 cái</w:t>
            </w:r>
          </w:p>
          <w:p w14:paraId="4FA1FC93" w14:textId="6AE8F8C4" w:rsidR="00A71E41" w:rsidRPr="006564FE" w:rsidRDefault="00A71E4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14637BD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47933BFA" w14:textId="7E16222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500</w:t>
            </w:r>
          </w:p>
        </w:tc>
        <w:tc>
          <w:tcPr>
            <w:tcW w:w="1098" w:type="dxa"/>
            <w:tcBorders>
              <w:top w:val="nil"/>
              <w:left w:val="nil"/>
              <w:bottom w:val="single" w:sz="4" w:space="0" w:color="auto"/>
              <w:right w:val="single" w:sz="4" w:space="0" w:color="auto"/>
            </w:tcBorders>
            <w:shd w:val="clear" w:color="auto" w:fill="auto"/>
            <w:noWrap/>
            <w:vAlign w:val="center"/>
            <w:hideMark/>
          </w:tcPr>
          <w:p w14:paraId="7670C13B" w14:textId="3228622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506D54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9B87D5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117</w:t>
            </w:r>
          </w:p>
        </w:tc>
        <w:tc>
          <w:tcPr>
            <w:tcW w:w="1701" w:type="dxa"/>
            <w:tcBorders>
              <w:top w:val="nil"/>
              <w:left w:val="nil"/>
              <w:bottom w:val="single" w:sz="4" w:space="0" w:color="auto"/>
              <w:right w:val="single" w:sz="4" w:space="0" w:color="auto"/>
            </w:tcBorders>
            <w:shd w:val="clear" w:color="auto" w:fill="auto"/>
            <w:noWrap/>
            <w:vAlign w:val="center"/>
            <w:hideMark/>
          </w:tcPr>
          <w:p w14:paraId="65AD760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PP2600021409</w:t>
            </w:r>
          </w:p>
        </w:tc>
        <w:tc>
          <w:tcPr>
            <w:tcW w:w="2126" w:type="dxa"/>
            <w:tcBorders>
              <w:top w:val="nil"/>
              <w:left w:val="nil"/>
              <w:bottom w:val="single" w:sz="4" w:space="0" w:color="auto"/>
              <w:right w:val="single" w:sz="4" w:space="0" w:color="auto"/>
            </w:tcBorders>
            <w:shd w:val="clear" w:color="auto" w:fill="auto"/>
            <w:noWrap/>
            <w:vAlign w:val="center"/>
            <w:hideMark/>
          </w:tcPr>
          <w:p w14:paraId="4A95DB4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Huyết áp NL Alpk2 có kiểm định (Ko kèm ống nghe)</w:t>
            </w:r>
          </w:p>
        </w:tc>
        <w:tc>
          <w:tcPr>
            <w:tcW w:w="2410" w:type="dxa"/>
            <w:tcBorders>
              <w:top w:val="nil"/>
              <w:left w:val="nil"/>
              <w:bottom w:val="single" w:sz="4" w:space="0" w:color="auto"/>
              <w:right w:val="single" w:sz="4" w:space="0" w:color="auto"/>
            </w:tcBorders>
            <w:shd w:val="clear" w:color="auto" w:fill="auto"/>
            <w:noWrap/>
            <w:vAlign w:val="center"/>
            <w:hideMark/>
          </w:tcPr>
          <w:p w14:paraId="720B4DB2" w14:textId="5249FF9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6B0AA5D" w14:textId="7BDEBE4F"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2847FA3" w14:textId="2B37CBF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0215F7E" w14:textId="1698B8E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B591EFE" w14:textId="7BF9EDD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792579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231114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117.1</w:t>
            </w:r>
          </w:p>
        </w:tc>
        <w:tc>
          <w:tcPr>
            <w:tcW w:w="1701" w:type="dxa"/>
            <w:tcBorders>
              <w:top w:val="nil"/>
              <w:left w:val="nil"/>
              <w:bottom w:val="single" w:sz="4" w:space="0" w:color="auto"/>
              <w:right w:val="single" w:sz="4" w:space="0" w:color="auto"/>
            </w:tcBorders>
            <w:shd w:val="clear" w:color="auto" w:fill="auto"/>
            <w:noWrap/>
            <w:vAlign w:val="center"/>
            <w:hideMark/>
          </w:tcPr>
          <w:p w14:paraId="3F70E719" w14:textId="3E25A02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95E9228" w14:textId="447EC72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C19EDD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Huyết áp NL Alpk2 có kiểm định (Ko kèm ống nghe)</w:t>
            </w:r>
          </w:p>
        </w:tc>
        <w:tc>
          <w:tcPr>
            <w:tcW w:w="3969" w:type="dxa"/>
            <w:tcBorders>
              <w:top w:val="nil"/>
              <w:left w:val="nil"/>
              <w:bottom w:val="single" w:sz="4" w:space="0" w:color="auto"/>
              <w:right w:val="single" w:sz="4" w:space="0" w:color="auto"/>
            </w:tcBorders>
            <w:shd w:val="clear" w:color="auto" w:fill="auto"/>
            <w:vAlign w:val="center"/>
            <w:hideMark/>
          </w:tcPr>
          <w:p w14:paraId="20CD1790"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/1 cái</w:t>
            </w:r>
          </w:p>
          <w:p w14:paraId="39C5F466" w14:textId="770DBFB5"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7A3DB5CF" w14:textId="4EABC13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2C74AE5A" w14:textId="4FBAFD1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135178C2" w14:textId="538C3FA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4E0306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436D64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118</w:t>
            </w:r>
          </w:p>
        </w:tc>
        <w:tc>
          <w:tcPr>
            <w:tcW w:w="1701" w:type="dxa"/>
            <w:tcBorders>
              <w:top w:val="nil"/>
              <w:left w:val="nil"/>
              <w:bottom w:val="single" w:sz="4" w:space="0" w:color="auto"/>
              <w:right w:val="single" w:sz="4" w:space="0" w:color="auto"/>
            </w:tcBorders>
            <w:shd w:val="clear" w:color="auto" w:fill="auto"/>
            <w:noWrap/>
            <w:vAlign w:val="center"/>
            <w:hideMark/>
          </w:tcPr>
          <w:p w14:paraId="46C84CB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PP2600021410</w:t>
            </w:r>
          </w:p>
        </w:tc>
        <w:tc>
          <w:tcPr>
            <w:tcW w:w="2126" w:type="dxa"/>
            <w:tcBorders>
              <w:top w:val="nil"/>
              <w:left w:val="nil"/>
              <w:bottom w:val="single" w:sz="4" w:space="0" w:color="auto"/>
              <w:right w:val="single" w:sz="4" w:space="0" w:color="auto"/>
            </w:tcBorders>
            <w:shd w:val="clear" w:color="auto" w:fill="auto"/>
            <w:noWrap/>
            <w:vAlign w:val="center"/>
            <w:hideMark/>
          </w:tcPr>
          <w:p w14:paraId="0D35102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Huyết áp TE Alpk2 có kiểm định (Ko kèm ống nghe)</w:t>
            </w:r>
          </w:p>
        </w:tc>
        <w:tc>
          <w:tcPr>
            <w:tcW w:w="2410" w:type="dxa"/>
            <w:tcBorders>
              <w:top w:val="nil"/>
              <w:left w:val="nil"/>
              <w:bottom w:val="single" w:sz="4" w:space="0" w:color="auto"/>
              <w:right w:val="single" w:sz="4" w:space="0" w:color="auto"/>
            </w:tcBorders>
            <w:shd w:val="clear" w:color="auto" w:fill="auto"/>
            <w:noWrap/>
            <w:vAlign w:val="center"/>
            <w:hideMark/>
          </w:tcPr>
          <w:p w14:paraId="47B8AC89" w14:textId="4673FEB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2BFE8DA" w14:textId="6B0023D2"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754A7F1" w14:textId="7F6B31F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5BBC3F5" w14:textId="4E68A22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F596E0F" w14:textId="1F22834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C89EEA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7ADE27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118.1</w:t>
            </w:r>
          </w:p>
        </w:tc>
        <w:tc>
          <w:tcPr>
            <w:tcW w:w="1701" w:type="dxa"/>
            <w:tcBorders>
              <w:top w:val="nil"/>
              <w:left w:val="nil"/>
              <w:bottom w:val="single" w:sz="4" w:space="0" w:color="auto"/>
              <w:right w:val="single" w:sz="4" w:space="0" w:color="auto"/>
            </w:tcBorders>
            <w:shd w:val="clear" w:color="auto" w:fill="auto"/>
            <w:noWrap/>
            <w:vAlign w:val="center"/>
            <w:hideMark/>
          </w:tcPr>
          <w:p w14:paraId="74D5E384" w14:textId="0A12CFA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C863B8F" w14:textId="0EB3F3A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4A7B97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Huyết áp TE Alpk2 có kiểm định (Ko kèm ống nghe)</w:t>
            </w:r>
          </w:p>
        </w:tc>
        <w:tc>
          <w:tcPr>
            <w:tcW w:w="3969" w:type="dxa"/>
            <w:tcBorders>
              <w:top w:val="nil"/>
              <w:left w:val="nil"/>
              <w:bottom w:val="single" w:sz="4" w:space="0" w:color="auto"/>
              <w:right w:val="single" w:sz="4" w:space="0" w:color="auto"/>
            </w:tcBorders>
            <w:shd w:val="clear" w:color="auto" w:fill="auto"/>
            <w:vAlign w:val="center"/>
            <w:hideMark/>
          </w:tcPr>
          <w:p w14:paraId="0D9A2946"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/1 cái</w:t>
            </w:r>
          </w:p>
          <w:p w14:paraId="4183B066" w14:textId="6E2E27D0"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74131789" w14:textId="289664C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B7AE4D9" w14:textId="43CE821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54AA18E5" w14:textId="6462522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1ABBD6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295078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119</w:t>
            </w:r>
          </w:p>
        </w:tc>
        <w:tc>
          <w:tcPr>
            <w:tcW w:w="1701" w:type="dxa"/>
            <w:tcBorders>
              <w:top w:val="nil"/>
              <w:left w:val="nil"/>
              <w:bottom w:val="single" w:sz="4" w:space="0" w:color="auto"/>
              <w:right w:val="single" w:sz="4" w:space="0" w:color="auto"/>
            </w:tcBorders>
            <w:shd w:val="clear" w:color="auto" w:fill="auto"/>
            <w:noWrap/>
            <w:vAlign w:val="center"/>
            <w:hideMark/>
          </w:tcPr>
          <w:p w14:paraId="5A4ED33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PP2600021411</w:t>
            </w:r>
          </w:p>
        </w:tc>
        <w:tc>
          <w:tcPr>
            <w:tcW w:w="2126" w:type="dxa"/>
            <w:tcBorders>
              <w:top w:val="nil"/>
              <w:left w:val="nil"/>
              <w:bottom w:val="single" w:sz="4" w:space="0" w:color="auto"/>
              <w:right w:val="single" w:sz="4" w:space="0" w:color="auto"/>
            </w:tcBorders>
            <w:shd w:val="clear" w:color="auto" w:fill="auto"/>
            <w:noWrap/>
            <w:vAlign w:val="center"/>
            <w:hideMark/>
          </w:tcPr>
          <w:p w14:paraId="1D097A3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Ống nghe 2 tai</w:t>
            </w:r>
          </w:p>
        </w:tc>
        <w:tc>
          <w:tcPr>
            <w:tcW w:w="2410" w:type="dxa"/>
            <w:tcBorders>
              <w:top w:val="nil"/>
              <w:left w:val="nil"/>
              <w:bottom w:val="single" w:sz="4" w:space="0" w:color="auto"/>
              <w:right w:val="single" w:sz="4" w:space="0" w:color="auto"/>
            </w:tcBorders>
            <w:shd w:val="clear" w:color="auto" w:fill="auto"/>
            <w:noWrap/>
            <w:vAlign w:val="center"/>
            <w:hideMark/>
          </w:tcPr>
          <w:p w14:paraId="0FA1466D" w14:textId="2AF65DD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91785E9" w14:textId="4879BE84"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6790BF7" w14:textId="018EB28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CCCF824" w14:textId="5A62F5E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E586F1E" w14:textId="218150A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68D065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48EA4D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119.1</w:t>
            </w:r>
          </w:p>
        </w:tc>
        <w:tc>
          <w:tcPr>
            <w:tcW w:w="1701" w:type="dxa"/>
            <w:tcBorders>
              <w:top w:val="nil"/>
              <w:left w:val="nil"/>
              <w:bottom w:val="single" w:sz="4" w:space="0" w:color="auto"/>
              <w:right w:val="single" w:sz="4" w:space="0" w:color="auto"/>
            </w:tcBorders>
            <w:shd w:val="clear" w:color="auto" w:fill="auto"/>
            <w:noWrap/>
            <w:vAlign w:val="center"/>
            <w:hideMark/>
          </w:tcPr>
          <w:p w14:paraId="5F558B77" w14:textId="78FEF30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FD44525" w14:textId="67BE126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D6D926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Ống nghe 2 tai</w:t>
            </w:r>
          </w:p>
        </w:tc>
        <w:tc>
          <w:tcPr>
            <w:tcW w:w="3969" w:type="dxa"/>
            <w:tcBorders>
              <w:top w:val="nil"/>
              <w:left w:val="nil"/>
              <w:bottom w:val="single" w:sz="4" w:space="0" w:color="auto"/>
              <w:right w:val="single" w:sz="4" w:space="0" w:color="auto"/>
            </w:tcBorders>
            <w:shd w:val="clear" w:color="auto" w:fill="auto"/>
            <w:vAlign w:val="center"/>
            <w:hideMark/>
          </w:tcPr>
          <w:p w14:paraId="3204E3FA"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/1 cái</w:t>
            </w:r>
          </w:p>
          <w:p w14:paraId="2F95697B" w14:textId="00AAA98B"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Xuất xứ: Các nước công nghiệp phát </w:t>
            </w:r>
            <w:r w:rsidRPr="006564FE">
              <w:rPr>
                <w:rFonts w:eastAsia="Times New Roman" w:cs="Times New Roman"/>
                <w:sz w:val="24"/>
                <w:szCs w:val="24"/>
                <w:lang w:val="en-GB" w:eastAsia="en-GB"/>
              </w:rPr>
              <w:lastRenderedPageBreak/>
              <w:t>triển G7</w:t>
            </w:r>
          </w:p>
        </w:tc>
        <w:tc>
          <w:tcPr>
            <w:tcW w:w="992" w:type="dxa"/>
            <w:tcBorders>
              <w:top w:val="nil"/>
              <w:left w:val="nil"/>
              <w:bottom w:val="single" w:sz="4" w:space="0" w:color="auto"/>
              <w:right w:val="single" w:sz="4" w:space="0" w:color="auto"/>
            </w:tcBorders>
            <w:shd w:val="clear" w:color="auto" w:fill="auto"/>
            <w:noWrap/>
            <w:vAlign w:val="center"/>
            <w:hideMark/>
          </w:tcPr>
          <w:p w14:paraId="11FC7026" w14:textId="01D508E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1C671AD4" w14:textId="3B144F6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w:t>
            </w:r>
          </w:p>
        </w:tc>
        <w:tc>
          <w:tcPr>
            <w:tcW w:w="1098" w:type="dxa"/>
            <w:tcBorders>
              <w:top w:val="nil"/>
              <w:left w:val="nil"/>
              <w:bottom w:val="single" w:sz="4" w:space="0" w:color="auto"/>
              <w:right w:val="single" w:sz="4" w:space="0" w:color="auto"/>
            </w:tcBorders>
            <w:shd w:val="clear" w:color="auto" w:fill="auto"/>
            <w:noWrap/>
            <w:vAlign w:val="center"/>
            <w:hideMark/>
          </w:tcPr>
          <w:p w14:paraId="3A7CF342" w14:textId="1537541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3BCC03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B38150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120</w:t>
            </w:r>
          </w:p>
        </w:tc>
        <w:tc>
          <w:tcPr>
            <w:tcW w:w="1701" w:type="dxa"/>
            <w:tcBorders>
              <w:top w:val="nil"/>
              <w:left w:val="nil"/>
              <w:bottom w:val="single" w:sz="4" w:space="0" w:color="auto"/>
              <w:right w:val="single" w:sz="4" w:space="0" w:color="auto"/>
            </w:tcBorders>
            <w:shd w:val="clear" w:color="auto" w:fill="auto"/>
            <w:noWrap/>
            <w:vAlign w:val="center"/>
            <w:hideMark/>
          </w:tcPr>
          <w:p w14:paraId="418AE7C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PP2600021412</w:t>
            </w:r>
          </w:p>
        </w:tc>
        <w:tc>
          <w:tcPr>
            <w:tcW w:w="2126" w:type="dxa"/>
            <w:tcBorders>
              <w:top w:val="nil"/>
              <w:left w:val="nil"/>
              <w:bottom w:val="single" w:sz="4" w:space="0" w:color="auto"/>
              <w:right w:val="single" w:sz="4" w:space="0" w:color="auto"/>
            </w:tcBorders>
            <w:shd w:val="clear" w:color="auto" w:fill="auto"/>
            <w:noWrap/>
            <w:vAlign w:val="center"/>
            <w:hideMark/>
          </w:tcPr>
          <w:p w14:paraId="08EADFB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Tay dao cắt đốt điện</w:t>
            </w:r>
          </w:p>
        </w:tc>
        <w:tc>
          <w:tcPr>
            <w:tcW w:w="2410" w:type="dxa"/>
            <w:tcBorders>
              <w:top w:val="nil"/>
              <w:left w:val="nil"/>
              <w:bottom w:val="single" w:sz="4" w:space="0" w:color="auto"/>
              <w:right w:val="single" w:sz="4" w:space="0" w:color="auto"/>
            </w:tcBorders>
            <w:shd w:val="clear" w:color="auto" w:fill="auto"/>
            <w:noWrap/>
            <w:vAlign w:val="center"/>
            <w:hideMark/>
          </w:tcPr>
          <w:p w14:paraId="359627B5" w14:textId="06A12A1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C7E209F" w14:textId="6FD81E8C"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DB653BE" w14:textId="5118E68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6B79404" w14:textId="4350CB0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BB617D2" w14:textId="0D8A447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F67D1C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B279BA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120.1</w:t>
            </w:r>
          </w:p>
        </w:tc>
        <w:tc>
          <w:tcPr>
            <w:tcW w:w="1701" w:type="dxa"/>
            <w:tcBorders>
              <w:top w:val="nil"/>
              <w:left w:val="nil"/>
              <w:bottom w:val="single" w:sz="4" w:space="0" w:color="auto"/>
              <w:right w:val="single" w:sz="4" w:space="0" w:color="auto"/>
            </w:tcBorders>
            <w:shd w:val="clear" w:color="auto" w:fill="auto"/>
            <w:noWrap/>
            <w:vAlign w:val="center"/>
            <w:hideMark/>
          </w:tcPr>
          <w:p w14:paraId="598C52E7" w14:textId="0C70FFB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75548F2" w14:textId="660EE6B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DDC74B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Tay dao cắt đốt điện</w:t>
            </w:r>
          </w:p>
        </w:tc>
        <w:tc>
          <w:tcPr>
            <w:tcW w:w="3969" w:type="dxa"/>
            <w:tcBorders>
              <w:top w:val="nil"/>
              <w:left w:val="nil"/>
              <w:bottom w:val="single" w:sz="4" w:space="0" w:color="auto"/>
              <w:right w:val="single" w:sz="4" w:space="0" w:color="auto"/>
            </w:tcBorders>
            <w:shd w:val="clear" w:color="auto" w:fill="auto"/>
            <w:vAlign w:val="center"/>
            <w:hideMark/>
          </w:tcPr>
          <w:p w14:paraId="2D771DD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Bì /1 cái</w:t>
            </w:r>
          </w:p>
        </w:tc>
        <w:tc>
          <w:tcPr>
            <w:tcW w:w="992" w:type="dxa"/>
            <w:tcBorders>
              <w:top w:val="nil"/>
              <w:left w:val="nil"/>
              <w:bottom w:val="single" w:sz="4" w:space="0" w:color="auto"/>
              <w:right w:val="single" w:sz="4" w:space="0" w:color="auto"/>
            </w:tcBorders>
            <w:shd w:val="clear" w:color="auto" w:fill="auto"/>
            <w:noWrap/>
            <w:vAlign w:val="center"/>
            <w:hideMark/>
          </w:tcPr>
          <w:p w14:paraId="4DC0E798" w14:textId="64B524F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7C81A348" w14:textId="2DE6E31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14620508" w14:textId="0DA356B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7141AD" w:rsidRPr="006564FE" w14:paraId="5A350E3D" w14:textId="77777777" w:rsidTr="005748AE">
        <w:trPr>
          <w:trHeight w:val="64"/>
        </w:trPr>
        <w:tc>
          <w:tcPr>
            <w:tcW w:w="145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431A1218" w14:textId="6BA5FD82"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b/>
                <w:bCs/>
                <w:sz w:val="24"/>
                <w:szCs w:val="24"/>
                <w:lang w:val="en-GB" w:eastAsia="en-GB"/>
              </w:rPr>
              <w:t>Hóa chất sát khuẩn - Khử khuẩn</w:t>
            </w:r>
          </w:p>
        </w:tc>
      </w:tr>
      <w:tr w:rsidR="00105652" w:rsidRPr="006564FE" w14:paraId="63B8965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0702D1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121</w:t>
            </w:r>
          </w:p>
        </w:tc>
        <w:tc>
          <w:tcPr>
            <w:tcW w:w="1701" w:type="dxa"/>
            <w:tcBorders>
              <w:top w:val="nil"/>
              <w:left w:val="nil"/>
              <w:bottom w:val="single" w:sz="4" w:space="0" w:color="auto"/>
              <w:right w:val="single" w:sz="4" w:space="0" w:color="auto"/>
            </w:tcBorders>
            <w:shd w:val="clear" w:color="auto" w:fill="auto"/>
            <w:noWrap/>
            <w:vAlign w:val="center"/>
            <w:hideMark/>
          </w:tcPr>
          <w:p w14:paraId="2A7F0A5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PP2600021413</w:t>
            </w:r>
          </w:p>
        </w:tc>
        <w:tc>
          <w:tcPr>
            <w:tcW w:w="2126" w:type="dxa"/>
            <w:tcBorders>
              <w:top w:val="nil"/>
              <w:left w:val="nil"/>
              <w:bottom w:val="single" w:sz="4" w:space="0" w:color="auto"/>
              <w:right w:val="single" w:sz="4" w:space="0" w:color="auto"/>
            </w:tcBorders>
            <w:shd w:val="clear" w:color="auto" w:fill="auto"/>
            <w:noWrap/>
            <w:vAlign w:val="center"/>
            <w:hideMark/>
          </w:tcPr>
          <w:p w14:paraId="66BCD23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Cidex Zyme</w:t>
            </w:r>
          </w:p>
        </w:tc>
        <w:tc>
          <w:tcPr>
            <w:tcW w:w="2410" w:type="dxa"/>
            <w:tcBorders>
              <w:top w:val="nil"/>
              <w:left w:val="nil"/>
              <w:bottom w:val="single" w:sz="4" w:space="0" w:color="auto"/>
              <w:right w:val="single" w:sz="4" w:space="0" w:color="auto"/>
            </w:tcBorders>
            <w:shd w:val="clear" w:color="auto" w:fill="auto"/>
            <w:noWrap/>
            <w:vAlign w:val="center"/>
            <w:hideMark/>
          </w:tcPr>
          <w:p w14:paraId="74DA9386" w14:textId="29A0062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05A7751" w14:textId="7B194B14"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9A006D0" w14:textId="1462259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B322FBA" w14:textId="1448FE4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F5DFCD0" w14:textId="4F4FBD4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68B0AD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B6CA58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121.1</w:t>
            </w:r>
          </w:p>
        </w:tc>
        <w:tc>
          <w:tcPr>
            <w:tcW w:w="1701" w:type="dxa"/>
            <w:tcBorders>
              <w:top w:val="nil"/>
              <w:left w:val="nil"/>
              <w:bottom w:val="single" w:sz="4" w:space="0" w:color="auto"/>
              <w:right w:val="single" w:sz="4" w:space="0" w:color="auto"/>
            </w:tcBorders>
            <w:shd w:val="clear" w:color="auto" w:fill="auto"/>
            <w:noWrap/>
            <w:vAlign w:val="center"/>
            <w:hideMark/>
          </w:tcPr>
          <w:p w14:paraId="52180E87" w14:textId="411C9A8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FF237FE" w14:textId="0160985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A5AFB2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Cidex Zyme</w:t>
            </w:r>
          </w:p>
        </w:tc>
        <w:tc>
          <w:tcPr>
            <w:tcW w:w="3969" w:type="dxa"/>
            <w:tcBorders>
              <w:top w:val="nil"/>
              <w:left w:val="nil"/>
              <w:bottom w:val="single" w:sz="4" w:space="0" w:color="auto"/>
              <w:right w:val="single" w:sz="4" w:space="0" w:color="auto"/>
            </w:tcBorders>
            <w:shd w:val="clear" w:color="auto" w:fill="auto"/>
            <w:vAlign w:val="center"/>
            <w:hideMark/>
          </w:tcPr>
          <w:p w14:paraId="072780FD"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 lít/ chai</w:t>
            </w:r>
          </w:p>
          <w:p w14:paraId="5F617542" w14:textId="66D7399B" w:rsidR="001B2E72" w:rsidRPr="006564FE" w:rsidRDefault="001B2E7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Xuất xứ: </w:t>
            </w:r>
            <w:r w:rsidR="002D7C37" w:rsidRPr="006564FE">
              <w:rPr>
                <w:rFonts w:eastAsia="Times New Roman" w:cs="Times New Roman"/>
                <w:sz w:val="24"/>
                <w:szCs w:val="24"/>
                <w:lang w:val="en-GB" w:eastAsia="en-GB"/>
              </w:rPr>
              <w:t>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38DC555F" w14:textId="71C1FC8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Chai</w:t>
            </w:r>
          </w:p>
        </w:tc>
        <w:tc>
          <w:tcPr>
            <w:tcW w:w="1276" w:type="dxa"/>
            <w:tcBorders>
              <w:top w:val="nil"/>
              <w:left w:val="nil"/>
              <w:bottom w:val="single" w:sz="4" w:space="0" w:color="auto"/>
              <w:right w:val="single" w:sz="4" w:space="0" w:color="auto"/>
            </w:tcBorders>
            <w:shd w:val="clear" w:color="auto" w:fill="auto"/>
            <w:noWrap/>
            <w:vAlign w:val="center"/>
            <w:hideMark/>
          </w:tcPr>
          <w:p w14:paraId="77C3E2AB" w14:textId="6E06DE7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w:t>
            </w:r>
          </w:p>
        </w:tc>
        <w:tc>
          <w:tcPr>
            <w:tcW w:w="1098" w:type="dxa"/>
            <w:tcBorders>
              <w:top w:val="nil"/>
              <w:left w:val="nil"/>
              <w:bottom w:val="single" w:sz="4" w:space="0" w:color="auto"/>
              <w:right w:val="single" w:sz="4" w:space="0" w:color="auto"/>
            </w:tcBorders>
            <w:shd w:val="clear" w:color="auto" w:fill="auto"/>
            <w:noWrap/>
            <w:vAlign w:val="center"/>
            <w:hideMark/>
          </w:tcPr>
          <w:p w14:paraId="30DBAD10" w14:textId="1891A20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30A6E6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F2CA82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122</w:t>
            </w:r>
          </w:p>
        </w:tc>
        <w:tc>
          <w:tcPr>
            <w:tcW w:w="1701" w:type="dxa"/>
            <w:tcBorders>
              <w:top w:val="nil"/>
              <w:left w:val="nil"/>
              <w:bottom w:val="single" w:sz="4" w:space="0" w:color="auto"/>
              <w:right w:val="single" w:sz="4" w:space="0" w:color="auto"/>
            </w:tcBorders>
            <w:shd w:val="clear" w:color="auto" w:fill="auto"/>
            <w:noWrap/>
            <w:vAlign w:val="center"/>
            <w:hideMark/>
          </w:tcPr>
          <w:p w14:paraId="7F3B174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PP2600021414</w:t>
            </w:r>
          </w:p>
        </w:tc>
        <w:tc>
          <w:tcPr>
            <w:tcW w:w="2126" w:type="dxa"/>
            <w:tcBorders>
              <w:top w:val="nil"/>
              <w:left w:val="nil"/>
              <w:bottom w:val="single" w:sz="4" w:space="0" w:color="auto"/>
              <w:right w:val="single" w:sz="4" w:space="0" w:color="auto"/>
            </w:tcBorders>
            <w:shd w:val="clear" w:color="auto" w:fill="auto"/>
            <w:noWrap/>
            <w:vAlign w:val="center"/>
            <w:hideMark/>
          </w:tcPr>
          <w:p w14:paraId="18F8494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Cloramin B</w:t>
            </w:r>
          </w:p>
        </w:tc>
        <w:tc>
          <w:tcPr>
            <w:tcW w:w="2410" w:type="dxa"/>
            <w:tcBorders>
              <w:top w:val="nil"/>
              <w:left w:val="nil"/>
              <w:bottom w:val="single" w:sz="4" w:space="0" w:color="auto"/>
              <w:right w:val="single" w:sz="4" w:space="0" w:color="auto"/>
            </w:tcBorders>
            <w:shd w:val="clear" w:color="auto" w:fill="auto"/>
            <w:noWrap/>
            <w:vAlign w:val="center"/>
            <w:hideMark/>
          </w:tcPr>
          <w:p w14:paraId="0820A814" w14:textId="2601808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7DCB4F8" w14:textId="22AD2F76"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91786A8" w14:textId="690288F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6959879" w14:textId="214DA0C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40731B3" w14:textId="3A1D065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7E6AD9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23A3F1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122.1</w:t>
            </w:r>
          </w:p>
        </w:tc>
        <w:tc>
          <w:tcPr>
            <w:tcW w:w="1701" w:type="dxa"/>
            <w:tcBorders>
              <w:top w:val="nil"/>
              <w:left w:val="nil"/>
              <w:bottom w:val="single" w:sz="4" w:space="0" w:color="auto"/>
              <w:right w:val="single" w:sz="4" w:space="0" w:color="auto"/>
            </w:tcBorders>
            <w:shd w:val="clear" w:color="auto" w:fill="auto"/>
            <w:noWrap/>
            <w:vAlign w:val="center"/>
            <w:hideMark/>
          </w:tcPr>
          <w:p w14:paraId="0F93D8E9" w14:textId="06885B7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5F51DEB" w14:textId="3828EE3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7897E7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Cloramin B</w:t>
            </w:r>
          </w:p>
        </w:tc>
        <w:tc>
          <w:tcPr>
            <w:tcW w:w="3969" w:type="dxa"/>
            <w:tcBorders>
              <w:top w:val="nil"/>
              <w:left w:val="nil"/>
              <w:bottom w:val="single" w:sz="4" w:space="0" w:color="auto"/>
              <w:right w:val="single" w:sz="4" w:space="0" w:color="auto"/>
            </w:tcBorders>
            <w:shd w:val="clear" w:color="auto" w:fill="auto"/>
            <w:vAlign w:val="center"/>
            <w:hideMark/>
          </w:tcPr>
          <w:p w14:paraId="10C64B2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35kg/thùng</w:t>
            </w:r>
          </w:p>
        </w:tc>
        <w:tc>
          <w:tcPr>
            <w:tcW w:w="992" w:type="dxa"/>
            <w:tcBorders>
              <w:top w:val="nil"/>
              <w:left w:val="nil"/>
              <w:bottom w:val="single" w:sz="4" w:space="0" w:color="auto"/>
              <w:right w:val="single" w:sz="4" w:space="0" w:color="auto"/>
            </w:tcBorders>
            <w:shd w:val="clear" w:color="auto" w:fill="auto"/>
            <w:noWrap/>
            <w:vAlign w:val="center"/>
            <w:hideMark/>
          </w:tcPr>
          <w:p w14:paraId="223D73B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Kg</w:t>
            </w:r>
          </w:p>
        </w:tc>
        <w:tc>
          <w:tcPr>
            <w:tcW w:w="1276" w:type="dxa"/>
            <w:tcBorders>
              <w:top w:val="nil"/>
              <w:left w:val="nil"/>
              <w:bottom w:val="single" w:sz="4" w:space="0" w:color="auto"/>
              <w:right w:val="single" w:sz="4" w:space="0" w:color="auto"/>
            </w:tcBorders>
            <w:shd w:val="clear" w:color="auto" w:fill="auto"/>
            <w:noWrap/>
            <w:vAlign w:val="center"/>
            <w:hideMark/>
          </w:tcPr>
          <w:p w14:paraId="2A8D83A2" w14:textId="7A5CA64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250</w:t>
            </w:r>
          </w:p>
        </w:tc>
        <w:tc>
          <w:tcPr>
            <w:tcW w:w="1098" w:type="dxa"/>
            <w:tcBorders>
              <w:top w:val="nil"/>
              <w:left w:val="nil"/>
              <w:bottom w:val="single" w:sz="4" w:space="0" w:color="auto"/>
              <w:right w:val="single" w:sz="4" w:space="0" w:color="auto"/>
            </w:tcBorders>
            <w:shd w:val="clear" w:color="auto" w:fill="auto"/>
            <w:noWrap/>
            <w:vAlign w:val="center"/>
            <w:hideMark/>
          </w:tcPr>
          <w:p w14:paraId="11FFA842" w14:textId="4F64EF7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98B4C8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79F3E6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123</w:t>
            </w:r>
          </w:p>
        </w:tc>
        <w:tc>
          <w:tcPr>
            <w:tcW w:w="1701" w:type="dxa"/>
            <w:tcBorders>
              <w:top w:val="nil"/>
              <w:left w:val="nil"/>
              <w:bottom w:val="single" w:sz="4" w:space="0" w:color="auto"/>
              <w:right w:val="single" w:sz="4" w:space="0" w:color="auto"/>
            </w:tcBorders>
            <w:shd w:val="clear" w:color="auto" w:fill="auto"/>
            <w:noWrap/>
            <w:vAlign w:val="center"/>
            <w:hideMark/>
          </w:tcPr>
          <w:p w14:paraId="0328904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PP2600021415</w:t>
            </w:r>
          </w:p>
        </w:tc>
        <w:tc>
          <w:tcPr>
            <w:tcW w:w="2126" w:type="dxa"/>
            <w:tcBorders>
              <w:top w:val="nil"/>
              <w:left w:val="nil"/>
              <w:bottom w:val="single" w:sz="4" w:space="0" w:color="auto"/>
              <w:right w:val="single" w:sz="4" w:space="0" w:color="auto"/>
            </w:tcBorders>
            <w:shd w:val="clear" w:color="auto" w:fill="auto"/>
            <w:noWrap/>
            <w:vAlign w:val="center"/>
            <w:hideMark/>
          </w:tcPr>
          <w:p w14:paraId="46342F3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Cồn Y tế</w:t>
            </w:r>
          </w:p>
        </w:tc>
        <w:tc>
          <w:tcPr>
            <w:tcW w:w="2410" w:type="dxa"/>
            <w:tcBorders>
              <w:top w:val="nil"/>
              <w:left w:val="nil"/>
              <w:bottom w:val="single" w:sz="4" w:space="0" w:color="auto"/>
              <w:right w:val="single" w:sz="4" w:space="0" w:color="auto"/>
            </w:tcBorders>
            <w:shd w:val="clear" w:color="auto" w:fill="auto"/>
            <w:noWrap/>
            <w:vAlign w:val="center"/>
            <w:hideMark/>
          </w:tcPr>
          <w:p w14:paraId="5B032924" w14:textId="6E43FFF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34E3FB8" w14:textId="41BEE4F2"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BEF3011" w14:textId="5361DF7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213B4D2" w14:textId="6CC6EA5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90CC26A" w14:textId="2618ED1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D98559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0039FC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123.1</w:t>
            </w:r>
          </w:p>
        </w:tc>
        <w:tc>
          <w:tcPr>
            <w:tcW w:w="1701" w:type="dxa"/>
            <w:tcBorders>
              <w:top w:val="nil"/>
              <w:left w:val="nil"/>
              <w:bottom w:val="single" w:sz="4" w:space="0" w:color="auto"/>
              <w:right w:val="single" w:sz="4" w:space="0" w:color="auto"/>
            </w:tcBorders>
            <w:shd w:val="clear" w:color="auto" w:fill="auto"/>
            <w:noWrap/>
            <w:vAlign w:val="center"/>
            <w:hideMark/>
          </w:tcPr>
          <w:p w14:paraId="56163D55" w14:textId="254C4AF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E3BD932" w14:textId="7AE4EE1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9081B8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Cồn Y tế</w:t>
            </w:r>
          </w:p>
        </w:tc>
        <w:tc>
          <w:tcPr>
            <w:tcW w:w="3969" w:type="dxa"/>
            <w:tcBorders>
              <w:top w:val="nil"/>
              <w:left w:val="nil"/>
              <w:bottom w:val="single" w:sz="4" w:space="0" w:color="auto"/>
              <w:right w:val="single" w:sz="4" w:space="0" w:color="auto"/>
            </w:tcBorders>
            <w:shd w:val="clear" w:color="auto" w:fill="auto"/>
            <w:vAlign w:val="center"/>
            <w:hideMark/>
          </w:tcPr>
          <w:p w14:paraId="57158F2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70 độ, Can 30 lít</w:t>
            </w:r>
          </w:p>
        </w:tc>
        <w:tc>
          <w:tcPr>
            <w:tcW w:w="992" w:type="dxa"/>
            <w:tcBorders>
              <w:top w:val="nil"/>
              <w:left w:val="nil"/>
              <w:bottom w:val="single" w:sz="4" w:space="0" w:color="auto"/>
              <w:right w:val="single" w:sz="4" w:space="0" w:color="auto"/>
            </w:tcBorders>
            <w:shd w:val="clear" w:color="auto" w:fill="auto"/>
            <w:noWrap/>
            <w:vAlign w:val="center"/>
            <w:hideMark/>
          </w:tcPr>
          <w:p w14:paraId="71223F22" w14:textId="3B8F256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Lít</w:t>
            </w:r>
          </w:p>
        </w:tc>
        <w:tc>
          <w:tcPr>
            <w:tcW w:w="1276" w:type="dxa"/>
            <w:tcBorders>
              <w:top w:val="nil"/>
              <w:left w:val="nil"/>
              <w:bottom w:val="single" w:sz="4" w:space="0" w:color="auto"/>
              <w:right w:val="single" w:sz="4" w:space="0" w:color="auto"/>
            </w:tcBorders>
            <w:shd w:val="clear" w:color="auto" w:fill="auto"/>
            <w:noWrap/>
            <w:vAlign w:val="center"/>
            <w:hideMark/>
          </w:tcPr>
          <w:p w14:paraId="49DCE560" w14:textId="2FC6773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6.000</w:t>
            </w:r>
          </w:p>
        </w:tc>
        <w:tc>
          <w:tcPr>
            <w:tcW w:w="1098" w:type="dxa"/>
            <w:tcBorders>
              <w:top w:val="nil"/>
              <w:left w:val="nil"/>
              <w:bottom w:val="single" w:sz="4" w:space="0" w:color="auto"/>
              <w:right w:val="single" w:sz="4" w:space="0" w:color="auto"/>
            </w:tcBorders>
            <w:shd w:val="clear" w:color="auto" w:fill="auto"/>
            <w:noWrap/>
            <w:vAlign w:val="center"/>
            <w:hideMark/>
          </w:tcPr>
          <w:p w14:paraId="3A586E9D" w14:textId="6BD94D1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22CD8F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818C34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124</w:t>
            </w:r>
          </w:p>
        </w:tc>
        <w:tc>
          <w:tcPr>
            <w:tcW w:w="1701" w:type="dxa"/>
            <w:tcBorders>
              <w:top w:val="nil"/>
              <w:left w:val="nil"/>
              <w:bottom w:val="single" w:sz="4" w:space="0" w:color="auto"/>
              <w:right w:val="single" w:sz="4" w:space="0" w:color="auto"/>
            </w:tcBorders>
            <w:shd w:val="clear" w:color="auto" w:fill="auto"/>
            <w:noWrap/>
            <w:vAlign w:val="center"/>
            <w:hideMark/>
          </w:tcPr>
          <w:p w14:paraId="39071AA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PP2600021416</w:t>
            </w:r>
          </w:p>
        </w:tc>
        <w:tc>
          <w:tcPr>
            <w:tcW w:w="2126" w:type="dxa"/>
            <w:tcBorders>
              <w:top w:val="nil"/>
              <w:left w:val="nil"/>
              <w:bottom w:val="single" w:sz="4" w:space="0" w:color="auto"/>
              <w:right w:val="single" w:sz="4" w:space="0" w:color="auto"/>
            </w:tcBorders>
            <w:shd w:val="clear" w:color="auto" w:fill="auto"/>
            <w:noWrap/>
            <w:vAlign w:val="center"/>
            <w:hideMark/>
          </w:tcPr>
          <w:p w14:paraId="60977A6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Chlorhexidine digluconate 4%</w:t>
            </w:r>
          </w:p>
        </w:tc>
        <w:tc>
          <w:tcPr>
            <w:tcW w:w="2410" w:type="dxa"/>
            <w:tcBorders>
              <w:top w:val="nil"/>
              <w:left w:val="nil"/>
              <w:bottom w:val="single" w:sz="4" w:space="0" w:color="auto"/>
              <w:right w:val="single" w:sz="4" w:space="0" w:color="auto"/>
            </w:tcBorders>
            <w:shd w:val="clear" w:color="auto" w:fill="auto"/>
            <w:noWrap/>
            <w:vAlign w:val="center"/>
            <w:hideMark/>
          </w:tcPr>
          <w:p w14:paraId="2E3F7831" w14:textId="0A6EE40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3F2C12C" w14:textId="5B2E28B8"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2E998DE" w14:textId="14DD0EB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69A34FE" w14:textId="7F89225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4EFE4E5" w14:textId="4AF8655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0B1DA12"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D8C694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124.1</w:t>
            </w:r>
          </w:p>
        </w:tc>
        <w:tc>
          <w:tcPr>
            <w:tcW w:w="1701" w:type="dxa"/>
            <w:tcBorders>
              <w:top w:val="nil"/>
              <w:left w:val="nil"/>
              <w:bottom w:val="single" w:sz="4" w:space="0" w:color="auto"/>
              <w:right w:val="single" w:sz="4" w:space="0" w:color="auto"/>
            </w:tcBorders>
            <w:shd w:val="clear" w:color="auto" w:fill="auto"/>
            <w:noWrap/>
            <w:vAlign w:val="center"/>
            <w:hideMark/>
          </w:tcPr>
          <w:p w14:paraId="2EAF91B3" w14:textId="3654716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0754FC1" w14:textId="608E679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F815CC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Chlorhexidine digluconate 4%</w:t>
            </w:r>
          </w:p>
        </w:tc>
        <w:tc>
          <w:tcPr>
            <w:tcW w:w="3969" w:type="dxa"/>
            <w:tcBorders>
              <w:top w:val="nil"/>
              <w:left w:val="nil"/>
              <w:bottom w:val="single" w:sz="4" w:space="0" w:color="auto"/>
              <w:right w:val="single" w:sz="4" w:space="0" w:color="auto"/>
            </w:tcBorders>
            <w:shd w:val="clear" w:color="auto" w:fill="auto"/>
            <w:vAlign w:val="center"/>
            <w:hideMark/>
          </w:tcPr>
          <w:p w14:paraId="57F48292" w14:textId="68127920" w:rsidR="00966E3E"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w:t>
            </w:r>
            <w:r w:rsidR="00966E3E" w:rsidRPr="006564FE">
              <w:rPr>
                <w:rFonts w:eastAsia="Times New Roman" w:cs="Times New Roman"/>
                <w:sz w:val="24"/>
                <w:szCs w:val="24"/>
                <w:lang w:val="en-GB" w:eastAsia="en-GB"/>
              </w:rPr>
              <w:t xml:space="preserve">lorhexidine digluconate 4% (1,1 Hexamethylenebis (5-(4 </w:t>
            </w:r>
            <w:r w:rsidRPr="006564FE">
              <w:rPr>
                <w:rFonts w:eastAsia="Times New Roman" w:cs="Times New Roman"/>
                <w:sz w:val="24"/>
                <w:szCs w:val="24"/>
                <w:lang w:val="en-GB" w:eastAsia="en-GB"/>
              </w:rPr>
              <w:t xml:space="preserve">Chlorophenyl)- biguanide) digluconate 4%). </w:t>
            </w:r>
          </w:p>
          <w:p w14:paraId="74E9BA1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Can 5 lít</w:t>
            </w:r>
          </w:p>
          <w:p w14:paraId="30D12AF1" w14:textId="00E83DEF" w:rsidR="002D7C37" w:rsidRPr="006564FE" w:rsidRDefault="002D7C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63692190" w14:textId="5229AF8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Can</w:t>
            </w:r>
          </w:p>
        </w:tc>
        <w:tc>
          <w:tcPr>
            <w:tcW w:w="1276" w:type="dxa"/>
            <w:tcBorders>
              <w:top w:val="nil"/>
              <w:left w:val="nil"/>
              <w:bottom w:val="single" w:sz="4" w:space="0" w:color="auto"/>
              <w:right w:val="single" w:sz="4" w:space="0" w:color="auto"/>
            </w:tcBorders>
            <w:shd w:val="clear" w:color="auto" w:fill="auto"/>
            <w:noWrap/>
            <w:vAlign w:val="center"/>
            <w:hideMark/>
          </w:tcPr>
          <w:p w14:paraId="53396C20" w14:textId="5C51A51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w:t>
            </w:r>
          </w:p>
        </w:tc>
        <w:tc>
          <w:tcPr>
            <w:tcW w:w="1098" w:type="dxa"/>
            <w:tcBorders>
              <w:top w:val="nil"/>
              <w:left w:val="nil"/>
              <w:bottom w:val="single" w:sz="4" w:space="0" w:color="auto"/>
              <w:right w:val="single" w:sz="4" w:space="0" w:color="auto"/>
            </w:tcBorders>
            <w:shd w:val="clear" w:color="auto" w:fill="auto"/>
            <w:noWrap/>
            <w:vAlign w:val="center"/>
            <w:hideMark/>
          </w:tcPr>
          <w:p w14:paraId="5CF5E728" w14:textId="4336CA5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5FAE4C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207DE0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125</w:t>
            </w:r>
          </w:p>
        </w:tc>
        <w:tc>
          <w:tcPr>
            <w:tcW w:w="1701" w:type="dxa"/>
            <w:tcBorders>
              <w:top w:val="nil"/>
              <w:left w:val="nil"/>
              <w:bottom w:val="single" w:sz="4" w:space="0" w:color="auto"/>
              <w:right w:val="single" w:sz="4" w:space="0" w:color="auto"/>
            </w:tcBorders>
            <w:shd w:val="clear" w:color="auto" w:fill="auto"/>
            <w:noWrap/>
            <w:vAlign w:val="center"/>
            <w:hideMark/>
          </w:tcPr>
          <w:p w14:paraId="22DC6A5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PP2600021417</w:t>
            </w:r>
          </w:p>
        </w:tc>
        <w:tc>
          <w:tcPr>
            <w:tcW w:w="2126" w:type="dxa"/>
            <w:tcBorders>
              <w:top w:val="nil"/>
              <w:left w:val="nil"/>
              <w:bottom w:val="single" w:sz="4" w:space="0" w:color="auto"/>
              <w:right w:val="single" w:sz="4" w:space="0" w:color="auto"/>
            </w:tcBorders>
            <w:shd w:val="clear" w:color="auto" w:fill="auto"/>
            <w:noWrap/>
            <w:vAlign w:val="center"/>
            <w:hideMark/>
          </w:tcPr>
          <w:p w14:paraId="7CE831E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Dung dịch khử trùng dụng cụ Ortho-Phthaladehyde 0,55%</w:t>
            </w:r>
          </w:p>
        </w:tc>
        <w:tc>
          <w:tcPr>
            <w:tcW w:w="2410" w:type="dxa"/>
            <w:tcBorders>
              <w:top w:val="nil"/>
              <w:left w:val="nil"/>
              <w:bottom w:val="single" w:sz="4" w:space="0" w:color="auto"/>
              <w:right w:val="single" w:sz="4" w:space="0" w:color="auto"/>
            </w:tcBorders>
            <w:shd w:val="clear" w:color="auto" w:fill="auto"/>
            <w:noWrap/>
            <w:vAlign w:val="center"/>
            <w:hideMark/>
          </w:tcPr>
          <w:p w14:paraId="72CEF10F" w14:textId="27FCDF1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802C8C2" w14:textId="2B0768BF"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DDC7B23" w14:textId="564A36B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E6CE48D" w14:textId="7822B1D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288D25B" w14:textId="660DACB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AC582FD" w14:textId="77777777" w:rsidTr="005748AE">
        <w:trPr>
          <w:trHeight w:val="1439"/>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52823C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125.1</w:t>
            </w:r>
          </w:p>
        </w:tc>
        <w:tc>
          <w:tcPr>
            <w:tcW w:w="1701" w:type="dxa"/>
            <w:tcBorders>
              <w:top w:val="nil"/>
              <w:left w:val="nil"/>
              <w:bottom w:val="single" w:sz="4" w:space="0" w:color="auto"/>
              <w:right w:val="single" w:sz="4" w:space="0" w:color="auto"/>
            </w:tcBorders>
            <w:shd w:val="clear" w:color="auto" w:fill="auto"/>
            <w:noWrap/>
            <w:vAlign w:val="center"/>
            <w:hideMark/>
          </w:tcPr>
          <w:p w14:paraId="6FF14F93" w14:textId="35A7F56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786A2C8" w14:textId="077EFD4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31F872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Dung dịch khử trùng dụng cụ Ortho-Phthaladehyde 0,55%</w:t>
            </w:r>
          </w:p>
        </w:tc>
        <w:tc>
          <w:tcPr>
            <w:tcW w:w="3969" w:type="dxa"/>
            <w:tcBorders>
              <w:top w:val="nil"/>
              <w:left w:val="nil"/>
              <w:bottom w:val="single" w:sz="4" w:space="0" w:color="auto"/>
              <w:right w:val="single" w:sz="4" w:space="0" w:color="auto"/>
            </w:tcBorders>
            <w:shd w:val="clear" w:color="auto" w:fill="auto"/>
            <w:vAlign w:val="center"/>
            <w:hideMark/>
          </w:tcPr>
          <w:p w14:paraId="04CAA190"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 Thành phầ</w:t>
            </w:r>
            <w:r w:rsidR="007141AD" w:rsidRPr="006564FE">
              <w:rPr>
                <w:rFonts w:eastAsia="Times New Roman" w:cs="Times New Roman"/>
                <w:sz w:val="24"/>
                <w:szCs w:val="24"/>
                <w:lang w:val="en-GB" w:eastAsia="en-GB"/>
              </w:rPr>
              <w:t>n: 0,55% Ortho- Phthalaldehyde,</w:t>
            </w:r>
          </w:p>
          <w:p w14:paraId="55DF9419"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2. pH=7, dung dịch sẵn sàng sử dụng (không cần hoạt hóa).</w:t>
            </w:r>
            <w:r w:rsidRPr="006564FE">
              <w:rPr>
                <w:rFonts w:eastAsia="Times New Roman" w:cs="Times New Roman"/>
                <w:sz w:val="24"/>
                <w:szCs w:val="24"/>
                <w:lang w:val="en-GB" w:eastAsia="en-GB"/>
              </w:rPr>
              <w:br/>
              <w:t>Khử khuẩn mức độ cao trong 5 phút.</w:t>
            </w:r>
            <w:r w:rsidRPr="006564FE">
              <w:rPr>
                <w:rFonts w:eastAsia="Times New Roman" w:cs="Times New Roman"/>
                <w:sz w:val="24"/>
                <w:szCs w:val="24"/>
                <w:lang w:val="en-GB" w:eastAsia="en-GB"/>
              </w:rPr>
              <w:br/>
              <w:t>Tái sử dụng trong 14 ngày (tặng kèm tes</w:t>
            </w:r>
            <w:r w:rsidR="007141AD" w:rsidRPr="006564FE">
              <w:rPr>
                <w:rFonts w:eastAsia="Times New Roman" w:cs="Times New Roman"/>
                <w:sz w:val="24"/>
                <w:szCs w:val="24"/>
                <w:lang w:val="en-GB" w:eastAsia="en-GB"/>
              </w:rPr>
              <w:t>t thử để kiểm tra nồng độ OPA).</w:t>
            </w:r>
          </w:p>
          <w:p w14:paraId="096895FE" w14:textId="77777777"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3. </w:t>
            </w:r>
            <w:r w:rsidR="00105652" w:rsidRPr="006564FE">
              <w:rPr>
                <w:rFonts w:eastAsia="Times New Roman" w:cs="Times New Roman"/>
                <w:sz w:val="24"/>
                <w:szCs w:val="24"/>
                <w:lang w:val="en-GB" w:eastAsia="en-GB"/>
              </w:rPr>
              <w:t>Diệt bào tử trong 30 phút theo EN 17126 (Clostridium difficile, Baci</w:t>
            </w:r>
            <w:r w:rsidRPr="006564FE">
              <w:rPr>
                <w:rFonts w:eastAsia="Times New Roman" w:cs="Times New Roman"/>
                <w:sz w:val="24"/>
                <w:szCs w:val="24"/>
                <w:lang w:val="en-GB" w:eastAsia="en-GB"/>
              </w:rPr>
              <w:t>llus subtilis, Bacillus cereus)</w:t>
            </w:r>
          </w:p>
          <w:p w14:paraId="21110504"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Diệt</w:t>
            </w:r>
            <w:r w:rsidR="007141AD" w:rsidRPr="006564FE">
              <w:rPr>
                <w:rFonts w:eastAsia="Times New Roman" w:cs="Times New Roman"/>
                <w:sz w:val="24"/>
                <w:szCs w:val="24"/>
                <w:lang w:val="en-GB" w:eastAsia="en-GB"/>
              </w:rPr>
              <w:t xml:space="preserve"> virus EN 17111 (Adenovirus...)</w:t>
            </w:r>
          </w:p>
          <w:p w14:paraId="6E5832B9"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4. Thời gian bảo quản dung dịch tron</w:t>
            </w:r>
            <w:r w:rsidR="007141AD" w:rsidRPr="006564FE">
              <w:rPr>
                <w:rFonts w:eastAsia="Times New Roman" w:cs="Times New Roman"/>
                <w:sz w:val="24"/>
                <w:szCs w:val="24"/>
                <w:lang w:val="en-GB" w:eastAsia="en-GB"/>
              </w:rPr>
              <w:t>g can sau khi mở nắp đến 3 năm.</w:t>
            </w:r>
          </w:p>
          <w:p w14:paraId="1FE84F0F"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5. Có tài liệu chứng minh tương thích với ống nội soi hãng </w:t>
            </w:r>
            <w:r w:rsidRPr="006564FE">
              <w:rPr>
                <w:rFonts w:eastAsia="Times New Roman" w:cs="Times New Roman"/>
                <w:sz w:val="24"/>
                <w:szCs w:val="24"/>
                <w:lang w:val="en-GB" w:eastAsia="en-GB"/>
              </w:rPr>
              <w:lastRenderedPageBreak/>
              <w:t>Oly</w:t>
            </w:r>
            <w:r w:rsidR="007141AD" w:rsidRPr="006564FE">
              <w:rPr>
                <w:rFonts w:eastAsia="Times New Roman" w:cs="Times New Roman"/>
                <w:sz w:val="24"/>
                <w:szCs w:val="24"/>
                <w:lang w:val="en-GB" w:eastAsia="en-GB"/>
              </w:rPr>
              <w:t>mpus/Fujifilm/Pentax/Karl Stozr</w:t>
            </w:r>
          </w:p>
          <w:p w14:paraId="67BA3251"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6. Đạt tiê</w:t>
            </w:r>
            <w:r w:rsidR="007141AD" w:rsidRPr="006564FE">
              <w:rPr>
                <w:rFonts w:eastAsia="Times New Roman" w:cs="Times New Roman"/>
                <w:sz w:val="24"/>
                <w:szCs w:val="24"/>
                <w:lang w:val="en-GB" w:eastAsia="en-GB"/>
              </w:rPr>
              <w:t>u chuẩn CE, ISO 13485, ISO 9001</w:t>
            </w:r>
          </w:p>
          <w:p w14:paraId="2853E4C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7. Can 5 lít</w:t>
            </w:r>
          </w:p>
          <w:p w14:paraId="0B91D637" w14:textId="5BA8EC0D" w:rsidR="002D7C37" w:rsidRPr="006564FE" w:rsidRDefault="002D7C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74D3C209" w14:textId="2DC6C2B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Can</w:t>
            </w:r>
          </w:p>
        </w:tc>
        <w:tc>
          <w:tcPr>
            <w:tcW w:w="1276" w:type="dxa"/>
            <w:tcBorders>
              <w:top w:val="nil"/>
              <w:left w:val="nil"/>
              <w:bottom w:val="single" w:sz="4" w:space="0" w:color="auto"/>
              <w:right w:val="single" w:sz="4" w:space="0" w:color="auto"/>
            </w:tcBorders>
            <w:shd w:val="clear" w:color="auto" w:fill="auto"/>
            <w:noWrap/>
            <w:vAlign w:val="center"/>
            <w:hideMark/>
          </w:tcPr>
          <w:p w14:paraId="7AC7CD1A" w14:textId="3936B34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120</w:t>
            </w:r>
          </w:p>
        </w:tc>
        <w:tc>
          <w:tcPr>
            <w:tcW w:w="1098" w:type="dxa"/>
            <w:tcBorders>
              <w:top w:val="nil"/>
              <w:left w:val="nil"/>
              <w:bottom w:val="single" w:sz="4" w:space="0" w:color="auto"/>
              <w:right w:val="single" w:sz="4" w:space="0" w:color="auto"/>
            </w:tcBorders>
            <w:shd w:val="clear" w:color="auto" w:fill="auto"/>
            <w:noWrap/>
            <w:vAlign w:val="center"/>
            <w:hideMark/>
          </w:tcPr>
          <w:p w14:paraId="5E1445C5" w14:textId="0289511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2AA0D6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63EF76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126</w:t>
            </w:r>
          </w:p>
        </w:tc>
        <w:tc>
          <w:tcPr>
            <w:tcW w:w="1701" w:type="dxa"/>
            <w:tcBorders>
              <w:top w:val="nil"/>
              <w:left w:val="nil"/>
              <w:bottom w:val="single" w:sz="4" w:space="0" w:color="auto"/>
              <w:right w:val="single" w:sz="4" w:space="0" w:color="auto"/>
            </w:tcBorders>
            <w:shd w:val="clear" w:color="auto" w:fill="auto"/>
            <w:noWrap/>
            <w:vAlign w:val="center"/>
            <w:hideMark/>
          </w:tcPr>
          <w:p w14:paraId="08A52B6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PP2600021418</w:t>
            </w:r>
          </w:p>
        </w:tc>
        <w:tc>
          <w:tcPr>
            <w:tcW w:w="2126" w:type="dxa"/>
            <w:tcBorders>
              <w:top w:val="nil"/>
              <w:left w:val="nil"/>
              <w:bottom w:val="single" w:sz="4" w:space="0" w:color="auto"/>
              <w:right w:val="single" w:sz="4" w:space="0" w:color="auto"/>
            </w:tcBorders>
            <w:shd w:val="clear" w:color="auto" w:fill="auto"/>
            <w:noWrap/>
            <w:vAlign w:val="center"/>
            <w:hideMark/>
          </w:tcPr>
          <w:p w14:paraId="437F5FE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Dung dịch ngâm sát khuẩn dụng cụ 14 ngày</w:t>
            </w:r>
          </w:p>
        </w:tc>
        <w:tc>
          <w:tcPr>
            <w:tcW w:w="2410" w:type="dxa"/>
            <w:tcBorders>
              <w:top w:val="nil"/>
              <w:left w:val="nil"/>
              <w:bottom w:val="single" w:sz="4" w:space="0" w:color="auto"/>
              <w:right w:val="single" w:sz="4" w:space="0" w:color="auto"/>
            </w:tcBorders>
            <w:shd w:val="clear" w:color="auto" w:fill="auto"/>
            <w:noWrap/>
            <w:vAlign w:val="center"/>
            <w:hideMark/>
          </w:tcPr>
          <w:p w14:paraId="088F8F1E" w14:textId="68F98B9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6723616" w14:textId="486D19B1"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691A8B5" w14:textId="1C7F731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D0202DD" w14:textId="60701B3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134D3B1" w14:textId="47D1EF1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07E3130" w14:textId="77777777" w:rsidTr="005748AE">
        <w:trPr>
          <w:trHeight w:val="5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D236E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126.1</w:t>
            </w:r>
          </w:p>
        </w:tc>
        <w:tc>
          <w:tcPr>
            <w:tcW w:w="1701" w:type="dxa"/>
            <w:tcBorders>
              <w:top w:val="nil"/>
              <w:left w:val="nil"/>
              <w:bottom w:val="single" w:sz="4" w:space="0" w:color="auto"/>
              <w:right w:val="single" w:sz="4" w:space="0" w:color="auto"/>
            </w:tcBorders>
            <w:shd w:val="clear" w:color="auto" w:fill="auto"/>
            <w:noWrap/>
            <w:vAlign w:val="center"/>
            <w:hideMark/>
          </w:tcPr>
          <w:p w14:paraId="1B907B1C" w14:textId="5BCE2FD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0CF9015" w14:textId="100DB62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5D7295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Dung dịch ngâm sát khuẩn dụng cụ 14 ngày</w:t>
            </w:r>
          </w:p>
        </w:tc>
        <w:tc>
          <w:tcPr>
            <w:tcW w:w="3969" w:type="dxa"/>
            <w:tcBorders>
              <w:top w:val="nil"/>
              <w:left w:val="nil"/>
              <w:bottom w:val="single" w:sz="4" w:space="0" w:color="auto"/>
              <w:right w:val="single" w:sz="4" w:space="0" w:color="auto"/>
            </w:tcBorders>
            <w:shd w:val="clear" w:color="auto" w:fill="auto"/>
            <w:vAlign w:val="center"/>
            <w:hideMark/>
          </w:tcPr>
          <w:p w14:paraId="4757115E"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 Thành phầ</w:t>
            </w:r>
            <w:r w:rsidR="007141AD" w:rsidRPr="006564FE">
              <w:rPr>
                <w:rFonts w:eastAsia="Times New Roman" w:cs="Times New Roman"/>
                <w:sz w:val="24"/>
                <w:szCs w:val="24"/>
                <w:lang w:val="en-GB" w:eastAsia="en-GB"/>
              </w:rPr>
              <w:t>n: 0,55% Ortho- Phthalaldehyde,</w:t>
            </w:r>
          </w:p>
          <w:p w14:paraId="3EB27972"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2. pH=7, dung dịch sẵn sàng sử dụng (không cần hoạt hóa).</w:t>
            </w:r>
            <w:r w:rsidRPr="006564FE">
              <w:rPr>
                <w:rFonts w:eastAsia="Times New Roman" w:cs="Times New Roman"/>
                <w:sz w:val="24"/>
                <w:szCs w:val="24"/>
                <w:lang w:val="en-GB" w:eastAsia="en-GB"/>
              </w:rPr>
              <w:br/>
              <w:t>Khử khuẩn mức độ cao trong 5 phút.</w:t>
            </w:r>
            <w:r w:rsidRPr="006564FE">
              <w:rPr>
                <w:rFonts w:eastAsia="Times New Roman" w:cs="Times New Roman"/>
                <w:sz w:val="24"/>
                <w:szCs w:val="24"/>
                <w:lang w:val="en-GB" w:eastAsia="en-GB"/>
              </w:rPr>
              <w:br/>
              <w:t>Tái sử dụng trong 14 ngày (tặng kèm test thử để kiểm tra nồ</w:t>
            </w:r>
            <w:r w:rsidR="007141AD" w:rsidRPr="006564FE">
              <w:rPr>
                <w:rFonts w:eastAsia="Times New Roman" w:cs="Times New Roman"/>
                <w:sz w:val="24"/>
                <w:szCs w:val="24"/>
                <w:lang w:val="en-GB" w:eastAsia="en-GB"/>
              </w:rPr>
              <w:t>ng độ OPA).</w:t>
            </w:r>
          </w:p>
          <w:p w14:paraId="52AC6BB5" w14:textId="3BACD034"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3. </w:t>
            </w:r>
            <w:r w:rsidR="00105652" w:rsidRPr="006564FE">
              <w:rPr>
                <w:rFonts w:eastAsia="Times New Roman" w:cs="Times New Roman"/>
                <w:sz w:val="24"/>
                <w:szCs w:val="24"/>
                <w:lang w:val="en-GB" w:eastAsia="en-GB"/>
              </w:rPr>
              <w:t>Diệt bào tử trong 30 phút theo EN 17126 (Clostridium difficile, Baci</w:t>
            </w:r>
            <w:r w:rsidRPr="006564FE">
              <w:rPr>
                <w:rFonts w:eastAsia="Times New Roman" w:cs="Times New Roman"/>
                <w:sz w:val="24"/>
                <w:szCs w:val="24"/>
                <w:lang w:val="en-GB" w:eastAsia="en-GB"/>
              </w:rPr>
              <w:t>llus subtilis, Bacillus cereus)</w:t>
            </w:r>
          </w:p>
          <w:p w14:paraId="1C3AF156"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Diệt</w:t>
            </w:r>
            <w:r w:rsidR="007141AD" w:rsidRPr="006564FE">
              <w:rPr>
                <w:rFonts w:eastAsia="Times New Roman" w:cs="Times New Roman"/>
                <w:sz w:val="24"/>
                <w:szCs w:val="24"/>
                <w:lang w:val="en-GB" w:eastAsia="en-GB"/>
              </w:rPr>
              <w:t xml:space="preserve"> virus EN 17111 (Adenovirus...)</w:t>
            </w:r>
          </w:p>
          <w:p w14:paraId="2118F592"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4. Thời gian bảo quản dung dịch tron</w:t>
            </w:r>
            <w:r w:rsidR="007141AD" w:rsidRPr="006564FE">
              <w:rPr>
                <w:rFonts w:eastAsia="Times New Roman" w:cs="Times New Roman"/>
                <w:sz w:val="24"/>
                <w:szCs w:val="24"/>
                <w:lang w:val="en-GB" w:eastAsia="en-GB"/>
              </w:rPr>
              <w:t>g can sau khi mở nắp đến 3 năm.</w:t>
            </w:r>
          </w:p>
          <w:p w14:paraId="4783A86F"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5. Có tài liệu chứng minh tương thích với ống nội soi hãng Oly</w:t>
            </w:r>
            <w:r w:rsidR="007141AD" w:rsidRPr="006564FE">
              <w:rPr>
                <w:rFonts w:eastAsia="Times New Roman" w:cs="Times New Roman"/>
                <w:sz w:val="24"/>
                <w:szCs w:val="24"/>
                <w:lang w:val="en-GB" w:eastAsia="en-GB"/>
              </w:rPr>
              <w:t>mpus/Fujifilm/Pentax/Karl Stozr</w:t>
            </w:r>
          </w:p>
          <w:p w14:paraId="480FF49F"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6. Đạt tiê</w:t>
            </w:r>
            <w:r w:rsidR="007141AD" w:rsidRPr="006564FE">
              <w:rPr>
                <w:rFonts w:eastAsia="Times New Roman" w:cs="Times New Roman"/>
                <w:sz w:val="24"/>
                <w:szCs w:val="24"/>
                <w:lang w:val="en-GB" w:eastAsia="en-GB"/>
              </w:rPr>
              <w:t>u chuẩn CE, ISO 13485, ISO 9001</w:t>
            </w:r>
          </w:p>
          <w:p w14:paraId="1C8F7D1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7. Can 5 lít</w:t>
            </w:r>
          </w:p>
          <w:p w14:paraId="2A5AD208" w14:textId="67DADD9D" w:rsidR="002D7C37" w:rsidRPr="006564FE" w:rsidRDefault="002D7C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793834B0" w14:textId="7910C8D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Can</w:t>
            </w:r>
          </w:p>
        </w:tc>
        <w:tc>
          <w:tcPr>
            <w:tcW w:w="1276" w:type="dxa"/>
            <w:tcBorders>
              <w:top w:val="nil"/>
              <w:left w:val="nil"/>
              <w:bottom w:val="single" w:sz="4" w:space="0" w:color="auto"/>
              <w:right w:val="single" w:sz="4" w:space="0" w:color="auto"/>
            </w:tcBorders>
            <w:shd w:val="clear" w:color="auto" w:fill="auto"/>
            <w:noWrap/>
            <w:vAlign w:val="center"/>
            <w:hideMark/>
          </w:tcPr>
          <w:p w14:paraId="7C4A39D5" w14:textId="70E3A89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120</w:t>
            </w:r>
          </w:p>
        </w:tc>
        <w:tc>
          <w:tcPr>
            <w:tcW w:w="1098" w:type="dxa"/>
            <w:tcBorders>
              <w:top w:val="nil"/>
              <w:left w:val="nil"/>
              <w:bottom w:val="single" w:sz="4" w:space="0" w:color="auto"/>
              <w:right w:val="single" w:sz="4" w:space="0" w:color="auto"/>
            </w:tcBorders>
            <w:shd w:val="clear" w:color="auto" w:fill="auto"/>
            <w:noWrap/>
            <w:vAlign w:val="center"/>
            <w:hideMark/>
          </w:tcPr>
          <w:p w14:paraId="4699AC92" w14:textId="68C7534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47F046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431B13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127</w:t>
            </w:r>
          </w:p>
        </w:tc>
        <w:tc>
          <w:tcPr>
            <w:tcW w:w="1701" w:type="dxa"/>
            <w:tcBorders>
              <w:top w:val="nil"/>
              <w:left w:val="nil"/>
              <w:bottom w:val="single" w:sz="4" w:space="0" w:color="auto"/>
              <w:right w:val="single" w:sz="4" w:space="0" w:color="auto"/>
            </w:tcBorders>
            <w:shd w:val="clear" w:color="auto" w:fill="auto"/>
            <w:noWrap/>
            <w:vAlign w:val="center"/>
            <w:hideMark/>
          </w:tcPr>
          <w:p w14:paraId="116950D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PP2600021419</w:t>
            </w:r>
          </w:p>
        </w:tc>
        <w:tc>
          <w:tcPr>
            <w:tcW w:w="2126" w:type="dxa"/>
            <w:tcBorders>
              <w:top w:val="nil"/>
              <w:left w:val="nil"/>
              <w:bottom w:val="single" w:sz="4" w:space="0" w:color="auto"/>
              <w:right w:val="single" w:sz="4" w:space="0" w:color="auto"/>
            </w:tcBorders>
            <w:shd w:val="clear" w:color="auto" w:fill="auto"/>
            <w:noWrap/>
            <w:vAlign w:val="center"/>
            <w:hideMark/>
          </w:tcPr>
          <w:p w14:paraId="104F469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Nước rửa tay sát khuẩn nhanh trong y tế</w:t>
            </w:r>
          </w:p>
        </w:tc>
        <w:tc>
          <w:tcPr>
            <w:tcW w:w="2410" w:type="dxa"/>
            <w:tcBorders>
              <w:top w:val="nil"/>
              <w:left w:val="nil"/>
              <w:bottom w:val="single" w:sz="4" w:space="0" w:color="auto"/>
              <w:right w:val="single" w:sz="4" w:space="0" w:color="auto"/>
            </w:tcBorders>
            <w:shd w:val="clear" w:color="auto" w:fill="auto"/>
            <w:noWrap/>
            <w:vAlign w:val="center"/>
            <w:hideMark/>
          </w:tcPr>
          <w:p w14:paraId="4C53B358" w14:textId="41D22A5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214226B" w14:textId="36AF7F96"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979287B" w14:textId="05BE5C8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812C6B5" w14:textId="72EFB7D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35DE74B" w14:textId="716CEAC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BB3BAC3" w14:textId="77777777" w:rsidTr="007A700C">
        <w:trPr>
          <w:trHeight w:val="8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D8F3A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127.1</w:t>
            </w:r>
          </w:p>
        </w:tc>
        <w:tc>
          <w:tcPr>
            <w:tcW w:w="1701" w:type="dxa"/>
            <w:tcBorders>
              <w:top w:val="nil"/>
              <w:left w:val="nil"/>
              <w:bottom w:val="single" w:sz="4" w:space="0" w:color="auto"/>
              <w:right w:val="single" w:sz="4" w:space="0" w:color="auto"/>
            </w:tcBorders>
            <w:shd w:val="clear" w:color="auto" w:fill="auto"/>
            <w:noWrap/>
            <w:vAlign w:val="center"/>
            <w:hideMark/>
          </w:tcPr>
          <w:p w14:paraId="190840C3" w14:textId="7A76CFB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CA92C50" w14:textId="3B0C9FF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115F11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Nước rửa tay sát khuẩn nhanh trong y tế</w:t>
            </w:r>
          </w:p>
        </w:tc>
        <w:tc>
          <w:tcPr>
            <w:tcW w:w="3969" w:type="dxa"/>
            <w:tcBorders>
              <w:top w:val="nil"/>
              <w:left w:val="nil"/>
              <w:bottom w:val="single" w:sz="4" w:space="0" w:color="auto"/>
              <w:right w:val="single" w:sz="4" w:space="0" w:color="auto"/>
            </w:tcBorders>
            <w:shd w:val="clear" w:color="auto" w:fill="auto"/>
            <w:vAlign w:val="center"/>
            <w:hideMark/>
          </w:tcPr>
          <w:p w14:paraId="1DFF1377"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 Thành phần: Ethanol 70%w/w + Propanol-2-ol l,74%w/w,</w:t>
            </w:r>
            <w:r w:rsidRPr="006564FE">
              <w:rPr>
                <w:rFonts w:eastAsia="Times New Roman" w:cs="Times New Roman"/>
                <w:sz w:val="24"/>
                <w:szCs w:val="24"/>
                <w:lang w:val="en-GB" w:eastAsia="en-GB"/>
              </w:rPr>
              <w:br/>
              <w:t>Bisabolol (chất bảo vệ d</w:t>
            </w:r>
            <w:r w:rsidR="007141AD" w:rsidRPr="006564FE">
              <w:rPr>
                <w:rFonts w:eastAsia="Times New Roman" w:cs="Times New Roman"/>
                <w:sz w:val="24"/>
                <w:szCs w:val="24"/>
                <w:lang w:val="en-GB" w:eastAsia="en-GB"/>
              </w:rPr>
              <w:t>a), Glycerin (chất dưỡng ẩm da)</w:t>
            </w:r>
          </w:p>
          <w:p w14:paraId="2AE0CEE5"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2. Đạt tiêu chuẩn: Vệ sinh tay thường quy EN 1500, </w:t>
            </w:r>
            <w:r w:rsidR="007141AD" w:rsidRPr="006564FE">
              <w:rPr>
                <w:rFonts w:eastAsia="Times New Roman" w:cs="Times New Roman"/>
                <w:sz w:val="24"/>
                <w:szCs w:val="24"/>
                <w:lang w:val="en-GB" w:eastAsia="en-GB"/>
              </w:rPr>
              <w:t>Vệ sinh tay ngoại khoa EN 12791</w:t>
            </w:r>
          </w:p>
          <w:p w14:paraId="5699637C"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3. Khả năng kháng khuẩn của sản phẩm tr</w:t>
            </w:r>
            <w:r w:rsidR="007141AD" w:rsidRPr="006564FE">
              <w:rPr>
                <w:rFonts w:eastAsia="Times New Roman" w:cs="Times New Roman"/>
                <w:sz w:val="24"/>
                <w:szCs w:val="24"/>
                <w:lang w:val="en-GB" w:eastAsia="en-GB"/>
              </w:rPr>
              <w:t>ong vòng 6 tháng sau khi mở nắp</w:t>
            </w:r>
          </w:p>
          <w:p w14:paraId="521D026F"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4. Đạt tiê</w:t>
            </w:r>
            <w:r w:rsidR="007141AD" w:rsidRPr="006564FE">
              <w:rPr>
                <w:rFonts w:eastAsia="Times New Roman" w:cs="Times New Roman"/>
                <w:sz w:val="24"/>
                <w:szCs w:val="24"/>
                <w:lang w:val="en-GB" w:eastAsia="en-GB"/>
              </w:rPr>
              <w:t>u chuẩn ISO 9001</w:t>
            </w:r>
          </w:p>
          <w:p w14:paraId="0376DEF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5. Chai 500mL</w:t>
            </w:r>
          </w:p>
          <w:p w14:paraId="31CF259F" w14:textId="6551923F" w:rsidR="002D7C37" w:rsidRPr="006564FE" w:rsidRDefault="002D7C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72E320EC" w14:textId="6E60940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Chai</w:t>
            </w:r>
          </w:p>
        </w:tc>
        <w:tc>
          <w:tcPr>
            <w:tcW w:w="1276" w:type="dxa"/>
            <w:tcBorders>
              <w:top w:val="nil"/>
              <w:left w:val="nil"/>
              <w:bottom w:val="single" w:sz="4" w:space="0" w:color="auto"/>
              <w:right w:val="single" w:sz="4" w:space="0" w:color="auto"/>
            </w:tcBorders>
            <w:shd w:val="clear" w:color="auto" w:fill="auto"/>
            <w:noWrap/>
            <w:vAlign w:val="center"/>
            <w:hideMark/>
          </w:tcPr>
          <w:p w14:paraId="0E72E79D" w14:textId="612AF18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1.400</w:t>
            </w:r>
          </w:p>
        </w:tc>
        <w:tc>
          <w:tcPr>
            <w:tcW w:w="1098" w:type="dxa"/>
            <w:tcBorders>
              <w:top w:val="nil"/>
              <w:left w:val="nil"/>
              <w:bottom w:val="single" w:sz="4" w:space="0" w:color="auto"/>
              <w:right w:val="single" w:sz="4" w:space="0" w:color="auto"/>
            </w:tcBorders>
            <w:shd w:val="clear" w:color="auto" w:fill="auto"/>
            <w:noWrap/>
            <w:vAlign w:val="center"/>
            <w:hideMark/>
          </w:tcPr>
          <w:p w14:paraId="692C1879" w14:textId="4780577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D3B878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910BEC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128</w:t>
            </w:r>
          </w:p>
        </w:tc>
        <w:tc>
          <w:tcPr>
            <w:tcW w:w="1701" w:type="dxa"/>
            <w:tcBorders>
              <w:top w:val="nil"/>
              <w:left w:val="nil"/>
              <w:bottom w:val="single" w:sz="4" w:space="0" w:color="auto"/>
              <w:right w:val="single" w:sz="4" w:space="0" w:color="auto"/>
            </w:tcBorders>
            <w:shd w:val="clear" w:color="auto" w:fill="auto"/>
            <w:noWrap/>
            <w:vAlign w:val="center"/>
            <w:hideMark/>
          </w:tcPr>
          <w:p w14:paraId="3272CBE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PP2600021420</w:t>
            </w:r>
          </w:p>
        </w:tc>
        <w:tc>
          <w:tcPr>
            <w:tcW w:w="2126" w:type="dxa"/>
            <w:tcBorders>
              <w:top w:val="nil"/>
              <w:left w:val="nil"/>
              <w:bottom w:val="single" w:sz="4" w:space="0" w:color="auto"/>
              <w:right w:val="single" w:sz="4" w:space="0" w:color="auto"/>
            </w:tcBorders>
            <w:shd w:val="clear" w:color="auto" w:fill="auto"/>
            <w:noWrap/>
            <w:vAlign w:val="center"/>
            <w:hideMark/>
          </w:tcPr>
          <w:p w14:paraId="7904417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Viên Presept 2,5g</w:t>
            </w:r>
          </w:p>
        </w:tc>
        <w:tc>
          <w:tcPr>
            <w:tcW w:w="2410" w:type="dxa"/>
            <w:tcBorders>
              <w:top w:val="nil"/>
              <w:left w:val="nil"/>
              <w:bottom w:val="single" w:sz="4" w:space="0" w:color="auto"/>
              <w:right w:val="single" w:sz="4" w:space="0" w:color="auto"/>
            </w:tcBorders>
            <w:shd w:val="clear" w:color="auto" w:fill="auto"/>
            <w:noWrap/>
            <w:vAlign w:val="center"/>
            <w:hideMark/>
          </w:tcPr>
          <w:p w14:paraId="334F6990" w14:textId="21A8CD3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891872B" w14:textId="63D4C3E4"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1FB2588" w14:textId="746BDBA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ADBB2FE" w14:textId="68D700C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96E72EB" w14:textId="1B46454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7F28C03" w14:textId="77777777" w:rsidTr="002D01CB">
        <w:trPr>
          <w:trHeight w:val="131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CA031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128.1</w:t>
            </w:r>
          </w:p>
        </w:tc>
        <w:tc>
          <w:tcPr>
            <w:tcW w:w="1701" w:type="dxa"/>
            <w:tcBorders>
              <w:top w:val="nil"/>
              <w:left w:val="nil"/>
              <w:bottom w:val="single" w:sz="4" w:space="0" w:color="auto"/>
              <w:right w:val="single" w:sz="4" w:space="0" w:color="auto"/>
            </w:tcBorders>
            <w:shd w:val="clear" w:color="auto" w:fill="auto"/>
            <w:noWrap/>
            <w:vAlign w:val="center"/>
            <w:hideMark/>
          </w:tcPr>
          <w:p w14:paraId="63E4FE57" w14:textId="71DCDDA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2FE34E8" w14:textId="4131461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D40984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Viên Presept 2,5g</w:t>
            </w:r>
          </w:p>
        </w:tc>
        <w:tc>
          <w:tcPr>
            <w:tcW w:w="3969" w:type="dxa"/>
            <w:tcBorders>
              <w:top w:val="nil"/>
              <w:left w:val="nil"/>
              <w:bottom w:val="single" w:sz="4" w:space="0" w:color="auto"/>
              <w:right w:val="single" w:sz="4" w:space="0" w:color="auto"/>
            </w:tcBorders>
            <w:shd w:val="clear" w:color="auto" w:fill="auto"/>
            <w:vAlign w:val="center"/>
            <w:hideMark/>
          </w:tcPr>
          <w:p w14:paraId="3A4BE659" w14:textId="00B7ED07" w:rsidR="00633E8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100 viên</w:t>
            </w:r>
            <w:r w:rsidR="00633E88" w:rsidRPr="006564FE">
              <w:rPr>
                <w:rFonts w:eastAsia="Times New Roman" w:cs="Times New Roman"/>
                <w:sz w:val="24"/>
                <w:szCs w:val="24"/>
                <w:lang w:val="en-GB" w:eastAsia="en-GB"/>
              </w:rPr>
              <w:t>. Thành phần chính: 50% Natri Dichloroisocyanurat</w:t>
            </w:r>
            <w:r w:rsidR="00633E88" w:rsidRPr="006564FE">
              <w:t xml:space="preserve"> </w:t>
            </w:r>
            <w:r w:rsidR="00633E88" w:rsidRPr="006564FE">
              <w:rPr>
                <w:rFonts w:eastAsia="Times New Roman" w:cs="Times New Roman"/>
                <w:sz w:val="24"/>
                <w:szCs w:val="24"/>
                <w:lang w:val="en-GB" w:eastAsia="en-GB"/>
              </w:rPr>
              <w:t xml:space="preserve">(Sodium Dichloroisocyanurate) </w:t>
            </w:r>
          </w:p>
          <w:p w14:paraId="421F8AA7" w14:textId="4D29BEAB" w:rsidR="009C2D76" w:rsidRPr="006564FE" w:rsidRDefault="009C2D7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(Medentech/Ireland hoặc tương đương)</w:t>
            </w:r>
          </w:p>
        </w:tc>
        <w:tc>
          <w:tcPr>
            <w:tcW w:w="992" w:type="dxa"/>
            <w:tcBorders>
              <w:top w:val="nil"/>
              <w:left w:val="nil"/>
              <w:bottom w:val="single" w:sz="4" w:space="0" w:color="auto"/>
              <w:right w:val="single" w:sz="4" w:space="0" w:color="auto"/>
            </w:tcBorders>
            <w:shd w:val="clear" w:color="auto" w:fill="auto"/>
            <w:noWrap/>
            <w:vAlign w:val="center"/>
            <w:hideMark/>
          </w:tcPr>
          <w:p w14:paraId="4F1709D9" w14:textId="1A5A86C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Viên</w:t>
            </w:r>
          </w:p>
        </w:tc>
        <w:tc>
          <w:tcPr>
            <w:tcW w:w="1276" w:type="dxa"/>
            <w:tcBorders>
              <w:top w:val="nil"/>
              <w:left w:val="nil"/>
              <w:bottom w:val="single" w:sz="4" w:space="0" w:color="auto"/>
              <w:right w:val="single" w:sz="4" w:space="0" w:color="auto"/>
            </w:tcBorders>
            <w:shd w:val="clear" w:color="auto" w:fill="auto"/>
            <w:noWrap/>
            <w:vAlign w:val="center"/>
            <w:hideMark/>
          </w:tcPr>
          <w:p w14:paraId="41E1BA3A" w14:textId="6725E72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6.000</w:t>
            </w:r>
          </w:p>
        </w:tc>
        <w:tc>
          <w:tcPr>
            <w:tcW w:w="1098" w:type="dxa"/>
            <w:tcBorders>
              <w:top w:val="nil"/>
              <w:left w:val="nil"/>
              <w:bottom w:val="single" w:sz="4" w:space="0" w:color="auto"/>
              <w:right w:val="single" w:sz="4" w:space="0" w:color="auto"/>
            </w:tcBorders>
            <w:shd w:val="clear" w:color="auto" w:fill="auto"/>
            <w:noWrap/>
            <w:vAlign w:val="center"/>
            <w:hideMark/>
          </w:tcPr>
          <w:p w14:paraId="0BB2083C" w14:textId="3421037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7141AD" w:rsidRPr="006564FE" w14:paraId="301E5BB6" w14:textId="77777777" w:rsidTr="005748AE">
        <w:trPr>
          <w:trHeight w:val="64"/>
        </w:trPr>
        <w:tc>
          <w:tcPr>
            <w:tcW w:w="145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4A0B573B" w14:textId="0ED6BEBF" w:rsidR="007141AD" w:rsidRPr="006564FE" w:rsidRDefault="007141AD" w:rsidP="00CD3E6B">
            <w:pPr>
              <w:widowControl w:val="0"/>
              <w:spacing w:before="80" w:after="80" w:line="276" w:lineRule="auto"/>
              <w:rPr>
                <w:rFonts w:eastAsia="Times New Roman" w:cs="Times New Roman"/>
                <w:color w:val="000000"/>
                <w:sz w:val="24"/>
                <w:szCs w:val="24"/>
                <w:lang w:val="en-GB" w:eastAsia="en-GB"/>
              </w:rPr>
            </w:pPr>
            <w:r w:rsidRPr="006564FE">
              <w:rPr>
                <w:rFonts w:eastAsia="Times New Roman" w:cs="Times New Roman"/>
                <w:b/>
                <w:bCs/>
                <w:sz w:val="24"/>
                <w:szCs w:val="24"/>
                <w:lang w:val="en-GB" w:eastAsia="en-GB"/>
              </w:rPr>
              <w:t>Phim X quang - Hóa chất rửa phim</w:t>
            </w:r>
          </w:p>
        </w:tc>
      </w:tr>
      <w:tr w:rsidR="00105652" w:rsidRPr="006564FE" w14:paraId="276032A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7B1107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129</w:t>
            </w:r>
          </w:p>
        </w:tc>
        <w:tc>
          <w:tcPr>
            <w:tcW w:w="1701" w:type="dxa"/>
            <w:tcBorders>
              <w:top w:val="nil"/>
              <w:left w:val="nil"/>
              <w:bottom w:val="single" w:sz="4" w:space="0" w:color="auto"/>
              <w:right w:val="single" w:sz="4" w:space="0" w:color="auto"/>
            </w:tcBorders>
            <w:shd w:val="clear" w:color="auto" w:fill="auto"/>
            <w:noWrap/>
            <w:vAlign w:val="center"/>
            <w:hideMark/>
          </w:tcPr>
          <w:p w14:paraId="7ED1534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PP2600021421</w:t>
            </w:r>
          </w:p>
        </w:tc>
        <w:tc>
          <w:tcPr>
            <w:tcW w:w="2126" w:type="dxa"/>
            <w:tcBorders>
              <w:top w:val="nil"/>
              <w:left w:val="nil"/>
              <w:bottom w:val="single" w:sz="4" w:space="0" w:color="auto"/>
              <w:right w:val="single" w:sz="4" w:space="0" w:color="auto"/>
            </w:tcBorders>
            <w:shd w:val="clear" w:color="auto" w:fill="auto"/>
            <w:noWrap/>
            <w:vAlign w:val="center"/>
            <w:hideMark/>
          </w:tcPr>
          <w:p w14:paraId="3F75F2B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Phim CT HL 35x43</w:t>
            </w:r>
          </w:p>
        </w:tc>
        <w:tc>
          <w:tcPr>
            <w:tcW w:w="2410" w:type="dxa"/>
            <w:tcBorders>
              <w:top w:val="nil"/>
              <w:left w:val="nil"/>
              <w:bottom w:val="single" w:sz="4" w:space="0" w:color="auto"/>
              <w:right w:val="single" w:sz="4" w:space="0" w:color="auto"/>
            </w:tcBorders>
            <w:shd w:val="clear" w:color="auto" w:fill="auto"/>
            <w:noWrap/>
            <w:vAlign w:val="center"/>
            <w:hideMark/>
          </w:tcPr>
          <w:p w14:paraId="2AEE0C03" w14:textId="561554D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94F9048" w14:textId="0B63E4BE"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C5ECEAE" w14:textId="124B087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C2BCFB6" w14:textId="638FB27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7CC6589" w14:textId="11D57A88" w:rsidR="00105652" w:rsidRPr="006564FE" w:rsidRDefault="00966E3E" w:rsidP="00CD3E6B">
            <w:pPr>
              <w:widowControl w:val="0"/>
              <w:spacing w:before="80" w:after="80" w:line="276" w:lineRule="auto"/>
              <w:jc w:val="center"/>
              <w:rPr>
                <w:rFonts w:eastAsia="Times New Roman" w:cs="Times New Roman"/>
                <w:b/>
                <w:color w:val="000000"/>
                <w:sz w:val="24"/>
                <w:szCs w:val="24"/>
                <w:lang w:val="en-GB" w:eastAsia="en-GB"/>
              </w:rPr>
            </w:pPr>
            <w:r w:rsidRPr="006564FE">
              <w:rPr>
                <w:rFonts w:eastAsia="Times New Roman" w:cs="Times New Roman"/>
                <w:b/>
                <w:color w:val="FF0000"/>
                <w:sz w:val="24"/>
                <w:szCs w:val="24"/>
                <w:lang w:val="en-GB" w:eastAsia="en-GB"/>
              </w:rPr>
              <w:t>(*)</w:t>
            </w:r>
          </w:p>
        </w:tc>
      </w:tr>
      <w:tr w:rsidR="00105652" w:rsidRPr="006564FE" w14:paraId="6441E653" w14:textId="77777777" w:rsidTr="005748AE">
        <w:trPr>
          <w:trHeight w:val="10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08504F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129.1</w:t>
            </w:r>
          </w:p>
        </w:tc>
        <w:tc>
          <w:tcPr>
            <w:tcW w:w="1701" w:type="dxa"/>
            <w:tcBorders>
              <w:top w:val="nil"/>
              <w:left w:val="nil"/>
              <w:bottom w:val="single" w:sz="4" w:space="0" w:color="auto"/>
              <w:right w:val="single" w:sz="4" w:space="0" w:color="auto"/>
            </w:tcBorders>
            <w:shd w:val="clear" w:color="auto" w:fill="auto"/>
            <w:noWrap/>
            <w:vAlign w:val="center"/>
            <w:hideMark/>
          </w:tcPr>
          <w:p w14:paraId="7A1D5E8F" w14:textId="1121739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3C18F6E" w14:textId="4B5C645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3A855F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Phim CT HL 35x43</w:t>
            </w:r>
          </w:p>
        </w:tc>
        <w:tc>
          <w:tcPr>
            <w:tcW w:w="3969" w:type="dxa"/>
            <w:tcBorders>
              <w:top w:val="nil"/>
              <w:left w:val="nil"/>
              <w:bottom w:val="single" w:sz="4" w:space="0" w:color="auto"/>
              <w:right w:val="single" w:sz="4" w:space="0" w:color="auto"/>
            </w:tcBorders>
            <w:shd w:val="clear" w:color="auto" w:fill="auto"/>
            <w:vAlign w:val="center"/>
            <w:hideMark/>
          </w:tcPr>
          <w:p w14:paraId="707B1461" w14:textId="77777777" w:rsidR="00A02789" w:rsidRPr="006564FE" w:rsidRDefault="00A02789" w:rsidP="00A02789">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Dùng cho máy Fujifilm</w:t>
            </w:r>
          </w:p>
          <w:p w14:paraId="00D28B89" w14:textId="5CD5C912"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Kích cỡ: 35</w:t>
            </w:r>
            <w:r w:rsidR="007141AD" w:rsidRPr="006564FE">
              <w:rPr>
                <w:rFonts w:eastAsia="Times New Roman" w:cs="Times New Roman"/>
                <w:sz w:val="24"/>
                <w:szCs w:val="24"/>
                <w:lang w:val="en-GB" w:eastAsia="en-GB"/>
              </w:rPr>
              <w:t xml:space="preserve">cm x 43cm </w:t>
            </w:r>
          </w:p>
          <w:p w14:paraId="22899709"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Phim khô</w:t>
            </w:r>
            <w:r w:rsidR="007141AD" w:rsidRPr="006564FE">
              <w:rPr>
                <w:rFonts w:eastAsia="Times New Roman" w:cs="Times New Roman"/>
                <w:sz w:val="24"/>
                <w:szCs w:val="24"/>
                <w:lang w:val="en-GB" w:eastAsia="en-GB"/>
              </w:rPr>
              <w:t xml:space="preserve"> kỹ thuật số công nghệ in laser</w:t>
            </w:r>
          </w:p>
          <w:p w14:paraId="0D085E14"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Tương thích với các dòng máy in Drypix series &amp; Tự động nhận diện </w:t>
            </w:r>
            <w:r w:rsidR="007141AD" w:rsidRPr="006564FE">
              <w:rPr>
                <w:rFonts w:eastAsia="Times New Roman" w:cs="Times New Roman"/>
                <w:sz w:val="24"/>
                <w:szCs w:val="24"/>
                <w:lang w:val="en-GB" w:eastAsia="en-GB"/>
              </w:rPr>
              <w:t>được số lượng phim thay hộp mới</w:t>
            </w:r>
          </w:p>
          <w:p w14:paraId="5E7E0FB6"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w:t>
            </w:r>
            <w:r w:rsidR="007141AD" w:rsidRPr="006564FE">
              <w:rPr>
                <w:rFonts w:eastAsia="Times New Roman" w:cs="Times New Roman"/>
                <w:sz w:val="24"/>
                <w:szCs w:val="24"/>
                <w:lang w:val="en-GB" w:eastAsia="en-GB"/>
              </w:rPr>
              <w:t xml:space="preserve"> Cấu tạo phim 4 lớp</w:t>
            </w:r>
          </w:p>
          <w:p w14:paraId="74FBE539"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Lớp trên: 86% gelatin độ dày: 2,3 </w:t>
            </w:r>
            <w:r w:rsidR="007141AD" w:rsidRPr="006564FE">
              <w:rPr>
                <w:rFonts w:eastAsia="Times New Roman" w:cs="Times New Roman"/>
                <w:sz w:val="24"/>
                <w:szCs w:val="24"/>
                <w:lang w:val="en-GB" w:eastAsia="en-GB"/>
              </w:rPr>
              <w:t xml:space="preserve">µm </w:t>
            </w:r>
          </w:p>
          <w:p w14:paraId="37AB9530"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Lớp nền xanh: 100% polyethylene</w:t>
            </w:r>
            <w:r w:rsidR="007141AD" w:rsidRPr="006564FE">
              <w:rPr>
                <w:rFonts w:eastAsia="Times New Roman" w:cs="Times New Roman"/>
                <w:sz w:val="24"/>
                <w:szCs w:val="24"/>
                <w:lang w:val="en-GB" w:eastAsia="en-GB"/>
              </w:rPr>
              <w:t xml:space="preserve"> terephthalate; độ dày: 170 µm </w:t>
            </w:r>
          </w:p>
          <w:p w14:paraId="0BBCE558"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Lớp nhạy: 36% light sen</w:t>
            </w:r>
            <w:r w:rsidR="007141AD" w:rsidRPr="006564FE">
              <w:rPr>
                <w:rFonts w:eastAsia="Times New Roman" w:cs="Times New Roman"/>
                <w:sz w:val="24"/>
                <w:szCs w:val="24"/>
                <w:lang w:val="en-GB" w:eastAsia="en-GB"/>
              </w:rPr>
              <w:t xml:space="preserve">sitive agents; độ dày: 10,6 µm </w:t>
            </w:r>
          </w:p>
          <w:p w14:paraId="32F11BE9"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Lớp dư</w:t>
            </w:r>
            <w:r w:rsidR="007141AD" w:rsidRPr="006564FE">
              <w:rPr>
                <w:rFonts w:eastAsia="Times New Roman" w:cs="Times New Roman"/>
                <w:sz w:val="24"/>
                <w:szCs w:val="24"/>
                <w:lang w:val="en-GB" w:eastAsia="en-GB"/>
              </w:rPr>
              <w:t xml:space="preserve">ới: 88% gelatin độ dày: 3,5 µm </w:t>
            </w:r>
          </w:p>
          <w:p w14:paraId="16D0B824"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giấy phép bán hàng thuộc bản quyền của nhà sản xuất hoặc giấy cam kết đáp ứng hàng hó</w:t>
            </w:r>
            <w:r w:rsidR="007141AD" w:rsidRPr="006564FE">
              <w:rPr>
                <w:rFonts w:eastAsia="Times New Roman" w:cs="Times New Roman"/>
                <w:sz w:val="24"/>
                <w:szCs w:val="24"/>
                <w:lang w:val="en-GB" w:eastAsia="en-GB"/>
              </w:rPr>
              <w:t>a của hãng sản xuất.</w:t>
            </w:r>
          </w:p>
          <w:p w14:paraId="59C67536" w14:textId="35624A7F"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chứng nhận đạt tiêu chuẩn: ISO 9001. ISO 13485, CFS Nhật hoặc tương đương</w:t>
            </w:r>
          </w:p>
          <w:p w14:paraId="2BF79B62" w14:textId="39FDAEA2"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5510DB96" w14:textId="32811F9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Tấm</w:t>
            </w:r>
          </w:p>
        </w:tc>
        <w:tc>
          <w:tcPr>
            <w:tcW w:w="1276" w:type="dxa"/>
            <w:tcBorders>
              <w:top w:val="nil"/>
              <w:left w:val="nil"/>
              <w:bottom w:val="single" w:sz="4" w:space="0" w:color="auto"/>
              <w:right w:val="single" w:sz="4" w:space="0" w:color="auto"/>
            </w:tcBorders>
            <w:shd w:val="clear" w:color="auto" w:fill="auto"/>
            <w:noWrap/>
            <w:vAlign w:val="center"/>
            <w:hideMark/>
          </w:tcPr>
          <w:p w14:paraId="02C4F34C" w14:textId="53BC51C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7.000</w:t>
            </w:r>
          </w:p>
        </w:tc>
        <w:tc>
          <w:tcPr>
            <w:tcW w:w="1098" w:type="dxa"/>
            <w:tcBorders>
              <w:top w:val="nil"/>
              <w:left w:val="nil"/>
              <w:bottom w:val="single" w:sz="4" w:space="0" w:color="auto"/>
              <w:right w:val="single" w:sz="4" w:space="0" w:color="auto"/>
            </w:tcBorders>
            <w:shd w:val="clear" w:color="auto" w:fill="auto"/>
            <w:noWrap/>
            <w:vAlign w:val="center"/>
            <w:hideMark/>
          </w:tcPr>
          <w:p w14:paraId="58B64A01" w14:textId="7A993B7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F752A2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F2DE67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130</w:t>
            </w:r>
          </w:p>
        </w:tc>
        <w:tc>
          <w:tcPr>
            <w:tcW w:w="1701" w:type="dxa"/>
            <w:tcBorders>
              <w:top w:val="nil"/>
              <w:left w:val="nil"/>
              <w:bottom w:val="single" w:sz="4" w:space="0" w:color="auto"/>
              <w:right w:val="single" w:sz="4" w:space="0" w:color="auto"/>
            </w:tcBorders>
            <w:shd w:val="clear" w:color="auto" w:fill="auto"/>
            <w:noWrap/>
            <w:vAlign w:val="center"/>
            <w:hideMark/>
          </w:tcPr>
          <w:p w14:paraId="2EEEC3F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PP2600021422</w:t>
            </w:r>
          </w:p>
        </w:tc>
        <w:tc>
          <w:tcPr>
            <w:tcW w:w="2126" w:type="dxa"/>
            <w:tcBorders>
              <w:top w:val="nil"/>
              <w:left w:val="nil"/>
              <w:bottom w:val="single" w:sz="4" w:space="0" w:color="auto"/>
              <w:right w:val="single" w:sz="4" w:space="0" w:color="auto"/>
            </w:tcBorders>
            <w:shd w:val="clear" w:color="auto" w:fill="auto"/>
            <w:noWrap/>
            <w:vAlign w:val="center"/>
            <w:hideMark/>
          </w:tcPr>
          <w:p w14:paraId="18E17E3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Phim X Quang HT 26x36</w:t>
            </w:r>
          </w:p>
        </w:tc>
        <w:tc>
          <w:tcPr>
            <w:tcW w:w="2410" w:type="dxa"/>
            <w:tcBorders>
              <w:top w:val="nil"/>
              <w:left w:val="nil"/>
              <w:bottom w:val="single" w:sz="4" w:space="0" w:color="auto"/>
              <w:right w:val="single" w:sz="4" w:space="0" w:color="auto"/>
            </w:tcBorders>
            <w:shd w:val="clear" w:color="auto" w:fill="auto"/>
            <w:noWrap/>
            <w:vAlign w:val="center"/>
            <w:hideMark/>
          </w:tcPr>
          <w:p w14:paraId="1DB35AB3" w14:textId="638C3D9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4AB3549" w14:textId="1622D9FE"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727E419" w14:textId="5211917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0665DDD" w14:textId="0706FBF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22BA567" w14:textId="0B7B3848" w:rsidR="00105652" w:rsidRPr="006564FE" w:rsidRDefault="00966E3E" w:rsidP="00CD3E6B">
            <w:pPr>
              <w:widowControl w:val="0"/>
              <w:spacing w:before="80" w:after="80" w:line="276" w:lineRule="auto"/>
              <w:jc w:val="center"/>
              <w:rPr>
                <w:rFonts w:eastAsia="Times New Roman" w:cs="Times New Roman"/>
                <w:b/>
                <w:color w:val="000000"/>
                <w:sz w:val="24"/>
                <w:szCs w:val="24"/>
                <w:lang w:val="en-GB" w:eastAsia="en-GB"/>
              </w:rPr>
            </w:pPr>
            <w:r w:rsidRPr="006564FE">
              <w:rPr>
                <w:rFonts w:eastAsia="Times New Roman" w:cs="Times New Roman"/>
                <w:b/>
                <w:color w:val="FF0000"/>
                <w:sz w:val="24"/>
                <w:szCs w:val="24"/>
                <w:lang w:val="en-GB" w:eastAsia="en-GB"/>
              </w:rPr>
              <w:t>(*)</w:t>
            </w:r>
          </w:p>
        </w:tc>
      </w:tr>
      <w:tr w:rsidR="00105652" w:rsidRPr="006564FE" w14:paraId="3835872A" w14:textId="77777777" w:rsidTr="005748AE">
        <w:trPr>
          <w:trHeight w:val="44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CDEC37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130.1</w:t>
            </w:r>
          </w:p>
        </w:tc>
        <w:tc>
          <w:tcPr>
            <w:tcW w:w="1701" w:type="dxa"/>
            <w:tcBorders>
              <w:top w:val="nil"/>
              <w:left w:val="nil"/>
              <w:bottom w:val="single" w:sz="4" w:space="0" w:color="auto"/>
              <w:right w:val="single" w:sz="4" w:space="0" w:color="auto"/>
            </w:tcBorders>
            <w:shd w:val="clear" w:color="auto" w:fill="auto"/>
            <w:noWrap/>
            <w:vAlign w:val="center"/>
            <w:hideMark/>
          </w:tcPr>
          <w:p w14:paraId="38FD1634" w14:textId="5630D3A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0499371" w14:textId="2A35A8A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1AA4BF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Phim X Quang HT 26x36</w:t>
            </w:r>
          </w:p>
        </w:tc>
        <w:tc>
          <w:tcPr>
            <w:tcW w:w="3969" w:type="dxa"/>
            <w:tcBorders>
              <w:top w:val="nil"/>
              <w:left w:val="nil"/>
              <w:bottom w:val="single" w:sz="4" w:space="0" w:color="auto"/>
              <w:right w:val="single" w:sz="4" w:space="0" w:color="auto"/>
            </w:tcBorders>
            <w:shd w:val="clear" w:color="auto" w:fill="auto"/>
            <w:vAlign w:val="center"/>
            <w:hideMark/>
          </w:tcPr>
          <w:p w14:paraId="2031DCC7" w14:textId="2F16B4E6" w:rsidR="00A02789" w:rsidRPr="006564FE" w:rsidRDefault="00A02789"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Dùng cho máy Fujifilm</w:t>
            </w:r>
          </w:p>
          <w:p w14:paraId="45041B66" w14:textId="4C0969EF"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Kích thước: 26cm x 36cm</w:t>
            </w:r>
          </w:p>
          <w:p w14:paraId="5DE667BF"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Phim khô kỹ thuật số công nghệ in nhiệt. </w:t>
            </w:r>
          </w:p>
          <w:p w14:paraId="42B379E5"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Được đóng gói trong màng nhôm bảo vệ khỏi các tia bức xạ. </w:t>
            </w:r>
            <w:r w:rsidRPr="006564FE">
              <w:rPr>
                <w:rFonts w:eastAsia="Times New Roman" w:cs="Times New Roman"/>
                <w:sz w:val="24"/>
                <w:szCs w:val="24"/>
                <w:lang w:val="en-GB" w:eastAsia="en-GB"/>
              </w:rPr>
              <w:br/>
            </w:r>
            <w:r w:rsidR="007141AD" w:rsidRPr="006564FE">
              <w:rPr>
                <w:rFonts w:eastAsia="Times New Roman" w:cs="Times New Roman"/>
                <w:sz w:val="24"/>
                <w:szCs w:val="24"/>
                <w:lang w:val="en-GB" w:eastAsia="en-GB"/>
              </w:rPr>
              <w:t>- Thành phần cấu trúc phim:</w:t>
            </w:r>
          </w:p>
          <w:p w14:paraId="23592FC7"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Lớp bảo vệ phía trên: 85% P</w:t>
            </w:r>
            <w:r w:rsidR="007141AD" w:rsidRPr="006564FE">
              <w:rPr>
                <w:rFonts w:eastAsia="Times New Roman" w:cs="Times New Roman"/>
                <w:sz w:val="24"/>
                <w:szCs w:val="24"/>
                <w:lang w:val="en-GB" w:eastAsia="en-GB"/>
              </w:rPr>
              <w:t xml:space="preserve">olyvinyl alcohol,độ dày 1.6 μm </w:t>
            </w:r>
          </w:p>
          <w:p w14:paraId="72C45BDB"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Lớp nền: 100% polyethylen</w:t>
            </w:r>
            <w:r w:rsidR="007141AD" w:rsidRPr="006564FE">
              <w:rPr>
                <w:rFonts w:eastAsia="Times New Roman" w:cs="Times New Roman"/>
                <w:sz w:val="24"/>
                <w:szCs w:val="24"/>
                <w:lang w:val="en-GB" w:eastAsia="en-GB"/>
              </w:rPr>
              <w:t>e terephthalate; độ dày: 170 μm</w:t>
            </w:r>
          </w:p>
          <w:p w14:paraId="5B457433" w14:textId="77777777"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w:t>
            </w:r>
            <w:r w:rsidR="00105652" w:rsidRPr="006564FE">
              <w:rPr>
                <w:rFonts w:eastAsia="Times New Roman" w:cs="Times New Roman"/>
                <w:sz w:val="24"/>
                <w:szCs w:val="24"/>
                <w:lang w:val="en-GB" w:eastAsia="en-GB"/>
              </w:rPr>
              <w:t xml:space="preserve"> Lớp nhạy nhiệt: 13% pol</w:t>
            </w:r>
            <w:r w:rsidRPr="006564FE">
              <w:rPr>
                <w:rFonts w:eastAsia="Times New Roman" w:cs="Times New Roman"/>
                <w:sz w:val="24"/>
                <w:szCs w:val="24"/>
                <w:lang w:val="en-GB" w:eastAsia="en-GB"/>
              </w:rPr>
              <w:t xml:space="preserve">yvinyl alcohol; độ dày 12.0 μm </w:t>
            </w:r>
          </w:p>
          <w:p w14:paraId="509185CC"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Lớp bảo vệ phía dưới: 70% P</w:t>
            </w:r>
            <w:r w:rsidR="007141AD" w:rsidRPr="006564FE">
              <w:rPr>
                <w:rFonts w:eastAsia="Times New Roman" w:cs="Times New Roman"/>
                <w:sz w:val="24"/>
                <w:szCs w:val="24"/>
                <w:lang w:val="en-GB" w:eastAsia="en-GB"/>
              </w:rPr>
              <w:t xml:space="preserve">olyvinyl alcohol độ dày 2.3 μm </w:t>
            </w:r>
          </w:p>
          <w:p w14:paraId="348FB545"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Có giấy phép bán hàng thuộc bản quyền của nhà sản xuất hoặc giấy cam kết đáp </w:t>
            </w:r>
            <w:r w:rsidR="007141AD" w:rsidRPr="006564FE">
              <w:rPr>
                <w:rFonts w:eastAsia="Times New Roman" w:cs="Times New Roman"/>
                <w:sz w:val="24"/>
                <w:szCs w:val="24"/>
                <w:lang w:val="en-GB" w:eastAsia="en-GB"/>
              </w:rPr>
              <w:t>ứng hàng hóa của hãng sản xuất.</w:t>
            </w:r>
          </w:p>
          <w:p w14:paraId="5F3AE064" w14:textId="1B80BAEC"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chứng nhận đạt tiêu chuẩn: ISO hoặc tương đương</w:t>
            </w:r>
          </w:p>
          <w:p w14:paraId="7D31FF00" w14:textId="70BF3FAE"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21097E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Tấm</w:t>
            </w:r>
          </w:p>
        </w:tc>
        <w:tc>
          <w:tcPr>
            <w:tcW w:w="1276" w:type="dxa"/>
            <w:tcBorders>
              <w:top w:val="nil"/>
              <w:left w:val="nil"/>
              <w:bottom w:val="single" w:sz="4" w:space="0" w:color="auto"/>
              <w:right w:val="single" w:sz="4" w:space="0" w:color="auto"/>
            </w:tcBorders>
            <w:shd w:val="clear" w:color="auto" w:fill="auto"/>
            <w:noWrap/>
            <w:vAlign w:val="center"/>
            <w:hideMark/>
          </w:tcPr>
          <w:p w14:paraId="519FD2A1" w14:textId="348A240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3.000</w:t>
            </w:r>
          </w:p>
        </w:tc>
        <w:tc>
          <w:tcPr>
            <w:tcW w:w="1098" w:type="dxa"/>
            <w:tcBorders>
              <w:top w:val="nil"/>
              <w:left w:val="nil"/>
              <w:bottom w:val="single" w:sz="4" w:space="0" w:color="auto"/>
              <w:right w:val="single" w:sz="4" w:space="0" w:color="auto"/>
            </w:tcBorders>
            <w:shd w:val="clear" w:color="auto" w:fill="auto"/>
            <w:noWrap/>
            <w:vAlign w:val="center"/>
            <w:hideMark/>
          </w:tcPr>
          <w:p w14:paraId="7B604B4B" w14:textId="32946F9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AFBE4B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8F271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131</w:t>
            </w:r>
          </w:p>
        </w:tc>
        <w:tc>
          <w:tcPr>
            <w:tcW w:w="1701" w:type="dxa"/>
            <w:tcBorders>
              <w:top w:val="nil"/>
              <w:left w:val="nil"/>
              <w:bottom w:val="single" w:sz="4" w:space="0" w:color="auto"/>
              <w:right w:val="single" w:sz="4" w:space="0" w:color="auto"/>
            </w:tcBorders>
            <w:shd w:val="clear" w:color="auto" w:fill="auto"/>
            <w:noWrap/>
            <w:vAlign w:val="center"/>
            <w:hideMark/>
          </w:tcPr>
          <w:p w14:paraId="26DC104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PP2600021423</w:t>
            </w:r>
          </w:p>
        </w:tc>
        <w:tc>
          <w:tcPr>
            <w:tcW w:w="2126" w:type="dxa"/>
            <w:tcBorders>
              <w:top w:val="nil"/>
              <w:left w:val="nil"/>
              <w:bottom w:val="single" w:sz="4" w:space="0" w:color="auto"/>
              <w:right w:val="single" w:sz="4" w:space="0" w:color="auto"/>
            </w:tcBorders>
            <w:shd w:val="clear" w:color="auto" w:fill="auto"/>
            <w:noWrap/>
            <w:vAlign w:val="center"/>
            <w:hideMark/>
          </w:tcPr>
          <w:p w14:paraId="636922C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Phim X Quang HL 26x36</w:t>
            </w:r>
          </w:p>
        </w:tc>
        <w:tc>
          <w:tcPr>
            <w:tcW w:w="2410" w:type="dxa"/>
            <w:tcBorders>
              <w:top w:val="nil"/>
              <w:left w:val="nil"/>
              <w:bottom w:val="single" w:sz="4" w:space="0" w:color="auto"/>
              <w:right w:val="single" w:sz="4" w:space="0" w:color="auto"/>
            </w:tcBorders>
            <w:shd w:val="clear" w:color="auto" w:fill="auto"/>
            <w:noWrap/>
            <w:vAlign w:val="center"/>
            <w:hideMark/>
          </w:tcPr>
          <w:p w14:paraId="5367DB7F" w14:textId="038AC2C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25C819C" w14:textId="7D5F704F"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1E51BC8" w14:textId="516477F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D67A6E5" w14:textId="165C175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C7A4D7F" w14:textId="112ADFC0" w:rsidR="00105652" w:rsidRPr="006564FE" w:rsidRDefault="00966E3E"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FF0000"/>
                <w:sz w:val="24"/>
                <w:szCs w:val="24"/>
                <w:lang w:val="en-GB" w:eastAsia="en-GB"/>
              </w:rPr>
              <w:t>(*)</w:t>
            </w:r>
          </w:p>
        </w:tc>
      </w:tr>
      <w:tr w:rsidR="00105652" w:rsidRPr="006564FE" w14:paraId="39C50C5D" w14:textId="77777777" w:rsidTr="005748AE">
        <w:trPr>
          <w:trHeight w:val="115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C8229A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131.1</w:t>
            </w:r>
          </w:p>
        </w:tc>
        <w:tc>
          <w:tcPr>
            <w:tcW w:w="1701" w:type="dxa"/>
            <w:tcBorders>
              <w:top w:val="nil"/>
              <w:left w:val="nil"/>
              <w:bottom w:val="single" w:sz="4" w:space="0" w:color="auto"/>
              <w:right w:val="single" w:sz="4" w:space="0" w:color="auto"/>
            </w:tcBorders>
            <w:shd w:val="clear" w:color="auto" w:fill="auto"/>
            <w:noWrap/>
            <w:vAlign w:val="center"/>
            <w:hideMark/>
          </w:tcPr>
          <w:p w14:paraId="7885D2F2" w14:textId="6A9AFDC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0FA8CD8" w14:textId="5705F7D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6FA08E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Phim X Quang HL 26x36</w:t>
            </w:r>
          </w:p>
        </w:tc>
        <w:tc>
          <w:tcPr>
            <w:tcW w:w="3969" w:type="dxa"/>
            <w:tcBorders>
              <w:top w:val="nil"/>
              <w:left w:val="nil"/>
              <w:bottom w:val="single" w:sz="4" w:space="0" w:color="auto"/>
              <w:right w:val="single" w:sz="4" w:space="0" w:color="auto"/>
            </w:tcBorders>
            <w:shd w:val="clear" w:color="auto" w:fill="auto"/>
            <w:vAlign w:val="center"/>
            <w:hideMark/>
          </w:tcPr>
          <w:p w14:paraId="3CC9C486" w14:textId="77777777" w:rsidR="00A02789" w:rsidRPr="006564FE" w:rsidRDefault="00A02789" w:rsidP="00A02789">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Dùng cho máy Fujifilm</w:t>
            </w:r>
          </w:p>
          <w:p w14:paraId="48D930B4" w14:textId="77777777"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Kích cỡ: 26cm x 36cm </w:t>
            </w:r>
          </w:p>
          <w:p w14:paraId="3F61042D"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Phim khô</w:t>
            </w:r>
            <w:r w:rsidR="007141AD" w:rsidRPr="006564FE">
              <w:rPr>
                <w:rFonts w:eastAsia="Times New Roman" w:cs="Times New Roman"/>
                <w:sz w:val="24"/>
                <w:szCs w:val="24"/>
                <w:lang w:val="en-GB" w:eastAsia="en-GB"/>
              </w:rPr>
              <w:t xml:space="preserve"> kỹ thuật số công nghệ in laser</w:t>
            </w:r>
          </w:p>
          <w:p w14:paraId="05B6C456" w14:textId="38F26041"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Tương thích với các dòng máy in Drypix series &amp; Tự động nhận diện được số l</w:t>
            </w:r>
            <w:r w:rsidR="007141AD" w:rsidRPr="006564FE">
              <w:rPr>
                <w:rFonts w:eastAsia="Times New Roman" w:cs="Times New Roman"/>
                <w:sz w:val="24"/>
                <w:szCs w:val="24"/>
                <w:lang w:val="en-GB" w:eastAsia="en-GB"/>
              </w:rPr>
              <w:t>ượng phim thay hộp mới</w:t>
            </w:r>
          </w:p>
          <w:p w14:paraId="3B3AFE2C" w14:textId="77777777"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Cấu tạo phim 4 lớp</w:t>
            </w:r>
          </w:p>
          <w:p w14:paraId="101CF535"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Lớp tr</w:t>
            </w:r>
            <w:r w:rsidR="007141AD" w:rsidRPr="006564FE">
              <w:rPr>
                <w:rFonts w:eastAsia="Times New Roman" w:cs="Times New Roman"/>
                <w:sz w:val="24"/>
                <w:szCs w:val="24"/>
                <w:lang w:val="en-GB" w:eastAsia="en-GB"/>
              </w:rPr>
              <w:t>ên: 86% gelatin độ dày: 2,3 µm</w:t>
            </w:r>
          </w:p>
          <w:p w14:paraId="4ABA15A0"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Lớp nền xanh: 100% polyethylene</w:t>
            </w:r>
            <w:r w:rsidR="007141AD" w:rsidRPr="006564FE">
              <w:rPr>
                <w:rFonts w:eastAsia="Times New Roman" w:cs="Times New Roman"/>
                <w:sz w:val="24"/>
                <w:szCs w:val="24"/>
                <w:lang w:val="en-GB" w:eastAsia="en-GB"/>
              </w:rPr>
              <w:t xml:space="preserve"> terephthalate; độ dày: 170 µm </w:t>
            </w:r>
          </w:p>
          <w:p w14:paraId="2A4FFFB5"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Lớp nhạy: 36% light sen</w:t>
            </w:r>
            <w:r w:rsidR="007141AD" w:rsidRPr="006564FE">
              <w:rPr>
                <w:rFonts w:eastAsia="Times New Roman" w:cs="Times New Roman"/>
                <w:sz w:val="24"/>
                <w:szCs w:val="24"/>
                <w:lang w:val="en-GB" w:eastAsia="en-GB"/>
              </w:rPr>
              <w:t xml:space="preserve">sitive agents; độ dày: 10,6 µm </w:t>
            </w:r>
          </w:p>
          <w:p w14:paraId="5C66CC75"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Lớp dư</w:t>
            </w:r>
            <w:r w:rsidR="007141AD" w:rsidRPr="006564FE">
              <w:rPr>
                <w:rFonts w:eastAsia="Times New Roman" w:cs="Times New Roman"/>
                <w:sz w:val="24"/>
                <w:szCs w:val="24"/>
                <w:lang w:val="en-GB" w:eastAsia="en-GB"/>
              </w:rPr>
              <w:t>ới: 88% gelatin độ dày: 3,5 µm</w:t>
            </w:r>
          </w:p>
          <w:p w14:paraId="0158921B"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Có giấy phép bán hàng thuộc bản quyền của nhà sản xuất hoặc giấy cam kết đáp </w:t>
            </w:r>
            <w:r w:rsidR="007141AD" w:rsidRPr="006564FE">
              <w:rPr>
                <w:rFonts w:eastAsia="Times New Roman" w:cs="Times New Roman"/>
                <w:sz w:val="24"/>
                <w:szCs w:val="24"/>
                <w:lang w:val="en-GB" w:eastAsia="en-GB"/>
              </w:rPr>
              <w:t>ứng hàng hóa của hãng sản xuất.</w:t>
            </w:r>
          </w:p>
          <w:p w14:paraId="7CC48A27" w14:textId="52AE3C9F"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chứng nhận đạt tiêu chuẩn: ISO 9001. ISO 13485, CFS Nhật hoặc tương đương</w:t>
            </w:r>
          </w:p>
          <w:p w14:paraId="21350008" w14:textId="11DF465A"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94EF28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Tấm</w:t>
            </w:r>
          </w:p>
        </w:tc>
        <w:tc>
          <w:tcPr>
            <w:tcW w:w="1276" w:type="dxa"/>
            <w:tcBorders>
              <w:top w:val="nil"/>
              <w:left w:val="nil"/>
              <w:bottom w:val="single" w:sz="4" w:space="0" w:color="auto"/>
              <w:right w:val="single" w:sz="4" w:space="0" w:color="auto"/>
            </w:tcBorders>
            <w:shd w:val="clear" w:color="auto" w:fill="auto"/>
            <w:noWrap/>
            <w:vAlign w:val="center"/>
            <w:hideMark/>
          </w:tcPr>
          <w:p w14:paraId="34BABA53" w14:textId="4921861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12.000</w:t>
            </w:r>
          </w:p>
        </w:tc>
        <w:tc>
          <w:tcPr>
            <w:tcW w:w="1098" w:type="dxa"/>
            <w:tcBorders>
              <w:top w:val="nil"/>
              <w:left w:val="nil"/>
              <w:bottom w:val="single" w:sz="4" w:space="0" w:color="auto"/>
              <w:right w:val="single" w:sz="4" w:space="0" w:color="auto"/>
            </w:tcBorders>
            <w:shd w:val="clear" w:color="auto" w:fill="auto"/>
            <w:noWrap/>
            <w:vAlign w:val="center"/>
            <w:hideMark/>
          </w:tcPr>
          <w:p w14:paraId="7A8ACC1A" w14:textId="26211BA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96DB64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7781CA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132</w:t>
            </w:r>
          </w:p>
        </w:tc>
        <w:tc>
          <w:tcPr>
            <w:tcW w:w="1701" w:type="dxa"/>
            <w:tcBorders>
              <w:top w:val="nil"/>
              <w:left w:val="nil"/>
              <w:bottom w:val="single" w:sz="4" w:space="0" w:color="auto"/>
              <w:right w:val="single" w:sz="4" w:space="0" w:color="auto"/>
            </w:tcBorders>
            <w:shd w:val="clear" w:color="auto" w:fill="auto"/>
            <w:noWrap/>
            <w:vAlign w:val="center"/>
            <w:hideMark/>
          </w:tcPr>
          <w:p w14:paraId="35EF4C5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PP2600021424</w:t>
            </w:r>
          </w:p>
        </w:tc>
        <w:tc>
          <w:tcPr>
            <w:tcW w:w="2126" w:type="dxa"/>
            <w:tcBorders>
              <w:top w:val="nil"/>
              <w:left w:val="nil"/>
              <w:bottom w:val="single" w:sz="4" w:space="0" w:color="auto"/>
              <w:right w:val="single" w:sz="4" w:space="0" w:color="auto"/>
            </w:tcBorders>
            <w:shd w:val="clear" w:color="auto" w:fill="auto"/>
            <w:noWrap/>
            <w:vAlign w:val="center"/>
            <w:hideMark/>
          </w:tcPr>
          <w:p w14:paraId="384F949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Phim X Quang HT 20x25</w:t>
            </w:r>
          </w:p>
        </w:tc>
        <w:tc>
          <w:tcPr>
            <w:tcW w:w="2410" w:type="dxa"/>
            <w:tcBorders>
              <w:top w:val="nil"/>
              <w:left w:val="nil"/>
              <w:bottom w:val="single" w:sz="4" w:space="0" w:color="auto"/>
              <w:right w:val="single" w:sz="4" w:space="0" w:color="auto"/>
            </w:tcBorders>
            <w:shd w:val="clear" w:color="auto" w:fill="auto"/>
            <w:noWrap/>
            <w:vAlign w:val="center"/>
            <w:hideMark/>
          </w:tcPr>
          <w:p w14:paraId="60055F64" w14:textId="5F2EE1E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929720B" w14:textId="249E68DD"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608ED5B" w14:textId="6C29B45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F86A256" w14:textId="16F9119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B0E94C2" w14:textId="28D58EC7" w:rsidR="00105652" w:rsidRPr="006564FE" w:rsidRDefault="00185A4A" w:rsidP="00CD3E6B">
            <w:pPr>
              <w:widowControl w:val="0"/>
              <w:spacing w:before="80" w:after="80" w:line="276" w:lineRule="auto"/>
              <w:jc w:val="center"/>
              <w:rPr>
                <w:rFonts w:eastAsia="Times New Roman" w:cs="Times New Roman"/>
                <w:b/>
                <w:color w:val="000000"/>
                <w:sz w:val="24"/>
                <w:szCs w:val="24"/>
                <w:lang w:val="en-GB" w:eastAsia="en-GB"/>
              </w:rPr>
            </w:pPr>
            <w:r w:rsidRPr="006564FE">
              <w:rPr>
                <w:rFonts w:eastAsia="Times New Roman" w:cs="Times New Roman"/>
                <w:b/>
                <w:color w:val="FF0000"/>
                <w:sz w:val="24"/>
                <w:szCs w:val="24"/>
                <w:lang w:val="en-GB" w:eastAsia="en-GB"/>
              </w:rPr>
              <w:t>(*)</w:t>
            </w:r>
          </w:p>
        </w:tc>
      </w:tr>
      <w:tr w:rsidR="00105652" w:rsidRPr="006564FE" w14:paraId="0DE941A2" w14:textId="77777777" w:rsidTr="005748AE">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0F7DAC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132.1</w:t>
            </w:r>
          </w:p>
        </w:tc>
        <w:tc>
          <w:tcPr>
            <w:tcW w:w="1701" w:type="dxa"/>
            <w:tcBorders>
              <w:top w:val="nil"/>
              <w:left w:val="nil"/>
              <w:bottom w:val="single" w:sz="4" w:space="0" w:color="auto"/>
              <w:right w:val="single" w:sz="4" w:space="0" w:color="auto"/>
            </w:tcBorders>
            <w:shd w:val="clear" w:color="auto" w:fill="auto"/>
            <w:noWrap/>
            <w:vAlign w:val="center"/>
            <w:hideMark/>
          </w:tcPr>
          <w:p w14:paraId="1F8FE0BA" w14:textId="65ACAC4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DAD0567" w14:textId="2C595DC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1B5255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Phim X Quang HT 20x25</w:t>
            </w:r>
          </w:p>
        </w:tc>
        <w:tc>
          <w:tcPr>
            <w:tcW w:w="3969" w:type="dxa"/>
            <w:tcBorders>
              <w:top w:val="nil"/>
              <w:left w:val="nil"/>
              <w:bottom w:val="single" w:sz="4" w:space="0" w:color="auto"/>
              <w:right w:val="single" w:sz="4" w:space="0" w:color="auto"/>
            </w:tcBorders>
            <w:shd w:val="clear" w:color="auto" w:fill="auto"/>
            <w:vAlign w:val="center"/>
            <w:hideMark/>
          </w:tcPr>
          <w:p w14:paraId="2385291D" w14:textId="77777777" w:rsidR="00A02789" w:rsidRPr="006564FE" w:rsidRDefault="00A02789" w:rsidP="00A02789">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Dùng cho máy Fujifilm</w:t>
            </w:r>
          </w:p>
          <w:p w14:paraId="524F2A7F" w14:textId="77777777"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Kích thước: 20cm x 25cm</w:t>
            </w:r>
          </w:p>
          <w:p w14:paraId="33F60129"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Phim khô k</w:t>
            </w:r>
            <w:r w:rsidR="007141AD" w:rsidRPr="006564FE">
              <w:rPr>
                <w:rFonts w:eastAsia="Times New Roman" w:cs="Times New Roman"/>
                <w:sz w:val="24"/>
                <w:szCs w:val="24"/>
                <w:lang w:val="en-GB" w:eastAsia="en-GB"/>
              </w:rPr>
              <w:t xml:space="preserve">ỹ thuật số công nghệ in nhiệt. </w:t>
            </w:r>
          </w:p>
          <w:p w14:paraId="7086A504"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Được đóng gói trong màng nh</w:t>
            </w:r>
            <w:r w:rsidR="007141AD" w:rsidRPr="006564FE">
              <w:rPr>
                <w:rFonts w:eastAsia="Times New Roman" w:cs="Times New Roman"/>
                <w:sz w:val="24"/>
                <w:szCs w:val="24"/>
                <w:lang w:val="en-GB" w:eastAsia="en-GB"/>
              </w:rPr>
              <w:t xml:space="preserve">ôm bảo vệ khỏi các tia bức xạ. </w:t>
            </w:r>
          </w:p>
          <w:p w14:paraId="5D1D2F2C"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Thành phần cấu trúc</w:t>
            </w:r>
            <w:r w:rsidR="007141AD" w:rsidRPr="006564FE">
              <w:rPr>
                <w:rFonts w:eastAsia="Times New Roman" w:cs="Times New Roman"/>
                <w:sz w:val="24"/>
                <w:szCs w:val="24"/>
                <w:lang w:val="en-GB" w:eastAsia="en-GB"/>
              </w:rPr>
              <w:t xml:space="preserve"> phim:</w:t>
            </w:r>
          </w:p>
          <w:p w14:paraId="2AC30813" w14:textId="575144C9"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Lớp bảo vệ phía trên: 85% P</w:t>
            </w:r>
            <w:r w:rsidR="007141AD" w:rsidRPr="006564FE">
              <w:rPr>
                <w:rFonts w:eastAsia="Times New Roman" w:cs="Times New Roman"/>
                <w:sz w:val="24"/>
                <w:szCs w:val="24"/>
                <w:lang w:val="en-GB" w:eastAsia="en-GB"/>
              </w:rPr>
              <w:t>olyvinyl alcohol,</w:t>
            </w:r>
            <w:r w:rsidR="005A2CA8" w:rsidRPr="006564FE">
              <w:rPr>
                <w:rFonts w:eastAsia="Times New Roman" w:cs="Times New Roman"/>
                <w:sz w:val="24"/>
                <w:szCs w:val="24"/>
                <w:lang w:val="en-GB" w:eastAsia="en-GB"/>
              </w:rPr>
              <w:t xml:space="preserve"> </w:t>
            </w:r>
            <w:r w:rsidR="007141AD" w:rsidRPr="006564FE">
              <w:rPr>
                <w:rFonts w:eastAsia="Times New Roman" w:cs="Times New Roman"/>
                <w:sz w:val="24"/>
                <w:szCs w:val="24"/>
                <w:lang w:val="en-GB" w:eastAsia="en-GB"/>
              </w:rPr>
              <w:t xml:space="preserve">độ dày 1.6 μm </w:t>
            </w:r>
          </w:p>
          <w:p w14:paraId="0611071A"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Lớp nền: 100% polyethylene terephthalate; độ dày: 170 μm</w:t>
            </w:r>
            <w:r w:rsidRPr="006564FE">
              <w:rPr>
                <w:rFonts w:eastAsia="Times New Roman" w:cs="Times New Roman"/>
                <w:sz w:val="24"/>
                <w:szCs w:val="24"/>
                <w:lang w:val="en-GB" w:eastAsia="en-GB"/>
              </w:rPr>
              <w:br/>
              <w:t>+ Lớp nhạy nhiệt: 13% pol</w:t>
            </w:r>
            <w:r w:rsidR="007141AD" w:rsidRPr="006564FE">
              <w:rPr>
                <w:rFonts w:eastAsia="Times New Roman" w:cs="Times New Roman"/>
                <w:sz w:val="24"/>
                <w:szCs w:val="24"/>
                <w:lang w:val="en-GB" w:eastAsia="en-GB"/>
              </w:rPr>
              <w:t xml:space="preserve">yvinyl alcohol; độ dày 12.0 μm </w:t>
            </w:r>
          </w:p>
          <w:p w14:paraId="22614737"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Lớp bảo vệ phía dưới: 70% P</w:t>
            </w:r>
            <w:r w:rsidR="007141AD" w:rsidRPr="006564FE">
              <w:rPr>
                <w:rFonts w:eastAsia="Times New Roman" w:cs="Times New Roman"/>
                <w:sz w:val="24"/>
                <w:szCs w:val="24"/>
                <w:lang w:val="en-GB" w:eastAsia="en-GB"/>
              </w:rPr>
              <w:t xml:space="preserve">olyvinyl alcohol độ dày 2.3 μm </w:t>
            </w:r>
          </w:p>
          <w:p w14:paraId="30F58010"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Có giấy phép bán hàng thuộc bản quyền của nhà sản xuất hoặc giấy cam kết đáp </w:t>
            </w:r>
            <w:r w:rsidR="007141AD" w:rsidRPr="006564FE">
              <w:rPr>
                <w:rFonts w:eastAsia="Times New Roman" w:cs="Times New Roman"/>
                <w:sz w:val="24"/>
                <w:szCs w:val="24"/>
                <w:lang w:val="en-GB" w:eastAsia="en-GB"/>
              </w:rPr>
              <w:t>ứng hàng hóa của hãng sản xuất.</w:t>
            </w:r>
          </w:p>
          <w:p w14:paraId="3F33A9B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chứng nhận đạt tiêu chuẩn: ISO hoặc tương đương</w:t>
            </w:r>
          </w:p>
          <w:p w14:paraId="3D669495" w14:textId="4855D812"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Xuất xứ: Các nước công nghiệp phát </w:t>
            </w:r>
            <w:r w:rsidRPr="006564FE">
              <w:rPr>
                <w:rFonts w:eastAsia="Times New Roman" w:cs="Times New Roman"/>
                <w:sz w:val="24"/>
                <w:szCs w:val="24"/>
                <w:lang w:val="en-GB" w:eastAsia="en-GB"/>
              </w:rPr>
              <w:lastRenderedPageBreak/>
              <w:t>triển G7</w:t>
            </w:r>
          </w:p>
        </w:tc>
        <w:tc>
          <w:tcPr>
            <w:tcW w:w="992" w:type="dxa"/>
            <w:tcBorders>
              <w:top w:val="nil"/>
              <w:left w:val="nil"/>
              <w:bottom w:val="single" w:sz="4" w:space="0" w:color="auto"/>
              <w:right w:val="single" w:sz="4" w:space="0" w:color="auto"/>
            </w:tcBorders>
            <w:shd w:val="clear" w:color="auto" w:fill="auto"/>
            <w:noWrap/>
            <w:vAlign w:val="center"/>
            <w:hideMark/>
          </w:tcPr>
          <w:p w14:paraId="235EFC6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Tấm</w:t>
            </w:r>
          </w:p>
        </w:tc>
        <w:tc>
          <w:tcPr>
            <w:tcW w:w="1276" w:type="dxa"/>
            <w:tcBorders>
              <w:top w:val="nil"/>
              <w:left w:val="nil"/>
              <w:bottom w:val="single" w:sz="4" w:space="0" w:color="auto"/>
              <w:right w:val="single" w:sz="4" w:space="0" w:color="auto"/>
            </w:tcBorders>
            <w:shd w:val="clear" w:color="auto" w:fill="auto"/>
            <w:noWrap/>
            <w:vAlign w:val="center"/>
            <w:hideMark/>
          </w:tcPr>
          <w:p w14:paraId="0E0516CB" w14:textId="0387CA7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50.000</w:t>
            </w:r>
          </w:p>
        </w:tc>
        <w:tc>
          <w:tcPr>
            <w:tcW w:w="1098" w:type="dxa"/>
            <w:tcBorders>
              <w:top w:val="nil"/>
              <w:left w:val="nil"/>
              <w:bottom w:val="single" w:sz="4" w:space="0" w:color="auto"/>
              <w:right w:val="single" w:sz="4" w:space="0" w:color="auto"/>
            </w:tcBorders>
            <w:shd w:val="clear" w:color="auto" w:fill="auto"/>
            <w:noWrap/>
            <w:vAlign w:val="center"/>
            <w:hideMark/>
          </w:tcPr>
          <w:p w14:paraId="74481F64" w14:textId="0B70061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3FA5D3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887928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133</w:t>
            </w:r>
          </w:p>
        </w:tc>
        <w:tc>
          <w:tcPr>
            <w:tcW w:w="1701" w:type="dxa"/>
            <w:tcBorders>
              <w:top w:val="nil"/>
              <w:left w:val="nil"/>
              <w:bottom w:val="single" w:sz="4" w:space="0" w:color="auto"/>
              <w:right w:val="single" w:sz="4" w:space="0" w:color="auto"/>
            </w:tcBorders>
            <w:shd w:val="clear" w:color="auto" w:fill="auto"/>
            <w:noWrap/>
            <w:vAlign w:val="center"/>
            <w:hideMark/>
          </w:tcPr>
          <w:p w14:paraId="140D4B7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PP2600021425</w:t>
            </w:r>
          </w:p>
        </w:tc>
        <w:tc>
          <w:tcPr>
            <w:tcW w:w="2126" w:type="dxa"/>
            <w:tcBorders>
              <w:top w:val="nil"/>
              <w:left w:val="nil"/>
              <w:bottom w:val="single" w:sz="4" w:space="0" w:color="auto"/>
              <w:right w:val="single" w:sz="4" w:space="0" w:color="auto"/>
            </w:tcBorders>
            <w:shd w:val="clear" w:color="auto" w:fill="auto"/>
            <w:noWrap/>
            <w:vAlign w:val="center"/>
            <w:hideMark/>
          </w:tcPr>
          <w:p w14:paraId="5D14E8D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Phim X Quang 30x40</w:t>
            </w:r>
          </w:p>
        </w:tc>
        <w:tc>
          <w:tcPr>
            <w:tcW w:w="2410" w:type="dxa"/>
            <w:tcBorders>
              <w:top w:val="nil"/>
              <w:left w:val="nil"/>
              <w:bottom w:val="single" w:sz="4" w:space="0" w:color="auto"/>
              <w:right w:val="single" w:sz="4" w:space="0" w:color="auto"/>
            </w:tcBorders>
            <w:shd w:val="clear" w:color="auto" w:fill="auto"/>
            <w:noWrap/>
            <w:vAlign w:val="center"/>
            <w:hideMark/>
          </w:tcPr>
          <w:p w14:paraId="0634C344" w14:textId="63A64A5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133CEA9" w14:textId="7D7DD479"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B8C03C2" w14:textId="5F4D17F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5790590" w14:textId="2B9E7D2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ED74837" w14:textId="0E90DDA6" w:rsidR="00105652" w:rsidRPr="006564FE" w:rsidRDefault="00F74C5B"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b/>
                <w:color w:val="FF0000"/>
                <w:sz w:val="24"/>
                <w:szCs w:val="24"/>
                <w:lang w:val="en-GB" w:eastAsia="en-GB"/>
              </w:rPr>
              <w:t>(*)</w:t>
            </w:r>
          </w:p>
        </w:tc>
      </w:tr>
      <w:tr w:rsidR="00105652" w:rsidRPr="006564FE" w14:paraId="36F47EA7" w14:textId="77777777" w:rsidTr="00CD3E6B">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6D5FA5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133.1</w:t>
            </w:r>
          </w:p>
        </w:tc>
        <w:tc>
          <w:tcPr>
            <w:tcW w:w="1701" w:type="dxa"/>
            <w:tcBorders>
              <w:top w:val="nil"/>
              <w:left w:val="nil"/>
              <w:bottom w:val="single" w:sz="4" w:space="0" w:color="auto"/>
              <w:right w:val="single" w:sz="4" w:space="0" w:color="auto"/>
            </w:tcBorders>
            <w:shd w:val="clear" w:color="auto" w:fill="auto"/>
            <w:noWrap/>
            <w:vAlign w:val="center"/>
            <w:hideMark/>
          </w:tcPr>
          <w:p w14:paraId="69F1B7C4" w14:textId="457F9FD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923C413" w14:textId="4C2494E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C25FFF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Phim X Quang 30x40</w:t>
            </w:r>
          </w:p>
        </w:tc>
        <w:tc>
          <w:tcPr>
            <w:tcW w:w="3969" w:type="dxa"/>
            <w:tcBorders>
              <w:top w:val="nil"/>
              <w:left w:val="nil"/>
              <w:bottom w:val="single" w:sz="4" w:space="0" w:color="auto"/>
              <w:right w:val="single" w:sz="4" w:space="0" w:color="auto"/>
            </w:tcBorders>
            <w:shd w:val="clear" w:color="auto" w:fill="auto"/>
            <w:vAlign w:val="center"/>
            <w:hideMark/>
          </w:tcPr>
          <w:p w14:paraId="28662662" w14:textId="77777777" w:rsidR="00A02789" w:rsidRPr="006564FE" w:rsidRDefault="00A02789" w:rsidP="00A02789">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Dùng cho máy Fujifilm</w:t>
            </w:r>
          </w:p>
          <w:p w14:paraId="69F84175"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w:t>
            </w:r>
            <w:r w:rsidR="007141AD" w:rsidRPr="006564FE">
              <w:rPr>
                <w:rFonts w:eastAsia="Times New Roman" w:cs="Times New Roman"/>
                <w:sz w:val="24"/>
                <w:szCs w:val="24"/>
                <w:lang w:val="en-GB" w:eastAsia="en-GB"/>
              </w:rPr>
              <w:t>Kích thước: 30cm x 40cm</w:t>
            </w:r>
          </w:p>
          <w:p w14:paraId="6DBCE13D" w14:textId="22D51F29"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Phim X quang ướt siêu nhạy</w:t>
            </w:r>
          </w:p>
          <w:p w14:paraId="3E8AD817" w14:textId="4E25792D" w:rsidR="007141AD" w:rsidRPr="006564FE" w:rsidRDefault="00A02789"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Thành phần cấu tạo: </w:t>
            </w:r>
            <w:r w:rsidR="007141AD" w:rsidRPr="006564FE">
              <w:rPr>
                <w:rFonts w:eastAsia="Times New Roman" w:cs="Times New Roman"/>
                <w:sz w:val="24"/>
                <w:szCs w:val="24"/>
                <w:lang w:val="en-GB" w:eastAsia="en-GB"/>
              </w:rPr>
              <w:t xml:space="preserve">Polyethylene Terephthalate (Pet): 85-95%; Gelatine: 1-10%; Silver halides: 1-10%; Additives: 1-10%; </w:t>
            </w:r>
          </w:p>
          <w:p w14:paraId="7C891C13"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giấy phép bán hàng thuộc bản quyền của nhà sản xuất hoặc giấy cam kết đáp</w:t>
            </w:r>
            <w:r w:rsidR="007141AD" w:rsidRPr="006564FE">
              <w:rPr>
                <w:rFonts w:eastAsia="Times New Roman" w:cs="Times New Roman"/>
                <w:sz w:val="24"/>
                <w:szCs w:val="24"/>
                <w:lang w:val="en-GB" w:eastAsia="en-GB"/>
              </w:rPr>
              <w:t xml:space="preserve"> ứng hàng hóa của hãng sản xuất</w:t>
            </w:r>
          </w:p>
          <w:p w14:paraId="0CC347E5"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Tiêu chuẩn chất lượng: ISO 9001,</w:t>
            </w:r>
            <w:r w:rsidR="007141AD" w:rsidRPr="006564FE">
              <w:rPr>
                <w:rFonts w:eastAsia="Times New Roman" w:cs="Times New Roman"/>
                <w:sz w:val="24"/>
                <w:szCs w:val="24"/>
                <w:lang w:val="en-GB" w:eastAsia="en-GB"/>
              </w:rPr>
              <w:t xml:space="preserve"> ISO 13485, CE hoặc tương đương</w:t>
            </w:r>
          </w:p>
          <w:p w14:paraId="08DA8D1E" w14:textId="328E00D9"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Xuất xứ: Thuộc nhóm các nước công nghiệp phát triển G7 hoặc các nước Châu Âu</w:t>
            </w:r>
          </w:p>
        </w:tc>
        <w:tc>
          <w:tcPr>
            <w:tcW w:w="992" w:type="dxa"/>
            <w:tcBorders>
              <w:top w:val="nil"/>
              <w:left w:val="nil"/>
              <w:bottom w:val="single" w:sz="4" w:space="0" w:color="auto"/>
              <w:right w:val="single" w:sz="4" w:space="0" w:color="auto"/>
            </w:tcBorders>
            <w:shd w:val="clear" w:color="auto" w:fill="auto"/>
            <w:noWrap/>
            <w:vAlign w:val="center"/>
            <w:hideMark/>
          </w:tcPr>
          <w:p w14:paraId="43646348" w14:textId="32718E4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Tấm</w:t>
            </w:r>
          </w:p>
        </w:tc>
        <w:tc>
          <w:tcPr>
            <w:tcW w:w="1276" w:type="dxa"/>
            <w:tcBorders>
              <w:top w:val="nil"/>
              <w:left w:val="nil"/>
              <w:bottom w:val="single" w:sz="4" w:space="0" w:color="auto"/>
              <w:right w:val="single" w:sz="4" w:space="0" w:color="auto"/>
            </w:tcBorders>
            <w:shd w:val="clear" w:color="auto" w:fill="auto"/>
            <w:noWrap/>
            <w:vAlign w:val="center"/>
            <w:hideMark/>
          </w:tcPr>
          <w:p w14:paraId="7D41A183" w14:textId="2E6E1BD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500</w:t>
            </w:r>
          </w:p>
        </w:tc>
        <w:tc>
          <w:tcPr>
            <w:tcW w:w="1098" w:type="dxa"/>
            <w:tcBorders>
              <w:top w:val="nil"/>
              <w:left w:val="nil"/>
              <w:bottom w:val="single" w:sz="4" w:space="0" w:color="auto"/>
              <w:right w:val="single" w:sz="4" w:space="0" w:color="auto"/>
            </w:tcBorders>
            <w:shd w:val="clear" w:color="auto" w:fill="auto"/>
            <w:noWrap/>
            <w:vAlign w:val="center"/>
            <w:hideMark/>
          </w:tcPr>
          <w:p w14:paraId="59DE0F0E" w14:textId="512DE5A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364958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AB9C1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134</w:t>
            </w:r>
          </w:p>
        </w:tc>
        <w:tc>
          <w:tcPr>
            <w:tcW w:w="1701" w:type="dxa"/>
            <w:tcBorders>
              <w:top w:val="nil"/>
              <w:left w:val="nil"/>
              <w:bottom w:val="single" w:sz="4" w:space="0" w:color="auto"/>
              <w:right w:val="single" w:sz="4" w:space="0" w:color="auto"/>
            </w:tcBorders>
            <w:shd w:val="clear" w:color="auto" w:fill="auto"/>
            <w:noWrap/>
            <w:vAlign w:val="center"/>
            <w:hideMark/>
          </w:tcPr>
          <w:p w14:paraId="3E900CE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PP2600021426</w:t>
            </w:r>
          </w:p>
        </w:tc>
        <w:tc>
          <w:tcPr>
            <w:tcW w:w="2126" w:type="dxa"/>
            <w:tcBorders>
              <w:top w:val="nil"/>
              <w:left w:val="nil"/>
              <w:bottom w:val="single" w:sz="4" w:space="0" w:color="auto"/>
              <w:right w:val="single" w:sz="4" w:space="0" w:color="auto"/>
            </w:tcBorders>
            <w:shd w:val="clear" w:color="auto" w:fill="auto"/>
            <w:noWrap/>
            <w:vAlign w:val="center"/>
            <w:hideMark/>
          </w:tcPr>
          <w:p w14:paraId="374AC42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Thuốc rửa phim X-Quang bằng tay</w:t>
            </w:r>
          </w:p>
        </w:tc>
        <w:tc>
          <w:tcPr>
            <w:tcW w:w="2410" w:type="dxa"/>
            <w:tcBorders>
              <w:top w:val="nil"/>
              <w:left w:val="nil"/>
              <w:bottom w:val="single" w:sz="4" w:space="0" w:color="auto"/>
              <w:right w:val="single" w:sz="4" w:space="0" w:color="auto"/>
            </w:tcBorders>
            <w:shd w:val="clear" w:color="auto" w:fill="auto"/>
            <w:noWrap/>
            <w:vAlign w:val="center"/>
            <w:hideMark/>
          </w:tcPr>
          <w:p w14:paraId="4A537FF4" w14:textId="68CF675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0609C8B" w14:textId="77BC7F98"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5623F5D" w14:textId="1577E84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5259578" w14:textId="3415A6C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DE41E20" w14:textId="6693F50E" w:rsidR="00105652" w:rsidRPr="006564FE" w:rsidRDefault="00F74C5B"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b/>
                <w:color w:val="FF0000"/>
                <w:sz w:val="24"/>
                <w:szCs w:val="24"/>
                <w:lang w:val="en-GB" w:eastAsia="en-GB"/>
              </w:rPr>
              <w:t>(*)</w:t>
            </w:r>
          </w:p>
        </w:tc>
      </w:tr>
      <w:tr w:rsidR="00105652" w:rsidRPr="006564FE" w14:paraId="0F83DDCB" w14:textId="77777777" w:rsidTr="007A700C">
        <w:trPr>
          <w:trHeight w:val="7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C8549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134.1</w:t>
            </w:r>
          </w:p>
        </w:tc>
        <w:tc>
          <w:tcPr>
            <w:tcW w:w="1701" w:type="dxa"/>
            <w:tcBorders>
              <w:top w:val="nil"/>
              <w:left w:val="nil"/>
              <w:bottom w:val="single" w:sz="4" w:space="0" w:color="auto"/>
              <w:right w:val="single" w:sz="4" w:space="0" w:color="auto"/>
            </w:tcBorders>
            <w:shd w:val="clear" w:color="auto" w:fill="auto"/>
            <w:noWrap/>
            <w:vAlign w:val="center"/>
            <w:hideMark/>
          </w:tcPr>
          <w:p w14:paraId="446155A8" w14:textId="3494ED9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51FE82B" w14:textId="506C5F9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41AA72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Thuốc rửa phim X-</w:t>
            </w:r>
            <w:r w:rsidRPr="006564FE">
              <w:rPr>
                <w:rFonts w:eastAsia="Times New Roman" w:cs="Times New Roman"/>
                <w:sz w:val="24"/>
                <w:szCs w:val="24"/>
                <w:lang w:val="en-GB" w:eastAsia="en-GB"/>
              </w:rPr>
              <w:lastRenderedPageBreak/>
              <w:t>Quang bằng tay</w:t>
            </w:r>
          </w:p>
        </w:tc>
        <w:tc>
          <w:tcPr>
            <w:tcW w:w="3969" w:type="dxa"/>
            <w:tcBorders>
              <w:top w:val="nil"/>
              <w:left w:val="nil"/>
              <w:bottom w:val="single" w:sz="4" w:space="0" w:color="auto"/>
              <w:right w:val="single" w:sz="4" w:space="0" w:color="auto"/>
            </w:tcBorders>
            <w:shd w:val="clear" w:color="auto" w:fill="auto"/>
            <w:vAlign w:val="center"/>
            <w:hideMark/>
          </w:tcPr>
          <w:p w14:paraId="28CB9164" w14:textId="77777777"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Thông số kỹ thuật:</w:t>
            </w:r>
          </w:p>
          <w:p w14:paraId="0D01D5E8" w14:textId="06D90B54"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xml:space="preserve">- 873498: Thuốc rửa phim hiện hình </w:t>
            </w:r>
            <w:r w:rsidR="007141AD" w:rsidRPr="006564FE">
              <w:rPr>
                <w:rFonts w:eastAsia="Times New Roman" w:cs="Times New Roman"/>
                <w:sz w:val="24"/>
                <w:szCs w:val="24"/>
                <w:lang w:val="en-GB" w:eastAsia="en-GB"/>
              </w:rPr>
              <w:t>- Auto Developer</w:t>
            </w:r>
          </w:p>
          <w:p w14:paraId="12EDD525" w14:textId="77777777" w:rsidR="007141AD"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- 873505: Thuốc</w:t>
            </w:r>
            <w:r w:rsidR="007141AD" w:rsidRPr="006564FE">
              <w:rPr>
                <w:rFonts w:eastAsia="Times New Roman" w:cs="Times New Roman"/>
                <w:sz w:val="24"/>
                <w:szCs w:val="24"/>
                <w:lang w:val="en-GB" w:eastAsia="en-GB"/>
              </w:rPr>
              <w:t xml:space="preserve"> rửa phim hãm hình - Auto Fixer</w:t>
            </w:r>
          </w:p>
          <w:p w14:paraId="4E5AA0A2" w14:textId="77777777" w:rsidR="00105652"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w:t>
            </w:r>
            <w:r w:rsidR="00105652" w:rsidRPr="006564FE">
              <w:rPr>
                <w:rFonts w:eastAsia="Times New Roman" w:cs="Times New Roman"/>
                <w:sz w:val="24"/>
                <w:szCs w:val="24"/>
                <w:lang w:val="en-GB" w:eastAsia="en-GB"/>
              </w:rPr>
              <w:t>Quy cách: Bộ 5 chai Bộ hiện hình Developer (gồm bình A: 5L, bình B: 250ml, bình C: 288ml) và bộ định hình Fixer (gồm bình A: 4L, bình B: 600ml)</w:t>
            </w:r>
          </w:p>
          <w:p w14:paraId="05D134B5" w14:textId="77777777"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Có giấy phép bán hàng thuộc bản quyền của nhà sản xuất hoặc giấy cam kết đáp ứng hàng hóa của hãng sản xuất</w:t>
            </w:r>
          </w:p>
          <w:p w14:paraId="5D8BE586" w14:textId="7BFEA69C" w:rsidR="007141AD" w:rsidRPr="006564FE" w:rsidRDefault="007141AD"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Tiêu chuẩn chất lượng</w:t>
            </w:r>
            <w:r w:rsidRPr="006564FE">
              <w:rPr>
                <w:rFonts w:eastAsia="Times New Roman" w:cs="Times New Roman"/>
                <w:sz w:val="24"/>
                <w:szCs w:val="24"/>
                <w:lang w:val="en-GB" w:eastAsia="en-GB"/>
              </w:rPr>
              <w:br/>
              <w:t>ISO 9001, ISO 14001,45001, FREESALE</w:t>
            </w:r>
          </w:p>
        </w:tc>
        <w:tc>
          <w:tcPr>
            <w:tcW w:w="992" w:type="dxa"/>
            <w:tcBorders>
              <w:top w:val="nil"/>
              <w:left w:val="nil"/>
              <w:bottom w:val="single" w:sz="4" w:space="0" w:color="auto"/>
              <w:right w:val="single" w:sz="4" w:space="0" w:color="auto"/>
            </w:tcBorders>
            <w:shd w:val="clear" w:color="auto" w:fill="auto"/>
            <w:noWrap/>
            <w:vAlign w:val="center"/>
            <w:hideMark/>
          </w:tcPr>
          <w:p w14:paraId="5AF13BC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Bộ</w:t>
            </w:r>
          </w:p>
        </w:tc>
        <w:tc>
          <w:tcPr>
            <w:tcW w:w="1276" w:type="dxa"/>
            <w:tcBorders>
              <w:top w:val="nil"/>
              <w:left w:val="nil"/>
              <w:bottom w:val="single" w:sz="4" w:space="0" w:color="auto"/>
              <w:right w:val="single" w:sz="4" w:space="0" w:color="auto"/>
            </w:tcBorders>
            <w:shd w:val="clear" w:color="auto" w:fill="auto"/>
            <w:noWrap/>
            <w:vAlign w:val="center"/>
            <w:hideMark/>
          </w:tcPr>
          <w:p w14:paraId="738EB23B" w14:textId="2C8F6E2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w:t>
            </w:r>
          </w:p>
        </w:tc>
        <w:tc>
          <w:tcPr>
            <w:tcW w:w="1098" w:type="dxa"/>
            <w:tcBorders>
              <w:top w:val="nil"/>
              <w:left w:val="nil"/>
              <w:bottom w:val="single" w:sz="4" w:space="0" w:color="auto"/>
              <w:right w:val="single" w:sz="4" w:space="0" w:color="auto"/>
            </w:tcBorders>
            <w:shd w:val="clear" w:color="auto" w:fill="auto"/>
            <w:noWrap/>
            <w:vAlign w:val="center"/>
            <w:hideMark/>
          </w:tcPr>
          <w:p w14:paraId="44586E14" w14:textId="1580A5C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4914FA" w:rsidRPr="006564FE" w14:paraId="36240A0A" w14:textId="77777777" w:rsidTr="005748AE">
        <w:trPr>
          <w:trHeight w:val="64"/>
        </w:trPr>
        <w:tc>
          <w:tcPr>
            <w:tcW w:w="145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5331BCC7" w14:textId="7B732381" w:rsidR="004914FA" w:rsidRPr="006564FE" w:rsidRDefault="004914FA" w:rsidP="00CD3E6B">
            <w:pPr>
              <w:widowControl w:val="0"/>
              <w:spacing w:before="80" w:after="80" w:line="276" w:lineRule="auto"/>
              <w:rPr>
                <w:rFonts w:eastAsia="Times New Roman" w:cs="Times New Roman"/>
                <w:color w:val="000000"/>
                <w:sz w:val="24"/>
                <w:szCs w:val="24"/>
                <w:lang w:val="en-GB" w:eastAsia="en-GB"/>
              </w:rPr>
            </w:pPr>
            <w:r w:rsidRPr="006564FE">
              <w:rPr>
                <w:rFonts w:eastAsia="Times New Roman" w:cs="Times New Roman"/>
                <w:b/>
                <w:bCs/>
                <w:sz w:val="24"/>
                <w:szCs w:val="24"/>
                <w:lang w:val="en-GB" w:eastAsia="en-GB"/>
              </w:rPr>
              <w:lastRenderedPageBreak/>
              <w:t>Vật tư chấn thương chỉnh hình</w:t>
            </w:r>
          </w:p>
        </w:tc>
      </w:tr>
      <w:tr w:rsidR="00105652" w:rsidRPr="006564FE" w14:paraId="482C930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FA2031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135</w:t>
            </w:r>
          </w:p>
        </w:tc>
        <w:tc>
          <w:tcPr>
            <w:tcW w:w="1701" w:type="dxa"/>
            <w:tcBorders>
              <w:top w:val="nil"/>
              <w:left w:val="nil"/>
              <w:bottom w:val="single" w:sz="4" w:space="0" w:color="auto"/>
              <w:right w:val="single" w:sz="4" w:space="0" w:color="auto"/>
            </w:tcBorders>
            <w:shd w:val="clear" w:color="auto" w:fill="auto"/>
            <w:noWrap/>
            <w:vAlign w:val="center"/>
            <w:hideMark/>
          </w:tcPr>
          <w:p w14:paraId="255E557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PP2600021427</w:t>
            </w:r>
          </w:p>
        </w:tc>
        <w:tc>
          <w:tcPr>
            <w:tcW w:w="2126" w:type="dxa"/>
            <w:tcBorders>
              <w:top w:val="nil"/>
              <w:left w:val="nil"/>
              <w:bottom w:val="single" w:sz="4" w:space="0" w:color="auto"/>
              <w:right w:val="single" w:sz="4" w:space="0" w:color="auto"/>
            </w:tcBorders>
            <w:shd w:val="clear" w:color="auto" w:fill="auto"/>
            <w:noWrap/>
            <w:vAlign w:val="center"/>
            <w:hideMark/>
          </w:tcPr>
          <w:p w14:paraId="2F0084B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thép Phẫu Thuật 0,7mm</w:t>
            </w:r>
          </w:p>
        </w:tc>
        <w:tc>
          <w:tcPr>
            <w:tcW w:w="2410" w:type="dxa"/>
            <w:tcBorders>
              <w:top w:val="nil"/>
              <w:left w:val="nil"/>
              <w:bottom w:val="single" w:sz="4" w:space="0" w:color="auto"/>
              <w:right w:val="single" w:sz="4" w:space="0" w:color="auto"/>
            </w:tcBorders>
            <w:shd w:val="clear" w:color="auto" w:fill="auto"/>
            <w:noWrap/>
            <w:vAlign w:val="center"/>
            <w:hideMark/>
          </w:tcPr>
          <w:p w14:paraId="41F0A1A5" w14:textId="1BCD811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7761B1F" w14:textId="35DEA534"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8FB487C" w14:textId="39747EC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B1876D0" w14:textId="4531602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4930B7C" w14:textId="1243992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0B4052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1122F1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135.1</w:t>
            </w:r>
          </w:p>
        </w:tc>
        <w:tc>
          <w:tcPr>
            <w:tcW w:w="1701" w:type="dxa"/>
            <w:tcBorders>
              <w:top w:val="nil"/>
              <w:left w:val="nil"/>
              <w:bottom w:val="single" w:sz="4" w:space="0" w:color="auto"/>
              <w:right w:val="single" w:sz="4" w:space="0" w:color="auto"/>
            </w:tcBorders>
            <w:shd w:val="clear" w:color="auto" w:fill="auto"/>
            <w:noWrap/>
            <w:vAlign w:val="center"/>
            <w:hideMark/>
          </w:tcPr>
          <w:p w14:paraId="61A474BE" w14:textId="4657623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D1F87A5" w14:textId="215F5A7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DA3B0F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thép Phẫu Thuật 0,7mm</w:t>
            </w:r>
          </w:p>
        </w:tc>
        <w:tc>
          <w:tcPr>
            <w:tcW w:w="3969" w:type="dxa"/>
            <w:tcBorders>
              <w:top w:val="nil"/>
              <w:left w:val="nil"/>
              <w:bottom w:val="single" w:sz="4" w:space="0" w:color="auto"/>
              <w:right w:val="single" w:sz="4" w:space="0" w:color="auto"/>
            </w:tcBorders>
            <w:shd w:val="clear" w:color="auto" w:fill="auto"/>
            <w:vAlign w:val="center"/>
            <w:hideMark/>
          </w:tcPr>
          <w:p w14:paraId="37B54F8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Cuộn đường kính 0,7mm</w:t>
            </w:r>
          </w:p>
          <w:p w14:paraId="4BC9B10D" w14:textId="41B90373" w:rsidR="00A71E41" w:rsidRPr="006564FE" w:rsidRDefault="00A71E4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139A2315" w14:textId="621DEDC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1B408A90" w14:textId="2278784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1610770E" w14:textId="02AB08E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E39F6C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536F51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136</w:t>
            </w:r>
          </w:p>
        </w:tc>
        <w:tc>
          <w:tcPr>
            <w:tcW w:w="1701" w:type="dxa"/>
            <w:tcBorders>
              <w:top w:val="nil"/>
              <w:left w:val="nil"/>
              <w:bottom w:val="single" w:sz="4" w:space="0" w:color="auto"/>
              <w:right w:val="single" w:sz="4" w:space="0" w:color="auto"/>
            </w:tcBorders>
            <w:shd w:val="clear" w:color="auto" w:fill="auto"/>
            <w:noWrap/>
            <w:vAlign w:val="center"/>
            <w:hideMark/>
          </w:tcPr>
          <w:p w14:paraId="0866907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PP2600021428</w:t>
            </w:r>
          </w:p>
        </w:tc>
        <w:tc>
          <w:tcPr>
            <w:tcW w:w="2126" w:type="dxa"/>
            <w:tcBorders>
              <w:top w:val="nil"/>
              <w:left w:val="nil"/>
              <w:bottom w:val="single" w:sz="4" w:space="0" w:color="auto"/>
              <w:right w:val="single" w:sz="4" w:space="0" w:color="auto"/>
            </w:tcBorders>
            <w:shd w:val="clear" w:color="auto" w:fill="auto"/>
            <w:noWrap/>
            <w:vAlign w:val="center"/>
            <w:hideMark/>
          </w:tcPr>
          <w:p w14:paraId="61BFDAE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thép Phẫu Thuật 0,8mm</w:t>
            </w:r>
          </w:p>
        </w:tc>
        <w:tc>
          <w:tcPr>
            <w:tcW w:w="2410" w:type="dxa"/>
            <w:tcBorders>
              <w:top w:val="nil"/>
              <w:left w:val="nil"/>
              <w:bottom w:val="single" w:sz="4" w:space="0" w:color="auto"/>
              <w:right w:val="single" w:sz="4" w:space="0" w:color="auto"/>
            </w:tcBorders>
            <w:shd w:val="clear" w:color="auto" w:fill="auto"/>
            <w:noWrap/>
            <w:vAlign w:val="center"/>
            <w:hideMark/>
          </w:tcPr>
          <w:p w14:paraId="183E7F75" w14:textId="76810F8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0AC5850" w14:textId="503CD1A8"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EC4C05D" w14:textId="48440C4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D149EAE" w14:textId="7598998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B184C74" w14:textId="7A46825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4D069D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0BCF4B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136.1</w:t>
            </w:r>
          </w:p>
        </w:tc>
        <w:tc>
          <w:tcPr>
            <w:tcW w:w="1701" w:type="dxa"/>
            <w:tcBorders>
              <w:top w:val="nil"/>
              <w:left w:val="nil"/>
              <w:bottom w:val="single" w:sz="4" w:space="0" w:color="auto"/>
              <w:right w:val="single" w:sz="4" w:space="0" w:color="auto"/>
            </w:tcBorders>
            <w:shd w:val="clear" w:color="auto" w:fill="auto"/>
            <w:noWrap/>
            <w:vAlign w:val="center"/>
            <w:hideMark/>
          </w:tcPr>
          <w:p w14:paraId="0C047104" w14:textId="7E02592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1704ED7" w14:textId="3B2242F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C8D644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thép Phẫu Thuật 0,8mm</w:t>
            </w:r>
          </w:p>
        </w:tc>
        <w:tc>
          <w:tcPr>
            <w:tcW w:w="3969" w:type="dxa"/>
            <w:tcBorders>
              <w:top w:val="nil"/>
              <w:left w:val="nil"/>
              <w:bottom w:val="single" w:sz="4" w:space="0" w:color="auto"/>
              <w:right w:val="single" w:sz="4" w:space="0" w:color="auto"/>
            </w:tcBorders>
            <w:shd w:val="clear" w:color="auto" w:fill="auto"/>
            <w:vAlign w:val="center"/>
            <w:hideMark/>
          </w:tcPr>
          <w:p w14:paraId="5BC42E6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Cuộn đường kính 0,8mm</w:t>
            </w:r>
          </w:p>
          <w:p w14:paraId="074CA6ED" w14:textId="1034C437" w:rsidR="00A71E41" w:rsidRPr="006564FE" w:rsidRDefault="00A71E4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22AC8F51" w14:textId="2C70FBC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5102D943" w14:textId="746EC61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7555BA13" w14:textId="58B2583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E29647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A78DED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137</w:t>
            </w:r>
          </w:p>
        </w:tc>
        <w:tc>
          <w:tcPr>
            <w:tcW w:w="1701" w:type="dxa"/>
            <w:tcBorders>
              <w:top w:val="nil"/>
              <w:left w:val="nil"/>
              <w:bottom w:val="single" w:sz="4" w:space="0" w:color="auto"/>
              <w:right w:val="single" w:sz="4" w:space="0" w:color="auto"/>
            </w:tcBorders>
            <w:shd w:val="clear" w:color="auto" w:fill="auto"/>
            <w:noWrap/>
            <w:vAlign w:val="center"/>
            <w:hideMark/>
          </w:tcPr>
          <w:p w14:paraId="0A094BC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PP2600021429</w:t>
            </w:r>
          </w:p>
        </w:tc>
        <w:tc>
          <w:tcPr>
            <w:tcW w:w="2126" w:type="dxa"/>
            <w:tcBorders>
              <w:top w:val="nil"/>
              <w:left w:val="nil"/>
              <w:bottom w:val="single" w:sz="4" w:space="0" w:color="auto"/>
              <w:right w:val="single" w:sz="4" w:space="0" w:color="auto"/>
            </w:tcBorders>
            <w:shd w:val="clear" w:color="auto" w:fill="auto"/>
            <w:noWrap/>
            <w:vAlign w:val="center"/>
            <w:hideMark/>
          </w:tcPr>
          <w:p w14:paraId="21ABCB6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Thép Liền Kim (Chỉ Thép Bánh Chè)</w:t>
            </w:r>
          </w:p>
        </w:tc>
        <w:tc>
          <w:tcPr>
            <w:tcW w:w="2410" w:type="dxa"/>
            <w:tcBorders>
              <w:top w:val="nil"/>
              <w:left w:val="nil"/>
              <w:bottom w:val="single" w:sz="4" w:space="0" w:color="auto"/>
              <w:right w:val="single" w:sz="4" w:space="0" w:color="auto"/>
            </w:tcBorders>
            <w:shd w:val="clear" w:color="auto" w:fill="auto"/>
            <w:noWrap/>
            <w:vAlign w:val="center"/>
            <w:hideMark/>
          </w:tcPr>
          <w:p w14:paraId="56A739A2" w14:textId="4CF00DF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85AE86C" w14:textId="3055064A"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29358A5" w14:textId="48DF0FE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9BC6A83" w14:textId="30714A7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C4F02BF" w14:textId="05435AC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9CC394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4FF94C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137.1</w:t>
            </w:r>
          </w:p>
        </w:tc>
        <w:tc>
          <w:tcPr>
            <w:tcW w:w="1701" w:type="dxa"/>
            <w:tcBorders>
              <w:top w:val="nil"/>
              <w:left w:val="nil"/>
              <w:bottom w:val="single" w:sz="4" w:space="0" w:color="auto"/>
              <w:right w:val="single" w:sz="4" w:space="0" w:color="auto"/>
            </w:tcBorders>
            <w:shd w:val="clear" w:color="auto" w:fill="auto"/>
            <w:noWrap/>
            <w:vAlign w:val="center"/>
            <w:hideMark/>
          </w:tcPr>
          <w:p w14:paraId="2BFB59A8" w14:textId="03FE551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4AB40D2" w14:textId="4F123FA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8E29A5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Thép Liền Kim (Chỉ Thép Bánh Chè)</w:t>
            </w:r>
          </w:p>
        </w:tc>
        <w:tc>
          <w:tcPr>
            <w:tcW w:w="3969" w:type="dxa"/>
            <w:tcBorders>
              <w:top w:val="nil"/>
              <w:left w:val="nil"/>
              <w:bottom w:val="single" w:sz="4" w:space="0" w:color="auto"/>
              <w:right w:val="single" w:sz="4" w:space="0" w:color="auto"/>
            </w:tcBorders>
            <w:shd w:val="clear" w:color="auto" w:fill="auto"/>
            <w:vAlign w:val="center"/>
            <w:hideMark/>
          </w:tcPr>
          <w:p w14:paraId="4848FF6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Số 7, dài 60cm, kim tam giác 1/2C vòng kim 120mm</w:t>
            </w:r>
          </w:p>
        </w:tc>
        <w:tc>
          <w:tcPr>
            <w:tcW w:w="992" w:type="dxa"/>
            <w:tcBorders>
              <w:top w:val="nil"/>
              <w:left w:val="nil"/>
              <w:bottom w:val="single" w:sz="4" w:space="0" w:color="auto"/>
              <w:right w:val="single" w:sz="4" w:space="0" w:color="auto"/>
            </w:tcBorders>
            <w:shd w:val="clear" w:color="auto" w:fill="auto"/>
            <w:noWrap/>
            <w:vAlign w:val="center"/>
            <w:hideMark/>
          </w:tcPr>
          <w:p w14:paraId="337C25C2" w14:textId="0A2182C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Cuộn</w:t>
            </w:r>
          </w:p>
        </w:tc>
        <w:tc>
          <w:tcPr>
            <w:tcW w:w="1276" w:type="dxa"/>
            <w:tcBorders>
              <w:top w:val="nil"/>
              <w:left w:val="nil"/>
              <w:bottom w:val="single" w:sz="4" w:space="0" w:color="auto"/>
              <w:right w:val="single" w:sz="4" w:space="0" w:color="auto"/>
            </w:tcBorders>
            <w:shd w:val="clear" w:color="auto" w:fill="auto"/>
            <w:noWrap/>
            <w:vAlign w:val="center"/>
            <w:hideMark/>
          </w:tcPr>
          <w:p w14:paraId="3CC1548D" w14:textId="1E190AC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5FD56D3A" w14:textId="41C072C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5E0292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ABDAE7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138</w:t>
            </w:r>
          </w:p>
        </w:tc>
        <w:tc>
          <w:tcPr>
            <w:tcW w:w="1701" w:type="dxa"/>
            <w:tcBorders>
              <w:top w:val="nil"/>
              <w:left w:val="nil"/>
              <w:bottom w:val="single" w:sz="4" w:space="0" w:color="auto"/>
              <w:right w:val="single" w:sz="4" w:space="0" w:color="auto"/>
            </w:tcBorders>
            <w:shd w:val="clear" w:color="auto" w:fill="auto"/>
            <w:noWrap/>
            <w:vAlign w:val="center"/>
            <w:hideMark/>
          </w:tcPr>
          <w:p w14:paraId="69DAA6A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PP2600021430</w:t>
            </w:r>
          </w:p>
        </w:tc>
        <w:tc>
          <w:tcPr>
            <w:tcW w:w="2126" w:type="dxa"/>
            <w:tcBorders>
              <w:top w:val="nil"/>
              <w:left w:val="nil"/>
              <w:bottom w:val="single" w:sz="4" w:space="0" w:color="auto"/>
              <w:right w:val="single" w:sz="4" w:space="0" w:color="auto"/>
            </w:tcBorders>
            <w:shd w:val="clear" w:color="auto" w:fill="auto"/>
            <w:noWrap/>
            <w:vAlign w:val="center"/>
            <w:hideMark/>
          </w:tcPr>
          <w:p w14:paraId="043840F1" w14:textId="2E9755BB" w:rsidR="00105652" w:rsidRPr="006564FE" w:rsidRDefault="004914FA"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Mũi khoan xương Số 2.7</w:t>
            </w:r>
          </w:p>
        </w:tc>
        <w:tc>
          <w:tcPr>
            <w:tcW w:w="2410" w:type="dxa"/>
            <w:tcBorders>
              <w:top w:val="nil"/>
              <w:left w:val="nil"/>
              <w:bottom w:val="single" w:sz="4" w:space="0" w:color="auto"/>
              <w:right w:val="single" w:sz="4" w:space="0" w:color="auto"/>
            </w:tcBorders>
            <w:shd w:val="clear" w:color="auto" w:fill="auto"/>
            <w:noWrap/>
            <w:vAlign w:val="center"/>
            <w:hideMark/>
          </w:tcPr>
          <w:p w14:paraId="7D202315" w14:textId="0F0106E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4EECC0C" w14:textId="3571A880"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816C618" w14:textId="645A0A4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CBA6979" w14:textId="6D48D5C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66D303C" w14:textId="1E3D1B0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14551F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3971E8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138.1</w:t>
            </w:r>
          </w:p>
        </w:tc>
        <w:tc>
          <w:tcPr>
            <w:tcW w:w="1701" w:type="dxa"/>
            <w:tcBorders>
              <w:top w:val="nil"/>
              <w:left w:val="nil"/>
              <w:bottom w:val="single" w:sz="4" w:space="0" w:color="auto"/>
              <w:right w:val="single" w:sz="4" w:space="0" w:color="auto"/>
            </w:tcBorders>
            <w:shd w:val="clear" w:color="auto" w:fill="auto"/>
            <w:noWrap/>
            <w:vAlign w:val="center"/>
            <w:hideMark/>
          </w:tcPr>
          <w:p w14:paraId="177AC95B" w14:textId="294324E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C8B7742" w14:textId="0FEA81D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D6AF897" w14:textId="670672CE" w:rsidR="00105652" w:rsidRPr="006564FE" w:rsidRDefault="004914FA"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Mũi khoan xương Số 2.7</w:t>
            </w:r>
          </w:p>
        </w:tc>
        <w:tc>
          <w:tcPr>
            <w:tcW w:w="3969" w:type="dxa"/>
            <w:tcBorders>
              <w:top w:val="nil"/>
              <w:left w:val="nil"/>
              <w:bottom w:val="single" w:sz="4" w:space="0" w:color="auto"/>
              <w:right w:val="single" w:sz="4" w:space="0" w:color="auto"/>
            </w:tcBorders>
            <w:shd w:val="clear" w:color="auto" w:fill="auto"/>
            <w:vAlign w:val="center"/>
            <w:hideMark/>
          </w:tcPr>
          <w:p w14:paraId="64F75660"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Đường kính 2,7mm dài 170 mm</w:t>
            </w:r>
          </w:p>
          <w:p w14:paraId="3BCF9BFC" w14:textId="7FB98F9E" w:rsidR="00A05DAC" w:rsidRPr="006564FE" w:rsidRDefault="00A05DAC"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269FF860" w14:textId="3283CE2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62084EF1" w14:textId="3AE8A6C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w:t>
            </w:r>
          </w:p>
        </w:tc>
        <w:tc>
          <w:tcPr>
            <w:tcW w:w="1098" w:type="dxa"/>
            <w:tcBorders>
              <w:top w:val="nil"/>
              <w:left w:val="nil"/>
              <w:bottom w:val="single" w:sz="4" w:space="0" w:color="auto"/>
              <w:right w:val="single" w:sz="4" w:space="0" w:color="auto"/>
            </w:tcBorders>
            <w:shd w:val="clear" w:color="auto" w:fill="auto"/>
            <w:noWrap/>
            <w:vAlign w:val="center"/>
            <w:hideMark/>
          </w:tcPr>
          <w:p w14:paraId="73C96C1C" w14:textId="0A52BD8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ACAAF9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B66BB9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139</w:t>
            </w:r>
          </w:p>
        </w:tc>
        <w:tc>
          <w:tcPr>
            <w:tcW w:w="1701" w:type="dxa"/>
            <w:tcBorders>
              <w:top w:val="nil"/>
              <w:left w:val="nil"/>
              <w:bottom w:val="single" w:sz="4" w:space="0" w:color="auto"/>
              <w:right w:val="single" w:sz="4" w:space="0" w:color="auto"/>
            </w:tcBorders>
            <w:shd w:val="clear" w:color="auto" w:fill="auto"/>
            <w:noWrap/>
            <w:vAlign w:val="center"/>
            <w:hideMark/>
          </w:tcPr>
          <w:p w14:paraId="1F3651B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PP2600021431</w:t>
            </w:r>
          </w:p>
        </w:tc>
        <w:tc>
          <w:tcPr>
            <w:tcW w:w="2126" w:type="dxa"/>
            <w:tcBorders>
              <w:top w:val="nil"/>
              <w:left w:val="nil"/>
              <w:bottom w:val="single" w:sz="4" w:space="0" w:color="auto"/>
              <w:right w:val="single" w:sz="4" w:space="0" w:color="auto"/>
            </w:tcBorders>
            <w:shd w:val="clear" w:color="auto" w:fill="auto"/>
            <w:noWrap/>
            <w:vAlign w:val="center"/>
            <w:hideMark/>
          </w:tcPr>
          <w:p w14:paraId="01E8A6A1" w14:textId="443A376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Mũi khoan xương Số 3</w:t>
            </w:r>
            <w:r w:rsidR="004914FA" w:rsidRPr="006564FE">
              <w:rPr>
                <w:rFonts w:eastAsia="Times New Roman" w:cs="Times New Roman"/>
                <w:color w:val="000000"/>
                <w:sz w:val="24"/>
                <w:szCs w:val="24"/>
                <w:lang w:val="en-GB" w:eastAsia="en-GB"/>
              </w:rPr>
              <w:t>.5</w:t>
            </w:r>
          </w:p>
        </w:tc>
        <w:tc>
          <w:tcPr>
            <w:tcW w:w="2410" w:type="dxa"/>
            <w:tcBorders>
              <w:top w:val="nil"/>
              <w:left w:val="nil"/>
              <w:bottom w:val="single" w:sz="4" w:space="0" w:color="auto"/>
              <w:right w:val="single" w:sz="4" w:space="0" w:color="auto"/>
            </w:tcBorders>
            <w:shd w:val="clear" w:color="auto" w:fill="auto"/>
            <w:noWrap/>
            <w:vAlign w:val="center"/>
            <w:hideMark/>
          </w:tcPr>
          <w:p w14:paraId="554D3239" w14:textId="233D44A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D8C9658" w14:textId="007F6A07"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5706C15" w14:textId="33133A3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4EF51B9" w14:textId="03AD98F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C1EF5DC" w14:textId="35D11AA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D8ABB2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CC0312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139.1</w:t>
            </w:r>
          </w:p>
        </w:tc>
        <w:tc>
          <w:tcPr>
            <w:tcW w:w="1701" w:type="dxa"/>
            <w:tcBorders>
              <w:top w:val="nil"/>
              <w:left w:val="nil"/>
              <w:bottom w:val="single" w:sz="4" w:space="0" w:color="auto"/>
              <w:right w:val="single" w:sz="4" w:space="0" w:color="auto"/>
            </w:tcBorders>
            <w:shd w:val="clear" w:color="auto" w:fill="auto"/>
            <w:noWrap/>
            <w:vAlign w:val="center"/>
            <w:hideMark/>
          </w:tcPr>
          <w:p w14:paraId="242B0043" w14:textId="31F914C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0B5C250" w14:textId="3B9E379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7EC44D6" w14:textId="301278F1" w:rsidR="00105652" w:rsidRPr="006564FE" w:rsidRDefault="004914FA"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Mũi khoan xương Số 3.5</w:t>
            </w:r>
          </w:p>
        </w:tc>
        <w:tc>
          <w:tcPr>
            <w:tcW w:w="3969" w:type="dxa"/>
            <w:tcBorders>
              <w:top w:val="nil"/>
              <w:left w:val="nil"/>
              <w:bottom w:val="single" w:sz="4" w:space="0" w:color="auto"/>
              <w:right w:val="single" w:sz="4" w:space="0" w:color="auto"/>
            </w:tcBorders>
            <w:shd w:val="clear" w:color="auto" w:fill="auto"/>
            <w:vAlign w:val="center"/>
            <w:hideMark/>
          </w:tcPr>
          <w:p w14:paraId="5E556920"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Đường kính 3,5mm dài 170 mm</w:t>
            </w:r>
          </w:p>
          <w:p w14:paraId="3E19B469" w14:textId="0DAEE19F" w:rsidR="00A05DAC" w:rsidRPr="006564FE" w:rsidRDefault="00A05DAC"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7B2B04EB" w14:textId="3FC7388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C68B756" w14:textId="74B0D8D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w:t>
            </w:r>
          </w:p>
        </w:tc>
        <w:tc>
          <w:tcPr>
            <w:tcW w:w="1098" w:type="dxa"/>
            <w:tcBorders>
              <w:top w:val="nil"/>
              <w:left w:val="nil"/>
              <w:bottom w:val="single" w:sz="4" w:space="0" w:color="auto"/>
              <w:right w:val="single" w:sz="4" w:space="0" w:color="auto"/>
            </w:tcBorders>
            <w:shd w:val="clear" w:color="auto" w:fill="auto"/>
            <w:noWrap/>
            <w:vAlign w:val="center"/>
            <w:hideMark/>
          </w:tcPr>
          <w:p w14:paraId="184E43C6" w14:textId="3F7BF29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084FA1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E399D4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140</w:t>
            </w:r>
          </w:p>
        </w:tc>
        <w:tc>
          <w:tcPr>
            <w:tcW w:w="1701" w:type="dxa"/>
            <w:tcBorders>
              <w:top w:val="nil"/>
              <w:left w:val="nil"/>
              <w:bottom w:val="single" w:sz="4" w:space="0" w:color="auto"/>
              <w:right w:val="single" w:sz="4" w:space="0" w:color="auto"/>
            </w:tcBorders>
            <w:shd w:val="clear" w:color="auto" w:fill="auto"/>
            <w:noWrap/>
            <w:vAlign w:val="center"/>
            <w:hideMark/>
          </w:tcPr>
          <w:p w14:paraId="23549BA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PP2600021432</w:t>
            </w:r>
          </w:p>
        </w:tc>
        <w:tc>
          <w:tcPr>
            <w:tcW w:w="2126" w:type="dxa"/>
            <w:tcBorders>
              <w:top w:val="nil"/>
              <w:left w:val="nil"/>
              <w:bottom w:val="single" w:sz="4" w:space="0" w:color="auto"/>
              <w:right w:val="single" w:sz="4" w:space="0" w:color="auto"/>
            </w:tcBorders>
            <w:shd w:val="clear" w:color="auto" w:fill="auto"/>
            <w:noWrap/>
            <w:vAlign w:val="center"/>
            <w:hideMark/>
          </w:tcPr>
          <w:p w14:paraId="7FE3C867" w14:textId="2EE2CF38" w:rsidR="00105652" w:rsidRPr="006564FE" w:rsidRDefault="005748AE"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Đinh Kirschner 1,2mm*</w:t>
            </w:r>
            <w:r w:rsidR="00105652" w:rsidRPr="006564FE">
              <w:rPr>
                <w:rFonts w:eastAsia="Times New Roman" w:cs="Times New Roman"/>
                <w:color w:val="000000"/>
                <w:sz w:val="24"/>
                <w:szCs w:val="24"/>
                <w:lang w:val="en-GB" w:eastAsia="en-GB"/>
              </w:rPr>
              <w:t>120mm có ren</w:t>
            </w:r>
          </w:p>
        </w:tc>
        <w:tc>
          <w:tcPr>
            <w:tcW w:w="2410" w:type="dxa"/>
            <w:tcBorders>
              <w:top w:val="nil"/>
              <w:left w:val="nil"/>
              <w:bottom w:val="single" w:sz="4" w:space="0" w:color="auto"/>
              <w:right w:val="single" w:sz="4" w:space="0" w:color="auto"/>
            </w:tcBorders>
            <w:shd w:val="clear" w:color="auto" w:fill="auto"/>
            <w:noWrap/>
            <w:vAlign w:val="center"/>
            <w:hideMark/>
          </w:tcPr>
          <w:p w14:paraId="608C11D9" w14:textId="111785E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895AA8A" w14:textId="4E795F23"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0BC61E0" w14:textId="2143A89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6039E05" w14:textId="3BA791C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3D2293F" w14:textId="268F7E5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64FEE41"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7AA0D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140.1</w:t>
            </w:r>
          </w:p>
        </w:tc>
        <w:tc>
          <w:tcPr>
            <w:tcW w:w="1701" w:type="dxa"/>
            <w:tcBorders>
              <w:top w:val="nil"/>
              <w:left w:val="nil"/>
              <w:bottom w:val="single" w:sz="4" w:space="0" w:color="auto"/>
              <w:right w:val="single" w:sz="4" w:space="0" w:color="auto"/>
            </w:tcBorders>
            <w:shd w:val="clear" w:color="auto" w:fill="auto"/>
            <w:noWrap/>
            <w:vAlign w:val="center"/>
            <w:hideMark/>
          </w:tcPr>
          <w:p w14:paraId="13792E33" w14:textId="69EEB8A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AEE2921" w14:textId="062ED1D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DAC9F39" w14:textId="4D376620" w:rsidR="00105652" w:rsidRPr="006564FE" w:rsidRDefault="005748AE"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Đinh Kirschner 1,2mm*</w:t>
            </w:r>
            <w:r w:rsidR="00105652" w:rsidRPr="006564FE">
              <w:rPr>
                <w:rFonts w:eastAsia="Times New Roman" w:cs="Times New Roman"/>
                <w:sz w:val="24"/>
                <w:szCs w:val="24"/>
                <w:lang w:val="en-GB" w:eastAsia="en-GB"/>
              </w:rPr>
              <w:t>120mm có ren</w:t>
            </w:r>
          </w:p>
        </w:tc>
        <w:tc>
          <w:tcPr>
            <w:tcW w:w="3969" w:type="dxa"/>
            <w:tcBorders>
              <w:top w:val="nil"/>
              <w:left w:val="nil"/>
              <w:bottom w:val="single" w:sz="4" w:space="0" w:color="auto"/>
              <w:right w:val="single" w:sz="4" w:space="0" w:color="auto"/>
            </w:tcBorders>
            <w:shd w:val="clear" w:color="auto" w:fill="auto"/>
            <w:vAlign w:val="center"/>
            <w:hideMark/>
          </w:tcPr>
          <w:p w14:paraId="77FA09C4" w14:textId="2B9A5FCC"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Đường kính: 1,2mm*120 mm</w:t>
            </w:r>
          </w:p>
          <w:p w14:paraId="7F205C0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Chất liệu thép không gỉ (Stainless </w:t>
            </w:r>
            <w:r w:rsidRPr="006564FE">
              <w:rPr>
                <w:rFonts w:eastAsia="Times New Roman" w:cs="Times New Roman"/>
                <w:sz w:val="24"/>
                <w:szCs w:val="24"/>
                <w:lang w:val="en-GB" w:eastAsia="en-GB"/>
              </w:rPr>
              <w:lastRenderedPageBreak/>
              <w:t>steel).</w:t>
            </w:r>
          </w:p>
          <w:p w14:paraId="32650515" w14:textId="1777371C"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6880B305" w14:textId="4D34B93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Cây</w:t>
            </w:r>
          </w:p>
        </w:tc>
        <w:tc>
          <w:tcPr>
            <w:tcW w:w="1276" w:type="dxa"/>
            <w:tcBorders>
              <w:top w:val="nil"/>
              <w:left w:val="nil"/>
              <w:bottom w:val="single" w:sz="4" w:space="0" w:color="auto"/>
              <w:right w:val="single" w:sz="4" w:space="0" w:color="auto"/>
            </w:tcBorders>
            <w:shd w:val="clear" w:color="auto" w:fill="auto"/>
            <w:noWrap/>
            <w:vAlign w:val="center"/>
            <w:hideMark/>
          </w:tcPr>
          <w:p w14:paraId="2C60B018" w14:textId="7B244AA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w:t>
            </w:r>
          </w:p>
        </w:tc>
        <w:tc>
          <w:tcPr>
            <w:tcW w:w="1098" w:type="dxa"/>
            <w:tcBorders>
              <w:top w:val="nil"/>
              <w:left w:val="nil"/>
              <w:bottom w:val="single" w:sz="4" w:space="0" w:color="auto"/>
              <w:right w:val="single" w:sz="4" w:space="0" w:color="auto"/>
            </w:tcBorders>
            <w:shd w:val="clear" w:color="auto" w:fill="auto"/>
            <w:noWrap/>
            <w:vAlign w:val="center"/>
            <w:hideMark/>
          </w:tcPr>
          <w:p w14:paraId="14504411" w14:textId="3A5199B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8B55CE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37428A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141</w:t>
            </w:r>
          </w:p>
        </w:tc>
        <w:tc>
          <w:tcPr>
            <w:tcW w:w="1701" w:type="dxa"/>
            <w:tcBorders>
              <w:top w:val="nil"/>
              <w:left w:val="nil"/>
              <w:bottom w:val="single" w:sz="4" w:space="0" w:color="auto"/>
              <w:right w:val="single" w:sz="4" w:space="0" w:color="auto"/>
            </w:tcBorders>
            <w:shd w:val="clear" w:color="auto" w:fill="auto"/>
            <w:noWrap/>
            <w:vAlign w:val="center"/>
            <w:hideMark/>
          </w:tcPr>
          <w:p w14:paraId="3A485DD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PP2600021433</w:t>
            </w:r>
          </w:p>
        </w:tc>
        <w:tc>
          <w:tcPr>
            <w:tcW w:w="2126" w:type="dxa"/>
            <w:tcBorders>
              <w:top w:val="nil"/>
              <w:left w:val="nil"/>
              <w:bottom w:val="single" w:sz="4" w:space="0" w:color="auto"/>
              <w:right w:val="single" w:sz="4" w:space="0" w:color="auto"/>
            </w:tcBorders>
            <w:shd w:val="clear" w:color="auto" w:fill="auto"/>
            <w:noWrap/>
            <w:vAlign w:val="center"/>
            <w:hideMark/>
          </w:tcPr>
          <w:p w14:paraId="0545E74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Đinh Kirschner 1,6mm*310mm</w:t>
            </w:r>
          </w:p>
        </w:tc>
        <w:tc>
          <w:tcPr>
            <w:tcW w:w="2410" w:type="dxa"/>
            <w:tcBorders>
              <w:top w:val="nil"/>
              <w:left w:val="nil"/>
              <w:bottom w:val="single" w:sz="4" w:space="0" w:color="auto"/>
              <w:right w:val="single" w:sz="4" w:space="0" w:color="auto"/>
            </w:tcBorders>
            <w:shd w:val="clear" w:color="auto" w:fill="auto"/>
            <w:noWrap/>
            <w:vAlign w:val="center"/>
            <w:hideMark/>
          </w:tcPr>
          <w:p w14:paraId="65C5D878" w14:textId="6782538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20E5958" w14:textId="0DCC14CE"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B86786F" w14:textId="6946C85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0C710B7" w14:textId="5B81E4C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FD926E1" w14:textId="2132F20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2E11ED3"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0B9071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141.1</w:t>
            </w:r>
          </w:p>
        </w:tc>
        <w:tc>
          <w:tcPr>
            <w:tcW w:w="1701" w:type="dxa"/>
            <w:tcBorders>
              <w:top w:val="nil"/>
              <w:left w:val="nil"/>
              <w:bottom w:val="single" w:sz="4" w:space="0" w:color="auto"/>
              <w:right w:val="single" w:sz="4" w:space="0" w:color="auto"/>
            </w:tcBorders>
            <w:shd w:val="clear" w:color="auto" w:fill="auto"/>
            <w:noWrap/>
            <w:vAlign w:val="center"/>
            <w:hideMark/>
          </w:tcPr>
          <w:p w14:paraId="1551F804" w14:textId="3A7BA57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4A47232" w14:textId="3486FB6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3BD993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Đinh Kirschner 1,6mm*310mm</w:t>
            </w:r>
          </w:p>
        </w:tc>
        <w:tc>
          <w:tcPr>
            <w:tcW w:w="3969" w:type="dxa"/>
            <w:tcBorders>
              <w:top w:val="nil"/>
              <w:left w:val="nil"/>
              <w:bottom w:val="single" w:sz="4" w:space="0" w:color="auto"/>
              <w:right w:val="single" w:sz="4" w:space="0" w:color="auto"/>
            </w:tcBorders>
            <w:shd w:val="clear" w:color="auto" w:fill="auto"/>
            <w:vAlign w:val="center"/>
            <w:hideMark/>
          </w:tcPr>
          <w:p w14:paraId="20CE440A" w14:textId="7777777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Đường kính: 1,6mm*310mm</w:t>
            </w:r>
          </w:p>
          <w:p w14:paraId="6F58E57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0BACB864" w14:textId="4068C799"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7C2A9823" w14:textId="3966807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Cây</w:t>
            </w:r>
          </w:p>
        </w:tc>
        <w:tc>
          <w:tcPr>
            <w:tcW w:w="1276" w:type="dxa"/>
            <w:tcBorders>
              <w:top w:val="nil"/>
              <w:left w:val="nil"/>
              <w:bottom w:val="single" w:sz="4" w:space="0" w:color="auto"/>
              <w:right w:val="single" w:sz="4" w:space="0" w:color="auto"/>
            </w:tcBorders>
            <w:shd w:val="clear" w:color="auto" w:fill="auto"/>
            <w:noWrap/>
            <w:vAlign w:val="center"/>
            <w:hideMark/>
          </w:tcPr>
          <w:p w14:paraId="091B5F52" w14:textId="477ECE4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098" w:type="dxa"/>
            <w:tcBorders>
              <w:top w:val="nil"/>
              <w:left w:val="nil"/>
              <w:bottom w:val="single" w:sz="4" w:space="0" w:color="auto"/>
              <w:right w:val="single" w:sz="4" w:space="0" w:color="auto"/>
            </w:tcBorders>
            <w:shd w:val="clear" w:color="auto" w:fill="auto"/>
            <w:noWrap/>
            <w:vAlign w:val="center"/>
            <w:hideMark/>
          </w:tcPr>
          <w:p w14:paraId="7A246FC7" w14:textId="66BC165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B4EAC7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168767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142</w:t>
            </w:r>
          </w:p>
        </w:tc>
        <w:tc>
          <w:tcPr>
            <w:tcW w:w="1701" w:type="dxa"/>
            <w:tcBorders>
              <w:top w:val="nil"/>
              <w:left w:val="nil"/>
              <w:bottom w:val="single" w:sz="4" w:space="0" w:color="auto"/>
              <w:right w:val="single" w:sz="4" w:space="0" w:color="auto"/>
            </w:tcBorders>
            <w:shd w:val="clear" w:color="auto" w:fill="auto"/>
            <w:noWrap/>
            <w:vAlign w:val="center"/>
            <w:hideMark/>
          </w:tcPr>
          <w:p w14:paraId="4F95B00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PP2600021434</w:t>
            </w:r>
          </w:p>
        </w:tc>
        <w:tc>
          <w:tcPr>
            <w:tcW w:w="2126" w:type="dxa"/>
            <w:tcBorders>
              <w:top w:val="nil"/>
              <w:left w:val="nil"/>
              <w:bottom w:val="single" w:sz="4" w:space="0" w:color="auto"/>
              <w:right w:val="single" w:sz="4" w:space="0" w:color="auto"/>
            </w:tcBorders>
            <w:shd w:val="clear" w:color="auto" w:fill="auto"/>
            <w:noWrap/>
            <w:vAlign w:val="center"/>
            <w:hideMark/>
          </w:tcPr>
          <w:p w14:paraId="3C9020F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Đinh Kirschner 1,8mm*310mm</w:t>
            </w:r>
          </w:p>
        </w:tc>
        <w:tc>
          <w:tcPr>
            <w:tcW w:w="2410" w:type="dxa"/>
            <w:tcBorders>
              <w:top w:val="nil"/>
              <w:left w:val="nil"/>
              <w:bottom w:val="single" w:sz="4" w:space="0" w:color="auto"/>
              <w:right w:val="single" w:sz="4" w:space="0" w:color="auto"/>
            </w:tcBorders>
            <w:shd w:val="clear" w:color="auto" w:fill="auto"/>
            <w:noWrap/>
            <w:vAlign w:val="center"/>
            <w:hideMark/>
          </w:tcPr>
          <w:p w14:paraId="004D84B1" w14:textId="58B1E95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8E82F6D" w14:textId="3C507682"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E703A1F" w14:textId="75DF27E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2729119" w14:textId="0D0A981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035641E" w14:textId="6A7A909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988B30F"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43A20D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142.1</w:t>
            </w:r>
          </w:p>
        </w:tc>
        <w:tc>
          <w:tcPr>
            <w:tcW w:w="1701" w:type="dxa"/>
            <w:tcBorders>
              <w:top w:val="nil"/>
              <w:left w:val="nil"/>
              <w:bottom w:val="single" w:sz="4" w:space="0" w:color="auto"/>
              <w:right w:val="single" w:sz="4" w:space="0" w:color="auto"/>
            </w:tcBorders>
            <w:shd w:val="clear" w:color="auto" w:fill="auto"/>
            <w:noWrap/>
            <w:vAlign w:val="center"/>
            <w:hideMark/>
          </w:tcPr>
          <w:p w14:paraId="250B0EB5" w14:textId="7B09B49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440027B" w14:textId="3E61E67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6AC028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Đinh Kirschner 1,8mm*310mm</w:t>
            </w:r>
          </w:p>
        </w:tc>
        <w:tc>
          <w:tcPr>
            <w:tcW w:w="3969" w:type="dxa"/>
            <w:tcBorders>
              <w:top w:val="nil"/>
              <w:left w:val="nil"/>
              <w:bottom w:val="single" w:sz="4" w:space="0" w:color="auto"/>
              <w:right w:val="single" w:sz="4" w:space="0" w:color="auto"/>
            </w:tcBorders>
            <w:shd w:val="clear" w:color="auto" w:fill="auto"/>
            <w:vAlign w:val="center"/>
            <w:hideMark/>
          </w:tcPr>
          <w:p w14:paraId="50DAD84D"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Đường kính: 1,8mm</w:t>
            </w:r>
            <w:r w:rsidR="004914FA" w:rsidRPr="006564FE">
              <w:rPr>
                <w:rFonts w:eastAsia="Times New Roman" w:cs="Times New Roman"/>
                <w:sz w:val="24"/>
                <w:szCs w:val="24"/>
                <w:lang w:val="en-GB" w:eastAsia="en-GB"/>
              </w:rPr>
              <w:t>*310mm</w:t>
            </w:r>
          </w:p>
          <w:p w14:paraId="2D2BC70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5FE9A05A" w14:textId="0D4409F1"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20B97616" w14:textId="4CD416F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Cây</w:t>
            </w:r>
          </w:p>
        </w:tc>
        <w:tc>
          <w:tcPr>
            <w:tcW w:w="1276" w:type="dxa"/>
            <w:tcBorders>
              <w:top w:val="nil"/>
              <w:left w:val="nil"/>
              <w:bottom w:val="single" w:sz="4" w:space="0" w:color="auto"/>
              <w:right w:val="single" w:sz="4" w:space="0" w:color="auto"/>
            </w:tcBorders>
            <w:shd w:val="clear" w:color="auto" w:fill="auto"/>
            <w:noWrap/>
            <w:vAlign w:val="center"/>
            <w:hideMark/>
          </w:tcPr>
          <w:p w14:paraId="05F3F839" w14:textId="2E0EA40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300</w:t>
            </w:r>
          </w:p>
        </w:tc>
        <w:tc>
          <w:tcPr>
            <w:tcW w:w="1098" w:type="dxa"/>
            <w:tcBorders>
              <w:top w:val="nil"/>
              <w:left w:val="nil"/>
              <w:bottom w:val="single" w:sz="4" w:space="0" w:color="auto"/>
              <w:right w:val="single" w:sz="4" w:space="0" w:color="auto"/>
            </w:tcBorders>
            <w:shd w:val="clear" w:color="auto" w:fill="auto"/>
            <w:noWrap/>
            <w:vAlign w:val="center"/>
            <w:hideMark/>
          </w:tcPr>
          <w:p w14:paraId="7B864818" w14:textId="02B88AA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677BDF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C4A277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143</w:t>
            </w:r>
          </w:p>
        </w:tc>
        <w:tc>
          <w:tcPr>
            <w:tcW w:w="1701" w:type="dxa"/>
            <w:tcBorders>
              <w:top w:val="nil"/>
              <w:left w:val="nil"/>
              <w:bottom w:val="single" w:sz="4" w:space="0" w:color="auto"/>
              <w:right w:val="single" w:sz="4" w:space="0" w:color="auto"/>
            </w:tcBorders>
            <w:shd w:val="clear" w:color="auto" w:fill="auto"/>
            <w:noWrap/>
            <w:vAlign w:val="center"/>
            <w:hideMark/>
          </w:tcPr>
          <w:p w14:paraId="03D97C2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PP2600021435</w:t>
            </w:r>
          </w:p>
        </w:tc>
        <w:tc>
          <w:tcPr>
            <w:tcW w:w="2126" w:type="dxa"/>
            <w:tcBorders>
              <w:top w:val="nil"/>
              <w:left w:val="nil"/>
              <w:bottom w:val="single" w:sz="4" w:space="0" w:color="auto"/>
              <w:right w:val="single" w:sz="4" w:space="0" w:color="auto"/>
            </w:tcBorders>
            <w:shd w:val="clear" w:color="auto" w:fill="auto"/>
            <w:noWrap/>
            <w:vAlign w:val="center"/>
            <w:hideMark/>
          </w:tcPr>
          <w:p w14:paraId="497C3E7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Đinh Kirschner 2,0mm*310mm</w:t>
            </w:r>
          </w:p>
        </w:tc>
        <w:tc>
          <w:tcPr>
            <w:tcW w:w="2410" w:type="dxa"/>
            <w:tcBorders>
              <w:top w:val="nil"/>
              <w:left w:val="nil"/>
              <w:bottom w:val="single" w:sz="4" w:space="0" w:color="auto"/>
              <w:right w:val="single" w:sz="4" w:space="0" w:color="auto"/>
            </w:tcBorders>
            <w:shd w:val="clear" w:color="auto" w:fill="auto"/>
            <w:noWrap/>
            <w:vAlign w:val="center"/>
            <w:hideMark/>
          </w:tcPr>
          <w:p w14:paraId="3E75C083" w14:textId="7CACBD4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6673489" w14:textId="09E7247F"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0574889" w14:textId="036FC76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F865E4D" w14:textId="724059E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0DC8218" w14:textId="29C6F82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8AE1611"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ABE9D9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143.1</w:t>
            </w:r>
          </w:p>
        </w:tc>
        <w:tc>
          <w:tcPr>
            <w:tcW w:w="1701" w:type="dxa"/>
            <w:tcBorders>
              <w:top w:val="nil"/>
              <w:left w:val="nil"/>
              <w:bottom w:val="single" w:sz="4" w:space="0" w:color="auto"/>
              <w:right w:val="single" w:sz="4" w:space="0" w:color="auto"/>
            </w:tcBorders>
            <w:shd w:val="clear" w:color="auto" w:fill="auto"/>
            <w:noWrap/>
            <w:vAlign w:val="center"/>
            <w:hideMark/>
          </w:tcPr>
          <w:p w14:paraId="6DB192C8" w14:textId="512B7B7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059016F" w14:textId="0C2B4E2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198E60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Đinh Kirschner 2,0mm*310mm</w:t>
            </w:r>
          </w:p>
        </w:tc>
        <w:tc>
          <w:tcPr>
            <w:tcW w:w="3969" w:type="dxa"/>
            <w:tcBorders>
              <w:top w:val="nil"/>
              <w:left w:val="nil"/>
              <w:bottom w:val="single" w:sz="4" w:space="0" w:color="auto"/>
              <w:right w:val="single" w:sz="4" w:space="0" w:color="auto"/>
            </w:tcBorders>
            <w:shd w:val="clear" w:color="auto" w:fill="auto"/>
            <w:vAlign w:val="center"/>
            <w:hideMark/>
          </w:tcPr>
          <w:p w14:paraId="79AE7E08" w14:textId="7777777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Đường kính: 2,0mm*310mm</w:t>
            </w:r>
          </w:p>
          <w:p w14:paraId="19E5196E"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61BE5BAF" w14:textId="050D47F6"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5ED0360B" w14:textId="74621F8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Cây</w:t>
            </w:r>
          </w:p>
        </w:tc>
        <w:tc>
          <w:tcPr>
            <w:tcW w:w="1276" w:type="dxa"/>
            <w:tcBorders>
              <w:top w:val="nil"/>
              <w:left w:val="nil"/>
              <w:bottom w:val="single" w:sz="4" w:space="0" w:color="auto"/>
              <w:right w:val="single" w:sz="4" w:space="0" w:color="auto"/>
            </w:tcBorders>
            <w:shd w:val="clear" w:color="auto" w:fill="auto"/>
            <w:noWrap/>
            <w:vAlign w:val="center"/>
            <w:hideMark/>
          </w:tcPr>
          <w:p w14:paraId="74B637C2" w14:textId="5C92321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098" w:type="dxa"/>
            <w:tcBorders>
              <w:top w:val="nil"/>
              <w:left w:val="nil"/>
              <w:bottom w:val="single" w:sz="4" w:space="0" w:color="auto"/>
              <w:right w:val="single" w:sz="4" w:space="0" w:color="auto"/>
            </w:tcBorders>
            <w:shd w:val="clear" w:color="auto" w:fill="auto"/>
            <w:noWrap/>
            <w:vAlign w:val="center"/>
            <w:hideMark/>
          </w:tcPr>
          <w:p w14:paraId="0D85FFAC" w14:textId="6F99536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4CA1D6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99166E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144</w:t>
            </w:r>
          </w:p>
        </w:tc>
        <w:tc>
          <w:tcPr>
            <w:tcW w:w="1701" w:type="dxa"/>
            <w:tcBorders>
              <w:top w:val="nil"/>
              <w:left w:val="nil"/>
              <w:bottom w:val="single" w:sz="4" w:space="0" w:color="auto"/>
              <w:right w:val="single" w:sz="4" w:space="0" w:color="auto"/>
            </w:tcBorders>
            <w:shd w:val="clear" w:color="auto" w:fill="auto"/>
            <w:noWrap/>
            <w:vAlign w:val="center"/>
            <w:hideMark/>
          </w:tcPr>
          <w:p w14:paraId="5A26DA1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PP2600021436</w:t>
            </w:r>
          </w:p>
        </w:tc>
        <w:tc>
          <w:tcPr>
            <w:tcW w:w="2126" w:type="dxa"/>
            <w:tcBorders>
              <w:top w:val="nil"/>
              <w:left w:val="nil"/>
              <w:bottom w:val="single" w:sz="4" w:space="0" w:color="auto"/>
              <w:right w:val="single" w:sz="4" w:space="0" w:color="auto"/>
            </w:tcBorders>
            <w:shd w:val="clear" w:color="auto" w:fill="auto"/>
            <w:noWrap/>
            <w:vAlign w:val="center"/>
            <w:hideMark/>
          </w:tcPr>
          <w:p w14:paraId="1F8929D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Đinh Kirschner 2,2mm*310mm</w:t>
            </w:r>
          </w:p>
        </w:tc>
        <w:tc>
          <w:tcPr>
            <w:tcW w:w="2410" w:type="dxa"/>
            <w:tcBorders>
              <w:top w:val="nil"/>
              <w:left w:val="nil"/>
              <w:bottom w:val="single" w:sz="4" w:space="0" w:color="auto"/>
              <w:right w:val="single" w:sz="4" w:space="0" w:color="auto"/>
            </w:tcBorders>
            <w:shd w:val="clear" w:color="auto" w:fill="auto"/>
            <w:noWrap/>
            <w:vAlign w:val="center"/>
            <w:hideMark/>
          </w:tcPr>
          <w:p w14:paraId="6C166774" w14:textId="6820B01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28BCB3F" w14:textId="490F5185"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800FE56" w14:textId="6BB730E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92A09E7" w14:textId="6DDB389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CCAA287" w14:textId="0E163D9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282DFEA"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8D7357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144.1</w:t>
            </w:r>
          </w:p>
        </w:tc>
        <w:tc>
          <w:tcPr>
            <w:tcW w:w="1701" w:type="dxa"/>
            <w:tcBorders>
              <w:top w:val="nil"/>
              <w:left w:val="nil"/>
              <w:bottom w:val="single" w:sz="4" w:space="0" w:color="auto"/>
              <w:right w:val="single" w:sz="4" w:space="0" w:color="auto"/>
            </w:tcBorders>
            <w:shd w:val="clear" w:color="auto" w:fill="auto"/>
            <w:noWrap/>
            <w:vAlign w:val="center"/>
            <w:hideMark/>
          </w:tcPr>
          <w:p w14:paraId="532AD46C" w14:textId="064589C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D2403EF" w14:textId="34C3221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9B7B35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Đinh Kirschner 2,2mm*310mm</w:t>
            </w:r>
          </w:p>
        </w:tc>
        <w:tc>
          <w:tcPr>
            <w:tcW w:w="3969" w:type="dxa"/>
            <w:tcBorders>
              <w:top w:val="nil"/>
              <w:left w:val="nil"/>
              <w:bottom w:val="single" w:sz="4" w:space="0" w:color="auto"/>
              <w:right w:val="single" w:sz="4" w:space="0" w:color="auto"/>
            </w:tcBorders>
            <w:shd w:val="clear" w:color="auto" w:fill="auto"/>
            <w:vAlign w:val="center"/>
            <w:hideMark/>
          </w:tcPr>
          <w:p w14:paraId="7990106B" w14:textId="7777777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Đường kính: 2,2mm*310mm</w:t>
            </w:r>
          </w:p>
          <w:p w14:paraId="174369AD"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77686121" w14:textId="1039CB52"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7A631C3B" w14:textId="3CFF5F7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Cây</w:t>
            </w:r>
          </w:p>
        </w:tc>
        <w:tc>
          <w:tcPr>
            <w:tcW w:w="1276" w:type="dxa"/>
            <w:tcBorders>
              <w:top w:val="nil"/>
              <w:left w:val="nil"/>
              <w:bottom w:val="single" w:sz="4" w:space="0" w:color="auto"/>
              <w:right w:val="single" w:sz="4" w:space="0" w:color="auto"/>
            </w:tcBorders>
            <w:shd w:val="clear" w:color="auto" w:fill="auto"/>
            <w:noWrap/>
            <w:vAlign w:val="center"/>
            <w:hideMark/>
          </w:tcPr>
          <w:p w14:paraId="473EFD58" w14:textId="4DE87B5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5689E0D3" w14:textId="6AD0CB2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56E1CD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1D4BEA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145</w:t>
            </w:r>
          </w:p>
        </w:tc>
        <w:tc>
          <w:tcPr>
            <w:tcW w:w="1701" w:type="dxa"/>
            <w:tcBorders>
              <w:top w:val="nil"/>
              <w:left w:val="nil"/>
              <w:bottom w:val="single" w:sz="4" w:space="0" w:color="auto"/>
              <w:right w:val="single" w:sz="4" w:space="0" w:color="auto"/>
            </w:tcBorders>
            <w:shd w:val="clear" w:color="auto" w:fill="auto"/>
            <w:noWrap/>
            <w:vAlign w:val="center"/>
            <w:hideMark/>
          </w:tcPr>
          <w:p w14:paraId="09A280F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PP2600021437</w:t>
            </w:r>
          </w:p>
        </w:tc>
        <w:tc>
          <w:tcPr>
            <w:tcW w:w="2126" w:type="dxa"/>
            <w:tcBorders>
              <w:top w:val="nil"/>
              <w:left w:val="nil"/>
              <w:bottom w:val="single" w:sz="4" w:space="0" w:color="auto"/>
              <w:right w:val="single" w:sz="4" w:space="0" w:color="auto"/>
            </w:tcBorders>
            <w:shd w:val="clear" w:color="auto" w:fill="auto"/>
            <w:noWrap/>
            <w:vAlign w:val="center"/>
            <w:hideMark/>
          </w:tcPr>
          <w:p w14:paraId="3A3B013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Đinh Kirschner 2,4mm*310mm</w:t>
            </w:r>
          </w:p>
        </w:tc>
        <w:tc>
          <w:tcPr>
            <w:tcW w:w="2410" w:type="dxa"/>
            <w:tcBorders>
              <w:top w:val="nil"/>
              <w:left w:val="nil"/>
              <w:bottom w:val="single" w:sz="4" w:space="0" w:color="auto"/>
              <w:right w:val="single" w:sz="4" w:space="0" w:color="auto"/>
            </w:tcBorders>
            <w:shd w:val="clear" w:color="auto" w:fill="auto"/>
            <w:noWrap/>
            <w:vAlign w:val="center"/>
            <w:hideMark/>
          </w:tcPr>
          <w:p w14:paraId="04AA6144" w14:textId="670EEF2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7622FB8" w14:textId="42FAD1B0"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CCD5A4C" w14:textId="2B4B313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D0DCEC7" w14:textId="7EAAFFF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5C298D5" w14:textId="012B68E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B442F70"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C55288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145.1</w:t>
            </w:r>
          </w:p>
        </w:tc>
        <w:tc>
          <w:tcPr>
            <w:tcW w:w="1701" w:type="dxa"/>
            <w:tcBorders>
              <w:top w:val="nil"/>
              <w:left w:val="nil"/>
              <w:bottom w:val="single" w:sz="4" w:space="0" w:color="auto"/>
              <w:right w:val="single" w:sz="4" w:space="0" w:color="auto"/>
            </w:tcBorders>
            <w:shd w:val="clear" w:color="auto" w:fill="auto"/>
            <w:noWrap/>
            <w:vAlign w:val="center"/>
            <w:hideMark/>
          </w:tcPr>
          <w:p w14:paraId="5A002392" w14:textId="796501A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2618D27" w14:textId="32FDF87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370E75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Đinh Kirschner 2,4mm*310mm</w:t>
            </w:r>
          </w:p>
        </w:tc>
        <w:tc>
          <w:tcPr>
            <w:tcW w:w="3969" w:type="dxa"/>
            <w:tcBorders>
              <w:top w:val="nil"/>
              <w:left w:val="nil"/>
              <w:bottom w:val="single" w:sz="4" w:space="0" w:color="auto"/>
              <w:right w:val="single" w:sz="4" w:space="0" w:color="auto"/>
            </w:tcBorders>
            <w:shd w:val="clear" w:color="auto" w:fill="auto"/>
            <w:vAlign w:val="center"/>
            <w:hideMark/>
          </w:tcPr>
          <w:p w14:paraId="70E85424" w14:textId="77777777" w:rsidR="00185A4A" w:rsidRPr="006564FE" w:rsidRDefault="00185A4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Đường kính: 2,4mm*310mm</w:t>
            </w:r>
          </w:p>
          <w:p w14:paraId="07CCD94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1D67A3BD" w14:textId="211F7F5D"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2C0146CE" w14:textId="54315EC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Cây</w:t>
            </w:r>
          </w:p>
        </w:tc>
        <w:tc>
          <w:tcPr>
            <w:tcW w:w="1276" w:type="dxa"/>
            <w:tcBorders>
              <w:top w:val="nil"/>
              <w:left w:val="nil"/>
              <w:bottom w:val="single" w:sz="4" w:space="0" w:color="auto"/>
              <w:right w:val="single" w:sz="4" w:space="0" w:color="auto"/>
            </w:tcBorders>
            <w:shd w:val="clear" w:color="auto" w:fill="auto"/>
            <w:noWrap/>
            <w:vAlign w:val="center"/>
            <w:hideMark/>
          </w:tcPr>
          <w:p w14:paraId="480608B4" w14:textId="72705C3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2A88C040" w14:textId="5B8E14B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1FC522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1DCD3D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146</w:t>
            </w:r>
          </w:p>
        </w:tc>
        <w:tc>
          <w:tcPr>
            <w:tcW w:w="1701" w:type="dxa"/>
            <w:tcBorders>
              <w:top w:val="nil"/>
              <w:left w:val="nil"/>
              <w:bottom w:val="single" w:sz="4" w:space="0" w:color="auto"/>
              <w:right w:val="single" w:sz="4" w:space="0" w:color="auto"/>
            </w:tcBorders>
            <w:shd w:val="clear" w:color="auto" w:fill="auto"/>
            <w:noWrap/>
            <w:vAlign w:val="center"/>
            <w:hideMark/>
          </w:tcPr>
          <w:p w14:paraId="6FB8F95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PP2600021438</w:t>
            </w:r>
          </w:p>
        </w:tc>
        <w:tc>
          <w:tcPr>
            <w:tcW w:w="2126" w:type="dxa"/>
            <w:tcBorders>
              <w:top w:val="nil"/>
              <w:left w:val="nil"/>
              <w:bottom w:val="single" w:sz="4" w:space="0" w:color="auto"/>
              <w:right w:val="single" w:sz="4" w:space="0" w:color="auto"/>
            </w:tcBorders>
            <w:shd w:val="clear" w:color="auto" w:fill="auto"/>
            <w:noWrap/>
            <w:vAlign w:val="center"/>
            <w:hideMark/>
          </w:tcPr>
          <w:p w14:paraId="2642449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Đinh Kirschner 2,6mm*310mm</w:t>
            </w:r>
          </w:p>
        </w:tc>
        <w:tc>
          <w:tcPr>
            <w:tcW w:w="2410" w:type="dxa"/>
            <w:tcBorders>
              <w:top w:val="nil"/>
              <w:left w:val="nil"/>
              <w:bottom w:val="single" w:sz="4" w:space="0" w:color="auto"/>
              <w:right w:val="single" w:sz="4" w:space="0" w:color="auto"/>
            </w:tcBorders>
            <w:shd w:val="clear" w:color="auto" w:fill="auto"/>
            <w:noWrap/>
            <w:vAlign w:val="center"/>
            <w:hideMark/>
          </w:tcPr>
          <w:p w14:paraId="574E2182" w14:textId="74BD00C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B684B18" w14:textId="11D2AAE8"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B15D3E1" w14:textId="59F3422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F6E1177" w14:textId="643D8AA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CA0DAF2" w14:textId="27FD73F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8306D34"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E86CA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146.1</w:t>
            </w:r>
          </w:p>
        </w:tc>
        <w:tc>
          <w:tcPr>
            <w:tcW w:w="1701" w:type="dxa"/>
            <w:tcBorders>
              <w:top w:val="nil"/>
              <w:left w:val="nil"/>
              <w:bottom w:val="single" w:sz="4" w:space="0" w:color="auto"/>
              <w:right w:val="single" w:sz="4" w:space="0" w:color="auto"/>
            </w:tcBorders>
            <w:shd w:val="clear" w:color="auto" w:fill="auto"/>
            <w:noWrap/>
            <w:vAlign w:val="center"/>
            <w:hideMark/>
          </w:tcPr>
          <w:p w14:paraId="6A9CE4E8" w14:textId="4156031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00698DC" w14:textId="1BC1BD6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822FE1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Đinh Kirschner 2,6mm*310mm</w:t>
            </w:r>
          </w:p>
        </w:tc>
        <w:tc>
          <w:tcPr>
            <w:tcW w:w="3969" w:type="dxa"/>
            <w:tcBorders>
              <w:top w:val="nil"/>
              <w:left w:val="nil"/>
              <w:bottom w:val="single" w:sz="4" w:space="0" w:color="auto"/>
              <w:right w:val="single" w:sz="4" w:space="0" w:color="auto"/>
            </w:tcBorders>
            <w:shd w:val="clear" w:color="auto" w:fill="auto"/>
            <w:vAlign w:val="center"/>
            <w:hideMark/>
          </w:tcPr>
          <w:p w14:paraId="3E192764" w14:textId="7777777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Đường kính: 2,6mm*310mm</w:t>
            </w:r>
          </w:p>
          <w:p w14:paraId="6BF8040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3179E3B0" w14:textId="24C0B574"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2C20A70A" w14:textId="728C2B2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Cây</w:t>
            </w:r>
          </w:p>
        </w:tc>
        <w:tc>
          <w:tcPr>
            <w:tcW w:w="1276" w:type="dxa"/>
            <w:tcBorders>
              <w:top w:val="nil"/>
              <w:left w:val="nil"/>
              <w:bottom w:val="single" w:sz="4" w:space="0" w:color="auto"/>
              <w:right w:val="single" w:sz="4" w:space="0" w:color="auto"/>
            </w:tcBorders>
            <w:shd w:val="clear" w:color="auto" w:fill="auto"/>
            <w:noWrap/>
            <w:vAlign w:val="center"/>
            <w:hideMark/>
          </w:tcPr>
          <w:p w14:paraId="7BB4E4C6" w14:textId="13926FC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65B97E55" w14:textId="73D730A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A356A7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4DA341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147</w:t>
            </w:r>
          </w:p>
        </w:tc>
        <w:tc>
          <w:tcPr>
            <w:tcW w:w="1701" w:type="dxa"/>
            <w:tcBorders>
              <w:top w:val="nil"/>
              <w:left w:val="nil"/>
              <w:bottom w:val="single" w:sz="4" w:space="0" w:color="auto"/>
              <w:right w:val="single" w:sz="4" w:space="0" w:color="auto"/>
            </w:tcBorders>
            <w:shd w:val="clear" w:color="auto" w:fill="auto"/>
            <w:noWrap/>
            <w:vAlign w:val="center"/>
            <w:hideMark/>
          </w:tcPr>
          <w:p w14:paraId="120C314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PP2600021439</w:t>
            </w:r>
          </w:p>
        </w:tc>
        <w:tc>
          <w:tcPr>
            <w:tcW w:w="2126" w:type="dxa"/>
            <w:tcBorders>
              <w:top w:val="nil"/>
              <w:left w:val="nil"/>
              <w:bottom w:val="single" w:sz="4" w:space="0" w:color="auto"/>
              <w:right w:val="single" w:sz="4" w:space="0" w:color="auto"/>
            </w:tcBorders>
            <w:shd w:val="clear" w:color="auto" w:fill="auto"/>
            <w:noWrap/>
            <w:vAlign w:val="center"/>
            <w:hideMark/>
          </w:tcPr>
          <w:p w14:paraId="78CBB7C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Nẹp cẳng tay 6 lỗ</w:t>
            </w:r>
          </w:p>
        </w:tc>
        <w:tc>
          <w:tcPr>
            <w:tcW w:w="2410" w:type="dxa"/>
            <w:tcBorders>
              <w:top w:val="nil"/>
              <w:left w:val="nil"/>
              <w:bottom w:val="single" w:sz="4" w:space="0" w:color="auto"/>
              <w:right w:val="single" w:sz="4" w:space="0" w:color="auto"/>
            </w:tcBorders>
            <w:shd w:val="clear" w:color="auto" w:fill="auto"/>
            <w:noWrap/>
            <w:vAlign w:val="center"/>
            <w:hideMark/>
          </w:tcPr>
          <w:p w14:paraId="3A571E19" w14:textId="2172978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B2A6AD7" w14:textId="442C625F"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5519810" w14:textId="75C6BD2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643957A" w14:textId="6453C84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9CA1FDE" w14:textId="7D3630E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1688AC8" w14:textId="77777777" w:rsidTr="00176189">
        <w:trPr>
          <w:trHeight w:val="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E42BA9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147.1</w:t>
            </w:r>
          </w:p>
        </w:tc>
        <w:tc>
          <w:tcPr>
            <w:tcW w:w="1701" w:type="dxa"/>
            <w:tcBorders>
              <w:top w:val="nil"/>
              <w:left w:val="nil"/>
              <w:bottom w:val="single" w:sz="4" w:space="0" w:color="auto"/>
              <w:right w:val="single" w:sz="4" w:space="0" w:color="auto"/>
            </w:tcBorders>
            <w:shd w:val="clear" w:color="auto" w:fill="auto"/>
            <w:noWrap/>
            <w:vAlign w:val="center"/>
            <w:hideMark/>
          </w:tcPr>
          <w:p w14:paraId="20FC03E6" w14:textId="22FF6FE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F2E635F" w14:textId="3C74C42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1A7250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Nẹp cẳng tay 6 lỗ</w:t>
            </w:r>
          </w:p>
        </w:tc>
        <w:tc>
          <w:tcPr>
            <w:tcW w:w="3969" w:type="dxa"/>
            <w:tcBorders>
              <w:top w:val="nil"/>
              <w:left w:val="nil"/>
              <w:bottom w:val="single" w:sz="4" w:space="0" w:color="auto"/>
              <w:right w:val="single" w:sz="4" w:space="0" w:color="auto"/>
            </w:tcBorders>
            <w:shd w:val="clear" w:color="auto" w:fill="auto"/>
            <w:vAlign w:val="center"/>
            <w:hideMark/>
          </w:tcPr>
          <w:p w14:paraId="507C0121"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6 lỗ ứng với chiề</w:t>
            </w:r>
            <w:r w:rsidR="004914FA" w:rsidRPr="006564FE">
              <w:rPr>
                <w:rFonts w:eastAsia="Times New Roman" w:cs="Times New Roman"/>
                <w:sz w:val="24"/>
                <w:szCs w:val="24"/>
                <w:lang w:val="en-GB" w:eastAsia="en-GB"/>
              </w:rPr>
              <w:t>u dài 77 mm dày 3mm, rộng 12mm.</w:t>
            </w:r>
          </w:p>
          <w:p w14:paraId="678B0755" w14:textId="7777777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Sử dụng vít 3.5mm,</w:t>
            </w:r>
          </w:p>
          <w:p w14:paraId="18F9B33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74445E92" w14:textId="3E5E249F"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7DED0FDB" w14:textId="6696518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0A86387A" w14:textId="56872F8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5A3153CB" w14:textId="1B37DC9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2894D8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2A0F40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148</w:t>
            </w:r>
          </w:p>
        </w:tc>
        <w:tc>
          <w:tcPr>
            <w:tcW w:w="1701" w:type="dxa"/>
            <w:tcBorders>
              <w:top w:val="nil"/>
              <w:left w:val="nil"/>
              <w:bottom w:val="single" w:sz="4" w:space="0" w:color="auto"/>
              <w:right w:val="single" w:sz="4" w:space="0" w:color="auto"/>
            </w:tcBorders>
            <w:shd w:val="clear" w:color="auto" w:fill="auto"/>
            <w:noWrap/>
            <w:vAlign w:val="center"/>
            <w:hideMark/>
          </w:tcPr>
          <w:p w14:paraId="43BF3E9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PP2600021440</w:t>
            </w:r>
          </w:p>
        </w:tc>
        <w:tc>
          <w:tcPr>
            <w:tcW w:w="2126" w:type="dxa"/>
            <w:tcBorders>
              <w:top w:val="nil"/>
              <w:left w:val="nil"/>
              <w:bottom w:val="single" w:sz="4" w:space="0" w:color="auto"/>
              <w:right w:val="single" w:sz="4" w:space="0" w:color="auto"/>
            </w:tcBorders>
            <w:shd w:val="clear" w:color="auto" w:fill="auto"/>
            <w:noWrap/>
            <w:vAlign w:val="center"/>
            <w:hideMark/>
          </w:tcPr>
          <w:p w14:paraId="1AD0CC3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Nẹp cẳng tay 8 lỗ</w:t>
            </w:r>
          </w:p>
        </w:tc>
        <w:tc>
          <w:tcPr>
            <w:tcW w:w="2410" w:type="dxa"/>
            <w:tcBorders>
              <w:top w:val="nil"/>
              <w:left w:val="nil"/>
              <w:bottom w:val="single" w:sz="4" w:space="0" w:color="auto"/>
              <w:right w:val="single" w:sz="4" w:space="0" w:color="auto"/>
            </w:tcBorders>
            <w:shd w:val="clear" w:color="auto" w:fill="auto"/>
            <w:noWrap/>
            <w:vAlign w:val="center"/>
            <w:hideMark/>
          </w:tcPr>
          <w:p w14:paraId="573858DD" w14:textId="491722D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7B5F72B" w14:textId="17A0679A"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AD80125" w14:textId="7FB33C1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BB097B9" w14:textId="1A14FA3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0B95F49" w14:textId="31D03BA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55F4292" w14:textId="77777777" w:rsidTr="005748AE">
        <w:trPr>
          <w:trHeight w:val="9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86F53D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148.1</w:t>
            </w:r>
          </w:p>
        </w:tc>
        <w:tc>
          <w:tcPr>
            <w:tcW w:w="1701" w:type="dxa"/>
            <w:tcBorders>
              <w:top w:val="nil"/>
              <w:left w:val="nil"/>
              <w:bottom w:val="single" w:sz="4" w:space="0" w:color="auto"/>
              <w:right w:val="single" w:sz="4" w:space="0" w:color="auto"/>
            </w:tcBorders>
            <w:shd w:val="clear" w:color="auto" w:fill="auto"/>
            <w:noWrap/>
            <w:vAlign w:val="center"/>
            <w:hideMark/>
          </w:tcPr>
          <w:p w14:paraId="51F009E4" w14:textId="1C8CE1B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0B83ECF" w14:textId="63BCDD5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74E298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Nẹp cẳng tay 8 lỗ</w:t>
            </w:r>
          </w:p>
        </w:tc>
        <w:tc>
          <w:tcPr>
            <w:tcW w:w="3969" w:type="dxa"/>
            <w:tcBorders>
              <w:top w:val="nil"/>
              <w:left w:val="nil"/>
              <w:bottom w:val="single" w:sz="4" w:space="0" w:color="auto"/>
              <w:right w:val="single" w:sz="4" w:space="0" w:color="auto"/>
            </w:tcBorders>
            <w:shd w:val="clear" w:color="auto" w:fill="auto"/>
            <w:vAlign w:val="center"/>
            <w:hideMark/>
          </w:tcPr>
          <w:p w14:paraId="70019906"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8 lỗ ứng với chiều</w:t>
            </w:r>
            <w:r w:rsidR="004914FA" w:rsidRPr="006564FE">
              <w:rPr>
                <w:rFonts w:eastAsia="Times New Roman" w:cs="Times New Roman"/>
                <w:sz w:val="24"/>
                <w:szCs w:val="24"/>
                <w:lang w:val="en-GB" w:eastAsia="en-GB"/>
              </w:rPr>
              <w:t xml:space="preserve"> dài 101mm, dày 3mm, rộng 12mm.</w:t>
            </w:r>
          </w:p>
          <w:p w14:paraId="1AA9BE82" w14:textId="7CFE53F2"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Sử dụng vít 3.5mm, </w:t>
            </w:r>
            <w:r w:rsidR="004914FA" w:rsidRPr="006564FE">
              <w:rPr>
                <w:rFonts w:eastAsia="Times New Roman" w:cs="Times New Roman"/>
                <w:sz w:val="24"/>
                <w:szCs w:val="24"/>
                <w:lang w:val="en-GB" w:eastAsia="en-GB"/>
              </w:rPr>
              <w:t>thân nẹp lỗ vít hình giọt nước.</w:t>
            </w:r>
          </w:p>
          <w:p w14:paraId="3A6A07B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4C9CA8FD" w14:textId="10B78A2C"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310BE201" w14:textId="5F84FA1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2FEA1003" w14:textId="3D7F0A4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41752027" w14:textId="4DB9266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3993E2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289C30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149</w:t>
            </w:r>
          </w:p>
        </w:tc>
        <w:tc>
          <w:tcPr>
            <w:tcW w:w="1701" w:type="dxa"/>
            <w:tcBorders>
              <w:top w:val="nil"/>
              <w:left w:val="nil"/>
              <w:bottom w:val="single" w:sz="4" w:space="0" w:color="auto"/>
              <w:right w:val="single" w:sz="4" w:space="0" w:color="auto"/>
            </w:tcBorders>
            <w:shd w:val="clear" w:color="auto" w:fill="auto"/>
            <w:noWrap/>
            <w:vAlign w:val="center"/>
            <w:hideMark/>
          </w:tcPr>
          <w:p w14:paraId="2A0C34F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PP2600021441</w:t>
            </w:r>
          </w:p>
        </w:tc>
        <w:tc>
          <w:tcPr>
            <w:tcW w:w="2126" w:type="dxa"/>
            <w:tcBorders>
              <w:top w:val="nil"/>
              <w:left w:val="nil"/>
              <w:bottom w:val="single" w:sz="4" w:space="0" w:color="auto"/>
              <w:right w:val="single" w:sz="4" w:space="0" w:color="auto"/>
            </w:tcBorders>
            <w:shd w:val="clear" w:color="auto" w:fill="auto"/>
            <w:noWrap/>
            <w:vAlign w:val="center"/>
            <w:hideMark/>
          </w:tcPr>
          <w:p w14:paraId="3158DBF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Nẹp cánh tay 7 lỗ</w:t>
            </w:r>
          </w:p>
        </w:tc>
        <w:tc>
          <w:tcPr>
            <w:tcW w:w="2410" w:type="dxa"/>
            <w:tcBorders>
              <w:top w:val="nil"/>
              <w:left w:val="nil"/>
              <w:bottom w:val="single" w:sz="4" w:space="0" w:color="auto"/>
              <w:right w:val="single" w:sz="4" w:space="0" w:color="auto"/>
            </w:tcBorders>
            <w:shd w:val="clear" w:color="auto" w:fill="auto"/>
            <w:noWrap/>
            <w:vAlign w:val="center"/>
            <w:hideMark/>
          </w:tcPr>
          <w:p w14:paraId="38FAA230" w14:textId="5303C9A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22CEC06" w14:textId="535C3CB9"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0675AD4" w14:textId="1492675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81436C8" w14:textId="4F9432A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A86773D" w14:textId="0368F32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705467C" w14:textId="77777777" w:rsidTr="00C972CF">
        <w:trPr>
          <w:trHeight w:val="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8F2DDB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149.1</w:t>
            </w:r>
          </w:p>
        </w:tc>
        <w:tc>
          <w:tcPr>
            <w:tcW w:w="1701" w:type="dxa"/>
            <w:tcBorders>
              <w:top w:val="nil"/>
              <w:left w:val="nil"/>
              <w:bottom w:val="single" w:sz="4" w:space="0" w:color="auto"/>
              <w:right w:val="single" w:sz="4" w:space="0" w:color="auto"/>
            </w:tcBorders>
            <w:shd w:val="clear" w:color="auto" w:fill="auto"/>
            <w:noWrap/>
            <w:vAlign w:val="center"/>
            <w:hideMark/>
          </w:tcPr>
          <w:p w14:paraId="4831D854" w14:textId="6C453D5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B44F697" w14:textId="374F1D7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FB4E42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Nẹp cánh tay 7 lỗ</w:t>
            </w:r>
          </w:p>
        </w:tc>
        <w:tc>
          <w:tcPr>
            <w:tcW w:w="3969" w:type="dxa"/>
            <w:tcBorders>
              <w:top w:val="nil"/>
              <w:left w:val="nil"/>
              <w:bottom w:val="single" w:sz="4" w:space="0" w:color="auto"/>
              <w:right w:val="single" w:sz="4" w:space="0" w:color="auto"/>
            </w:tcBorders>
            <w:shd w:val="clear" w:color="auto" w:fill="auto"/>
            <w:vAlign w:val="center"/>
            <w:hideMark/>
          </w:tcPr>
          <w:p w14:paraId="47FCFC03"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7 lỗ ứng với chiều </w:t>
            </w:r>
            <w:r w:rsidR="004914FA" w:rsidRPr="006564FE">
              <w:rPr>
                <w:rFonts w:eastAsia="Times New Roman" w:cs="Times New Roman"/>
                <w:sz w:val="24"/>
                <w:szCs w:val="24"/>
                <w:lang w:val="en-GB" w:eastAsia="en-GB"/>
              </w:rPr>
              <w:t>dài 89mm, dày 3mm, rộng 12mm.</w:t>
            </w:r>
          </w:p>
          <w:p w14:paraId="02F8742A" w14:textId="7777777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Sử dụng vít 3.5mm, </w:t>
            </w:r>
          </w:p>
          <w:p w14:paraId="64A4E08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39A1C28D" w14:textId="2446466E"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0DB163E8" w14:textId="7129C5E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69527619" w14:textId="0F9F7BC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1B898D7A" w14:textId="745CAEA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67B7CA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06DA94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150</w:t>
            </w:r>
          </w:p>
        </w:tc>
        <w:tc>
          <w:tcPr>
            <w:tcW w:w="1701" w:type="dxa"/>
            <w:tcBorders>
              <w:top w:val="nil"/>
              <w:left w:val="nil"/>
              <w:bottom w:val="single" w:sz="4" w:space="0" w:color="auto"/>
              <w:right w:val="single" w:sz="4" w:space="0" w:color="auto"/>
            </w:tcBorders>
            <w:shd w:val="clear" w:color="auto" w:fill="auto"/>
            <w:noWrap/>
            <w:vAlign w:val="center"/>
            <w:hideMark/>
          </w:tcPr>
          <w:p w14:paraId="3A033B3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PP2600021442</w:t>
            </w:r>
          </w:p>
        </w:tc>
        <w:tc>
          <w:tcPr>
            <w:tcW w:w="2126" w:type="dxa"/>
            <w:tcBorders>
              <w:top w:val="nil"/>
              <w:left w:val="nil"/>
              <w:bottom w:val="single" w:sz="4" w:space="0" w:color="auto"/>
              <w:right w:val="single" w:sz="4" w:space="0" w:color="auto"/>
            </w:tcBorders>
            <w:shd w:val="clear" w:color="auto" w:fill="auto"/>
            <w:noWrap/>
            <w:vAlign w:val="center"/>
            <w:hideMark/>
          </w:tcPr>
          <w:p w14:paraId="2904938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Nẹp cánh tay 8 lỗ</w:t>
            </w:r>
          </w:p>
        </w:tc>
        <w:tc>
          <w:tcPr>
            <w:tcW w:w="2410" w:type="dxa"/>
            <w:tcBorders>
              <w:top w:val="nil"/>
              <w:left w:val="nil"/>
              <w:bottom w:val="single" w:sz="4" w:space="0" w:color="auto"/>
              <w:right w:val="single" w:sz="4" w:space="0" w:color="auto"/>
            </w:tcBorders>
            <w:shd w:val="clear" w:color="auto" w:fill="auto"/>
            <w:noWrap/>
            <w:vAlign w:val="center"/>
            <w:hideMark/>
          </w:tcPr>
          <w:p w14:paraId="2F9BE833" w14:textId="22A608D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B27BDAE" w14:textId="56AD68BB"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EA464D3" w14:textId="5597C53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3BCB75C" w14:textId="3A75D5C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9D333EB" w14:textId="5597045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7B3C817" w14:textId="77777777" w:rsidTr="000C61F3">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A6950E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150.1</w:t>
            </w:r>
          </w:p>
        </w:tc>
        <w:tc>
          <w:tcPr>
            <w:tcW w:w="1701" w:type="dxa"/>
            <w:tcBorders>
              <w:top w:val="nil"/>
              <w:left w:val="nil"/>
              <w:bottom w:val="single" w:sz="4" w:space="0" w:color="auto"/>
              <w:right w:val="single" w:sz="4" w:space="0" w:color="auto"/>
            </w:tcBorders>
            <w:shd w:val="clear" w:color="auto" w:fill="auto"/>
            <w:noWrap/>
            <w:vAlign w:val="center"/>
            <w:hideMark/>
          </w:tcPr>
          <w:p w14:paraId="4550B582" w14:textId="1D8F522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4501A09" w14:textId="1E4F915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003B4F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Nẹp cánh tay 8 lỗ</w:t>
            </w:r>
          </w:p>
        </w:tc>
        <w:tc>
          <w:tcPr>
            <w:tcW w:w="3969" w:type="dxa"/>
            <w:tcBorders>
              <w:top w:val="nil"/>
              <w:left w:val="nil"/>
              <w:bottom w:val="single" w:sz="4" w:space="0" w:color="auto"/>
              <w:right w:val="single" w:sz="4" w:space="0" w:color="auto"/>
            </w:tcBorders>
            <w:shd w:val="clear" w:color="auto" w:fill="auto"/>
            <w:vAlign w:val="center"/>
            <w:hideMark/>
          </w:tcPr>
          <w:p w14:paraId="01DE72CA"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8 lỗ ứng với chiều d</w:t>
            </w:r>
            <w:r w:rsidR="004914FA" w:rsidRPr="006564FE">
              <w:rPr>
                <w:rFonts w:eastAsia="Times New Roman" w:cs="Times New Roman"/>
                <w:sz w:val="24"/>
                <w:szCs w:val="24"/>
                <w:lang w:val="en-GB" w:eastAsia="en-GB"/>
              </w:rPr>
              <w:t>ài 101mm, dày 3mm, rộng 12mm.</w:t>
            </w:r>
          </w:p>
          <w:p w14:paraId="52444A3F" w14:textId="7777777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Sử dụng vít 3.5mm</w:t>
            </w:r>
          </w:p>
          <w:p w14:paraId="6186B81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3943596D" w14:textId="0851D64E"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67CA8CAD" w14:textId="6D88658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6083C022" w14:textId="0037819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396EB8C9" w14:textId="6C72DE3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BF05C5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71008B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151</w:t>
            </w:r>
          </w:p>
        </w:tc>
        <w:tc>
          <w:tcPr>
            <w:tcW w:w="1701" w:type="dxa"/>
            <w:tcBorders>
              <w:top w:val="nil"/>
              <w:left w:val="nil"/>
              <w:bottom w:val="single" w:sz="4" w:space="0" w:color="auto"/>
              <w:right w:val="single" w:sz="4" w:space="0" w:color="auto"/>
            </w:tcBorders>
            <w:shd w:val="clear" w:color="auto" w:fill="auto"/>
            <w:noWrap/>
            <w:vAlign w:val="center"/>
            <w:hideMark/>
          </w:tcPr>
          <w:p w14:paraId="3D2B906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PP2600021443</w:t>
            </w:r>
          </w:p>
        </w:tc>
        <w:tc>
          <w:tcPr>
            <w:tcW w:w="2126" w:type="dxa"/>
            <w:tcBorders>
              <w:top w:val="nil"/>
              <w:left w:val="nil"/>
              <w:bottom w:val="single" w:sz="4" w:space="0" w:color="auto"/>
              <w:right w:val="single" w:sz="4" w:space="0" w:color="auto"/>
            </w:tcBorders>
            <w:shd w:val="clear" w:color="auto" w:fill="auto"/>
            <w:noWrap/>
            <w:vAlign w:val="center"/>
            <w:hideMark/>
          </w:tcPr>
          <w:p w14:paraId="4B4F882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Nẹp cẳng chân 8 lỗ</w:t>
            </w:r>
          </w:p>
        </w:tc>
        <w:tc>
          <w:tcPr>
            <w:tcW w:w="2410" w:type="dxa"/>
            <w:tcBorders>
              <w:top w:val="nil"/>
              <w:left w:val="nil"/>
              <w:bottom w:val="single" w:sz="4" w:space="0" w:color="auto"/>
              <w:right w:val="single" w:sz="4" w:space="0" w:color="auto"/>
            </w:tcBorders>
            <w:shd w:val="clear" w:color="auto" w:fill="auto"/>
            <w:noWrap/>
            <w:vAlign w:val="center"/>
            <w:hideMark/>
          </w:tcPr>
          <w:p w14:paraId="4527E822" w14:textId="0DC48AF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7014CA0" w14:textId="48145F54"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7E55BA8" w14:textId="5099F06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4FA2B73" w14:textId="3CA9A0C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C61B882" w14:textId="5289AC9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2AD0D7D" w14:textId="77777777" w:rsidTr="005748AE">
        <w:trPr>
          <w:trHeight w:val="9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13856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151.1</w:t>
            </w:r>
          </w:p>
        </w:tc>
        <w:tc>
          <w:tcPr>
            <w:tcW w:w="1701" w:type="dxa"/>
            <w:tcBorders>
              <w:top w:val="nil"/>
              <w:left w:val="nil"/>
              <w:bottom w:val="single" w:sz="4" w:space="0" w:color="auto"/>
              <w:right w:val="single" w:sz="4" w:space="0" w:color="auto"/>
            </w:tcBorders>
            <w:shd w:val="clear" w:color="auto" w:fill="auto"/>
            <w:noWrap/>
            <w:vAlign w:val="center"/>
            <w:hideMark/>
          </w:tcPr>
          <w:p w14:paraId="0AF13CFA" w14:textId="06AEDC7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3BCE8A8" w14:textId="7D4CC99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1366AD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Nẹp cẳng chân 8 lỗ</w:t>
            </w:r>
          </w:p>
        </w:tc>
        <w:tc>
          <w:tcPr>
            <w:tcW w:w="3969" w:type="dxa"/>
            <w:tcBorders>
              <w:top w:val="nil"/>
              <w:left w:val="nil"/>
              <w:bottom w:val="single" w:sz="4" w:space="0" w:color="auto"/>
              <w:right w:val="single" w:sz="4" w:space="0" w:color="auto"/>
            </w:tcBorders>
            <w:shd w:val="clear" w:color="auto" w:fill="auto"/>
            <w:vAlign w:val="center"/>
            <w:hideMark/>
          </w:tcPr>
          <w:p w14:paraId="7DC448F5"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8 lỗ ứng với chiều dài</w:t>
            </w:r>
            <w:r w:rsidR="004914FA" w:rsidRPr="006564FE">
              <w:rPr>
                <w:rFonts w:eastAsia="Times New Roman" w:cs="Times New Roman"/>
                <w:sz w:val="24"/>
                <w:szCs w:val="24"/>
                <w:lang w:val="en-GB" w:eastAsia="en-GB"/>
              </w:rPr>
              <w:t xml:space="preserve"> 144mm, dày 4mm, rộng 13.5mm.</w:t>
            </w:r>
          </w:p>
          <w:p w14:paraId="1C06CB4A"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Sử dụng vít 4.5mm, </w:t>
            </w:r>
            <w:r w:rsidR="004914FA" w:rsidRPr="006564FE">
              <w:rPr>
                <w:rFonts w:eastAsia="Times New Roman" w:cs="Times New Roman"/>
                <w:sz w:val="24"/>
                <w:szCs w:val="24"/>
                <w:lang w:val="en-GB" w:eastAsia="en-GB"/>
              </w:rPr>
              <w:t>thân nẹp lỗ vít hình giọt nước.</w:t>
            </w:r>
          </w:p>
          <w:p w14:paraId="1B6E42F4"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7FACC271" w14:textId="700B527F"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21AC662F" w14:textId="05DEE2E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6DD8D9BC" w14:textId="49C9C0B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3325F822" w14:textId="5BF4006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24B8B8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3EB45C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152</w:t>
            </w:r>
          </w:p>
        </w:tc>
        <w:tc>
          <w:tcPr>
            <w:tcW w:w="1701" w:type="dxa"/>
            <w:tcBorders>
              <w:top w:val="nil"/>
              <w:left w:val="nil"/>
              <w:bottom w:val="single" w:sz="4" w:space="0" w:color="auto"/>
              <w:right w:val="single" w:sz="4" w:space="0" w:color="auto"/>
            </w:tcBorders>
            <w:shd w:val="clear" w:color="auto" w:fill="auto"/>
            <w:noWrap/>
            <w:vAlign w:val="center"/>
            <w:hideMark/>
          </w:tcPr>
          <w:p w14:paraId="03E0ED8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PP2600021444</w:t>
            </w:r>
          </w:p>
        </w:tc>
        <w:tc>
          <w:tcPr>
            <w:tcW w:w="2126" w:type="dxa"/>
            <w:tcBorders>
              <w:top w:val="nil"/>
              <w:left w:val="nil"/>
              <w:bottom w:val="single" w:sz="4" w:space="0" w:color="auto"/>
              <w:right w:val="single" w:sz="4" w:space="0" w:color="auto"/>
            </w:tcBorders>
            <w:shd w:val="clear" w:color="auto" w:fill="auto"/>
            <w:noWrap/>
            <w:vAlign w:val="center"/>
            <w:hideMark/>
          </w:tcPr>
          <w:p w14:paraId="67057F7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Nẹp cẳng chân 10 lỗ</w:t>
            </w:r>
          </w:p>
        </w:tc>
        <w:tc>
          <w:tcPr>
            <w:tcW w:w="2410" w:type="dxa"/>
            <w:tcBorders>
              <w:top w:val="nil"/>
              <w:left w:val="nil"/>
              <w:bottom w:val="single" w:sz="4" w:space="0" w:color="auto"/>
              <w:right w:val="single" w:sz="4" w:space="0" w:color="auto"/>
            </w:tcBorders>
            <w:shd w:val="clear" w:color="auto" w:fill="auto"/>
            <w:noWrap/>
            <w:vAlign w:val="center"/>
            <w:hideMark/>
          </w:tcPr>
          <w:p w14:paraId="58F85BF0" w14:textId="3AC159C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AEBE040" w14:textId="269DC44B"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606DDD3" w14:textId="0D80300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078DB0A" w14:textId="09BFAB5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7780459" w14:textId="191D6C9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54ACC70" w14:textId="77777777" w:rsidTr="007A700C">
        <w:trPr>
          <w:trHeight w:val="7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734483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152.1</w:t>
            </w:r>
          </w:p>
        </w:tc>
        <w:tc>
          <w:tcPr>
            <w:tcW w:w="1701" w:type="dxa"/>
            <w:tcBorders>
              <w:top w:val="nil"/>
              <w:left w:val="nil"/>
              <w:bottom w:val="single" w:sz="4" w:space="0" w:color="auto"/>
              <w:right w:val="single" w:sz="4" w:space="0" w:color="auto"/>
            </w:tcBorders>
            <w:shd w:val="clear" w:color="auto" w:fill="auto"/>
            <w:noWrap/>
            <w:vAlign w:val="center"/>
            <w:hideMark/>
          </w:tcPr>
          <w:p w14:paraId="0BC2D979" w14:textId="18DCC9D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D1D9D9F" w14:textId="6937C17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434AC1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Nẹp cẳng chân 10 lỗ</w:t>
            </w:r>
          </w:p>
        </w:tc>
        <w:tc>
          <w:tcPr>
            <w:tcW w:w="3969" w:type="dxa"/>
            <w:tcBorders>
              <w:top w:val="nil"/>
              <w:left w:val="nil"/>
              <w:bottom w:val="single" w:sz="4" w:space="0" w:color="auto"/>
              <w:right w:val="single" w:sz="4" w:space="0" w:color="auto"/>
            </w:tcBorders>
            <w:shd w:val="clear" w:color="auto" w:fill="auto"/>
            <w:vAlign w:val="center"/>
            <w:hideMark/>
          </w:tcPr>
          <w:p w14:paraId="6E07684E"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10 lỗ ứng với chiều dài 176 mm, dày 4mm, rộng 13.5mm.</w:t>
            </w:r>
          </w:p>
          <w:p w14:paraId="0B64587E" w14:textId="7777777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Sử dụng vít 4.5mm,</w:t>
            </w:r>
          </w:p>
          <w:p w14:paraId="34B6FAD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73BB95B8" w14:textId="6AC1D927"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7E6BB517" w14:textId="1B05472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050F404D" w14:textId="448746F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352270B6" w14:textId="14BA803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4B879C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191A1C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153</w:t>
            </w:r>
          </w:p>
        </w:tc>
        <w:tc>
          <w:tcPr>
            <w:tcW w:w="1701" w:type="dxa"/>
            <w:tcBorders>
              <w:top w:val="nil"/>
              <w:left w:val="nil"/>
              <w:bottom w:val="single" w:sz="4" w:space="0" w:color="auto"/>
              <w:right w:val="single" w:sz="4" w:space="0" w:color="auto"/>
            </w:tcBorders>
            <w:shd w:val="clear" w:color="auto" w:fill="auto"/>
            <w:noWrap/>
            <w:vAlign w:val="center"/>
            <w:hideMark/>
          </w:tcPr>
          <w:p w14:paraId="6AF7446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PP2600021445</w:t>
            </w:r>
          </w:p>
        </w:tc>
        <w:tc>
          <w:tcPr>
            <w:tcW w:w="2126" w:type="dxa"/>
            <w:tcBorders>
              <w:top w:val="nil"/>
              <w:left w:val="nil"/>
              <w:bottom w:val="single" w:sz="4" w:space="0" w:color="auto"/>
              <w:right w:val="single" w:sz="4" w:space="0" w:color="auto"/>
            </w:tcBorders>
            <w:shd w:val="clear" w:color="auto" w:fill="auto"/>
            <w:noWrap/>
            <w:vAlign w:val="center"/>
            <w:hideMark/>
          </w:tcPr>
          <w:p w14:paraId="2B06F9D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Nẹp lòng máng 6 lỗ</w:t>
            </w:r>
          </w:p>
        </w:tc>
        <w:tc>
          <w:tcPr>
            <w:tcW w:w="2410" w:type="dxa"/>
            <w:tcBorders>
              <w:top w:val="nil"/>
              <w:left w:val="nil"/>
              <w:bottom w:val="single" w:sz="4" w:space="0" w:color="auto"/>
              <w:right w:val="single" w:sz="4" w:space="0" w:color="auto"/>
            </w:tcBorders>
            <w:shd w:val="clear" w:color="auto" w:fill="auto"/>
            <w:noWrap/>
            <w:vAlign w:val="center"/>
            <w:hideMark/>
          </w:tcPr>
          <w:p w14:paraId="45AC1E73" w14:textId="51D6B6C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718FE16" w14:textId="352F75A5"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4D889CE" w14:textId="78C103F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22B6865" w14:textId="1FC32B4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650CC3F" w14:textId="1D60DE8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7D16E47" w14:textId="77777777" w:rsidTr="005748AE">
        <w:trPr>
          <w:trHeight w:val="9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23DE6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153.1</w:t>
            </w:r>
          </w:p>
        </w:tc>
        <w:tc>
          <w:tcPr>
            <w:tcW w:w="1701" w:type="dxa"/>
            <w:tcBorders>
              <w:top w:val="nil"/>
              <w:left w:val="nil"/>
              <w:bottom w:val="single" w:sz="4" w:space="0" w:color="auto"/>
              <w:right w:val="single" w:sz="4" w:space="0" w:color="auto"/>
            </w:tcBorders>
            <w:shd w:val="clear" w:color="auto" w:fill="auto"/>
            <w:noWrap/>
            <w:vAlign w:val="center"/>
            <w:hideMark/>
          </w:tcPr>
          <w:p w14:paraId="1F179725" w14:textId="284675D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70E20CF" w14:textId="32231F1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40D922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Nẹp lòng máng 6 lỗ</w:t>
            </w:r>
          </w:p>
        </w:tc>
        <w:tc>
          <w:tcPr>
            <w:tcW w:w="3969" w:type="dxa"/>
            <w:tcBorders>
              <w:top w:val="nil"/>
              <w:left w:val="nil"/>
              <w:bottom w:val="single" w:sz="4" w:space="0" w:color="auto"/>
              <w:right w:val="single" w:sz="4" w:space="0" w:color="auto"/>
            </w:tcBorders>
            <w:shd w:val="clear" w:color="auto" w:fill="auto"/>
            <w:vAlign w:val="center"/>
            <w:hideMark/>
          </w:tcPr>
          <w:p w14:paraId="4C69717F"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6 lỗ ứng với chiều dài 73 mm,</w:t>
            </w:r>
            <w:r w:rsidR="004914FA" w:rsidRPr="006564FE">
              <w:rPr>
                <w:rFonts w:eastAsia="Times New Roman" w:cs="Times New Roman"/>
                <w:sz w:val="24"/>
                <w:szCs w:val="24"/>
                <w:lang w:val="en-GB" w:eastAsia="en-GB"/>
              </w:rPr>
              <w:t xml:space="preserve"> dày 1.5mm, rộng 10mm.</w:t>
            </w:r>
          </w:p>
          <w:p w14:paraId="0E21FC45" w14:textId="7777777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Sử dụng vít 3.5mm,</w:t>
            </w:r>
          </w:p>
          <w:p w14:paraId="114C9FA1"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37AC7354" w14:textId="4394A221"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6DD127D8" w14:textId="086D278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0BF26A81" w14:textId="2645D0D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6DEC9307" w14:textId="5F6A03C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29EBDD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88061A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154</w:t>
            </w:r>
          </w:p>
        </w:tc>
        <w:tc>
          <w:tcPr>
            <w:tcW w:w="1701" w:type="dxa"/>
            <w:tcBorders>
              <w:top w:val="nil"/>
              <w:left w:val="nil"/>
              <w:bottom w:val="single" w:sz="4" w:space="0" w:color="auto"/>
              <w:right w:val="single" w:sz="4" w:space="0" w:color="auto"/>
            </w:tcBorders>
            <w:shd w:val="clear" w:color="auto" w:fill="auto"/>
            <w:noWrap/>
            <w:vAlign w:val="center"/>
            <w:hideMark/>
          </w:tcPr>
          <w:p w14:paraId="602EFE8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PP2600021446</w:t>
            </w:r>
          </w:p>
        </w:tc>
        <w:tc>
          <w:tcPr>
            <w:tcW w:w="2126" w:type="dxa"/>
            <w:tcBorders>
              <w:top w:val="nil"/>
              <w:left w:val="nil"/>
              <w:bottom w:val="single" w:sz="4" w:space="0" w:color="auto"/>
              <w:right w:val="single" w:sz="4" w:space="0" w:color="auto"/>
            </w:tcBorders>
            <w:shd w:val="clear" w:color="auto" w:fill="auto"/>
            <w:noWrap/>
            <w:vAlign w:val="center"/>
            <w:hideMark/>
          </w:tcPr>
          <w:p w14:paraId="05E8AB5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Nẹp mắc xích 6 lỗ</w:t>
            </w:r>
          </w:p>
        </w:tc>
        <w:tc>
          <w:tcPr>
            <w:tcW w:w="2410" w:type="dxa"/>
            <w:tcBorders>
              <w:top w:val="nil"/>
              <w:left w:val="nil"/>
              <w:bottom w:val="single" w:sz="4" w:space="0" w:color="auto"/>
              <w:right w:val="single" w:sz="4" w:space="0" w:color="auto"/>
            </w:tcBorders>
            <w:shd w:val="clear" w:color="auto" w:fill="auto"/>
            <w:noWrap/>
            <w:vAlign w:val="center"/>
            <w:hideMark/>
          </w:tcPr>
          <w:p w14:paraId="4A00DD1A" w14:textId="0120A9B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E2EFB66" w14:textId="5D1A9316"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B6F4070" w14:textId="5F899E2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607CDFF" w14:textId="3D84A6A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4768A27" w14:textId="24F9BA1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3973D57" w14:textId="77777777" w:rsidTr="005748AE">
        <w:trPr>
          <w:trHeight w:val="9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EE548A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154.1</w:t>
            </w:r>
          </w:p>
        </w:tc>
        <w:tc>
          <w:tcPr>
            <w:tcW w:w="1701" w:type="dxa"/>
            <w:tcBorders>
              <w:top w:val="nil"/>
              <w:left w:val="nil"/>
              <w:bottom w:val="single" w:sz="4" w:space="0" w:color="auto"/>
              <w:right w:val="single" w:sz="4" w:space="0" w:color="auto"/>
            </w:tcBorders>
            <w:shd w:val="clear" w:color="auto" w:fill="auto"/>
            <w:noWrap/>
            <w:vAlign w:val="center"/>
            <w:hideMark/>
          </w:tcPr>
          <w:p w14:paraId="1D220CCF" w14:textId="1B640BE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E52339F" w14:textId="682840D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2932D1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Nẹp mắc xích 6 lỗ</w:t>
            </w:r>
          </w:p>
        </w:tc>
        <w:tc>
          <w:tcPr>
            <w:tcW w:w="3969" w:type="dxa"/>
            <w:tcBorders>
              <w:top w:val="nil"/>
              <w:left w:val="nil"/>
              <w:bottom w:val="single" w:sz="4" w:space="0" w:color="auto"/>
              <w:right w:val="single" w:sz="4" w:space="0" w:color="auto"/>
            </w:tcBorders>
            <w:shd w:val="clear" w:color="auto" w:fill="auto"/>
            <w:vAlign w:val="center"/>
            <w:hideMark/>
          </w:tcPr>
          <w:p w14:paraId="4A0A8704" w14:textId="3FC2F310"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6 lỗ ứng với chiều </w:t>
            </w:r>
            <w:r w:rsidR="004914FA" w:rsidRPr="006564FE">
              <w:rPr>
                <w:rFonts w:eastAsia="Times New Roman" w:cs="Times New Roman"/>
                <w:sz w:val="24"/>
                <w:szCs w:val="24"/>
                <w:lang w:val="en-GB" w:eastAsia="en-GB"/>
              </w:rPr>
              <w:t>dài 72 mm, dày 3mm, rộng 12mm.</w:t>
            </w:r>
          </w:p>
          <w:p w14:paraId="55E819FD" w14:textId="7777777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Sử dụng vít 3.5 / 4.0mm, </w:t>
            </w:r>
          </w:p>
          <w:p w14:paraId="3D381184"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1336568E" w14:textId="2B04D4A3"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26A32EE0" w14:textId="6B4CD90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5D49FE12" w14:textId="74BA56D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7AA4E94E" w14:textId="2BA1A2D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0118BD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C18EA9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155</w:t>
            </w:r>
          </w:p>
        </w:tc>
        <w:tc>
          <w:tcPr>
            <w:tcW w:w="1701" w:type="dxa"/>
            <w:tcBorders>
              <w:top w:val="nil"/>
              <w:left w:val="nil"/>
              <w:bottom w:val="single" w:sz="4" w:space="0" w:color="auto"/>
              <w:right w:val="single" w:sz="4" w:space="0" w:color="auto"/>
            </w:tcBorders>
            <w:shd w:val="clear" w:color="auto" w:fill="auto"/>
            <w:noWrap/>
            <w:vAlign w:val="center"/>
            <w:hideMark/>
          </w:tcPr>
          <w:p w14:paraId="62EBFD8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PP2600021447</w:t>
            </w:r>
          </w:p>
        </w:tc>
        <w:tc>
          <w:tcPr>
            <w:tcW w:w="2126" w:type="dxa"/>
            <w:tcBorders>
              <w:top w:val="nil"/>
              <w:left w:val="nil"/>
              <w:bottom w:val="single" w:sz="4" w:space="0" w:color="auto"/>
              <w:right w:val="single" w:sz="4" w:space="0" w:color="auto"/>
            </w:tcBorders>
            <w:shd w:val="clear" w:color="auto" w:fill="auto"/>
            <w:noWrap/>
            <w:vAlign w:val="center"/>
            <w:hideMark/>
          </w:tcPr>
          <w:p w14:paraId="126A85F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Nẹp mắc xích 8 lỗ</w:t>
            </w:r>
          </w:p>
        </w:tc>
        <w:tc>
          <w:tcPr>
            <w:tcW w:w="2410" w:type="dxa"/>
            <w:tcBorders>
              <w:top w:val="nil"/>
              <w:left w:val="nil"/>
              <w:bottom w:val="single" w:sz="4" w:space="0" w:color="auto"/>
              <w:right w:val="single" w:sz="4" w:space="0" w:color="auto"/>
            </w:tcBorders>
            <w:shd w:val="clear" w:color="auto" w:fill="auto"/>
            <w:noWrap/>
            <w:vAlign w:val="center"/>
            <w:hideMark/>
          </w:tcPr>
          <w:p w14:paraId="1BA1ADEC" w14:textId="72F1B36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499E6C4" w14:textId="3D7C5C52"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F36B13D" w14:textId="66EE90D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03A484E" w14:textId="6936E31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6F49554" w14:textId="79B2CD8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DA03AEE" w14:textId="77777777" w:rsidTr="007A700C">
        <w:trPr>
          <w:trHeight w:val="7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C2D6B4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155.1</w:t>
            </w:r>
          </w:p>
        </w:tc>
        <w:tc>
          <w:tcPr>
            <w:tcW w:w="1701" w:type="dxa"/>
            <w:tcBorders>
              <w:top w:val="nil"/>
              <w:left w:val="nil"/>
              <w:bottom w:val="single" w:sz="4" w:space="0" w:color="auto"/>
              <w:right w:val="single" w:sz="4" w:space="0" w:color="auto"/>
            </w:tcBorders>
            <w:shd w:val="clear" w:color="auto" w:fill="auto"/>
            <w:noWrap/>
            <w:vAlign w:val="center"/>
            <w:hideMark/>
          </w:tcPr>
          <w:p w14:paraId="657A4069" w14:textId="5B83D4F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E05FB60" w14:textId="6B8ECE0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68955A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Nẹp mắc xích 8 lỗ</w:t>
            </w:r>
          </w:p>
        </w:tc>
        <w:tc>
          <w:tcPr>
            <w:tcW w:w="3969" w:type="dxa"/>
            <w:tcBorders>
              <w:top w:val="nil"/>
              <w:left w:val="nil"/>
              <w:bottom w:val="single" w:sz="4" w:space="0" w:color="auto"/>
              <w:right w:val="single" w:sz="4" w:space="0" w:color="auto"/>
            </w:tcBorders>
            <w:shd w:val="clear" w:color="auto" w:fill="auto"/>
            <w:vAlign w:val="center"/>
            <w:hideMark/>
          </w:tcPr>
          <w:p w14:paraId="03AE25B1"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8 lỗ ứng với chiều d</w:t>
            </w:r>
            <w:r w:rsidR="004914FA" w:rsidRPr="006564FE">
              <w:rPr>
                <w:rFonts w:eastAsia="Times New Roman" w:cs="Times New Roman"/>
                <w:sz w:val="24"/>
                <w:szCs w:val="24"/>
                <w:lang w:val="en-GB" w:eastAsia="en-GB"/>
              </w:rPr>
              <w:t xml:space="preserve">ài 96 mm, dày </w:t>
            </w:r>
            <w:r w:rsidR="004914FA" w:rsidRPr="006564FE">
              <w:rPr>
                <w:rFonts w:eastAsia="Times New Roman" w:cs="Times New Roman"/>
                <w:sz w:val="24"/>
                <w:szCs w:val="24"/>
                <w:lang w:val="en-GB" w:eastAsia="en-GB"/>
              </w:rPr>
              <w:lastRenderedPageBreak/>
              <w:t>3mm, rộng 12mm.</w:t>
            </w:r>
          </w:p>
          <w:p w14:paraId="0A0101A8" w14:textId="7777777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Sử dụng vít 3.5 / 4.0mm, </w:t>
            </w:r>
          </w:p>
          <w:p w14:paraId="03300CB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3DA9032D" w14:textId="65654D74"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17EB9EB5" w14:textId="6083578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45343290" w14:textId="3455332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7E84899D" w14:textId="4397213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0B144A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7018FB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156</w:t>
            </w:r>
          </w:p>
        </w:tc>
        <w:tc>
          <w:tcPr>
            <w:tcW w:w="1701" w:type="dxa"/>
            <w:tcBorders>
              <w:top w:val="nil"/>
              <w:left w:val="nil"/>
              <w:bottom w:val="single" w:sz="4" w:space="0" w:color="auto"/>
              <w:right w:val="single" w:sz="4" w:space="0" w:color="auto"/>
            </w:tcBorders>
            <w:shd w:val="clear" w:color="auto" w:fill="auto"/>
            <w:noWrap/>
            <w:vAlign w:val="center"/>
            <w:hideMark/>
          </w:tcPr>
          <w:p w14:paraId="21F2E50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PP2600021448</w:t>
            </w:r>
          </w:p>
        </w:tc>
        <w:tc>
          <w:tcPr>
            <w:tcW w:w="2126" w:type="dxa"/>
            <w:tcBorders>
              <w:top w:val="nil"/>
              <w:left w:val="nil"/>
              <w:bottom w:val="single" w:sz="4" w:space="0" w:color="auto"/>
              <w:right w:val="single" w:sz="4" w:space="0" w:color="auto"/>
            </w:tcBorders>
            <w:shd w:val="clear" w:color="auto" w:fill="auto"/>
            <w:noWrap/>
            <w:vAlign w:val="center"/>
            <w:hideMark/>
          </w:tcPr>
          <w:p w14:paraId="7E4901F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Nẹp đòn S trái 7 lỗ</w:t>
            </w:r>
          </w:p>
        </w:tc>
        <w:tc>
          <w:tcPr>
            <w:tcW w:w="2410" w:type="dxa"/>
            <w:tcBorders>
              <w:top w:val="nil"/>
              <w:left w:val="nil"/>
              <w:bottom w:val="single" w:sz="4" w:space="0" w:color="auto"/>
              <w:right w:val="single" w:sz="4" w:space="0" w:color="auto"/>
            </w:tcBorders>
            <w:shd w:val="clear" w:color="auto" w:fill="auto"/>
            <w:noWrap/>
            <w:vAlign w:val="center"/>
            <w:hideMark/>
          </w:tcPr>
          <w:p w14:paraId="51DCC143" w14:textId="17E2764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CEEF618" w14:textId="65E145B5"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663A687" w14:textId="0E3C138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7F8382D" w14:textId="31C54B8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88FD37D" w14:textId="78EE4F3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7583540" w14:textId="77777777" w:rsidTr="005748AE">
        <w:trPr>
          <w:trHeight w:val="9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BA3267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156.1</w:t>
            </w:r>
          </w:p>
        </w:tc>
        <w:tc>
          <w:tcPr>
            <w:tcW w:w="1701" w:type="dxa"/>
            <w:tcBorders>
              <w:top w:val="nil"/>
              <w:left w:val="nil"/>
              <w:bottom w:val="single" w:sz="4" w:space="0" w:color="auto"/>
              <w:right w:val="single" w:sz="4" w:space="0" w:color="auto"/>
            </w:tcBorders>
            <w:shd w:val="clear" w:color="auto" w:fill="auto"/>
            <w:noWrap/>
            <w:vAlign w:val="center"/>
            <w:hideMark/>
          </w:tcPr>
          <w:p w14:paraId="4D066EE1" w14:textId="696178B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AD87F90" w14:textId="5B6039C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EA2784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Nẹp đòn S trái 7 lỗ</w:t>
            </w:r>
          </w:p>
        </w:tc>
        <w:tc>
          <w:tcPr>
            <w:tcW w:w="3969" w:type="dxa"/>
            <w:tcBorders>
              <w:top w:val="nil"/>
              <w:left w:val="nil"/>
              <w:bottom w:val="single" w:sz="4" w:space="0" w:color="auto"/>
              <w:right w:val="single" w:sz="4" w:space="0" w:color="auto"/>
            </w:tcBorders>
            <w:shd w:val="clear" w:color="auto" w:fill="auto"/>
            <w:vAlign w:val="center"/>
            <w:hideMark/>
          </w:tcPr>
          <w:p w14:paraId="5BE5879A"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7 lỗ ứng với chiều d</w:t>
            </w:r>
            <w:r w:rsidR="004914FA" w:rsidRPr="006564FE">
              <w:rPr>
                <w:rFonts w:eastAsia="Times New Roman" w:cs="Times New Roman"/>
                <w:sz w:val="24"/>
                <w:szCs w:val="24"/>
                <w:lang w:val="en-GB" w:eastAsia="en-GB"/>
              </w:rPr>
              <w:t>ài 82 mm, dày 3mm, rộng 10mm.</w:t>
            </w:r>
          </w:p>
          <w:p w14:paraId="01617C86" w14:textId="66546D9B"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Sử dụng vít 3.5mm</w:t>
            </w:r>
          </w:p>
          <w:p w14:paraId="4F155E8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29ED01C7" w14:textId="01D87E9F"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0469FBCC" w14:textId="15955D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70ED860A" w14:textId="17B7A5E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633C3207" w14:textId="7B65575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7FB7E6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DFF91A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157</w:t>
            </w:r>
          </w:p>
        </w:tc>
        <w:tc>
          <w:tcPr>
            <w:tcW w:w="1701" w:type="dxa"/>
            <w:tcBorders>
              <w:top w:val="nil"/>
              <w:left w:val="nil"/>
              <w:bottom w:val="single" w:sz="4" w:space="0" w:color="auto"/>
              <w:right w:val="single" w:sz="4" w:space="0" w:color="auto"/>
            </w:tcBorders>
            <w:shd w:val="clear" w:color="auto" w:fill="auto"/>
            <w:noWrap/>
            <w:vAlign w:val="center"/>
            <w:hideMark/>
          </w:tcPr>
          <w:p w14:paraId="4083460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PP2600021449</w:t>
            </w:r>
          </w:p>
        </w:tc>
        <w:tc>
          <w:tcPr>
            <w:tcW w:w="2126" w:type="dxa"/>
            <w:tcBorders>
              <w:top w:val="nil"/>
              <w:left w:val="nil"/>
              <w:bottom w:val="single" w:sz="4" w:space="0" w:color="auto"/>
              <w:right w:val="single" w:sz="4" w:space="0" w:color="auto"/>
            </w:tcBorders>
            <w:shd w:val="clear" w:color="auto" w:fill="auto"/>
            <w:noWrap/>
            <w:vAlign w:val="center"/>
            <w:hideMark/>
          </w:tcPr>
          <w:p w14:paraId="0722414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Nẹp đòn S phải 7 lỗ</w:t>
            </w:r>
          </w:p>
        </w:tc>
        <w:tc>
          <w:tcPr>
            <w:tcW w:w="2410" w:type="dxa"/>
            <w:tcBorders>
              <w:top w:val="nil"/>
              <w:left w:val="nil"/>
              <w:bottom w:val="single" w:sz="4" w:space="0" w:color="auto"/>
              <w:right w:val="single" w:sz="4" w:space="0" w:color="auto"/>
            </w:tcBorders>
            <w:shd w:val="clear" w:color="auto" w:fill="auto"/>
            <w:noWrap/>
            <w:vAlign w:val="center"/>
            <w:hideMark/>
          </w:tcPr>
          <w:p w14:paraId="482F0640" w14:textId="79D4105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F0FADB3" w14:textId="57850B37"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7878DD0" w14:textId="260C1CD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658199D" w14:textId="39BA3D9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CDB6697" w14:textId="38DA990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6EBA6AA" w14:textId="77777777" w:rsidTr="005748AE">
        <w:trPr>
          <w:trHeight w:val="9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2E180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157.1</w:t>
            </w:r>
          </w:p>
        </w:tc>
        <w:tc>
          <w:tcPr>
            <w:tcW w:w="1701" w:type="dxa"/>
            <w:tcBorders>
              <w:top w:val="nil"/>
              <w:left w:val="nil"/>
              <w:bottom w:val="single" w:sz="4" w:space="0" w:color="auto"/>
              <w:right w:val="single" w:sz="4" w:space="0" w:color="auto"/>
            </w:tcBorders>
            <w:shd w:val="clear" w:color="auto" w:fill="auto"/>
            <w:noWrap/>
            <w:vAlign w:val="center"/>
            <w:hideMark/>
          </w:tcPr>
          <w:p w14:paraId="515D9F9C" w14:textId="352CCDE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FC10B4D" w14:textId="12E4BBA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BDB447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Nẹp đòn S phải 7 lỗ</w:t>
            </w:r>
          </w:p>
        </w:tc>
        <w:tc>
          <w:tcPr>
            <w:tcW w:w="3969" w:type="dxa"/>
            <w:tcBorders>
              <w:top w:val="nil"/>
              <w:left w:val="nil"/>
              <w:bottom w:val="single" w:sz="4" w:space="0" w:color="auto"/>
              <w:right w:val="single" w:sz="4" w:space="0" w:color="auto"/>
            </w:tcBorders>
            <w:shd w:val="clear" w:color="auto" w:fill="auto"/>
            <w:vAlign w:val="center"/>
            <w:hideMark/>
          </w:tcPr>
          <w:p w14:paraId="4274124B"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7 lỗ ứng với chiều d</w:t>
            </w:r>
            <w:r w:rsidR="004914FA" w:rsidRPr="006564FE">
              <w:rPr>
                <w:rFonts w:eastAsia="Times New Roman" w:cs="Times New Roman"/>
                <w:sz w:val="24"/>
                <w:szCs w:val="24"/>
                <w:lang w:val="en-GB" w:eastAsia="en-GB"/>
              </w:rPr>
              <w:t>ài 82 mm, dày 3mm, rộng 10mm.</w:t>
            </w:r>
          </w:p>
          <w:p w14:paraId="181F79B5" w14:textId="7777777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Sử dụng vít 3.5mm, </w:t>
            </w:r>
          </w:p>
          <w:p w14:paraId="2D578F7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25DE6B9D" w14:textId="13284052"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60D32C8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2060A76A" w14:textId="5F21EF1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37035BF5" w14:textId="33DEE48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5E3935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965875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158</w:t>
            </w:r>
          </w:p>
        </w:tc>
        <w:tc>
          <w:tcPr>
            <w:tcW w:w="1701" w:type="dxa"/>
            <w:tcBorders>
              <w:top w:val="nil"/>
              <w:left w:val="nil"/>
              <w:bottom w:val="single" w:sz="4" w:space="0" w:color="auto"/>
              <w:right w:val="single" w:sz="4" w:space="0" w:color="auto"/>
            </w:tcBorders>
            <w:shd w:val="clear" w:color="auto" w:fill="auto"/>
            <w:noWrap/>
            <w:vAlign w:val="center"/>
            <w:hideMark/>
          </w:tcPr>
          <w:p w14:paraId="7707298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PP2600021450</w:t>
            </w:r>
          </w:p>
        </w:tc>
        <w:tc>
          <w:tcPr>
            <w:tcW w:w="2126" w:type="dxa"/>
            <w:tcBorders>
              <w:top w:val="nil"/>
              <w:left w:val="nil"/>
              <w:bottom w:val="single" w:sz="4" w:space="0" w:color="auto"/>
              <w:right w:val="single" w:sz="4" w:space="0" w:color="auto"/>
            </w:tcBorders>
            <w:shd w:val="clear" w:color="auto" w:fill="auto"/>
            <w:noWrap/>
            <w:vAlign w:val="center"/>
            <w:hideMark/>
          </w:tcPr>
          <w:p w14:paraId="68D09D4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Nẹp T nhỏ 5 lỗ</w:t>
            </w:r>
          </w:p>
        </w:tc>
        <w:tc>
          <w:tcPr>
            <w:tcW w:w="2410" w:type="dxa"/>
            <w:tcBorders>
              <w:top w:val="nil"/>
              <w:left w:val="nil"/>
              <w:bottom w:val="single" w:sz="4" w:space="0" w:color="auto"/>
              <w:right w:val="single" w:sz="4" w:space="0" w:color="auto"/>
            </w:tcBorders>
            <w:shd w:val="clear" w:color="auto" w:fill="auto"/>
            <w:noWrap/>
            <w:vAlign w:val="center"/>
            <w:hideMark/>
          </w:tcPr>
          <w:p w14:paraId="262E44B2" w14:textId="08F2FE3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80E3854" w14:textId="6D0E7923"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493DC49" w14:textId="5F4A1DA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776BA55" w14:textId="3960D69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0D7123E" w14:textId="5315B59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5A03869" w14:textId="77777777" w:rsidTr="000C61F3">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97462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158.1</w:t>
            </w:r>
          </w:p>
        </w:tc>
        <w:tc>
          <w:tcPr>
            <w:tcW w:w="1701" w:type="dxa"/>
            <w:tcBorders>
              <w:top w:val="nil"/>
              <w:left w:val="nil"/>
              <w:bottom w:val="single" w:sz="4" w:space="0" w:color="auto"/>
              <w:right w:val="single" w:sz="4" w:space="0" w:color="auto"/>
            </w:tcBorders>
            <w:shd w:val="clear" w:color="auto" w:fill="auto"/>
            <w:noWrap/>
            <w:vAlign w:val="center"/>
            <w:hideMark/>
          </w:tcPr>
          <w:p w14:paraId="146ACA5E" w14:textId="02E49EC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FE23237" w14:textId="17AB025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3AD5F6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Nẹp T nhỏ 5 lỗ</w:t>
            </w:r>
          </w:p>
        </w:tc>
        <w:tc>
          <w:tcPr>
            <w:tcW w:w="3969" w:type="dxa"/>
            <w:tcBorders>
              <w:top w:val="nil"/>
              <w:left w:val="nil"/>
              <w:bottom w:val="single" w:sz="4" w:space="0" w:color="auto"/>
              <w:right w:val="single" w:sz="4" w:space="0" w:color="auto"/>
            </w:tcBorders>
            <w:shd w:val="clear" w:color="auto" w:fill="auto"/>
            <w:vAlign w:val="center"/>
            <w:hideMark/>
          </w:tcPr>
          <w:p w14:paraId="04422711"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5 lỗ ứng v</w:t>
            </w:r>
            <w:r w:rsidR="004914FA" w:rsidRPr="006564FE">
              <w:rPr>
                <w:rFonts w:eastAsia="Times New Roman" w:cs="Times New Roman"/>
                <w:sz w:val="24"/>
                <w:szCs w:val="24"/>
                <w:lang w:val="en-GB" w:eastAsia="en-GB"/>
              </w:rPr>
              <w:t>ới chiều dài 73mm, dày 1.5mm</w:t>
            </w:r>
          </w:p>
          <w:p w14:paraId="352F6DA1"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Sử dụng vít 3.5mm, 1 </w:t>
            </w:r>
            <w:r w:rsidR="004914FA" w:rsidRPr="006564FE">
              <w:rPr>
                <w:rFonts w:eastAsia="Times New Roman" w:cs="Times New Roman"/>
                <w:sz w:val="24"/>
                <w:szCs w:val="24"/>
                <w:lang w:val="en-GB" w:eastAsia="en-GB"/>
              </w:rPr>
              <w:t>lỗ vít nén ép</w:t>
            </w:r>
          </w:p>
          <w:p w14:paraId="2CF1B01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2D3253E1" w14:textId="4EFD2232"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7EC8A791" w14:textId="1686A91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72D154CB" w14:textId="0DF84F2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w:t>
            </w:r>
          </w:p>
        </w:tc>
        <w:tc>
          <w:tcPr>
            <w:tcW w:w="1098" w:type="dxa"/>
            <w:tcBorders>
              <w:top w:val="nil"/>
              <w:left w:val="nil"/>
              <w:bottom w:val="single" w:sz="4" w:space="0" w:color="auto"/>
              <w:right w:val="single" w:sz="4" w:space="0" w:color="auto"/>
            </w:tcBorders>
            <w:shd w:val="clear" w:color="auto" w:fill="auto"/>
            <w:noWrap/>
            <w:vAlign w:val="center"/>
            <w:hideMark/>
          </w:tcPr>
          <w:p w14:paraId="63AED7F8" w14:textId="0A006F8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4B4896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EA0DC8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159</w:t>
            </w:r>
          </w:p>
        </w:tc>
        <w:tc>
          <w:tcPr>
            <w:tcW w:w="1701" w:type="dxa"/>
            <w:tcBorders>
              <w:top w:val="nil"/>
              <w:left w:val="nil"/>
              <w:bottom w:val="single" w:sz="4" w:space="0" w:color="auto"/>
              <w:right w:val="single" w:sz="4" w:space="0" w:color="auto"/>
            </w:tcBorders>
            <w:shd w:val="clear" w:color="auto" w:fill="auto"/>
            <w:noWrap/>
            <w:vAlign w:val="center"/>
            <w:hideMark/>
          </w:tcPr>
          <w:p w14:paraId="6C38EC5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PP2600021451</w:t>
            </w:r>
          </w:p>
        </w:tc>
        <w:tc>
          <w:tcPr>
            <w:tcW w:w="2126" w:type="dxa"/>
            <w:tcBorders>
              <w:top w:val="nil"/>
              <w:left w:val="nil"/>
              <w:bottom w:val="single" w:sz="4" w:space="0" w:color="auto"/>
              <w:right w:val="single" w:sz="4" w:space="0" w:color="auto"/>
            </w:tcBorders>
            <w:shd w:val="clear" w:color="auto" w:fill="auto"/>
            <w:noWrap/>
            <w:vAlign w:val="center"/>
            <w:hideMark/>
          </w:tcPr>
          <w:p w14:paraId="5ED0133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Nẹp L trái 6 lỗ</w:t>
            </w:r>
          </w:p>
        </w:tc>
        <w:tc>
          <w:tcPr>
            <w:tcW w:w="2410" w:type="dxa"/>
            <w:tcBorders>
              <w:top w:val="nil"/>
              <w:left w:val="nil"/>
              <w:bottom w:val="single" w:sz="4" w:space="0" w:color="auto"/>
              <w:right w:val="single" w:sz="4" w:space="0" w:color="auto"/>
            </w:tcBorders>
            <w:shd w:val="clear" w:color="auto" w:fill="auto"/>
            <w:noWrap/>
            <w:vAlign w:val="center"/>
            <w:hideMark/>
          </w:tcPr>
          <w:p w14:paraId="6F7DC246" w14:textId="4DC3F71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692F875" w14:textId="71EA43A1"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F527241" w14:textId="43316C6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8F5E19B" w14:textId="5A17868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BDCE7C7" w14:textId="538FBE5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BDF2548" w14:textId="77777777" w:rsidTr="005748AE">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D08BCB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159.1</w:t>
            </w:r>
          </w:p>
        </w:tc>
        <w:tc>
          <w:tcPr>
            <w:tcW w:w="1701" w:type="dxa"/>
            <w:tcBorders>
              <w:top w:val="nil"/>
              <w:left w:val="nil"/>
              <w:bottom w:val="single" w:sz="4" w:space="0" w:color="auto"/>
              <w:right w:val="single" w:sz="4" w:space="0" w:color="auto"/>
            </w:tcBorders>
            <w:shd w:val="clear" w:color="auto" w:fill="auto"/>
            <w:noWrap/>
            <w:vAlign w:val="center"/>
            <w:hideMark/>
          </w:tcPr>
          <w:p w14:paraId="133B9E95" w14:textId="4C868B7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13F6A28" w14:textId="60A0347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8D86AE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Nẹp L trái 6 lỗ</w:t>
            </w:r>
          </w:p>
        </w:tc>
        <w:tc>
          <w:tcPr>
            <w:tcW w:w="3969" w:type="dxa"/>
            <w:tcBorders>
              <w:top w:val="nil"/>
              <w:left w:val="nil"/>
              <w:bottom w:val="single" w:sz="4" w:space="0" w:color="auto"/>
              <w:right w:val="single" w:sz="4" w:space="0" w:color="auto"/>
            </w:tcBorders>
            <w:shd w:val="clear" w:color="auto" w:fill="auto"/>
            <w:vAlign w:val="center"/>
            <w:hideMark/>
          </w:tcPr>
          <w:p w14:paraId="6C332F40"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6 lỗ ứng với chiều dà</w:t>
            </w:r>
            <w:r w:rsidR="004914FA" w:rsidRPr="006564FE">
              <w:rPr>
                <w:rFonts w:eastAsia="Times New Roman" w:cs="Times New Roman"/>
                <w:sz w:val="24"/>
                <w:szCs w:val="24"/>
                <w:lang w:val="en-GB" w:eastAsia="en-GB"/>
              </w:rPr>
              <w:t>i 115 mm, dày 2mm, rộng 16mm.</w:t>
            </w:r>
          </w:p>
          <w:p w14:paraId="1EAEA31D"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Sử dụng vít 4.5 / 6.5mm,1 lỗ vít dùng để nén ép.</w:t>
            </w:r>
          </w:p>
          <w:p w14:paraId="6E34760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118B039B" w14:textId="6DA12D09"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1D160E4D" w14:textId="7D0A48F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722F7444" w14:textId="0C2F9EB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w:t>
            </w:r>
          </w:p>
        </w:tc>
        <w:tc>
          <w:tcPr>
            <w:tcW w:w="1098" w:type="dxa"/>
            <w:tcBorders>
              <w:top w:val="nil"/>
              <w:left w:val="nil"/>
              <w:bottom w:val="single" w:sz="4" w:space="0" w:color="auto"/>
              <w:right w:val="single" w:sz="4" w:space="0" w:color="auto"/>
            </w:tcBorders>
            <w:shd w:val="clear" w:color="auto" w:fill="auto"/>
            <w:noWrap/>
            <w:vAlign w:val="center"/>
            <w:hideMark/>
          </w:tcPr>
          <w:p w14:paraId="218C3BCE" w14:textId="19E7970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958DCE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AA5EDA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160</w:t>
            </w:r>
          </w:p>
        </w:tc>
        <w:tc>
          <w:tcPr>
            <w:tcW w:w="1701" w:type="dxa"/>
            <w:tcBorders>
              <w:top w:val="nil"/>
              <w:left w:val="nil"/>
              <w:bottom w:val="single" w:sz="4" w:space="0" w:color="auto"/>
              <w:right w:val="single" w:sz="4" w:space="0" w:color="auto"/>
            </w:tcBorders>
            <w:shd w:val="clear" w:color="auto" w:fill="auto"/>
            <w:noWrap/>
            <w:vAlign w:val="center"/>
            <w:hideMark/>
          </w:tcPr>
          <w:p w14:paraId="2A9B303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PP2600021452</w:t>
            </w:r>
          </w:p>
        </w:tc>
        <w:tc>
          <w:tcPr>
            <w:tcW w:w="2126" w:type="dxa"/>
            <w:tcBorders>
              <w:top w:val="nil"/>
              <w:left w:val="nil"/>
              <w:bottom w:val="single" w:sz="4" w:space="0" w:color="auto"/>
              <w:right w:val="single" w:sz="4" w:space="0" w:color="auto"/>
            </w:tcBorders>
            <w:shd w:val="clear" w:color="auto" w:fill="auto"/>
            <w:noWrap/>
            <w:vAlign w:val="center"/>
            <w:hideMark/>
          </w:tcPr>
          <w:p w14:paraId="1E95237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Nẹp L phải 6 lỗ</w:t>
            </w:r>
          </w:p>
        </w:tc>
        <w:tc>
          <w:tcPr>
            <w:tcW w:w="2410" w:type="dxa"/>
            <w:tcBorders>
              <w:top w:val="nil"/>
              <w:left w:val="nil"/>
              <w:bottom w:val="single" w:sz="4" w:space="0" w:color="auto"/>
              <w:right w:val="single" w:sz="4" w:space="0" w:color="auto"/>
            </w:tcBorders>
            <w:shd w:val="clear" w:color="auto" w:fill="auto"/>
            <w:noWrap/>
            <w:vAlign w:val="center"/>
            <w:hideMark/>
          </w:tcPr>
          <w:p w14:paraId="5A7F6220" w14:textId="6499161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3E45F28" w14:textId="5FF185E9"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B237332" w14:textId="4FAB2AC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A07340F" w14:textId="749462F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164F6B1" w14:textId="7BA6702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2A91F8E" w14:textId="77777777" w:rsidTr="005748AE">
        <w:trPr>
          <w:trHeight w:val="9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120A7B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160.1</w:t>
            </w:r>
          </w:p>
        </w:tc>
        <w:tc>
          <w:tcPr>
            <w:tcW w:w="1701" w:type="dxa"/>
            <w:tcBorders>
              <w:top w:val="nil"/>
              <w:left w:val="nil"/>
              <w:bottom w:val="single" w:sz="4" w:space="0" w:color="auto"/>
              <w:right w:val="single" w:sz="4" w:space="0" w:color="auto"/>
            </w:tcBorders>
            <w:shd w:val="clear" w:color="auto" w:fill="auto"/>
            <w:noWrap/>
            <w:vAlign w:val="center"/>
            <w:hideMark/>
          </w:tcPr>
          <w:p w14:paraId="0CD02BF2" w14:textId="3B2A80A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932A993" w14:textId="689789A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7A02AE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Nẹp L phải 6 lỗ</w:t>
            </w:r>
          </w:p>
        </w:tc>
        <w:tc>
          <w:tcPr>
            <w:tcW w:w="3969" w:type="dxa"/>
            <w:tcBorders>
              <w:top w:val="nil"/>
              <w:left w:val="nil"/>
              <w:bottom w:val="single" w:sz="4" w:space="0" w:color="auto"/>
              <w:right w:val="single" w:sz="4" w:space="0" w:color="auto"/>
            </w:tcBorders>
            <w:shd w:val="clear" w:color="auto" w:fill="auto"/>
            <w:vAlign w:val="center"/>
            <w:hideMark/>
          </w:tcPr>
          <w:p w14:paraId="3C0119BD"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6 lỗ ứng với chiều dà</w:t>
            </w:r>
            <w:r w:rsidR="004914FA" w:rsidRPr="006564FE">
              <w:rPr>
                <w:rFonts w:eastAsia="Times New Roman" w:cs="Times New Roman"/>
                <w:sz w:val="24"/>
                <w:szCs w:val="24"/>
                <w:lang w:val="en-GB" w:eastAsia="en-GB"/>
              </w:rPr>
              <w:t>i 115 mm, dày 2mm, rộng 16mm.</w:t>
            </w:r>
          </w:p>
          <w:p w14:paraId="6000CA16"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Sử dụng vít 4.5 / 6.</w:t>
            </w:r>
            <w:r w:rsidR="004914FA" w:rsidRPr="006564FE">
              <w:rPr>
                <w:rFonts w:eastAsia="Times New Roman" w:cs="Times New Roman"/>
                <w:sz w:val="24"/>
                <w:szCs w:val="24"/>
                <w:lang w:val="en-GB" w:eastAsia="en-GB"/>
              </w:rPr>
              <w:t>5mm, 1 lỗ vít dùng để nén ép.</w:t>
            </w:r>
          </w:p>
          <w:p w14:paraId="70FD1CF6"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Chất liệu thép không gỉ (Stainless Steel).</w:t>
            </w:r>
          </w:p>
          <w:p w14:paraId="769A5965" w14:textId="63D14CF4"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1A647F7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1C7AB0CE" w14:textId="6B00C75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w:t>
            </w:r>
          </w:p>
        </w:tc>
        <w:tc>
          <w:tcPr>
            <w:tcW w:w="1098" w:type="dxa"/>
            <w:tcBorders>
              <w:top w:val="nil"/>
              <w:left w:val="nil"/>
              <w:bottom w:val="single" w:sz="4" w:space="0" w:color="auto"/>
              <w:right w:val="single" w:sz="4" w:space="0" w:color="auto"/>
            </w:tcBorders>
            <w:shd w:val="clear" w:color="auto" w:fill="auto"/>
            <w:noWrap/>
            <w:vAlign w:val="center"/>
            <w:hideMark/>
          </w:tcPr>
          <w:p w14:paraId="29DD87A2" w14:textId="17EB325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9F31CD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D2C4BE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161</w:t>
            </w:r>
          </w:p>
        </w:tc>
        <w:tc>
          <w:tcPr>
            <w:tcW w:w="1701" w:type="dxa"/>
            <w:tcBorders>
              <w:top w:val="nil"/>
              <w:left w:val="nil"/>
              <w:bottom w:val="single" w:sz="4" w:space="0" w:color="auto"/>
              <w:right w:val="single" w:sz="4" w:space="0" w:color="auto"/>
            </w:tcBorders>
            <w:shd w:val="clear" w:color="auto" w:fill="auto"/>
            <w:noWrap/>
            <w:vAlign w:val="center"/>
            <w:hideMark/>
          </w:tcPr>
          <w:p w14:paraId="4769858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PP2600021453</w:t>
            </w:r>
          </w:p>
        </w:tc>
        <w:tc>
          <w:tcPr>
            <w:tcW w:w="2126" w:type="dxa"/>
            <w:tcBorders>
              <w:top w:val="nil"/>
              <w:left w:val="nil"/>
              <w:bottom w:val="single" w:sz="4" w:space="0" w:color="auto"/>
              <w:right w:val="single" w:sz="4" w:space="0" w:color="auto"/>
            </w:tcBorders>
            <w:shd w:val="clear" w:color="auto" w:fill="auto"/>
            <w:noWrap/>
            <w:vAlign w:val="center"/>
            <w:hideMark/>
          </w:tcPr>
          <w:p w14:paraId="36359D3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Nẹp T 8 lỗ</w:t>
            </w:r>
          </w:p>
        </w:tc>
        <w:tc>
          <w:tcPr>
            <w:tcW w:w="2410" w:type="dxa"/>
            <w:tcBorders>
              <w:top w:val="nil"/>
              <w:left w:val="nil"/>
              <w:bottom w:val="single" w:sz="4" w:space="0" w:color="auto"/>
              <w:right w:val="single" w:sz="4" w:space="0" w:color="auto"/>
            </w:tcBorders>
            <w:shd w:val="clear" w:color="auto" w:fill="auto"/>
            <w:noWrap/>
            <w:vAlign w:val="center"/>
            <w:hideMark/>
          </w:tcPr>
          <w:p w14:paraId="41DCE76D" w14:textId="34F5F06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2A70D06" w14:textId="5A150C0A"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DAB8382" w14:textId="747BCD4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7E0F461" w14:textId="4C7FCB8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C0C2BA5" w14:textId="5DAEE71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112F34F" w14:textId="77777777" w:rsidTr="007A700C">
        <w:trPr>
          <w:trHeight w:val="7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EA5BA3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161.1</w:t>
            </w:r>
          </w:p>
        </w:tc>
        <w:tc>
          <w:tcPr>
            <w:tcW w:w="1701" w:type="dxa"/>
            <w:tcBorders>
              <w:top w:val="nil"/>
              <w:left w:val="nil"/>
              <w:bottom w:val="single" w:sz="4" w:space="0" w:color="auto"/>
              <w:right w:val="single" w:sz="4" w:space="0" w:color="auto"/>
            </w:tcBorders>
            <w:shd w:val="clear" w:color="auto" w:fill="auto"/>
            <w:noWrap/>
            <w:vAlign w:val="center"/>
            <w:hideMark/>
          </w:tcPr>
          <w:p w14:paraId="76E5E1F0" w14:textId="19E4EF7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C19AE18" w14:textId="7EC2ACD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038BCF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Nẹp T 8 lỗ</w:t>
            </w:r>
          </w:p>
        </w:tc>
        <w:tc>
          <w:tcPr>
            <w:tcW w:w="3969" w:type="dxa"/>
            <w:tcBorders>
              <w:top w:val="nil"/>
              <w:left w:val="nil"/>
              <w:bottom w:val="single" w:sz="4" w:space="0" w:color="auto"/>
              <w:right w:val="single" w:sz="4" w:space="0" w:color="auto"/>
            </w:tcBorders>
            <w:shd w:val="clear" w:color="auto" w:fill="auto"/>
            <w:vAlign w:val="center"/>
            <w:hideMark/>
          </w:tcPr>
          <w:p w14:paraId="12D8FA4F"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8 lỗ ứng với chiều d</w:t>
            </w:r>
            <w:r w:rsidR="004914FA" w:rsidRPr="006564FE">
              <w:rPr>
                <w:rFonts w:eastAsia="Times New Roman" w:cs="Times New Roman"/>
                <w:sz w:val="24"/>
                <w:szCs w:val="24"/>
                <w:lang w:val="en-GB" w:eastAsia="en-GB"/>
              </w:rPr>
              <w:t>ài 147mm, dày 2mm, rộng 16mm.</w:t>
            </w:r>
          </w:p>
          <w:p w14:paraId="640FD9A1"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Sử dụng vít 4.5 / 6.5mm, thân nẹp lỗ vít hình t</w:t>
            </w:r>
            <w:r w:rsidR="004914FA" w:rsidRPr="006564FE">
              <w:rPr>
                <w:rFonts w:eastAsia="Times New Roman" w:cs="Times New Roman"/>
                <w:sz w:val="24"/>
                <w:szCs w:val="24"/>
                <w:lang w:val="en-GB" w:eastAsia="en-GB"/>
              </w:rPr>
              <w:t>ròn và lỗ vít dùng để nén ép.</w:t>
            </w:r>
          </w:p>
          <w:p w14:paraId="6AD4E7A1"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thép không gỉ (Stainless Steel).</w:t>
            </w:r>
          </w:p>
          <w:p w14:paraId="0BB52486" w14:textId="443288F5"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3F46DA48" w14:textId="0D6CEE4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C30DF70" w14:textId="700F34E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19F89904" w14:textId="126C713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22E184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F0D1B2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162</w:t>
            </w:r>
          </w:p>
        </w:tc>
        <w:tc>
          <w:tcPr>
            <w:tcW w:w="1701" w:type="dxa"/>
            <w:tcBorders>
              <w:top w:val="nil"/>
              <w:left w:val="nil"/>
              <w:bottom w:val="single" w:sz="4" w:space="0" w:color="auto"/>
              <w:right w:val="single" w:sz="4" w:space="0" w:color="auto"/>
            </w:tcBorders>
            <w:shd w:val="clear" w:color="auto" w:fill="auto"/>
            <w:noWrap/>
            <w:vAlign w:val="center"/>
            <w:hideMark/>
          </w:tcPr>
          <w:p w14:paraId="34D69D8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PP2600021454</w:t>
            </w:r>
          </w:p>
        </w:tc>
        <w:tc>
          <w:tcPr>
            <w:tcW w:w="2126" w:type="dxa"/>
            <w:tcBorders>
              <w:top w:val="nil"/>
              <w:left w:val="nil"/>
              <w:bottom w:val="single" w:sz="4" w:space="0" w:color="auto"/>
              <w:right w:val="single" w:sz="4" w:space="0" w:color="auto"/>
            </w:tcBorders>
            <w:shd w:val="clear" w:color="auto" w:fill="auto"/>
            <w:noWrap/>
            <w:vAlign w:val="center"/>
            <w:hideMark/>
          </w:tcPr>
          <w:p w14:paraId="2866041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Nẹp bàn tay 4 lỗ</w:t>
            </w:r>
          </w:p>
        </w:tc>
        <w:tc>
          <w:tcPr>
            <w:tcW w:w="2410" w:type="dxa"/>
            <w:tcBorders>
              <w:top w:val="nil"/>
              <w:left w:val="nil"/>
              <w:bottom w:val="single" w:sz="4" w:space="0" w:color="auto"/>
              <w:right w:val="single" w:sz="4" w:space="0" w:color="auto"/>
            </w:tcBorders>
            <w:shd w:val="clear" w:color="auto" w:fill="auto"/>
            <w:noWrap/>
            <w:vAlign w:val="center"/>
            <w:hideMark/>
          </w:tcPr>
          <w:p w14:paraId="6CB86542" w14:textId="6540C80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91192EE" w14:textId="0146044B"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23E9B57" w14:textId="761F659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6DA1B38" w14:textId="2D8A5D5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852F92E" w14:textId="302B395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1A63BA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D6628F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162.1</w:t>
            </w:r>
          </w:p>
        </w:tc>
        <w:tc>
          <w:tcPr>
            <w:tcW w:w="1701" w:type="dxa"/>
            <w:tcBorders>
              <w:top w:val="nil"/>
              <w:left w:val="nil"/>
              <w:bottom w:val="single" w:sz="4" w:space="0" w:color="auto"/>
              <w:right w:val="single" w:sz="4" w:space="0" w:color="auto"/>
            </w:tcBorders>
            <w:shd w:val="clear" w:color="auto" w:fill="auto"/>
            <w:noWrap/>
            <w:vAlign w:val="center"/>
            <w:hideMark/>
          </w:tcPr>
          <w:p w14:paraId="533E8F61" w14:textId="054429B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20F5BA0" w14:textId="2301C45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23AC55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Nẹp bàn tay 4 lỗ</w:t>
            </w:r>
          </w:p>
        </w:tc>
        <w:tc>
          <w:tcPr>
            <w:tcW w:w="3969" w:type="dxa"/>
            <w:tcBorders>
              <w:top w:val="nil"/>
              <w:left w:val="nil"/>
              <w:bottom w:val="single" w:sz="4" w:space="0" w:color="auto"/>
              <w:right w:val="single" w:sz="4" w:space="0" w:color="auto"/>
            </w:tcBorders>
            <w:shd w:val="clear" w:color="auto" w:fill="auto"/>
            <w:vAlign w:val="center"/>
            <w:hideMark/>
          </w:tcPr>
          <w:p w14:paraId="411848AA" w14:textId="7777777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4 lỗ dùng vít 2.0mm</w:t>
            </w:r>
          </w:p>
          <w:p w14:paraId="2775A13B" w14:textId="77777777" w:rsidR="00105652"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w:t>
            </w:r>
            <w:r w:rsidR="00105652" w:rsidRPr="006564FE">
              <w:rPr>
                <w:rFonts w:eastAsia="Times New Roman" w:cs="Times New Roman"/>
                <w:sz w:val="24"/>
                <w:szCs w:val="24"/>
                <w:lang w:val="en-GB" w:eastAsia="en-GB"/>
              </w:rPr>
              <w:t>hất liệu: thép không gỉ (Stainless Steel).</w:t>
            </w:r>
          </w:p>
          <w:p w14:paraId="63B2827C" w14:textId="66B727AD"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5244B8FF" w14:textId="15D5726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179E255" w14:textId="4A58E24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2BECAC99" w14:textId="4EEC922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C4F265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14A655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163</w:t>
            </w:r>
          </w:p>
        </w:tc>
        <w:tc>
          <w:tcPr>
            <w:tcW w:w="1701" w:type="dxa"/>
            <w:tcBorders>
              <w:top w:val="nil"/>
              <w:left w:val="nil"/>
              <w:bottom w:val="single" w:sz="4" w:space="0" w:color="auto"/>
              <w:right w:val="single" w:sz="4" w:space="0" w:color="auto"/>
            </w:tcBorders>
            <w:shd w:val="clear" w:color="auto" w:fill="auto"/>
            <w:noWrap/>
            <w:vAlign w:val="center"/>
            <w:hideMark/>
          </w:tcPr>
          <w:p w14:paraId="2E1F340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PP2600021455</w:t>
            </w:r>
          </w:p>
        </w:tc>
        <w:tc>
          <w:tcPr>
            <w:tcW w:w="2126" w:type="dxa"/>
            <w:tcBorders>
              <w:top w:val="nil"/>
              <w:left w:val="nil"/>
              <w:bottom w:val="single" w:sz="4" w:space="0" w:color="auto"/>
              <w:right w:val="single" w:sz="4" w:space="0" w:color="auto"/>
            </w:tcBorders>
            <w:shd w:val="clear" w:color="auto" w:fill="auto"/>
            <w:noWrap/>
            <w:vAlign w:val="center"/>
            <w:hideMark/>
          </w:tcPr>
          <w:p w14:paraId="7E1C579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3.5mm* 16mm</w:t>
            </w:r>
          </w:p>
        </w:tc>
        <w:tc>
          <w:tcPr>
            <w:tcW w:w="2410" w:type="dxa"/>
            <w:tcBorders>
              <w:top w:val="nil"/>
              <w:left w:val="nil"/>
              <w:bottom w:val="single" w:sz="4" w:space="0" w:color="auto"/>
              <w:right w:val="single" w:sz="4" w:space="0" w:color="auto"/>
            </w:tcBorders>
            <w:shd w:val="clear" w:color="auto" w:fill="auto"/>
            <w:noWrap/>
            <w:vAlign w:val="center"/>
            <w:hideMark/>
          </w:tcPr>
          <w:p w14:paraId="205A4F7F" w14:textId="64AEF6D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3A881CB" w14:textId="27419EA8"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2882D9A" w14:textId="1B705E1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D4A3328" w14:textId="40D7322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2994094" w14:textId="1AAC2E8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3A350AF"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37E906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163.1</w:t>
            </w:r>
          </w:p>
        </w:tc>
        <w:tc>
          <w:tcPr>
            <w:tcW w:w="1701" w:type="dxa"/>
            <w:tcBorders>
              <w:top w:val="nil"/>
              <w:left w:val="nil"/>
              <w:bottom w:val="single" w:sz="4" w:space="0" w:color="auto"/>
              <w:right w:val="single" w:sz="4" w:space="0" w:color="auto"/>
            </w:tcBorders>
            <w:shd w:val="clear" w:color="auto" w:fill="auto"/>
            <w:noWrap/>
            <w:vAlign w:val="center"/>
            <w:hideMark/>
          </w:tcPr>
          <w:p w14:paraId="49768D1E" w14:textId="5A80DC0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4109F99" w14:textId="1C852E1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CC7996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3.5mm* 16mm</w:t>
            </w:r>
          </w:p>
        </w:tc>
        <w:tc>
          <w:tcPr>
            <w:tcW w:w="3969" w:type="dxa"/>
            <w:tcBorders>
              <w:top w:val="nil"/>
              <w:left w:val="nil"/>
              <w:bottom w:val="single" w:sz="4" w:space="0" w:color="auto"/>
              <w:right w:val="single" w:sz="4" w:space="0" w:color="auto"/>
            </w:tcBorders>
            <w:shd w:val="clear" w:color="auto" w:fill="auto"/>
            <w:vAlign w:val="center"/>
            <w:hideMark/>
          </w:tcPr>
          <w:p w14:paraId="55ABFEE0"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Đường kính 3.</w:t>
            </w:r>
            <w:r w:rsidR="004914FA" w:rsidRPr="006564FE">
              <w:rPr>
                <w:rFonts w:eastAsia="Times New Roman" w:cs="Times New Roman"/>
                <w:sz w:val="24"/>
                <w:szCs w:val="24"/>
                <w:lang w:val="en-GB" w:eastAsia="en-GB"/>
              </w:rPr>
              <w:t>5mm x 16mm, mỗi bước tăng 2 mm.</w:t>
            </w:r>
          </w:p>
          <w:p w14:paraId="34D7297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Chất liệu: thép không gỉ (Stainless Steel)</w:t>
            </w:r>
          </w:p>
          <w:p w14:paraId="4055090B" w14:textId="3D5E4120"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1948B1F5" w14:textId="3C4506E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14DFB802" w14:textId="2F31DAD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w:t>
            </w:r>
          </w:p>
        </w:tc>
        <w:tc>
          <w:tcPr>
            <w:tcW w:w="1098" w:type="dxa"/>
            <w:tcBorders>
              <w:top w:val="nil"/>
              <w:left w:val="nil"/>
              <w:bottom w:val="single" w:sz="4" w:space="0" w:color="auto"/>
              <w:right w:val="single" w:sz="4" w:space="0" w:color="auto"/>
            </w:tcBorders>
            <w:shd w:val="clear" w:color="auto" w:fill="auto"/>
            <w:noWrap/>
            <w:vAlign w:val="center"/>
            <w:hideMark/>
          </w:tcPr>
          <w:p w14:paraId="65A2DA73" w14:textId="26A58E8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28BC25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B5B1A6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164</w:t>
            </w:r>
          </w:p>
        </w:tc>
        <w:tc>
          <w:tcPr>
            <w:tcW w:w="1701" w:type="dxa"/>
            <w:tcBorders>
              <w:top w:val="nil"/>
              <w:left w:val="nil"/>
              <w:bottom w:val="single" w:sz="4" w:space="0" w:color="auto"/>
              <w:right w:val="single" w:sz="4" w:space="0" w:color="auto"/>
            </w:tcBorders>
            <w:shd w:val="clear" w:color="auto" w:fill="auto"/>
            <w:noWrap/>
            <w:vAlign w:val="center"/>
            <w:hideMark/>
          </w:tcPr>
          <w:p w14:paraId="11117AB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PP2600021456</w:t>
            </w:r>
          </w:p>
        </w:tc>
        <w:tc>
          <w:tcPr>
            <w:tcW w:w="2126" w:type="dxa"/>
            <w:tcBorders>
              <w:top w:val="nil"/>
              <w:left w:val="nil"/>
              <w:bottom w:val="single" w:sz="4" w:space="0" w:color="auto"/>
              <w:right w:val="single" w:sz="4" w:space="0" w:color="auto"/>
            </w:tcBorders>
            <w:shd w:val="clear" w:color="auto" w:fill="auto"/>
            <w:noWrap/>
            <w:vAlign w:val="center"/>
            <w:hideMark/>
          </w:tcPr>
          <w:p w14:paraId="669CFA3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3.5mm* 18mm</w:t>
            </w:r>
          </w:p>
        </w:tc>
        <w:tc>
          <w:tcPr>
            <w:tcW w:w="2410" w:type="dxa"/>
            <w:tcBorders>
              <w:top w:val="nil"/>
              <w:left w:val="nil"/>
              <w:bottom w:val="single" w:sz="4" w:space="0" w:color="auto"/>
              <w:right w:val="single" w:sz="4" w:space="0" w:color="auto"/>
            </w:tcBorders>
            <w:shd w:val="clear" w:color="auto" w:fill="auto"/>
            <w:noWrap/>
            <w:vAlign w:val="center"/>
            <w:hideMark/>
          </w:tcPr>
          <w:p w14:paraId="2F382457" w14:textId="38588BE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7D6E9F6" w14:textId="37FC2118"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ADA395E" w14:textId="5E8E591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0D78B11" w14:textId="15FC396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7FEBC54" w14:textId="08339FF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CD7A627"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6ABB66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164.1</w:t>
            </w:r>
          </w:p>
        </w:tc>
        <w:tc>
          <w:tcPr>
            <w:tcW w:w="1701" w:type="dxa"/>
            <w:tcBorders>
              <w:top w:val="nil"/>
              <w:left w:val="nil"/>
              <w:bottom w:val="single" w:sz="4" w:space="0" w:color="auto"/>
              <w:right w:val="single" w:sz="4" w:space="0" w:color="auto"/>
            </w:tcBorders>
            <w:shd w:val="clear" w:color="auto" w:fill="auto"/>
            <w:noWrap/>
            <w:vAlign w:val="center"/>
            <w:hideMark/>
          </w:tcPr>
          <w:p w14:paraId="0480B694" w14:textId="3F8C249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8E91199" w14:textId="7E6388B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054FF8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3.5mm* 18mm</w:t>
            </w:r>
          </w:p>
        </w:tc>
        <w:tc>
          <w:tcPr>
            <w:tcW w:w="3969" w:type="dxa"/>
            <w:tcBorders>
              <w:top w:val="nil"/>
              <w:left w:val="nil"/>
              <w:bottom w:val="single" w:sz="4" w:space="0" w:color="auto"/>
              <w:right w:val="single" w:sz="4" w:space="0" w:color="auto"/>
            </w:tcBorders>
            <w:shd w:val="clear" w:color="auto" w:fill="auto"/>
            <w:vAlign w:val="center"/>
            <w:hideMark/>
          </w:tcPr>
          <w:p w14:paraId="74DD2190"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Đường kính 3.</w:t>
            </w:r>
            <w:r w:rsidR="004914FA" w:rsidRPr="006564FE">
              <w:rPr>
                <w:rFonts w:eastAsia="Times New Roman" w:cs="Times New Roman"/>
                <w:sz w:val="24"/>
                <w:szCs w:val="24"/>
                <w:lang w:val="en-GB" w:eastAsia="en-GB"/>
              </w:rPr>
              <w:t>5mm x 18mm, mỗi bước tăng 2 mm.</w:t>
            </w:r>
          </w:p>
          <w:p w14:paraId="515A340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Chất liệu: thép không gỉ (Stainless Steel).</w:t>
            </w:r>
          </w:p>
          <w:p w14:paraId="57DB11C4" w14:textId="0C8B5F7E"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0A45697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23ECCE1B" w14:textId="48338FF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w:t>
            </w:r>
          </w:p>
        </w:tc>
        <w:tc>
          <w:tcPr>
            <w:tcW w:w="1098" w:type="dxa"/>
            <w:tcBorders>
              <w:top w:val="nil"/>
              <w:left w:val="nil"/>
              <w:bottom w:val="single" w:sz="4" w:space="0" w:color="auto"/>
              <w:right w:val="single" w:sz="4" w:space="0" w:color="auto"/>
            </w:tcBorders>
            <w:shd w:val="clear" w:color="auto" w:fill="auto"/>
            <w:noWrap/>
            <w:vAlign w:val="center"/>
            <w:hideMark/>
          </w:tcPr>
          <w:p w14:paraId="4EABB8A6" w14:textId="7D261DC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F68987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80DE49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165</w:t>
            </w:r>
          </w:p>
        </w:tc>
        <w:tc>
          <w:tcPr>
            <w:tcW w:w="1701" w:type="dxa"/>
            <w:tcBorders>
              <w:top w:val="nil"/>
              <w:left w:val="nil"/>
              <w:bottom w:val="single" w:sz="4" w:space="0" w:color="auto"/>
              <w:right w:val="single" w:sz="4" w:space="0" w:color="auto"/>
            </w:tcBorders>
            <w:shd w:val="clear" w:color="auto" w:fill="auto"/>
            <w:noWrap/>
            <w:vAlign w:val="center"/>
            <w:hideMark/>
          </w:tcPr>
          <w:p w14:paraId="78070DB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PP2600021457</w:t>
            </w:r>
          </w:p>
        </w:tc>
        <w:tc>
          <w:tcPr>
            <w:tcW w:w="2126" w:type="dxa"/>
            <w:tcBorders>
              <w:top w:val="nil"/>
              <w:left w:val="nil"/>
              <w:bottom w:val="single" w:sz="4" w:space="0" w:color="auto"/>
              <w:right w:val="single" w:sz="4" w:space="0" w:color="auto"/>
            </w:tcBorders>
            <w:shd w:val="clear" w:color="auto" w:fill="auto"/>
            <w:noWrap/>
            <w:vAlign w:val="center"/>
            <w:hideMark/>
          </w:tcPr>
          <w:p w14:paraId="41A6A47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3.5mm* 20mm</w:t>
            </w:r>
          </w:p>
        </w:tc>
        <w:tc>
          <w:tcPr>
            <w:tcW w:w="2410" w:type="dxa"/>
            <w:tcBorders>
              <w:top w:val="nil"/>
              <w:left w:val="nil"/>
              <w:bottom w:val="single" w:sz="4" w:space="0" w:color="auto"/>
              <w:right w:val="single" w:sz="4" w:space="0" w:color="auto"/>
            </w:tcBorders>
            <w:shd w:val="clear" w:color="auto" w:fill="auto"/>
            <w:noWrap/>
            <w:vAlign w:val="center"/>
            <w:hideMark/>
          </w:tcPr>
          <w:p w14:paraId="31002181" w14:textId="3A51B74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D121525" w14:textId="6BF12A62"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9C230FD" w14:textId="1DF3DAA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9DE4030" w14:textId="2F18059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E5148F4" w14:textId="479C6D2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57768CB"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AAE400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165.1</w:t>
            </w:r>
          </w:p>
        </w:tc>
        <w:tc>
          <w:tcPr>
            <w:tcW w:w="1701" w:type="dxa"/>
            <w:tcBorders>
              <w:top w:val="nil"/>
              <w:left w:val="nil"/>
              <w:bottom w:val="single" w:sz="4" w:space="0" w:color="auto"/>
              <w:right w:val="single" w:sz="4" w:space="0" w:color="auto"/>
            </w:tcBorders>
            <w:shd w:val="clear" w:color="auto" w:fill="auto"/>
            <w:noWrap/>
            <w:vAlign w:val="center"/>
            <w:hideMark/>
          </w:tcPr>
          <w:p w14:paraId="09DA75B4" w14:textId="5713E9C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CE2404D" w14:textId="31FB454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EC98F8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3.5mm* 20mm</w:t>
            </w:r>
          </w:p>
        </w:tc>
        <w:tc>
          <w:tcPr>
            <w:tcW w:w="3969" w:type="dxa"/>
            <w:tcBorders>
              <w:top w:val="nil"/>
              <w:left w:val="nil"/>
              <w:bottom w:val="single" w:sz="4" w:space="0" w:color="auto"/>
              <w:right w:val="single" w:sz="4" w:space="0" w:color="auto"/>
            </w:tcBorders>
            <w:shd w:val="clear" w:color="auto" w:fill="auto"/>
            <w:vAlign w:val="center"/>
            <w:hideMark/>
          </w:tcPr>
          <w:p w14:paraId="53A314E2"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Đường kính 3.5mm </w:t>
            </w:r>
            <w:r w:rsidR="004914FA" w:rsidRPr="006564FE">
              <w:rPr>
                <w:rFonts w:eastAsia="Times New Roman" w:cs="Times New Roman"/>
                <w:sz w:val="24"/>
                <w:szCs w:val="24"/>
                <w:lang w:val="en-GB" w:eastAsia="en-GB"/>
              </w:rPr>
              <w:t>x 20mm, với mỗi bước tăng 2 mm.</w:t>
            </w:r>
          </w:p>
          <w:p w14:paraId="46B0F03D"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Chất liệu: thép không gỉ (Stainless Steel).</w:t>
            </w:r>
          </w:p>
          <w:p w14:paraId="05933749" w14:textId="0CFD3306"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7BBCA2D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0EBF07B7" w14:textId="15E39B7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w:t>
            </w:r>
          </w:p>
        </w:tc>
        <w:tc>
          <w:tcPr>
            <w:tcW w:w="1098" w:type="dxa"/>
            <w:tcBorders>
              <w:top w:val="nil"/>
              <w:left w:val="nil"/>
              <w:bottom w:val="single" w:sz="4" w:space="0" w:color="auto"/>
              <w:right w:val="single" w:sz="4" w:space="0" w:color="auto"/>
            </w:tcBorders>
            <w:shd w:val="clear" w:color="auto" w:fill="auto"/>
            <w:noWrap/>
            <w:vAlign w:val="center"/>
            <w:hideMark/>
          </w:tcPr>
          <w:p w14:paraId="5197BE96" w14:textId="57CF5C6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E240FF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0FC079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166</w:t>
            </w:r>
          </w:p>
        </w:tc>
        <w:tc>
          <w:tcPr>
            <w:tcW w:w="1701" w:type="dxa"/>
            <w:tcBorders>
              <w:top w:val="nil"/>
              <w:left w:val="nil"/>
              <w:bottom w:val="single" w:sz="4" w:space="0" w:color="auto"/>
              <w:right w:val="single" w:sz="4" w:space="0" w:color="auto"/>
            </w:tcBorders>
            <w:shd w:val="clear" w:color="auto" w:fill="auto"/>
            <w:noWrap/>
            <w:vAlign w:val="center"/>
            <w:hideMark/>
          </w:tcPr>
          <w:p w14:paraId="2FBC0F8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PP2600021458</w:t>
            </w:r>
          </w:p>
        </w:tc>
        <w:tc>
          <w:tcPr>
            <w:tcW w:w="2126" w:type="dxa"/>
            <w:tcBorders>
              <w:top w:val="nil"/>
              <w:left w:val="nil"/>
              <w:bottom w:val="single" w:sz="4" w:space="0" w:color="auto"/>
              <w:right w:val="single" w:sz="4" w:space="0" w:color="auto"/>
            </w:tcBorders>
            <w:shd w:val="clear" w:color="auto" w:fill="auto"/>
            <w:noWrap/>
            <w:vAlign w:val="center"/>
            <w:hideMark/>
          </w:tcPr>
          <w:p w14:paraId="5CABDE6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3.5mm* 22mm</w:t>
            </w:r>
          </w:p>
        </w:tc>
        <w:tc>
          <w:tcPr>
            <w:tcW w:w="2410" w:type="dxa"/>
            <w:tcBorders>
              <w:top w:val="nil"/>
              <w:left w:val="nil"/>
              <w:bottom w:val="single" w:sz="4" w:space="0" w:color="auto"/>
              <w:right w:val="single" w:sz="4" w:space="0" w:color="auto"/>
            </w:tcBorders>
            <w:shd w:val="clear" w:color="auto" w:fill="auto"/>
            <w:noWrap/>
            <w:vAlign w:val="center"/>
            <w:hideMark/>
          </w:tcPr>
          <w:p w14:paraId="487F9F4F" w14:textId="4917A14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30F72A3" w14:textId="2A93B2F5"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2ADC85B" w14:textId="7F452C6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FEC2F8A" w14:textId="1BC47B1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2E88ADC" w14:textId="5BB363A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7F2BEEB" w14:textId="77777777" w:rsidTr="005748AE">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88420E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166.1</w:t>
            </w:r>
          </w:p>
        </w:tc>
        <w:tc>
          <w:tcPr>
            <w:tcW w:w="1701" w:type="dxa"/>
            <w:tcBorders>
              <w:top w:val="nil"/>
              <w:left w:val="nil"/>
              <w:bottom w:val="single" w:sz="4" w:space="0" w:color="auto"/>
              <w:right w:val="single" w:sz="4" w:space="0" w:color="auto"/>
            </w:tcBorders>
            <w:shd w:val="clear" w:color="auto" w:fill="auto"/>
            <w:noWrap/>
            <w:vAlign w:val="center"/>
            <w:hideMark/>
          </w:tcPr>
          <w:p w14:paraId="1FEE6EDF" w14:textId="0C028A8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92022A7" w14:textId="588A4CB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0DE18A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3.5mm* 22mm</w:t>
            </w:r>
          </w:p>
        </w:tc>
        <w:tc>
          <w:tcPr>
            <w:tcW w:w="3969" w:type="dxa"/>
            <w:tcBorders>
              <w:top w:val="nil"/>
              <w:left w:val="nil"/>
              <w:bottom w:val="single" w:sz="4" w:space="0" w:color="auto"/>
              <w:right w:val="single" w:sz="4" w:space="0" w:color="auto"/>
            </w:tcBorders>
            <w:shd w:val="clear" w:color="auto" w:fill="auto"/>
            <w:vAlign w:val="center"/>
            <w:hideMark/>
          </w:tcPr>
          <w:p w14:paraId="4E1970F7"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Đường kính 3.5mm </w:t>
            </w:r>
            <w:r w:rsidR="004914FA" w:rsidRPr="006564FE">
              <w:rPr>
                <w:rFonts w:eastAsia="Times New Roman" w:cs="Times New Roman"/>
                <w:sz w:val="24"/>
                <w:szCs w:val="24"/>
                <w:lang w:val="en-GB" w:eastAsia="en-GB"/>
              </w:rPr>
              <w:t>x 22mm, với mỗi bước tăng 2 mm.</w:t>
            </w:r>
          </w:p>
          <w:p w14:paraId="2201618D"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Chất liệu: thép không gỉ (Stainless Steel).</w:t>
            </w:r>
          </w:p>
          <w:p w14:paraId="6364195A" w14:textId="2A081F30"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122D805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76A25FF3" w14:textId="479940E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300</w:t>
            </w:r>
          </w:p>
        </w:tc>
        <w:tc>
          <w:tcPr>
            <w:tcW w:w="1098" w:type="dxa"/>
            <w:tcBorders>
              <w:top w:val="nil"/>
              <w:left w:val="nil"/>
              <w:bottom w:val="single" w:sz="4" w:space="0" w:color="auto"/>
              <w:right w:val="single" w:sz="4" w:space="0" w:color="auto"/>
            </w:tcBorders>
            <w:shd w:val="clear" w:color="auto" w:fill="auto"/>
            <w:noWrap/>
            <w:vAlign w:val="center"/>
            <w:hideMark/>
          </w:tcPr>
          <w:p w14:paraId="4E47EA42" w14:textId="5D5B8DD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4EE868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693082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167</w:t>
            </w:r>
          </w:p>
        </w:tc>
        <w:tc>
          <w:tcPr>
            <w:tcW w:w="1701" w:type="dxa"/>
            <w:tcBorders>
              <w:top w:val="nil"/>
              <w:left w:val="nil"/>
              <w:bottom w:val="single" w:sz="4" w:space="0" w:color="auto"/>
              <w:right w:val="single" w:sz="4" w:space="0" w:color="auto"/>
            </w:tcBorders>
            <w:shd w:val="clear" w:color="auto" w:fill="auto"/>
            <w:noWrap/>
            <w:vAlign w:val="center"/>
            <w:hideMark/>
          </w:tcPr>
          <w:p w14:paraId="01AC7E4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PP2600021459</w:t>
            </w:r>
          </w:p>
        </w:tc>
        <w:tc>
          <w:tcPr>
            <w:tcW w:w="2126" w:type="dxa"/>
            <w:tcBorders>
              <w:top w:val="nil"/>
              <w:left w:val="nil"/>
              <w:bottom w:val="single" w:sz="4" w:space="0" w:color="auto"/>
              <w:right w:val="single" w:sz="4" w:space="0" w:color="auto"/>
            </w:tcBorders>
            <w:shd w:val="clear" w:color="auto" w:fill="auto"/>
            <w:noWrap/>
            <w:vAlign w:val="center"/>
            <w:hideMark/>
          </w:tcPr>
          <w:p w14:paraId="5175805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4.5mm* 36mm</w:t>
            </w:r>
          </w:p>
        </w:tc>
        <w:tc>
          <w:tcPr>
            <w:tcW w:w="2410" w:type="dxa"/>
            <w:tcBorders>
              <w:top w:val="nil"/>
              <w:left w:val="nil"/>
              <w:bottom w:val="single" w:sz="4" w:space="0" w:color="auto"/>
              <w:right w:val="single" w:sz="4" w:space="0" w:color="auto"/>
            </w:tcBorders>
            <w:shd w:val="clear" w:color="auto" w:fill="auto"/>
            <w:noWrap/>
            <w:vAlign w:val="center"/>
            <w:hideMark/>
          </w:tcPr>
          <w:p w14:paraId="23C8C6C6" w14:textId="1C5E877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87E6382" w14:textId="717ED550"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3BC5A4D" w14:textId="29CA410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BE12146" w14:textId="4F2E1AE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6C66A74" w14:textId="36CA52C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92C106E"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DABF78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167.1</w:t>
            </w:r>
          </w:p>
        </w:tc>
        <w:tc>
          <w:tcPr>
            <w:tcW w:w="1701" w:type="dxa"/>
            <w:tcBorders>
              <w:top w:val="nil"/>
              <w:left w:val="nil"/>
              <w:bottom w:val="single" w:sz="4" w:space="0" w:color="auto"/>
              <w:right w:val="single" w:sz="4" w:space="0" w:color="auto"/>
            </w:tcBorders>
            <w:shd w:val="clear" w:color="auto" w:fill="auto"/>
            <w:noWrap/>
            <w:vAlign w:val="center"/>
            <w:hideMark/>
          </w:tcPr>
          <w:p w14:paraId="5944EEDB" w14:textId="0AD66DB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48C3375" w14:textId="5F3CD68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19ED88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4.5mm* 36mm</w:t>
            </w:r>
          </w:p>
        </w:tc>
        <w:tc>
          <w:tcPr>
            <w:tcW w:w="3969" w:type="dxa"/>
            <w:tcBorders>
              <w:top w:val="nil"/>
              <w:left w:val="nil"/>
              <w:bottom w:val="single" w:sz="4" w:space="0" w:color="auto"/>
              <w:right w:val="single" w:sz="4" w:space="0" w:color="auto"/>
            </w:tcBorders>
            <w:shd w:val="clear" w:color="auto" w:fill="auto"/>
            <w:vAlign w:val="center"/>
            <w:hideMark/>
          </w:tcPr>
          <w:p w14:paraId="7D1B4191"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Đường kính 4.5mm </w:t>
            </w:r>
            <w:r w:rsidR="004914FA" w:rsidRPr="006564FE">
              <w:rPr>
                <w:rFonts w:eastAsia="Times New Roman" w:cs="Times New Roman"/>
                <w:sz w:val="24"/>
                <w:szCs w:val="24"/>
                <w:lang w:val="en-GB" w:eastAsia="en-GB"/>
              </w:rPr>
              <w:t>x 36mm, với mỗi bước tăng 2 mm.</w:t>
            </w:r>
          </w:p>
          <w:p w14:paraId="084B0DBD"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Chất liệu: thép không gỉ (Stainless Steel).</w:t>
            </w:r>
          </w:p>
          <w:p w14:paraId="55E6C39C" w14:textId="425AD098"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10EB1376" w14:textId="3BFE13D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25565CE7" w14:textId="61D4352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7D36C4E2" w14:textId="250704F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59E687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A7F2F6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168</w:t>
            </w:r>
          </w:p>
        </w:tc>
        <w:tc>
          <w:tcPr>
            <w:tcW w:w="1701" w:type="dxa"/>
            <w:tcBorders>
              <w:top w:val="nil"/>
              <w:left w:val="nil"/>
              <w:bottom w:val="single" w:sz="4" w:space="0" w:color="auto"/>
              <w:right w:val="single" w:sz="4" w:space="0" w:color="auto"/>
            </w:tcBorders>
            <w:shd w:val="clear" w:color="auto" w:fill="auto"/>
            <w:noWrap/>
            <w:vAlign w:val="center"/>
            <w:hideMark/>
          </w:tcPr>
          <w:p w14:paraId="2C49EA9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PP2600021460</w:t>
            </w:r>
          </w:p>
        </w:tc>
        <w:tc>
          <w:tcPr>
            <w:tcW w:w="2126" w:type="dxa"/>
            <w:tcBorders>
              <w:top w:val="nil"/>
              <w:left w:val="nil"/>
              <w:bottom w:val="single" w:sz="4" w:space="0" w:color="auto"/>
              <w:right w:val="single" w:sz="4" w:space="0" w:color="auto"/>
            </w:tcBorders>
            <w:shd w:val="clear" w:color="auto" w:fill="auto"/>
            <w:noWrap/>
            <w:vAlign w:val="center"/>
            <w:hideMark/>
          </w:tcPr>
          <w:p w14:paraId="2AB985D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4.5mm* 38mm</w:t>
            </w:r>
          </w:p>
        </w:tc>
        <w:tc>
          <w:tcPr>
            <w:tcW w:w="2410" w:type="dxa"/>
            <w:tcBorders>
              <w:top w:val="nil"/>
              <w:left w:val="nil"/>
              <w:bottom w:val="single" w:sz="4" w:space="0" w:color="auto"/>
              <w:right w:val="single" w:sz="4" w:space="0" w:color="auto"/>
            </w:tcBorders>
            <w:shd w:val="clear" w:color="auto" w:fill="auto"/>
            <w:noWrap/>
            <w:vAlign w:val="center"/>
            <w:hideMark/>
          </w:tcPr>
          <w:p w14:paraId="2A503A8F" w14:textId="1956204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2E3554A" w14:textId="1820B4CF"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64BF3D0" w14:textId="39C5367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AD55D09" w14:textId="5DC6BE0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65F0062" w14:textId="2C75141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1F617AC"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91ABEA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168.1</w:t>
            </w:r>
          </w:p>
        </w:tc>
        <w:tc>
          <w:tcPr>
            <w:tcW w:w="1701" w:type="dxa"/>
            <w:tcBorders>
              <w:top w:val="nil"/>
              <w:left w:val="nil"/>
              <w:bottom w:val="single" w:sz="4" w:space="0" w:color="auto"/>
              <w:right w:val="single" w:sz="4" w:space="0" w:color="auto"/>
            </w:tcBorders>
            <w:shd w:val="clear" w:color="auto" w:fill="auto"/>
            <w:noWrap/>
            <w:vAlign w:val="center"/>
            <w:hideMark/>
          </w:tcPr>
          <w:p w14:paraId="520FE3B4" w14:textId="2290B8B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69F5997" w14:textId="250BB9D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A3CD09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4.5mm* 38mm</w:t>
            </w:r>
          </w:p>
        </w:tc>
        <w:tc>
          <w:tcPr>
            <w:tcW w:w="3969" w:type="dxa"/>
            <w:tcBorders>
              <w:top w:val="nil"/>
              <w:left w:val="nil"/>
              <w:bottom w:val="single" w:sz="4" w:space="0" w:color="auto"/>
              <w:right w:val="single" w:sz="4" w:space="0" w:color="auto"/>
            </w:tcBorders>
            <w:shd w:val="clear" w:color="auto" w:fill="auto"/>
            <w:vAlign w:val="center"/>
            <w:hideMark/>
          </w:tcPr>
          <w:p w14:paraId="1DB08606"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Đường kính 4.5mm </w:t>
            </w:r>
            <w:r w:rsidR="004914FA" w:rsidRPr="006564FE">
              <w:rPr>
                <w:rFonts w:eastAsia="Times New Roman" w:cs="Times New Roman"/>
                <w:sz w:val="24"/>
                <w:szCs w:val="24"/>
                <w:lang w:val="en-GB" w:eastAsia="en-GB"/>
              </w:rPr>
              <w:t>x 38mm, với mỗi bước tăng 2 mm.</w:t>
            </w:r>
          </w:p>
          <w:p w14:paraId="1664D6E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Chất liệu: thép không gỉ (Stainless Steel).</w:t>
            </w:r>
          </w:p>
          <w:p w14:paraId="3A1B2FC9" w14:textId="35944E87"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4005005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AEA1C83" w14:textId="1D229A4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22549573" w14:textId="5385482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4B79E3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F6F27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169</w:t>
            </w:r>
          </w:p>
        </w:tc>
        <w:tc>
          <w:tcPr>
            <w:tcW w:w="1701" w:type="dxa"/>
            <w:tcBorders>
              <w:top w:val="nil"/>
              <w:left w:val="nil"/>
              <w:bottom w:val="single" w:sz="4" w:space="0" w:color="auto"/>
              <w:right w:val="single" w:sz="4" w:space="0" w:color="auto"/>
            </w:tcBorders>
            <w:shd w:val="clear" w:color="auto" w:fill="auto"/>
            <w:noWrap/>
            <w:vAlign w:val="center"/>
            <w:hideMark/>
          </w:tcPr>
          <w:p w14:paraId="34C1401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PP2600021461</w:t>
            </w:r>
          </w:p>
        </w:tc>
        <w:tc>
          <w:tcPr>
            <w:tcW w:w="2126" w:type="dxa"/>
            <w:tcBorders>
              <w:top w:val="nil"/>
              <w:left w:val="nil"/>
              <w:bottom w:val="single" w:sz="4" w:space="0" w:color="auto"/>
              <w:right w:val="single" w:sz="4" w:space="0" w:color="auto"/>
            </w:tcBorders>
            <w:shd w:val="clear" w:color="auto" w:fill="auto"/>
            <w:noWrap/>
            <w:vAlign w:val="center"/>
            <w:hideMark/>
          </w:tcPr>
          <w:p w14:paraId="74C458F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4.5mm* 40mm</w:t>
            </w:r>
          </w:p>
        </w:tc>
        <w:tc>
          <w:tcPr>
            <w:tcW w:w="2410" w:type="dxa"/>
            <w:tcBorders>
              <w:top w:val="nil"/>
              <w:left w:val="nil"/>
              <w:bottom w:val="single" w:sz="4" w:space="0" w:color="auto"/>
              <w:right w:val="single" w:sz="4" w:space="0" w:color="auto"/>
            </w:tcBorders>
            <w:shd w:val="clear" w:color="auto" w:fill="auto"/>
            <w:noWrap/>
            <w:vAlign w:val="center"/>
            <w:hideMark/>
          </w:tcPr>
          <w:p w14:paraId="2B95044C" w14:textId="3B2D8FA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ED29D12" w14:textId="5DEDD0B0"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0E07DA0" w14:textId="076BDEE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F4044E7" w14:textId="5053447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FA053B1" w14:textId="25778A4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C978B0C"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33D99E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169.1</w:t>
            </w:r>
          </w:p>
        </w:tc>
        <w:tc>
          <w:tcPr>
            <w:tcW w:w="1701" w:type="dxa"/>
            <w:tcBorders>
              <w:top w:val="nil"/>
              <w:left w:val="nil"/>
              <w:bottom w:val="single" w:sz="4" w:space="0" w:color="auto"/>
              <w:right w:val="single" w:sz="4" w:space="0" w:color="auto"/>
            </w:tcBorders>
            <w:shd w:val="clear" w:color="auto" w:fill="auto"/>
            <w:noWrap/>
            <w:vAlign w:val="center"/>
            <w:hideMark/>
          </w:tcPr>
          <w:p w14:paraId="5D46A276" w14:textId="7600FDA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9D37DC1" w14:textId="1F10593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18C3CB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4.5mm* 40mm</w:t>
            </w:r>
          </w:p>
        </w:tc>
        <w:tc>
          <w:tcPr>
            <w:tcW w:w="3969" w:type="dxa"/>
            <w:tcBorders>
              <w:top w:val="nil"/>
              <w:left w:val="nil"/>
              <w:bottom w:val="single" w:sz="4" w:space="0" w:color="auto"/>
              <w:right w:val="single" w:sz="4" w:space="0" w:color="auto"/>
            </w:tcBorders>
            <w:shd w:val="clear" w:color="auto" w:fill="auto"/>
            <w:vAlign w:val="center"/>
            <w:hideMark/>
          </w:tcPr>
          <w:p w14:paraId="54CCF56C"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Đường kính 4.5mm x 40mm, với mỗi bướ</w:t>
            </w:r>
            <w:r w:rsidR="004914FA" w:rsidRPr="006564FE">
              <w:rPr>
                <w:rFonts w:eastAsia="Times New Roman" w:cs="Times New Roman"/>
                <w:sz w:val="24"/>
                <w:szCs w:val="24"/>
                <w:lang w:val="en-GB" w:eastAsia="en-GB"/>
              </w:rPr>
              <w:t>c tăng 2 mm.</w:t>
            </w:r>
          </w:p>
          <w:p w14:paraId="2199819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Chất liệu: thép không gỉ (Stainless Steel).</w:t>
            </w:r>
          </w:p>
          <w:p w14:paraId="3C030098" w14:textId="190E06A8"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5A3A8A3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12D4D592" w14:textId="768CF81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0A11EC01" w14:textId="191709F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F266BB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CBE3D6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170</w:t>
            </w:r>
          </w:p>
        </w:tc>
        <w:tc>
          <w:tcPr>
            <w:tcW w:w="1701" w:type="dxa"/>
            <w:tcBorders>
              <w:top w:val="nil"/>
              <w:left w:val="nil"/>
              <w:bottom w:val="single" w:sz="4" w:space="0" w:color="auto"/>
              <w:right w:val="single" w:sz="4" w:space="0" w:color="auto"/>
            </w:tcBorders>
            <w:shd w:val="clear" w:color="auto" w:fill="auto"/>
            <w:noWrap/>
            <w:vAlign w:val="center"/>
            <w:hideMark/>
          </w:tcPr>
          <w:p w14:paraId="79465D9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PP2600021462</w:t>
            </w:r>
          </w:p>
        </w:tc>
        <w:tc>
          <w:tcPr>
            <w:tcW w:w="2126" w:type="dxa"/>
            <w:tcBorders>
              <w:top w:val="nil"/>
              <w:left w:val="nil"/>
              <w:bottom w:val="single" w:sz="4" w:space="0" w:color="auto"/>
              <w:right w:val="single" w:sz="4" w:space="0" w:color="auto"/>
            </w:tcBorders>
            <w:shd w:val="clear" w:color="auto" w:fill="auto"/>
            <w:noWrap/>
            <w:vAlign w:val="center"/>
            <w:hideMark/>
          </w:tcPr>
          <w:p w14:paraId="1B80C35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4.5mm* 46mm</w:t>
            </w:r>
          </w:p>
        </w:tc>
        <w:tc>
          <w:tcPr>
            <w:tcW w:w="2410" w:type="dxa"/>
            <w:tcBorders>
              <w:top w:val="nil"/>
              <w:left w:val="nil"/>
              <w:bottom w:val="single" w:sz="4" w:space="0" w:color="auto"/>
              <w:right w:val="single" w:sz="4" w:space="0" w:color="auto"/>
            </w:tcBorders>
            <w:shd w:val="clear" w:color="auto" w:fill="auto"/>
            <w:noWrap/>
            <w:vAlign w:val="center"/>
            <w:hideMark/>
          </w:tcPr>
          <w:p w14:paraId="35D2D306" w14:textId="23E505D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3F64EAA" w14:textId="241DF827"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B34C685" w14:textId="2CC5AAF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2B0B269" w14:textId="363D75F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FB934AC" w14:textId="6EE263B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9B13D45"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000603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170.1</w:t>
            </w:r>
          </w:p>
        </w:tc>
        <w:tc>
          <w:tcPr>
            <w:tcW w:w="1701" w:type="dxa"/>
            <w:tcBorders>
              <w:top w:val="nil"/>
              <w:left w:val="nil"/>
              <w:bottom w:val="single" w:sz="4" w:space="0" w:color="auto"/>
              <w:right w:val="single" w:sz="4" w:space="0" w:color="auto"/>
            </w:tcBorders>
            <w:shd w:val="clear" w:color="auto" w:fill="auto"/>
            <w:noWrap/>
            <w:vAlign w:val="center"/>
            <w:hideMark/>
          </w:tcPr>
          <w:p w14:paraId="79790CE7" w14:textId="7E1809B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3F0E6B7" w14:textId="7B38BDB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BCFCA6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4.5mm* 46mm</w:t>
            </w:r>
          </w:p>
        </w:tc>
        <w:tc>
          <w:tcPr>
            <w:tcW w:w="3969" w:type="dxa"/>
            <w:tcBorders>
              <w:top w:val="nil"/>
              <w:left w:val="nil"/>
              <w:bottom w:val="single" w:sz="4" w:space="0" w:color="auto"/>
              <w:right w:val="single" w:sz="4" w:space="0" w:color="auto"/>
            </w:tcBorders>
            <w:shd w:val="clear" w:color="auto" w:fill="auto"/>
            <w:vAlign w:val="center"/>
            <w:hideMark/>
          </w:tcPr>
          <w:p w14:paraId="00C73296"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Đường kính 4.5mm </w:t>
            </w:r>
            <w:r w:rsidR="004914FA" w:rsidRPr="006564FE">
              <w:rPr>
                <w:rFonts w:eastAsia="Times New Roman" w:cs="Times New Roman"/>
                <w:sz w:val="24"/>
                <w:szCs w:val="24"/>
                <w:lang w:val="en-GB" w:eastAsia="en-GB"/>
              </w:rPr>
              <w:t>x 46mm, với mỗi bước tăng 2 mm.</w:t>
            </w:r>
          </w:p>
          <w:p w14:paraId="171AA85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Chất liệu: thép không gỉ (Stainless Steel).</w:t>
            </w:r>
          </w:p>
          <w:p w14:paraId="2D95B089" w14:textId="74B88B89"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62A231B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03591671" w14:textId="1B50563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0BBE96F0" w14:textId="7408A19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015095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F884FD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171</w:t>
            </w:r>
          </w:p>
        </w:tc>
        <w:tc>
          <w:tcPr>
            <w:tcW w:w="1701" w:type="dxa"/>
            <w:tcBorders>
              <w:top w:val="nil"/>
              <w:left w:val="nil"/>
              <w:bottom w:val="single" w:sz="4" w:space="0" w:color="auto"/>
              <w:right w:val="single" w:sz="4" w:space="0" w:color="auto"/>
            </w:tcBorders>
            <w:shd w:val="clear" w:color="auto" w:fill="auto"/>
            <w:noWrap/>
            <w:vAlign w:val="center"/>
            <w:hideMark/>
          </w:tcPr>
          <w:p w14:paraId="7B6CBC4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PP2600021463</w:t>
            </w:r>
          </w:p>
        </w:tc>
        <w:tc>
          <w:tcPr>
            <w:tcW w:w="2126" w:type="dxa"/>
            <w:tcBorders>
              <w:top w:val="nil"/>
              <w:left w:val="nil"/>
              <w:bottom w:val="single" w:sz="4" w:space="0" w:color="auto"/>
              <w:right w:val="single" w:sz="4" w:space="0" w:color="auto"/>
            </w:tcBorders>
            <w:shd w:val="clear" w:color="auto" w:fill="auto"/>
            <w:noWrap/>
            <w:vAlign w:val="center"/>
            <w:hideMark/>
          </w:tcPr>
          <w:p w14:paraId="157FFEA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4.5mm* 48mm</w:t>
            </w:r>
          </w:p>
        </w:tc>
        <w:tc>
          <w:tcPr>
            <w:tcW w:w="2410" w:type="dxa"/>
            <w:tcBorders>
              <w:top w:val="nil"/>
              <w:left w:val="nil"/>
              <w:bottom w:val="single" w:sz="4" w:space="0" w:color="auto"/>
              <w:right w:val="single" w:sz="4" w:space="0" w:color="auto"/>
            </w:tcBorders>
            <w:shd w:val="clear" w:color="auto" w:fill="auto"/>
            <w:noWrap/>
            <w:vAlign w:val="center"/>
            <w:hideMark/>
          </w:tcPr>
          <w:p w14:paraId="6A5A4209" w14:textId="0A2B483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3A43188" w14:textId="397E284B"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D0CF536" w14:textId="37DC959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5280B69" w14:textId="2462D11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C4A791D" w14:textId="7DFC2B0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5A8440F"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213B36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171.1</w:t>
            </w:r>
          </w:p>
        </w:tc>
        <w:tc>
          <w:tcPr>
            <w:tcW w:w="1701" w:type="dxa"/>
            <w:tcBorders>
              <w:top w:val="nil"/>
              <w:left w:val="nil"/>
              <w:bottom w:val="single" w:sz="4" w:space="0" w:color="auto"/>
              <w:right w:val="single" w:sz="4" w:space="0" w:color="auto"/>
            </w:tcBorders>
            <w:shd w:val="clear" w:color="auto" w:fill="auto"/>
            <w:noWrap/>
            <w:vAlign w:val="center"/>
            <w:hideMark/>
          </w:tcPr>
          <w:p w14:paraId="28D67918" w14:textId="4E0BBD4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6F05F2A" w14:textId="336931D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E7FB91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4.5mm* 48mm</w:t>
            </w:r>
          </w:p>
        </w:tc>
        <w:tc>
          <w:tcPr>
            <w:tcW w:w="3969" w:type="dxa"/>
            <w:tcBorders>
              <w:top w:val="nil"/>
              <w:left w:val="nil"/>
              <w:bottom w:val="single" w:sz="4" w:space="0" w:color="auto"/>
              <w:right w:val="single" w:sz="4" w:space="0" w:color="auto"/>
            </w:tcBorders>
            <w:shd w:val="clear" w:color="auto" w:fill="auto"/>
            <w:vAlign w:val="center"/>
            <w:hideMark/>
          </w:tcPr>
          <w:p w14:paraId="70BA68AB"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Đường kính 4.5mm </w:t>
            </w:r>
            <w:r w:rsidR="004914FA" w:rsidRPr="006564FE">
              <w:rPr>
                <w:rFonts w:eastAsia="Times New Roman" w:cs="Times New Roman"/>
                <w:sz w:val="24"/>
                <w:szCs w:val="24"/>
                <w:lang w:val="en-GB" w:eastAsia="en-GB"/>
              </w:rPr>
              <w:t>x 48mm, với mỗi bước tăng 2 mm.</w:t>
            </w:r>
          </w:p>
          <w:p w14:paraId="04D51F7D"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Chất liệu: thép không gỉ (Stainless Steel).</w:t>
            </w:r>
          </w:p>
          <w:p w14:paraId="54ED1B65" w14:textId="7F25A106"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2740E2A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7F452A1D" w14:textId="6F0987A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1B6D92DF" w14:textId="5BA68B2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39FAA8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347E57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172</w:t>
            </w:r>
          </w:p>
        </w:tc>
        <w:tc>
          <w:tcPr>
            <w:tcW w:w="1701" w:type="dxa"/>
            <w:tcBorders>
              <w:top w:val="nil"/>
              <w:left w:val="nil"/>
              <w:bottom w:val="single" w:sz="4" w:space="0" w:color="auto"/>
              <w:right w:val="single" w:sz="4" w:space="0" w:color="auto"/>
            </w:tcBorders>
            <w:shd w:val="clear" w:color="auto" w:fill="auto"/>
            <w:noWrap/>
            <w:vAlign w:val="center"/>
            <w:hideMark/>
          </w:tcPr>
          <w:p w14:paraId="683BD7C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PP2600021464</w:t>
            </w:r>
          </w:p>
        </w:tc>
        <w:tc>
          <w:tcPr>
            <w:tcW w:w="2126" w:type="dxa"/>
            <w:tcBorders>
              <w:top w:val="nil"/>
              <w:left w:val="nil"/>
              <w:bottom w:val="single" w:sz="4" w:space="0" w:color="auto"/>
              <w:right w:val="single" w:sz="4" w:space="0" w:color="auto"/>
            </w:tcBorders>
            <w:shd w:val="clear" w:color="auto" w:fill="auto"/>
            <w:noWrap/>
            <w:vAlign w:val="center"/>
            <w:hideMark/>
          </w:tcPr>
          <w:p w14:paraId="5AD1F8A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4.5mm* 50mm</w:t>
            </w:r>
          </w:p>
        </w:tc>
        <w:tc>
          <w:tcPr>
            <w:tcW w:w="2410" w:type="dxa"/>
            <w:tcBorders>
              <w:top w:val="nil"/>
              <w:left w:val="nil"/>
              <w:bottom w:val="single" w:sz="4" w:space="0" w:color="auto"/>
              <w:right w:val="single" w:sz="4" w:space="0" w:color="auto"/>
            </w:tcBorders>
            <w:shd w:val="clear" w:color="auto" w:fill="auto"/>
            <w:noWrap/>
            <w:vAlign w:val="center"/>
            <w:hideMark/>
          </w:tcPr>
          <w:p w14:paraId="443D3F8A" w14:textId="1F36387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CBB6A4B" w14:textId="7E20A4AF"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CE9C54B" w14:textId="455AD90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F42A66F" w14:textId="494449A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AF7E882" w14:textId="5BC9F49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005D94B"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5ECFA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172.1</w:t>
            </w:r>
          </w:p>
        </w:tc>
        <w:tc>
          <w:tcPr>
            <w:tcW w:w="1701" w:type="dxa"/>
            <w:tcBorders>
              <w:top w:val="nil"/>
              <w:left w:val="nil"/>
              <w:bottom w:val="single" w:sz="4" w:space="0" w:color="auto"/>
              <w:right w:val="single" w:sz="4" w:space="0" w:color="auto"/>
            </w:tcBorders>
            <w:shd w:val="clear" w:color="auto" w:fill="auto"/>
            <w:noWrap/>
            <w:vAlign w:val="center"/>
            <w:hideMark/>
          </w:tcPr>
          <w:p w14:paraId="5350C069" w14:textId="6DB920C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BF26352" w14:textId="722BE0B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CD91F3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Vít vỏ 4.5mm* 50mm</w:t>
            </w:r>
          </w:p>
        </w:tc>
        <w:tc>
          <w:tcPr>
            <w:tcW w:w="3969" w:type="dxa"/>
            <w:tcBorders>
              <w:top w:val="nil"/>
              <w:left w:val="nil"/>
              <w:bottom w:val="single" w:sz="4" w:space="0" w:color="auto"/>
              <w:right w:val="single" w:sz="4" w:space="0" w:color="auto"/>
            </w:tcBorders>
            <w:shd w:val="clear" w:color="auto" w:fill="auto"/>
            <w:vAlign w:val="center"/>
            <w:hideMark/>
          </w:tcPr>
          <w:p w14:paraId="57F7D4D3"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Đường kính 4.5mm x 5</w:t>
            </w:r>
            <w:r w:rsidR="004914FA" w:rsidRPr="006564FE">
              <w:rPr>
                <w:rFonts w:eastAsia="Times New Roman" w:cs="Times New Roman"/>
                <w:sz w:val="24"/>
                <w:szCs w:val="24"/>
                <w:lang w:val="en-GB" w:eastAsia="en-GB"/>
              </w:rPr>
              <w:t>0mm, với mỗi bước tăng 2 mm.</w:t>
            </w:r>
          </w:p>
          <w:p w14:paraId="3A3BBDC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Chất liệu: thép không gỉ (Stainless Steel).</w:t>
            </w:r>
          </w:p>
          <w:p w14:paraId="308EBC46" w14:textId="20EC6F49"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6ED98DB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2B1D84FC" w14:textId="1BDA6A9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26838EB1" w14:textId="25373E0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02A613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B6DE68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173</w:t>
            </w:r>
          </w:p>
        </w:tc>
        <w:tc>
          <w:tcPr>
            <w:tcW w:w="1701" w:type="dxa"/>
            <w:tcBorders>
              <w:top w:val="nil"/>
              <w:left w:val="nil"/>
              <w:bottom w:val="single" w:sz="4" w:space="0" w:color="auto"/>
              <w:right w:val="single" w:sz="4" w:space="0" w:color="auto"/>
            </w:tcBorders>
            <w:shd w:val="clear" w:color="auto" w:fill="auto"/>
            <w:noWrap/>
            <w:vAlign w:val="center"/>
            <w:hideMark/>
          </w:tcPr>
          <w:p w14:paraId="6232233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PP2600021465</w:t>
            </w:r>
          </w:p>
        </w:tc>
        <w:tc>
          <w:tcPr>
            <w:tcW w:w="2126" w:type="dxa"/>
            <w:tcBorders>
              <w:top w:val="nil"/>
              <w:left w:val="nil"/>
              <w:bottom w:val="single" w:sz="4" w:space="0" w:color="auto"/>
              <w:right w:val="single" w:sz="4" w:space="0" w:color="auto"/>
            </w:tcBorders>
            <w:shd w:val="clear" w:color="auto" w:fill="auto"/>
            <w:noWrap/>
            <w:vAlign w:val="center"/>
            <w:hideMark/>
          </w:tcPr>
          <w:p w14:paraId="53E41B9B" w14:textId="77777777" w:rsidR="00CD3E6B" w:rsidRPr="006564FE" w:rsidRDefault="00CD3E6B"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Nẹp hàm mặt thẳng 2.3mm 4 lỗ KD-002-004 của Đức hoặc Nẹp mặt thẳng 2004-I-SS</w:t>
            </w:r>
          </w:p>
          <w:p w14:paraId="387E8C3D" w14:textId="25088BB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9D6D906" w14:textId="5352737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250A55A" w14:textId="1D24AAE5"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AE4564C" w14:textId="22BCE70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4CF6AF7" w14:textId="43F827E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44758E6" w14:textId="222078E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977222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4E0903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173.1</w:t>
            </w:r>
          </w:p>
        </w:tc>
        <w:tc>
          <w:tcPr>
            <w:tcW w:w="1701" w:type="dxa"/>
            <w:tcBorders>
              <w:top w:val="nil"/>
              <w:left w:val="nil"/>
              <w:bottom w:val="single" w:sz="4" w:space="0" w:color="auto"/>
              <w:right w:val="single" w:sz="4" w:space="0" w:color="auto"/>
            </w:tcBorders>
            <w:shd w:val="clear" w:color="auto" w:fill="auto"/>
            <w:noWrap/>
            <w:vAlign w:val="center"/>
            <w:hideMark/>
          </w:tcPr>
          <w:p w14:paraId="060A4769" w14:textId="52CB0C8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362330D" w14:textId="52ACBCB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94D647E" w14:textId="07ABE1DF" w:rsidR="00105652" w:rsidRPr="006564FE" w:rsidRDefault="00CD3E6B"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Nẹp hàm mặt thẳng 2.3mm 4 lỗ KD-002-004 của Đức hoặc Nẹp mặt thẳng 2004-I-SS</w:t>
            </w:r>
          </w:p>
        </w:tc>
        <w:tc>
          <w:tcPr>
            <w:tcW w:w="3969" w:type="dxa"/>
            <w:tcBorders>
              <w:top w:val="nil"/>
              <w:left w:val="nil"/>
              <w:bottom w:val="single" w:sz="4" w:space="0" w:color="auto"/>
              <w:right w:val="single" w:sz="4" w:space="0" w:color="auto"/>
            </w:tcBorders>
            <w:shd w:val="clear" w:color="auto" w:fill="auto"/>
            <w:vAlign w:val="center"/>
            <w:hideMark/>
          </w:tcPr>
          <w:p w14:paraId="0CF59471" w14:textId="444C77C3"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Nẹp hàm mặt thẳng 2.3mm 4 lỗ KD-002-004 của Đức hoặc Nẹp mặt thẳng 2004-I-SS</w:t>
            </w:r>
          </w:p>
          <w:p w14:paraId="29152FC2" w14:textId="75A9C4F3"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Cái / thanh 4 lỗ</w:t>
            </w:r>
          </w:p>
        </w:tc>
        <w:tc>
          <w:tcPr>
            <w:tcW w:w="992" w:type="dxa"/>
            <w:tcBorders>
              <w:top w:val="nil"/>
              <w:left w:val="nil"/>
              <w:bottom w:val="single" w:sz="4" w:space="0" w:color="auto"/>
              <w:right w:val="single" w:sz="4" w:space="0" w:color="auto"/>
            </w:tcBorders>
            <w:shd w:val="clear" w:color="auto" w:fill="auto"/>
            <w:noWrap/>
            <w:vAlign w:val="center"/>
            <w:hideMark/>
          </w:tcPr>
          <w:p w14:paraId="2CD5F43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27072B3D" w14:textId="57AF0D3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591298A7" w14:textId="719AC6A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6AA857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A66D43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174</w:t>
            </w:r>
          </w:p>
        </w:tc>
        <w:tc>
          <w:tcPr>
            <w:tcW w:w="1701" w:type="dxa"/>
            <w:tcBorders>
              <w:top w:val="nil"/>
              <w:left w:val="nil"/>
              <w:bottom w:val="single" w:sz="4" w:space="0" w:color="auto"/>
              <w:right w:val="single" w:sz="4" w:space="0" w:color="auto"/>
            </w:tcBorders>
            <w:shd w:val="clear" w:color="auto" w:fill="auto"/>
            <w:noWrap/>
            <w:vAlign w:val="center"/>
            <w:hideMark/>
          </w:tcPr>
          <w:p w14:paraId="45E820D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PP2600021466</w:t>
            </w:r>
          </w:p>
        </w:tc>
        <w:tc>
          <w:tcPr>
            <w:tcW w:w="2126" w:type="dxa"/>
            <w:tcBorders>
              <w:top w:val="nil"/>
              <w:left w:val="nil"/>
              <w:bottom w:val="single" w:sz="4" w:space="0" w:color="auto"/>
              <w:right w:val="single" w:sz="4" w:space="0" w:color="auto"/>
            </w:tcBorders>
            <w:shd w:val="clear" w:color="auto" w:fill="auto"/>
            <w:noWrap/>
            <w:vAlign w:val="center"/>
            <w:hideMark/>
          </w:tcPr>
          <w:p w14:paraId="7540B04B" w14:textId="6FC5721B" w:rsidR="00105652" w:rsidRPr="006564FE" w:rsidRDefault="00CD3E6B"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Nẹp hàm mặt thẳng 2.3mm 6 lỗ KD-000-006 của Đức hoặc Nẹp mặt thẳng 2006-I-SD</w:t>
            </w:r>
          </w:p>
        </w:tc>
        <w:tc>
          <w:tcPr>
            <w:tcW w:w="2410" w:type="dxa"/>
            <w:tcBorders>
              <w:top w:val="nil"/>
              <w:left w:val="nil"/>
              <w:bottom w:val="single" w:sz="4" w:space="0" w:color="auto"/>
              <w:right w:val="single" w:sz="4" w:space="0" w:color="auto"/>
            </w:tcBorders>
            <w:shd w:val="clear" w:color="auto" w:fill="auto"/>
            <w:noWrap/>
            <w:vAlign w:val="center"/>
            <w:hideMark/>
          </w:tcPr>
          <w:p w14:paraId="4DB8256E" w14:textId="59C2EB8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C80D44A" w14:textId="25D34AC7"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55CE0DD" w14:textId="35E883D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72B7127" w14:textId="3417B1B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8A0AA1B" w14:textId="0C0A948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A1A87F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6CF97F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174.1</w:t>
            </w:r>
          </w:p>
        </w:tc>
        <w:tc>
          <w:tcPr>
            <w:tcW w:w="1701" w:type="dxa"/>
            <w:tcBorders>
              <w:top w:val="nil"/>
              <w:left w:val="nil"/>
              <w:bottom w:val="single" w:sz="4" w:space="0" w:color="auto"/>
              <w:right w:val="single" w:sz="4" w:space="0" w:color="auto"/>
            </w:tcBorders>
            <w:shd w:val="clear" w:color="auto" w:fill="auto"/>
            <w:noWrap/>
            <w:vAlign w:val="center"/>
            <w:hideMark/>
          </w:tcPr>
          <w:p w14:paraId="55051E11" w14:textId="0CF1A67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05F5562" w14:textId="2D8CC4E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45B56F6" w14:textId="40C52659" w:rsidR="00105652" w:rsidRPr="006564FE" w:rsidRDefault="00CD3E6B"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Nẹp hàm mặt thẳng 2.3mm 6 lỗ KD-000-006 của Đức hoặc Nẹp mặt thẳng 2006-I-</w:t>
            </w:r>
            <w:r w:rsidRPr="006564FE">
              <w:rPr>
                <w:rFonts w:eastAsia="Times New Roman" w:cs="Times New Roman"/>
                <w:sz w:val="24"/>
                <w:szCs w:val="24"/>
                <w:lang w:val="en-GB" w:eastAsia="en-GB"/>
              </w:rPr>
              <w:lastRenderedPageBreak/>
              <w:t>SD</w:t>
            </w:r>
          </w:p>
        </w:tc>
        <w:tc>
          <w:tcPr>
            <w:tcW w:w="3969" w:type="dxa"/>
            <w:tcBorders>
              <w:top w:val="nil"/>
              <w:left w:val="nil"/>
              <w:bottom w:val="single" w:sz="4" w:space="0" w:color="auto"/>
              <w:right w:val="single" w:sz="4" w:space="0" w:color="auto"/>
            </w:tcBorders>
            <w:shd w:val="clear" w:color="auto" w:fill="auto"/>
            <w:vAlign w:val="center"/>
            <w:hideMark/>
          </w:tcPr>
          <w:p w14:paraId="50D5D2C8" w14:textId="36042078"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Nẹp hàm mặt thẳng 2.3mm 6 lỗ KD-000-006 của Đức hoặc Nẹp mặt thẳng 2006-I-SD</w:t>
            </w:r>
          </w:p>
          <w:p w14:paraId="5F23E459" w14:textId="2799C2E0"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 / thanh 6 lỗ</w:t>
            </w:r>
          </w:p>
        </w:tc>
        <w:tc>
          <w:tcPr>
            <w:tcW w:w="992" w:type="dxa"/>
            <w:tcBorders>
              <w:top w:val="nil"/>
              <w:left w:val="nil"/>
              <w:bottom w:val="single" w:sz="4" w:space="0" w:color="auto"/>
              <w:right w:val="single" w:sz="4" w:space="0" w:color="auto"/>
            </w:tcBorders>
            <w:shd w:val="clear" w:color="auto" w:fill="auto"/>
            <w:noWrap/>
            <w:vAlign w:val="center"/>
            <w:hideMark/>
          </w:tcPr>
          <w:p w14:paraId="7EFC010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24C02317" w14:textId="617CC9B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w:t>
            </w:r>
          </w:p>
        </w:tc>
        <w:tc>
          <w:tcPr>
            <w:tcW w:w="1098" w:type="dxa"/>
            <w:tcBorders>
              <w:top w:val="nil"/>
              <w:left w:val="nil"/>
              <w:bottom w:val="single" w:sz="4" w:space="0" w:color="auto"/>
              <w:right w:val="single" w:sz="4" w:space="0" w:color="auto"/>
            </w:tcBorders>
            <w:shd w:val="clear" w:color="auto" w:fill="auto"/>
            <w:noWrap/>
            <w:vAlign w:val="center"/>
            <w:hideMark/>
          </w:tcPr>
          <w:p w14:paraId="7A0EF002" w14:textId="0B53DD9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DE4DA5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6DE154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175</w:t>
            </w:r>
          </w:p>
        </w:tc>
        <w:tc>
          <w:tcPr>
            <w:tcW w:w="1701" w:type="dxa"/>
            <w:tcBorders>
              <w:top w:val="nil"/>
              <w:left w:val="nil"/>
              <w:bottom w:val="single" w:sz="4" w:space="0" w:color="auto"/>
              <w:right w:val="single" w:sz="4" w:space="0" w:color="auto"/>
            </w:tcBorders>
            <w:shd w:val="clear" w:color="auto" w:fill="auto"/>
            <w:noWrap/>
            <w:vAlign w:val="center"/>
            <w:hideMark/>
          </w:tcPr>
          <w:p w14:paraId="20E2E76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PP2600021467</w:t>
            </w:r>
          </w:p>
        </w:tc>
        <w:tc>
          <w:tcPr>
            <w:tcW w:w="2126" w:type="dxa"/>
            <w:tcBorders>
              <w:top w:val="nil"/>
              <w:left w:val="nil"/>
              <w:bottom w:val="single" w:sz="4" w:space="0" w:color="auto"/>
              <w:right w:val="single" w:sz="4" w:space="0" w:color="auto"/>
            </w:tcBorders>
            <w:shd w:val="clear" w:color="auto" w:fill="auto"/>
            <w:noWrap/>
            <w:vAlign w:val="center"/>
            <w:hideMark/>
          </w:tcPr>
          <w:p w14:paraId="3BD47DD6" w14:textId="6C4CA970" w:rsidR="00105652" w:rsidRPr="006564FE" w:rsidRDefault="00CD3E6B"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Nẹp mặt thẳng 2004-I-SD</w:t>
            </w:r>
          </w:p>
        </w:tc>
        <w:tc>
          <w:tcPr>
            <w:tcW w:w="2410" w:type="dxa"/>
            <w:tcBorders>
              <w:top w:val="nil"/>
              <w:left w:val="nil"/>
              <w:bottom w:val="single" w:sz="4" w:space="0" w:color="auto"/>
              <w:right w:val="single" w:sz="4" w:space="0" w:color="auto"/>
            </w:tcBorders>
            <w:shd w:val="clear" w:color="auto" w:fill="auto"/>
            <w:noWrap/>
            <w:vAlign w:val="center"/>
            <w:hideMark/>
          </w:tcPr>
          <w:p w14:paraId="61EC5AA6" w14:textId="2B685E0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35E7F53" w14:textId="5DEBA4D4"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B477802" w14:textId="341F500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FD3AAF0" w14:textId="304CFAE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651743C" w14:textId="1443114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EA9A1F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9A274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175.1</w:t>
            </w:r>
          </w:p>
        </w:tc>
        <w:tc>
          <w:tcPr>
            <w:tcW w:w="1701" w:type="dxa"/>
            <w:tcBorders>
              <w:top w:val="nil"/>
              <w:left w:val="nil"/>
              <w:bottom w:val="single" w:sz="4" w:space="0" w:color="auto"/>
              <w:right w:val="single" w:sz="4" w:space="0" w:color="auto"/>
            </w:tcBorders>
            <w:shd w:val="clear" w:color="auto" w:fill="auto"/>
            <w:noWrap/>
            <w:vAlign w:val="center"/>
            <w:hideMark/>
          </w:tcPr>
          <w:p w14:paraId="37E2CF67" w14:textId="6BFB30C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33B63C2" w14:textId="1E8A330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86ECBF0" w14:textId="6CA19903" w:rsidR="00105652" w:rsidRPr="006564FE" w:rsidRDefault="00CD3E6B"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Nẹp mặt thẳng 2004-I-SD</w:t>
            </w:r>
          </w:p>
        </w:tc>
        <w:tc>
          <w:tcPr>
            <w:tcW w:w="3969" w:type="dxa"/>
            <w:tcBorders>
              <w:top w:val="nil"/>
              <w:left w:val="nil"/>
              <w:bottom w:val="single" w:sz="4" w:space="0" w:color="auto"/>
              <w:right w:val="single" w:sz="4" w:space="0" w:color="auto"/>
            </w:tcBorders>
            <w:shd w:val="clear" w:color="auto" w:fill="auto"/>
            <w:vAlign w:val="center"/>
            <w:hideMark/>
          </w:tcPr>
          <w:p w14:paraId="77D341EF" w14:textId="7E95749E"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Nẹp mặt thẳng 2004-I-SD</w:t>
            </w:r>
          </w:p>
          <w:p w14:paraId="7D929472" w14:textId="39FE9CD4"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Cái/ 1 thanh 4 lỗ</w:t>
            </w:r>
          </w:p>
        </w:tc>
        <w:tc>
          <w:tcPr>
            <w:tcW w:w="992" w:type="dxa"/>
            <w:tcBorders>
              <w:top w:val="nil"/>
              <w:left w:val="nil"/>
              <w:bottom w:val="single" w:sz="4" w:space="0" w:color="auto"/>
              <w:right w:val="single" w:sz="4" w:space="0" w:color="auto"/>
            </w:tcBorders>
            <w:shd w:val="clear" w:color="auto" w:fill="auto"/>
            <w:noWrap/>
            <w:vAlign w:val="center"/>
            <w:hideMark/>
          </w:tcPr>
          <w:p w14:paraId="7B55C695" w14:textId="36D4885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24B034FF" w14:textId="5082B17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16EDDFA6" w14:textId="40DEB78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FFC971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CB6951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176</w:t>
            </w:r>
          </w:p>
        </w:tc>
        <w:tc>
          <w:tcPr>
            <w:tcW w:w="1701" w:type="dxa"/>
            <w:tcBorders>
              <w:top w:val="nil"/>
              <w:left w:val="nil"/>
              <w:bottom w:val="single" w:sz="4" w:space="0" w:color="auto"/>
              <w:right w:val="single" w:sz="4" w:space="0" w:color="auto"/>
            </w:tcBorders>
            <w:shd w:val="clear" w:color="auto" w:fill="auto"/>
            <w:noWrap/>
            <w:vAlign w:val="center"/>
            <w:hideMark/>
          </w:tcPr>
          <w:p w14:paraId="5381399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PP2600021468</w:t>
            </w:r>
          </w:p>
        </w:tc>
        <w:tc>
          <w:tcPr>
            <w:tcW w:w="2126" w:type="dxa"/>
            <w:tcBorders>
              <w:top w:val="nil"/>
              <w:left w:val="nil"/>
              <w:bottom w:val="single" w:sz="4" w:space="0" w:color="auto"/>
              <w:right w:val="single" w:sz="4" w:space="0" w:color="auto"/>
            </w:tcBorders>
            <w:shd w:val="clear" w:color="auto" w:fill="auto"/>
            <w:noWrap/>
            <w:vAlign w:val="center"/>
            <w:hideMark/>
          </w:tcPr>
          <w:p w14:paraId="1F8C1BB9" w14:textId="0D7CEDD7" w:rsidR="00105652" w:rsidRPr="006564FE" w:rsidRDefault="00CD3E6B"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Vít mặt maxDrive 2.0 dài 9mm, chất liệu Titan (5 cái/gói)</w:t>
            </w:r>
          </w:p>
        </w:tc>
        <w:tc>
          <w:tcPr>
            <w:tcW w:w="2410" w:type="dxa"/>
            <w:tcBorders>
              <w:top w:val="nil"/>
              <w:left w:val="nil"/>
              <w:bottom w:val="single" w:sz="4" w:space="0" w:color="auto"/>
              <w:right w:val="single" w:sz="4" w:space="0" w:color="auto"/>
            </w:tcBorders>
            <w:shd w:val="clear" w:color="auto" w:fill="auto"/>
            <w:noWrap/>
            <w:vAlign w:val="center"/>
            <w:hideMark/>
          </w:tcPr>
          <w:p w14:paraId="5D1039F5" w14:textId="3B32E68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28C5D38" w14:textId="2AC3470D"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DE118CA" w14:textId="20898E6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F80E95A" w14:textId="582990C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F851828" w14:textId="4DA3664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664F53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83E128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176.1</w:t>
            </w:r>
          </w:p>
        </w:tc>
        <w:tc>
          <w:tcPr>
            <w:tcW w:w="1701" w:type="dxa"/>
            <w:tcBorders>
              <w:top w:val="nil"/>
              <w:left w:val="nil"/>
              <w:bottom w:val="single" w:sz="4" w:space="0" w:color="auto"/>
              <w:right w:val="single" w:sz="4" w:space="0" w:color="auto"/>
            </w:tcBorders>
            <w:shd w:val="clear" w:color="auto" w:fill="auto"/>
            <w:noWrap/>
            <w:vAlign w:val="center"/>
            <w:hideMark/>
          </w:tcPr>
          <w:p w14:paraId="105A44A0" w14:textId="109778A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20777B4" w14:textId="1DFD583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3881C78" w14:textId="1DFE3D96" w:rsidR="00105652" w:rsidRPr="006564FE" w:rsidRDefault="00CD3E6B"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Vít mặt maxDrive 2.0 dài 9mm, chất liệu Titan (5 cái/gói)</w:t>
            </w:r>
          </w:p>
        </w:tc>
        <w:tc>
          <w:tcPr>
            <w:tcW w:w="3969" w:type="dxa"/>
            <w:tcBorders>
              <w:top w:val="nil"/>
              <w:left w:val="nil"/>
              <w:bottom w:val="single" w:sz="4" w:space="0" w:color="auto"/>
              <w:right w:val="single" w:sz="4" w:space="0" w:color="auto"/>
            </w:tcBorders>
            <w:shd w:val="clear" w:color="auto" w:fill="auto"/>
            <w:vAlign w:val="center"/>
            <w:hideMark/>
          </w:tcPr>
          <w:p w14:paraId="22E7DA59" w14:textId="7777777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Vít mặt maxDrive 2.0 dài 9mm</w:t>
            </w:r>
          </w:p>
          <w:p w14:paraId="37B8E69C" w14:textId="1A35F43F"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Gói/ 5 cái </w:t>
            </w:r>
            <w:r w:rsidR="004914FA" w:rsidRPr="006564FE">
              <w:rPr>
                <w:rFonts w:eastAsia="Times New Roman" w:cs="Times New Roman"/>
                <w:sz w:val="24"/>
                <w:szCs w:val="24"/>
                <w:lang w:val="en-GB" w:eastAsia="en-GB"/>
              </w:rPr>
              <w:t>chất liệu</w:t>
            </w:r>
            <w:r w:rsidRPr="006564FE">
              <w:rPr>
                <w:rFonts w:eastAsia="Times New Roman" w:cs="Times New Roman"/>
                <w:sz w:val="24"/>
                <w:szCs w:val="24"/>
                <w:lang w:val="en-GB" w:eastAsia="en-GB"/>
              </w:rPr>
              <w:t>: titanium</w:t>
            </w:r>
          </w:p>
        </w:tc>
        <w:tc>
          <w:tcPr>
            <w:tcW w:w="992" w:type="dxa"/>
            <w:tcBorders>
              <w:top w:val="nil"/>
              <w:left w:val="nil"/>
              <w:bottom w:val="single" w:sz="4" w:space="0" w:color="auto"/>
              <w:right w:val="single" w:sz="4" w:space="0" w:color="auto"/>
            </w:tcBorders>
            <w:shd w:val="clear" w:color="auto" w:fill="auto"/>
            <w:noWrap/>
            <w:vAlign w:val="center"/>
            <w:hideMark/>
          </w:tcPr>
          <w:p w14:paraId="4B73BF4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27E8B2B" w14:textId="7A54427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098" w:type="dxa"/>
            <w:tcBorders>
              <w:top w:val="nil"/>
              <w:left w:val="nil"/>
              <w:bottom w:val="single" w:sz="4" w:space="0" w:color="auto"/>
              <w:right w:val="single" w:sz="4" w:space="0" w:color="auto"/>
            </w:tcBorders>
            <w:shd w:val="clear" w:color="auto" w:fill="auto"/>
            <w:noWrap/>
            <w:vAlign w:val="center"/>
            <w:hideMark/>
          </w:tcPr>
          <w:p w14:paraId="3BADD22E" w14:textId="0D86A39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6366E3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A203C4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177</w:t>
            </w:r>
          </w:p>
        </w:tc>
        <w:tc>
          <w:tcPr>
            <w:tcW w:w="1701" w:type="dxa"/>
            <w:tcBorders>
              <w:top w:val="nil"/>
              <w:left w:val="nil"/>
              <w:bottom w:val="single" w:sz="4" w:space="0" w:color="auto"/>
              <w:right w:val="single" w:sz="4" w:space="0" w:color="auto"/>
            </w:tcBorders>
            <w:shd w:val="clear" w:color="auto" w:fill="auto"/>
            <w:noWrap/>
            <w:vAlign w:val="center"/>
            <w:hideMark/>
          </w:tcPr>
          <w:p w14:paraId="01B4A4C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PP2600021469</w:t>
            </w:r>
          </w:p>
        </w:tc>
        <w:tc>
          <w:tcPr>
            <w:tcW w:w="2126" w:type="dxa"/>
            <w:tcBorders>
              <w:top w:val="nil"/>
              <w:left w:val="nil"/>
              <w:bottom w:val="single" w:sz="4" w:space="0" w:color="auto"/>
              <w:right w:val="single" w:sz="4" w:space="0" w:color="auto"/>
            </w:tcBorders>
            <w:shd w:val="clear" w:color="auto" w:fill="auto"/>
            <w:noWrap/>
            <w:vAlign w:val="center"/>
            <w:hideMark/>
          </w:tcPr>
          <w:p w14:paraId="0A22BA0B" w14:textId="2EB35FCC" w:rsidR="00105652" w:rsidRPr="006564FE" w:rsidRDefault="00CD3E6B"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Vít mặt maxDrive 2.0 dài 6mm, chất liệu Titan (5 cái/gói)</w:t>
            </w:r>
          </w:p>
        </w:tc>
        <w:tc>
          <w:tcPr>
            <w:tcW w:w="2410" w:type="dxa"/>
            <w:tcBorders>
              <w:top w:val="nil"/>
              <w:left w:val="nil"/>
              <w:bottom w:val="single" w:sz="4" w:space="0" w:color="auto"/>
              <w:right w:val="single" w:sz="4" w:space="0" w:color="auto"/>
            </w:tcBorders>
            <w:shd w:val="clear" w:color="auto" w:fill="auto"/>
            <w:noWrap/>
            <w:vAlign w:val="center"/>
            <w:hideMark/>
          </w:tcPr>
          <w:p w14:paraId="7147F79C" w14:textId="013F12C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0F314AB" w14:textId="6BC123BA"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86CE287" w14:textId="6B848DE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43B1901" w14:textId="5745D67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A3B0B8A" w14:textId="2D41D94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5FF7F5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1303AC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177.1</w:t>
            </w:r>
          </w:p>
        </w:tc>
        <w:tc>
          <w:tcPr>
            <w:tcW w:w="1701" w:type="dxa"/>
            <w:tcBorders>
              <w:top w:val="nil"/>
              <w:left w:val="nil"/>
              <w:bottom w:val="single" w:sz="4" w:space="0" w:color="auto"/>
              <w:right w:val="single" w:sz="4" w:space="0" w:color="auto"/>
            </w:tcBorders>
            <w:shd w:val="clear" w:color="auto" w:fill="auto"/>
            <w:noWrap/>
            <w:vAlign w:val="center"/>
            <w:hideMark/>
          </w:tcPr>
          <w:p w14:paraId="124CDB76" w14:textId="5238E2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98C038D" w14:textId="6B54C41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B710F36" w14:textId="073B7828" w:rsidR="00105652" w:rsidRPr="006564FE" w:rsidRDefault="00CD3E6B"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Vít mặt maxDrive 2.0 dài 6mm, chất liệu Titan (5 cái/gói)</w:t>
            </w:r>
          </w:p>
        </w:tc>
        <w:tc>
          <w:tcPr>
            <w:tcW w:w="3969" w:type="dxa"/>
            <w:tcBorders>
              <w:top w:val="nil"/>
              <w:left w:val="nil"/>
              <w:bottom w:val="single" w:sz="4" w:space="0" w:color="auto"/>
              <w:right w:val="single" w:sz="4" w:space="0" w:color="auto"/>
            </w:tcBorders>
            <w:shd w:val="clear" w:color="auto" w:fill="auto"/>
            <w:vAlign w:val="center"/>
            <w:hideMark/>
          </w:tcPr>
          <w:p w14:paraId="0A163630" w14:textId="112978A7" w:rsidR="004914FA" w:rsidRPr="006564FE" w:rsidRDefault="004914F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Vít mặt maxDrive 2.0 dài 6mm</w:t>
            </w:r>
          </w:p>
          <w:p w14:paraId="3B618666" w14:textId="3C476ADB" w:rsidR="00105652" w:rsidRPr="006564FE" w:rsidRDefault="0047446F"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Gói/ 5 cái chất liệu: titanium</w:t>
            </w:r>
          </w:p>
        </w:tc>
        <w:tc>
          <w:tcPr>
            <w:tcW w:w="992" w:type="dxa"/>
            <w:tcBorders>
              <w:top w:val="nil"/>
              <w:left w:val="nil"/>
              <w:bottom w:val="single" w:sz="4" w:space="0" w:color="auto"/>
              <w:right w:val="single" w:sz="4" w:space="0" w:color="auto"/>
            </w:tcBorders>
            <w:shd w:val="clear" w:color="auto" w:fill="auto"/>
            <w:noWrap/>
            <w:vAlign w:val="center"/>
            <w:hideMark/>
          </w:tcPr>
          <w:p w14:paraId="276DD39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B5B2E35" w14:textId="241F693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098" w:type="dxa"/>
            <w:tcBorders>
              <w:top w:val="nil"/>
              <w:left w:val="nil"/>
              <w:bottom w:val="single" w:sz="4" w:space="0" w:color="auto"/>
              <w:right w:val="single" w:sz="4" w:space="0" w:color="auto"/>
            </w:tcBorders>
            <w:shd w:val="clear" w:color="auto" w:fill="auto"/>
            <w:noWrap/>
            <w:vAlign w:val="center"/>
            <w:hideMark/>
          </w:tcPr>
          <w:p w14:paraId="340885BD" w14:textId="64148B9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983146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C645F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178</w:t>
            </w:r>
          </w:p>
        </w:tc>
        <w:tc>
          <w:tcPr>
            <w:tcW w:w="1701" w:type="dxa"/>
            <w:tcBorders>
              <w:top w:val="nil"/>
              <w:left w:val="nil"/>
              <w:bottom w:val="single" w:sz="4" w:space="0" w:color="auto"/>
              <w:right w:val="single" w:sz="4" w:space="0" w:color="auto"/>
            </w:tcBorders>
            <w:shd w:val="clear" w:color="auto" w:fill="auto"/>
            <w:noWrap/>
            <w:vAlign w:val="center"/>
            <w:hideMark/>
          </w:tcPr>
          <w:p w14:paraId="5275EDA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PP2600021470</w:t>
            </w:r>
          </w:p>
        </w:tc>
        <w:tc>
          <w:tcPr>
            <w:tcW w:w="2126" w:type="dxa"/>
            <w:tcBorders>
              <w:top w:val="nil"/>
              <w:left w:val="nil"/>
              <w:bottom w:val="single" w:sz="4" w:space="0" w:color="auto"/>
              <w:right w:val="single" w:sz="4" w:space="0" w:color="auto"/>
            </w:tcBorders>
            <w:shd w:val="clear" w:color="auto" w:fill="auto"/>
            <w:noWrap/>
            <w:vAlign w:val="center"/>
            <w:hideMark/>
          </w:tcPr>
          <w:p w14:paraId="112A845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 xml:space="preserve">Đinh nội tủy xương chày đa phương </w:t>
            </w:r>
            <w:r w:rsidRPr="006564FE">
              <w:rPr>
                <w:rFonts w:eastAsia="Times New Roman" w:cs="Times New Roman"/>
                <w:sz w:val="24"/>
                <w:szCs w:val="24"/>
                <w:lang w:val="en-GB" w:eastAsia="en-GB"/>
              </w:rPr>
              <w:lastRenderedPageBreak/>
              <w:t>diện</w:t>
            </w:r>
          </w:p>
        </w:tc>
        <w:tc>
          <w:tcPr>
            <w:tcW w:w="2410" w:type="dxa"/>
            <w:tcBorders>
              <w:top w:val="nil"/>
              <w:left w:val="nil"/>
              <w:bottom w:val="single" w:sz="4" w:space="0" w:color="auto"/>
              <w:right w:val="single" w:sz="4" w:space="0" w:color="auto"/>
            </w:tcBorders>
            <w:shd w:val="clear" w:color="auto" w:fill="auto"/>
            <w:noWrap/>
            <w:vAlign w:val="center"/>
            <w:hideMark/>
          </w:tcPr>
          <w:p w14:paraId="27230C2A" w14:textId="033B2E0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69680F3" w14:textId="106212D9"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6DDAE03" w14:textId="1D79C0D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1698AB9" w14:textId="62E6BBF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8FBA8B0" w14:textId="101926D8" w:rsidR="00105652" w:rsidRPr="006564FE" w:rsidRDefault="005748AE" w:rsidP="00CD3E6B">
            <w:pPr>
              <w:widowControl w:val="0"/>
              <w:spacing w:before="80" w:after="80" w:line="276" w:lineRule="auto"/>
              <w:jc w:val="center"/>
              <w:rPr>
                <w:rFonts w:eastAsia="Times New Roman" w:cs="Times New Roman"/>
                <w:b/>
                <w:color w:val="C45911" w:themeColor="accent2" w:themeShade="BF"/>
                <w:sz w:val="24"/>
                <w:szCs w:val="24"/>
                <w:lang w:val="en-GB" w:eastAsia="en-GB"/>
              </w:rPr>
            </w:pPr>
            <w:r w:rsidRPr="006564FE">
              <w:rPr>
                <w:rFonts w:eastAsia="Times New Roman" w:cs="Times New Roman"/>
                <w:b/>
                <w:color w:val="C45911" w:themeColor="accent2" w:themeShade="BF"/>
                <w:sz w:val="24"/>
                <w:szCs w:val="24"/>
                <w:lang w:val="en-GB" w:eastAsia="en-GB"/>
              </w:rPr>
              <w:t>(*)</w:t>
            </w:r>
          </w:p>
        </w:tc>
      </w:tr>
      <w:tr w:rsidR="00105652" w:rsidRPr="006564FE" w14:paraId="57C292B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4B14F5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178.1</w:t>
            </w:r>
          </w:p>
        </w:tc>
        <w:tc>
          <w:tcPr>
            <w:tcW w:w="1701" w:type="dxa"/>
            <w:tcBorders>
              <w:top w:val="nil"/>
              <w:left w:val="nil"/>
              <w:bottom w:val="single" w:sz="4" w:space="0" w:color="auto"/>
              <w:right w:val="single" w:sz="4" w:space="0" w:color="auto"/>
            </w:tcBorders>
            <w:shd w:val="clear" w:color="auto" w:fill="auto"/>
            <w:noWrap/>
            <w:vAlign w:val="center"/>
            <w:hideMark/>
          </w:tcPr>
          <w:p w14:paraId="213D7361" w14:textId="60F3778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D80219C" w14:textId="773D150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796418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Đinh nội tủy xương chày đa phương diện</w:t>
            </w:r>
          </w:p>
        </w:tc>
        <w:tc>
          <w:tcPr>
            <w:tcW w:w="3969" w:type="dxa"/>
            <w:tcBorders>
              <w:top w:val="nil"/>
              <w:left w:val="nil"/>
              <w:bottom w:val="single" w:sz="4" w:space="0" w:color="auto"/>
              <w:right w:val="single" w:sz="4" w:space="0" w:color="auto"/>
            </w:tcBorders>
            <w:shd w:val="clear" w:color="auto" w:fill="auto"/>
            <w:vAlign w:val="center"/>
            <w:hideMark/>
          </w:tcPr>
          <w:p w14:paraId="2E99DA6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Titanium</w:t>
            </w:r>
          </w:p>
          <w:p w14:paraId="6A5D9CEE" w14:textId="5F5CCC07"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245A471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665A455" w14:textId="16A56B3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745E1117" w14:textId="630F4BC9" w:rsidR="00105652" w:rsidRPr="006564FE" w:rsidRDefault="00105652" w:rsidP="00CD3E6B">
            <w:pPr>
              <w:widowControl w:val="0"/>
              <w:spacing w:before="80" w:after="80" w:line="276" w:lineRule="auto"/>
              <w:jc w:val="center"/>
              <w:rPr>
                <w:rFonts w:eastAsia="Times New Roman" w:cs="Times New Roman"/>
                <w:b/>
                <w:color w:val="C45911" w:themeColor="accent2" w:themeShade="BF"/>
                <w:sz w:val="24"/>
                <w:szCs w:val="24"/>
                <w:lang w:val="en-GB" w:eastAsia="en-GB"/>
              </w:rPr>
            </w:pPr>
          </w:p>
        </w:tc>
      </w:tr>
      <w:tr w:rsidR="00105652" w:rsidRPr="006564FE" w14:paraId="5D037AF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E8478B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179</w:t>
            </w:r>
          </w:p>
        </w:tc>
        <w:tc>
          <w:tcPr>
            <w:tcW w:w="1701" w:type="dxa"/>
            <w:tcBorders>
              <w:top w:val="nil"/>
              <w:left w:val="nil"/>
              <w:bottom w:val="single" w:sz="4" w:space="0" w:color="auto"/>
              <w:right w:val="single" w:sz="4" w:space="0" w:color="auto"/>
            </w:tcBorders>
            <w:shd w:val="clear" w:color="auto" w:fill="auto"/>
            <w:noWrap/>
            <w:vAlign w:val="center"/>
            <w:hideMark/>
          </w:tcPr>
          <w:p w14:paraId="1B18ABD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PP2600021471</w:t>
            </w:r>
          </w:p>
        </w:tc>
        <w:tc>
          <w:tcPr>
            <w:tcW w:w="2126" w:type="dxa"/>
            <w:tcBorders>
              <w:top w:val="nil"/>
              <w:left w:val="nil"/>
              <w:bottom w:val="single" w:sz="4" w:space="0" w:color="auto"/>
              <w:right w:val="single" w:sz="4" w:space="0" w:color="auto"/>
            </w:tcBorders>
            <w:shd w:val="clear" w:color="auto" w:fill="auto"/>
            <w:noWrap/>
            <w:vAlign w:val="center"/>
            <w:hideMark/>
          </w:tcPr>
          <w:p w14:paraId="1C857EB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Vít nắp đinh xương chày đa phương diện</w:t>
            </w:r>
          </w:p>
        </w:tc>
        <w:tc>
          <w:tcPr>
            <w:tcW w:w="2410" w:type="dxa"/>
            <w:tcBorders>
              <w:top w:val="nil"/>
              <w:left w:val="nil"/>
              <w:bottom w:val="single" w:sz="4" w:space="0" w:color="auto"/>
              <w:right w:val="single" w:sz="4" w:space="0" w:color="auto"/>
            </w:tcBorders>
            <w:shd w:val="clear" w:color="auto" w:fill="auto"/>
            <w:noWrap/>
            <w:vAlign w:val="center"/>
            <w:hideMark/>
          </w:tcPr>
          <w:p w14:paraId="485B3F58" w14:textId="5CDB554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F99FF63" w14:textId="656471C4"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1E772CD" w14:textId="596D63A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72BE370" w14:textId="5494529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9C105AC" w14:textId="0B59CD0B" w:rsidR="00105652" w:rsidRPr="006564FE" w:rsidRDefault="005748AE" w:rsidP="00CD3E6B">
            <w:pPr>
              <w:widowControl w:val="0"/>
              <w:spacing w:before="80" w:after="80" w:line="276" w:lineRule="auto"/>
              <w:jc w:val="center"/>
              <w:rPr>
                <w:rFonts w:eastAsia="Times New Roman" w:cs="Times New Roman"/>
                <w:b/>
                <w:color w:val="C45911" w:themeColor="accent2" w:themeShade="BF"/>
                <w:sz w:val="24"/>
                <w:szCs w:val="24"/>
                <w:lang w:val="en-GB" w:eastAsia="en-GB"/>
              </w:rPr>
            </w:pPr>
            <w:r w:rsidRPr="006564FE">
              <w:rPr>
                <w:rFonts w:eastAsia="Times New Roman" w:cs="Times New Roman"/>
                <w:b/>
                <w:color w:val="C45911" w:themeColor="accent2" w:themeShade="BF"/>
                <w:sz w:val="24"/>
                <w:szCs w:val="24"/>
                <w:lang w:val="en-GB" w:eastAsia="en-GB"/>
              </w:rPr>
              <w:t>(*)</w:t>
            </w:r>
          </w:p>
        </w:tc>
      </w:tr>
      <w:tr w:rsidR="00105652" w:rsidRPr="006564FE" w14:paraId="0DA8FB8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9921E2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179.1</w:t>
            </w:r>
          </w:p>
        </w:tc>
        <w:tc>
          <w:tcPr>
            <w:tcW w:w="1701" w:type="dxa"/>
            <w:tcBorders>
              <w:top w:val="nil"/>
              <w:left w:val="nil"/>
              <w:bottom w:val="single" w:sz="4" w:space="0" w:color="auto"/>
              <w:right w:val="single" w:sz="4" w:space="0" w:color="auto"/>
            </w:tcBorders>
            <w:shd w:val="clear" w:color="auto" w:fill="auto"/>
            <w:noWrap/>
            <w:vAlign w:val="center"/>
            <w:hideMark/>
          </w:tcPr>
          <w:p w14:paraId="259B29F0" w14:textId="49D8F1E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CA4B461" w14:textId="22C5396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5A8BF0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Vít nắp đinh xương chày đa phương diện</w:t>
            </w:r>
          </w:p>
        </w:tc>
        <w:tc>
          <w:tcPr>
            <w:tcW w:w="3969" w:type="dxa"/>
            <w:tcBorders>
              <w:top w:val="nil"/>
              <w:left w:val="nil"/>
              <w:bottom w:val="single" w:sz="4" w:space="0" w:color="auto"/>
              <w:right w:val="single" w:sz="4" w:space="0" w:color="auto"/>
            </w:tcBorders>
            <w:shd w:val="clear" w:color="auto" w:fill="auto"/>
            <w:vAlign w:val="center"/>
            <w:hideMark/>
          </w:tcPr>
          <w:p w14:paraId="1930F3D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Titanium</w:t>
            </w:r>
          </w:p>
          <w:p w14:paraId="15B689C7" w14:textId="0606EE7A"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16D05D4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5297394B" w14:textId="41234C5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0E7DDD8C" w14:textId="023421F1" w:rsidR="00105652" w:rsidRPr="006564FE" w:rsidRDefault="00105652" w:rsidP="00CD3E6B">
            <w:pPr>
              <w:widowControl w:val="0"/>
              <w:spacing w:before="80" w:after="80" w:line="276" w:lineRule="auto"/>
              <w:jc w:val="center"/>
              <w:rPr>
                <w:rFonts w:eastAsia="Times New Roman" w:cs="Times New Roman"/>
                <w:color w:val="C45911" w:themeColor="accent2" w:themeShade="BF"/>
                <w:sz w:val="24"/>
                <w:szCs w:val="24"/>
                <w:lang w:val="en-GB" w:eastAsia="en-GB"/>
              </w:rPr>
            </w:pPr>
          </w:p>
        </w:tc>
      </w:tr>
      <w:tr w:rsidR="00105652" w:rsidRPr="006564FE" w14:paraId="4BC0E45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C668A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180</w:t>
            </w:r>
          </w:p>
        </w:tc>
        <w:tc>
          <w:tcPr>
            <w:tcW w:w="1701" w:type="dxa"/>
            <w:tcBorders>
              <w:top w:val="nil"/>
              <w:left w:val="nil"/>
              <w:bottom w:val="single" w:sz="4" w:space="0" w:color="auto"/>
              <w:right w:val="single" w:sz="4" w:space="0" w:color="auto"/>
            </w:tcBorders>
            <w:shd w:val="clear" w:color="auto" w:fill="auto"/>
            <w:noWrap/>
            <w:vAlign w:val="center"/>
            <w:hideMark/>
          </w:tcPr>
          <w:p w14:paraId="24AA674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PP2600021472</w:t>
            </w:r>
          </w:p>
        </w:tc>
        <w:tc>
          <w:tcPr>
            <w:tcW w:w="2126" w:type="dxa"/>
            <w:tcBorders>
              <w:top w:val="nil"/>
              <w:left w:val="nil"/>
              <w:bottom w:val="single" w:sz="4" w:space="0" w:color="auto"/>
              <w:right w:val="single" w:sz="4" w:space="0" w:color="auto"/>
            </w:tcBorders>
            <w:shd w:val="clear" w:color="auto" w:fill="auto"/>
            <w:noWrap/>
            <w:vAlign w:val="center"/>
            <w:hideMark/>
          </w:tcPr>
          <w:p w14:paraId="3848CBA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Vít chốt xương chày đinh nội tủy 4.5</w:t>
            </w:r>
          </w:p>
        </w:tc>
        <w:tc>
          <w:tcPr>
            <w:tcW w:w="2410" w:type="dxa"/>
            <w:tcBorders>
              <w:top w:val="nil"/>
              <w:left w:val="nil"/>
              <w:bottom w:val="single" w:sz="4" w:space="0" w:color="auto"/>
              <w:right w:val="single" w:sz="4" w:space="0" w:color="auto"/>
            </w:tcBorders>
            <w:shd w:val="clear" w:color="auto" w:fill="auto"/>
            <w:noWrap/>
            <w:vAlign w:val="center"/>
            <w:hideMark/>
          </w:tcPr>
          <w:p w14:paraId="5BB8F292" w14:textId="2506C27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13EBA61" w14:textId="0F600823"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E81184B" w14:textId="7224DF3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98DD527" w14:textId="0B93F2D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1372630" w14:textId="0F1BD09A" w:rsidR="00105652" w:rsidRPr="006564FE" w:rsidRDefault="005748AE" w:rsidP="00CD3E6B">
            <w:pPr>
              <w:widowControl w:val="0"/>
              <w:spacing w:before="80" w:after="80" w:line="276" w:lineRule="auto"/>
              <w:jc w:val="center"/>
              <w:rPr>
                <w:rFonts w:eastAsia="Times New Roman" w:cs="Times New Roman"/>
                <w:b/>
                <w:color w:val="C45911" w:themeColor="accent2" w:themeShade="BF"/>
                <w:sz w:val="24"/>
                <w:szCs w:val="24"/>
                <w:lang w:val="en-GB" w:eastAsia="en-GB"/>
              </w:rPr>
            </w:pPr>
            <w:r w:rsidRPr="006564FE">
              <w:rPr>
                <w:rFonts w:eastAsia="Times New Roman" w:cs="Times New Roman"/>
                <w:b/>
                <w:color w:val="C45911" w:themeColor="accent2" w:themeShade="BF"/>
                <w:sz w:val="24"/>
                <w:szCs w:val="24"/>
                <w:lang w:val="en-GB" w:eastAsia="en-GB"/>
              </w:rPr>
              <w:t>(*)</w:t>
            </w:r>
          </w:p>
        </w:tc>
      </w:tr>
      <w:tr w:rsidR="00105652" w:rsidRPr="006564FE" w14:paraId="01A9CAC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205B75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180.1</w:t>
            </w:r>
          </w:p>
        </w:tc>
        <w:tc>
          <w:tcPr>
            <w:tcW w:w="1701" w:type="dxa"/>
            <w:tcBorders>
              <w:top w:val="nil"/>
              <w:left w:val="nil"/>
              <w:bottom w:val="single" w:sz="4" w:space="0" w:color="auto"/>
              <w:right w:val="single" w:sz="4" w:space="0" w:color="auto"/>
            </w:tcBorders>
            <w:shd w:val="clear" w:color="auto" w:fill="auto"/>
            <w:noWrap/>
            <w:vAlign w:val="center"/>
            <w:hideMark/>
          </w:tcPr>
          <w:p w14:paraId="7056C86F" w14:textId="5ABAA40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C544FFF" w14:textId="4532EF5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98DC54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Vít chốt xương chày đinh nội tủy 4.5</w:t>
            </w:r>
          </w:p>
        </w:tc>
        <w:tc>
          <w:tcPr>
            <w:tcW w:w="3969" w:type="dxa"/>
            <w:tcBorders>
              <w:top w:val="nil"/>
              <w:left w:val="nil"/>
              <w:bottom w:val="single" w:sz="4" w:space="0" w:color="auto"/>
              <w:right w:val="single" w:sz="4" w:space="0" w:color="auto"/>
            </w:tcBorders>
            <w:shd w:val="clear" w:color="auto" w:fill="auto"/>
            <w:vAlign w:val="center"/>
            <w:hideMark/>
          </w:tcPr>
          <w:p w14:paraId="77F8463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Titanium</w:t>
            </w:r>
          </w:p>
          <w:p w14:paraId="2ED5EDE4" w14:textId="0AABD833"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6014070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7B5EE1D9" w14:textId="673848B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160</w:t>
            </w:r>
          </w:p>
        </w:tc>
        <w:tc>
          <w:tcPr>
            <w:tcW w:w="1098" w:type="dxa"/>
            <w:tcBorders>
              <w:top w:val="nil"/>
              <w:left w:val="nil"/>
              <w:bottom w:val="single" w:sz="4" w:space="0" w:color="auto"/>
              <w:right w:val="single" w:sz="4" w:space="0" w:color="auto"/>
            </w:tcBorders>
            <w:shd w:val="clear" w:color="auto" w:fill="auto"/>
            <w:noWrap/>
            <w:vAlign w:val="center"/>
            <w:hideMark/>
          </w:tcPr>
          <w:p w14:paraId="020B2C29" w14:textId="754BB72D" w:rsidR="00105652" w:rsidRPr="006564FE" w:rsidRDefault="00105652" w:rsidP="00CD3E6B">
            <w:pPr>
              <w:widowControl w:val="0"/>
              <w:spacing w:before="80" w:after="80" w:line="276" w:lineRule="auto"/>
              <w:jc w:val="center"/>
              <w:rPr>
                <w:rFonts w:eastAsia="Times New Roman" w:cs="Times New Roman"/>
                <w:b/>
                <w:color w:val="C45911" w:themeColor="accent2" w:themeShade="BF"/>
                <w:sz w:val="24"/>
                <w:szCs w:val="24"/>
                <w:lang w:val="en-GB" w:eastAsia="en-GB"/>
              </w:rPr>
            </w:pPr>
          </w:p>
        </w:tc>
      </w:tr>
      <w:tr w:rsidR="00105652" w:rsidRPr="006564FE" w14:paraId="2379450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9D522B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181</w:t>
            </w:r>
          </w:p>
        </w:tc>
        <w:tc>
          <w:tcPr>
            <w:tcW w:w="1701" w:type="dxa"/>
            <w:tcBorders>
              <w:top w:val="nil"/>
              <w:left w:val="nil"/>
              <w:bottom w:val="single" w:sz="4" w:space="0" w:color="auto"/>
              <w:right w:val="single" w:sz="4" w:space="0" w:color="auto"/>
            </w:tcBorders>
            <w:shd w:val="clear" w:color="auto" w:fill="auto"/>
            <w:noWrap/>
            <w:vAlign w:val="center"/>
            <w:hideMark/>
          </w:tcPr>
          <w:p w14:paraId="30A2937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PP2600021473</w:t>
            </w:r>
          </w:p>
        </w:tc>
        <w:tc>
          <w:tcPr>
            <w:tcW w:w="2126" w:type="dxa"/>
            <w:tcBorders>
              <w:top w:val="nil"/>
              <w:left w:val="nil"/>
              <w:bottom w:val="single" w:sz="4" w:space="0" w:color="auto"/>
              <w:right w:val="single" w:sz="4" w:space="0" w:color="auto"/>
            </w:tcBorders>
            <w:shd w:val="clear" w:color="auto" w:fill="auto"/>
            <w:noWrap/>
            <w:vAlign w:val="center"/>
            <w:hideMark/>
          </w:tcPr>
          <w:p w14:paraId="67FFBE5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Đinh nội tủy xương đùi dài</w:t>
            </w:r>
          </w:p>
        </w:tc>
        <w:tc>
          <w:tcPr>
            <w:tcW w:w="2410" w:type="dxa"/>
            <w:tcBorders>
              <w:top w:val="nil"/>
              <w:left w:val="nil"/>
              <w:bottom w:val="single" w:sz="4" w:space="0" w:color="auto"/>
              <w:right w:val="single" w:sz="4" w:space="0" w:color="auto"/>
            </w:tcBorders>
            <w:shd w:val="clear" w:color="auto" w:fill="auto"/>
            <w:noWrap/>
            <w:vAlign w:val="center"/>
            <w:hideMark/>
          </w:tcPr>
          <w:p w14:paraId="593579A6" w14:textId="74BF39D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388CD0A" w14:textId="671B2773"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22EDC83" w14:textId="17C55D1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ACE6C60" w14:textId="09910DE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C20701A" w14:textId="391E60DD" w:rsidR="00105652" w:rsidRPr="006564FE" w:rsidRDefault="005748AE" w:rsidP="00CD3E6B">
            <w:pPr>
              <w:widowControl w:val="0"/>
              <w:spacing w:before="80" w:after="80" w:line="276" w:lineRule="auto"/>
              <w:jc w:val="center"/>
              <w:rPr>
                <w:rFonts w:eastAsia="Times New Roman" w:cs="Times New Roman"/>
                <w:b/>
                <w:color w:val="C45911" w:themeColor="accent2" w:themeShade="BF"/>
                <w:sz w:val="24"/>
                <w:szCs w:val="24"/>
                <w:lang w:val="en-GB" w:eastAsia="en-GB"/>
              </w:rPr>
            </w:pPr>
            <w:r w:rsidRPr="006564FE">
              <w:rPr>
                <w:rFonts w:eastAsia="Times New Roman" w:cs="Times New Roman"/>
                <w:b/>
                <w:color w:val="C45911" w:themeColor="accent2" w:themeShade="BF"/>
                <w:sz w:val="24"/>
                <w:szCs w:val="24"/>
                <w:lang w:val="en-GB" w:eastAsia="en-GB"/>
              </w:rPr>
              <w:t>(*)</w:t>
            </w:r>
          </w:p>
        </w:tc>
      </w:tr>
      <w:tr w:rsidR="00105652" w:rsidRPr="006564FE" w14:paraId="71C31B1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E59DE2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181.1</w:t>
            </w:r>
          </w:p>
        </w:tc>
        <w:tc>
          <w:tcPr>
            <w:tcW w:w="1701" w:type="dxa"/>
            <w:tcBorders>
              <w:top w:val="nil"/>
              <w:left w:val="nil"/>
              <w:bottom w:val="single" w:sz="4" w:space="0" w:color="auto"/>
              <w:right w:val="single" w:sz="4" w:space="0" w:color="auto"/>
            </w:tcBorders>
            <w:shd w:val="clear" w:color="auto" w:fill="auto"/>
            <w:noWrap/>
            <w:vAlign w:val="center"/>
            <w:hideMark/>
          </w:tcPr>
          <w:p w14:paraId="58AB87DB" w14:textId="7703FBB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787BDBE" w14:textId="6EDD51E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D86EC0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Đinh nội tủy xương đùi dài</w:t>
            </w:r>
          </w:p>
        </w:tc>
        <w:tc>
          <w:tcPr>
            <w:tcW w:w="3969" w:type="dxa"/>
            <w:tcBorders>
              <w:top w:val="nil"/>
              <w:left w:val="nil"/>
              <w:bottom w:val="single" w:sz="4" w:space="0" w:color="auto"/>
              <w:right w:val="single" w:sz="4" w:space="0" w:color="auto"/>
            </w:tcBorders>
            <w:shd w:val="clear" w:color="auto" w:fill="auto"/>
            <w:vAlign w:val="center"/>
            <w:hideMark/>
          </w:tcPr>
          <w:p w14:paraId="5E5882D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Titanium</w:t>
            </w:r>
          </w:p>
          <w:p w14:paraId="7C1A9A3E" w14:textId="04A12670"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239C2F7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9D5B449" w14:textId="6F7CD25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56721601" w14:textId="229D34E9" w:rsidR="00105652" w:rsidRPr="006564FE" w:rsidRDefault="00105652" w:rsidP="00CD3E6B">
            <w:pPr>
              <w:widowControl w:val="0"/>
              <w:spacing w:before="80" w:after="80" w:line="276" w:lineRule="auto"/>
              <w:jc w:val="center"/>
              <w:rPr>
                <w:rFonts w:eastAsia="Times New Roman" w:cs="Times New Roman"/>
                <w:b/>
                <w:color w:val="C45911" w:themeColor="accent2" w:themeShade="BF"/>
                <w:sz w:val="24"/>
                <w:szCs w:val="24"/>
                <w:lang w:val="en-GB" w:eastAsia="en-GB"/>
              </w:rPr>
            </w:pPr>
          </w:p>
        </w:tc>
      </w:tr>
      <w:tr w:rsidR="00105652" w:rsidRPr="006564FE" w14:paraId="39E9A3A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4F470A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182</w:t>
            </w:r>
          </w:p>
        </w:tc>
        <w:tc>
          <w:tcPr>
            <w:tcW w:w="1701" w:type="dxa"/>
            <w:tcBorders>
              <w:top w:val="nil"/>
              <w:left w:val="nil"/>
              <w:bottom w:val="single" w:sz="4" w:space="0" w:color="auto"/>
              <w:right w:val="single" w:sz="4" w:space="0" w:color="auto"/>
            </w:tcBorders>
            <w:shd w:val="clear" w:color="auto" w:fill="auto"/>
            <w:noWrap/>
            <w:vAlign w:val="center"/>
            <w:hideMark/>
          </w:tcPr>
          <w:p w14:paraId="1092318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PP2600021474</w:t>
            </w:r>
          </w:p>
        </w:tc>
        <w:tc>
          <w:tcPr>
            <w:tcW w:w="2126" w:type="dxa"/>
            <w:tcBorders>
              <w:top w:val="nil"/>
              <w:left w:val="nil"/>
              <w:bottom w:val="single" w:sz="4" w:space="0" w:color="auto"/>
              <w:right w:val="single" w:sz="4" w:space="0" w:color="auto"/>
            </w:tcBorders>
            <w:shd w:val="clear" w:color="auto" w:fill="auto"/>
            <w:noWrap/>
            <w:vAlign w:val="center"/>
            <w:hideMark/>
          </w:tcPr>
          <w:p w14:paraId="5381C0E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Vít nắp đinh xương đùi</w:t>
            </w:r>
          </w:p>
        </w:tc>
        <w:tc>
          <w:tcPr>
            <w:tcW w:w="2410" w:type="dxa"/>
            <w:tcBorders>
              <w:top w:val="nil"/>
              <w:left w:val="nil"/>
              <w:bottom w:val="single" w:sz="4" w:space="0" w:color="auto"/>
              <w:right w:val="single" w:sz="4" w:space="0" w:color="auto"/>
            </w:tcBorders>
            <w:shd w:val="clear" w:color="auto" w:fill="auto"/>
            <w:noWrap/>
            <w:vAlign w:val="center"/>
            <w:hideMark/>
          </w:tcPr>
          <w:p w14:paraId="33D17F96" w14:textId="04038D3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vAlign w:val="center"/>
            <w:hideMark/>
          </w:tcPr>
          <w:p w14:paraId="07185D09" w14:textId="174D1DCC"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CB5D6F2" w14:textId="047CD20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703CFFC" w14:textId="43925C3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84F0116" w14:textId="5D76CB9C" w:rsidR="00105652" w:rsidRPr="006564FE" w:rsidRDefault="005748AE" w:rsidP="00CD3E6B">
            <w:pPr>
              <w:widowControl w:val="0"/>
              <w:spacing w:before="80" w:after="80" w:line="276" w:lineRule="auto"/>
              <w:jc w:val="center"/>
              <w:rPr>
                <w:rFonts w:eastAsia="Times New Roman" w:cs="Times New Roman"/>
                <w:b/>
                <w:color w:val="C45911" w:themeColor="accent2" w:themeShade="BF"/>
                <w:sz w:val="24"/>
                <w:szCs w:val="24"/>
                <w:lang w:val="en-GB" w:eastAsia="en-GB"/>
              </w:rPr>
            </w:pPr>
            <w:r w:rsidRPr="006564FE">
              <w:rPr>
                <w:rFonts w:eastAsia="Times New Roman" w:cs="Times New Roman"/>
                <w:b/>
                <w:color w:val="C45911" w:themeColor="accent2" w:themeShade="BF"/>
                <w:sz w:val="24"/>
                <w:szCs w:val="24"/>
                <w:lang w:val="en-GB" w:eastAsia="en-GB"/>
              </w:rPr>
              <w:t>(*)</w:t>
            </w:r>
          </w:p>
        </w:tc>
      </w:tr>
      <w:tr w:rsidR="00105652" w:rsidRPr="006564FE" w14:paraId="20C886E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337FE6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182.1</w:t>
            </w:r>
          </w:p>
        </w:tc>
        <w:tc>
          <w:tcPr>
            <w:tcW w:w="1701" w:type="dxa"/>
            <w:tcBorders>
              <w:top w:val="nil"/>
              <w:left w:val="nil"/>
              <w:bottom w:val="single" w:sz="4" w:space="0" w:color="auto"/>
              <w:right w:val="single" w:sz="4" w:space="0" w:color="auto"/>
            </w:tcBorders>
            <w:shd w:val="clear" w:color="auto" w:fill="auto"/>
            <w:noWrap/>
            <w:vAlign w:val="center"/>
            <w:hideMark/>
          </w:tcPr>
          <w:p w14:paraId="2627B339" w14:textId="535ADDD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C136A92" w14:textId="5FFE042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FEC4D3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Vít nắp đinh xương đùi</w:t>
            </w:r>
          </w:p>
        </w:tc>
        <w:tc>
          <w:tcPr>
            <w:tcW w:w="3969" w:type="dxa"/>
            <w:tcBorders>
              <w:top w:val="nil"/>
              <w:left w:val="nil"/>
              <w:bottom w:val="single" w:sz="4" w:space="0" w:color="auto"/>
              <w:right w:val="single" w:sz="4" w:space="0" w:color="auto"/>
            </w:tcBorders>
            <w:shd w:val="clear" w:color="auto" w:fill="auto"/>
            <w:vAlign w:val="center"/>
            <w:hideMark/>
          </w:tcPr>
          <w:p w14:paraId="4D5E010E"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Titanium</w:t>
            </w:r>
          </w:p>
          <w:p w14:paraId="575AF937" w14:textId="2A5B5698"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5817A2B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DC98033" w14:textId="7D859BF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5647EFD4" w14:textId="09BE7C2D" w:rsidR="00105652" w:rsidRPr="006564FE" w:rsidRDefault="00105652" w:rsidP="00CD3E6B">
            <w:pPr>
              <w:widowControl w:val="0"/>
              <w:spacing w:before="80" w:after="80" w:line="276" w:lineRule="auto"/>
              <w:jc w:val="center"/>
              <w:rPr>
                <w:rFonts w:eastAsia="Times New Roman" w:cs="Times New Roman"/>
                <w:b/>
                <w:color w:val="C45911" w:themeColor="accent2" w:themeShade="BF"/>
                <w:sz w:val="24"/>
                <w:szCs w:val="24"/>
                <w:lang w:val="en-GB" w:eastAsia="en-GB"/>
              </w:rPr>
            </w:pPr>
          </w:p>
        </w:tc>
      </w:tr>
      <w:tr w:rsidR="00105652" w:rsidRPr="006564FE" w14:paraId="0399BAF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7EC6BE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183</w:t>
            </w:r>
          </w:p>
        </w:tc>
        <w:tc>
          <w:tcPr>
            <w:tcW w:w="1701" w:type="dxa"/>
            <w:tcBorders>
              <w:top w:val="nil"/>
              <w:left w:val="nil"/>
              <w:bottom w:val="single" w:sz="4" w:space="0" w:color="auto"/>
              <w:right w:val="single" w:sz="4" w:space="0" w:color="auto"/>
            </w:tcBorders>
            <w:shd w:val="clear" w:color="auto" w:fill="auto"/>
            <w:noWrap/>
            <w:vAlign w:val="center"/>
            <w:hideMark/>
          </w:tcPr>
          <w:p w14:paraId="53F3DC1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PP2600021475</w:t>
            </w:r>
          </w:p>
        </w:tc>
        <w:tc>
          <w:tcPr>
            <w:tcW w:w="2126" w:type="dxa"/>
            <w:tcBorders>
              <w:top w:val="nil"/>
              <w:left w:val="nil"/>
              <w:bottom w:val="single" w:sz="4" w:space="0" w:color="auto"/>
              <w:right w:val="single" w:sz="4" w:space="0" w:color="auto"/>
            </w:tcBorders>
            <w:shd w:val="clear" w:color="auto" w:fill="auto"/>
            <w:noWrap/>
            <w:vAlign w:val="center"/>
            <w:hideMark/>
          </w:tcPr>
          <w:p w14:paraId="4D4F95D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Vít chốt đinh nội tủy xương đùi 4.5mm</w:t>
            </w:r>
          </w:p>
        </w:tc>
        <w:tc>
          <w:tcPr>
            <w:tcW w:w="2410" w:type="dxa"/>
            <w:tcBorders>
              <w:top w:val="nil"/>
              <w:left w:val="nil"/>
              <w:bottom w:val="single" w:sz="4" w:space="0" w:color="auto"/>
              <w:right w:val="single" w:sz="4" w:space="0" w:color="auto"/>
            </w:tcBorders>
            <w:shd w:val="clear" w:color="auto" w:fill="auto"/>
            <w:noWrap/>
            <w:vAlign w:val="center"/>
            <w:hideMark/>
          </w:tcPr>
          <w:p w14:paraId="0134C62F" w14:textId="6BAE8B9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0A3A175" w14:textId="222EC188"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076020A" w14:textId="76C33A9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A38F43A" w14:textId="3AAAEDC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5FE3090" w14:textId="316E0AE5" w:rsidR="00105652" w:rsidRPr="006564FE" w:rsidRDefault="005748AE" w:rsidP="00CD3E6B">
            <w:pPr>
              <w:widowControl w:val="0"/>
              <w:spacing w:before="80" w:after="80" w:line="276" w:lineRule="auto"/>
              <w:jc w:val="center"/>
              <w:rPr>
                <w:rFonts w:eastAsia="Times New Roman" w:cs="Times New Roman"/>
                <w:b/>
                <w:color w:val="C45911" w:themeColor="accent2" w:themeShade="BF"/>
                <w:sz w:val="24"/>
                <w:szCs w:val="24"/>
                <w:lang w:val="en-GB" w:eastAsia="en-GB"/>
              </w:rPr>
            </w:pPr>
            <w:r w:rsidRPr="006564FE">
              <w:rPr>
                <w:rFonts w:eastAsia="Times New Roman" w:cs="Times New Roman"/>
                <w:b/>
                <w:color w:val="C45911" w:themeColor="accent2" w:themeShade="BF"/>
                <w:sz w:val="24"/>
                <w:szCs w:val="24"/>
                <w:lang w:val="en-GB" w:eastAsia="en-GB"/>
              </w:rPr>
              <w:t>(*)</w:t>
            </w:r>
          </w:p>
        </w:tc>
      </w:tr>
      <w:tr w:rsidR="00105652" w:rsidRPr="006564FE" w14:paraId="552B65A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BA54CA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183.1</w:t>
            </w:r>
          </w:p>
        </w:tc>
        <w:tc>
          <w:tcPr>
            <w:tcW w:w="1701" w:type="dxa"/>
            <w:tcBorders>
              <w:top w:val="nil"/>
              <w:left w:val="nil"/>
              <w:bottom w:val="single" w:sz="4" w:space="0" w:color="auto"/>
              <w:right w:val="single" w:sz="4" w:space="0" w:color="auto"/>
            </w:tcBorders>
            <w:shd w:val="clear" w:color="auto" w:fill="auto"/>
            <w:noWrap/>
            <w:vAlign w:val="center"/>
            <w:hideMark/>
          </w:tcPr>
          <w:p w14:paraId="4F795BE2" w14:textId="5AD5DC4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DC6CB0F" w14:textId="597060C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E68F61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Vít chốt đinh nội tủy xương đùi 4.5mm</w:t>
            </w:r>
          </w:p>
        </w:tc>
        <w:tc>
          <w:tcPr>
            <w:tcW w:w="3969" w:type="dxa"/>
            <w:tcBorders>
              <w:top w:val="nil"/>
              <w:left w:val="nil"/>
              <w:bottom w:val="single" w:sz="4" w:space="0" w:color="auto"/>
              <w:right w:val="single" w:sz="4" w:space="0" w:color="auto"/>
            </w:tcBorders>
            <w:shd w:val="clear" w:color="auto" w:fill="auto"/>
            <w:vAlign w:val="center"/>
            <w:hideMark/>
          </w:tcPr>
          <w:p w14:paraId="1AD6173A"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Titanium</w:t>
            </w:r>
          </w:p>
          <w:p w14:paraId="2BB66D29" w14:textId="2245D547"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1086815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31C5FA4" w14:textId="327D47F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160</w:t>
            </w:r>
          </w:p>
        </w:tc>
        <w:tc>
          <w:tcPr>
            <w:tcW w:w="1098" w:type="dxa"/>
            <w:tcBorders>
              <w:top w:val="nil"/>
              <w:left w:val="nil"/>
              <w:bottom w:val="single" w:sz="4" w:space="0" w:color="auto"/>
              <w:right w:val="single" w:sz="4" w:space="0" w:color="auto"/>
            </w:tcBorders>
            <w:shd w:val="clear" w:color="auto" w:fill="auto"/>
            <w:noWrap/>
            <w:vAlign w:val="center"/>
            <w:hideMark/>
          </w:tcPr>
          <w:p w14:paraId="428DCE2D" w14:textId="0B3EE3D7" w:rsidR="00105652" w:rsidRPr="006564FE" w:rsidRDefault="00105652" w:rsidP="00CD3E6B">
            <w:pPr>
              <w:widowControl w:val="0"/>
              <w:spacing w:before="80" w:after="80" w:line="276" w:lineRule="auto"/>
              <w:jc w:val="center"/>
              <w:rPr>
                <w:rFonts w:eastAsia="Times New Roman" w:cs="Times New Roman"/>
                <w:color w:val="FFC000"/>
                <w:sz w:val="24"/>
                <w:szCs w:val="24"/>
                <w:lang w:val="en-GB" w:eastAsia="en-GB"/>
              </w:rPr>
            </w:pPr>
          </w:p>
        </w:tc>
      </w:tr>
      <w:tr w:rsidR="005748AE" w:rsidRPr="006564FE" w14:paraId="210633F2" w14:textId="77777777" w:rsidTr="006020BF">
        <w:trPr>
          <w:trHeight w:val="77"/>
        </w:trPr>
        <w:tc>
          <w:tcPr>
            <w:tcW w:w="145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310B7EA4" w14:textId="5A1EC994" w:rsidR="005748AE" w:rsidRPr="006564FE" w:rsidRDefault="005748A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b/>
                <w:bCs/>
                <w:sz w:val="24"/>
                <w:szCs w:val="24"/>
                <w:lang w:val="en-GB" w:eastAsia="en-GB"/>
              </w:rPr>
              <w:t>Vật tư tiêu hao xét nghiệm</w:t>
            </w:r>
          </w:p>
        </w:tc>
      </w:tr>
      <w:tr w:rsidR="00105652" w:rsidRPr="006564FE" w14:paraId="13D4DF7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60380A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184</w:t>
            </w:r>
          </w:p>
        </w:tc>
        <w:tc>
          <w:tcPr>
            <w:tcW w:w="1701" w:type="dxa"/>
            <w:tcBorders>
              <w:top w:val="nil"/>
              <w:left w:val="nil"/>
              <w:bottom w:val="single" w:sz="4" w:space="0" w:color="auto"/>
              <w:right w:val="single" w:sz="4" w:space="0" w:color="auto"/>
            </w:tcBorders>
            <w:shd w:val="clear" w:color="auto" w:fill="auto"/>
            <w:noWrap/>
            <w:vAlign w:val="center"/>
            <w:hideMark/>
          </w:tcPr>
          <w:p w14:paraId="4F6AD01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PP2600021476</w:t>
            </w:r>
          </w:p>
        </w:tc>
        <w:tc>
          <w:tcPr>
            <w:tcW w:w="2126" w:type="dxa"/>
            <w:tcBorders>
              <w:top w:val="nil"/>
              <w:left w:val="nil"/>
              <w:bottom w:val="single" w:sz="4" w:space="0" w:color="auto"/>
              <w:right w:val="single" w:sz="4" w:space="0" w:color="auto"/>
            </w:tcBorders>
            <w:shd w:val="clear" w:color="auto" w:fill="auto"/>
            <w:noWrap/>
            <w:vAlign w:val="center"/>
            <w:hideMark/>
          </w:tcPr>
          <w:p w14:paraId="4FBF061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Đầu col vàng</w:t>
            </w:r>
          </w:p>
        </w:tc>
        <w:tc>
          <w:tcPr>
            <w:tcW w:w="2410" w:type="dxa"/>
            <w:tcBorders>
              <w:top w:val="nil"/>
              <w:left w:val="nil"/>
              <w:bottom w:val="single" w:sz="4" w:space="0" w:color="auto"/>
              <w:right w:val="single" w:sz="4" w:space="0" w:color="auto"/>
            </w:tcBorders>
            <w:shd w:val="clear" w:color="auto" w:fill="auto"/>
            <w:noWrap/>
            <w:vAlign w:val="center"/>
            <w:hideMark/>
          </w:tcPr>
          <w:p w14:paraId="6E5A39A2" w14:textId="7512A2B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661F769" w14:textId="66F9CEC0"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75D3EDA" w14:textId="187D8E7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F410484" w14:textId="23CF489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C571531" w14:textId="6220AF2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739D2C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88D392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184.1</w:t>
            </w:r>
          </w:p>
        </w:tc>
        <w:tc>
          <w:tcPr>
            <w:tcW w:w="1701" w:type="dxa"/>
            <w:tcBorders>
              <w:top w:val="nil"/>
              <w:left w:val="nil"/>
              <w:bottom w:val="single" w:sz="4" w:space="0" w:color="auto"/>
              <w:right w:val="single" w:sz="4" w:space="0" w:color="auto"/>
            </w:tcBorders>
            <w:shd w:val="clear" w:color="auto" w:fill="auto"/>
            <w:noWrap/>
            <w:vAlign w:val="center"/>
            <w:hideMark/>
          </w:tcPr>
          <w:p w14:paraId="0CD5BEF2" w14:textId="1AEB82D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F0B0B79" w14:textId="58085E7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5C41EA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Đầu col vàng</w:t>
            </w:r>
          </w:p>
        </w:tc>
        <w:tc>
          <w:tcPr>
            <w:tcW w:w="3969" w:type="dxa"/>
            <w:tcBorders>
              <w:top w:val="nil"/>
              <w:left w:val="nil"/>
              <w:bottom w:val="single" w:sz="4" w:space="0" w:color="auto"/>
              <w:right w:val="single" w:sz="4" w:space="0" w:color="auto"/>
            </w:tcBorders>
            <w:shd w:val="clear" w:color="auto" w:fill="auto"/>
            <w:vAlign w:val="center"/>
            <w:hideMark/>
          </w:tcPr>
          <w:p w14:paraId="2FDA17F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Size 200µl, 1000cái/bì</w:t>
            </w:r>
          </w:p>
        </w:tc>
        <w:tc>
          <w:tcPr>
            <w:tcW w:w="992" w:type="dxa"/>
            <w:tcBorders>
              <w:top w:val="nil"/>
              <w:left w:val="nil"/>
              <w:bottom w:val="single" w:sz="4" w:space="0" w:color="auto"/>
              <w:right w:val="single" w:sz="4" w:space="0" w:color="auto"/>
            </w:tcBorders>
            <w:shd w:val="clear" w:color="auto" w:fill="auto"/>
            <w:noWrap/>
            <w:vAlign w:val="center"/>
            <w:hideMark/>
          </w:tcPr>
          <w:p w14:paraId="5CD6F46A" w14:textId="541D7AB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D6B667E" w14:textId="6658AE4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20.000</w:t>
            </w:r>
          </w:p>
        </w:tc>
        <w:tc>
          <w:tcPr>
            <w:tcW w:w="1098" w:type="dxa"/>
            <w:tcBorders>
              <w:top w:val="nil"/>
              <w:left w:val="nil"/>
              <w:bottom w:val="single" w:sz="4" w:space="0" w:color="auto"/>
              <w:right w:val="single" w:sz="4" w:space="0" w:color="auto"/>
            </w:tcBorders>
            <w:shd w:val="clear" w:color="auto" w:fill="auto"/>
            <w:noWrap/>
            <w:vAlign w:val="center"/>
            <w:hideMark/>
          </w:tcPr>
          <w:p w14:paraId="5C47BD66" w14:textId="7322254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341C11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05855F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185</w:t>
            </w:r>
          </w:p>
        </w:tc>
        <w:tc>
          <w:tcPr>
            <w:tcW w:w="1701" w:type="dxa"/>
            <w:tcBorders>
              <w:top w:val="nil"/>
              <w:left w:val="nil"/>
              <w:bottom w:val="single" w:sz="4" w:space="0" w:color="auto"/>
              <w:right w:val="single" w:sz="4" w:space="0" w:color="auto"/>
            </w:tcBorders>
            <w:shd w:val="clear" w:color="auto" w:fill="auto"/>
            <w:noWrap/>
            <w:vAlign w:val="center"/>
            <w:hideMark/>
          </w:tcPr>
          <w:p w14:paraId="27E6C29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PP2600021477</w:t>
            </w:r>
          </w:p>
        </w:tc>
        <w:tc>
          <w:tcPr>
            <w:tcW w:w="2126" w:type="dxa"/>
            <w:tcBorders>
              <w:top w:val="nil"/>
              <w:left w:val="nil"/>
              <w:bottom w:val="single" w:sz="4" w:space="0" w:color="auto"/>
              <w:right w:val="single" w:sz="4" w:space="0" w:color="auto"/>
            </w:tcBorders>
            <w:shd w:val="clear" w:color="auto" w:fill="auto"/>
            <w:noWrap/>
            <w:vAlign w:val="center"/>
            <w:hideMark/>
          </w:tcPr>
          <w:p w14:paraId="5AC4F1B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Đầu col xanh</w:t>
            </w:r>
          </w:p>
        </w:tc>
        <w:tc>
          <w:tcPr>
            <w:tcW w:w="2410" w:type="dxa"/>
            <w:tcBorders>
              <w:top w:val="nil"/>
              <w:left w:val="nil"/>
              <w:bottom w:val="single" w:sz="4" w:space="0" w:color="auto"/>
              <w:right w:val="single" w:sz="4" w:space="0" w:color="auto"/>
            </w:tcBorders>
            <w:shd w:val="clear" w:color="auto" w:fill="auto"/>
            <w:noWrap/>
            <w:vAlign w:val="center"/>
            <w:hideMark/>
          </w:tcPr>
          <w:p w14:paraId="507A4D9A" w14:textId="7FFC953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EFFEF66" w14:textId="17F648F6"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B900FD2" w14:textId="5E59CC5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0BBB732" w14:textId="3600668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C6FACB7" w14:textId="4869B20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BE41F1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C9A978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185.1</w:t>
            </w:r>
          </w:p>
        </w:tc>
        <w:tc>
          <w:tcPr>
            <w:tcW w:w="1701" w:type="dxa"/>
            <w:tcBorders>
              <w:top w:val="nil"/>
              <w:left w:val="nil"/>
              <w:bottom w:val="single" w:sz="4" w:space="0" w:color="auto"/>
              <w:right w:val="single" w:sz="4" w:space="0" w:color="auto"/>
            </w:tcBorders>
            <w:shd w:val="clear" w:color="auto" w:fill="auto"/>
            <w:noWrap/>
            <w:vAlign w:val="center"/>
            <w:hideMark/>
          </w:tcPr>
          <w:p w14:paraId="61B40B01" w14:textId="19E00C8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31713F5" w14:textId="434DDAF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7657BB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Đầu col xanh</w:t>
            </w:r>
          </w:p>
        </w:tc>
        <w:tc>
          <w:tcPr>
            <w:tcW w:w="3969" w:type="dxa"/>
            <w:tcBorders>
              <w:top w:val="nil"/>
              <w:left w:val="nil"/>
              <w:bottom w:val="single" w:sz="4" w:space="0" w:color="auto"/>
              <w:right w:val="single" w:sz="4" w:space="0" w:color="auto"/>
            </w:tcBorders>
            <w:shd w:val="clear" w:color="auto" w:fill="auto"/>
            <w:vAlign w:val="center"/>
            <w:hideMark/>
          </w:tcPr>
          <w:p w14:paraId="4B48E46A"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Size 1000µl, 500cái/bì</w:t>
            </w:r>
          </w:p>
        </w:tc>
        <w:tc>
          <w:tcPr>
            <w:tcW w:w="992" w:type="dxa"/>
            <w:tcBorders>
              <w:top w:val="nil"/>
              <w:left w:val="nil"/>
              <w:bottom w:val="single" w:sz="4" w:space="0" w:color="auto"/>
              <w:right w:val="single" w:sz="4" w:space="0" w:color="auto"/>
            </w:tcBorders>
            <w:shd w:val="clear" w:color="auto" w:fill="auto"/>
            <w:noWrap/>
            <w:vAlign w:val="center"/>
            <w:hideMark/>
          </w:tcPr>
          <w:p w14:paraId="466F9FC8" w14:textId="1CD6A8A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43519D5D" w14:textId="07429F2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6.000</w:t>
            </w:r>
          </w:p>
        </w:tc>
        <w:tc>
          <w:tcPr>
            <w:tcW w:w="1098" w:type="dxa"/>
            <w:tcBorders>
              <w:top w:val="nil"/>
              <w:left w:val="nil"/>
              <w:bottom w:val="single" w:sz="4" w:space="0" w:color="auto"/>
              <w:right w:val="single" w:sz="4" w:space="0" w:color="auto"/>
            </w:tcBorders>
            <w:shd w:val="clear" w:color="auto" w:fill="auto"/>
            <w:noWrap/>
            <w:vAlign w:val="center"/>
            <w:hideMark/>
          </w:tcPr>
          <w:p w14:paraId="2D0ECD3B" w14:textId="21DFA7B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8E132D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98A445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186</w:t>
            </w:r>
          </w:p>
        </w:tc>
        <w:tc>
          <w:tcPr>
            <w:tcW w:w="1701" w:type="dxa"/>
            <w:tcBorders>
              <w:top w:val="nil"/>
              <w:left w:val="nil"/>
              <w:bottom w:val="single" w:sz="4" w:space="0" w:color="auto"/>
              <w:right w:val="single" w:sz="4" w:space="0" w:color="auto"/>
            </w:tcBorders>
            <w:shd w:val="clear" w:color="auto" w:fill="auto"/>
            <w:noWrap/>
            <w:vAlign w:val="center"/>
            <w:hideMark/>
          </w:tcPr>
          <w:p w14:paraId="786DCA1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PP2600021478</w:t>
            </w:r>
          </w:p>
        </w:tc>
        <w:tc>
          <w:tcPr>
            <w:tcW w:w="2126" w:type="dxa"/>
            <w:tcBorders>
              <w:top w:val="nil"/>
              <w:left w:val="nil"/>
              <w:bottom w:val="single" w:sz="4" w:space="0" w:color="auto"/>
              <w:right w:val="single" w:sz="4" w:space="0" w:color="auto"/>
            </w:tcBorders>
            <w:shd w:val="clear" w:color="auto" w:fill="auto"/>
            <w:noWrap/>
            <w:vAlign w:val="center"/>
            <w:hideMark/>
          </w:tcPr>
          <w:p w14:paraId="26F010C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Ống Chống Đông EDTA</w:t>
            </w:r>
          </w:p>
        </w:tc>
        <w:tc>
          <w:tcPr>
            <w:tcW w:w="2410" w:type="dxa"/>
            <w:tcBorders>
              <w:top w:val="nil"/>
              <w:left w:val="nil"/>
              <w:bottom w:val="single" w:sz="4" w:space="0" w:color="auto"/>
              <w:right w:val="single" w:sz="4" w:space="0" w:color="auto"/>
            </w:tcBorders>
            <w:shd w:val="clear" w:color="auto" w:fill="auto"/>
            <w:noWrap/>
            <w:vAlign w:val="center"/>
            <w:hideMark/>
          </w:tcPr>
          <w:p w14:paraId="62BFA1F0" w14:textId="1C3181C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CB46E9E" w14:textId="324B8907"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1049BF5" w14:textId="16D4A91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8DFE9E3" w14:textId="7766844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11C61D0" w14:textId="32EDA43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5E62FFA" w14:textId="77777777" w:rsidTr="00CD3E6B">
        <w:trPr>
          <w:trHeight w:val="8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26755F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186.1</w:t>
            </w:r>
          </w:p>
        </w:tc>
        <w:tc>
          <w:tcPr>
            <w:tcW w:w="1701" w:type="dxa"/>
            <w:tcBorders>
              <w:top w:val="nil"/>
              <w:left w:val="nil"/>
              <w:bottom w:val="single" w:sz="4" w:space="0" w:color="auto"/>
              <w:right w:val="single" w:sz="4" w:space="0" w:color="auto"/>
            </w:tcBorders>
            <w:shd w:val="clear" w:color="auto" w:fill="auto"/>
            <w:noWrap/>
            <w:vAlign w:val="center"/>
            <w:hideMark/>
          </w:tcPr>
          <w:p w14:paraId="115AB17D" w14:textId="61C16E6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F57D56F" w14:textId="54B4530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7A3F90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Ống Chống Đông EDTA</w:t>
            </w:r>
          </w:p>
        </w:tc>
        <w:tc>
          <w:tcPr>
            <w:tcW w:w="3969" w:type="dxa"/>
            <w:tcBorders>
              <w:top w:val="nil"/>
              <w:left w:val="nil"/>
              <w:bottom w:val="single" w:sz="4" w:space="0" w:color="auto"/>
              <w:right w:val="single" w:sz="4" w:space="0" w:color="auto"/>
            </w:tcBorders>
            <w:shd w:val="clear" w:color="auto" w:fill="auto"/>
            <w:vAlign w:val="center"/>
            <w:hideMark/>
          </w:tcPr>
          <w:p w14:paraId="0D111430"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liệu: Ống được làm bằng nhựa y tế PP, kích thước ống 12x75mm, nắp</w:t>
            </w:r>
            <w:r w:rsidR="004914FA" w:rsidRPr="006564FE">
              <w:rPr>
                <w:rFonts w:eastAsia="Times New Roman" w:cs="Times New Roman"/>
                <w:sz w:val="24"/>
                <w:szCs w:val="24"/>
                <w:lang w:val="en-GB" w:eastAsia="en-GB"/>
              </w:rPr>
              <w:t xml:space="preserve"> bằng nhựa LDPE màu xanh dương.</w:t>
            </w:r>
          </w:p>
          <w:p w14:paraId="0F3E8F4A"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Hóa chất bên trong là Dipotassium Ethylenediaminetetra Acid (EDTA K2) </w:t>
            </w:r>
            <w:r w:rsidRPr="006564FE">
              <w:rPr>
                <w:rFonts w:eastAsia="Times New Roman" w:cs="Times New Roman"/>
                <w:sz w:val="24"/>
                <w:szCs w:val="24"/>
                <w:lang w:val="en-GB" w:eastAsia="en-GB"/>
              </w:rPr>
              <w:lastRenderedPageBreak/>
              <w:t xml:space="preserve">với nồng độ tiêu chuẩn để giữ các tế bào trong máu nhất là tiểu cầu luôn ở trạng thái </w:t>
            </w:r>
            <w:r w:rsidR="004914FA" w:rsidRPr="006564FE">
              <w:rPr>
                <w:rFonts w:eastAsia="Times New Roman" w:cs="Times New Roman"/>
                <w:sz w:val="24"/>
                <w:szCs w:val="24"/>
                <w:lang w:val="en-GB" w:eastAsia="en-GB"/>
              </w:rPr>
              <w:t>tách rời tối đa từ 6-8 giờ.</w:t>
            </w:r>
          </w:p>
          <w:p w14:paraId="26CEBFD6"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Dùng trong xét nghiệm huyết học (công thức máu và xét nghiệm HbA1c). Hóa chất bên trong dùng kháng đông cho 2ml máu với vạch lấy mẫu 2ml riêng biệt trên </w:t>
            </w:r>
            <w:r w:rsidR="004914FA" w:rsidRPr="006564FE">
              <w:rPr>
                <w:rFonts w:eastAsia="Times New Roman" w:cs="Times New Roman"/>
                <w:sz w:val="24"/>
                <w:szCs w:val="24"/>
                <w:lang w:val="en-GB" w:eastAsia="en-GB"/>
              </w:rPr>
              <w:t>nhãn ống.</w:t>
            </w:r>
          </w:p>
          <w:p w14:paraId="219A3157" w14:textId="77777777" w:rsidR="004914F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Đạt tiêu chuẩn EN</w:t>
            </w:r>
            <w:r w:rsidR="004914FA" w:rsidRPr="006564FE">
              <w:rPr>
                <w:rFonts w:eastAsia="Times New Roman" w:cs="Times New Roman"/>
                <w:sz w:val="24"/>
                <w:szCs w:val="24"/>
                <w:lang w:val="en-GB" w:eastAsia="en-GB"/>
              </w:rPr>
              <w:t xml:space="preserve"> ISO 13485, CE, có CFS Châu Âu.</w:t>
            </w:r>
          </w:p>
          <w:p w14:paraId="7895B5D1" w14:textId="0FBA8D9D"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Xuất xứ: </w:t>
            </w:r>
            <w:r w:rsidR="003164DD" w:rsidRPr="006564FE">
              <w:rPr>
                <w:rFonts w:eastAsia="Times New Roman" w:cs="Times New Roman"/>
                <w:sz w:val="24"/>
                <w:szCs w:val="24"/>
                <w:lang w:val="en-GB" w:eastAsia="en-GB"/>
              </w:rPr>
              <w:t>Việt Nam</w:t>
            </w:r>
            <w:r w:rsidRPr="006564FE">
              <w:rPr>
                <w:rFonts w:eastAsia="Times New Roman" w:cs="Times New Roman"/>
                <w:sz w:val="24"/>
                <w:szCs w:val="24"/>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26D142E" w14:textId="24E1506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4DABE8ED" w14:textId="33A1389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160.000</w:t>
            </w:r>
          </w:p>
        </w:tc>
        <w:tc>
          <w:tcPr>
            <w:tcW w:w="1098" w:type="dxa"/>
            <w:tcBorders>
              <w:top w:val="nil"/>
              <w:left w:val="nil"/>
              <w:bottom w:val="single" w:sz="4" w:space="0" w:color="auto"/>
              <w:right w:val="single" w:sz="4" w:space="0" w:color="auto"/>
            </w:tcBorders>
            <w:shd w:val="clear" w:color="auto" w:fill="auto"/>
            <w:noWrap/>
            <w:vAlign w:val="center"/>
            <w:hideMark/>
          </w:tcPr>
          <w:p w14:paraId="5713991F" w14:textId="4B03EF3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168B63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ACB4B0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187</w:t>
            </w:r>
          </w:p>
        </w:tc>
        <w:tc>
          <w:tcPr>
            <w:tcW w:w="1701" w:type="dxa"/>
            <w:tcBorders>
              <w:top w:val="nil"/>
              <w:left w:val="nil"/>
              <w:bottom w:val="single" w:sz="4" w:space="0" w:color="auto"/>
              <w:right w:val="single" w:sz="4" w:space="0" w:color="auto"/>
            </w:tcBorders>
            <w:shd w:val="clear" w:color="auto" w:fill="auto"/>
            <w:noWrap/>
            <w:vAlign w:val="center"/>
            <w:hideMark/>
          </w:tcPr>
          <w:p w14:paraId="3409669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PP2600021479</w:t>
            </w:r>
          </w:p>
        </w:tc>
        <w:tc>
          <w:tcPr>
            <w:tcW w:w="2126" w:type="dxa"/>
            <w:tcBorders>
              <w:top w:val="nil"/>
              <w:left w:val="nil"/>
              <w:bottom w:val="single" w:sz="4" w:space="0" w:color="auto"/>
              <w:right w:val="single" w:sz="4" w:space="0" w:color="auto"/>
            </w:tcBorders>
            <w:shd w:val="clear" w:color="auto" w:fill="auto"/>
            <w:noWrap/>
            <w:vAlign w:val="center"/>
            <w:hideMark/>
          </w:tcPr>
          <w:p w14:paraId="67B27B8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Ống nghiệm Heparin</w:t>
            </w:r>
          </w:p>
        </w:tc>
        <w:tc>
          <w:tcPr>
            <w:tcW w:w="2410" w:type="dxa"/>
            <w:tcBorders>
              <w:top w:val="nil"/>
              <w:left w:val="nil"/>
              <w:bottom w:val="single" w:sz="4" w:space="0" w:color="auto"/>
              <w:right w:val="single" w:sz="4" w:space="0" w:color="auto"/>
            </w:tcBorders>
            <w:shd w:val="clear" w:color="auto" w:fill="auto"/>
            <w:noWrap/>
            <w:vAlign w:val="center"/>
            <w:hideMark/>
          </w:tcPr>
          <w:p w14:paraId="453A2331" w14:textId="70FCD0F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264E245" w14:textId="2DE99894"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349583E" w14:textId="758F418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FCB20EF" w14:textId="13D2AB9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EBB4591" w14:textId="140EADB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9C0B2A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9238DE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187.1</w:t>
            </w:r>
          </w:p>
        </w:tc>
        <w:tc>
          <w:tcPr>
            <w:tcW w:w="1701" w:type="dxa"/>
            <w:tcBorders>
              <w:top w:val="nil"/>
              <w:left w:val="nil"/>
              <w:bottom w:val="single" w:sz="4" w:space="0" w:color="auto"/>
              <w:right w:val="single" w:sz="4" w:space="0" w:color="auto"/>
            </w:tcBorders>
            <w:shd w:val="clear" w:color="auto" w:fill="auto"/>
            <w:noWrap/>
            <w:vAlign w:val="center"/>
            <w:hideMark/>
          </w:tcPr>
          <w:p w14:paraId="7408F2DF" w14:textId="122BB6E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65A482E" w14:textId="321478D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08FC73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Ống nghiệm Heparin</w:t>
            </w:r>
          </w:p>
        </w:tc>
        <w:tc>
          <w:tcPr>
            <w:tcW w:w="3969" w:type="dxa"/>
            <w:tcBorders>
              <w:top w:val="nil"/>
              <w:left w:val="nil"/>
              <w:bottom w:val="single" w:sz="4" w:space="0" w:color="auto"/>
              <w:right w:val="single" w:sz="4" w:space="0" w:color="auto"/>
            </w:tcBorders>
            <w:shd w:val="clear" w:color="auto" w:fill="auto"/>
            <w:vAlign w:val="center"/>
            <w:hideMark/>
          </w:tcPr>
          <w:p w14:paraId="46DAF6F4"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Hộp/100 cái, Quy cách 12x75mm</w:t>
            </w:r>
          </w:p>
        </w:tc>
        <w:tc>
          <w:tcPr>
            <w:tcW w:w="992" w:type="dxa"/>
            <w:tcBorders>
              <w:top w:val="nil"/>
              <w:left w:val="nil"/>
              <w:bottom w:val="single" w:sz="4" w:space="0" w:color="auto"/>
              <w:right w:val="single" w:sz="4" w:space="0" w:color="auto"/>
            </w:tcBorders>
            <w:shd w:val="clear" w:color="auto" w:fill="auto"/>
            <w:noWrap/>
            <w:vAlign w:val="center"/>
            <w:hideMark/>
          </w:tcPr>
          <w:p w14:paraId="5940C448" w14:textId="566C771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24B6EF9A" w14:textId="7368CA1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9.600</w:t>
            </w:r>
          </w:p>
        </w:tc>
        <w:tc>
          <w:tcPr>
            <w:tcW w:w="1098" w:type="dxa"/>
            <w:tcBorders>
              <w:top w:val="nil"/>
              <w:left w:val="nil"/>
              <w:bottom w:val="single" w:sz="4" w:space="0" w:color="auto"/>
              <w:right w:val="single" w:sz="4" w:space="0" w:color="auto"/>
            </w:tcBorders>
            <w:shd w:val="clear" w:color="auto" w:fill="auto"/>
            <w:noWrap/>
            <w:vAlign w:val="center"/>
            <w:hideMark/>
          </w:tcPr>
          <w:p w14:paraId="19129A93" w14:textId="161EE3A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684443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0925B7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188</w:t>
            </w:r>
          </w:p>
        </w:tc>
        <w:tc>
          <w:tcPr>
            <w:tcW w:w="1701" w:type="dxa"/>
            <w:tcBorders>
              <w:top w:val="nil"/>
              <w:left w:val="nil"/>
              <w:bottom w:val="single" w:sz="4" w:space="0" w:color="auto"/>
              <w:right w:val="single" w:sz="4" w:space="0" w:color="auto"/>
            </w:tcBorders>
            <w:shd w:val="clear" w:color="auto" w:fill="auto"/>
            <w:noWrap/>
            <w:vAlign w:val="center"/>
            <w:hideMark/>
          </w:tcPr>
          <w:p w14:paraId="39CB403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PP2600021480</w:t>
            </w:r>
          </w:p>
        </w:tc>
        <w:tc>
          <w:tcPr>
            <w:tcW w:w="2126" w:type="dxa"/>
            <w:tcBorders>
              <w:top w:val="nil"/>
              <w:left w:val="nil"/>
              <w:bottom w:val="single" w:sz="4" w:space="0" w:color="auto"/>
              <w:right w:val="single" w:sz="4" w:space="0" w:color="auto"/>
            </w:tcBorders>
            <w:shd w:val="clear" w:color="auto" w:fill="auto"/>
            <w:noWrap/>
            <w:vAlign w:val="center"/>
            <w:hideMark/>
          </w:tcPr>
          <w:p w14:paraId="456A638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Ống Nghiệm Citrat 3.2%</w:t>
            </w:r>
          </w:p>
        </w:tc>
        <w:tc>
          <w:tcPr>
            <w:tcW w:w="2410" w:type="dxa"/>
            <w:tcBorders>
              <w:top w:val="nil"/>
              <w:left w:val="nil"/>
              <w:bottom w:val="single" w:sz="4" w:space="0" w:color="auto"/>
              <w:right w:val="single" w:sz="4" w:space="0" w:color="auto"/>
            </w:tcBorders>
            <w:shd w:val="clear" w:color="auto" w:fill="auto"/>
            <w:noWrap/>
            <w:vAlign w:val="center"/>
            <w:hideMark/>
          </w:tcPr>
          <w:p w14:paraId="1D7A0A91" w14:textId="3A102FC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DF41731" w14:textId="1A066C72"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82AADAF" w14:textId="037B01E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855E838" w14:textId="210475A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2BA776D" w14:textId="43232C4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6B6B23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B3A1E5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188.1</w:t>
            </w:r>
          </w:p>
        </w:tc>
        <w:tc>
          <w:tcPr>
            <w:tcW w:w="1701" w:type="dxa"/>
            <w:tcBorders>
              <w:top w:val="nil"/>
              <w:left w:val="nil"/>
              <w:bottom w:val="single" w:sz="4" w:space="0" w:color="auto"/>
              <w:right w:val="single" w:sz="4" w:space="0" w:color="auto"/>
            </w:tcBorders>
            <w:shd w:val="clear" w:color="auto" w:fill="auto"/>
            <w:noWrap/>
            <w:vAlign w:val="center"/>
            <w:hideMark/>
          </w:tcPr>
          <w:p w14:paraId="5FA9F193" w14:textId="3765EBF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5A580AD" w14:textId="5C19621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946326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Ống Nghiệm Citrat 3.2%</w:t>
            </w:r>
          </w:p>
        </w:tc>
        <w:tc>
          <w:tcPr>
            <w:tcW w:w="3969" w:type="dxa"/>
            <w:tcBorders>
              <w:top w:val="nil"/>
              <w:left w:val="nil"/>
              <w:bottom w:val="single" w:sz="4" w:space="0" w:color="auto"/>
              <w:right w:val="single" w:sz="4" w:space="0" w:color="auto"/>
            </w:tcBorders>
            <w:shd w:val="clear" w:color="auto" w:fill="auto"/>
            <w:vAlign w:val="center"/>
            <w:hideMark/>
          </w:tcPr>
          <w:p w14:paraId="6507A2A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Hộp/100 cái, Quy cách 12x75mm</w:t>
            </w:r>
          </w:p>
        </w:tc>
        <w:tc>
          <w:tcPr>
            <w:tcW w:w="992" w:type="dxa"/>
            <w:tcBorders>
              <w:top w:val="nil"/>
              <w:left w:val="nil"/>
              <w:bottom w:val="single" w:sz="4" w:space="0" w:color="auto"/>
              <w:right w:val="single" w:sz="4" w:space="0" w:color="auto"/>
            </w:tcBorders>
            <w:shd w:val="clear" w:color="auto" w:fill="auto"/>
            <w:noWrap/>
            <w:vAlign w:val="center"/>
            <w:hideMark/>
          </w:tcPr>
          <w:p w14:paraId="70F7E4B0" w14:textId="54D477D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710D3616" w14:textId="5516EB2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19.200</w:t>
            </w:r>
          </w:p>
        </w:tc>
        <w:tc>
          <w:tcPr>
            <w:tcW w:w="1098" w:type="dxa"/>
            <w:tcBorders>
              <w:top w:val="nil"/>
              <w:left w:val="nil"/>
              <w:bottom w:val="single" w:sz="4" w:space="0" w:color="auto"/>
              <w:right w:val="single" w:sz="4" w:space="0" w:color="auto"/>
            </w:tcBorders>
            <w:shd w:val="clear" w:color="auto" w:fill="auto"/>
            <w:noWrap/>
            <w:vAlign w:val="center"/>
            <w:hideMark/>
          </w:tcPr>
          <w:p w14:paraId="22E0D777" w14:textId="6B494FE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EDE1A2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9E0CF5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189</w:t>
            </w:r>
          </w:p>
        </w:tc>
        <w:tc>
          <w:tcPr>
            <w:tcW w:w="1701" w:type="dxa"/>
            <w:tcBorders>
              <w:top w:val="nil"/>
              <w:left w:val="nil"/>
              <w:bottom w:val="single" w:sz="4" w:space="0" w:color="auto"/>
              <w:right w:val="single" w:sz="4" w:space="0" w:color="auto"/>
            </w:tcBorders>
            <w:shd w:val="clear" w:color="auto" w:fill="auto"/>
            <w:noWrap/>
            <w:vAlign w:val="center"/>
            <w:hideMark/>
          </w:tcPr>
          <w:p w14:paraId="507EF5C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PP2600021481</w:t>
            </w:r>
          </w:p>
        </w:tc>
        <w:tc>
          <w:tcPr>
            <w:tcW w:w="2126" w:type="dxa"/>
            <w:tcBorders>
              <w:top w:val="nil"/>
              <w:left w:val="nil"/>
              <w:bottom w:val="single" w:sz="4" w:space="0" w:color="auto"/>
              <w:right w:val="single" w:sz="4" w:space="0" w:color="auto"/>
            </w:tcBorders>
            <w:shd w:val="clear" w:color="auto" w:fill="auto"/>
            <w:noWrap/>
            <w:vAlign w:val="center"/>
            <w:hideMark/>
          </w:tcPr>
          <w:p w14:paraId="31A79D7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Sample Cup</w:t>
            </w:r>
          </w:p>
        </w:tc>
        <w:tc>
          <w:tcPr>
            <w:tcW w:w="2410" w:type="dxa"/>
            <w:tcBorders>
              <w:top w:val="nil"/>
              <w:left w:val="nil"/>
              <w:bottom w:val="single" w:sz="4" w:space="0" w:color="auto"/>
              <w:right w:val="single" w:sz="4" w:space="0" w:color="auto"/>
            </w:tcBorders>
            <w:shd w:val="clear" w:color="auto" w:fill="auto"/>
            <w:noWrap/>
            <w:vAlign w:val="center"/>
            <w:hideMark/>
          </w:tcPr>
          <w:p w14:paraId="0650FE0E" w14:textId="768B24F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C2F236B" w14:textId="5316D041"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76EB2E2" w14:textId="2D403F6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CD1816A" w14:textId="14CE356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C5E75E8" w14:textId="45E487F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8FDF72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99F027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189.1</w:t>
            </w:r>
          </w:p>
        </w:tc>
        <w:tc>
          <w:tcPr>
            <w:tcW w:w="1701" w:type="dxa"/>
            <w:tcBorders>
              <w:top w:val="nil"/>
              <w:left w:val="nil"/>
              <w:bottom w:val="single" w:sz="4" w:space="0" w:color="auto"/>
              <w:right w:val="single" w:sz="4" w:space="0" w:color="auto"/>
            </w:tcBorders>
            <w:shd w:val="clear" w:color="auto" w:fill="auto"/>
            <w:noWrap/>
            <w:vAlign w:val="center"/>
            <w:hideMark/>
          </w:tcPr>
          <w:p w14:paraId="142E926F" w14:textId="6B40E1C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9B461D2" w14:textId="3321667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819A9A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Sample Cup</w:t>
            </w:r>
          </w:p>
        </w:tc>
        <w:tc>
          <w:tcPr>
            <w:tcW w:w="3969" w:type="dxa"/>
            <w:tcBorders>
              <w:top w:val="nil"/>
              <w:left w:val="nil"/>
              <w:bottom w:val="single" w:sz="4" w:space="0" w:color="auto"/>
              <w:right w:val="single" w:sz="4" w:space="0" w:color="auto"/>
            </w:tcBorders>
            <w:shd w:val="clear" w:color="auto" w:fill="auto"/>
            <w:vAlign w:val="center"/>
            <w:hideMark/>
          </w:tcPr>
          <w:p w14:paraId="0B8E48E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1,5ml</w:t>
            </w:r>
          </w:p>
        </w:tc>
        <w:tc>
          <w:tcPr>
            <w:tcW w:w="992" w:type="dxa"/>
            <w:tcBorders>
              <w:top w:val="nil"/>
              <w:left w:val="nil"/>
              <w:bottom w:val="single" w:sz="4" w:space="0" w:color="auto"/>
              <w:right w:val="single" w:sz="4" w:space="0" w:color="auto"/>
            </w:tcBorders>
            <w:shd w:val="clear" w:color="auto" w:fill="auto"/>
            <w:noWrap/>
            <w:vAlign w:val="center"/>
            <w:hideMark/>
          </w:tcPr>
          <w:p w14:paraId="6C8EB814" w14:textId="23654D8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A38B706" w14:textId="6C3EC73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4.000</w:t>
            </w:r>
          </w:p>
        </w:tc>
        <w:tc>
          <w:tcPr>
            <w:tcW w:w="1098" w:type="dxa"/>
            <w:tcBorders>
              <w:top w:val="nil"/>
              <w:left w:val="nil"/>
              <w:bottom w:val="single" w:sz="4" w:space="0" w:color="auto"/>
              <w:right w:val="single" w:sz="4" w:space="0" w:color="auto"/>
            </w:tcBorders>
            <w:shd w:val="clear" w:color="auto" w:fill="auto"/>
            <w:noWrap/>
            <w:vAlign w:val="center"/>
            <w:hideMark/>
          </w:tcPr>
          <w:p w14:paraId="2CD2406A" w14:textId="3F6D03E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498979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2005CE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190</w:t>
            </w:r>
          </w:p>
        </w:tc>
        <w:tc>
          <w:tcPr>
            <w:tcW w:w="1701" w:type="dxa"/>
            <w:tcBorders>
              <w:top w:val="nil"/>
              <w:left w:val="nil"/>
              <w:bottom w:val="single" w:sz="4" w:space="0" w:color="auto"/>
              <w:right w:val="single" w:sz="4" w:space="0" w:color="auto"/>
            </w:tcBorders>
            <w:shd w:val="clear" w:color="auto" w:fill="auto"/>
            <w:noWrap/>
            <w:vAlign w:val="center"/>
            <w:hideMark/>
          </w:tcPr>
          <w:p w14:paraId="42F9D94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PP2600021482</w:t>
            </w:r>
          </w:p>
        </w:tc>
        <w:tc>
          <w:tcPr>
            <w:tcW w:w="2126" w:type="dxa"/>
            <w:tcBorders>
              <w:top w:val="nil"/>
              <w:left w:val="nil"/>
              <w:bottom w:val="single" w:sz="4" w:space="0" w:color="auto"/>
              <w:right w:val="single" w:sz="4" w:space="0" w:color="auto"/>
            </w:tcBorders>
            <w:shd w:val="clear" w:color="auto" w:fill="auto"/>
            <w:noWrap/>
            <w:vAlign w:val="center"/>
            <w:hideMark/>
          </w:tcPr>
          <w:p w14:paraId="0612135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Kim chích máu đầu </w:t>
            </w:r>
            <w:r w:rsidRPr="006564FE">
              <w:rPr>
                <w:rFonts w:eastAsia="Times New Roman" w:cs="Times New Roman"/>
                <w:color w:val="000000"/>
                <w:sz w:val="24"/>
                <w:szCs w:val="24"/>
                <w:lang w:val="en-GB" w:eastAsia="en-GB"/>
              </w:rPr>
              <w:lastRenderedPageBreak/>
              <w:t>tay</w:t>
            </w:r>
          </w:p>
        </w:tc>
        <w:tc>
          <w:tcPr>
            <w:tcW w:w="2410" w:type="dxa"/>
            <w:tcBorders>
              <w:top w:val="nil"/>
              <w:left w:val="nil"/>
              <w:bottom w:val="single" w:sz="4" w:space="0" w:color="auto"/>
              <w:right w:val="single" w:sz="4" w:space="0" w:color="auto"/>
            </w:tcBorders>
            <w:shd w:val="clear" w:color="auto" w:fill="auto"/>
            <w:noWrap/>
            <w:vAlign w:val="center"/>
            <w:hideMark/>
          </w:tcPr>
          <w:p w14:paraId="7E7D15E5" w14:textId="543AF63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FBDE6DB" w14:textId="75040174"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34E325A" w14:textId="35B8B3C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9EE9BE1" w14:textId="09D6B8A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1DF0A3D" w14:textId="0D75EDA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FE0C32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CFD002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190.1</w:t>
            </w:r>
          </w:p>
        </w:tc>
        <w:tc>
          <w:tcPr>
            <w:tcW w:w="1701" w:type="dxa"/>
            <w:tcBorders>
              <w:top w:val="nil"/>
              <w:left w:val="nil"/>
              <w:bottom w:val="single" w:sz="4" w:space="0" w:color="auto"/>
              <w:right w:val="single" w:sz="4" w:space="0" w:color="auto"/>
            </w:tcBorders>
            <w:shd w:val="clear" w:color="auto" w:fill="auto"/>
            <w:noWrap/>
            <w:vAlign w:val="center"/>
            <w:hideMark/>
          </w:tcPr>
          <w:p w14:paraId="30FBD945" w14:textId="002BE2F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8CB04A2" w14:textId="2EAFAEE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F7D892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Kim chích máu đầu tay</w:t>
            </w:r>
          </w:p>
        </w:tc>
        <w:tc>
          <w:tcPr>
            <w:tcW w:w="3969" w:type="dxa"/>
            <w:tcBorders>
              <w:top w:val="nil"/>
              <w:left w:val="nil"/>
              <w:bottom w:val="single" w:sz="4" w:space="0" w:color="auto"/>
              <w:right w:val="single" w:sz="4" w:space="0" w:color="auto"/>
            </w:tcBorders>
            <w:shd w:val="clear" w:color="auto" w:fill="auto"/>
            <w:vAlign w:val="center"/>
            <w:hideMark/>
          </w:tcPr>
          <w:p w14:paraId="7E036FE3"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200 cái/hộp</w:t>
            </w:r>
          </w:p>
        </w:tc>
        <w:tc>
          <w:tcPr>
            <w:tcW w:w="992" w:type="dxa"/>
            <w:tcBorders>
              <w:top w:val="nil"/>
              <w:left w:val="nil"/>
              <w:bottom w:val="single" w:sz="4" w:space="0" w:color="auto"/>
              <w:right w:val="single" w:sz="4" w:space="0" w:color="auto"/>
            </w:tcBorders>
            <w:shd w:val="clear" w:color="auto" w:fill="auto"/>
            <w:noWrap/>
            <w:vAlign w:val="center"/>
            <w:hideMark/>
          </w:tcPr>
          <w:p w14:paraId="64E845AF" w14:textId="24D6514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DC62BE8" w14:textId="5EF2A8C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100.000</w:t>
            </w:r>
          </w:p>
        </w:tc>
        <w:tc>
          <w:tcPr>
            <w:tcW w:w="1098" w:type="dxa"/>
            <w:tcBorders>
              <w:top w:val="nil"/>
              <w:left w:val="nil"/>
              <w:bottom w:val="single" w:sz="4" w:space="0" w:color="auto"/>
              <w:right w:val="single" w:sz="4" w:space="0" w:color="auto"/>
            </w:tcBorders>
            <w:shd w:val="clear" w:color="auto" w:fill="auto"/>
            <w:noWrap/>
            <w:vAlign w:val="center"/>
            <w:hideMark/>
          </w:tcPr>
          <w:p w14:paraId="768F3B3E" w14:textId="1E4235D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DD9827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CAC160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191</w:t>
            </w:r>
          </w:p>
        </w:tc>
        <w:tc>
          <w:tcPr>
            <w:tcW w:w="1701" w:type="dxa"/>
            <w:tcBorders>
              <w:top w:val="nil"/>
              <w:left w:val="nil"/>
              <w:bottom w:val="single" w:sz="4" w:space="0" w:color="auto"/>
              <w:right w:val="single" w:sz="4" w:space="0" w:color="auto"/>
            </w:tcBorders>
            <w:shd w:val="clear" w:color="auto" w:fill="auto"/>
            <w:noWrap/>
            <w:vAlign w:val="center"/>
            <w:hideMark/>
          </w:tcPr>
          <w:p w14:paraId="10D5B01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PP2600021483</w:t>
            </w:r>
          </w:p>
        </w:tc>
        <w:tc>
          <w:tcPr>
            <w:tcW w:w="2126" w:type="dxa"/>
            <w:tcBorders>
              <w:top w:val="nil"/>
              <w:left w:val="nil"/>
              <w:bottom w:val="single" w:sz="4" w:space="0" w:color="auto"/>
              <w:right w:val="single" w:sz="4" w:space="0" w:color="auto"/>
            </w:tcBorders>
            <w:shd w:val="clear" w:color="auto" w:fill="auto"/>
            <w:noWrap/>
            <w:vAlign w:val="center"/>
            <w:hideMark/>
          </w:tcPr>
          <w:p w14:paraId="70D0EF8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Lọ nhựa PS đựng mẫu 50ml (Có nhãn)</w:t>
            </w:r>
          </w:p>
        </w:tc>
        <w:tc>
          <w:tcPr>
            <w:tcW w:w="2410" w:type="dxa"/>
            <w:tcBorders>
              <w:top w:val="nil"/>
              <w:left w:val="nil"/>
              <w:bottom w:val="single" w:sz="4" w:space="0" w:color="auto"/>
              <w:right w:val="single" w:sz="4" w:space="0" w:color="auto"/>
            </w:tcBorders>
            <w:shd w:val="clear" w:color="auto" w:fill="auto"/>
            <w:noWrap/>
            <w:vAlign w:val="center"/>
            <w:hideMark/>
          </w:tcPr>
          <w:p w14:paraId="1A828024" w14:textId="6D180E2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B7A9410" w14:textId="4EE4164E"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88ED904" w14:textId="1F389F4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B2858EE" w14:textId="5A42503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5E85A35" w14:textId="3D0B178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9954535" w14:textId="77777777" w:rsidTr="005748AE">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C6FCA1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191.1</w:t>
            </w:r>
          </w:p>
        </w:tc>
        <w:tc>
          <w:tcPr>
            <w:tcW w:w="1701" w:type="dxa"/>
            <w:tcBorders>
              <w:top w:val="nil"/>
              <w:left w:val="nil"/>
              <w:bottom w:val="single" w:sz="4" w:space="0" w:color="auto"/>
              <w:right w:val="single" w:sz="4" w:space="0" w:color="auto"/>
            </w:tcBorders>
            <w:shd w:val="clear" w:color="auto" w:fill="auto"/>
            <w:noWrap/>
            <w:vAlign w:val="center"/>
            <w:hideMark/>
          </w:tcPr>
          <w:p w14:paraId="07A84500" w14:textId="6D928AE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D6BBB68" w14:textId="29E8B41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9017DA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Lọ nhựa PS đựng mẫu 50ml (Có nhãn)</w:t>
            </w:r>
          </w:p>
        </w:tc>
        <w:tc>
          <w:tcPr>
            <w:tcW w:w="3969" w:type="dxa"/>
            <w:tcBorders>
              <w:top w:val="nil"/>
              <w:left w:val="nil"/>
              <w:bottom w:val="single" w:sz="4" w:space="0" w:color="auto"/>
              <w:right w:val="single" w:sz="4" w:space="0" w:color="auto"/>
            </w:tcBorders>
            <w:shd w:val="clear" w:color="auto" w:fill="auto"/>
            <w:vAlign w:val="center"/>
            <w:hideMark/>
          </w:tcPr>
          <w:p w14:paraId="08265C5E" w14:textId="77777777" w:rsidR="002152F3"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Lọ nhựa PS trắng trong, có nhãn màu trắ</w:t>
            </w:r>
            <w:r w:rsidR="002152F3" w:rsidRPr="006564FE">
              <w:rPr>
                <w:rFonts w:eastAsia="Times New Roman" w:cs="Times New Roman"/>
                <w:sz w:val="24"/>
                <w:szCs w:val="24"/>
                <w:lang w:val="en-GB" w:eastAsia="en-GB"/>
              </w:rPr>
              <w:t>ng, nắp màu đỏ, dung tích 50ml.</w:t>
            </w:r>
          </w:p>
          <w:p w14:paraId="193DD5E5" w14:textId="59AE209F"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Sử dụng nhựa y tế trung tính, tinh khiết 100% không phản ứng với hóa chất, bệnh phẩm bên trong.</w:t>
            </w:r>
          </w:p>
        </w:tc>
        <w:tc>
          <w:tcPr>
            <w:tcW w:w="992" w:type="dxa"/>
            <w:tcBorders>
              <w:top w:val="nil"/>
              <w:left w:val="nil"/>
              <w:bottom w:val="single" w:sz="4" w:space="0" w:color="auto"/>
              <w:right w:val="single" w:sz="4" w:space="0" w:color="auto"/>
            </w:tcBorders>
            <w:shd w:val="clear" w:color="auto" w:fill="auto"/>
            <w:noWrap/>
            <w:vAlign w:val="center"/>
            <w:hideMark/>
          </w:tcPr>
          <w:p w14:paraId="7443797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5B9700A6" w14:textId="5757F41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20.000</w:t>
            </w:r>
          </w:p>
        </w:tc>
        <w:tc>
          <w:tcPr>
            <w:tcW w:w="1098" w:type="dxa"/>
            <w:tcBorders>
              <w:top w:val="nil"/>
              <w:left w:val="nil"/>
              <w:bottom w:val="single" w:sz="4" w:space="0" w:color="auto"/>
              <w:right w:val="single" w:sz="4" w:space="0" w:color="auto"/>
            </w:tcBorders>
            <w:shd w:val="clear" w:color="auto" w:fill="auto"/>
            <w:noWrap/>
            <w:vAlign w:val="center"/>
            <w:hideMark/>
          </w:tcPr>
          <w:p w14:paraId="4B00D26C" w14:textId="643BB24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946A9D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E8D097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192</w:t>
            </w:r>
          </w:p>
        </w:tc>
        <w:tc>
          <w:tcPr>
            <w:tcW w:w="1701" w:type="dxa"/>
            <w:tcBorders>
              <w:top w:val="nil"/>
              <w:left w:val="nil"/>
              <w:bottom w:val="single" w:sz="4" w:space="0" w:color="auto"/>
              <w:right w:val="single" w:sz="4" w:space="0" w:color="auto"/>
            </w:tcBorders>
            <w:shd w:val="clear" w:color="auto" w:fill="auto"/>
            <w:noWrap/>
            <w:vAlign w:val="center"/>
            <w:hideMark/>
          </w:tcPr>
          <w:p w14:paraId="33B2481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PP2600021484</w:t>
            </w:r>
          </w:p>
        </w:tc>
        <w:tc>
          <w:tcPr>
            <w:tcW w:w="2126" w:type="dxa"/>
            <w:tcBorders>
              <w:top w:val="nil"/>
              <w:left w:val="nil"/>
              <w:bottom w:val="single" w:sz="4" w:space="0" w:color="auto"/>
              <w:right w:val="single" w:sz="4" w:space="0" w:color="auto"/>
            </w:tcBorders>
            <w:shd w:val="clear" w:color="auto" w:fill="auto"/>
            <w:noWrap/>
            <w:vAlign w:val="center"/>
            <w:hideMark/>
          </w:tcPr>
          <w:p w14:paraId="59849D6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Ống nghiệm nhựa (có nắp)</w:t>
            </w:r>
          </w:p>
        </w:tc>
        <w:tc>
          <w:tcPr>
            <w:tcW w:w="2410" w:type="dxa"/>
            <w:tcBorders>
              <w:top w:val="nil"/>
              <w:left w:val="nil"/>
              <w:bottom w:val="single" w:sz="4" w:space="0" w:color="auto"/>
              <w:right w:val="single" w:sz="4" w:space="0" w:color="auto"/>
            </w:tcBorders>
            <w:shd w:val="clear" w:color="auto" w:fill="auto"/>
            <w:noWrap/>
            <w:vAlign w:val="center"/>
            <w:hideMark/>
          </w:tcPr>
          <w:p w14:paraId="4F976CB5" w14:textId="61342AA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F3231FE" w14:textId="29556472"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3B4E019" w14:textId="4BFB351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D05FE9E" w14:textId="7F309EB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A05BD94" w14:textId="07462A9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C3675BB" w14:textId="77777777" w:rsidTr="005748AE">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6EF479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192.1</w:t>
            </w:r>
          </w:p>
        </w:tc>
        <w:tc>
          <w:tcPr>
            <w:tcW w:w="1701" w:type="dxa"/>
            <w:tcBorders>
              <w:top w:val="nil"/>
              <w:left w:val="nil"/>
              <w:bottom w:val="single" w:sz="4" w:space="0" w:color="auto"/>
              <w:right w:val="single" w:sz="4" w:space="0" w:color="auto"/>
            </w:tcBorders>
            <w:shd w:val="clear" w:color="auto" w:fill="auto"/>
            <w:noWrap/>
            <w:vAlign w:val="center"/>
            <w:hideMark/>
          </w:tcPr>
          <w:p w14:paraId="549B6B6A" w14:textId="29DC1D8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9749474" w14:textId="7C665D0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87002E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Ống nghiệm nhựa (có nắp)</w:t>
            </w:r>
          </w:p>
        </w:tc>
        <w:tc>
          <w:tcPr>
            <w:tcW w:w="3969" w:type="dxa"/>
            <w:tcBorders>
              <w:top w:val="nil"/>
              <w:left w:val="nil"/>
              <w:bottom w:val="single" w:sz="4" w:space="0" w:color="auto"/>
              <w:right w:val="single" w:sz="4" w:space="0" w:color="auto"/>
            </w:tcBorders>
            <w:shd w:val="clear" w:color="auto" w:fill="auto"/>
            <w:vAlign w:val="center"/>
            <w:hideMark/>
          </w:tcPr>
          <w:p w14:paraId="3AD85B1E" w14:textId="77777777" w:rsidR="002152F3"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Kích thước ống ng</w:t>
            </w:r>
            <w:r w:rsidR="002152F3" w:rsidRPr="006564FE">
              <w:rPr>
                <w:rFonts w:eastAsia="Times New Roman" w:cs="Times New Roman"/>
                <w:sz w:val="24"/>
                <w:szCs w:val="24"/>
                <w:lang w:val="en-GB" w:eastAsia="en-GB"/>
              </w:rPr>
              <w:t>hiệm 12x75mm (cho thể tích 5ml)</w:t>
            </w:r>
          </w:p>
          <w:p w14:paraId="3FA25873" w14:textId="77777777" w:rsidR="002152F3"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Ống nghiệm được làm bằng nhựa tinh khiết PS trung tính không phản ứng với cá</w:t>
            </w:r>
            <w:r w:rsidR="002152F3" w:rsidRPr="006564FE">
              <w:rPr>
                <w:rFonts w:eastAsia="Times New Roman" w:cs="Times New Roman"/>
                <w:sz w:val="24"/>
                <w:szCs w:val="24"/>
                <w:lang w:val="en-GB" w:eastAsia="en-GB"/>
              </w:rPr>
              <w:t>c loại hóa chất chứa bên trong.</w:t>
            </w:r>
          </w:p>
          <w:p w14:paraId="3C2C2CD0" w14:textId="111722E5"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Nắp dạng ấn trong màu trắng.</w:t>
            </w:r>
          </w:p>
        </w:tc>
        <w:tc>
          <w:tcPr>
            <w:tcW w:w="992" w:type="dxa"/>
            <w:tcBorders>
              <w:top w:val="nil"/>
              <w:left w:val="nil"/>
              <w:bottom w:val="single" w:sz="4" w:space="0" w:color="auto"/>
              <w:right w:val="single" w:sz="4" w:space="0" w:color="auto"/>
            </w:tcBorders>
            <w:shd w:val="clear" w:color="auto" w:fill="auto"/>
            <w:noWrap/>
            <w:vAlign w:val="center"/>
            <w:hideMark/>
          </w:tcPr>
          <w:p w14:paraId="05BFF9B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30DA8B69" w14:textId="1C748C7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2.000</w:t>
            </w:r>
          </w:p>
        </w:tc>
        <w:tc>
          <w:tcPr>
            <w:tcW w:w="1098" w:type="dxa"/>
            <w:tcBorders>
              <w:top w:val="nil"/>
              <w:left w:val="nil"/>
              <w:bottom w:val="single" w:sz="4" w:space="0" w:color="auto"/>
              <w:right w:val="single" w:sz="4" w:space="0" w:color="auto"/>
            </w:tcBorders>
            <w:shd w:val="clear" w:color="auto" w:fill="auto"/>
            <w:noWrap/>
            <w:vAlign w:val="center"/>
            <w:hideMark/>
          </w:tcPr>
          <w:p w14:paraId="4B231702" w14:textId="3E3DF63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2113D8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04F3DC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193</w:t>
            </w:r>
          </w:p>
        </w:tc>
        <w:tc>
          <w:tcPr>
            <w:tcW w:w="1701" w:type="dxa"/>
            <w:tcBorders>
              <w:top w:val="nil"/>
              <w:left w:val="nil"/>
              <w:bottom w:val="single" w:sz="4" w:space="0" w:color="auto"/>
              <w:right w:val="single" w:sz="4" w:space="0" w:color="auto"/>
            </w:tcBorders>
            <w:shd w:val="clear" w:color="auto" w:fill="auto"/>
            <w:noWrap/>
            <w:vAlign w:val="center"/>
            <w:hideMark/>
          </w:tcPr>
          <w:p w14:paraId="2B01FA0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PP2600021485</w:t>
            </w:r>
          </w:p>
        </w:tc>
        <w:tc>
          <w:tcPr>
            <w:tcW w:w="2126" w:type="dxa"/>
            <w:tcBorders>
              <w:top w:val="nil"/>
              <w:left w:val="nil"/>
              <w:bottom w:val="single" w:sz="4" w:space="0" w:color="auto"/>
              <w:right w:val="single" w:sz="4" w:space="0" w:color="auto"/>
            </w:tcBorders>
            <w:shd w:val="clear" w:color="auto" w:fill="auto"/>
            <w:noWrap/>
            <w:vAlign w:val="center"/>
            <w:hideMark/>
          </w:tcPr>
          <w:p w14:paraId="05E08B7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Ống lấy máu xét nghiệm </w:t>
            </w:r>
            <w:r w:rsidRPr="006564FE">
              <w:rPr>
                <w:rFonts w:eastAsia="Times New Roman" w:cs="Times New Roman"/>
                <w:color w:val="000000"/>
                <w:sz w:val="24"/>
                <w:szCs w:val="24"/>
                <w:lang w:val="en-GB" w:eastAsia="en-GB"/>
              </w:rPr>
              <w:lastRenderedPageBreak/>
              <w:t>Haematokrit</w:t>
            </w:r>
          </w:p>
        </w:tc>
        <w:tc>
          <w:tcPr>
            <w:tcW w:w="2410" w:type="dxa"/>
            <w:tcBorders>
              <w:top w:val="nil"/>
              <w:left w:val="nil"/>
              <w:bottom w:val="single" w:sz="4" w:space="0" w:color="auto"/>
              <w:right w:val="single" w:sz="4" w:space="0" w:color="auto"/>
            </w:tcBorders>
            <w:shd w:val="clear" w:color="auto" w:fill="auto"/>
            <w:noWrap/>
            <w:vAlign w:val="center"/>
            <w:hideMark/>
          </w:tcPr>
          <w:p w14:paraId="125360A6" w14:textId="6A1B8A4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3AF82EB" w14:textId="3D9487A8"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F3E3735" w14:textId="062504E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0D8AAD2" w14:textId="553A200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31E0778" w14:textId="31ECA8E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E937CB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A71D04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193.1</w:t>
            </w:r>
          </w:p>
        </w:tc>
        <w:tc>
          <w:tcPr>
            <w:tcW w:w="1701" w:type="dxa"/>
            <w:tcBorders>
              <w:top w:val="nil"/>
              <w:left w:val="nil"/>
              <w:bottom w:val="single" w:sz="4" w:space="0" w:color="auto"/>
              <w:right w:val="single" w:sz="4" w:space="0" w:color="auto"/>
            </w:tcBorders>
            <w:shd w:val="clear" w:color="auto" w:fill="auto"/>
            <w:noWrap/>
            <w:vAlign w:val="center"/>
            <w:hideMark/>
          </w:tcPr>
          <w:p w14:paraId="5B4F8CFB" w14:textId="5F1799E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5E04F94" w14:textId="277713E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959A4C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Ống lấy máu xét nghiệm Haematokrit</w:t>
            </w:r>
          </w:p>
        </w:tc>
        <w:tc>
          <w:tcPr>
            <w:tcW w:w="3969" w:type="dxa"/>
            <w:tcBorders>
              <w:top w:val="nil"/>
              <w:left w:val="nil"/>
              <w:bottom w:val="single" w:sz="4" w:space="0" w:color="auto"/>
              <w:right w:val="single" w:sz="4" w:space="0" w:color="auto"/>
            </w:tcBorders>
            <w:shd w:val="clear" w:color="auto" w:fill="auto"/>
            <w:vAlign w:val="center"/>
            <w:hideMark/>
          </w:tcPr>
          <w:p w14:paraId="37E47C66"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75mm/75µl, 100 cái/hộp</w:t>
            </w:r>
          </w:p>
          <w:p w14:paraId="5F14239D" w14:textId="5E4F31B8" w:rsidR="00BA724E" w:rsidRPr="006564FE" w:rsidRDefault="00BA724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(Vitrex/Đan Mạch hoặc tương đương)</w:t>
            </w:r>
          </w:p>
        </w:tc>
        <w:tc>
          <w:tcPr>
            <w:tcW w:w="992" w:type="dxa"/>
            <w:tcBorders>
              <w:top w:val="nil"/>
              <w:left w:val="nil"/>
              <w:bottom w:val="single" w:sz="4" w:space="0" w:color="auto"/>
              <w:right w:val="single" w:sz="4" w:space="0" w:color="auto"/>
            </w:tcBorders>
            <w:shd w:val="clear" w:color="auto" w:fill="auto"/>
            <w:noWrap/>
            <w:vAlign w:val="center"/>
            <w:hideMark/>
          </w:tcPr>
          <w:p w14:paraId="22A72164" w14:textId="1E440DA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00B8CDA0" w14:textId="38669A0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5.000</w:t>
            </w:r>
          </w:p>
        </w:tc>
        <w:tc>
          <w:tcPr>
            <w:tcW w:w="1098" w:type="dxa"/>
            <w:tcBorders>
              <w:top w:val="nil"/>
              <w:left w:val="nil"/>
              <w:bottom w:val="single" w:sz="4" w:space="0" w:color="auto"/>
              <w:right w:val="single" w:sz="4" w:space="0" w:color="auto"/>
            </w:tcBorders>
            <w:shd w:val="clear" w:color="auto" w:fill="auto"/>
            <w:noWrap/>
            <w:vAlign w:val="center"/>
            <w:hideMark/>
          </w:tcPr>
          <w:p w14:paraId="4CB533DD" w14:textId="532EDEA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854F7A" w:rsidRPr="006564FE" w14:paraId="720A2F27" w14:textId="77777777" w:rsidTr="005748AE">
        <w:trPr>
          <w:trHeight w:val="570"/>
        </w:trPr>
        <w:tc>
          <w:tcPr>
            <w:tcW w:w="145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3EF25741" w14:textId="2499318D" w:rsidR="00854F7A" w:rsidRPr="006564FE" w:rsidRDefault="00854F7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b/>
                <w:bCs/>
                <w:sz w:val="24"/>
                <w:szCs w:val="24"/>
                <w:lang w:val="en-GB" w:eastAsia="en-GB"/>
              </w:rPr>
              <w:t>Hóa chất xét nghiệm</w:t>
            </w:r>
          </w:p>
        </w:tc>
      </w:tr>
      <w:tr w:rsidR="00105652" w:rsidRPr="006564FE" w14:paraId="374F33D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BBFE38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194</w:t>
            </w:r>
          </w:p>
        </w:tc>
        <w:tc>
          <w:tcPr>
            <w:tcW w:w="1701" w:type="dxa"/>
            <w:tcBorders>
              <w:top w:val="nil"/>
              <w:left w:val="nil"/>
              <w:bottom w:val="single" w:sz="4" w:space="0" w:color="auto"/>
              <w:right w:val="single" w:sz="4" w:space="0" w:color="auto"/>
            </w:tcBorders>
            <w:shd w:val="clear" w:color="auto" w:fill="auto"/>
            <w:noWrap/>
            <w:vAlign w:val="center"/>
            <w:hideMark/>
          </w:tcPr>
          <w:p w14:paraId="5B879AE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PP2600021486</w:t>
            </w:r>
          </w:p>
        </w:tc>
        <w:tc>
          <w:tcPr>
            <w:tcW w:w="2126" w:type="dxa"/>
            <w:tcBorders>
              <w:top w:val="nil"/>
              <w:left w:val="nil"/>
              <w:bottom w:val="single" w:sz="4" w:space="0" w:color="auto"/>
              <w:right w:val="single" w:sz="4" w:space="0" w:color="auto"/>
            </w:tcBorders>
            <w:shd w:val="clear" w:color="auto" w:fill="auto"/>
            <w:noWrap/>
            <w:vAlign w:val="center"/>
            <w:hideMark/>
          </w:tcPr>
          <w:p w14:paraId="7C4ECEA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Hóa chất máy huyết học 18 thông số ABX MICROS 60 - Pháp</w:t>
            </w:r>
          </w:p>
        </w:tc>
        <w:tc>
          <w:tcPr>
            <w:tcW w:w="2410" w:type="dxa"/>
            <w:tcBorders>
              <w:top w:val="nil"/>
              <w:left w:val="nil"/>
              <w:bottom w:val="single" w:sz="4" w:space="0" w:color="auto"/>
              <w:right w:val="single" w:sz="4" w:space="0" w:color="auto"/>
            </w:tcBorders>
            <w:shd w:val="clear" w:color="auto" w:fill="auto"/>
            <w:noWrap/>
            <w:vAlign w:val="center"/>
            <w:hideMark/>
          </w:tcPr>
          <w:p w14:paraId="765BFAF2" w14:textId="729117C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1B6FAFE" w14:textId="434A5030"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3C7BD77" w14:textId="14F31715"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0BC33E1" w14:textId="4CC94BB5"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F1F1AAE" w14:textId="41CDAA6D" w:rsidR="00105652" w:rsidRPr="006564FE" w:rsidRDefault="005748AE" w:rsidP="00CD3E6B">
            <w:pPr>
              <w:widowControl w:val="0"/>
              <w:spacing w:before="80" w:after="80" w:line="276" w:lineRule="auto"/>
              <w:jc w:val="center"/>
              <w:rPr>
                <w:rFonts w:eastAsia="Times New Roman" w:cs="Times New Roman"/>
                <w:b/>
                <w:color w:val="00B050"/>
                <w:sz w:val="24"/>
                <w:szCs w:val="24"/>
                <w:lang w:val="en-GB" w:eastAsia="en-GB"/>
              </w:rPr>
            </w:pPr>
            <w:r w:rsidRPr="006564FE">
              <w:rPr>
                <w:rFonts w:eastAsia="Times New Roman" w:cs="Times New Roman"/>
                <w:b/>
                <w:color w:val="00B050"/>
                <w:sz w:val="24"/>
                <w:szCs w:val="24"/>
                <w:lang w:val="en-GB" w:eastAsia="en-GB"/>
              </w:rPr>
              <w:t>(*)</w:t>
            </w:r>
          </w:p>
        </w:tc>
      </w:tr>
      <w:tr w:rsidR="00105652" w:rsidRPr="006564FE" w14:paraId="113DB1F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83B20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194.1</w:t>
            </w:r>
          </w:p>
        </w:tc>
        <w:tc>
          <w:tcPr>
            <w:tcW w:w="1701" w:type="dxa"/>
            <w:tcBorders>
              <w:top w:val="nil"/>
              <w:left w:val="nil"/>
              <w:bottom w:val="single" w:sz="4" w:space="0" w:color="auto"/>
              <w:right w:val="single" w:sz="4" w:space="0" w:color="auto"/>
            </w:tcBorders>
            <w:shd w:val="clear" w:color="auto" w:fill="auto"/>
            <w:noWrap/>
            <w:vAlign w:val="center"/>
            <w:hideMark/>
          </w:tcPr>
          <w:p w14:paraId="7B511C2A" w14:textId="430FB0A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1B279DB" w14:textId="4BF8080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66F9B779" w14:textId="0557B6F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ABX Minidil LMG</w:t>
            </w:r>
          </w:p>
        </w:tc>
        <w:tc>
          <w:tcPr>
            <w:tcW w:w="3969" w:type="dxa"/>
            <w:tcBorders>
              <w:top w:val="nil"/>
              <w:left w:val="nil"/>
              <w:bottom w:val="single" w:sz="4" w:space="0" w:color="auto"/>
              <w:right w:val="single" w:sz="4" w:space="0" w:color="auto"/>
            </w:tcBorders>
            <w:shd w:val="clear" w:color="auto" w:fill="auto"/>
            <w:vAlign w:val="center"/>
            <w:hideMark/>
          </w:tcPr>
          <w:p w14:paraId="2FE572BE"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Hộp/10 lít</w:t>
            </w:r>
          </w:p>
          <w:p w14:paraId="150092F9" w14:textId="6E1EB2E9" w:rsidR="002D7C37" w:rsidRPr="006564FE" w:rsidRDefault="002D7C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5213112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4085F5EF" w14:textId="2E5E7F8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6E38B9D2" w14:textId="7A4F8F6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909AD8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6E204C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194.2</w:t>
            </w:r>
          </w:p>
        </w:tc>
        <w:tc>
          <w:tcPr>
            <w:tcW w:w="1701" w:type="dxa"/>
            <w:tcBorders>
              <w:top w:val="nil"/>
              <w:left w:val="nil"/>
              <w:bottom w:val="single" w:sz="4" w:space="0" w:color="auto"/>
              <w:right w:val="single" w:sz="4" w:space="0" w:color="auto"/>
            </w:tcBorders>
            <w:shd w:val="clear" w:color="auto" w:fill="auto"/>
            <w:noWrap/>
            <w:vAlign w:val="center"/>
            <w:hideMark/>
          </w:tcPr>
          <w:p w14:paraId="27DD7C1E" w14:textId="593D13B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6EF451D" w14:textId="172A67C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543B6EE8" w14:textId="50DB8F9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ABX Cleaner</w:t>
            </w:r>
          </w:p>
        </w:tc>
        <w:tc>
          <w:tcPr>
            <w:tcW w:w="3969" w:type="dxa"/>
            <w:tcBorders>
              <w:top w:val="nil"/>
              <w:left w:val="nil"/>
              <w:bottom w:val="single" w:sz="4" w:space="0" w:color="auto"/>
              <w:right w:val="single" w:sz="4" w:space="0" w:color="auto"/>
            </w:tcBorders>
            <w:shd w:val="clear" w:color="auto" w:fill="auto"/>
            <w:vAlign w:val="center"/>
            <w:hideMark/>
          </w:tcPr>
          <w:p w14:paraId="5C8A728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 lít</w:t>
            </w:r>
          </w:p>
          <w:p w14:paraId="071AA06A" w14:textId="4658BF3F" w:rsidR="002D7C37" w:rsidRPr="006564FE" w:rsidRDefault="002D7C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2388A5B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4C4A9248" w14:textId="7C828C5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w:t>
            </w:r>
          </w:p>
        </w:tc>
        <w:tc>
          <w:tcPr>
            <w:tcW w:w="1098" w:type="dxa"/>
            <w:tcBorders>
              <w:top w:val="nil"/>
              <w:left w:val="nil"/>
              <w:bottom w:val="single" w:sz="4" w:space="0" w:color="auto"/>
              <w:right w:val="single" w:sz="4" w:space="0" w:color="auto"/>
            </w:tcBorders>
            <w:shd w:val="clear" w:color="auto" w:fill="auto"/>
            <w:noWrap/>
            <w:vAlign w:val="center"/>
            <w:hideMark/>
          </w:tcPr>
          <w:p w14:paraId="63DAB975" w14:textId="374F807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A95E75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352B65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194.3</w:t>
            </w:r>
          </w:p>
        </w:tc>
        <w:tc>
          <w:tcPr>
            <w:tcW w:w="1701" w:type="dxa"/>
            <w:tcBorders>
              <w:top w:val="nil"/>
              <w:left w:val="nil"/>
              <w:bottom w:val="single" w:sz="4" w:space="0" w:color="auto"/>
              <w:right w:val="single" w:sz="4" w:space="0" w:color="auto"/>
            </w:tcBorders>
            <w:shd w:val="clear" w:color="auto" w:fill="auto"/>
            <w:noWrap/>
            <w:vAlign w:val="center"/>
            <w:hideMark/>
          </w:tcPr>
          <w:p w14:paraId="772AC89A" w14:textId="7FFFFD0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F5EAC57" w14:textId="1A9A6D9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2E064AC4" w14:textId="316B7D3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ABX Minilyse LMG</w:t>
            </w:r>
          </w:p>
        </w:tc>
        <w:tc>
          <w:tcPr>
            <w:tcW w:w="3969" w:type="dxa"/>
            <w:tcBorders>
              <w:top w:val="nil"/>
              <w:left w:val="nil"/>
              <w:bottom w:val="single" w:sz="4" w:space="0" w:color="auto"/>
              <w:right w:val="single" w:sz="4" w:space="0" w:color="auto"/>
            </w:tcBorders>
            <w:shd w:val="clear" w:color="auto" w:fill="auto"/>
            <w:vAlign w:val="center"/>
            <w:hideMark/>
          </w:tcPr>
          <w:p w14:paraId="01E0566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 lít</w:t>
            </w:r>
          </w:p>
          <w:p w14:paraId="426F0DC8" w14:textId="165F6432" w:rsidR="002D7C37" w:rsidRPr="006564FE" w:rsidRDefault="002D7C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39707D8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2B8DB0DD" w14:textId="5F85D3A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75C6E6EC" w14:textId="2C16CB9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A15FB5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3D9CFE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194.4</w:t>
            </w:r>
          </w:p>
        </w:tc>
        <w:tc>
          <w:tcPr>
            <w:tcW w:w="1701" w:type="dxa"/>
            <w:tcBorders>
              <w:top w:val="nil"/>
              <w:left w:val="nil"/>
              <w:bottom w:val="single" w:sz="4" w:space="0" w:color="auto"/>
              <w:right w:val="single" w:sz="4" w:space="0" w:color="auto"/>
            </w:tcBorders>
            <w:shd w:val="clear" w:color="auto" w:fill="auto"/>
            <w:noWrap/>
            <w:vAlign w:val="center"/>
            <w:hideMark/>
          </w:tcPr>
          <w:p w14:paraId="260980B9" w14:textId="018C889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59C0EB3" w14:textId="075FE51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5EECCC88" w14:textId="04E36E1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ABX Minoclair</w:t>
            </w:r>
          </w:p>
        </w:tc>
        <w:tc>
          <w:tcPr>
            <w:tcW w:w="3969" w:type="dxa"/>
            <w:tcBorders>
              <w:top w:val="nil"/>
              <w:left w:val="nil"/>
              <w:bottom w:val="single" w:sz="4" w:space="0" w:color="auto"/>
              <w:right w:val="single" w:sz="4" w:space="0" w:color="auto"/>
            </w:tcBorders>
            <w:shd w:val="clear" w:color="auto" w:fill="auto"/>
            <w:vAlign w:val="center"/>
            <w:hideMark/>
          </w:tcPr>
          <w:p w14:paraId="0935FBD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Hộp/0,5 lít</w:t>
            </w:r>
          </w:p>
          <w:p w14:paraId="3D6F5FA3" w14:textId="770C494A" w:rsidR="002D7C37" w:rsidRPr="006564FE" w:rsidRDefault="002D7C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74B4CF1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5778E418" w14:textId="428B76D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w:t>
            </w:r>
          </w:p>
        </w:tc>
        <w:tc>
          <w:tcPr>
            <w:tcW w:w="1098" w:type="dxa"/>
            <w:tcBorders>
              <w:top w:val="nil"/>
              <w:left w:val="nil"/>
              <w:bottom w:val="single" w:sz="4" w:space="0" w:color="auto"/>
              <w:right w:val="single" w:sz="4" w:space="0" w:color="auto"/>
            </w:tcBorders>
            <w:shd w:val="clear" w:color="auto" w:fill="auto"/>
            <w:noWrap/>
            <w:vAlign w:val="center"/>
            <w:hideMark/>
          </w:tcPr>
          <w:p w14:paraId="53D33E9D" w14:textId="7B5BBE2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CEA1DD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857ADB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195</w:t>
            </w:r>
          </w:p>
        </w:tc>
        <w:tc>
          <w:tcPr>
            <w:tcW w:w="1701" w:type="dxa"/>
            <w:tcBorders>
              <w:top w:val="nil"/>
              <w:left w:val="nil"/>
              <w:bottom w:val="single" w:sz="4" w:space="0" w:color="auto"/>
              <w:right w:val="single" w:sz="4" w:space="0" w:color="auto"/>
            </w:tcBorders>
            <w:shd w:val="clear" w:color="auto" w:fill="auto"/>
            <w:noWrap/>
            <w:vAlign w:val="center"/>
            <w:hideMark/>
          </w:tcPr>
          <w:p w14:paraId="06B11EE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PP2600021487</w:t>
            </w:r>
          </w:p>
        </w:tc>
        <w:tc>
          <w:tcPr>
            <w:tcW w:w="2126" w:type="dxa"/>
            <w:tcBorders>
              <w:top w:val="nil"/>
              <w:left w:val="nil"/>
              <w:bottom w:val="single" w:sz="4" w:space="0" w:color="auto"/>
              <w:right w:val="single" w:sz="4" w:space="0" w:color="auto"/>
            </w:tcBorders>
            <w:shd w:val="clear" w:color="auto" w:fill="auto"/>
            <w:noWrap/>
            <w:vAlign w:val="center"/>
            <w:hideMark/>
          </w:tcPr>
          <w:p w14:paraId="53FB455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Hóa chất máy huyết học 26 thông số XS - 800i Sysmex - Nhật Bản</w:t>
            </w:r>
          </w:p>
        </w:tc>
        <w:tc>
          <w:tcPr>
            <w:tcW w:w="2410" w:type="dxa"/>
            <w:tcBorders>
              <w:top w:val="nil"/>
              <w:left w:val="nil"/>
              <w:bottom w:val="single" w:sz="4" w:space="0" w:color="auto"/>
              <w:right w:val="single" w:sz="4" w:space="0" w:color="auto"/>
            </w:tcBorders>
            <w:shd w:val="clear" w:color="auto" w:fill="auto"/>
            <w:noWrap/>
            <w:vAlign w:val="center"/>
            <w:hideMark/>
          </w:tcPr>
          <w:p w14:paraId="699F974E" w14:textId="099BF49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A7C8BD7" w14:textId="3F02B3FF"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70D7E4B" w14:textId="65C01C7E"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BB2A5CA" w14:textId="16120C55"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F8F061A" w14:textId="0A0FDD96" w:rsidR="00105652" w:rsidRPr="006564FE" w:rsidRDefault="005748AE" w:rsidP="00CD3E6B">
            <w:pPr>
              <w:widowControl w:val="0"/>
              <w:spacing w:before="80" w:after="80" w:line="276" w:lineRule="auto"/>
              <w:jc w:val="center"/>
              <w:rPr>
                <w:rFonts w:eastAsia="Times New Roman" w:cs="Times New Roman"/>
                <w:b/>
                <w:color w:val="00B050"/>
                <w:sz w:val="24"/>
                <w:szCs w:val="24"/>
                <w:lang w:val="en-GB" w:eastAsia="en-GB"/>
              </w:rPr>
            </w:pPr>
            <w:r w:rsidRPr="006564FE">
              <w:rPr>
                <w:rFonts w:eastAsia="Times New Roman" w:cs="Times New Roman"/>
                <w:b/>
                <w:color w:val="00B050"/>
                <w:sz w:val="24"/>
                <w:szCs w:val="24"/>
                <w:lang w:val="en-GB" w:eastAsia="en-GB"/>
              </w:rPr>
              <w:t>(*)</w:t>
            </w:r>
          </w:p>
        </w:tc>
      </w:tr>
      <w:tr w:rsidR="00105652" w:rsidRPr="006564FE" w14:paraId="47D8032F" w14:textId="77777777" w:rsidTr="005748AE">
        <w:trPr>
          <w:trHeight w:val="15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C87877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195.1</w:t>
            </w:r>
          </w:p>
        </w:tc>
        <w:tc>
          <w:tcPr>
            <w:tcW w:w="1701" w:type="dxa"/>
            <w:tcBorders>
              <w:top w:val="nil"/>
              <w:left w:val="nil"/>
              <w:bottom w:val="single" w:sz="4" w:space="0" w:color="auto"/>
              <w:right w:val="single" w:sz="4" w:space="0" w:color="auto"/>
            </w:tcBorders>
            <w:shd w:val="clear" w:color="auto" w:fill="auto"/>
            <w:noWrap/>
            <w:vAlign w:val="center"/>
            <w:hideMark/>
          </w:tcPr>
          <w:p w14:paraId="6664A935" w14:textId="53CBFE9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EBC534F" w14:textId="53F1ED0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59D4DD9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Stromatolyser - 4DL</w:t>
            </w:r>
          </w:p>
        </w:tc>
        <w:tc>
          <w:tcPr>
            <w:tcW w:w="3969" w:type="dxa"/>
            <w:tcBorders>
              <w:top w:val="nil"/>
              <w:left w:val="nil"/>
              <w:bottom w:val="single" w:sz="4" w:space="0" w:color="auto"/>
              <w:right w:val="single" w:sz="4" w:space="0" w:color="auto"/>
            </w:tcBorders>
            <w:shd w:val="clear" w:color="auto" w:fill="auto"/>
            <w:vAlign w:val="center"/>
            <w:hideMark/>
          </w:tcPr>
          <w:p w14:paraId="74B491AC" w14:textId="77777777" w:rsidR="002152F3"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Thùng/ </w:t>
            </w:r>
            <w:r w:rsidR="002152F3" w:rsidRPr="006564FE">
              <w:rPr>
                <w:rFonts w:eastAsia="Times New Roman" w:cs="Times New Roman"/>
                <w:sz w:val="24"/>
                <w:szCs w:val="24"/>
                <w:lang w:val="en-GB" w:eastAsia="en-GB"/>
              </w:rPr>
              <w:t>5 lít</w:t>
            </w:r>
          </w:p>
          <w:p w14:paraId="19A37EA4" w14:textId="77777777" w:rsidR="002152F3" w:rsidRPr="006564FE" w:rsidRDefault="002152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Thông số kỹ thuật: </w:t>
            </w:r>
          </w:p>
          <w:p w14:paraId="0E466264" w14:textId="77777777" w:rsidR="002152F3"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Thành phần: Q</w:t>
            </w:r>
            <w:r w:rsidR="002152F3" w:rsidRPr="006564FE">
              <w:rPr>
                <w:rFonts w:eastAsia="Times New Roman" w:cs="Times New Roman"/>
                <w:sz w:val="24"/>
                <w:szCs w:val="24"/>
                <w:lang w:val="en-GB" w:eastAsia="en-GB"/>
              </w:rPr>
              <w:t>uaternary ammonium salt, Buffer</w:t>
            </w:r>
          </w:p>
          <w:p w14:paraId="78628853" w14:textId="77777777" w:rsidR="002152F3"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Hiệu suất: pH=7.3±0.50(25ºC±</w:t>
            </w:r>
            <w:r w:rsidR="002152F3" w:rsidRPr="006564FE">
              <w:rPr>
                <w:rFonts w:eastAsia="Times New Roman" w:cs="Times New Roman"/>
                <w:sz w:val="24"/>
                <w:szCs w:val="24"/>
                <w:lang w:val="en-GB" w:eastAsia="en-GB"/>
              </w:rPr>
              <w:t>1ºC); Blank count: ≤ 2,5x10^5/L</w:t>
            </w:r>
          </w:p>
          <w:p w14:paraId="56467054" w14:textId="2EC28B30"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chất lượng: ISO 13485</w:t>
            </w:r>
          </w:p>
        </w:tc>
        <w:tc>
          <w:tcPr>
            <w:tcW w:w="992" w:type="dxa"/>
            <w:tcBorders>
              <w:top w:val="nil"/>
              <w:left w:val="nil"/>
              <w:bottom w:val="single" w:sz="4" w:space="0" w:color="auto"/>
              <w:right w:val="single" w:sz="4" w:space="0" w:color="auto"/>
            </w:tcBorders>
            <w:shd w:val="clear" w:color="auto" w:fill="auto"/>
            <w:noWrap/>
            <w:vAlign w:val="center"/>
            <w:hideMark/>
          </w:tcPr>
          <w:p w14:paraId="67502B5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Thùng</w:t>
            </w:r>
          </w:p>
        </w:tc>
        <w:tc>
          <w:tcPr>
            <w:tcW w:w="1276" w:type="dxa"/>
            <w:tcBorders>
              <w:top w:val="nil"/>
              <w:left w:val="nil"/>
              <w:bottom w:val="single" w:sz="4" w:space="0" w:color="auto"/>
              <w:right w:val="single" w:sz="4" w:space="0" w:color="auto"/>
            </w:tcBorders>
            <w:shd w:val="clear" w:color="auto" w:fill="auto"/>
            <w:noWrap/>
            <w:vAlign w:val="center"/>
            <w:hideMark/>
          </w:tcPr>
          <w:p w14:paraId="099CA1B9" w14:textId="4F78BD8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w:t>
            </w:r>
          </w:p>
        </w:tc>
        <w:tc>
          <w:tcPr>
            <w:tcW w:w="1098" w:type="dxa"/>
            <w:tcBorders>
              <w:top w:val="nil"/>
              <w:left w:val="nil"/>
              <w:bottom w:val="single" w:sz="4" w:space="0" w:color="auto"/>
              <w:right w:val="single" w:sz="4" w:space="0" w:color="auto"/>
            </w:tcBorders>
            <w:shd w:val="clear" w:color="auto" w:fill="auto"/>
            <w:noWrap/>
            <w:vAlign w:val="center"/>
            <w:hideMark/>
          </w:tcPr>
          <w:p w14:paraId="58F4F140" w14:textId="660B024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3125E3C" w14:textId="77777777" w:rsidTr="005748AE">
        <w:trPr>
          <w:trHeight w:val="15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4FF013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195.2</w:t>
            </w:r>
          </w:p>
        </w:tc>
        <w:tc>
          <w:tcPr>
            <w:tcW w:w="1701" w:type="dxa"/>
            <w:tcBorders>
              <w:top w:val="nil"/>
              <w:left w:val="nil"/>
              <w:bottom w:val="single" w:sz="4" w:space="0" w:color="auto"/>
              <w:right w:val="single" w:sz="4" w:space="0" w:color="auto"/>
            </w:tcBorders>
            <w:shd w:val="clear" w:color="auto" w:fill="auto"/>
            <w:noWrap/>
            <w:vAlign w:val="center"/>
            <w:hideMark/>
          </w:tcPr>
          <w:p w14:paraId="05DF2880" w14:textId="4F62B39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D2177D6" w14:textId="1891376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67FF359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Stromatolyser - 4DS</w:t>
            </w:r>
          </w:p>
        </w:tc>
        <w:tc>
          <w:tcPr>
            <w:tcW w:w="3969" w:type="dxa"/>
            <w:tcBorders>
              <w:top w:val="nil"/>
              <w:left w:val="nil"/>
              <w:bottom w:val="single" w:sz="4" w:space="0" w:color="auto"/>
              <w:right w:val="single" w:sz="4" w:space="0" w:color="auto"/>
            </w:tcBorders>
            <w:shd w:val="clear" w:color="auto" w:fill="auto"/>
            <w:vAlign w:val="center"/>
            <w:hideMark/>
          </w:tcPr>
          <w:p w14:paraId="7676C403" w14:textId="77777777" w:rsidR="002152F3" w:rsidRPr="006564FE" w:rsidRDefault="002152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(42ml x 3gói)</w:t>
            </w:r>
          </w:p>
          <w:p w14:paraId="26833A64" w14:textId="77777777" w:rsidR="002152F3" w:rsidRPr="006564FE" w:rsidRDefault="002152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Thông số kỹ thuật: </w:t>
            </w:r>
          </w:p>
          <w:p w14:paraId="503F17B4" w14:textId="77777777" w:rsidR="002152F3"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Thành ph</w:t>
            </w:r>
            <w:r w:rsidR="002152F3" w:rsidRPr="006564FE">
              <w:rPr>
                <w:rFonts w:eastAsia="Times New Roman" w:cs="Times New Roman"/>
                <w:sz w:val="24"/>
                <w:szCs w:val="24"/>
                <w:lang w:val="en-GB" w:eastAsia="en-GB"/>
              </w:rPr>
              <w:t>ần: Ethylene glycol, Dye.</w:t>
            </w:r>
          </w:p>
          <w:p w14:paraId="56AB9606" w14:textId="77777777" w:rsidR="002152F3"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Hiệu suất: </w:t>
            </w:r>
            <w:r w:rsidR="002152F3" w:rsidRPr="006564FE">
              <w:rPr>
                <w:rFonts w:eastAsia="Times New Roman" w:cs="Times New Roman"/>
                <w:sz w:val="24"/>
                <w:szCs w:val="24"/>
                <w:lang w:val="en-GB" w:eastAsia="en-GB"/>
              </w:rPr>
              <w:t>λmax = 633nm±10nm; A633nm ≥ 3.0</w:t>
            </w:r>
          </w:p>
          <w:p w14:paraId="44B6D9F0" w14:textId="24406D3D"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chất lượng: ISO 13485</w:t>
            </w:r>
          </w:p>
        </w:tc>
        <w:tc>
          <w:tcPr>
            <w:tcW w:w="992" w:type="dxa"/>
            <w:tcBorders>
              <w:top w:val="nil"/>
              <w:left w:val="nil"/>
              <w:bottom w:val="single" w:sz="4" w:space="0" w:color="auto"/>
              <w:right w:val="single" w:sz="4" w:space="0" w:color="auto"/>
            </w:tcBorders>
            <w:shd w:val="clear" w:color="auto" w:fill="auto"/>
            <w:noWrap/>
            <w:vAlign w:val="center"/>
            <w:hideMark/>
          </w:tcPr>
          <w:p w14:paraId="35D392F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10BB0D11" w14:textId="25D9DC7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15</w:t>
            </w:r>
          </w:p>
        </w:tc>
        <w:tc>
          <w:tcPr>
            <w:tcW w:w="1098" w:type="dxa"/>
            <w:tcBorders>
              <w:top w:val="nil"/>
              <w:left w:val="nil"/>
              <w:bottom w:val="single" w:sz="4" w:space="0" w:color="auto"/>
              <w:right w:val="single" w:sz="4" w:space="0" w:color="auto"/>
            </w:tcBorders>
            <w:shd w:val="clear" w:color="auto" w:fill="auto"/>
            <w:noWrap/>
            <w:vAlign w:val="center"/>
            <w:hideMark/>
          </w:tcPr>
          <w:p w14:paraId="72F10324" w14:textId="31EC8FC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27644C9" w14:textId="77777777" w:rsidTr="00D060DB">
        <w:trPr>
          <w:trHeight w:val="67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2B5FBD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195.3</w:t>
            </w:r>
          </w:p>
        </w:tc>
        <w:tc>
          <w:tcPr>
            <w:tcW w:w="1701" w:type="dxa"/>
            <w:tcBorders>
              <w:top w:val="nil"/>
              <w:left w:val="nil"/>
              <w:bottom w:val="single" w:sz="4" w:space="0" w:color="auto"/>
              <w:right w:val="single" w:sz="4" w:space="0" w:color="auto"/>
            </w:tcBorders>
            <w:shd w:val="clear" w:color="auto" w:fill="auto"/>
            <w:noWrap/>
            <w:vAlign w:val="center"/>
            <w:hideMark/>
          </w:tcPr>
          <w:p w14:paraId="6A8B2AFD" w14:textId="5B54ECD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7FD1B7A" w14:textId="640E86E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441402E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Sulfolyser (SLS-220A)</w:t>
            </w:r>
          </w:p>
        </w:tc>
        <w:tc>
          <w:tcPr>
            <w:tcW w:w="3969" w:type="dxa"/>
            <w:tcBorders>
              <w:top w:val="nil"/>
              <w:left w:val="nil"/>
              <w:bottom w:val="single" w:sz="4" w:space="0" w:color="auto"/>
              <w:right w:val="single" w:sz="4" w:space="0" w:color="auto"/>
            </w:tcBorders>
            <w:shd w:val="clear" w:color="auto" w:fill="auto"/>
            <w:vAlign w:val="center"/>
            <w:hideMark/>
          </w:tcPr>
          <w:p w14:paraId="241DBBE0"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Thùng/ 5 lít </w:t>
            </w:r>
          </w:p>
          <w:p w14:paraId="4DE45632"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Thông số kỹ thuật: </w:t>
            </w:r>
          </w:p>
          <w:p w14:paraId="6456BF5E"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Thành phần: Quaternary ammoni</w:t>
            </w:r>
            <w:r w:rsidR="00EB13F1" w:rsidRPr="006564FE">
              <w:rPr>
                <w:rFonts w:eastAsia="Times New Roman" w:cs="Times New Roman"/>
                <w:sz w:val="24"/>
                <w:szCs w:val="24"/>
                <w:lang w:val="en-GB" w:eastAsia="en-GB"/>
              </w:rPr>
              <w:t>um salt, Buffer, Preservatives.</w:t>
            </w:r>
          </w:p>
          <w:p w14:paraId="2AEAFF69" w14:textId="5FE21DA5"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Hiệu suất: pH =7,7±0,5(25⁰C ± 1</w:t>
            </w:r>
            <w:r w:rsidR="00EB13F1" w:rsidRPr="006564FE">
              <w:rPr>
                <w:rFonts w:eastAsia="Times New Roman" w:cs="Times New Roman"/>
                <w:sz w:val="24"/>
                <w:szCs w:val="24"/>
                <w:lang w:val="en-GB" w:eastAsia="en-GB"/>
              </w:rPr>
              <w:t xml:space="preserve">⁰C); Blank count: ≤ 2,5x10^5/L </w:t>
            </w:r>
          </w:p>
          <w:p w14:paraId="4EC0C4EA" w14:textId="71CEF070"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chất lượng: ISO 13485</w:t>
            </w:r>
          </w:p>
        </w:tc>
        <w:tc>
          <w:tcPr>
            <w:tcW w:w="992" w:type="dxa"/>
            <w:tcBorders>
              <w:top w:val="nil"/>
              <w:left w:val="nil"/>
              <w:bottom w:val="single" w:sz="4" w:space="0" w:color="auto"/>
              <w:right w:val="single" w:sz="4" w:space="0" w:color="auto"/>
            </w:tcBorders>
            <w:shd w:val="clear" w:color="auto" w:fill="auto"/>
            <w:noWrap/>
            <w:vAlign w:val="center"/>
            <w:hideMark/>
          </w:tcPr>
          <w:p w14:paraId="544F3327" w14:textId="1C5A893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Thùng</w:t>
            </w:r>
          </w:p>
        </w:tc>
        <w:tc>
          <w:tcPr>
            <w:tcW w:w="1276" w:type="dxa"/>
            <w:tcBorders>
              <w:top w:val="nil"/>
              <w:left w:val="nil"/>
              <w:bottom w:val="single" w:sz="4" w:space="0" w:color="auto"/>
              <w:right w:val="single" w:sz="4" w:space="0" w:color="auto"/>
            </w:tcBorders>
            <w:shd w:val="clear" w:color="auto" w:fill="auto"/>
            <w:noWrap/>
            <w:vAlign w:val="center"/>
            <w:hideMark/>
          </w:tcPr>
          <w:p w14:paraId="7D6A3974" w14:textId="3B39511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w:t>
            </w:r>
          </w:p>
        </w:tc>
        <w:tc>
          <w:tcPr>
            <w:tcW w:w="1098" w:type="dxa"/>
            <w:tcBorders>
              <w:top w:val="nil"/>
              <w:left w:val="nil"/>
              <w:bottom w:val="single" w:sz="4" w:space="0" w:color="auto"/>
              <w:right w:val="single" w:sz="4" w:space="0" w:color="auto"/>
            </w:tcBorders>
            <w:shd w:val="clear" w:color="auto" w:fill="auto"/>
            <w:noWrap/>
            <w:vAlign w:val="center"/>
            <w:hideMark/>
          </w:tcPr>
          <w:p w14:paraId="6F2B129F" w14:textId="20E9457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99BE4A8" w14:textId="77777777" w:rsidTr="006020BF">
        <w:trPr>
          <w:trHeight w:val="7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E39C9E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195.4</w:t>
            </w:r>
          </w:p>
        </w:tc>
        <w:tc>
          <w:tcPr>
            <w:tcW w:w="1701" w:type="dxa"/>
            <w:tcBorders>
              <w:top w:val="nil"/>
              <w:left w:val="nil"/>
              <w:bottom w:val="single" w:sz="4" w:space="0" w:color="auto"/>
              <w:right w:val="single" w:sz="4" w:space="0" w:color="auto"/>
            </w:tcBorders>
            <w:shd w:val="clear" w:color="auto" w:fill="auto"/>
            <w:noWrap/>
            <w:vAlign w:val="center"/>
            <w:hideMark/>
          </w:tcPr>
          <w:p w14:paraId="3A04936A" w14:textId="301A92B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C982F55" w14:textId="067C327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555CCA5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Cell clean CL - 50</w:t>
            </w:r>
          </w:p>
        </w:tc>
        <w:tc>
          <w:tcPr>
            <w:tcW w:w="3969" w:type="dxa"/>
            <w:tcBorders>
              <w:top w:val="nil"/>
              <w:left w:val="nil"/>
              <w:bottom w:val="single" w:sz="4" w:space="0" w:color="auto"/>
              <w:right w:val="single" w:sz="4" w:space="0" w:color="auto"/>
            </w:tcBorders>
            <w:shd w:val="clear" w:color="auto" w:fill="auto"/>
            <w:vAlign w:val="center"/>
            <w:hideMark/>
          </w:tcPr>
          <w:p w14:paraId="6A0F0E58"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Lọ/ 50ml</w:t>
            </w:r>
          </w:p>
          <w:p w14:paraId="2EC71E13"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Thông số kỹ thuật: </w:t>
            </w:r>
          </w:p>
          <w:p w14:paraId="02A8F1C9"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w:t>
            </w:r>
            <w:r w:rsidR="00EB13F1" w:rsidRPr="006564FE">
              <w:rPr>
                <w:rFonts w:eastAsia="Times New Roman" w:cs="Times New Roman"/>
                <w:sz w:val="24"/>
                <w:szCs w:val="24"/>
                <w:lang w:val="en-GB" w:eastAsia="en-GB"/>
              </w:rPr>
              <w:t>Thành phần: Sodium hypochlorite</w:t>
            </w:r>
          </w:p>
          <w:p w14:paraId="2D347B97"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Hiệ</w:t>
            </w:r>
            <w:r w:rsidR="00EB13F1" w:rsidRPr="006564FE">
              <w:rPr>
                <w:rFonts w:eastAsia="Times New Roman" w:cs="Times New Roman"/>
                <w:sz w:val="24"/>
                <w:szCs w:val="24"/>
                <w:lang w:val="en-GB" w:eastAsia="en-GB"/>
              </w:rPr>
              <w:t xml:space="preserve">u suất: pH ≥ 11,0 (25⁰C ± 1⁰C) </w:t>
            </w:r>
          </w:p>
          <w:p w14:paraId="63CA3142" w14:textId="317D410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chất lượng: ISO 13485</w:t>
            </w:r>
          </w:p>
        </w:tc>
        <w:tc>
          <w:tcPr>
            <w:tcW w:w="992" w:type="dxa"/>
            <w:tcBorders>
              <w:top w:val="nil"/>
              <w:left w:val="nil"/>
              <w:bottom w:val="single" w:sz="4" w:space="0" w:color="auto"/>
              <w:right w:val="single" w:sz="4" w:space="0" w:color="auto"/>
            </w:tcBorders>
            <w:shd w:val="clear" w:color="auto" w:fill="auto"/>
            <w:noWrap/>
            <w:vAlign w:val="center"/>
            <w:hideMark/>
          </w:tcPr>
          <w:p w14:paraId="5ED094C8" w14:textId="65A8652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Lọ</w:t>
            </w:r>
          </w:p>
        </w:tc>
        <w:tc>
          <w:tcPr>
            <w:tcW w:w="1276" w:type="dxa"/>
            <w:tcBorders>
              <w:top w:val="nil"/>
              <w:left w:val="nil"/>
              <w:bottom w:val="single" w:sz="4" w:space="0" w:color="auto"/>
              <w:right w:val="single" w:sz="4" w:space="0" w:color="auto"/>
            </w:tcBorders>
            <w:shd w:val="clear" w:color="auto" w:fill="auto"/>
            <w:noWrap/>
            <w:vAlign w:val="center"/>
            <w:hideMark/>
          </w:tcPr>
          <w:p w14:paraId="02E89467" w14:textId="3A95612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w:t>
            </w:r>
          </w:p>
        </w:tc>
        <w:tc>
          <w:tcPr>
            <w:tcW w:w="1098" w:type="dxa"/>
            <w:tcBorders>
              <w:top w:val="nil"/>
              <w:left w:val="nil"/>
              <w:bottom w:val="single" w:sz="4" w:space="0" w:color="auto"/>
              <w:right w:val="single" w:sz="4" w:space="0" w:color="auto"/>
            </w:tcBorders>
            <w:shd w:val="clear" w:color="auto" w:fill="auto"/>
            <w:noWrap/>
            <w:vAlign w:val="center"/>
            <w:hideMark/>
          </w:tcPr>
          <w:p w14:paraId="2F91DB6E" w14:textId="0FBCDF4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255BFC1" w14:textId="77777777" w:rsidTr="005748AE">
        <w:trPr>
          <w:trHeight w:val="18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C9FB56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195.5</w:t>
            </w:r>
          </w:p>
        </w:tc>
        <w:tc>
          <w:tcPr>
            <w:tcW w:w="1701" w:type="dxa"/>
            <w:tcBorders>
              <w:top w:val="nil"/>
              <w:left w:val="nil"/>
              <w:bottom w:val="single" w:sz="4" w:space="0" w:color="auto"/>
              <w:right w:val="single" w:sz="4" w:space="0" w:color="auto"/>
            </w:tcBorders>
            <w:shd w:val="clear" w:color="auto" w:fill="auto"/>
            <w:noWrap/>
            <w:vAlign w:val="center"/>
            <w:hideMark/>
          </w:tcPr>
          <w:p w14:paraId="55FF2F58" w14:textId="5BCE4C8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9C837A2" w14:textId="145BD26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510B149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CellPack (PK -30L)</w:t>
            </w:r>
          </w:p>
        </w:tc>
        <w:tc>
          <w:tcPr>
            <w:tcW w:w="3969" w:type="dxa"/>
            <w:tcBorders>
              <w:top w:val="nil"/>
              <w:left w:val="nil"/>
              <w:bottom w:val="single" w:sz="4" w:space="0" w:color="auto"/>
              <w:right w:val="single" w:sz="4" w:space="0" w:color="auto"/>
            </w:tcBorders>
            <w:shd w:val="clear" w:color="auto" w:fill="auto"/>
            <w:vAlign w:val="center"/>
            <w:hideMark/>
          </w:tcPr>
          <w:p w14:paraId="44F88155"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Thùng/ 20 lít </w:t>
            </w:r>
          </w:p>
          <w:p w14:paraId="5040BA15"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Thông số kỹ thuật: </w:t>
            </w:r>
          </w:p>
          <w:p w14:paraId="57F0DA43"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Thành phần: Sodium chloride; Bo</w:t>
            </w:r>
            <w:r w:rsidR="00EB13F1" w:rsidRPr="006564FE">
              <w:rPr>
                <w:rFonts w:eastAsia="Times New Roman" w:cs="Times New Roman"/>
                <w:sz w:val="24"/>
                <w:szCs w:val="24"/>
                <w:lang w:val="en-GB" w:eastAsia="en-GB"/>
              </w:rPr>
              <w:t>ric acid; Borax; Preservatives.</w:t>
            </w:r>
          </w:p>
          <w:p w14:paraId="179C8E06"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Hiệu suất: pH 7,6 ± 0,2 (25⁰C ± 1⁰C); </w:t>
            </w:r>
          </w:p>
          <w:p w14:paraId="04BEEF82"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ƿ = 13,3±0,5ms/cm (25⁰C ± 1⁰C); </w:t>
            </w:r>
          </w:p>
          <w:p w14:paraId="3EFA9D33"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Osm = 253±10m Osm/K</w:t>
            </w:r>
            <w:r w:rsidR="00EB13F1" w:rsidRPr="006564FE">
              <w:rPr>
                <w:rFonts w:eastAsia="Times New Roman" w:cs="Times New Roman"/>
                <w:sz w:val="24"/>
                <w:szCs w:val="24"/>
                <w:lang w:val="en-GB" w:eastAsia="en-GB"/>
              </w:rPr>
              <w:t xml:space="preserve">g; </w:t>
            </w:r>
          </w:p>
          <w:p w14:paraId="6DC5D267" w14:textId="2BF707FF"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Particle count ≤ 2,5×10^5/L </w:t>
            </w:r>
          </w:p>
          <w:p w14:paraId="31211343" w14:textId="02540EBB"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chất lượng: ISO 13485</w:t>
            </w:r>
          </w:p>
        </w:tc>
        <w:tc>
          <w:tcPr>
            <w:tcW w:w="992" w:type="dxa"/>
            <w:tcBorders>
              <w:top w:val="nil"/>
              <w:left w:val="nil"/>
              <w:bottom w:val="single" w:sz="4" w:space="0" w:color="auto"/>
              <w:right w:val="single" w:sz="4" w:space="0" w:color="auto"/>
            </w:tcBorders>
            <w:shd w:val="clear" w:color="auto" w:fill="auto"/>
            <w:noWrap/>
            <w:vAlign w:val="center"/>
            <w:hideMark/>
          </w:tcPr>
          <w:p w14:paraId="5CECAC3B" w14:textId="21A3AC0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Thùng</w:t>
            </w:r>
          </w:p>
        </w:tc>
        <w:tc>
          <w:tcPr>
            <w:tcW w:w="1276" w:type="dxa"/>
            <w:tcBorders>
              <w:top w:val="nil"/>
              <w:left w:val="nil"/>
              <w:bottom w:val="single" w:sz="4" w:space="0" w:color="auto"/>
              <w:right w:val="single" w:sz="4" w:space="0" w:color="auto"/>
            </w:tcBorders>
            <w:shd w:val="clear" w:color="auto" w:fill="auto"/>
            <w:noWrap/>
            <w:vAlign w:val="center"/>
            <w:hideMark/>
          </w:tcPr>
          <w:p w14:paraId="7E984ACA" w14:textId="4043CF8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160</w:t>
            </w:r>
          </w:p>
        </w:tc>
        <w:tc>
          <w:tcPr>
            <w:tcW w:w="1098" w:type="dxa"/>
            <w:tcBorders>
              <w:top w:val="nil"/>
              <w:left w:val="nil"/>
              <w:bottom w:val="single" w:sz="4" w:space="0" w:color="auto"/>
              <w:right w:val="single" w:sz="4" w:space="0" w:color="auto"/>
            </w:tcBorders>
            <w:shd w:val="clear" w:color="auto" w:fill="auto"/>
            <w:noWrap/>
            <w:vAlign w:val="center"/>
            <w:hideMark/>
          </w:tcPr>
          <w:p w14:paraId="337A3526" w14:textId="047C5F0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5CE3151" w14:textId="77777777" w:rsidTr="005748AE">
        <w:trPr>
          <w:trHeight w:val="9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EAA3DD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195.6</w:t>
            </w:r>
          </w:p>
        </w:tc>
        <w:tc>
          <w:tcPr>
            <w:tcW w:w="1701" w:type="dxa"/>
            <w:tcBorders>
              <w:top w:val="nil"/>
              <w:left w:val="nil"/>
              <w:bottom w:val="single" w:sz="4" w:space="0" w:color="auto"/>
              <w:right w:val="single" w:sz="4" w:space="0" w:color="auto"/>
            </w:tcBorders>
            <w:shd w:val="clear" w:color="auto" w:fill="auto"/>
            <w:noWrap/>
            <w:vAlign w:val="center"/>
            <w:hideMark/>
          </w:tcPr>
          <w:p w14:paraId="4413E661" w14:textId="32558CB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A79FFB0" w14:textId="1704432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4552E4B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E-Check Level 1,2,3 (XS)</w:t>
            </w:r>
          </w:p>
        </w:tc>
        <w:tc>
          <w:tcPr>
            <w:tcW w:w="3969" w:type="dxa"/>
            <w:tcBorders>
              <w:top w:val="nil"/>
              <w:left w:val="nil"/>
              <w:bottom w:val="single" w:sz="4" w:space="0" w:color="auto"/>
              <w:right w:val="single" w:sz="4" w:space="0" w:color="auto"/>
            </w:tcBorders>
            <w:shd w:val="clear" w:color="auto" w:fill="auto"/>
            <w:vAlign w:val="center"/>
            <w:hideMark/>
          </w:tcPr>
          <w:p w14:paraId="674CEE0D"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Hộp/ 03 lọ. </w:t>
            </w:r>
          </w:p>
          <w:p w14:paraId="78E77D71"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Gồm 03 mức </w:t>
            </w:r>
          </w:p>
          <w:p w14:paraId="3CEBEAA5"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Quy cách: 3*4,5ml</w:t>
            </w:r>
          </w:p>
          <w:p w14:paraId="7AF45905" w14:textId="77777777" w:rsidR="00105652"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w:t>
            </w:r>
            <w:r w:rsidR="00105652" w:rsidRPr="006564FE">
              <w:rPr>
                <w:rFonts w:eastAsia="Times New Roman" w:cs="Times New Roman"/>
                <w:sz w:val="24"/>
                <w:szCs w:val="24"/>
                <w:lang w:val="en-GB" w:eastAsia="en-GB"/>
              </w:rPr>
              <w:t>iêu chuẩn chất lượng: ISO 13485</w:t>
            </w:r>
          </w:p>
          <w:p w14:paraId="181D4242" w14:textId="0B08158C" w:rsidR="002749BA" w:rsidRPr="006564FE" w:rsidRDefault="002749B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3583A88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Hộp 3 mức</w:t>
            </w:r>
          </w:p>
        </w:tc>
        <w:tc>
          <w:tcPr>
            <w:tcW w:w="1276" w:type="dxa"/>
            <w:tcBorders>
              <w:top w:val="nil"/>
              <w:left w:val="nil"/>
              <w:bottom w:val="single" w:sz="4" w:space="0" w:color="auto"/>
              <w:right w:val="single" w:sz="4" w:space="0" w:color="auto"/>
            </w:tcBorders>
            <w:shd w:val="clear" w:color="auto" w:fill="auto"/>
            <w:noWrap/>
            <w:vAlign w:val="center"/>
            <w:hideMark/>
          </w:tcPr>
          <w:p w14:paraId="16E538FC" w14:textId="5711355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w:t>
            </w:r>
          </w:p>
        </w:tc>
        <w:tc>
          <w:tcPr>
            <w:tcW w:w="1098" w:type="dxa"/>
            <w:tcBorders>
              <w:top w:val="nil"/>
              <w:left w:val="nil"/>
              <w:bottom w:val="single" w:sz="4" w:space="0" w:color="auto"/>
              <w:right w:val="single" w:sz="4" w:space="0" w:color="auto"/>
            </w:tcBorders>
            <w:shd w:val="clear" w:color="auto" w:fill="auto"/>
            <w:noWrap/>
            <w:vAlign w:val="center"/>
            <w:hideMark/>
          </w:tcPr>
          <w:p w14:paraId="72C7CB46" w14:textId="4A39300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DC06FD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246D80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196</w:t>
            </w:r>
          </w:p>
        </w:tc>
        <w:tc>
          <w:tcPr>
            <w:tcW w:w="1701" w:type="dxa"/>
            <w:tcBorders>
              <w:top w:val="nil"/>
              <w:left w:val="nil"/>
              <w:bottom w:val="single" w:sz="4" w:space="0" w:color="auto"/>
              <w:right w:val="single" w:sz="4" w:space="0" w:color="auto"/>
            </w:tcBorders>
            <w:shd w:val="clear" w:color="auto" w:fill="auto"/>
            <w:noWrap/>
            <w:vAlign w:val="center"/>
            <w:hideMark/>
          </w:tcPr>
          <w:p w14:paraId="72DB4CA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PP2600021488</w:t>
            </w:r>
          </w:p>
        </w:tc>
        <w:tc>
          <w:tcPr>
            <w:tcW w:w="2126" w:type="dxa"/>
            <w:tcBorders>
              <w:top w:val="nil"/>
              <w:left w:val="nil"/>
              <w:bottom w:val="single" w:sz="4" w:space="0" w:color="auto"/>
              <w:right w:val="single" w:sz="4" w:space="0" w:color="auto"/>
            </w:tcBorders>
            <w:shd w:val="clear" w:color="auto" w:fill="auto"/>
            <w:noWrap/>
            <w:vAlign w:val="center"/>
            <w:hideMark/>
          </w:tcPr>
          <w:p w14:paraId="62188C0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Hóa chất Máy xét nghiệm huyết học Horiba Yumizen H500</w:t>
            </w:r>
          </w:p>
        </w:tc>
        <w:tc>
          <w:tcPr>
            <w:tcW w:w="2410" w:type="dxa"/>
            <w:tcBorders>
              <w:top w:val="nil"/>
              <w:left w:val="nil"/>
              <w:bottom w:val="single" w:sz="4" w:space="0" w:color="auto"/>
              <w:right w:val="single" w:sz="4" w:space="0" w:color="auto"/>
            </w:tcBorders>
            <w:shd w:val="clear" w:color="auto" w:fill="auto"/>
            <w:noWrap/>
            <w:vAlign w:val="center"/>
            <w:hideMark/>
          </w:tcPr>
          <w:p w14:paraId="62C07534" w14:textId="0EF3CD4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C5D407C" w14:textId="3A166BF1"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07F7A6F" w14:textId="0937C5E9"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588E6AA" w14:textId="3BB02874"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005E8CA" w14:textId="1DB469A2" w:rsidR="00105652" w:rsidRPr="006564FE" w:rsidRDefault="005748AE" w:rsidP="00CD3E6B">
            <w:pPr>
              <w:widowControl w:val="0"/>
              <w:spacing w:before="80" w:after="80" w:line="276" w:lineRule="auto"/>
              <w:jc w:val="center"/>
              <w:rPr>
                <w:rFonts w:eastAsia="Times New Roman" w:cs="Times New Roman"/>
                <w:b/>
                <w:color w:val="00B050"/>
                <w:sz w:val="24"/>
                <w:szCs w:val="24"/>
                <w:lang w:val="en-GB" w:eastAsia="en-GB"/>
              </w:rPr>
            </w:pPr>
            <w:r w:rsidRPr="006564FE">
              <w:rPr>
                <w:rFonts w:eastAsia="Times New Roman" w:cs="Times New Roman"/>
                <w:b/>
                <w:color w:val="00B050"/>
                <w:sz w:val="24"/>
                <w:szCs w:val="24"/>
                <w:lang w:val="en-GB" w:eastAsia="en-GB"/>
              </w:rPr>
              <w:t>(*)</w:t>
            </w:r>
          </w:p>
        </w:tc>
      </w:tr>
      <w:tr w:rsidR="00105652" w:rsidRPr="006564FE" w14:paraId="494A6E2E" w14:textId="77777777" w:rsidTr="00D060DB">
        <w:trPr>
          <w:trHeight w:val="10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A8F588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196.1</w:t>
            </w:r>
          </w:p>
        </w:tc>
        <w:tc>
          <w:tcPr>
            <w:tcW w:w="1701" w:type="dxa"/>
            <w:tcBorders>
              <w:top w:val="nil"/>
              <w:left w:val="nil"/>
              <w:bottom w:val="single" w:sz="4" w:space="0" w:color="auto"/>
              <w:right w:val="single" w:sz="4" w:space="0" w:color="auto"/>
            </w:tcBorders>
            <w:shd w:val="clear" w:color="auto" w:fill="auto"/>
            <w:noWrap/>
            <w:vAlign w:val="center"/>
            <w:hideMark/>
          </w:tcPr>
          <w:p w14:paraId="58433F0E" w14:textId="32999EF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6D6CF09" w14:textId="4A737D2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19D142A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ABX Diluent</w:t>
            </w:r>
          </w:p>
        </w:tc>
        <w:tc>
          <w:tcPr>
            <w:tcW w:w="3969" w:type="dxa"/>
            <w:tcBorders>
              <w:top w:val="nil"/>
              <w:left w:val="nil"/>
              <w:bottom w:val="single" w:sz="4" w:space="0" w:color="auto"/>
              <w:right w:val="single" w:sz="4" w:space="0" w:color="auto"/>
            </w:tcBorders>
            <w:shd w:val="clear" w:color="auto" w:fill="auto"/>
            <w:vAlign w:val="center"/>
            <w:hideMark/>
          </w:tcPr>
          <w:p w14:paraId="30892224"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ABX Diluent là dung dịch đệm đẳng trương để sử dụng trong chẩn đoán in vitro và được thiết kế để bao phủ và pha loãng bạch cầu (WBC), để xác định và phân biệt các tế bào máu và đo hematocrit trên các máy đế</w:t>
            </w:r>
            <w:r w:rsidR="00EB13F1" w:rsidRPr="006564FE">
              <w:rPr>
                <w:rFonts w:eastAsia="Times New Roman" w:cs="Times New Roman"/>
                <w:sz w:val="24"/>
                <w:szCs w:val="24"/>
                <w:lang w:val="en-GB" w:eastAsia="en-GB"/>
              </w:rPr>
              <w:t>m tế bào máu của HORIBA Medical</w:t>
            </w:r>
          </w:p>
          <w:p w14:paraId="7CBD5839"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Dung dịch t</w:t>
            </w:r>
            <w:r w:rsidR="00EB13F1" w:rsidRPr="006564FE">
              <w:rPr>
                <w:rFonts w:eastAsia="Times New Roman" w:cs="Times New Roman"/>
                <w:sz w:val="24"/>
                <w:szCs w:val="24"/>
                <w:lang w:val="en-GB" w:eastAsia="en-GB"/>
              </w:rPr>
              <w:t>rong suốt và không màu.</w:t>
            </w:r>
          </w:p>
          <w:p w14:paraId="5AA838CC"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Thành phần:</w:t>
            </w:r>
          </w:p>
          <w:p w14:paraId="1580D9E9"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Dung dịch đ</w:t>
            </w:r>
            <w:r w:rsidR="00EB13F1" w:rsidRPr="006564FE">
              <w:rPr>
                <w:rFonts w:eastAsia="Times New Roman" w:cs="Times New Roman"/>
                <w:sz w:val="24"/>
                <w:szCs w:val="24"/>
                <w:lang w:val="en-GB" w:eastAsia="en-GB"/>
              </w:rPr>
              <w:t>ệm hữu cơ (Organic buffer) &lt; 5%</w:t>
            </w:r>
          </w:p>
          <w:p w14:paraId="73BB044F"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Chất</w:t>
            </w:r>
            <w:r w:rsidR="00EB13F1" w:rsidRPr="006564FE">
              <w:rPr>
                <w:rFonts w:eastAsia="Times New Roman" w:cs="Times New Roman"/>
                <w:sz w:val="24"/>
                <w:szCs w:val="24"/>
                <w:lang w:val="en-GB" w:eastAsia="en-GB"/>
              </w:rPr>
              <w:t xml:space="preserve"> bảo quản (Preservative) &lt; 0,1%</w:t>
            </w:r>
          </w:p>
          <w:p w14:paraId="2309C4DC"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Chấ</w:t>
            </w:r>
            <w:r w:rsidR="00EB13F1" w:rsidRPr="006564FE">
              <w:rPr>
                <w:rFonts w:eastAsia="Times New Roman" w:cs="Times New Roman"/>
                <w:sz w:val="24"/>
                <w:szCs w:val="24"/>
                <w:lang w:val="en-GB" w:eastAsia="en-GB"/>
              </w:rPr>
              <w:t>t diện hoạt (Surfactant) &lt; 0,1%</w:t>
            </w:r>
          </w:p>
          <w:p w14:paraId="058E834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Quy cách: Thùng 20 lít</w:t>
            </w:r>
          </w:p>
          <w:p w14:paraId="0BF76F05" w14:textId="474F9B6E" w:rsidR="002D7C37" w:rsidRPr="006564FE" w:rsidRDefault="002D7C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Xuất xứ: Các nước công nghiệp phát </w:t>
            </w:r>
            <w:r w:rsidRPr="006564FE">
              <w:rPr>
                <w:rFonts w:eastAsia="Times New Roman" w:cs="Times New Roman"/>
                <w:sz w:val="24"/>
                <w:szCs w:val="24"/>
                <w:lang w:val="en-GB" w:eastAsia="en-GB"/>
              </w:rPr>
              <w:lastRenderedPageBreak/>
              <w:t>triển G7</w:t>
            </w:r>
          </w:p>
        </w:tc>
        <w:tc>
          <w:tcPr>
            <w:tcW w:w="992" w:type="dxa"/>
            <w:tcBorders>
              <w:top w:val="nil"/>
              <w:left w:val="nil"/>
              <w:bottom w:val="single" w:sz="4" w:space="0" w:color="auto"/>
              <w:right w:val="single" w:sz="4" w:space="0" w:color="auto"/>
            </w:tcBorders>
            <w:shd w:val="clear" w:color="auto" w:fill="auto"/>
            <w:noWrap/>
            <w:vAlign w:val="center"/>
            <w:hideMark/>
          </w:tcPr>
          <w:p w14:paraId="2E6ABE9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Thùng</w:t>
            </w:r>
          </w:p>
        </w:tc>
        <w:tc>
          <w:tcPr>
            <w:tcW w:w="1276" w:type="dxa"/>
            <w:tcBorders>
              <w:top w:val="nil"/>
              <w:left w:val="nil"/>
              <w:bottom w:val="single" w:sz="4" w:space="0" w:color="auto"/>
              <w:right w:val="single" w:sz="4" w:space="0" w:color="auto"/>
            </w:tcBorders>
            <w:shd w:val="clear" w:color="auto" w:fill="auto"/>
            <w:noWrap/>
            <w:vAlign w:val="center"/>
            <w:hideMark/>
          </w:tcPr>
          <w:p w14:paraId="501DEA3D" w14:textId="3C97160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w:t>
            </w:r>
          </w:p>
        </w:tc>
        <w:tc>
          <w:tcPr>
            <w:tcW w:w="1098" w:type="dxa"/>
            <w:tcBorders>
              <w:top w:val="nil"/>
              <w:left w:val="nil"/>
              <w:bottom w:val="single" w:sz="4" w:space="0" w:color="auto"/>
              <w:right w:val="single" w:sz="4" w:space="0" w:color="auto"/>
            </w:tcBorders>
            <w:shd w:val="clear" w:color="auto" w:fill="auto"/>
            <w:noWrap/>
            <w:vAlign w:val="center"/>
            <w:hideMark/>
          </w:tcPr>
          <w:p w14:paraId="26B00206" w14:textId="0B35048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C509DB4" w14:textId="77777777" w:rsidTr="002D7C37">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771B7E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196.2</w:t>
            </w:r>
          </w:p>
        </w:tc>
        <w:tc>
          <w:tcPr>
            <w:tcW w:w="1701" w:type="dxa"/>
            <w:tcBorders>
              <w:top w:val="nil"/>
              <w:left w:val="nil"/>
              <w:bottom w:val="single" w:sz="4" w:space="0" w:color="auto"/>
              <w:right w:val="single" w:sz="4" w:space="0" w:color="auto"/>
            </w:tcBorders>
            <w:shd w:val="clear" w:color="auto" w:fill="auto"/>
            <w:noWrap/>
            <w:vAlign w:val="center"/>
            <w:hideMark/>
          </w:tcPr>
          <w:p w14:paraId="70A9B112" w14:textId="0BFB7DC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8FB05A9" w14:textId="4A15AAE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111503A2" w14:textId="3C4AA88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ABX Cleaner</w:t>
            </w:r>
          </w:p>
        </w:tc>
        <w:tc>
          <w:tcPr>
            <w:tcW w:w="3969" w:type="dxa"/>
            <w:tcBorders>
              <w:top w:val="nil"/>
              <w:left w:val="nil"/>
              <w:bottom w:val="single" w:sz="4" w:space="0" w:color="auto"/>
              <w:right w:val="single" w:sz="4" w:space="0" w:color="auto"/>
            </w:tcBorders>
            <w:shd w:val="clear" w:color="auto" w:fill="auto"/>
            <w:vAlign w:val="center"/>
            <w:hideMark/>
          </w:tcPr>
          <w:p w14:paraId="32076848" w14:textId="648E5301"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w:t>
            </w:r>
            <w:r w:rsidR="00105652" w:rsidRPr="006564FE">
              <w:rPr>
                <w:rFonts w:eastAsia="Times New Roman" w:cs="Times New Roman"/>
                <w:sz w:val="24"/>
                <w:szCs w:val="24"/>
                <w:lang w:val="en-GB" w:eastAsia="en-GB"/>
              </w:rPr>
              <w:t>Hộp ch</w:t>
            </w:r>
            <w:r w:rsidRPr="006564FE">
              <w:rPr>
                <w:rFonts w:eastAsia="Times New Roman" w:cs="Times New Roman"/>
                <w:sz w:val="24"/>
                <w:szCs w:val="24"/>
                <w:lang w:val="en-GB" w:eastAsia="en-GB"/>
              </w:rPr>
              <w:t>ứa 1 lít chất lỏng, thành phần:</w:t>
            </w:r>
          </w:p>
          <w:p w14:paraId="5B28718D"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Dung</w:t>
            </w:r>
            <w:r w:rsidR="00EB13F1" w:rsidRPr="006564FE">
              <w:rPr>
                <w:rFonts w:eastAsia="Times New Roman" w:cs="Times New Roman"/>
                <w:sz w:val="24"/>
                <w:szCs w:val="24"/>
                <w:lang w:val="en-GB" w:eastAsia="en-GB"/>
              </w:rPr>
              <w:t xml:space="preserve"> dịch đệm hữa cơ &lt; 5%</w:t>
            </w:r>
          </w:p>
          <w:p w14:paraId="047E64C9"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Proteolytic enzyme &lt; 1%</w:t>
            </w:r>
          </w:p>
          <w:p w14:paraId="0EBF710F"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bảo quản &lt; 1%</w:t>
            </w:r>
          </w:p>
          <w:p w14:paraId="34D77B60"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Quy cách: Hộp 1 lít</w:t>
            </w:r>
          </w:p>
          <w:p w14:paraId="6E390C28" w14:textId="49A4CF8A" w:rsidR="002D7C37" w:rsidRPr="006564FE" w:rsidRDefault="002D7C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1D943E1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5B1FA172" w14:textId="05057A9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6781741E" w14:textId="3E3CF81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D560025" w14:textId="77777777" w:rsidTr="00D060DB">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BBEF76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196.3</w:t>
            </w:r>
          </w:p>
        </w:tc>
        <w:tc>
          <w:tcPr>
            <w:tcW w:w="1701" w:type="dxa"/>
            <w:tcBorders>
              <w:top w:val="nil"/>
              <w:left w:val="nil"/>
              <w:bottom w:val="single" w:sz="4" w:space="0" w:color="auto"/>
              <w:right w:val="single" w:sz="4" w:space="0" w:color="auto"/>
            </w:tcBorders>
            <w:shd w:val="clear" w:color="auto" w:fill="auto"/>
            <w:noWrap/>
            <w:vAlign w:val="center"/>
            <w:hideMark/>
          </w:tcPr>
          <w:p w14:paraId="18270650" w14:textId="4405EF7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C29EC54" w14:textId="32C02D5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5F5C0E0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Whitediff</w:t>
            </w:r>
          </w:p>
        </w:tc>
        <w:tc>
          <w:tcPr>
            <w:tcW w:w="3969" w:type="dxa"/>
            <w:tcBorders>
              <w:top w:val="nil"/>
              <w:left w:val="nil"/>
              <w:bottom w:val="single" w:sz="4" w:space="0" w:color="auto"/>
              <w:right w:val="single" w:sz="4" w:space="0" w:color="auto"/>
            </w:tcBorders>
            <w:shd w:val="clear" w:color="auto" w:fill="auto"/>
            <w:vAlign w:val="center"/>
            <w:hideMark/>
          </w:tcPr>
          <w:p w14:paraId="6684C825" w14:textId="6D22ACFE"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Whitediff 1L là dung dịch ly giải để sử dụng trong chẩn đoán in vitro và được thiết kế để ly giải hồng cầu (RBC) cho việc đếm bạch cầu (WBC) và phân loại bạch cầu và để xác định hemoglobin trên các máy đếm</w:t>
            </w:r>
            <w:r w:rsidR="00EB13F1" w:rsidRPr="006564FE">
              <w:rPr>
                <w:rFonts w:eastAsia="Times New Roman" w:cs="Times New Roman"/>
                <w:sz w:val="24"/>
                <w:szCs w:val="24"/>
                <w:lang w:val="en-GB" w:eastAsia="en-GB"/>
              </w:rPr>
              <w:t xml:space="preserve"> tế bào máu của HORIBA Medical </w:t>
            </w:r>
          </w:p>
          <w:p w14:paraId="657B09BC"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Dung dịch n</w:t>
            </w:r>
            <w:r w:rsidR="00EB13F1" w:rsidRPr="006564FE">
              <w:rPr>
                <w:rFonts w:eastAsia="Times New Roman" w:cs="Times New Roman"/>
                <w:sz w:val="24"/>
                <w:szCs w:val="24"/>
                <w:lang w:val="en-GB" w:eastAsia="en-GB"/>
              </w:rPr>
              <w:t>ước trong suốt và màu vàng nhạt</w:t>
            </w:r>
          </w:p>
          <w:p w14:paraId="2029536A"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Thành phần:</w:t>
            </w:r>
          </w:p>
          <w:p w14:paraId="14469613"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w:t>
            </w:r>
            <w:r w:rsidR="00EB13F1" w:rsidRPr="006564FE">
              <w:rPr>
                <w:rFonts w:eastAsia="Times New Roman" w:cs="Times New Roman"/>
                <w:sz w:val="24"/>
                <w:szCs w:val="24"/>
                <w:lang w:val="en-GB" w:eastAsia="en-GB"/>
              </w:rPr>
              <w:t>hất ly giải (Lysing agent) &lt; 5%</w:t>
            </w:r>
          </w:p>
          <w:p w14:paraId="4231E61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Quy cách: Hộp 1 lít</w:t>
            </w:r>
          </w:p>
          <w:p w14:paraId="6992451B" w14:textId="0F54D434" w:rsidR="002D7C37" w:rsidRPr="006564FE" w:rsidRDefault="002D7C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Xuất xứ: Các nước công nghiệp phát </w:t>
            </w:r>
            <w:r w:rsidRPr="006564FE">
              <w:rPr>
                <w:rFonts w:eastAsia="Times New Roman" w:cs="Times New Roman"/>
                <w:sz w:val="24"/>
                <w:szCs w:val="24"/>
                <w:lang w:val="en-GB" w:eastAsia="en-GB"/>
              </w:rPr>
              <w:lastRenderedPageBreak/>
              <w:t>triển G7</w:t>
            </w:r>
          </w:p>
        </w:tc>
        <w:tc>
          <w:tcPr>
            <w:tcW w:w="992" w:type="dxa"/>
            <w:tcBorders>
              <w:top w:val="nil"/>
              <w:left w:val="nil"/>
              <w:bottom w:val="single" w:sz="4" w:space="0" w:color="auto"/>
              <w:right w:val="single" w:sz="4" w:space="0" w:color="auto"/>
            </w:tcBorders>
            <w:shd w:val="clear" w:color="auto" w:fill="auto"/>
            <w:noWrap/>
            <w:vAlign w:val="center"/>
            <w:hideMark/>
          </w:tcPr>
          <w:p w14:paraId="2B72099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Hộp</w:t>
            </w:r>
          </w:p>
        </w:tc>
        <w:tc>
          <w:tcPr>
            <w:tcW w:w="1276" w:type="dxa"/>
            <w:tcBorders>
              <w:top w:val="nil"/>
              <w:left w:val="nil"/>
              <w:bottom w:val="single" w:sz="4" w:space="0" w:color="auto"/>
              <w:right w:val="single" w:sz="4" w:space="0" w:color="auto"/>
            </w:tcBorders>
            <w:shd w:val="clear" w:color="auto" w:fill="auto"/>
            <w:noWrap/>
            <w:vAlign w:val="center"/>
            <w:hideMark/>
          </w:tcPr>
          <w:p w14:paraId="50E74F42" w14:textId="035A24A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w:t>
            </w:r>
          </w:p>
        </w:tc>
        <w:tc>
          <w:tcPr>
            <w:tcW w:w="1098" w:type="dxa"/>
            <w:tcBorders>
              <w:top w:val="nil"/>
              <w:left w:val="nil"/>
              <w:bottom w:val="single" w:sz="4" w:space="0" w:color="auto"/>
              <w:right w:val="single" w:sz="4" w:space="0" w:color="auto"/>
            </w:tcBorders>
            <w:shd w:val="clear" w:color="auto" w:fill="auto"/>
            <w:noWrap/>
            <w:vAlign w:val="center"/>
            <w:hideMark/>
          </w:tcPr>
          <w:p w14:paraId="54D8698C" w14:textId="343D80A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52339F7" w14:textId="77777777" w:rsidTr="005748AE">
        <w:trPr>
          <w:trHeight w:val="8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504E9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196.4</w:t>
            </w:r>
          </w:p>
        </w:tc>
        <w:tc>
          <w:tcPr>
            <w:tcW w:w="1701" w:type="dxa"/>
            <w:tcBorders>
              <w:top w:val="nil"/>
              <w:left w:val="nil"/>
              <w:bottom w:val="single" w:sz="4" w:space="0" w:color="auto"/>
              <w:right w:val="single" w:sz="4" w:space="0" w:color="auto"/>
            </w:tcBorders>
            <w:shd w:val="clear" w:color="auto" w:fill="auto"/>
            <w:noWrap/>
            <w:vAlign w:val="center"/>
            <w:hideMark/>
          </w:tcPr>
          <w:p w14:paraId="1EE35404" w14:textId="367C3F0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21AE58A" w14:textId="578C007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2CE4889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ABX Difftrol -2N+floppy</w:t>
            </w:r>
          </w:p>
        </w:tc>
        <w:tc>
          <w:tcPr>
            <w:tcW w:w="3969" w:type="dxa"/>
            <w:tcBorders>
              <w:top w:val="nil"/>
              <w:left w:val="nil"/>
              <w:bottom w:val="single" w:sz="4" w:space="0" w:color="auto"/>
              <w:right w:val="single" w:sz="4" w:space="0" w:color="auto"/>
            </w:tcBorders>
            <w:shd w:val="clear" w:color="auto" w:fill="auto"/>
            <w:vAlign w:val="center"/>
            <w:hideMark/>
          </w:tcPr>
          <w:p w14:paraId="30B8BCA7"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ABX Difftrol là chất đối chiếu (control) đa thông số 3 mức để sử dụng trong chẩn đoán in vitro và được thiết kế để sử dụng trong việc theo dõi độ đúng và độ chính xác của các máy đếm tế bào máu dùng trong huyết học của HORIBA Medical. </w:t>
            </w:r>
          </w:p>
          <w:p w14:paraId="345752B2"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ABX Difftrol về cảm quan giống với máu tươi toàn phần. Chất nổi trên bề mặ</w:t>
            </w:r>
            <w:r w:rsidR="00EB13F1" w:rsidRPr="006564FE">
              <w:rPr>
                <w:rFonts w:eastAsia="Times New Roman" w:cs="Times New Roman"/>
                <w:sz w:val="24"/>
                <w:szCs w:val="24"/>
                <w:lang w:val="en-GB" w:eastAsia="en-GB"/>
              </w:rPr>
              <w:t>t màu hồng nhạt là bình thường.</w:t>
            </w:r>
          </w:p>
          <w:p w14:paraId="3CF4BE90"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Thành phần: ABX Difftrol chứa bạch cầu (WBC), hồng cầu (RBC) và tiểu cầu (PLT) của động vật có vú được làm thành hỗn dịch ở d</w:t>
            </w:r>
            <w:r w:rsidR="00EB13F1" w:rsidRPr="006564FE">
              <w:rPr>
                <w:rFonts w:eastAsia="Times New Roman" w:cs="Times New Roman"/>
                <w:sz w:val="24"/>
                <w:szCs w:val="24"/>
                <w:lang w:val="en-GB" w:eastAsia="en-GB"/>
              </w:rPr>
              <w:t>ạng dịch giống như huyết tương.</w:t>
            </w:r>
          </w:p>
          <w:p w14:paraId="425F63C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Quy cách: Hộp 2 lọ x 3 ml</w:t>
            </w:r>
          </w:p>
          <w:p w14:paraId="56580DAC" w14:textId="608391E6" w:rsidR="002749BA" w:rsidRPr="006564FE" w:rsidRDefault="002749B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B11680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35CFFD7A" w14:textId="389D6ED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w:t>
            </w:r>
          </w:p>
        </w:tc>
        <w:tc>
          <w:tcPr>
            <w:tcW w:w="1098" w:type="dxa"/>
            <w:tcBorders>
              <w:top w:val="nil"/>
              <w:left w:val="nil"/>
              <w:bottom w:val="single" w:sz="4" w:space="0" w:color="auto"/>
              <w:right w:val="single" w:sz="4" w:space="0" w:color="auto"/>
            </w:tcBorders>
            <w:shd w:val="clear" w:color="auto" w:fill="auto"/>
            <w:noWrap/>
            <w:vAlign w:val="center"/>
            <w:hideMark/>
          </w:tcPr>
          <w:p w14:paraId="073C089E" w14:textId="0AB2846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D61F77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37384C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197</w:t>
            </w:r>
          </w:p>
        </w:tc>
        <w:tc>
          <w:tcPr>
            <w:tcW w:w="1701" w:type="dxa"/>
            <w:tcBorders>
              <w:top w:val="nil"/>
              <w:left w:val="nil"/>
              <w:bottom w:val="single" w:sz="4" w:space="0" w:color="auto"/>
              <w:right w:val="single" w:sz="4" w:space="0" w:color="auto"/>
            </w:tcBorders>
            <w:shd w:val="clear" w:color="auto" w:fill="auto"/>
            <w:noWrap/>
            <w:vAlign w:val="center"/>
            <w:hideMark/>
          </w:tcPr>
          <w:p w14:paraId="11B9D48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PP2600021489</w:t>
            </w:r>
          </w:p>
        </w:tc>
        <w:tc>
          <w:tcPr>
            <w:tcW w:w="2126" w:type="dxa"/>
            <w:tcBorders>
              <w:top w:val="nil"/>
              <w:left w:val="nil"/>
              <w:bottom w:val="single" w:sz="4" w:space="0" w:color="auto"/>
              <w:right w:val="single" w:sz="4" w:space="0" w:color="auto"/>
            </w:tcBorders>
            <w:shd w:val="clear" w:color="auto" w:fill="auto"/>
            <w:noWrap/>
            <w:vAlign w:val="center"/>
            <w:hideMark/>
          </w:tcPr>
          <w:p w14:paraId="211A4FA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 xml:space="preserve">Hóa chất xét nghiệm sinh hóa sinh hóa tự động Respons 920 &amp; </w:t>
            </w:r>
            <w:r w:rsidRPr="006564FE">
              <w:rPr>
                <w:rFonts w:eastAsia="Times New Roman" w:cs="Times New Roman"/>
                <w:sz w:val="24"/>
                <w:szCs w:val="24"/>
                <w:lang w:val="en-GB" w:eastAsia="en-GB"/>
              </w:rPr>
              <w:lastRenderedPageBreak/>
              <w:t>máy sinh hóa Pchem II</w:t>
            </w:r>
          </w:p>
        </w:tc>
        <w:tc>
          <w:tcPr>
            <w:tcW w:w="2410" w:type="dxa"/>
            <w:tcBorders>
              <w:top w:val="nil"/>
              <w:left w:val="nil"/>
              <w:bottom w:val="single" w:sz="4" w:space="0" w:color="auto"/>
              <w:right w:val="single" w:sz="4" w:space="0" w:color="auto"/>
            </w:tcBorders>
            <w:shd w:val="clear" w:color="auto" w:fill="auto"/>
            <w:noWrap/>
            <w:vAlign w:val="center"/>
            <w:hideMark/>
          </w:tcPr>
          <w:p w14:paraId="096D8325" w14:textId="7D8E29C6"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94CE9FF" w14:textId="51E58046"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6B9C763" w14:textId="6C76D445"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022DC15" w14:textId="25BA48EA"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461F789" w14:textId="2D4530C9" w:rsidR="00105652" w:rsidRPr="006564FE" w:rsidRDefault="005748AE" w:rsidP="00CD3E6B">
            <w:pPr>
              <w:widowControl w:val="0"/>
              <w:spacing w:before="80" w:after="80" w:line="276" w:lineRule="auto"/>
              <w:jc w:val="center"/>
              <w:rPr>
                <w:rFonts w:eastAsia="Times New Roman" w:cs="Times New Roman"/>
                <w:b/>
                <w:color w:val="00B050"/>
                <w:sz w:val="24"/>
                <w:szCs w:val="24"/>
                <w:lang w:val="en-GB" w:eastAsia="en-GB"/>
              </w:rPr>
            </w:pPr>
            <w:r w:rsidRPr="006564FE">
              <w:rPr>
                <w:rFonts w:eastAsia="Times New Roman" w:cs="Times New Roman"/>
                <w:b/>
                <w:color w:val="00B050"/>
                <w:sz w:val="24"/>
                <w:szCs w:val="24"/>
                <w:lang w:val="en-GB" w:eastAsia="en-GB"/>
              </w:rPr>
              <w:t>(*)</w:t>
            </w:r>
          </w:p>
        </w:tc>
      </w:tr>
      <w:tr w:rsidR="00105652" w:rsidRPr="006564FE" w14:paraId="56B870C2" w14:textId="77777777" w:rsidTr="005748AE">
        <w:trPr>
          <w:trHeight w:val="18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25E9E7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197.1</w:t>
            </w:r>
          </w:p>
        </w:tc>
        <w:tc>
          <w:tcPr>
            <w:tcW w:w="1701" w:type="dxa"/>
            <w:tcBorders>
              <w:top w:val="nil"/>
              <w:left w:val="nil"/>
              <w:bottom w:val="single" w:sz="4" w:space="0" w:color="auto"/>
              <w:right w:val="single" w:sz="4" w:space="0" w:color="auto"/>
            </w:tcBorders>
            <w:shd w:val="clear" w:color="auto" w:fill="auto"/>
            <w:noWrap/>
            <w:vAlign w:val="center"/>
            <w:hideMark/>
          </w:tcPr>
          <w:p w14:paraId="02F30598" w14:textId="72A58F9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02A4614" w14:textId="5481FE3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30CF3E0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ALAT (GPT) FS</w:t>
            </w:r>
          </w:p>
        </w:tc>
        <w:tc>
          <w:tcPr>
            <w:tcW w:w="3969" w:type="dxa"/>
            <w:tcBorders>
              <w:top w:val="nil"/>
              <w:left w:val="nil"/>
              <w:bottom w:val="single" w:sz="4" w:space="0" w:color="auto"/>
              <w:right w:val="single" w:sz="4" w:space="0" w:color="auto"/>
            </w:tcBorders>
            <w:shd w:val="clear" w:color="auto" w:fill="auto"/>
            <w:vAlign w:val="center"/>
            <w:hideMark/>
          </w:tcPr>
          <w:p w14:paraId="0465EB9C"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Thuốc thử chẩn đoán dùng cho xét nghiệm định lượng ALAT (GPT) tro</w:t>
            </w:r>
            <w:r w:rsidR="00EB13F1" w:rsidRPr="006564FE">
              <w:rPr>
                <w:rFonts w:eastAsia="Times New Roman" w:cs="Times New Roman"/>
                <w:sz w:val="24"/>
                <w:szCs w:val="24"/>
                <w:lang w:val="en-GB" w:eastAsia="en-GB"/>
              </w:rPr>
              <w:t>ng huyết thanh hoặc huyết tương</w:t>
            </w:r>
          </w:p>
          <w:p w14:paraId="45240BB6" w14:textId="221B179F"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Thành phần: </w:t>
            </w:r>
          </w:p>
          <w:p w14:paraId="03059C38" w14:textId="5AEF65C8"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R1: TRIS pH 7.15 14</w:t>
            </w:r>
            <w:r w:rsidR="00EB13F1" w:rsidRPr="006564FE">
              <w:rPr>
                <w:rFonts w:eastAsia="Times New Roman" w:cs="Times New Roman"/>
                <w:sz w:val="24"/>
                <w:szCs w:val="24"/>
                <w:lang w:val="en-GB" w:eastAsia="en-GB"/>
              </w:rPr>
              <w:t xml:space="preserve">0 mmol/L, L-Alanine 700 mmol/L, </w:t>
            </w:r>
            <w:r w:rsidRPr="006564FE">
              <w:rPr>
                <w:rFonts w:eastAsia="Times New Roman" w:cs="Times New Roman"/>
                <w:sz w:val="24"/>
                <w:szCs w:val="24"/>
                <w:lang w:val="en-GB" w:eastAsia="en-GB"/>
              </w:rPr>
              <w:t>LDH (la</w:t>
            </w:r>
            <w:r w:rsidR="00EB13F1" w:rsidRPr="006564FE">
              <w:rPr>
                <w:rFonts w:eastAsia="Times New Roman" w:cs="Times New Roman"/>
                <w:sz w:val="24"/>
                <w:szCs w:val="24"/>
                <w:lang w:val="en-GB" w:eastAsia="en-GB"/>
              </w:rPr>
              <w:t xml:space="preserve">ctate dehydrogenase) ≥ 2300 U/L </w:t>
            </w:r>
          </w:p>
          <w:p w14:paraId="431CD71D" w14:textId="7FA4BACE"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R2: 2-Oxoglu</w:t>
            </w:r>
            <w:r w:rsidR="00EB13F1" w:rsidRPr="006564FE">
              <w:rPr>
                <w:rFonts w:eastAsia="Times New Roman" w:cs="Times New Roman"/>
                <w:sz w:val="24"/>
                <w:szCs w:val="24"/>
                <w:lang w:val="en-GB" w:eastAsia="en-GB"/>
              </w:rPr>
              <w:t>tarate 85 mmol/L, NADH 1 mmol/</w:t>
            </w:r>
          </w:p>
          <w:p w14:paraId="0051350C" w14:textId="4A2D72C3"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w:t>
            </w:r>
            <w:r w:rsidR="00105652" w:rsidRPr="006564FE">
              <w:rPr>
                <w:rFonts w:eastAsia="Times New Roman" w:cs="Times New Roman"/>
                <w:sz w:val="24"/>
                <w:szCs w:val="24"/>
                <w:lang w:val="en-GB" w:eastAsia="en-GB"/>
              </w:rPr>
              <w:t>ải đo:</w:t>
            </w:r>
            <w:r w:rsidRPr="006564FE">
              <w:rPr>
                <w:rFonts w:eastAsia="Times New Roman" w:cs="Times New Roman"/>
                <w:sz w:val="24"/>
                <w:szCs w:val="24"/>
                <w:lang w:val="en-GB" w:eastAsia="en-GB"/>
              </w:rPr>
              <w:t xml:space="preserve"> </w:t>
            </w:r>
            <w:r w:rsidR="00105652" w:rsidRPr="006564FE">
              <w:rPr>
                <w:rFonts w:eastAsia="Times New Roman" w:cs="Times New Roman"/>
                <w:sz w:val="24"/>
                <w:szCs w:val="24"/>
                <w:lang w:val="en-GB" w:eastAsia="en-GB"/>
              </w:rPr>
              <w:t xml:space="preserve">lên tới 600 U/L. </w:t>
            </w:r>
          </w:p>
          <w:p w14:paraId="0AD7CD86"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5x80ml + 1x100ml.</w:t>
            </w:r>
          </w:p>
          <w:p w14:paraId="198BAA20" w14:textId="13F443E5"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1E0A52B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0D13D5BB" w14:textId="53C27A3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4CFB1098" w14:textId="66D6AC4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2D8FF40" w14:textId="77777777" w:rsidTr="005748AE">
        <w:trPr>
          <w:trHeight w:val="18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CCA9EA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197.2</w:t>
            </w:r>
          </w:p>
        </w:tc>
        <w:tc>
          <w:tcPr>
            <w:tcW w:w="1701" w:type="dxa"/>
            <w:tcBorders>
              <w:top w:val="nil"/>
              <w:left w:val="nil"/>
              <w:bottom w:val="single" w:sz="4" w:space="0" w:color="auto"/>
              <w:right w:val="single" w:sz="4" w:space="0" w:color="auto"/>
            </w:tcBorders>
            <w:shd w:val="clear" w:color="auto" w:fill="auto"/>
            <w:noWrap/>
            <w:vAlign w:val="center"/>
            <w:hideMark/>
          </w:tcPr>
          <w:p w14:paraId="0434BD18" w14:textId="549AF62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646E827" w14:textId="57E22D6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19452757" w14:textId="1AF3BBB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ASAT (GOT) FS</w:t>
            </w:r>
          </w:p>
        </w:tc>
        <w:tc>
          <w:tcPr>
            <w:tcW w:w="3969" w:type="dxa"/>
            <w:tcBorders>
              <w:top w:val="nil"/>
              <w:left w:val="nil"/>
              <w:bottom w:val="single" w:sz="4" w:space="0" w:color="auto"/>
              <w:right w:val="single" w:sz="4" w:space="0" w:color="auto"/>
            </w:tcBorders>
            <w:shd w:val="clear" w:color="auto" w:fill="auto"/>
            <w:vAlign w:val="center"/>
            <w:hideMark/>
          </w:tcPr>
          <w:p w14:paraId="4815798C"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Thuốc thử chẩn đoán dùng cho xét nghiệm định lượng ASAT (GOT) tron</w:t>
            </w:r>
            <w:r w:rsidR="00EB13F1" w:rsidRPr="006564FE">
              <w:rPr>
                <w:rFonts w:eastAsia="Times New Roman" w:cs="Times New Roman"/>
                <w:sz w:val="24"/>
                <w:szCs w:val="24"/>
                <w:lang w:val="en-GB" w:eastAsia="en-GB"/>
              </w:rPr>
              <w:t>g huyết thanh hoặc huyết tương</w:t>
            </w:r>
          </w:p>
          <w:p w14:paraId="3645C7C3"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Thành phần: </w:t>
            </w:r>
          </w:p>
          <w:p w14:paraId="4E3D9702" w14:textId="0B6ED84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R1: TRIS pH 7.65 110 mmol/L, L-Aspartate 320 mmol/L, MDH (malate dehydrogenase) ≥800 U/L, LDH </w:t>
            </w:r>
            <w:r w:rsidRPr="006564FE">
              <w:rPr>
                <w:rFonts w:eastAsia="Times New Roman" w:cs="Times New Roman"/>
                <w:sz w:val="24"/>
                <w:szCs w:val="24"/>
                <w:lang w:val="en-GB" w:eastAsia="en-GB"/>
              </w:rPr>
              <w:lastRenderedPageBreak/>
              <w:t>(la</w:t>
            </w:r>
            <w:r w:rsidR="00EB13F1" w:rsidRPr="006564FE">
              <w:rPr>
                <w:rFonts w:eastAsia="Times New Roman" w:cs="Times New Roman"/>
                <w:sz w:val="24"/>
                <w:szCs w:val="24"/>
                <w:lang w:val="en-GB" w:eastAsia="en-GB"/>
              </w:rPr>
              <w:t xml:space="preserve">ctate dehydrogenase) ≥1200 U/L </w:t>
            </w:r>
          </w:p>
          <w:p w14:paraId="0B4146AD"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R2: 2-Oxoglu</w:t>
            </w:r>
            <w:r w:rsidR="00EB13F1" w:rsidRPr="006564FE">
              <w:rPr>
                <w:rFonts w:eastAsia="Times New Roman" w:cs="Times New Roman"/>
                <w:sz w:val="24"/>
                <w:szCs w:val="24"/>
                <w:lang w:val="en-GB" w:eastAsia="en-GB"/>
              </w:rPr>
              <w:t>tarate 85 mmol/L, NADH 1 mmol/L</w:t>
            </w:r>
          </w:p>
          <w:p w14:paraId="0EE25B6D" w14:textId="76FFDE9A"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w:t>
            </w:r>
            <w:r w:rsidR="00105652" w:rsidRPr="006564FE">
              <w:rPr>
                <w:rFonts w:eastAsia="Times New Roman" w:cs="Times New Roman"/>
                <w:sz w:val="24"/>
                <w:szCs w:val="24"/>
                <w:lang w:val="en-GB" w:eastAsia="en-GB"/>
              </w:rPr>
              <w:t>ải đo:</w:t>
            </w:r>
            <w:r w:rsidRPr="006564FE">
              <w:rPr>
                <w:rFonts w:eastAsia="Times New Roman" w:cs="Times New Roman"/>
                <w:sz w:val="24"/>
                <w:szCs w:val="24"/>
                <w:lang w:val="en-GB" w:eastAsia="en-GB"/>
              </w:rPr>
              <w:t xml:space="preserve"> </w:t>
            </w:r>
            <w:r w:rsidR="00105652" w:rsidRPr="006564FE">
              <w:rPr>
                <w:rFonts w:eastAsia="Times New Roman" w:cs="Times New Roman"/>
                <w:sz w:val="24"/>
                <w:szCs w:val="24"/>
                <w:lang w:val="en-GB" w:eastAsia="en-GB"/>
              </w:rPr>
              <w:t>lên tới 600 U/L.</w:t>
            </w:r>
          </w:p>
          <w:p w14:paraId="7298564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5x80ml+1x100ml</w:t>
            </w:r>
          </w:p>
          <w:p w14:paraId="0D030229" w14:textId="593330C8"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4776924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Hộp</w:t>
            </w:r>
          </w:p>
        </w:tc>
        <w:tc>
          <w:tcPr>
            <w:tcW w:w="1276" w:type="dxa"/>
            <w:tcBorders>
              <w:top w:val="nil"/>
              <w:left w:val="nil"/>
              <w:bottom w:val="single" w:sz="4" w:space="0" w:color="auto"/>
              <w:right w:val="single" w:sz="4" w:space="0" w:color="auto"/>
            </w:tcBorders>
            <w:shd w:val="clear" w:color="auto" w:fill="auto"/>
            <w:noWrap/>
            <w:vAlign w:val="center"/>
            <w:hideMark/>
          </w:tcPr>
          <w:p w14:paraId="2AD73851" w14:textId="0099EB2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1D983293" w14:textId="2BDDF6F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67BB59F" w14:textId="77777777" w:rsidTr="005748AE">
        <w:trPr>
          <w:trHeight w:val="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9C52FE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197.3</w:t>
            </w:r>
          </w:p>
        </w:tc>
        <w:tc>
          <w:tcPr>
            <w:tcW w:w="1701" w:type="dxa"/>
            <w:tcBorders>
              <w:top w:val="nil"/>
              <w:left w:val="nil"/>
              <w:bottom w:val="single" w:sz="4" w:space="0" w:color="auto"/>
              <w:right w:val="single" w:sz="4" w:space="0" w:color="auto"/>
            </w:tcBorders>
            <w:shd w:val="clear" w:color="auto" w:fill="auto"/>
            <w:noWrap/>
            <w:vAlign w:val="center"/>
            <w:hideMark/>
          </w:tcPr>
          <w:p w14:paraId="6CCAF832" w14:textId="7D58B22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1A0831C" w14:textId="4EB8807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45D2A735" w14:textId="172621B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α - Amylase CC FS</w:t>
            </w:r>
          </w:p>
        </w:tc>
        <w:tc>
          <w:tcPr>
            <w:tcW w:w="3969" w:type="dxa"/>
            <w:tcBorders>
              <w:top w:val="nil"/>
              <w:left w:val="nil"/>
              <w:bottom w:val="single" w:sz="4" w:space="0" w:color="auto"/>
              <w:right w:val="single" w:sz="4" w:space="0" w:color="auto"/>
            </w:tcBorders>
            <w:shd w:val="clear" w:color="auto" w:fill="auto"/>
            <w:vAlign w:val="center"/>
            <w:hideMark/>
          </w:tcPr>
          <w:p w14:paraId="52D75878"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Thuốc thử chẩn đoán dùng cho xét nghiệm định lượng α-Amylase trong huyết tha</w:t>
            </w:r>
            <w:r w:rsidR="00EB13F1" w:rsidRPr="006564FE">
              <w:rPr>
                <w:rFonts w:eastAsia="Times New Roman" w:cs="Times New Roman"/>
                <w:sz w:val="24"/>
                <w:szCs w:val="24"/>
                <w:lang w:val="en-GB" w:eastAsia="en-GB"/>
              </w:rPr>
              <w:t>nh, huyết tương hoặc nước tiểu</w:t>
            </w:r>
          </w:p>
          <w:p w14:paraId="09470156"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Thành phần:</w:t>
            </w:r>
          </w:p>
          <w:p w14:paraId="30F2E583" w14:textId="0F6A229B"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R1: Good's buffer pH 7.15 0.1 mol/L, NaCl 62.5 mmol/L, MgCl2 12.5</w:t>
            </w:r>
            <w:r w:rsidR="00EB13F1" w:rsidRPr="006564FE">
              <w:rPr>
                <w:rFonts w:eastAsia="Times New Roman" w:cs="Times New Roman"/>
                <w:sz w:val="24"/>
                <w:szCs w:val="24"/>
                <w:lang w:val="en-GB" w:eastAsia="en-GB"/>
              </w:rPr>
              <w:t xml:space="preserve"> mmol/L, α-Glucosidase ≥2 kU/L </w:t>
            </w:r>
          </w:p>
          <w:p w14:paraId="3DD4DF7E"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R2: Good's buffer pH 7.</w:t>
            </w:r>
            <w:r w:rsidR="00EB13F1" w:rsidRPr="006564FE">
              <w:rPr>
                <w:rFonts w:eastAsia="Times New Roman" w:cs="Times New Roman"/>
                <w:sz w:val="24"/>
                <w:szCs w:val="24"/>
                <w:lang w:val="en-GB" w:eastAsia="en-GB"/>
              </w:rPr>
              <w:t>15 0.1 mol/L, EPS-G7 8.5 mmol/L</w:t>
            </w:r>
          </w:p>
          <w:p w14:paraId="03E7587D" w14:textId="55A43021"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w:t>
            </w:r>
            <w:r w:rsidR="00105652" w:rsidRPr="006564FE">
              <w:rPr>
                <w:rFonts w:eastAsia="Times New Roman" w:cs="Times New Roman"/>
                <w:sz w:val="24"/>
                <w:szCs w:val="24"/>
                <w:lang w:val="en-GB" w:eastAsia="en-GB"/>
              </w:rPr>
              <w:t>ải đo:</w:t>
            </w:r>
            <w:r w:rsidRPr="006564FE">
              <w:rPr>
                <w:rFonts w:eastAsia="Times New Roman" w:cs="Times New Roman"/>
                <w:sz w:val="24"/>
                <w:szCs w:val="24"/>
                <w:lang w:val="en-GB" w:eastAsia="en-GB"/>
              </w:rPr>
              <w:t xml:space="preserve"> lên tới 1920 U/L</w:t>
            </w:r>
          </w:p>
          <w:p w14:paraId="7A1E80E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5x20 ml +1x25 ml</w:t>
            </w:r>
          </w:p>
          <w:p w14:paraId="3D657485" w14:textId="7F44E99F"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7833EB1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7ACF4E03" w14:textId="3CD425F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7DF0B5CF" w14:textId="31C1A78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1125847" w14:textId="77777777" w:rsidTr="005748AE">
        <w:trPr>
          <w:trHeight w:val="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2F34C2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197.4</w:t>
            </w:r>
          </w:p>
        </w:tc>
        <w:tc>
          <w:tcPr>
            <w:tcW w:w="1701" w:type="dxa"/>
            <w:tcBorders>
              <w:top w:val="nil"/>
              <w:left w:val="nil"/>
              <w:bottom w:val="single" w:sz="4" w:space="0" w:color="auto"/>
              <w:right w:val="single" w:sz="4" w:space="0" w:color="auto"/>
            </w:tcBorders>
            <w:shd w:val="clear" w:color="auto" w:fill="auto"/>
            <w:noWrap/>
            <w:vAlign w:val="center"/>
            <w:hideMark/>
          </w:tcPr>
          <w:p w14:paraId="6ABC971B" w14:textId="6D440F3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FFDD015" w14:textId="670803B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27249756" w14:textId="3983B52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Bilirubin Auto Direct FS</w:t>
            </w:r>
          </w:p>
        </w:tc>
        <w:tc>
          <w:tcPr>
            <w:tcW w:w="3969" w:type="dxa"/>
            <w:tcBorders>
              <w:top w:val="nil"/>
              <w:left w:val="nil"/>
              <w:bottom w:val="single" w:sz="4" w:space="0" w:color="auto"/>
              <w:right w:val="single" w:sz="4" w:space="0" w:color="auto"/>
            </w:tcBorders>
            <w:shd w:val="clear" w:color="auto" w:fill="auto"/>
            <w:vAlign w:val="center"/>
            <w:hideMark/>
          </w:tcPr>
          <w:p w14:paraId="1B2A298B"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Thuốc thử chẩn đoán dùng cho xét nghiệm định lượng Bilirubin trực tiếp tron</w:t>
            </w:r>
            <w:r w:rsidR="00EB13F1" w:rsidRPr="006564FE">
              <w:rPr>
                <w:rFonts w:eastAsia="Times New Roman" w:cs="Times New Roman"/>
                <w:sz w:val="24"/>
                <w:szCs w:val="24"/>
                <w:lang w:val="en-GB" w:eastAsia="en-GB"/>
              </w:rPr>
              <w:t>g huyết thanh hoặc huyết tương</w:t>
            </w:r>
          </w:p>
          <w:p w14:paraId="7B84613B"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Thành phần: </w:t>
            </w:r>
          </w:p>
          <w:p w14:paraId="725186AB" w14:textId="2D87F639"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R1: EDTA-Na2 0.1 mmol/L, NaCl 150 mm</w:t>
            </w:r>
            <w:r w:rsidR="00EB13F1" w:rsidRPr="006564FE">
              <w:rPr>
                <w:rFonts w:eastAsia="Times New Roman" w:cs="Times New Roman"/>
                <w:sz w:val="24"/>
                <w:szCs w:val="24"/>
                <w:lang w:val="en-GB" w:eastAsia="en-GB"/>
              </w:rPr>
              <w:t xml:space="preserve">ol/L, Sulfamic acid 100 mmol/L </w:t>
            </w:r>
          </w:p>
          <w:p w14:paraId="0B6AEF37"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R2: 2,4-Dichlorophenyl-diazonium salt 0.5 mmol/L, HCl 9</w:t>
            </w:r>
            <w:r w:rsidR="00EB13F1" w:rsidRPr="006564FE">
              <w:rPr>
                <w:rFonts w:eastAsia="Times New Roman" w:cs="Times New Roman"/>
                <w:sz w:val="24"/>
                <w:szCs w:val="24"/>
                <w:lang w:val="en-GB" w:eastAsia="en-GB"/>
              </w:rPr>
              <w:t>00 mmol/L, EDTA-Na2 0.13 mmol/L</w:t>
            </w:r>
          </w:p>
          <w:p w14:paraId="3BBED7F6" w14:textId="4534F389"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w:t>
            </w:r>
            <w:r w:rsidR="00105652" w:rsidRPr="006564FE">
              <w:rPr>
                <w:rFonts w:eastAsia="Times New Roman" w:cs="Times New Roman"/>
                <w:sz w:val="24"/>
                <w:szCs w:val="24"/>
                <w:lang w:val="en-GB" w:eastAsia="en-GB"/>
              </w:rPr>
              <w:t>ải đo:</w:t>
            </w:r>
            <w:r w:rsidRPr="006564FE">
              <w:rPr>
                <w:rFonts w:eastAsia="Times New Roman" w:cs="Times New Roman"/>
                <w:sz w:val="24"/>
                <w:szCs w:val="24"/>
                <w:lang w:val="en-GB" w:eastAsia="en-GB"/>
              </w:rPr>
              <w:t xml:space="preserve"> 0.1 - 10 mg/dL</w:t>
            </w:r>
          </w:p>
          <w:p w14:paraId="13BC6534"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5x80ml+1x100ml</w:t>
            </w:r>
          </w:p>
          <w:p w14:paraId="41CE92B0" w14:textId="3D833AAE"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2CDE389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642EAE3C" w14:textId="0E69241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16</w:t>
            </w:r>
          </w:p>
        </w:tc>
        <w:tc>
          <w:tcPr>
            <w:tcW w:w="1098" w:type="dxa"/>
            <w:tcBorders>
              <w:top w:val="nil"/>
              <w:left w:val="nil"/>
              <w:bottom w:val="single" w:sz="4" w:space="0" w:color="auto"/>
              <w:right w:val="single" w:sz="4" w:space="0" w:color="auto"/>
            </w:tcBorders>
            <w:shd w:val="clear" w:color="auto" w:fill="auto"/>
            <w:noWrap/>
            <w:vAlign w:val="center"/>
            <w:hideMark/>
          </w:tcPr>
          <w:p w14:paraId="6DDF0D69" w14:textId="729B4BD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79C7678" w14:textId="77777777" w:rsidTr="005748AE">
        <w:trPr>
          <w:trHeight w:val="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7D15B4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197.5</w:t>
            </w:r>
          </w:p>
        </w:tc>
        <w:tc>
          <w:tcPr>
            <w:tcW w:w="1701" w:type="dxa"/>
            <w:tcBorders>
              <w:top w:val="nil"/>
              <w:left w:val="nil"/>
              <w:bottom w:val="single" w:sz="4" w:space="0" w:color="auto"/>
              <w:right w:val="single" w:sz="4" w:space="0" w:color="auto"/>
            </w:tcBorders>
            <w:shd w:val="clear" w:color="auto" w:fill="auto"/>
            <w:noWrap/>
            <w:vAlign w:val="center"/>
            <w:hideMark/>
          </w:tcPr>
          <w:p w14:paraId="15A6C70D" w14:textId="4AB9791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A2EE98E" w14:textId="4867E05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34C2D064" w14:textId="54165A2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Bilirubin Auto Total FS</w:t>
            </w:r>
          </w:p>
        </w:tc>
        <w:tc>
          <w:tcPr>
            <w:tcW w:w="3969" w:type="dxa"/>
            <w:tcBorders>
              <w:top w:val="nil"/>
              <w:left w:val="nil"/>
              <w:bottom w:val="single" w:sz="4" w:space="0" w:color="auto"/>
              <w:right w:val="single" w:sz="4" w:space="0" w:color="auto"/>
            </w:tcBorders>
            <w:shd w:val="clear" w:color="auto" w:fill="auto"/>
            <w:vAlign w:val="center"/>
            <w:hideMark/>
          </w:tcPr>
          <w:p w14:paraId="2A49AB44"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Thuốc thử chẩn đoán dùng cho xét nghiệm định lượng Bilirubin toàn phần tron</w:t>
            </w:r>
            <w:r w:rsidR="00EB13F1" w:rsidRPr="006564FE">
              <w:rPr>
                <w:rFonts w:eastAsia="Times New Roman" w:cs="Times New Roman"/>
                <w:sz w:val="24"/>
                <w:szCs w:val="24"/>
                <w:lang w:val="en-GB" w:eastAsia="en-GB"/>
              </w:rPr>
              <w:t>g huyết thanh hoặc huyết tương</w:t>
            </w:r>
          </w:p>
          <w:p w14:paraId="0A070BB0"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Thành phần: </w:t>
            </w:r>
          </w:p>
          <w:p w14:paraId="0486A3D1" w14:textId="27C661C6"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R1: Phosphate buf</w:t>
            </w:r>
            <w:r w:rsidR="00EB13F1" w:rsidRPr="006564FE">
              <w:rPr>
                <w:rFonts w:eastAsia="Times New Roman" w:cs="Times New Roman"/>
                <w:sz w:val="24"/>
                <w:szCs w:val="24"/>
                <w:lang w:val="en-GB" w:eastAsia="en-GB"/>
              </w:rPr>
              <w:t xml:space="preserve">fer 50 mmol/L, NaCl 150 mmol/L </w:t>
            </w:r>
          </w:p>
          <w:p w14:paraId="56E3A90A" w14:textId="60BF76D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R2: 2,4-Dichlorophenyl-diazonium s</w:t>
            </w:r>
            <w:r w:rsidR="00EB13F1" w:rsidRPr="006564FE">
              <w:rPr>
                <w:rFonts w:eastAsia="Times New Roman" w:cs="Times New Roman"/>
                <w:sz w:val="24"/>
                <w:szCs w:val="24"/>
                <w:lang w:val="en-GB" w:eastAsia="en-GB"/>
              </w:rPr>
              <w:t>alt 5 mmol/L, HCl 130 mmol/L</w:t>
            </w:r>
          </w:p>
          <w:p w14:paraId="136C5286" w14:textId="7551EB24"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w:t>
            </w:r>
            <w:r w:rsidR="00105652" w:rsidRPr="006564FE">
              <w:rPr>
                <w:rFonts w:eastAsia="Times New Roman" w:cs="Times New Roman"/>
                <w:sz w:val="24"/>
                <w:szCs w:val="24"/>
                <w:lang w:val="en-GB" w:eastAsia="en-GB"/>
              </w:rPr>
              <w:t>ải đo</w:t>
            </w:r>
            <w:r w:rsidRPr="006564FE">
              <w:rPr>
                <w:rFonts w:eastAsia="Times New Roman" w:cs="Times New Roman"/>
                <w:sz w:val="24"/>
                <w:szCs w:val="24"/>
                <w:lang w:val="en-GB" w:eastAsia="en-GB"/>
              </w:rPr>
              <w:t xml:space="preserve"> :0.1 – 30 mg/dL</w:t>
            </w:r>
          </w:p>
          <w:p w14:paraId="3477992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Có quy cách: Hộp 5x80ml+1x100ml</w:t>
            </w:r>
          </w:p>
          <w:p w14:paraId="30C16412" w14:textId="6B3BE70D"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628D4E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Hộp</w:t>
            </w:r>
          </w:p>
        </w:tc>
        <w:tc>
          <w:tcPr>
            <w:tcW w:w="1276" w:type="dxa"/>
            <w:tcBorders>
              <w:top w:val="nil"/>
              <w:left w:val="nil"/>
              <w:bottom w:val="single" w:sz="4" w:space="0" w:color="auto"/>
              <w:right w:val="single" w:sz="4" w:space="0" w:color="auto"/>
            </w:tcBorders>
            <w:shd w:val="clear" w:color="auto" w:fill="auto"/>
            <w:noWrap/>
            <w:vAlign w:val="center"/>
            <w:hideMark/>
          </w:tcPr>
          <w:p w14:paraId="677CEEB2" w14:textId="5C80004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16</w:t>
            </w:r>
          </w:p>
        </w:tc>
        <w:tc>
          <w:tcPr>
            <w:tcW w:w="1098" w:type="dxa"/>
            <w:tcBorders>
              <w:top w:val="nil"/>
              <w:left w:val="nil"/>
              <w:bottom w:val="single" w:sz="4" w:space="0" w:color="auto"/>
              <w:right w:val="single" w:sz="4" w:space="0" w:color="auto"/>
            </w:tcBorders>
            <w:shd w:val="clear" w:color="auto" w:fill="auto"/>
            <w:noWrap/>
            <w:vAlign w:val="center"/>
            <w:hideMark/>
          </w:tcPr>
          <w:p w14:paraId="3EDE0CC3" w14:textId="35968A4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DFD83E1" w14:textId="77777777" w:rsidTr="005748AE">
        <w:trPr>
          <w:trHeight w:val="21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79CD6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197.6</w:t>
            </w:r>
          </w:p>
        </w:tc>
        <w:tc>
          <w:tcPr>
            <w:tcW w:w="1701" w:type="dxa"/>
            <w:tcBorders>
              <w:top w:val="nil"/>
              <w:left w:val="nil"/>
              <w:bottom w:val="single" w:sz="4" w:space="0" w:color="auto"/>
              <w:right w:val="single" w:sz="4" w:space="0" w:color="auto"/>
            </w:tcBorders>
            <w:shd w:val="clear" w:color="auto" w:fill="auto"/>
            <w:noWrap/>
            <w:vAlign w:val="center"/>
            <w:hideMark/>
          </w:tcPr>
          <w:p w14:paraId="73CAEE1E" w14:textId="6B43259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B1DEA29" w14:textId="0A054E3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55AD0B13" w14:textId="0895AD4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Cholesterol FS</w:t>
            </w:r>
          </w:p>
        </w:tc>
        <w:tc>
          <w:tcPr>
            <w:tcW w:w="3969" w:type="dxa"/>
            <w:tcBorders>
              <w:top w:val="nil"/>
              <w:left w:val="nil"/>
              <w:bottom w:val="single" w:sz="4" w:space="0" w:color="auto"/>
              <w:right w:val="single" w:sz="4" w:space="0" w:color="auto"/>
            </w:tcBorders>
            <w:shd w:val="clear" w:color="auto" w:fill="auto"/>
            <w:vAlign w:val="center"/>
            <w:hideMark/>
          </w:tcPr>
          <w:p w14:paraId="6B5FF5B1"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Thuốc thử chẩn đoán dùng cho xét nghiệm định lượng Cholesterol tron</w:t>
            </w:r>
            <w:r w:rsidR="00EB13F1" w:rsidRPr="006564FE">
              <w:rPr>
                <w:rFonts w:eastAsia="Times New Roman" w:cs="Times New Roman"/>
                <w:sz w:val="24"/>
                <w:szCs w:val="24"/>
                <w:lang w:val="en-GB" w:eastAsia="en-GB"/>
              </w:rPr>
              <w:t>g huyết thanh hoặc huyết tương</w:t>
            </w:r>
          </w:p>
          <w:p w14:paraId="43EC3BD3"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Thành phần: </w:t>
            </w:r>
          </w:p>
          <w:p w14:paraId="41A5CFEB"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Good's buffer pH 6.7 50 mmol/L, </w:t>
            </w:r>
          </w:p>
          <w:p w14:paraId="0392431D"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Phenol 5 mmol/L, </w:t>
            </w:r>
          </w:p>
          <w:p w14:paraId="3D4EA788"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4-Aminoantipyrine 0.3 mmol/L, </w:t>
            </w:r>
          </w:p>
          <w:p w14:paraId="309B0035"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Cholesterol esterase (CHE) ≥ 200 U/L, </w:t>
            </w:r>
          </w:p>
          <w:p w14:paraId="205F0A4C"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Cholesterol oxidase (CHO) ≥ 50 </w:t>
            </w:r>
            <w:r w:rsidR="00EB13F1" w:rsidRPr="006564FE">
              <w:rPr>
                <w:rFonts w:eastAsia="Times New Roman" w:cs="Times New Roman"/>
                <w:sz w:val="24"/>
                <w:szCs w:val="24"/>
                <w:lang w:val="en-GB" w:eastAsia="en-GB"/>
              </w:rPr>
              <w:t xml:space="preserve">U/L, </w:t>
            </w:r>
          </w:p>
          <w:p w14:paraId="7637AD05" w14:textId="4563CA92"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Peroxidase (POD) ≥ 3 kU/L.</w:t>
            </w:r>
          </w:p>
          <w:p w14:paraId="2EEECCAE"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w:t>
            </w:r>
            <w:r w:rsidR="009268B0" w:rsidRPr="006564FE">
              <w:rPr>
                <w:rFonts w:eastAsia="Times New Roman" w:cs="Times New Roman"/>
                <w:sz w:val="24"/>
                <w:szCs w:val="24"/>
                <w:lang w:val="en-GB" w:eastAsia="en-GB"/>
              </w:rPr>
              <w:t xml:space="preserve"> chuẩn: 200 mg/dL (5.2 mmol/L)</w:t>
            </w:r>
          </w:p>
          <w:p w14:paraId="4CEB0C67" w14:textId="0402AEC7" w:rsidR="00EB13F1"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w:t>
            </w:r>
            <w:r w:rsidR="00105652" w:rsidRPr="006564FE">
              <w:rPr>
                <w:rFonts w:eastAsia="Times New Roman" w:cs="Times New Roman"/>
                <w:sz w:val="24"/>
                <w:szCs w:val="24"/>
                <w:lang w:val="en-GB" w:eastAsia="en-GB"/>
              </w:rPr>
              <w:t>ải đo:</w:t>
            </w:r>
            <w:r w:rsidR="00EB13F1" w:rsidRPr="006564FE">
              <w:rPr>
                <w:rFonts w:eastAsia="Times New Roman" w:cs="Times New Roman"/>
                <w:sz w:val="24"/>
                <w:szCs w:val="24"/>
                <w:lang w:val="en-GB" w:eastAsia="en-GB"/>
              </w:rPr>
              <w:t xml:space="preserve"> </w:t>
            </w:r>
            <w:r w:rsidR="00105652" w:rsidRPr="006564FE">
              <w:rPr>
                <w:rFonts w:eastAsia="Times New Roman" w:cs="Times New Roman"/>
                <w:sz w:val="24"/>
                <w:szCs w:val="24"/>
                <w:lang w:val="en-GB" w:eastAsia="en-GB"/>
              </w:rPr>
              <w:t xml:space="preserve">3 – </w:t>
            </w:r>
            <w:r w:rsidRPr="006564FE">
              <w:rPr>
                <w:rFonts w:eastAsia="Times New Roman" w:cs="Times New Roman"/>
                <w:sz w:val="24"/>
                <w:szCs w:val="24"/>
                <w:lang w:val="en-GB" w:eastAsia="en-GB"/>
              </w:rPr>
              <w:t>750 mg/dL (0.08 - 19.4 mmol/L)</w:t>
            </w:r>
          </w:p>
          <w:p w14:paraId="6ACD4E0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6x100ml</w:t>
            </w:r>
          </w:p>
          <w:p w14:paraId="6A8EAC1F" w14:textId="61381F90"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7E6E016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5D385B41" w14:textId="1DCFC5C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5611A541" w14:textId="46E247A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2B8A269" w14:textId="77777777" w:rsidTr="005748AE">
        <w:trPr>
          <w:trHeight w:val="39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1B943B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197.7</w:t>
            </w:r>
          </w:p>
        </w:tc>
        <w:tc>
          <w:tcPr>
            <w:tcW w:w="1701" w:type="dxa"/>
            <w:tcBorders>
              <w:top w:val="nil"/>
              <w:left w:val="nil"/>
              <w:bottom w:val="single" w:sz="4" w:space="0" w:color="auto"/>
              <w:right w:val="single" w:sz="4" w:space="0" w:color="auto"/>
            </w:tcBorders>
            <w:shd w:val="clear" w:color="auto" w:fill="auto"/>
            <w:noWrap/>
            <w:vAlign w:val="center"/>
            <w:hideMark/>
          </w:tcPr>
          <w:p w14:paraId="3B6718B2" w14:textId="71E43AB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D2B495E" w14:textId="5BAC94C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00AA90CA" w14:textId="06D3A51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Creatinine FS</w:t>
            </w:r>
          </w:p>
        </w:tc>
        <w:tc>
          <w:tcPr>
            <w:tcW w:w="3969" w:type="dxa"/>
            <w:tcBorders>
              <w:top w:val="nil"/>
              <w:left w:val="nil"/>
              <w:bottom w:val="single" w:sz="4" w:space="0" w:color="auto"/>
              <w:right w:val="single" w:sz="4" w:space="0" w:color="auto"/>
            </w:tcBorders>
            <w:shd w:val="clear" w:color="auto" w:fill="auto"/>
            <w:vAlign w:val="center"/>
            <w:hideMark/>
          </w:tcPr>
          <w:p w14:paraId="3BC28666"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Thuốc thử chẩn đoán dùng cho xét nghiệm định lượng Creatinine trong </w:t>
            </w:r>
            <w:r w:rsidRPr="006564FE">
              <w:rPr>
                <w:rFonts w:eastAsia="Times New Roman" w:cs="Times New Roman"/>
                <w:sz w:val="24"/>
                <w:szCs w:val="24"/>
                <w:lang w:val="en-GB" w:eastAsia="en-GB"/>
              </w:rPr>
              <w:lastRenderedPageBreak/>
              <w:t>huyết thanh, huyết tương hoặc nư</w:t>
            </w:r>
            <w:r w:rsidR="00EB13F1" w:rsidRPr="006564FE">
              <w:rPr>
                <w:rFonts w:eastAsia="Times New Roman" w:cs="Times New Roman"/>
                <w:sz w:val="24"/>
                <w:szCs w:val="24"/>
                <w:lang w:val="en-GB" w:eastAsia="en-GB"/>
              </w:rPr>
              <w:t>ớc tiểu theo phương pháp Jaffé</w:t>
            </w:r>
          </w:p>
          <w:p w14:paraId="10752401"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Thành phần:</w:t>
            </w:r>
          </w:p>
          <w:p w14:paraId="24984D4E" w14:textId="07FD0352"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R1: Sodium hydroxide 0.2 mol/L</w:t>
            </w:r>
          </w:p>
          <w:p w14:paraId="26B3E85D"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R2: Picric acid 20 mmol/L</w:t>
            </w:r>
          </w:p>
          <w:p w14:paraId="38F18B96" w14:textId="37CC8080" w:rsidR="00EB13F1"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w:t>
            </w:r>
            <w:r w:rsidR="00105652" w:rsidRPr="006564FE">
              <w:rPr>
                <w:rFonts w:eastAsia="Times New Roman" w:cs="Times New Roman"/>
                <w:sz w:val="24"/>
                <w:szCs w:val="24"/>
                <w:lang w:val="en-GB" w:eastAsia="en-GB"/>
              </w:rPr>
              <w:t xml:space="preserve">ải đo lên đến 14 mg/dL. </w:t>
            </w:r>
          </w:p>
          <w:p w14:paraId="7ADE542D"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5x80ml+1x100ml</w:t>
            </w:r>
          </w:p>
          <w:p w14:paraId="2A814FC1" w14:textId="3E504A31"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3DDD65B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Hộp</w:t>
            </w:r>
          </w:p>
        </w:tc>
        <w:tc>
          <w:tcPr>
            <w:tcW w:w="1276" w:type="dxa"/>
            <w:tcBorders>
              <w:top w:val="nil"/>
              <w:left w:val="nil"/>
              <w:bottom w:val="single" w:sz="4" w:space="0" w:color="auto"/>
              <w:right w:val="single" w:sz="4" w:space="0" w:color="auto"/>
            </w:tcBorders>
            <w:shd w:val="clear" w:color="auto" w:fill="auto"/>
            <w:noWrap/>
            <w:vAlign w:val="center"/>
            <w:hideMark/>
          </w:tcPr>
          <w:p w14:paraId="7193470C" w14:textId="7F62BDD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3A1996BD" w14:textId="0A1AF6C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064206A" w14:textId="77777777" w:rsidTr="008307CB">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3B502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197.8</w:t>
            </w:r>
          </w:p>
        </w:tc>
        <w:tc>
          <w:tcPr>
            <w:tcW w:w="1701" w:type="dxa"/>
            <w:tcBorders>
              <w:top w:val="nil"/>
              <w:left w:val="nil"/>
              <w:bottom w:val="single" w:sz="4" w:space="0" w:color="auto"/>
              <w:right w:val="single" w:sz="4" w:space="0" w:color="auto"/>
            </w:tcBorders>
            <w:shd w:val="clear" w:color="auto" w:fill="auto"/>
            <w:noWrap/>
            <w:vAlign w:val="center"/>
            <w:hideMark/>
          </w:tcPr>
          <w:p w14:paraId="7E7E3F2E" w14:textId="4779B20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C4AD133" w14:textId="22AF241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6D48672B" w14:textId="34092C2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Gamma - GT FS</w:t>
            </w:r>
          </w:p>
        </w:tc>
        <w:tc>
          <w:tcPr>
            <w:tcW w:w="3969" w:type="dxa"/>
            <w:tcBorders>
              <w:top w:val="nil"/>
              <w:left w:val="nil"/>
              <w:bottom w:val="single" w:sz="4" w:space="0" w:color="auto"/>
              <w:right w:val="single" w:sz="4" w:space="0" w:color="auto"/>
            </w:tcBorders>
            <w:shd w:val="clear" w:color="auto" w:fill="auto"/>
            <w:vAlign w:val="center"/>
            <w:hideMark/>
          </w:tcPr>
          <w:p w14:paraId="0DE5D219"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Thuốc thử chẩn đoán dùng cho xét nghiệm định lượng Gamma-glutamyltransferase (Gamma-GT) tron</w:t>
            </w:r>
            <w:r w:rsidR="00EB13F1" w:rsidRPr="006564FE">
              <w:rPr>
                <w:rFonts w:eastAsia="Times New Roman" w:cs="Times New Roman"/>
                <w:sz w:val="24"/>
                <w:szCs w:val="24"/>
                <w:lang w:val="en-GB" w:eastAsia="en-GB"/>
              </w:rPr>
              <w:t>g huyết thanh hoặc huyết tương</w:t>
            </w:r>
          </w:p>
          <w:p w14:paraId="43F39FFB"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Thành phần:</w:t>
            </w:r>
          </w:p>
          <w:p w14:paraId="4EBE0C1F" w14:textId="0B4090B5"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R1: TRIS pH 8.28 135 mm</w:t>
            </w:r>
            <w:r w:rsidR="00EB13F1" w:rsidRPr="006564FE">
              <w:rPr>
                <w:rFonts w:eastAsia="Times New Roman" w:cs="Times New Roman"/>
                <w:sz w:val="24"/>
                <w:szCs w:val="24"/>
                <w:lang w:val="en-GB" w:eastAsia="en-GB"/>
              </w:rPr>
              <w:t>ol/L, Glycylglycine 135 mmol/L</w:t>
            </w:r>
          </w:p>
          <w:p w14:paraId="102B6C6E"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R2: L-Gamma-glutamyl-3-carboxy- p</w:t>
            </w:r>
            <w:r w:rsidR="009268B0" w:rsidRPr="006564FE">
              <w:rPr>
                <w:rFonts w:eastAsia="Times New Roman" w:cs="Times New Roman"/>
                <w:sz w:val="24"/>
                <w:szCs w:val="24"/>
                <w:lang w:val="en-GB" w:eastAsia="en-GB"/>
              </w:rPr>
              <w:t>H 6.00 4-nitroanilide 22 mmol/L</w:t>
            </w:r>
          </w:p>
          <w:p w14:paraId="649231ED" w14:textId="1F1AF2A3" w:rsidR="00EB13F1"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w:t>
            </w:r>
            <w:r w:rsidR="00105652" w:rsidRPr="006564FE">
              <w:rPr>
                <w:rFonts w:eastAsia="Times New Roman" w:cs="Times New Roman"/>
                <w:sz w:val="24"/>
                <w:szCs w:val="24"/>
                <w:lang w:val="en-GB" w:eastAsia="en-GB"/>
              </w:rPr>
              <w:t>ải đo:</w:t>
            </w:r>
            <w:r w:rsidR="00EB13F1" w:rsidRPr="006564FE">
              <w:rPr>
                <w:rFonts w:eastAsia="Times New Roman" w:cs="Times New Roman"/>
                <w:sz w:val="24"/>
                <w:szCs w:val="24"/>
                <w:lang w:val="en-GB" w:eastAsia="en-GB"/>
              </w:rPr>
              <w:t xml:space="preserve"> </w:t>
            </w:r>
            <w:r w:rsidR="00105652" w:rsidRPr="006564FE">
              <w:rPr>
                <w:rFonts w:eastAsia="Times New Roman" w:cs="Times New Roman"/>
                <w:sz w:val="24"/>
                <w:szCs w:val="24"/>
                <w:lang w:val="en-GB" w:eastAsia="en-GB"/>
              </w:rPr>
              <w:t xml:space="preserve">lên tới 1200 U/L. </w:t>
            </w:r>
          </w:p>
          <w:p w14:paraId="5C3EF74C"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5x20ml+1x25ml</w:t>
            </w:r>
          </w:p>
          <w:p w14:paraId="0DAACE11" w14:textId="76A20EED"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Xuất xứ: Các nước công nghiệp phát </w:t>
            </w:r>
            <w:r w:rsidRPr="006564FE">
              <w:rPr>
                <w:rFonts w:eastAsia="Times New Roman" w:cs="Times New Roman"/>
                <w:sz w:val="24"/>
                <w:szCs w:val="24"/>
                <w:lang w:val="en-GB" w:eastAsia="en-GB"/>
              </w:rPr>
              <w:lastRenderedPageBreak/>
              <w:t>triển G7</w:t>
            </w:r>
          </w:p>
        </w:tc>
        <w:tc>
          <w:tcPr>
            <w:tcW w:w="992" w:type="dxa"/>
            <w:tcBorders>
              <w:top w:val="nil"/>
              <w:left w:val="nil"/>
              <w:bottom w:val="single" w:sz="4" w:space="0" w:color="auto"/>
              <w:right w:val="single" w:sz="4" w:space="0" w:color="auto"/>
            </w:tcBorders>
            <w:shd w:val="clear" w:color="auto" w:fill="auto"/>
            <w:noWrap/>
            <w:vAlign w:val="center"/>
            <w:hideMark/>
          </w:tcPr>
          <w:p w14:paraId="6CB015F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Hộp</w:t>
            </w:r>
          </w:p>
        </w:tc>
        <w:tc>
          <w:tcPr>
            <w:tcW w:w="1276" w:type="dxa"/>
            <w:tcBorders>
              <w:top w:val="nil"/>
              <w:left w:val="nil"/>
              <w:bottom w:val="single" w:sz="4" w:space="0" w:color="auto"/>
              <w:right w:val="single" w:sz="4" w:space="0" w:color="auto"/>
            </w:tcBorders>
            <w:shd w:val="clear" w:color="auto" w:fill="auto"/>
            <w:noWrap/>
            <w:vAlign w:val="center"/>
            <w:hideMark/>
          </w:tcPr>
          <w:p w14:paraId="3A46F8D3" w14:textId="276CE88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4FC47FB5" w14:textId="1820F48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94C4724" w14:textId="77777777" w:rsidTr="005748AE">
        <w:trPr>
          <w:trHeight w:val="10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3C5E4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197.9</w:t>
            </w:r>
          </w:p>
        </w:tc>
        <w:tc>
          <w:tcPr>
            <w:tcW w:w="1701" w:type="dxa"/>
            <w:tcBorders>
              <w:top w:val="nil"/>
              <w:left w:val="nil"/>
              <w:bottom w:val="single" w:sz="4" w:space="0" w:color="auto"/>
              <w:right w:val="single" w:sz="4" w:space="0" w:color="auto"/>
            </w:tcBorders>
            <w:shd w:val="clear" w:color="auto" w:fill="auto"/>
            <w:noWrap/>
            <w:vAlign w:val="center"/>
            <w:hideMark/>
          </w:tcPr>
          <w:p w14:paraId="12FA50A5" w14:textId="4350EFE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7F484E9" w14:textId="131122A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6A9BB69C" w14:textId="136A319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Gamma - GT FS</w:t>
            </w:r>
          </w:p>
        </w:tc>
        <w:tc>
          <w:tcPr>
            <w:tcW w:w="3969" w:type="dxa"/>
            <w:tcBorders>
              <w:top w:val="nil"/>
              <w:left w:val="nil"/>
              <w:bottom w:val="single" w:sz="4" w:space="0" w:color="auto"/>
              <w:right w:val="single" w:sz="4" w:space="0" w:color="auto"/>
            </w:tcBorders>
            <w:shd w:val="clear" w:color="auto" w:fill="auto"/>
            <w:vAlign w:val="center"/>
            <w:hideMark/>
          </w:tcPr>
          <w:p w14:paraId="74FF07DE"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Thuốc thử chẩn đoán dùng cho xét nghiệm định lượng Gamma-glutamyltransferase (Gamma-GT) trong huyết thanh</w:t>
            </w:r>
            <w:r w:rsidR="00EB13F1" w:rsidRPr="006564FE">
              <w:rPr>
                <w:rFonts w:eastAsia="Times New Roman" w:cs="Times New Roman"/>
                <w:sz w:val="24"/>
                <w:szCs w:val="24"/>
                <w:lang w:val="en-GB" w:eastAsia="en-GB"/>
              </w:rPr>
              <w:t xml:space="preserve"> hoặc huyết tương</w:t>
            </w:r>
          </w:p>
          <w:p w14:paraId="20298C78" w14:textId="5C384013"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Thành phần: </w:t>
            </w:r>
          </w:p>
          <w:p w14:paraId="368A0F39" w14:textId="51B65469"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R1: TRIS pH 8.28 135 mm</w:t>
            </w:r>
            <w:r w:rsidR="00EB13F1" w:rsidRPr="006564FE">
              <w:rPr>
                <w:rFonts w:eastAsia="Times New Roman" w:cs="Times New Roman"/>
                <w:sz w:val="24"/>
                <w:szCs w:val="24"/>
                <w:lang w:val="en-GB" w:eastAsia="en-GB"/>
              </w:rPr>
              <w:t>ol/L, Glycylglycine 135 mmol/L</w:t>
            </w:r>
          </w:p>
          <w:p w14:paraId="67633368"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R2: L-Gamma-glutamyl-3-carboxy- pH </w:t>
            </w:r>
            <w:r w:rsidR="009268B0" w:rsidRPr="006564FE">
              <w:rPr>
                <w:rFonts w:eastAsia="Times New Roman" w:cs="Times New Roman"/>
                <w:sz w:val="24"/>
                <w:szCs w:val="24"/>
                <w:lang w:val="en-GB" w:eastAsia="en-GB"/>
              </w:rPr>
              <w:t>6.00 4-nitroanilide 22 mmol/L</w:t>
            </w:r>
          </w:p>
          <w:p w14:paraId="7499A9AB" w14:textId="25712CEF" w:rsidR="00EB13F1"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w:t>
            </w:r>
            <w:r w:rsidR="00105652" w:rsidRPr="006564FE">
              <w:rPr>
                <w:rFonts w:eastAsia="Times New Roman" w:cs="Times New Roman"/>
                <w:sz w:val="24"/>
                <w:szCs w:val="24"/>
                <w:lang w:val="en-GB" w:eastAsia="en-GB"/>
              </w:rPr>
              <w:t>ải đo:</w:t>
            </w:r>
            <w:r w:rsidR="00EB13F1" w:rsidRPr="006564FE">
              <w:rPr>
                <w:rFonts w:eastAsia="Times New Roman" w:cs="Times New Roman"/>
                <w:sz w:val="24"/>
                <w:szCs w:val="24"/>
                <w:lang w:val="en-GB" w:eastAsia="en-GB"/>
              </w:rPr>
              <w:t xml:space="preserve"> </w:t>
            </w:r>
            <w:r w:rsidR="00105652" w:rsidRPr="006564FE">
              <w:rPr>
                <w:rFonts w:eastAsia="Times New Roman" w:cs="Times New Roman"/>
                <w:sz w:val="24"/>
                <w:szCs w:val="24"/>
                <w:lang w:val="en-GB" w:eastAsia="en-GB"/>
              </w:rPr>
              <w:t xml:space="preserve">lên tới 1200 U/L. </w:t>
            </w:r>
          </w:p>
          <w:p w14:paraId="66BE9D83"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5x80ml+1x100ml</w:t>
            </w:r>
          </w:p>
          <w:p w14:paraId="72B961F3" w14:textId="39ADAA6B"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4CEF9AF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1F18E0F5" w14:textId="439ED98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187AC7B6" w14:textId="400D233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19BC0E0" w14:textId="77777777" w:rsidTr="00F644A7">
        <w:trPr>
          <w:trHeight w:val="95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E52087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197.10</w:t>
            </w:r>
          </w:p>
        </w:tc>
        <w:tc>
          <w:tcPr>
            <w:tcW w:w="1701" w:type="dxa"/>
            <w:tcBorders>
              <w:top w:val="nil"/>
              <w:left w:val="nil"/>
              <w:bottom w:val="single" w:sz="4" w:space="0" w:color="auto"/>
              <w:right w:val="single" w:sz="4" w:space="0" w:color="auto"/>
            </w:tcBorders>
            <w:shd w:val="clear" w:color="auto" w:fill="auto"/>
            <w:noWrap/>
            <w:vAlign w:val="center"/>
            <w:hideMark/>
          </w:tcPr>
          <w:p w14:paraId="6C1CB07F" w14:textId="530D77E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3ABF977" w14:textId="46BEDC1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178E117D" w14:textId="230D8CF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Glucose GOD FS</w:t>
            </w:r>
          </w:p>
        </w:tc>
        <w:tc>
          <w:tcPr>
            <w:tcW w:w="3969" w:type="dxa"/>
            <w:tcBorders>
              <w:top w:val="nil"/>
              <w:left w:val="nil"/>
              <w:bottom w:val="single" w:sz="4" w:space="0" w:color="auto"/>
              <w:right w:val="single" w:sz="4" w:space="0" w:color="auto"/>
            </w:tcBorders>
            <w:shd w:val="clear" w:color="auto" w:fill="auto"/>
            <w:vAlign w:val="center"/>
            <w:hideMark/>
          </w:tcPr>
          <w:p w14:paraId="06BE0219"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Thuốc thử chẩn đoán dùng cho xét nghiệm định lượng glucose tro</w:t>
            </w:r>
            <w:r w:rsidR="00EB13F1" w:rsidRPr="006564FE">
              <w:rPr>
                <w:rFonts w:eastAsia="Times New Roman" w:cs="Times New Roman"/>
                <w:sz w:val="24"/>
                <w:szCs w:val="24"/>
                <w:lang w:val="en-GB" w:eastAsia="en-GB"/>
              </w:rPr>
              <w:t>ng huyết thanh hoặc huyết tương</w:t>
            </w:r>
          </w:p>
          <w:p w14:paraId="5A1C8FFF"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Thành phần:</w:t>
            </w:r>
          </w:p>
          <w:p w14:paraId="6F0E03CD"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Phos</w:t>
            </w:r>
            <w:r w:rsidR="00EB13F1" w:rsidRPr="006564FE">
              <w:rPr>
                <w:rFonts w:eastAsia="Times New Roman" w:cs="Times New Roman"/>
                <w:sz w:val="24"/>
                <w:szCs w:val="24"/>
                <w:lang w:val="en-GB" w:eastAsia="en-GB"/>
              </w:rPr>
              <w:t>phate buffer pH 7.5 250 mmol/L,</w:t>
            </w:r>
          </w:p>
          <w:p w14:paraId="3D210484"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Phenol 5 mmol/L</w:t>
            </w:r>
          </w:p>
          <w:p w14:paraId="3D7BFE03" w14:textId="359C02B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4-Aminoantipyrine 0.5 mmol/L, </w:t>
            </w:r>
          </w:p>
          <w:p w14:paraId="25D5AC4F"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Glucose oxidase (GOD) ≥10 kU/L,</w:t>
            </w:r>
          </w:p>
          <w:p w14:paraId="6372B8E7"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Peroxidase (POD) ≥1 kU/L. </w:t>
            </w:r>
          </w:p>
          <w:p w14:paraId="56BAFEA7"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chuẩn: 100 mg/dL (5.</w:t>
            </w:r>
            <w:r w:rsidR="009268B0" w:rsidRPr="006564FE">
              <w:rPr>
                <w:rFonts w:eastAsia="Times New Roman" w:cs="Times New Roman"/>
                <w:sz w:val="24"/>
                <w:szCs w:val="24"/>
                <w:lang w:val="en-GB" w:eastAsia="en-GB"/>
              </w:rPr>
              <w:t>55 mmol/L)</w:t>
            </w:r>
          </w:p>
          <w:p w14:paraId="7A86E756" w14:textId="3F493D19" w:rsidR="00EB13F1"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w:t>
            </w:r>
            <w:r w:rsidR="00EB13F1" w:rsidRPr="006564FE">
              <w:rPr>
                <w:rFonts w:eastAsia="Times New Roman" w:cs="Times New Roman"/>
                <w:sz w:val="24"/>
                <w:szCs w:val="24"/>
                <w:lang w:val="en-GB" w:eastAsia="en-GB"/>
              </w:rPr>
              <w:t xml:space="preserve">ải đo: 1 - 400 mg/dL </w:t>
            </w:r>
            <w:r w:rsidR="00105652" w:rsidRPr="006564FE">
              <w:rPr>
                <w:rFonts w:eastAsia="Times New Roman" w:cs="Times New Roman"/>
                <w:sz w:val="24"/>
                <w:szCs w:val="24"/>
                <w:lang w:val="en-GB" w:eastAsia="en-GB"/>
              </w:rPr>
              <w:t xml:space="preserve">(0.06 - 22.2 mmol/L). </w:t>
            </w:r>
          </w:p>
          <w:p w14:paraId="135C73C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6x100 ml</w:t>
            </w:r>
          </w:p>
          <w:p w14:paraId="4041B849" w14:textId="5CD3988D"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3447942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Hộp</w:t>
            </w:r>
          </w:p>
        </w:tc>
        <w:tc>
          <w:tcPr>
            <w:tcW w:w="1276" w:type="dxa"/>
            <w:tcBorders>
              <w:top w:val="nil"/>
              <w:left w:val="nil"/>
              <w:bottom w:val="single" w:sz="4" w:space="0" w:color="auto"/>
              <w:right w:val="single" w:sz="4" w:space="0" w:color="auto"/>
            </w:tcBorders>
            <w:shd w:val="clear" w:color="auto" w:fill="auto"/>
            <w:noWrap/>
            <w:vAlign w:val="center"/>
            <w:hideMark/>
          </w:tcPr>
          <w:p w14:paraId="390A4DAB" w14:textId="784A6DF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5B525BE2" w14:textId="5A69854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CDC55E2" w14:textId="77777777" w:rsidTr="008307CB">
        <w:trPr>
          <w:trHeight w:val="10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F4307B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197.11</w:t>
            </w:r>
          </w:p>
        </w:tc>
        <w:tc>
          <w:tcPr>
            <w:tcW w:w="1701" w:type="dxa"/>
            <w:tcBorders>
              <w:top w:val="nil"/>
              <w:left w:val="nil"/>
              <w:bottom w:val="single" w:sz="4" w:space="0" w:color="auto"/>
              <w:right w:val="single" w:sz="4" w:space="0" w:color="auto"/>
            </w:tcBorders>
            <w:shd w:val="clear" w:color="auto" w:fill="auto"/>
            <w:noWrap/>
            <w:vAlign w:val="center"/>
            <w:hideMark/>
          </w:tcPr>
          <w:p w14:paraId="598B2BF4" w14:textId="1D29F77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B221159" w14:textId="6E0661F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750057C6" w14:textId="05E86E1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Total protein FS</w:t>
            </w:r>
          </w:p>
        </w:tc>
        <w:tc>
          <w:tcPr>
            <w:tcW w:w="3969" w:type="dxa"/>
            <w:tcBorders>
              <w:top w:val="nil"/>
              <w:left w:val="nil"/>
              <w:bottom w:val="single" w:sz="4" w:space="0" w:color="auto"/>
              <w:right w:val="single" w:sz="4" w:space="0" w:color="auto"/>
            </w:tcBorders>
            <w:shd w:val="clear" w:color="auto" w:fill="auto"/>
            <w:vAlign w:val="center"/>
            <w:hideMark/>
          </w:tcPr>
          <w:p w14:paraId="52614CA2"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Thuốc thử chẩn đoán dùng cho xét nghiệm định lượng Protein toàn phần tron</w:t>
            </w:r>
            <w:r w:rsidR="00EB13F1" w:rsidRPr="006564FE">
              <w:rPr>
                <w:rFonts w:eastAsia="Times New Roman" w:cs="Times New Roman"/>
                <w:sz w:val="24"/>
                <w:szCs w:val="24"/>
                <w:lang w:val="en-GB" w:eastAsia="en-GB"/>
              </w:rPr>
              <w:t>g huyết thanh hoặc huyết tương</w:t>
            </w:r>
          </w:p>
          <w:p w14:paraId="30F32ED6"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Thành phần: </w:t>
            </w:r>
          </w:p>
          <w:p w14:paraId="6F52A1C3" w14:textId="54699AF2"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R1: Sodium hydroxide 100 mmol/L, Potas</w:t>
            </w:r>
            <w:r w:rsidR="00EB13F1" w:rsidRPr="006564FE">
              <w:rPr>
                <w:rFonts w:eastAsia="Times New Roman" w:cs="Times New Roman"/>
                <w:sz w:val="24"/>
                <w:szCs w:val="24"/>
                <w:lang w:val="en-GB" w:eastAsia="en-GB"/>
              </w:rPr>
              <w:t>sium sodium tartrate 17 mmol/L</w:t>
            </w:r>
          </w:p>
          <w:p w14:paraId="23620CCE"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R2: Sodium hydroxide 500 mmol/L, Potassium sodium tartrate 80 mmol/L, Potassium iodide 75 mmo</w:t>
            </w:r>
            <w:r w:rsidR="00EB13F1" w:rsidRPr="006564FE">
              <w:rPr>
                <w:rFonts w:eastAsia="Times New Roman" w:cs="Times New Roman"/>
                <w:sz w:val="24"/>
                <w:szCs w:val="24"/>
                <w:lang w:val="en-GB" w:eastAsia="en-GB"/>
              </w:rPr>
              <w:t>l/L, Copper sulphate 30 mmol/L.</w:t>
            </w:r>
          </w:p>
          <w:p w14:paraId="7E7F48A7" w14:textId="1CE06ADF"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chuẩn: albu</w:t>
            </w:r>
            <w:r w:rsidR="009268B0" w:rsidRPr="006564FE">
              <w:rPr>
                <w:rFonts w:eastAsia="Times New Roman" w:cs="Times New Roman"/>
                <w:sz w:val="24"/>
                <w:szCs w:val="24"/>
                <w:lang w:val="en-GB" w:eastAsia="en-GB"/>
              </w:rPr>
              <w:t>min huyết thanh bò (&lt;5%) 5 g/Dl</w:t>
            </w:r>
          </w:p>
          <w:p w14:paraId="675650CB" w14:textId="04B58E28" w:rsidR="00EB13F1"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w:t>
            </w:r>
            <w:r w:rsidR="00EB13F1" w:rsidRPr="006564FE">
              <w:rPr>
                <w:rFonts w:eastAsia="Times New Roman" w:cs="Times New Roman"/>
                <w:sz w:val="24"/>
                <w:szCs w:val="24"/>
                <w:lang w:val="en-GB" w:eastAsia="en-GB"/>
              </w:rPr>
              <w:t>ải đo: lên đến 14 g/dL.</w:t>
            </w:r>
          </w:p>
          <w:p w14:paraId="1ECFCD61"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5x20ml</w:t>
            </w:r>
            <w:r w:rsidR="00EB13F1" w:rsidRPr="006564FE">
              <w:rPr>
                <w:rFonts w:eastAsia="Times New Roman" w:cs="Times New Roman"/>
                <w:sz w:val="24"/>
                <w:szCs w:val="24"/>
                <w:lang w:val="en-GB" w:eastAsia="en-GB"/>
              </w:rPr>
              <w:t xml:space="preserve"> </w:t>
            </w:r>
            <w:r w:rsidRPr="006564FE">
              <w:rPr>
                <w:rFonts w:eastAsia="Times New Roman" w:cs="Times New Roman"/>
                <w:sz w:val="24"/>
                <w:szCs w:val="24"/>
                <w:lang w:val="en-GB" w:eastAsia="en-GB"/>
              </w:rPr>
              <w:t>+</w:t>
            </w:r>
            <w:r w:rsidR="00EB13F1" w:rsidRPr="006564FE">
              <w:rPr>
                <w:rFonts w:eastAsia="Times New Roman" w:cs="Times New Roman"/>
                <w:sz w:val="24"/>
                <w:szCs w:val="24"/>
                <w:lang w:val="en-GB" w:eastAsia="en-GB"/>
              </w:rPr>
              <w:t xml:space="preserve"> </w:t>
            </w:r>
            <w:r w:rsidRPr="006564FE">
              <w:rPr>
                <w:rFonts w:eastAsia="Times New Roman" w:cs="Times New Roman"/>
                <w:sz w:val="24"/>
                <w:szCs w:val="24"/>
                <w:lang w:val="en-GB" w:eastAsia="en-GB"/>
              </w:rPr>
              <w:t>1x25ml</w:t>
            </w:r>
          </w:p>
          <w:p w14:paraId="29343BF8" w14:textId="2506BD5C"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53ED687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Hộp</w:t>
            </w:r>
          </w:p>
        </w:tc>
        <w:tc>
          <w:tcPr>
            <w:tcW w:w="1276" w:type="dxa"/>
            <w:tcBorders>
              <w:top w:val="nil"/>
              <w:left w:val="nil"/>
              <w:bottom w:val="single" w:sz="4" w:space="0" w:color="auto"/>
              <w:right w:val="single" w:sz="4" w:space="0" w:color="auto"/>
            </w:tcBorders>
            <w:shd w:val="clear" w:color="auto" w:fill="auto"/>
            <w:noWrap/>
            <w:vAlign w:val="center"/>
            <w:hideMark/>
          </w:tcPr>
          <w:p w14:paraId="55CC9E9A" w14:textId="223CE31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w:t>
            </w:r>
          </w:p>
        </w:tc>
        <w:tc>
          <w:tcPr>
            <w:tcW w:w="1098" w:type="dxa"/>
            <w:tcBorders>
              <w:top w:val="nil"/>
              <w:left w:val="nil"/>
              <w:bottom w:val="single" w:sz="4" w:space="0" w:color="auto"/>
              <w:right w:val="single" w:sz="4" w:space="0" w:color="auto"/>
            </w:tcBorders>
            <w:shd w:val="clear" w:color="auto" w:fill="auto"/>
            <w:noWrap/>
            <w:vAlign w:val="center"/>
            <w:hideMark/>
          </w:tcPr>
          <w:p w14:paraId="25ED54D6" w14:textId="14E0079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4A9515D" w14:textId="77777777" w:rsidTr="006020BF">
        <w:trPr>
          <w:trHeight w:val="7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BD7852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197.12</w:t>
            </w:r>
          </w:p>
        </w:tc>
        <w:tc>
          <w:tcPr>
            <w:tcW w:w="1701" w:type="dxa"/>
            <w:tcBorders>
              <w:top w:val="nil"/>
              <w:left w:val="nil"/>
              <w:bottom w:val="single" w:sz="4" w:space="0" w:color="auto"/>
              <w:right w:val="single" w:sz="4" w:space="0" w:color="auto"/>
            </w:tcBorders>
            <w:shd w:val="clear" w:color="auto" w:fill="auto"/>
            <w:noWrap/>
            <w:vAlign w:val="center"/>
            <w:hideMark/>
          </w:tcPr>
          <w:p w14:paraId="261C495E" w14:textId="718F6AA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6375BF7" w14:textId="25FBFAE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34CFCAC7" w14:textId="4ED59FE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Total protein FS</w:t>
            </w:r>
          </w:p>
        </w:tc>
        <w:tc>
          <w:tcPr>
            <w:tcW w:w="3969" w:type="dxa"/>
            <w:tcBorders>
              <w:top w:val="nil"/>
              <w:left w:val="nil"/>
              <w:bottom w:val="single" w:sz="4" w:space="0" w:color="auto"/>
              <w:right w:val="single" w:sz="4" w:space="0" w:color="auto"/>
            </w:tcBorders>
            <w:shd w:val="clear" w:color="auto" w:fill="auto"/>
            <w:vAlign w:val="center"/>
            <w:hideMark/>
          </w:tcPr>
          <w:p w14:paraId="4E1EEFE4"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Thuốc thử chẩn đoán dùng cho xét nghiệm định lượng Protein toàn phần tron</w:t>
            </w:r>
            <w:r w:rsidR="00EB13F1" w:rsidRPr="006564FE">
              <w:rPr>
                <w:rFonts w:eastAsia="Times New Roman" w:cs="Times New Roman"/>
                <w:sz w:val="24"/>
                <w:szCs w:val="24"/>
                <w:lang w:val="en-GB" w:eastAsia="en-GB"/>
              </w:rPr>
              <w:t>g huyết thanh hoặc huyết tương</w:t>
            </w:r>
          </w:p>
          <w:p w14:paraId="72FFD342"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Thành phần: </w:t>
            </w:r>
          </w:p>
          <w:p w14:paraId="6B315FE0"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R1: Sodium hydroxide 100 mmol/L, Potassium sodium tartrate 17 mmol/L, </w:t>
            </w:r>
          </w:p>
          <w:p w14:paraId="5F0D8B08"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R2: Sodium hydroxide 500 mmol/L, Potassium sodium tartrate 80 mmol/L, Potassium iodide 75 mmol/L, Copper sulphate 30 mmol/L. </w:t>
            </w:r>
          </w:p>
          <w:p w14:paraId="3F0653D4" w14:textId="77777777" w:rsidR="006020BF"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Chất chuẩn: albumin huyết thanh bò (&lt;5%) 5 g/dL,</w:t>
            </w:r>
            <w:r w:rsidR="00EB13F1" w:rsidRPr="006564FE">
              <w:rPr>
                <w:rFonts w:eastAsia="Times New Roman" w:cs="Times New Roman"/>
                <w:sz w:val="24"/>
                <w:szCs w:val="24"/>
                <w:lang w:val="en-GB" w:eastAsia="en-GB"/>
              </w:rPr>
              <w:t xml:space="preserve"> </w:t>
            </w:r>
            <w:r w:rsidRPr="006564FE">
              <w:rPr>
                <w:rFonts w:eastAsia="Times New Roman" w:cs="Times New Roman"/>
                <w:sz w:val="24"/>
                <w:szCs w:val="24"/>
                <w:lang w:val="en-GB" w:eastAsia="en-GB"/>
              </w:rPr>
              <w:t xml:space="preserve">dải đo: lên đến 14 g/dL. </w:t>
            </w:r>
          </w:p>
          <w:p w14:paraId="72D8856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5x80ml+1x100ml</w:t>
            </w:r>
          </w:p>
          <w:p w14:paraId="22A3090A" w14:textId="7782B4DA"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639E88D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53F39F01" w14:textId="64CD5E7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w:t>
            </w:r>
          </w:p>
        </w:tc>
        <w:tc>
          <w:tcPr>
            <w:tcW w:w="1098" w:type="dxa"/>
            <w:tcBorders>
              <w:top w:val="nil"/>
              <w:left w:val="nil"/>
              <w:bottom w:val="single" w:sz="4" w:space="0" w:color="auto"/>
              <w:right w:val="single" w:sz="4" w:space="0" w:color="auto"/>
            </w:tcBorders>
            <w:shd w:val="clear" w:color="auto" w:fill="auto"/>
            <w:noWrap/>
            <w:vAlign w:val="center"/>
            <w:hideMark/>
          </w:tcPr>
          <w:p w14:paraId="4427C47A" w14:textId="35AD85A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C85A045" w14:textId="77777777" w:rsidTr="005748AE">
        <w:trPr>
          <w:trHeight w:val="21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EA33CD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197.13</w:t>
            </w:r>
          </w:p>
        </w:tc>
        <w:tc>
          <w:tcPr>
            <w:tcW w:w="1701" w:type="dxa"/>
            <w:tcBorders>
              <w:top w:val="nil"/>
              <w:left w:val="nil"/>
              <w:bottom w:val="single" w:sz="4" w:space="0" w:color="auto"/>
              <w:right w:val="single" w:sz="4" w:space="0" w:color="auto"/>
            </w:tcBorders>
            <w:shd w:val="clear" w:color="auto" w:fill="auto"/>
            <w:noWrap/>
            <w:vAlign w:val="center"/>
            <w:hideMark/>
          </w:tcPr>
          <w:p w14:paraId="4761FF10" w14:textId="5CECEE4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582E56D" w14:textId="087EADE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59A84D8E" w14:textId="7EE25E0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Triglycerides FS</w:t>
            </w:r>
          </w:p>
        </w:tc>
        <w:tc>
          <w:tcPr>
            <w:tcW w:w="3969" w:type="dxa"/>
            <w:tcBorders>
              <w:top w:val="nil"/>
              <w:left w:val="nil"/>
              <w:bottom w:val="single" w:sz="4" w:space="0" w:color="auto"/>
              <w:right w:val="single" w:sz="4" w:space="0" w:color="auto"/>
            </w:tcBorders>
            <w:shd w:val="clear" w:color="auto" w:fill="auto"/>
            <w:vAlign w:val="center"/>
            <w:hideMark/>
          </w:tcPr>
          <w:p w14:paraId="0F7C4352"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Thuốc thử chẩn đoán dùng cho xét nghiệm định lượng Triglycerides tron</w:t>
            </w:r>
            <w:r w:rsidR="00EB13F1" w:rsidRPr="006564FE">
              <w:rPr>
                <w:rFonts w:eastAsia="Times New Roman" w:cs="Times New Roman"/>
                <w:sz w:val="24"/>
                <w:szCs w:val="24"/>
                <w:lang w:val="en-GB" w:eastAsia="en-GB"/>
              </w:rPr>
              <w:t>g huyết thanh hoặc huyết tương</w:t>
            </w:r>
          </w:p>
          <w:p w14:paraId="63A140FB" w14:textId="77777777" w:rsidR="00EB13F1" w:rsidRPr="006564FE" w:rsidRDefault="00EB13F1"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Thành phần:</w:t>
            </w:r>
          </w:p>
          <w:p w14:paraId="04F2D8CA"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Good's buffer pH 7.2 50 mmol/L, </w:t>
            </w:r>
          </w:p>
          <w:p w14:paraId="2D5629C3"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4-Chlorophenol 4 mmol/L, </w:t>
            </w:r>
          </w:p>
          <w:p w14:paraId="00AE066D"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ATP 2 mmol/L, </w:t>
            </w:r>
          </w:p>
          <w:p w14:paraId="4102A593"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Mg2+ 15 mmol/L, </w:t>
            </w:r>
          </w:p>
          <w:p w14:paraId="3FB46328"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Glycerokinase (GK) ≥0.4 kU/L, </w:t>
            </w:r>
          </w:p>
          <w:p w14:paraId="4D1531AA"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Peroxidase (POD) ≥2 kU/L, </w:t>
            </w:r>
          </w:p>
          <w:p w14:paraId="62C218C9"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Lipoprotein lipase (LPL) ≥2 kU/L, </w:t>
            </w:r>
          </w:p>
          <w:p w14:paraId="1C4310BB"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4-Aminoantipyrine 0.5 mmol/L, </w:t>
            </w:r>
          </w:p>
          <w:p w14:paraId="28148FF9" w14:textId="77777777" w:rsidR="00EB13F1"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Glycerol-3-phosphate-oxidase (GPO) ≥0.5 kU/L, dải đo: lên đến 14 g/dL. </w:t>
            </w:r>
          </w:p>
          <w:p w14:paraId="642AFBB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6x100 ml</w:t>
            </w:r>
          </w:p>
          <w:p w14:paraId="28B41AF4" w14:textId="6006BA99"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207AB85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1EFFAAB1" w14:textId="549265E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51441926" w14:textId="0F5CB32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E52D924" w14:textId="77777777" w:rsidTr="005748AE">
        <w:trPr>
          <w:trHeight w:val="94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D624C4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197.14</w:t>
            </w:r>
          </w:p>
        </w:tc>
        <w:tc>
          <w:tcPr>
            <w:tcW w:w="1701" w:type="dxa"/>
            <w:tcBorders>
              <w:top w:val="nil"/>
              <w:left w:val="nil"/>
              <w:bottom w:val="single" w:sz="4" w:space="0" w:color="auto"/>
              <w:right w:val="single" w:sz="4" w:space="0" w:color="auto"/>
            </w:tcBorders>
            <w:shd w:val="clear" w:color="auto" w:fill="auto"/>
            <w:noWrap/>
            <w:vAlign w:val="center"/>
            <w:hideMark/>
          </w:tcPr>
          <w:p w14:paraId="6F146DF8" w14:textId="72519D4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DCBB5CE" w14:textId="400BC34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0B0AA3A3" w14:textId="1E4E3DE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Uric Acid FS</w:t>
            </w:r>
          </w:p>
        </w:tc>
        <w:tc>
          <w:tcPr>
            <w:tcW w:w="3969" w:type="dxa"/>
            <w:tcBorders>
              <w:top w:val="nil"/>
              <w:left w:val="nil"/>
              <w:bottom w:val="single" w:sz="4" w:space="0" w:color="auto"/>
              <w:right w:val="single" w:sz="4" w:space="0" w:color="auto"/>
            </w:tcBorders>
            <w:shd w:val="clear" w:color="auto" w:fill="auto"/>
            <w:vAlign w:val="center"/>
            <w:hideMark/>
          </w:tcPr>
          <w:p w14:paraId="2AA6EF96"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Thuốc thử chẩn đoán dùng cho xét nghiệm định lượng uric acid trong huyết th</w:t>
            </w:r>
            <w:r w:rsidR="009268B0" w:rsidRPr="006564FE">
              <w:rPr>
                <w:rFonts w:eastAsia="Times New Roman" w:cs="Times New Roman"/>
                <w:sz w:val="24"/>
                <w:szCs w:val="24"/>
                <w:lang w:val="en-GB" w:eastAsia="en-GB"/>
              </w:rPr>
              <w:t>anh, huyết tương hoặc nước tiểu</w:t>
            </w:r>
          </w:p>
          <w:p w14:paraId="3EDDDCBA"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xml:space="preserve">Thành phần: </w:t>
            </w:r>
          </w:p>
          <w:p w14:paraId="494B2D14" w14:textId="77777777" w:rsidR="0098358B"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R1: Phosphate buffer pH 7.0 100 mmol/L, TBHBA (2,4,6-Tribromo-3-hy</w:t>
            </w:r>
            <w:r w:rsidR="0098358B" w:rsidRPr="006564FE">
              <w:rPr>
                <w:rFonts w:eastAsia="Times New Roman" w:cs="Times New Roman"/>
                <w:sz w:val="24"/>
                <w:szCs w:val="24"/>
                <w:lang w:val="en-GB" w:eastAsia="en-GB"/>
              </w:rPr>
              <w:t>droxybenzoic acid) 1.25 mmol/L</w:t>
            </w:r>
          </w:p>
          <w:p w14:paraId="7EAE0FDE" w14:textId="0A3C6068"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R2: Phosphate buffer pH 7.0 100 mmol/L, 4-Aminoantipyrine 1.5 mmol/L, K4[Fe(CN)6] 50 µmol/L,</w:t>
            </w:r>
            <w:r w:rsidRPr="006564FE">
              <w:rPr>
                <w:rFonts w:eastAsia="Times New Roman" w:cs="Times New Roman"/>
                <w:sz w:val="24"/>
                <w:szCs w:val="24"/>
                <w:lang w:val="en-GB" w:eastAsia="en-GB"/>
              </w:rPr>
              <w:br/>
              <w:t>Peroxidase (POD) ≥</w:t>
            </w:r>
            <w:r w:rsidR="009268B0" w:rsidRPr="006564FE">
              <w:rPr>
                <w:rFonts w:eastAsia="Times New Roman" w:cs="Times New Roman"/>
                <w:sz w:val="24"/>
                <w:szCs w:val="24"/>
                <w:lang w:val="en-GB" w:eastAsia="en-GB"/>
              </w:rPr>
              <w:t>10 kU/L, Uricase ≥150 U/L</w:t>
            </w:r>
          </w:p>
          <w:p w14:paraId="4AFDC6C0" w14:textId="04BEA066"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w:t>
            </w:r>
            <w:r w:rsidR="00105652" w:rsidRPr="006564FE">
              <w:rPr>
                <w:rFonts w:eastAsia="Times New Roman" w:cs="Times New Roman"/>
                <w:sz w:val="24"/>
                <w:szCs w:val="24"/>
                <w:lang w:val="en-GB" w:eastAsia="en-GB"/>
              </w:rPr>
              <w:t>ải đo:</w:t>
            </w:r>
            <w:r w:rsidRPr="006564FE">
              <w:rPr>
                <w:rFonts w:eastAsia="Times New Roman" w:cs="Times New Roman"/>
                <w:sz w:val="24"/>
                <w:szCs w:val="24"/>
                <w:lang w:val="en-GB" w:eastAsia="en-GB"/>
              </w:rPr>
              <w:t xml:space="preserve"> </w:t>
            </w:r>
            <w:r w:rsidR="00105652" w:rsidRPr="006564FE">
              <w:rPr>
                <w:rFonts w:eastAsia="Times New Roman" w:cs="Times New Roman"/>
                <w:sz w:val="24"/>
                <w:szCs w:val="24"/>
                <w:lang w:val="en-GB" w:eastAsia="en-GB"/>
              </w:rPr>
              <w:t xml:space="preserve">0.07 </w:t>
            </w:r>
            <w:r w:rsidRPr="006564FE">
              <w:rPr>
                <w:rFonts w:eastAsia="Times New Roman" w:cs="Times New Roman"/>
                <w:sz w:val="24"/>
                <w:szCs w:val="24"/>
                <w:lang w:val="en-GB" w:eastAsia="en-GB"/>
              </w:rPr>
              <w:t>– 20 mg/dL (4.2 – 1190 µmol/L)</w:t>
            </w:r>
          </w:p>
          <w:p w14:paraId="6A0C6CB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5x80ml+1x100ml</w:t>
            </w:r>
          </w:p>
          <w:p w14:paraId="32346B2C" w14:textId="79B3DCFB"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2000515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Hộp</w:t>
            </w:r>
          </w:p>
        </w:tc>
        <w:tc>
          <w:tcPr>
            <w:tcW w:w="1276" w:type="dxa"/>
            <w:tcBorders>
              <w:top w:val="nil"/>
              <w:left w:val="nil"/>
              <w:bottom w:val="single" w:sz="4" w:space="0" w:color="auto"/>
              <w:right w:val="single" w:sz="4" w:space="0" w:color="auto"/>
            </w:tcBorders>
            <w:shd w:val="clear" w:color="auto" w:fill="auto"/>
            <w:noWrap/>
            <w:vAlign w:val="center"/>
            <w:hideMark/>
          </w:tcPr>
          <w:p w14:paraId="473D9F6B" w14:textId="1344E0C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2219AEC7" w14:textId="5471007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6C9163B" w14:textId="77777777" w:rsidTr="006020BF">
        <w:trPr>
          <w:trHeight w:val="7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B61138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197.15</w:t>
            </w:r>
          </w:p>
        </w:tc>
        <w:tc>
          <w:tcPr>
            <w:tcW w:w="1701" w:type="dxa"/>
            <w:tcBorders>
              <w:top w:val="nil"/>
              <w:left w:val="nil"/>
              <w:bottom w:val="single" w:sz="4" w:space="0" w:color="auto"/>
              <w:right w:val="single" w:sz="4" w:space="0" w:color="auto"/>
            </w:tcBorders>
            <w:shd w:val="clear" w:color="auto" w:fill="auto"/>
            <w:noWrap/>
            <w:vAlign w:val="center"/>
            <w:hideMark/>
          </w:tcPr>
          <w:p w14:paraId="363790B1" w14:textId="0E2C004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CB69DF0" w14:textId="49140B0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54D5A62D" w14:textId="20F7AD7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Urea FS</w:t>
            </w:r>
          </w:p>
        </w:tc>
        <w:tc>
          <w:tcPr>
            <w:tcW w:w="3969" w:type="dxa"/>
            <w:tcBorders>
              <w:top w:val="nil"/>
              <w:left w:val="nil"/>
              <w:bottom w:val="single" w:sz="4" w:space="0" w:color="auto"/>
              <w:right w:val="single" w:sz="4" w:space="0" w:color="auto"/>
            </w:tcBorders>
            <w:shd w:val="clear" w:color="auto" w:fill="auto"/>
            <w:vAlign w:val="center"/>
            <w:hideMark/>
          </w:tcPr>
          <w:p w14:paraId="41A8672F"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Thuốc thử chẩn đoán dùng cho xét nghiệm định lượng Urea trong huyết tha</w:t>
            </w:r>
            <w:r w:rsidR="009268B0" w:rsidRPr="006564FE">
              <w:rPr>
                <w:rFonts w:eastAsia="Times New Roman" w:cs="Times New Roman"/>
                <w:sz w:val="24"/>
                <w:szCs w:val="24"/>
                <w:lang w:val="en-GB" w:eastAsia="en-GB"/>
              </w:rPr>
              <w:t>nh, huyết tương hoặc nước tiểu</w:t>
            </w:r>
          </w:p>
          <w:p w14:paraId="216E3FB2"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Thành phần: </w:t>
            </w:r>
          </w:p>
          <w:p w14:paraId="76B87039"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R1: TRIS pH 7.8 150 mmol/L, 2-Oxoglutarate 9 mmol/L, ADP 0.75 mmol/L, Urease ≥7 kU/L, GLDH (Glutamate </w:t>
            </w:r>
            <w:r w:rsidR="009268B0" w:rsidRPr="006564FE">
              <w:rPr>
                <w:rFonts w:eastAsia="Times New Roman" w:cs="Times New Roman"/>
                <w:sz w:val="24"/>
                <w:szCs w:val="24"/>
                <w:lang w:val="en-GB" w:eastAsia="en-GB"/>
              </w:rPr>
              <w:t>dehydrogenase, bovine) ≥1 kU/L</w:t>
            </w:r>
          </w:p>
          <w:p w14:paraId="146C6080"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xml:space="preserve">R2: NADH 1.3 mmol/L,dải đo:2 – 300 mg/dL (0.3 – 50 mmol/L) trong huyết thanh/ huyết tương và lên tới 30 g/dL (5 mol/L) trong nước tiểu. </w:t>
            </w:r>
          </w:p>
          <w:p w14:paraId="78FAE8F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5x80ml+1x100ml</w:t>
            </w:r>
          </w:p>
          <w:p w14:paraId="2354E9B6" w14:textId="4CC7EC8C"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B96AB0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Hộp</w:t>
            </w:r>
          </w:p>
        </w:tc>
        <w:tc>
          <w:tcPr>
            <w:tcW w:w="1276" w:type="dxa"/>
            <w:tcBorders>
              <w:top w:val="nil"/>
              <w:left w:val="nil"/>
              <w:bottom w:val="single" w:sz="4" w:space="0" w:color="auto"/>
              <w:right w:val="single" w:sz="4" w:space="0" w:color="auto"/>
            </w:tcBorders>
            <w:shd w:val="clear" w:color="auto" w:fill="auto"/>
            <w:noWrap/>
            <w:vAlign w:val="center"/>
            <w:hideMark/>
          </w:tcPr>
          <w:p w14:paraId="2E2C296D" w14:textId="71BE6E6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6F3DF411" w14:textId="319D8F4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71395B8"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B66983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197.16</w:t>
            </w:r>
          </w:p>
        </w:tc>
        <w:tc>
          <w:tcPr>
            <w:tcW w:w="1701" w:type="dxa"/>
            <w:tcBorders>
              <w:top w:val="nil"/>
              <w:left w:val="nil"/>
              <w:bottom w:val="single" w:sz="4" w:space="0" w:color="auto"/>
              <w:right w:val="single" w:sz="4" w:space="0" w:color="auto"/>
            </w:tcBorders>
            <w:shd w:val="clear" w:color="auto" w:fill="auto"/>
            <w:noWrap/>
            <w:vAlign w:val="center"/>
            <w:hideMark/>
          </w:tcPr>
          <w:p w14:paraId="09E989F0" w14:textId="048D689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F5D7282" w14:textId="3FF2104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1EFED98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Cleaner respons 920</w:t>
            </w:r>
          </w:p>
        </w:tc>
        <w:tc>
          <w:tcPr>
            <w:tcW w:w="3969" w:type="dxa"/>
            <w:tcBorders>
              <w:top w:val="nil"/>
              <w:left w:val="nil"/>
              <w:bottom w:val="single" w:sz="4" w:space="0" w:color="auto"/>
              <w:right w:val="single" w:sz="4" w:space="0" w:color="auto"/>
            </w:tcBorders>
            <w:shd w:val="clear" w:color="auto" w:fill="auto"/>
            <w:vAlign w:val="center"/>
            <w:hideMark/>
          </w:tcPr>
          <w:p w14:paraId="5E57F7A7"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Dung dịch rửa dùng cho máy sinh hóa Respons 920/941. </w:t>
            </w:r>
          </w:p>
          <w:p w14:paraId="7559CF73"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Hộp/(6x200mL)</w:t>
            </w:r>
          </w:p>
          <w:p w14:paraId="31EB7332" w14:textId="117870EE"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30AF21A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49A9D682" w14:textId="3BF9F43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13971BD6" w14:textId="7F1AC09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6E3C4E6" w14:textId="77777777" w:rsidTr="005748AE">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563776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197.17</w:t>
            </w:r>
          </w:p>
        </w:tc>
        <w:tc>
          <w:tcPr>
            <w:tcW w:w="1701" w:type="dxa"/>
            <w:tcBorders>
              <w:top w:val="nil"/>
              <w:left w:val="nil"/>
              <w:bottom w:val="single" w:sz="4" w:space="0" w:color="auto"/>
              <w:right w:val="single" w:sz="4" w:space="0" w:color="auto"/>
            </w:tcBorders>
            <w:shd w:val="clear" w:color="auto" w:fill="auto"/>
            <w:noWrap/>
            <w:vAlign w:val="center"/>
            <w:hideMark/>
          </w:tcPr>
          <w:p w14:paraId="43E98AA8" w14:textId="405C30A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17924BF" w14:textId="2BC487E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4F83ABCC" w14:textId="2D9EC36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Rinse solution Miura (Ew Cvt)</w:t>
            </w:r>
          </w:p>
        </w:tc>
        <w:tc>
          <w:tcPr>
            <w:tcW w:w="3969" w:type="dxa"/>
            <w:tcBorders>
              <w:top w:val="nil"/>
              <w:left w:val="nil"/>
              <w:bottom w:val="single" w:sz="4" w:space="0" w:color="auto"/>
              <w:right w:val="single" w:sz="4" w:space="0" w:color="auto"/>
            </w:tcBorders>
            <w:shd w:val="clear" w:color="auto" w:fill="auto"/>
            <w:vAlign w:val="center"/>
            <w:hideMark/>
          </w:tcPr>
          <w:p w14:paraId="2515F850"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Hoạt chất tẩy rửa chuyên dụng cho các giếng đo sinh hóa </w:t>
            </w:r>
            <w:r w:rsidR="009268B0" w:rsidRPr="006564FE">
              <w:rPr>
                <w:rFonts w:eastAsia="Times New Roman" w:cs="Times New Roman"/>
                <w:sz w:val="24"/>
                <w:szCs w:val="24"/>
                <w:lang w:val="en-GB" w:eastAsia="en-GB"/>
              </w:rPr>
              <w:t>ISE</w:t>
            </w:r>
          </w:p>
          <w:p w14:paraId="7D4BD3E3"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Dung tích: </w:t>
            </w:r>
          </w:p>
          <w:p w14:paraId="707BA5C9" w14:textId="17AE73E5"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R: 6 x 50ml. </w:t>
            </w:r>
            <w:r w:rsidR="00105652" w:rsidRPr="006564FE">
              <w:rPr>
                <w:rFonts w:eastAsia="Times New Roman" w:cs="Times New Roman"/>
                <w:sz w:val="24"/>
                <w:szCs w:val="24"/>
                <w:lang w:val="en-GB" w:eastAsia="en-GB"/>
              </w:rPr>
              <w:t>Trên lọ hóa chất có gắ</w:t>
            </w:r>
            <w:r w:rsidRPr="006564FE">
              <w:rPr>
                <w:rFonts w:eastAsia="Times New Roman" w:cs="Times New Roman"/>
                <w:sz w:val="24"/>
                <w:szCs w:val="24"/>
                <w:lang w:val="en-GB" w:eastAsia="en-GB"/>
              </w:rPr>
              <w:t xml:space="preserve">n mã vạch nhận dạng hóa chất. </w:t>
            </w:r>
          </w:p>
          <w:p w14:paraId="5EC19FF9" w14:textId="77777777" w:rsidR="00105652"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w:t>
            </w:r>
            <w:r w:rsidR="00105652" w:rsidRPr="006564FE">
              <w:rPr>
                <w:rFonts w:eastAsia="Times New Roman" w:cs="Times New Roman"/>
                <w:sz w:val="24"/>
                <w:szCs w:val="24"/>
                <w:lang w:val="en-GB" w:eastAsia="en-GB"/>
              </w:rPr>
              <w:t>iêu chuẩn công nghệ: ISO 9001: 2015 &amp; ISO 13485: 2016</w:t>
            </w:r>
          </w:p>
          <w:p w14:paraId="0962870E" w14:textId="45230DAA"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23E3E4A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78C88A59" w14:textId="45EF68D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w:t>
            </w:r>
          </w:p>
        </w:tc>
        <w:tc>
          <w:tcPr>
            <w:tcW w:w="1098" w:type="dxa"/>
            <w:tcBorders>
              <w:top w:val="nil"/>
              <w:left w:val="nil"/>
              <w:bottom w:val="single" w:sz="4" w:space="0" w:color="auto"/>
              <w:right w:val="single" w:sz="4" w:space="0" w:color="auto"/>
            </w:tcBorders>
            <w:shd w:val="clear" w:color="auto" w:fill="auto"/>
            <w:noWrap/>
            <w:vAlign w:val="center"/>
            <w:hideMark/>
          </w:tcPr>
          <w:p w14:paraId="40707FCD" w14:textId="0C95B86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7FB7F9F" w14:textId="77777777" w:rsidTr="005748AE">
        <w:trPr>
          <w:trHeight w:val="249"/>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B0574D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197.18</w:t>
            </w:r>
          </w:p>
        </w:tc>
        <w:tc>
          <w:tcPr>
            <w:tcW w:w="1701" w:type="dxa"/>
            <w:tcBorders>
              <w:top w:val="nil"/>
              <w:left w:val="nil"/>
              <w:bottom w:val="single" w:sz="4" w:space="0" w:color="auto"/>
              <w:right w:val="single" w:sz="4" w:space="0" w:color="auto"/>
            </w:tcBorders>
            <w:shd w:val="clear" w:color="auto" w:fill="auto"/>
            <w:noWrap/>
            <w:vAlign w:val="center"/>
            <w:hideMark/>
          </w:tcPr>
          <w:p w14:paraId="7B6001F1" w14:textId="66CF248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D377057" w14:textId="33B906D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42DD81C3" w14:textId="5C49327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System Cleaner for Miura</w:t>
            </w:r>
          </w:p>
        </w:tc>
        <w:tc>
          <w:tcPr>
            <w:tcW w:w="3969" w:type="dxa"/>
            <w:tcBorders>
              <w:top w:val="nil"/>
              <w:left w:val="nil"/>
              <w:bottom w:val="single" w:sz="4" w:space="0" w:color="auto"/>
              <w:right w:val="single" w:sz="4" w:space="0" w:color="auto"/>
            </w:tcBorders>
            <w:shd w:val="clear" w:color="auto" w:fill="auto"/>
            <w:vAlign w:val="center"/>
            <w:hideMark/>
          </w:tcPr>
          <w:p w14:paraId="41FD4C51"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Hoạt chất tẩy rửa được dung để pha cùng nước cất, tạo thành dung dịch tẩy rửa h</w:t>
            </w:r>
            <w:r w:rsidR="009268B0" w:rsidRPr="006564FE">
              <w:rPr>
                <w:rFonts w:eastAsia="Times New Roman" w:cs="Times New Roman"/>
                <w:sz w:val="24"/>
                <w:szCs w:val="24"/>
                <w:lang w:val="en-GB" w:eastAsia="en-GB"/>
              </w:rPr>
              <w:t>ệ thống thiết bị xét nghiệm ISE</w:t>
            </w:r>
          </w:p>
          <w:p w14:paraId="66AD0F2B"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Dung tích: 1 x 100ml. </w:t>
            </w:r>
            <w:r w:rsidR="00105652" w:rsidRPr="006564FE">
              <w:rPr>
                <w:rFonts w:eastAsia="Times New Roman" w:cs="Times New Roman"/>
                <w:sz w:val="24"/>
                <w:szCs w:val="24"/>
                <w:lang w:val="en-GB" w:eastAsia="en-GB"/>
              </w:rPr>
              <w:t>Trên lọ hóa chất có gắn mã vạch nhận dạng hóa chất.</w:t>
            </w:r>
          </w:p>
          <w:p w14:paraId="05F8AA51"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công nghệ: ISO 9001: 2015 &amp; ISO 13485: 2016</w:t>
            </w:r>
          </w:p>
          <w:p w14:paraId="46C7EC9B" w14:textId="2FAA95C1"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7ECCDD2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144E3CFA" w14:textId="71AB5BF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w:t>
            </w:r>
          </w:p>
        </w:tc>
        <w:tc>
          <w:tcPr>
            <w:tcW w:w="1098" w:type="dxa"/>
            <w:tcBorders>
              <w:top w:val="nil"/>
              <w:left w:val="nil"/>
              <w:bottom w:val="single" w:sz="4" w:space="0" w:color="auto"/>
              <w:right w:val="single" w:sz="4" w:space="0" w:color="auto"/>
            </w:tcBorders>
            <w:shd w:val="clear" w:color="auto" w:fill="auto"/>
            <w:noWrap/>
            <w:vAlign w:val="center"/>
            <w:hideMark/>
          </w:tcPr>
          <w:p w14:paraId="188601B0" w14:textId="55F3ABD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7D4AC2C" w14:textId="77777777" w:rsidTr="005748AE">
        <w:trPr>
          <w:trHeight w:val="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65BE9E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197.19</w:t>
            </w:r>
          </w:p>
        </w:tc>
        <w:tc>
          <w:tcPr>
            <w:tcW w:w="1701" w:type="dxa"/>
            <w:tcBorders>
              <w:top w:val="nil"/>
              <w:left w:val="nil"/>
              <w:bottom w:val="single" w:sz="4" w:space="0" w:color="auto"/>
              <w:right w:val="single" w:sz="4" w:space="0" w:color="auto"/>
            </w:tcBorders>
            <w:shd w:val="clear" w:color="auto" w:fill="auto"/>
            <w:noWrap/>
            <w:vAlign w:val="center"/>
            <w:hideMark/>
          </w:tcPr>
          <w:p w14:paraId="7F2A09E7" w14:textId="0013DE8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ACAD6D6" w14:textId="154C93D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22A0833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Rinse solution Miura (Ew Prb)</w:t>
            </w:r>
          </w:p>
        </w:tc>
        <w:tc>
          <w:tcPr>
            <w:tcW w:w="3969" w:type="dxa"/>
            <w:tcBorders>
              <w:top w:val="nil"/>
              <w:left w:val="nil"/>
              <w:bottom w:val="single" w:sz="4" w:space="0" w:color="auto"/>
              <w:right w:val="single" w:sz="4" w:space="0" w:color="auto"/>
            </w:tcBorders>
            <w:shd w:val="clear" w:color="auto" w:fill="auto"/>
            <w:vAlign w:val="center"/>
            <w:hideMark/>
          </w:tcPr>
          <w:p w14:paraId="02D7735B"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Hoạt chất tẩy rửa chuyên dụng cho các kim hút đ</w:t>
            </w:r>
            <w:r w:rsidR="009268B0" w:rsidRPr="006564FE">
              <w:rPr>
                <w:rFonts w:eastAsia="Times New Roman" w:cs="Times New Roman"/>
                <w:sz w:val="24"/>
                <w:szCs w:val="24"/>
                <w:lang w:val="en-GB" w:eastAsia="en-GB"/>
              </w:rPr>
              <w:t>o sinh hóa ISE</w:t>
            </w:r>
          </w:p>
          <w:p w14:paraId="1613BF8B"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Dung tích: R: 6 x 20ml</w:t>
            </w:r>
          </w:p>
          <w:p w14:paraId="3574C5D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công nghệ: ISO 9001: 2015 &amp; ISO 13485: 2016</w:t>
            </w:r>
          </w:p>
          <w:p w14:paraId="02D6CD05" w14:textId="5BD68798"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583EBD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30FB8BB3" w14:textId="205CAEF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w:t>
            </w:r>
          </w:p>
        </w:tc>
        <w:tc>
          <w:tcPr>
            <w:tcW w:w="1098" w:type="dxa"/>
            <w:tcBorders>
              <w:top w:val="nil"/>
              <w:left w:val="nil"/>
              <w:bottom w:val="single" w:sz="4" w:space="0" w:color="auto"/>
              <w:right w:val="single" w:sz="4" w:space="0" w:color="auto"/>
            </w:tcBorders>
            <w:shd w:val="clear" w:color="auto" w:fill="auto"/>
            <w:noWrap/>
            <w:vAlign w:val="center"/>
            <w:hideMark/>
          </w:tcPr>
          <w:p w14:paraId="3D2B0E69" w14:textId="1EB018C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4D9FE14" w14:textId="77777777" w:rsidTr="003867A5">
        <w:trPr>
          <w:trHeight w:val="10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DDE3D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197.20</w:t>
            </w:r>
          </w:p>
        </w:tc>
        <w:tc>
          <w:tcPr>
            <w:tcW w:w="1701" w:type="dxa"/>
            <w:tcBorders>
              <w:top w:val="nil"/>
              <w:left w:val="nil"/>
              <w:bottom w:val="single" w:sz="4" w:space="0" w:color="auto"/>
              <w:right w:val="single" w:sz="4" w:space="0" w:color="auto"/>
            </w:tcBorders>
            <w:shd w:val="clear" w:color="auto" w:fill="auto"/>
            <w:noWrap/>
            <w:vAlign w:val="center"/>
            <w:hideMark/>
          </w:tcPr>
          <w:p w14:paraId="7F7B3A85" w14:textId="64B3AA9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5810B29" w14:textId="5BA3447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3295EDB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System Solution for Miura</w:t>
            </w:r>
          </w:p>
        </w:tc>
        <w:tc>
          <w:tcPr>
            <w:tcW w:w="3969" w:type="dxa"/>
            <w:tcBorders>
              <w:top w:val="nil"/>
              <w:left w:val="nil"/>
              <w:bottom w:val="single" w:sz="4" w:space="0" w:color="auto"/>
              <w:right w:val="single" w:sz="4" w:space="0" w:color="auto"/>
            </w:tcBorders>
            <w:shd w:val="clear" w:color="auto" w:fill="auto"/>
            <w:vAlign w:val="center"/>
            <w:hideMark/>
          </w:tcPr>
          <w:p w14:paraId="357F7BAA"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Systemic Solution for Miura là Hoạt chất tẩy rửa được dung để pha cùng nước cất, tạo thành dung dịch tẩy rửa hệ thống th</w:t>
            </w:r>
            <w:r w:rsidR="009268B0" w:rsidRPr="006564FE">
              <w:rPr>
                <w:rFonts w:eastAsia="Times New Roman" w:cs="Times New Roman"/>
                <w:sz w:val="24"/>
                <w:szCs w:val="24"/>
                <w:lang w:val="en-GB" w:eastAsia="en-GB"/>
              </w:rPr>
              <w:t>iết bị xét nghiệm ISE</w:t>
            </w:r>
          </w:p>
          <w:p w14:paraId="1F617BE3"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Dung tích: 1 x 1000ml </w:t>
            </w:r>
            <w:r w:rsidR="00105652" w:rsidRPr="006564FE">
              <w:rPr>
                <w:rFonts w:eastAsia="Times New Roman" w:cs="Times New Roman"/>
                <w:sz w:val="24"/>
                <w:szCs w:val="24"/>
                <w:lang w:val="en-GB" w:eastAsia="en-GB"/>
              </w:rPr>
              <w:t>Trên lọ hóa chất có g</w:t>
            </w:r>
            <w:r w:rsidRPr="006564FE">
              <w:rPr>
                <w:rFonts w:eastAsia="Times New Roman" w:cs="Times New Roman"/>
                <w:sz w:val="24"/>
                <w:szCs w:val="24"/>
                <w:lang w:val="en-GB" w:eastAsia="en-GB"/>
              </w:rPr>
              <w:t xml:space="preserve">ắn mã vạch nhận dạng hóa chất. </w:t>
            </w:r>
          </w:p>
          <w:p w14:paraId="79D02CC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Tiêu chuẩn công nghệ: ISO 9001: 2015 &amp; ISO 13485: 2016</w:t>
            </w:r>
          </w:p>
          <w:p w14:paraId="3CCCC2A5" w14:textId="42532051"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16540CE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Hộp</w:t>
            </w:r>
          </w:p>
        </w:tc>
        <w:tc>
          <w:tcPr>
            <w:tcW w:w="1276" w:type="dxa"/>
            <w:tcBorders>
              <w:top w:val="nil"/>
              <w:left w:val="nil"/>
              <w:bottom w:val="single" w:sz="4" w:space="0" w:color="auto"/>
              <w:right w:val="single" w:sz="4" w:space="0" w:color="auto"/>
            </w:tcBorders>
            <w:shd w:val="clear" w:color="auto" w:fill="auto"/>
            <w:noWrap/>
            <w:vAlign w:val="center"/>
            <w:hideMark/>
          </w:tcPr>
          <w:p w14:paraId="317F04E2" w14:textId="30253ED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w:t>
            </w:r>
          </w:p>
        </w:tc>
        <w:tc>
          <w:tcPr>
            <w:tcW w:w="1098" w:type="dxa"/>
            <w:tcBorders>
              <w:top w:val="nil"/>
              <w:left w:val="nil"/>
              <w:bottom w:val="single" w:sz="4" w:space="0" w:color="auto"/>
              <w:right w:val="single" w:sz="4" w:space="0" w:color="auto"/>
            </w:tcBorders>
            <w:shd w:val="clear" w:color="auto" w:fill="auto"/>
            <w:noWrap/>
            <w:vAlign w:val="center"/>
            <w:hideMark/>
          </w:tcPr>
          <w:p w14:paraId="70EB1037" w14:textId="1FE98B5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DAF6F6A"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9F4EE8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197.21</w:t>
            </w:r>
          </w:p>
        </w:tc>
        <w:tc>
          <w:tcPr>
            <w:tcW w:w="1701" w:type="dxa"/>
            <w:tcBorders>
              <w:top w:val="nil"/>
              <w:left w:val="nil"/>
              <w:bottom w:val="single" w:sz="4" w:space="0" w:color="auto"/>
              <w:right w:val="single" w:sz="4" w:space="0" w:color="auto"/>
            </w:tcBorders>
            <w:shd w:val="clear" w:color="auto" w:fill="auto"/>
            <w:noWrap/>
            <w:vAlign w:val="center"/>
            <w:hideMark/>
          </w:tcPr>
          <w:p w14:paraId="0470744A" w14:textId="5D924C8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929DEEC" w14:textId="508F00C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0659EBBD" w14:textId="191CD5E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TruCal U</w:t>
            </w:r>
          </w:p>
        </w:tc>
        <w:tc>
          <w:tcPr>
            <w:tcW w:w="3969" w:type="dxa"/>
            <w:tcBorders>
              <w:top w:val="nil"/>
              <w:left w:val="nil"/>
              <w:bottom w:val="single" w:sz="4" w:space="0" w:color="auto"/>
              <w:right w:val="single" w:sz="4" w:space="0" w:color="auto"/>
            </w:tcBorders>
            <w:shd w:val="clear" w:color="auto" w:fill="auto"/>
            <w:vAlign w:val="center"/>
            <w:hideMark/>
          </w:tcPr>
          <w:p w14:paraId="4F7D25BE"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Chất hiệu chuẩn cho nhiều loại xét nghiệm thường quy. </w:t>
            </w:r>
          </w:p>
          <w:p w14:paraId="7B6C020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Lọ 3ml</w:t>
            </w:r>
          </w:p>
          <w:p w14:paraId="42B569A2" w14:textId="79980364"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44A239A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Lọ</w:t>
            </w:r>
          </w:p>
        </w:tc>
        <w:tc>
          <w:tcPr>
            <w:tcW w:w="1276" w:type="dxa"/>
            <w:tcBorders>
              <w:top w:val="nil"/>
              <w:left w:val="nil"/>
              <w:bottom w:val="single" w:sz="4" w:space="0" w:color="auto"/>
              <w:right w:val="single" w:sz="4" w:space="0" w:color="auto"/>
            </w:tcBorders>
            <w:shd w:val="clear" w:color="auto" w:fill="auto"/>
            <w:noWrap/>
            <w:vAlign w:val="center"/>
            <w:hideMark/>
          </w:tcPr>
          <w:p w14:paraId="1E899DCC" w14:textId="0133382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w:t>
            </w:r>
          </w:p>
        </w:tc>
        <w:tc>
          <w:tcPr>
            <w:tcW w:w="1098" w:type="dxa"/>
            <w:tcBorders>
              <w:top w:val="nil"/>
              <w:left w:val="nil"/>
              <w:bottom w:val="single" w:sz="4" w:space="0" w:color="auto"/>
              <w:right w:val="single" w:sz="4" w:space="0" w:color="auto"/>
            </w:tcBorders>
            <w:shd w:val="clear" w:color="auto" w:fill="auto"/>
            <w:noWrap/>
            <w:vAlign w:val="center"/>
            <w:hideMark/>
          </w:tcPr>
          <w:p w14:paraId="20775974" w14:textId="24FE748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F651267"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E51F8C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197.22</w:t>
            </w:r>
          </w:p>
        </w:tc>
        <w:tc>
          <w:tcPr>
            <w:tcW w:w="1701" w:type="dxa"/>
            <w:tcBorders>
              <w:top w:val="nil"/>
              <w:left w:val="nil"/>
              <w:bottom w:val="single" w:sz="4" w:space="0" w:color="auto"/>
              <w:right w:val="single" w:sz="4" w:space="0" w:color="auto"/>
            </w:tcBorders>
            <w:shd w:val="clear" w:color="auto" w:fill="auto"/>
            <w:noWrap/>
            <w:vAlign w:val="center"/>
            <w:hideMark/>
          </w:tcPr>
          <w:p w14:paraId="59C261EE" w14:textId="50CA5F7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133CDBE" w14:textId="7EBE51C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0B68A32E" w14:textId="66534DB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TruLab N</w:t>
            </w:r>
          </w:p>
        </w:tc>
        <w:tc>
          <w:tcPr>
            <w:tcW w:w="3969" w:type="dxa"/>
            <w:tcBorders>
              <w:top w:val="nil"/>
              <w:left w:val="nil"/>
              <w:bottom w:val="single" w:sz="4" w:space="0" w:color="auto"/>
              <w:right w:val="single" w:sz="4" w:space="0" w:color="auto"/>
            </w:tcBorders>
            <w:shd w:val="clear" w:color="auto" w:fill="auto"/>
            <w:vAlign w:val="center"/>
            <w:hideMark/>
          </w:tcPr>
          <w:p w14:paraId="0365CD2B"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Chất kiểm chuẩn mức thông thường cho nhiều loại xét nghiệm thường quy. </w:t>
            </w:r>
          </w:p>
          <w:p w14:paraId="07D581B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Lọ 1x5ml</w:t>
            </w:r>
          </w:p>
          <w:p w14:paraId="4848D52E" w14:textId="24DE97FC"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2D272BC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Lọ</w:t>
            </w:r>
          </w:p>
        </w:tc>
        <w:tc>
          <w:tcPr>
            <w:tcW w:w="1276" w:type="dxa"/>
            <w:tcBorders>
              <w:top w:val="nil"/>
              <w:left w:val="nil"/>
              <w:bottom w:val="single" w:sz="4" w:space="0" w:color="auto"/>
              <w:right w:val="single" w:sz="4" w:space="0" w:color="auto"/>
            </w:tcBorders>
            <w:shd w:val="clear" w:color="auto" w:fill="auto"/>
            <w:noWrap/>
            <w:vAlign w:val="center"/>
            <w:hideMark/>
          </w:tcPr>
          <w:p w14:paraId="52C6C0D0" w14:textId="2A035D6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w:t>
            </w:r>
          </w:p>
        </w:tc>
        <w:tc>
          <w:tcPr>
            <w:tcW w:w="1098" w:type="dxa"/>
            <w:tcBorders>
              <w:top w:val="nil"/>
              <w:left w:val="nil"/>
              <w:bottom w:val="single" w:sz="4" w:space="0" w:color="auto"/>
              <w:right w:val="single" w:sz="4" w:space="0" w:color="auto"/>
            </w:tcBorders>
            <w:shd w:val="clear" w:color="auto" w:fill="auto"/>
            <w:noWrap/>
            <w:vAlign w:val="center"/>
            <w:hideMark/>
          </w:tcPr>
          <w:p w14:paraId="2DDFD7C3" w14:textId="5E23B2C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CD866CF" w14:textId="77777777" w:rsidTr="005748AE">
        <w:trPr>
          <w:trHeight w:val="6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37FECF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197.23</w:t>
            </w:r>
          </w:p>
        </w:tc>
        <w:tc>
          <w:tcPr>
            <w:tcW w:w="1701" w:type="dxa"/>
            <w:tcBorders>
              <w:top w:val="nil"/>
              <w:left w:val="nil"/>
              <w:bottom w:val="single" w:sz="4" w:space="0" w:color="auto"/>
              <w:right w:val="single" w:sz="4" w:space="0" w:color="auto"/>
            </w:tcBorders>
            <w:shd w:val="clear" w:color="auto" w:fill="auto"/>
            <w:noWrap/>
            <w:vAlign w:val="center"/>
            <w:hideMark/>
          </w:tcPr>
          <w:p w14:paraId="3DB25071" w14:textId="1A8D6AA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CC4C5EE" w14:textId="3E409E7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23EA3539" w14:textId="500D393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TruLab P</w:t>
            </w:r>
          </w:p>
        </w:tc>
        <w:tc>
          <w:tcPr>
            <w:tcW w:w="3969" w:type="dxa"/>
            <w:tcBorders>
              <w:top w:val="nil"/>
              <w:left w:val="nil"/>
              <w:bottom w:val="single" w:sz="4" w:space="0" w:color="auto"/>
              <w:right w:val="single" w:sz="4" w:space="0" w:color="auto"/>
            </w:tcBorders>
            <w:shd w:val="clear" w:color="auto" w:fill="auto"/>
            <w:vAlign w:val="center"/>
            <w:hideMark/>
          </w:tcPr>
          <w:p w14:paraId="0F9EAD30"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Chất kiểm chuẩn mức bệnh lý cho nhiều loại xét nghiệm thường quy. </w:t>
            </w:r>
          </w:p>
          <w:p w14:paraId="6EC1DA04"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Lọ 1x5ml</w:t>
            </w:r>
          </w:p>
          <w:p w14:paraId="6B0885A0" w14:textId="1DD5C7E9"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40FB34A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Lọ</w:t>
            </w:r>
          </w:p>
        </w:tc>
        <w:tc>
          <w:tcPr>
            <w:tcW w:w="1276" w:type="dxa"/>
            <w:tcBorders>
              <w:top w:val="nil"/>
              <w:left w:val="nil"/>
              <w:bottom w:val="single" w:sz="4" w:space="0" w:color="auto"/>
              <w:right w:val="single" w:sz="4" w:space="0" w:color="auto"/>
            </w:tcBorders>
            <w:shd w:val="clear" w:color="auto" w:fill="auto"/>
            <w:noWrap/>
            <w:vAlign w:val="center"/>
            <w:hideMark/>
          </w:tcPr>
          <w:p w14:paraId="001EAE61" w14:textId="37BC25B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w:t>
            </w:r>
          </w:p>
        </w:tc>
        <w:tc>
          <w:tcPr>
            <w:tcW w:w="1098" w:type="dxa"/>
            <w:tcBorders>
              <w:top w:val="nil"/>
              <w:left w:val="nil"/>
              <w:bottom w:val="single" w:sz="4" w:space="0" w:color="auto"/>
              <w:right w:val="single" w:sz="4" w:space="0" w:color="auto"/>
            </w:tcBorders>
            <w:shd w:val="clear" w:color="auto" w:fill="auto"/>
            <w:noWrap/>
            <w:vAlign w:val="center"/>
            <w:hideMark/>
          </w:tcPr>
          <w:p w14:paraId="341460F5" w14:textId="47FF3B8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AB4FFA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4ECBFD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197.24</w:t>
            </w:r>
          </w:p>
        </w:tc>
        <w:tc>
          <w:tcPr>
            <w:tcW w:w="1701" w:type="dxa"/>
            <w:tcBorders>
              <w:top w:val="nil"/>
              <w:left w:val="nil"/>
              <w:bottom w:val="single" w:sz="4" w:space="0" w:color="auto"/>
              <w:right w:val="single" w:sz="4" w:space="0" w:color="auto"/>
            </w:tcBorders>
            <w:shd w:val="clear" w:color="auto" w:fill="auto"/>
            <w:noWrap/>
            <w:vAlign w:val="center"/>
            <w:hideMark/>
          </w:tcPr>
          <w:p w14:paraId="69891849" w14:textId="259BEC1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B759FA8" w14:textId="69BDB2E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7A7AC28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Cleaner A</w:t>
            </w:r>
          </w:p>
        </w:tc>
        <w:tc>
          <w:tcPr>
            <w:tcW w:w="3969" w:type="dxa"/>
            <w:tcBorders>
              <w:top w:val="nil"/>
              <w:left w:val="nil"/>
              <w:bottom w:val="single" w:sz="4" w:space="0" w:color="auto"/>
              <w:right w:val="single" w:sz="4" w:space="0" w:color="auto"/>
            </w:tcBorders>
            <w:shd w:val="clear" w:color="auto" w:fill="auto"/>
            <w:vAlign w:val="center"/>
            <w:hideMark/>
          </w:tcPr>
          <w:p w14:paraId="61CA0917"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Dung dịch rửa dùng cho máy sinh hóa. </w:t>
            </w:r>
          </w:p>
          <w:p w14:paraId="4AA6AD1E"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4x60mL</w:t>
            </w:r>
          </w:p>
          <w:p w14:paraId="52858E5B" w14:textId="774C35A1"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68B326A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Hộp</w:t>
            </w:r>
          </w:p>
        </w:tc>
        <w:tc>
          <w:tcPr>
            <w:tcW w:w="1276" w:type="dxa"/>
            <w:tcBorders>
              <w:top w:val="nil"/>
              <w:left w:val="nil"/>
              <w:bottom w:val="single" w:sz="4" w:space="0" w:color="auto"/>
              <w:right w:val="single" w:sz="4" w:space="0" w:color="auto"/>
            </w:tcBorders>
            <w:shd w:val="clear" w:color="auto" w:fill="auto"/>
            <w:noWrap/>
            <w:vAlign w:val="center"/>
            <w:hideMark/>
          </w:tcPr>
          <w:p w14:paraId="3BDFB116" w14:textId="482D291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w:t>
            </w:r>
          </w:p>
        </w:tc>
        <w:tc>
          <w:tcPr>
            <w:tcW w:w="1098" w:type="dxa"/>
            <w:tcBorders>
              <w:top w:val="nil"/>
              <w:left w:val="nil"/>
              <w:bottom w:val="single" w:sz="4" w:space="0" w:color="auto"/>
              <w:right w:val="single" w:sz="4" w:space="0" w:color="auto"/>
            </w:tcBorders>
            <w:shd w:val="clear" w:color="auto" w:fill="auto"/>
            <w:noWrap/>
            <w:vAlign w:val="center"/>
            <w:hideMark/>
          </w:tcPr>
          <w:p w14:paraId="0F996499" w14:textId="078D227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3EF840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BF5FE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197.25</w:t>
            </w:r>
          </w:p>
        </w:tc>
        <w:tc>
          <w:tcPr>
            <w:tcW w:w="1701" w:type="dxa"/>
            <w:tcBorders>
              <w:top w:val="nil"/>
              <w:left w:val="nil"/>
              <w:bottom w:val="single" w:sz="4" w:space="0" w:color="auto"/>
              <w:right w:val="single" w:sz="4" w:space="0" w:color="auto"/>
            </w:tcBorders>
            <w:shd w:val="clear" w:color="auto" w:fill="auto"/>
            <w:noWrap/>
            <w:vAlign w:val="center"/>
            <w:hideMark/>
          </w:tcPr>
          <w:p w14:paraId="34CE5B3C" w14:textId="4C70901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B8EE97B" w14:textId="1554A02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64A007F8" w14:textId="6A9154F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Cleaner B</w:t>
            </w:r>
          </w:p>
        </w:tc>
        <w:tc>
          <w:tcPr>
            <w:tcW w:w="3969" w:type="dxa"/>
            <w:tcBorders>
              <w:top w:val="nil"/>
              <w:left w:val="nil"/>
              <w:bottom w:val="single" w:sz="4" w:space="0" w:color="auto"/>
              <w:right w:val="single" w:sz="4" w:space="0" w:color="auto"/>
            </w:tcBorders>
            <w:shd w:val="clear" w:color="auto" w:fill="auto"/>
            <w:vAlign w:val="center"/>
            <w:hideMark/>
          </w:tcPr>
          <w:p w14:paraId="0762053B"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Dung dịch rửa dùng cho máy sinh hóa. </w:t>
            </w:r>
          </w:p>
          <w:p w14:paraId="74B0A5B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4x60mL</w:t>
            </w:r>
          </w:p>
          <w:p w14:paraId="6A5EB1B2" w14:textId="37D2E694" w:rsidR="00F644A7" w:rsidRPr="006564FE" w:rsidRDefault="00F644A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4DD3FC7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588A26CB" w14:textId="1EDDF35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w:t>
            </w:r>
          </w:p>
        </w:tc>
        <w:tc>
          <w:tcPr>
            <w:tcW w:w="1098" w:type="dxa"/>
            <w:tcBorders>
              <w:top w:val="nil"/>
              <w:left w:val="nil"/>
              <w:bottom w:val="single" w:sz="4" w:space="0" w:color="auto"/>
              <w:right w:val="single" w:sz="4" w:space="0" w:color="auto"/>
            </w:tcBorders>
            <w:shd w:val="clear" w:color="auto" w:fill="auto"/>
            <w:noWrap/>
            <w:vAlign w:val="center"/>
            <w:hideMark/>
          </w:tcPr>
          <w:p w14:paraId="46FF1C5A" w14:textId="43CC881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0617A1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6A910D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198</w:t>
            </w:r>
          </w:p>
        </w:tc>
        <w:tc>
          <w:tcPr>
            <w:tcW w:w="1701" w:type="dxa"/>
            <w:tcBorders>
              <w:top w:val="nil"/>
              <w:left w:val="nil"/>
              <w:bottom w:val="single" w:sz="4" w:space="0" w:color="auto"/>
              <w:right w:val="single" w:sz="4" w:space="0" w:color="auto"/>
            </w:tcBorders>
            <w:shd w:val="clear" w:color="auto" w:fill="auto"/>
            <w:noWrap/>
            <w:vAlign w:val="center"/>
            <w:hideMark/>
          </w:tcPr>
          <w:p w14:paraId="2EF8754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PP2600021490</w:t>
            </w:r>
          </w:p>
        </w:tc>
        <w:tc>
          <w:tcPr>
            <w:tcW w:w="2126" w:type="dxa"/>
            <w:tcBorders>
              <w:top w:val="nil"/>
              <w:left w:val="nil"/>
              <w:bottom w:val="single" w:sz="4" w:space="0" w:color="auto"/>
              <w:right w:val="single" w:sz="4" w:space="0" w:color="auto"/>
            </w:tcBorders>
            <w:shd w:val="clear" w:color="auto" w:fill="auto"/>
            <w:noWrap/>
            <w:vAlign w:val="center"/>
            <w:hideMark/>
          </w:tcPr>
          <w:p w14:paraId="0CB71456" w14:textId="13287A9E" w:rsidR="00105652" w:rsidRPr="006564FE" w:rsidRDefault="00713FA9" w:rsidP="003C0C74">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 xml:space="preserve">Hóa chất </w:t>
            </w:r>
            <w:r w:rsidR="00105652" w:rsidRPr="006564FE">
              <w:rPr>
                <w:rFonts w:eastAsia="Times New Roman" w:cs="Times New Roman"/>
                <w:sz w:val="24"/>
                <w:szCs w:val="24"/>
                <w:lang w:val="en-GB" w:eastAsia="en-GB"/>
              </w:rPr>
              <w:t>Máy phân tích đông máu quang học OCG-102</w:t>
            </w:r>
          </w:p>
        </w:tc>
        <w:tc>
          <w:tcPr>
            <w:tcW w:w="2410" w:type="dxa"/>
            <w:tcBorders>
              <w:top w:val="nil"/>
              <w:left w:val="nil"/>
              <w:bottom w:val="single" w:sz="4" w:space="0" w:color="auto"/>
              <w:right w:val="single" w:sz="4" w:space="0" w:color="auto"/>
            </w:tcBorders>
            <w:shd w:val="clear" w:color="auto" w:fill="auto"/>
            <w:noWrap/>
            <w:vAlign w:val="center"/>
            <w:hideMark/>
          </w:tcPr>
          <w:p w14:paraId="6693D2EC" w14:textId="188D2156"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00FA3F7" w14:textId="7944B150"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3121AB8" w14:textId="5B53386E"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897AC1B" w14:textId="22A8C33B"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DB2688C" w14:textId="526D6D0E" w:rsidR="00105652" w:rsidRPr="006564FE" w:rsidRDefault="005748AE" w:rsidP="00CD3E6B">
            <w:pPr>
              <w:widowControl w:val="0"/>
              <w:spacing w:before="80" w:after="80" w:line="276" w:lineRule="auto"/>
              <w:jc w:val="center"/>
              <w:rPr>
                <w:rFonts w:eastAsia="Times New Roman" w:cs="Times New Roman"/>
                <w:b/>
                <w:color w:val="00B050"/>
                <w:sz w:val="24"/>
                <w:szCs w:val="24"/>
                <w:lang w:val="en-GB" w:eastAsia="en-GB"/>
              </w:rPr>
            </w:pPr>
            <w:r w:rsidRPr="006564FE">
              <w:rPr>
                <w:rFonts w:eastAsia="Times New Roman" w:cs="Times New Roman"/>
                <w:b/>
                <w:color w:val="00B050"/>
                <w:sz w:val="24"/>
                <w:szCs w:val="24"/>
                <w:lang w:val="en-GB" w:eastAsia="en-GB"/>
              </w:rPr>
              <w:t>(*)</w:t>
            </w:r>
          </w:p>
        </w:tc>
      </w:tr>
      <w:tr w:rsidR="00105652" w:rsidRPr="006564FE" w14:paraId="29E4A254" w14:textId="77777777" w:rsidTr="005748AE">
        <w:trPr>
          <w:trHeight w:val="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6954C7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198.1</w:t>
            </w:r>
          </w:p>
        </w:tc>
        <w:tc>
          <w:tcPr>
            <w:tcW w:w="1701" w:type="dxa"/>
            <w:tcBorders>
              <w:top w:val="nil"/>
              <w:left w:val="nil"/>
              <w:bottom w:val="single" w:sz="4" w:space="0" w:color="auto"/>
              <w:right w:val="single" w:sz="4" w:space="0" w:color="auto"/>
            </w:tcBorders>
            <w:shd w:val="clear" w:color="auto" w:fill="auto"/>
            <w:noWrap/>
            <w:vAlign w:val="center"/>
            <w:hideMark/>
          </w:tcPr>
          <w:p w14:paraId="78A2A2ED" w14:textId="7432A88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251656C" w14:textId="5679629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57AC958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Prothrombin Time Reagent Kit (Clotting)</w:t>
            </w:r>
          </w:p>
        </w:tc>
        <w:tc>
          <w:tcPr>
            <w:tcW w:w="3969" w:type="dxa"/>
            <w:tcBorders>
              <w:top w:val="nil"/>
              <w:left w:val="nil"/>
              <w:bottom w:val="single" w:sz="4" w:space="0" w:color="auto"/>
              <w:right w:val="single" w:sz="4" w:space="0" w:color="auto"/>
            </w:tcBorders>
            <w:shd w:val="clear" w:color="auto" w:fill="auto"/>
            <w:vAlign w:val="center"/>
            <w:hideMark/>
          </w:tcPr>
          <w:p w14:paraId="5C327A10"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Đạt chứng chỉ: ISO 13485</w:t>
            </w:r>
          </w:p>
          <w:p w14:paraId="15915E85"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Mỗi hộp chứa:</w:t>
            </w:r>
          </w:p>
          <w:p w14:paraId="1B620A1B"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- 24 túi kín, mỗi túi chứa:</w:t>
            </w:r>
          </w:p>
          <w:p w14:paraId="1AC4AC5F"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+ 1 que thử</w:t>
            </w:r>
          </w:p>
          <w:p w14:paraId="4B901241"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+ 1 túi hút ẩm</w:t>
            </w:r>
          </w:p>
          <w:p w14:paraId="653445ED"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ở 2 ~ 30 độ C</w:t>
            </w:r>
            <w:r w:rsidRPr="006564FE">
              <w:rPr>
                <w:rFonts w:eastAsia="Times New Roman" w:cs="Times New Roman"/>
                <w:sz w:val="24"/>
                <w:szCs w:val="24"/>
                <w:lang w:val="en-GB" w:eastAsia="en-GB"/>
              </w:rPr>
              <w:br/>
              <w:t>- Chất chống đô</w:t>
            </w:r>
            <w:r w:rsidR="009268B0" w:rsidRPr="006564FE">
              <w:rPr>
                <w:rFonts w:eastAsia="Times New Roman" w:cs="Times New Roman"/>
                <w:sz w:val="24"/>
                <w:szCs w:val="24"/>
                <w:lang w:val="en-GB" w:eastAsia="en-GB"/>
              </w:rPr>
              <w:t>ng risodium citrate 0.109 mol/L</w:t>
            </w:r>
          </w:p>
          <w:p w14:paraId="78BAE3DF"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Mẫu Phẩm: Máu toàn phầ</w:t>
            </w:r>
            <w:r w:rsidR="009268B0" w:rsidRPr="006564FE">
              <w:rPr>
                <w:rFonts w:eastAsia="Times New Roman" w:cs="Times New Roman"/>
                <w:sz w:val="24"/>
                <w:szCs w:val="24"/>
                <w:lang w:val="en-GB" w:eastAsia="en-GB"/>
              </w:rPr>
              <w:t>n tĩnh mạch đã được cltrate hoá</w:t>
            </w:r>
          </w:p>
          <w:p w14:paraId="28A36CE0"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Phân tích: Các nghiên cứu cho thấy </w:t>
            </w:r>
            <w:r w:rsidRPr="006564FE">
              <w:rPr>
                <w:rFonts w:eastAsia="Times New Roman" w:cs="Times New Roman"/>
                <w:sz w:val="24"/>
                <w:szCs w:val="24"/>
                <w:lang w:val="en-GB" w:eastAsia="en-GB"/>
              </w:rPr>
              <w:lastRenderedPageBreak/>
              <w:t>mẫu chứa huyết sắc tố không quá 500mg/dL hoặc bilirubin không quá 20 mg/dL hoặc triglyceride không quá 3000 mg/ dL không ả</w:t>
            </w:r>
            <w:r w:rsidR="009268B0" w:rsidRPr="006564FE">
              <w:rPr>
                <w:rFonts w:eastAsia="Times New Roman" w:cs="Times New Roman"/>
                <w:sz w:val="24"/>
                <w:szCs w:val="24"/>
                <w:lang w:val="en-GB" w:eastAsia="en-GB"/>
              </w:rPr>
              <w:t>nh hưởng tới kết quả xét nghiệm</w:t>
            </w:r>
          </w:p>
          <w:p w14:paraId="12F07BB0" w14:textId="5297E7C6"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Tuổi thọ sản phẩm: 18 tháng</w:t>
            </w:r>
          </w:p>
        </w:tc>
        <w:tc>
          <w:tcPr>
            <w:tcW w:w="992" w:type="dxa"/>
            <w:tcBorders>
              <w:top w:val="nil"/>
              <w:left w:val="nil"/>
              <w:bottom w:val="single" w:sz="4" w:space="0" w:color="auto"/>
              <w:right w:val="single" w:sz="4" w:space="0" w:color="auto"/>
            </w:tcBorders>
            <w:shd w:val="clear" w:color="auto" w:fill="auto"/>
            <w:noWrap/>
            <w:vAlign w:val="center"/>
            <w:hideMark/>
          </w:tcPr>
          <w:p w14:paraId="2EC5D22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761BD305" w14:textId="63C1E6C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12.000</w:t>
            </w:r>
          </w:p>
        </w:tc>
        <w:tc>
          <w:tcPr>
            <w:tcW w:w="1098" w:type="dxa"/>
            <w:tcBorders>
              <w:top w:val="nil"/>
              <w:left w:val="nil"/>
              <w:bottom w:val="single" w:sz="4" w:space="0" w:color="auto"/>
              <w:right w:val="single" w:sz="4" w:space="0" w:color="auto"/>
            </w:tcBorders>
            <w:shd w:val="clear" w:color="auto" w:fill="auto"/>
            <w:noWrap/>
            <w:vAlign w:val="center"/>
            <w:hideMark/>
          </w:tcPr>
          <w:p w14:paraId="247B5124" w14:textId="20BF113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7E5320D" w14:textId="77777777" w:rsidTr="005748AE">
        <w:trPr>
          <w:trHeight w:val="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334389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198.2</w:t>
            </w:r>
          </w:p>
        </w:tc>
        <w:tc>
          <w:tcPr>
            <w:tcW w:w="1701" w:type="dxa"/>
            <w:tcBorders>
              <w:top w:val="nil"/>
              <w:left w:val="nil"/>
              <w:bottom w:val="single" w:sz="4" w:space="0" w:color="auto"/>
              <w:right w:val="single" w:sz="4" w:space="0" w:color="auto"/>
            </w:tcBorders>
            <w:shd w:val="clear" w:color="auto" w:fill="auto"/>
            <w:noWrap/>
            <w:vAlign w:val="center"/>
            <w:hideMark/>
          </w:tcPr>
          <w:p w14:paraId="456C1561" w14:textId="5D0482A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E7D153C" w14:textId="1114734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7FA4875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Activated Partial Thromboplastin Time Reagent Kit (Clotting)</w:t>
            </w:r>
          </w:p>
        </w:tc>
        <w:tc>
          <w:tcPr>
            <w:tcW w:w="3969" w:type="dxa"/>
            <w:tcBorders>
              <w:top w:val="nil"/>
              <w:left w:val="nil"/>
              <w:bottom w:val="single" w:sz="4" w:space="0" w:color="auto"/>
              <w:right w:val="single" w:sz="4" w:space="0" w:color="auto"/>
            </w:tcBorders>
            <w:shd w:val="clear" w:color="auto" w:fill="auto"/>
            <w:vAlign w:val="center"/>
            <w:hideMark/>
          </w:tcPr>
          <w:p w14:paraId="278DB80F"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Đạt chứng chỉ: ISO 13485</w:t>
            </w:r>
          </w:p>
          <w:p w14:paraId="61A0EB9C"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Mỗi hộp chứa:</w:t>
            </w:r>
          </w:p>
          <w:p w14:paraId="1C2534A6"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- 24 túi kín, mỗi túi chứa:</w:t>
            </w:r>
            <w:r w:rsidRPr="006564FE">
              <w:rPr>
                <w:rFonts w:eastAsia="Times New Roman" w:cs="Times New Roman"/>
                <w:sz w:val="24"/>
                <w:szCs w:val="24"/>
                <w:lang w:val="en-GB" w:eastAsia="en-GB"/>
              </w:rPr>
              <w:br/>
              <w:t>+ 1 que thử</w:t>
            </w:r>
          </w:p>
          <w:p w14:paraId="0D0565F0"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+ 1 túi hút ẩm</w:t>
            </w:r>
          </w:p>
          <w:p w14:paraId="787031E3"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Xét nghiệm APTT tính bằng giây. Phạm vi c</w:t>
            </w:r>
            <w:r w:rsidR="009268B0" w:rsidRPr="006564FE">
              <w:rPr>
                <w:rFonts w:eastAsia="Times New Roman" w:cs="Times New Roman"/>
                <w:sz w:val="24"/>
                <w:szCs w:val="24"/>
                <w:lang w:val="en-GB" w:eastAsia="en-GB"/>
              </w:rPr>
              <w:t>ó thể báo cáo là 18 ~ 120 giây.</w:t>
            </w:r>
          </w:p>
          <w:p w14:paraId="52783C1E"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w:t>
            </w:r>
            <w:r w:rsidR="009268B0" w:rsidRPr="006564FE">
              <w:rPr>
                <w:rFonts w:eastAsia="Times New Roman" w:cs="Times New Roman"/>
                <w:sz w:val="24"/>
                <w:szCs w:val="24"/>
                <w:lang w:val="en-GB" w:eastAsia="en-GB"/>
              </w:rPr>
              <w:t xml:space="preserve"> Độ chụm Intra-lot: CV ≤ 5%</w:t>
            </w:r>
          </w:p>
          <w:p w14:paraId="55F169D2"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w:t>
            </w:r>
            <w:r w:rsidR="00105652" w:rsidRPr="006564FE">
              <w:rPr>
                <w:rFonts w:eastAsia="Times New Roman" w:cs="Times New Roman"/>
                <w:sz w:val="24"/>
                <w:szCs w:val="24"/>
                <w:lang w:val="en-GB" w:eastAsia="en-GB"/>
              </w:rPr>
              <w:t xml:space="preserve">Độ chụm Inter-lot: CV ≤ </w:t>
            </w:r>
            <w:r w:rsidRPr="006564FE">
              <w:rPr>
                <w:rFonts w:eastAsia="Times New Roman" w:cs="Times New Roman"/>
                <w:sz w:val="24"/>
                <w:szCs w:val="24"/>
                <w:lang w:val="en-GB" w:eastAsia="en-GB"/>
              </w:rPr>
              <w:t>10%.</w:t>
            </w:r>
          </w:p>
          <w:p w14:paraId="79CF2EDC"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Độ chính xác: sử dụng kiểm soát bình thường và bất thường với nồng độ nhất định, độ chênh lệch </w:t>
            </w:r>
            <w:r w:rsidR="009268B0" w:rsidRPr="006564FE">
              <w:rPr>
                <w:rFonts w:eastAsia="Times New Roman" w:cs="Times New Roman"/>
                <w:sz w:val="24"/>
                <w:szCs w:val="24"/>
                <w:lang w:val="en-GB" w:eastAsia="en-GB"/>
              </w:rPr>
              <w:t>tương đối phải trong khoảng 15%</w:t>
            </w:r>
          </w:p>
          <w:p w14:paraId="6372DEB2"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Mẫu phẩm: máu toàn phần tĩnh mạch đã được citrate hoá (không sử dụng </w:t>
            </w:r>
            <w:r w:rsidRPr="006564FE">
              <w:rPr>
                <w:rFonts w:eastAsia="Times New Roman" w:cs="Times New Roman"/>
                <w:sz w:val="24"/>
                <w:szCs w:val="24"/>
                <w:lang w:val="en-GB" w:eastAsia="en-GB"/>
              </w:rPr>
              <w:lastRenderedPageBreak/>
              <w:t xml:space="preserve">huyết </w:t>
            </w:r>
            <w:r w:rsidR="009268B0" w:rsidRPr="006564FE">
              <w:rPr>
                <w:rFonts w:eastAsia="Times New Roman" w:cs="Times New Roman"/>
                <w:sz w:val="24"/>
                <w:szCs w:val="24"/>
                <w:lang w:val="en-GB" w:eastAsia="en-GB"/>
              </w:rPr>
              <w:t xml:space="preserve">tương) </w:t>
            </w:r>
          </w:p>
          <w:p w14:paraId="29C0C769"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Thuốc chống đông trisodium citrate </w:t>
            </w:r>
            <w:r w:rsidR="009268B0" w:rsidRPr="006564FE">
              <w:rPr>
                <w:rFonts w:eastAsia="Times New Roman" w:cs="Times New Roman"/>
                <w:sz w:val="24"/>
                <w:szCs w:val="24"/>
                <w:lang w:val="en-GB" w:eastAsia="en-GB"/>
              </w:rPr>
              <w:t>0,109 mol/L</w:t>
            </w:r>
          </w:p>
          <w:p w14:paraId="1E2B8FEB" w14:textId="350397D2"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w:t>
            </w:r>
            <w:r w:rsidR="009268B0" w:rsidRPr="006564FE">
              <w:rPr>
                <w:rFonts w:eastAsia="Times New Roman" w:cs="Times New Roman"/>
                <w:sz w:val="24"/>
                <w:szCs w:val="24"/>
                <w:lang w:val="en-GB" w:eastAsia="en-GB"/>
              </w:rPr>
              <w:t>K</w:t>
            </w:r>
            <w:r w:rsidRPr="006564FE">
              <w:rPr>
                <w:rFonts w:eastAsia="Times New Roman" w:cs="Times New Roman"/>
                <w:sz w:val="24"/>
                <w:szCs w:val="24"/>
                <w:lang w:val="en-GB" w:eastAsia="en-GB"/>
              </w:rPr>
              <w:t>ết quả APTT Có thể bị ảnh hưởng bởi thuốc kháng histamine, Vitamin C, asp</w:t>
            </w:r>
            <w:r w:rsidR="009268B0" w:rsidRPr="006564FE">
              <w:rPr>
                <w:rFonts w:eastAsia="Times New Roman" w:cs="Times New Roman"/>
                <w:sz w:val="24"/>
                <w:szCs w:val="24"/>
                <w:lang w:val="en-GB" w:eastAsia="en-GB"/>
              </w:rPr>
              <w:t>irin hoặc chlorpromazine (APTT)</w:t>
            </w:r>
          </w:p>
          <w:p w14:paraId="77875F4E"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ở 4 - 30 độ C</w:t>
            </w:r>
          </w:p>
          <w:p w14:paraId="65E83D89" w14:textId="40618064"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Tuổi thọ sản phẩm: 18 tháng</w:t>
            </w:r>
          </w:p>
        </w:tc>
        <w:tc>
          <w:tcPr>
            <w:tcW w:w="992" w:type="dxa"/>
            <w:tcBorders>
              <w:top w:val="nil"/>
              <w:left w:val="nil"/>
              <w:bottom w:val="single" w:sz="4" w:space="0" w:color="auto"/>
              <w:right w:val="single" w:sz="4" w:space="0" w:color="auto"/>
            </w:tcBorders>
            <w:shd w:val="clear" w:color="auto" w:fill="auto"/>
            <w:noWrap/>
            <w:vAlign w:val="center"/>
            <w:hideMark/>
          </w:tcPr>
          <w:p w14:paraId="198DAE9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6B6F1644" w14:textId="2F0B1AF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12.000</w:t>
            </w:r>
          </w:p>
        </w:tc>
        <w:tc>
          <w:tcPr>
            <w:tcW w:w="1098" w:type="dxa"/>
            <w:tcBorders>
              <w:top w:val="nil"/>
              <w:left w:val="nil"/>
              <w:bottom w:val="single" w:sz="4" w:space="0" w:color="auto"/>
              <w:right w:val="single" w:sz="4" w:space="0" w:color="auto"/>
            </w:tcBorders>
            <w:shd w:val="clear" w:color="auto" w:fill="auto"/>
            <w:noWrap/>
            <w:vAlign w:val="center"/>
            <w:hideMark/>
          </w:tcPr>
          <w:p w14:paraId="1FB618E1" w14:textId="58170B9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C9C243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EBDED0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199</w:t>
            </w:r>
          </w:p>
        </w:tc>
        <w:tc>
          <w:tcPr>
            <w:tcW w:w="1701" w:type="dxa"/>
            <w:tcBorders>
              <w:top w:val="nil"/>
              <w:left w:val="nil"/>
              <w:bottom w:val="single" w:sz="4" w:space="0" w:color="auto"/>
              <w:right w:val="single" w:sz="4" w:space="0" w:color="auto"/>
            </w:tcBorders>
            <w:shd w:val="clear" w:color="auto" w:fill="auto"/>
            <w:noWrap/>
            <w:vAlign w:val="center"/>
            <w:hideMark/>
          </w:tcPr>
          <w:p w14:paraId="773BB46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PP2600021491</w:t>
            </w:r>
          </w:p>
        </w:tc>
        <w:tc>
          <w:tcPr>
            <w:tcW w:w="2126" w:type="dxa"/>
            <w:tcBorders>
              <w:top w:val="nil"/>
              <w:left w:val="nil"/>
              <w:bottom w:val="single" w:sz="4" w:space="0" w:color="auto"/>
              <w:right w:val="single" w:sz="4" w:space="0" w:color="auto"/>
            </w:tcBorders>
            <w:shd w:val="clear" w:color="auto" w:fill="auto"/>
            <w:noWrap/>
            <w:vAlign w:val="center"/>
            <w:hideMark/>
          </w:tcPr>
          <w:p w14:paraId="4884EBD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Hóa chất máy huyết học 19 thông số Mindray BC 3000 Plus</w:t>
            </w:r>
          </w:p>
        </w:tc>
        <w:tc>
          <w:tcPr>
            <w:tcW w:w="2410" w:type="dxa"/>
            <w:tcBorders>
              <w:top w:val="nil"/>
              <w:left w:val="nil"/>
              <w:bottom w:val="single" w:sz="4" w:space="0" w:color="auto"/>
              <w:right w:val="single" w:sz="4" w:space="0" w:color="auto"/>
            </w:tcBorders>
            <w:shd w:val="clear" w:color="auto" w:fill="auto"/>
            <w:noWrap/>
            <w:vAlign w:val="center"/>
            <w:hideMark/>
          </w:tcPr>
          <w:p w14:paraId="2E57C2D0" w14:textId="0723813C"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7D97223" w14:textId="7821A02D" w:rsidR="00105652" w:rsidRPr="006564FE" w:rsidRDefault="00105652" w:rsidP="00CD3E6B">
            <w:pPr>
              <w:widowControl w:val="0"/>
              <w:spacing w:before="80" w:after="80" w:line="276" w:lineRule="auto"/>
              <w:rPr>
                <w:rFonts w:eastAsia="Times New Roman" w:cs="Times New Roman"/>
                <w:color w:val="00B05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BFC9AFA" w14:textId="3D0AE631"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4D2692C" w14:textId="662DCBC7"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7199CAB" w14:textId="4AFD8A5A" w:rsidR="00105652" w:rsidRPr="006564FE" w:rsidRDefault="005748AE" w:rsidP="00CD3E6B">
            <w:pPr>
              <w:widowControl w:val="0"/>
              <w:spacing w:before="80" w:after="80" w:line="276" w:lineRule="auto"/>
              <w:jc w:val="center"/>
              <w:rPr>
                <w:rFonts w:eastAsia="Times New Roman" w:cs="Times New Roman"/>
                <w:b/>
                <w:color w:val="00B050"/>
                <w:sz w:val="24"/>
                <w:szCs w:val="24"/>
                <w:lang w:val="en-GB" w:eastAsia="en-GB"/>
              </w:rPr>
            </w:pPr>
            <w:r w:rsidRPr="006564FE">
              <w:rPr>
                <w:rFonts w:eastAsia="Times New Roman" w:cs="Times New Roman"/>
                <w:b/>
                <w:color w:val="00B050"/>
                <w:sz w:val="24"/>
                <w:szCs w:val="24"/>
                <w:lang w:val="en-GB" w:eastAsia="en-GB"/>
              </w:rPr>
              <w:t>(*)</w:t>
            </w:r>
          </w:p>
        </w:tc>
      </w:tr>
      <w:tr w:rsidR="00105652" w:rsidRPr="006564FE" w14:paraId="3908F9D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D27030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199.1</w:t>
            </w:r>
          </w:p>
        </w:tc>
        <w:tc>
          <w:tcPr>
            <w:tcW w:w="1701" w:type="dxa"/>
            <w:tcBorders>
              <w:top w:val="nil"/>
              <w:left w:val="nil"/>
              <w:bottom w:val="single" w:sz="4" w:space="0" w:color="auto"/>
              <w:right w:val="single" w:sz="4" w:space="0" w:color="auto"/>
            </w:tcBorders>
            <w:shd w:val="clear" w:color="auto" w:fill="auto"/>
            <w:noWrap/>
            <w:vAlign w:val="center"/>
            <w:hideMark/>
          </w:tcPr>
          <w:p w14:paraId="4CAB7589" w14:textId="4E271AE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8C8F4BD" w14:textId="4D40DAA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0061ED0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M-30E E-Z cleanser</w:t>
            </w:r>
          </w:p>
        </w:tc>
        <w:tc>
          <w:tcPr>
            <w:tcW w:w="3969" w:type="dxa"/>
            <w:tcBorders>
              <w:top w:val="nil"/>
              <w:left w:val="nil"/>
              <w:bottom w:val="single" w:sz="4" w:space="0" w:color="auto"/>
              <w:right w:val="single" w:sz="4" w:space="0" w:color="auto"/>
            </w:tcBorders>
            <w:shd w:val="clear" w:color="auto" w:fill="auto"/>
            <w:vAlign w:val="center"/>
            <w:hideMark/>
          </w:tcPr>
          <w:p w14:paraId="47CFBEE6"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Lọ/100ml hoặc lớn hơn</w:t>
            </w:r>
          </w:p>
        </w:tc>
        <w:tc>
          <w:tcPr>
            <w:tcW w:w="992" w:type="dxa"/>
            <w:tcBorders>
              <w:top w:val="nil"/>
              <w:left w:val="nil"/>
              <w:bottom w:val="single" w:sz="4" w:space="0" w:color="auto"/>
              <w:right w:val="single" w:sz="4" w:space="0" w:color="auto"/>
            </w:tcBorders>
            <w:shd w:val="clear" w:color="auto" w:fill="auto"/>
            <w:noWrap/>
            <w:vAlign w:val="center"/>
            <w:hideMark/>
          </w:tcPr>
          <w:p w14:paraId="07DB59B9" w14:textId="4C11095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Lọ</w:t>
            </w:r>
          </w:p>
        </w:tc>
        <w:tc>
          <w:tcPr>
            <w:tcW w:w="1276" w:type="dxa"/>
            <w:tcBorders>
              <w:top w:val="nil"/>
              <w:left w:val="nil"/>
              <w:bottom w:val="single" w:sz="4" w:space="0" w:color="auto"/>
              <w:right w:val="single" w:sz="4" w:space="0" w:color="auto"/>
            </w:tcBorders>
            <w:shd w:val="clear" w:color="auto" w:fill="auto"/>
            <w:noWrap/>
            <w:vAlign w:val="center"/>
            <w:hideMark/>
          </w:tcPr>
          <w:p w14:paraId="050DB9BF" w14:textId="7555984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w:t>
            </w:r>
          </w:p>
        </w:tc>
        <w:tc>
          <w:tcPr>
            <w:tcW w:w="1098" w:type="dxa"/>
            <w:tcBorders>
              <w:top w:val="nil"/>
              <w:left w:val="nil"/>
              <w:bottom w:val="single" w:sz="4" w:space="0" w:color="auto"/>
              <w:right w:val="single" w:sz="4" w:space="0" w:color="auto"/>
            </w:tcBorders>
            <w:shd w:val="clear" w:color="auto" w:fill="auto"/>
            <w:noWrap/>
            <w:vAlign w:val="center"/>
            <w:hideMark/>
          </w:tcPr>
          <w:p w14:paraId="7A9B75F4" w14:textId="6FBFEF6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9FD2F9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866869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199.2</w:t>
            </w:r>
          </w:p>
        </w:tc>
        <w:tc>
          <w:tcPr>
            <w:tcW w:w="1701" w:type="dxa"/>
            <w:tcBorders>
              <w:top w:val="nil"/>
              <w:left w:val="nil"/>
              <w:bottom w:val="single" w:sz="4" w:space="0" w:color="auto"/>
              <w:right w:val="single" w:sz="4" w:space="0" w:color="auto"/>
            </w:tcBorders>
            <w:shd w:val="clear" w:color="auto" w:fill="auto"/>
            <w:noWrap/>
            <w:vAlign w:val="center"/>
            <w:hideMark/>
          </w:tcPr>
          <w:p w14:paraId="00468A55" w14:textId="315015F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D357DD3" w14:textId="68676C9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7828E22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M-30CFL LYSE</w:t>
            </w:r>
          </w:p>
        </w:tc>
        <w:tc>
          <w:tcPr>
            <w:tcW w:w="3969" w:type="dxa"/>
            <w:tcBorders>
              <w:top w:val="nil"/>
              <w:left w:val="nil"/>
              <w:bottom w:val="single" w:sz="4" w:space="0" w:color="auto"/>
              <w:right w:val="single" w:sz="4" w:space="0" w:color="auto"/>
            </w:tcBorders>
            <w:shd w:val="clear" w:color="auto" w:fill="auto"/>
            <w:vAlign w:val="center"/>
            <w:hideMark/>
          </w:tcPr>
          <w:p w14:paraId="53795DA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Chai/500ml hoặc lớn hơn</w:t>
            </w:r>
          </w:p>
        </w:tc>
        <w:tc>
          <w:tcPr>
            <w:tcW w:w="992" w:type="dxa"/>
            <w:tcBorders>
              <w:top w:val="nil"/>
              <w:left w:val="nil"/>
              <w:bottom w:val="single" w:sz="4" w:space="0" w:color="auto"/>
              <w:right w:val="single" w:sz="4" w:space="0" w:color="auto"/>
            </w:tcBorders>
            <w:shd w:val="clear" w:color="auto" w:fill="auto"/>
            <w:noWrap/>
            <w:vAlign w:val="center"/>
            <w:hideMark/>
          </w:tcPr>
          <w:p w14:paraId="720B3F10" w14:textId="62BD97B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Chai</w:t>
            </w:r>
          </w:p>
        </w:tc>
        <w:tc>
          <w:tcPr>
            <w:tcW w:w="1276" w:type="dxa"/>
            <w:tcBorders>
              <w:top w:val="nil"/>
              <w:left w:val="nil"/>
              <w:bottom w:val="single" w:sz="4" w:space="0" w:color="auto"/>
              <w:right w:val="single" w:sz="4" w:space="0" w:color="auto"/>
            </w:tcBorders>
            <w:shd w:val="clear" w:color="auto" w:fill="auto"/>
            <w:noWrap/>
            <w:vAlign w:val="center"/>
            <w:hideMark/>
          </w:tcPr>
          <w:p w14:paraId="347F2FC4" w14:textId="4DDF93C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w:t>
            </w:r>
          </w:p>
        </w:tc>
        <w:tc>
          <w:tcPr>
            <w:tcW w:w="1098" w:type="dxa"/>
            <w:tcBorders>
              <w:top w:val="nil"/>
              <w:left w:val="nil"/>
              <w:bottom w:val="single" w:sz="4" w:space="0" w:color="auto"/>
              <w:right w:val="single" w:sz="4" w:space="0" w:color="auto"/>
            </w:tcBorders>
            <w:shd w:val="clear" w:color="auto" w:fill="auto"/>
            <w:noWrap/>
            <w:vAlign w:val="center"/>
            <w:hideMark/>
          </w:tcPr>
          <w:p w14:paraId="0E583BDC" w14:textId="1535795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220194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118082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199.3</w:t>
            </w:r>
          </w:p>
        </w:tc>
        <w:tc>
          <w:tcPr>
            <w:tcW w:w="1701" w:type="dxa"/>
            <w:tcBorders>
              <w:top w:val="nil"/>
              <w:left w:val="nil"/>
              <w:bottom w:val="single" w:sz="4" w:space="0" w:color="auto"/>
              <w:right w:val="single" w:sz="4" w:space="0" w:color="auto"/>
            </w:tcBorders>
            <w:shd w:val="clear" w:color="auto" w:fill="auto"/>
            <w:noWrap/>
            <w:vAlign w:val="center"/>
            <w:hideMark/>
          </w:tcPr>
          <w:p w14:paraId="01FCA406" w14:textId="3F7CA0A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42D18F9" w14:textId="2B2ADF6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6123FB6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M-30D-DILUENT</w:t>
            </w:r>
          </w:p>
        </w:tc>
        <w:tc>
          <w:tcPr>
            <w:tcW w:w="3969" w:type="dxa"/>
            <w:tcBorders>
              <w:top w:val="nil"/>
              <w:left w:val="nil"/>
              <w:bottom w:val="single" w:sz="4" w:space="0" w:color="auto"/>
              <w:right w:val="single" w:sz="4" w:space="0" w:color="auto"/>
            </w:tcBorders>
            <w:shd w:val="clear" w:color="auto" w:fill="auto"/>
            <w:vAlign w:val="center"/>
            <w:hideMark/>
          </w:tcPr>
          <w:p w14:paraId="3C705AF6"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Thùng/20 lít hoặc lớn hơn</w:t>
            </w:r>
          </w:p>
        </w:tc>
        <w:tc>
          <w:tcPr>
            <w:tcW w:w="992" w:type="dxa"/>
            <w:tcBorders>
              <w:top w:val="nil"/>
              <w:left w:val="nil"/>
              <w:bottom w:val="single" w:sz="4" w:space="0" w:color="auto"/>
              <w:right w:val="single" w:sz="4" w:space="0" w:color="auto"/>
            </w:tcBorders>
            <w:shd w:val="clear" w:color="auto" w:fill="auto"/>
            <w:noWrap/>
            <w:vAlign w:val="center"/>
            <w:hideMark/>
          </w:tcPr>
          <w:p w14:paraId="3D5E6037" w14:textId="26CA7FD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Thùng</w:t>
            </w:r>
          </w:p>
        </w:tc>
        <w:tc>
          <w:tcPr>
            <w:tcW w:w="1276" w:type="dxa"/>
            <w:tcBorders>
              <w:top w:val="nil"/>
              <w:left w:val="nil"/>
              <w:bottom w:val="single" w:sz="4" w:space="0" w:color="auto"/>
              <w:right w:val="single" w:sz="4" w:space="0" w:color="auto"/>
            </w:tcBorders>
            <w:shd w:val="clear" w:color="auto" w:fill="auto"/>
            <w:noWrap/>
            <w:vAlign w:val="center"/>
            <w:hideMark/>
          </w:tcPr>
          <w:p w14:paraId="689DF771" w14:textId="5D841FD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0F2AA59C" w14:textId="30C7593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EF6F10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47791B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199.4</w:t>
            </w:r>
          </w:p>
        </w:tc>
        <w:tc>
          <w:tcPr>
            <w:tcW w:w="1701" w:type="dxa"/>
            <w:tcBorders>
              <w:top w:val="nil"/>
              <w:left w:val="nil"/>
              <w:bottom w:val="single" w:sz="4" w:space="0" w:color="auto"/>
              <w:right w:val="single" w:sz="4" w:space="0" w:color="auto"/>
            </w:tcBorders>
            <w:shd w:val="clear" w:color="auto" w:fill="auto"/>
            <w:noWrap/>
            <w:vAlign w:val="center"/>
            <w:hideMark/>
          </w:tcPr>
          <w:p w14:paraId="0A1CEA60" w14:textId="6AB7984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2582BC3" w14:textId="205AE10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5B9384D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M-30 RINSE</w:t>
            </w:r>
          </w:p>
        </w:tc>
        <w:tc>
          <w:tcPr>
            <w:tcW w:w="3969" w:type="dxa"/>
            <w:tcBorders>
              <w:top w:val="nil"/>
              <w:left w:val="nil"/>
              <w:bottom w:val="single" w:sz="4" w:space="0" w:color="auto"/>
              <w:right w:val="single" w:sz="4" w:space="0" w:color="auto"/>
            </w:tcBorders>
            <w:shd w:val="clear" w:color="auto" w:fill="auto"/>
            <w:vAlign w:val="center"/>
            <w:hideMark/>
          </w:tcPr>
          <w:p w14:paraId="455D3F3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Thùng/20 lít hoặc lớn hơn</w:t>
            </w:r>
          </w:p>
        </w:tc>
        <w:tc>
          <w:tcPr>
            <w:tcW w:w="992" w:type="dxa"/>
            <w:tcBorders>
              <w:top w:val="nil"/>
              <w:left w:val="nil"/>
              <w:bottom w:val="single" w:sz="4" w:space="0" w:color="auto"/>
              <w:right w:val="single" w:sz="4" w:space="0" w:color="auto"/>
            </w:tcBorders>
            <w:shd w:val="clear" w:color="auto" w:fill="auto"/>
            <w:noWrap/>
            <w:vAlign w:val="center"/>
            <w:hideMark/>
          </w:tcPr>
          <w:p w14:paraId="254F29E0" w14:textId="597854B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Thùng</w:t>
            </w:r>
          </w:p>
        </w:tc>
        <w:tc>
          <w:tcPr>
            <w:tcW w:w="1276" w:type="dxa"/>
            <w:tcBorders>
              <w:top w:val="nil"/>
              <w:left w:val="nil"/>
              <w:bottom w:val="single" w:sz="4" w:space="0" w:color="auto"/>
              <w:right w:val="single" w:sz="4" w:space="0" w:color="auto"/>
            </w:tcBorders>
            <w:shd w:val="clear" w:color="auto" w:fill="auto"/>
            <w:noWrap/>
            <w:vAlign w:val="center"/>
            <w:hideMark/>
          </w:tcPr>
          <w:p w14:paraId="69064ABE" w14:textId="558E420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w:t>
            </w:r>
          </w:p>
        </w:tc>
        <w:tc>
          <w:tcPr>
            <w:tcW w:w="1098" w:type="dxa"/>
            <w:tcBorders>
              <w:top w:val="nil"/>
              <w:left w:val="nil"/>
              <w:bottom w:val="single" w:sz="4" w:space="0" w:color="auto"/>
              <w:right w:val="single" w:sz="4" w:space="0" w:color="auto"/>
            </w:tcBorders>
            <w:shd w:val="clear" w:color="auto" w:fill="auto"/>
            <w:noWrap/>
            <w:vAlign w:val="center"/>
            <w:hideMark/>
          </w:tcPr>
          <w:p w14:paraId="316E4918" w14:textId="4D878C7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EBD96D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289E5E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701" w:type="dxa"/>
            <w:tcBorders>
              <w:top w:val="nil"/>
              <w:left w:val="nil"/>
              <w:bottom w:val="single" w:sz="4" w:space="0" w:color="auto"/>
              <w:right w:val="single" w:sz="4" w:space="0" w:color="auto"/>
            </w:tcBorders>
            <w:shd w:val="clear" w:color="auto" w:fill="auto"/>
            <w:noWrap/>
            <w:vAlign w:val="center"/>
            <w:hideMark/>
          </w:tcPr>
          <w:p w14:paraId="4F4482B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PP2600021492</w:t>
            </w:r>
          </w:p>
        </w:tc>
        <w:tc>
          <w:tcPr>
            <w:tcW w:w="2126" w:type="dxa"/>
            <w:tcBorders>
              <w:top w:val="nil"/>
              <w:left w:val="nil"/>
              <w:bottom w:val="single" w:sz="4" w:space="0" w:color="auto"/>
              <w:right w:val="single" w:sz="4" w:space="0" w:color="auto"/>
            </w:tcBorders>
            <w:shd w:val="clear" w:color="auto" w:fill="auto"/>
            <w:noWrap/>
            <w:vAlign w:val="center"/>
            <w:hideMark/>
          </w:tcPr>
          <w:p w14:paraId="125867A0" w14:textId="04160D69" w:rsidR="00105652" w:rsidRPr="006564FE" w:rsidRDefault="00E30A78" w:rsidP="003C0C74">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 xml:space="preserve">Hóa chất </w:t>
            </w:r>
            <w:r w:rsidR="00105652" w:rsidRPr="006564FE">
              <w:rPr>
                <w:rFonts w:eastAsia="Times New Roman" w:cs="Times New Roman"/>
                <w:sz w:val="24"/>
                <w:szCs w:val="24"/>
                <w:lang w:val="en-GB" w:eastAsia="en-GB"/>
              </w:rPr>
              <w:t>Máy xét nghiệm miễn dịch huỳnh quang Finecare FIA meter III plus</w:t>
            </w:r>
          </w:p>
        </w:tc>
        <w:tc>
          <w:tcPr>
            <w:tcW w:w="2410" w:type="dxa"/>
            <w:tcBorders>
              <w:top w:val="nil"/>
              <w:left w:val="nil"/>
              <w:bottom w:val="single" w:sz="4" w:space="0" w:color="auto"/>
              <w:right w:val="single" w:sz="4" w:space="0" w:color="auto"/>
            </w:tcBorders>
            <w:shd w:val="clear" w:color="auto" w:fill="auto"/>
            <w:noWrap/>
            <w:vAlign w:val="center"/>
            <w:hideMark/>
          </w:tcPr>
          <w:p w14:paraId="648C2C3B" w14:textId="6424721E"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089BBBB" w14:textId="653ACE46" w:rsidR="00105652" w:rsidRPr="006564FE" w:rsidRDefault="00105652" w:rsidP="00CD3E6B">
            <w:pPr>
              <w:widowControl w:val="0"/>
              <w:spacing w:before="80" w:after="80" w:line="276" w:lineRule="auto"/>
              <w:rPr>
                <w:rFonts w:eastAsia="Times New Roman" w:cs="Times New Roman"/>
                <w:color w:val="00B05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EF3EF24" w14:textId="1C084A6B"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F2A1BCF" w14:textId="051BAF6F"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D79A50C" w14:textId="7BB1777B" w:rsidR="00105652" w:rsidRPr="006564FE" w:rsidRDefault="005748AE" w:rsidP="00CD3E6B">
            <w:pPr>
              <w:widowControl w:val="0"/>
              <w:spacing w:before="80" w:after="80" w:line="276" w:lineRule="auto"/>
              <w:jc w:val="center"/>
              <w:rPr>
                <w:rFonts w:eastAsia="Times New Roman" w:cs="Times New Roman"/>
                <w:b/>
                <w:color w:val="00B050"/>
                <w:sz w:val="24"/>
                <w:szCs w:val="24"/>
                <w:lang w:val="en-GB" w:eastAsia="en-GB"/>
              </w:rPr>
            </w:pPr>
            <w:r w:rsidRPr="006564FE">
              <w:rPr>
                <w:rFonts w:eastAsia="Times New Roman" w:cs="Times New Roman"/>
                <w:b/>
                <w:color w:val="00B050"/>
                <w:sz w:val="24"/>
                <w:szCs w:val="24"/>
                <w:lang w:val="en-GB" w:eastAsia="en-GB"/>
              </w:rPr>
              <w:t>(*)</w:t>
            </w:r>
          </w:p>
        </w:tc>
      </w:tr>
      <w:tr w:rsidR="00105652" w:rsidRPr="006564FE" w14:paraId="1F9D725A" w14:textId="77777777" w:rsidTr="005748AE">
        <w:trPr>
          <w:trHeight w:val="27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A4FF1D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200.1</w:t>
            </w:r>
          </w:p>
        </w:tc>
        <w:tc>
          <w:tcPr>
            <w:tcW w:w="1701" w:type="dxa"/>
            <w:tcBorders>
              <w:top w:val="nil"/>
              <w:left w:val="nil"/>
              <w:bottom w:val="single" w:sz="4" w:space="0" w:color="auto"/>
              <w:right w:val="single" w:sz="4" w:space="0" w:color="auto"/>
            </w:tcBorders>
            <w:shd w:val="clear" w:color="auto" w:fill="auto"/>
            <w:noWrap/>
            <w:vAlign w:val="center"/>
            <w:hideMark/>
          </w:tcPr>
          <w:p w14:paraId="27FDD977" w14:textId="5488E4D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08C7695" w14:textId="22BF499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37AE0F7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B-HCG Rapid Quantitative test</w:t>
            </w:r>
          </w:p>
        </w:tc>
        <w:tc>
          <w:tcPr>
            <w:tcW w:w="3969" w:type="dxa"/>
            <w:tcBorders>
              <w:top w:val="nil"/>
              <w:left w:val="nil"/>
              <w:bottom w:val="single" w:sz="4" w:space="0" w:color="auto"/>
              <w:right w:val="single" w:sz="4" w:space="0" w:color="auto"/>
            </w:tcBorders>
            <w:shd w:val="clear" w:color="auto" w:fill="auto"/>
            <w:vAlign w:val="center"/>
            <w:hideMark/>
          </w:tcPr>
          <w:p w14:paraId="58BC6FCA"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Phương pháp xét nghiệm:</w:t>
            </w:r>
            <w:r w:rsidR="009268B0" w:rsidRPr="006564FE">
              <w:rPr>
                <w:rFonts w:eastAsia="Times New Roman" w:cs="Times New Roman"/>
                <w:sz w:val="24"/>
                <w:szCs w:val="24"/>
                <w:lang w:val="en-GB" w:eastAsia="en-GB"/>
              </w:rPr>
              <w:t xml:space="preserve"> Miễn dịch huỳnh quang</w:t>
            </w:r>
          </w:p>
          <w:p w14:paraId="70F9CB07"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w:t>
            </w:r>
            <w:r w:rsidR="009268B0" w:rsidRPr="006564FE">
              <w:rPr>
                <w:rFonts w:eastAsia="Times New Roman" w:cs="Times New Roman"/>
                <w:sz w:val="24"/>
                <w:szCs w:val="24"/>
                <w:lang w:val="en-GB" w:eastAsia="en-GB"/>
              </w:rPr>
              <w:t xml:space="preserve">Dải phân tích: 2-200000 mIU/mL </w:t>
            </w:r>
          </w:p>
          <w:p w14:paraId="496CF58A" w14:textId="5079056A"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Ngưỡng phát hiện: 2 mIU/Ml</w:t>
            </w:r>
          </w:p>
          <w:p w14:paraId="1236CA8C"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Mẫu Phẩm: Máu toàn phần/ Huyết than</w:t>
            </w:r>
            <w:r w:rsidR="009268B0" w:rsidRPr="006564FE">
              <w:rPr>
                <w:rFonts w:eastAsia="Times New Roman" w:cs="Times New Roman"/>
                <w:sz w:val="24"/>
                <w:szCs w:val="24"/>
                <w:lang w:val="en-GB" w:eastAsia="en-GB"/>
              </w:rPr>
              <w:t>h/ Huyết tương</w:t>
            </w:r>
          </w:p>
          <w:p w14:paraId="5F730A63"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Các chất sau đây không ảnh hưởng đến kết quả xét nghiệm ở nồng độ xác định: FSH 1000 mIU/mL, </w:t>
            </w:r>
            <w:r w:rsidR="009268B0" w:rsidRPr="006564FE">
              <w:rPr>
                <w:rFonts w:eastAsia="Times New Roman" w:cs="Times New Roman"/>
                <w:sz w:val="24"/>
                <w:szCs w:val="24"/>
                <w:lang w:val="en-GB" w:eastAsia="en-GB"/>
              </w:rPr>
              <w:t>LH 500 mIU/mL, TSH 1000 μIU/mL.</w:t>
            </w:r>
          </w:p>
          <w:p w14:paraId="7D07EB8D"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4~30°C</w:t>
            </w:r>
          </w:p>
          <w:p w14:paraId="2B9514B0" w14:textId="6FED489F"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Hạn dùng: 24 tháng</w:t>
            </w:r>
          </w:p>
        </w:tc>
        <w:tc>
          <w:tcPr>
            <w:tcW w:w="992" w:type="dxa"/>
            <w:tcBorders>
              <w:top w:val="nil"/>
              <w:left w:val="nil"/>
              <w:bottom w:val="single" w:sz="4" w:space="0" w:color="auto"/>
              <w:right w:val="single" w:sz="4" w:space="0" w:color="auto"/>
            </w:tcBorders>
            <w:shd w:val="clear" w:color="auto" w:fill="auto"/>
            <w:noWrap/>
            <w:vAlign w:val="center"/>
            <w:hideMark/>
          </w:tcPr>
          <w:p w14:paraId="11477B7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Test</w:t>
            </w:r>
          </w:p>
        </w:tc>
        <w:tc>
          <w:tcPr>
            <w:tcW w:w="1276" w:type="dxa"/>
            <w:tcBorders>
              <w:top w:val="nil"/>
              <w:left w:val="nil"/>
              <w:bottom w:val="single" w:sz="4" w:space="0" w:color="auto"/>
              <w:right w:val="single" w:sz="4" w:space="0" w:color="auto"/>
            </w:tcBorders>
            <w:shd w:val="clear" w:color="auto" w:fill="auto"/>
            <w:noWrap/>
            <w:vAlign w:val="center"/>
            <w:hideMark/>
          </w:tcPr>
          <w:p w14:paraId="7E57F0F8" w14:textId="14C8801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6.000</w:t>
            </w:r>
          </w:p>
        </w:tc>
        <w:tc>
          <w:tcPr>
            <w:tcW w:w="1098" w:type="dxa"/>
            <w:tcBorders>
              <w:top w:val="nil"/>
              <w:left w:val="nil"/>
              <w:bottom w:val="single" w:sz="4" w:space="0" w:color="auto"/>
              <w:right w:val="single" w:sz="4" w:space="0" w:color="auto"/>
            </w:tcBorders>
            <w:shd w:val="clear" w:color="auto" w:fill="auto"/>
            <w:noWrap/>
            <w:vAlign w:val="center"/>
            <w:hideMark/>
          </w:tcPr>
          <w:p w14:paraId="0EC46683" w14:textId="6AE5F22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5879764" w14:textId="77777777" w:rsidTr="005748AE">
        <w:trPr>
          <w:trHeight w:val="166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638BA7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200.2</w:t>
            </w:r>
          </w:p>
        </w:tc>
        <w:tc>
          <w:tcPr>
            <w:tcW w:w="1701" w:type="dxa"/>
            <w:tcBorders>
              <w:top w:val="nil"/>
              <w:left w:val="nil"/>
              <w:bottom w:val="single" w:sz="4" w:space="0" w:color="auto"/>
              <w:right w:val="single" w:sz="4" w:space="0" w:color="auto"/>
            </w:tcBorders>
            <w:shd w:val="clear" w:color="auto" w:fill="auto"/>
            <w:noWrap/>
            <w:vAlign w:val="center"/>
            <w:hideMark/>
          </w:tcPr>
          <w:p w14:paraId="795643EA" w14:textId="1287A42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D785C5E" w14:textId="78B21C4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0D7C85C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HbA1c Rapid Quantitative Test</w:t>
            </w:r>
          </w:p>
        </w:tc>
        <w:tc>
          <w:tcPr>
            <w:tcW w:w="3969" w:type="dxa"/>
            <w:tcBorders>
              <w:top w:val="nil"/>
              <w:left w:val="nil"/>
              <w:bottom w:val="single" w:sz="4" w:space="0" w:color="auto"/>
              <w:right w:val="single" w:sz="4" w:space="0" w:color="auto"/>
            </w:tcBorders>
            <w:shd w:val="clear" w:color="auto" w:fill="auto"/>
            <w:vAlign w:val="center"/>
            <w:hideMark/>
          </w:tcPr>
          <w:p w14:paraId="5589A8C7"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Đạt tiêu chuẩn ISO 1348</w:t>
            </w:r>
            <w:r w:rsidR="009268B0" w:rsidRPr="006564FE">
              <w:rPr>
                <w:rFonts w:eastAsia="Times New Roman" w:cs="Times New Roman"/>
                <w:sz w:val="24"/>
                <w:szCs w:val="24"/>
                <w:lang w:val="en-GB" w:eastAsia="en-GB"/>
              </w:rPr>
              <w:t>5:2016</w:t>
            </w:r>
          </w:p>
          <w:p w14:paraId="3C931C94"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Xét nghiệm dùng để đo định lượng Hemoglobin A1C tro</w:t>
            </w:r>
            <w:r w:rsidR="009268B0" w:rsidRPr="006564FE">
              <w:rPr>
                <w:rFonts w:eastAsia="Times New Roman" w:cs="Times New Roman"/>
                <w:sz w:val="24"/>
                <w:szCs w:val="24"/>
                <w:lang w:val="en-GB" w:eastAsia="en-GB"/>
              </w:rPr>
              <w:t>ng mẫu máu toàn phần của người.</w:t>
            </w:r>
          </w:p>
          <w:p w14:paraId="618B2485"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Phương pháp xé</w:t>
            </w:r>
            <w:r w:rsidR="009268B0" w:rsidRPr="006564FE">
              <w:rPr>
                <w:rFonts w:eastAsia="Times New Roman" w:cs="Times New Roman"/>
                <w:sz w:val="24"/>
                <w:szCs w:val="24"/>
                <w:lang w:val="en-GB" w:eastAsia="en-GB"/>
              </w:rPr>
              <w:t>t nghiệm: Miễn dịch huỳnh quang</w:t>
            </w:r>
          </w:p>
          <w:p w14:paraId="1C91DA44"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Phạm vi xét nghiệm: 4%- 14.5%</w:t>
            </w:r>
          </w:p>
          <w:p w14:paraId="05DAEE06"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Ngưỡng phát hiện (LoD): 4%</w:t>
            </w:r>
          </w:p>
          <w:p w14:paraId="0D492093"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Mẫu Phẩm:Máu toàn phần</w:t>
            </w:r>
          </w:p>
          <w:p w14:paraId="52FD98CC"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-Các chất sau đây không ảnh hưởng đến kết quả xét nghiệm ở nồng độ xác định: bilirubin 0.2 mg/mL, triglycerides 10</w:t>
            </w:r>
            <w:r w:rsidR="009268B0" w:rsidRPr="006564FE">
              <w:rPr>
                <w:rFonts w:eastAsia="Times New Roman" w:cs="Times New Roman"/>
                <w:sz w:val="24"/>
                <w:szCs w:val="24"/>
                <w:lang w:val="en-GB" w:eastAsia="en-GB"/>
              </w:rPr>
              <w:t>.0 mg/mL, hemoglobin 5.0 mg/mL.</w:t>
            </w:r>
          </w:p>
          <w:p w14:paraId="1D6BC90C"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4-30°C</w:t>
            </w:r>
          </w:p>
          <w:p w14:paraId="7D25C27D" w14:textId="19BDB23F"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Hạn dùng: 24 tháng</w:t>
            </w:r>
          </w:p>
        </w:tc>
        <w:tc>
          <w:tcPr>
            <w:tcW w:w="992" w:type="dxa"/>
            <w:tcBorders>
              <w:top w:val="nil"/>
              <w:left w:val="nil"/>
              <w:bottom w:val="single" w:sz="4" w:space="0" w:color="auto"/>
              <w:right w:val="single" w:sz="4" w:space="0" w:color="auto"/>
            </w:tcBorders>
            <w:shd w:val="clear" w:color="auto" w:fill="auto"/>
            <w:noWrap/>
            <w:vAlign w:val="center"/>
            <w:hideMark/>
          </w:tcPr>
          <w:p w14:paraId="2CA33E6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0D9CEA94" w14:textId="5490ED4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w:t>
            </w:r>
          </w:p>
        </w:tc>
        <w:tc>
          <w:tcPr>
            <w:tcW w:w="1098" w:type="dxa"/>
            <w:tcBorders>
              <w:top w:val="nil"/>
              <w:left w:val="nil"/>
              <w:bottom w:val="single" w:sz="4" w:space="0" w:color="auto"/>
              <w:right w:val="single" w:sz="4" w:space="0" w:color="auto"/>
            </w:tcBorders>
            <w:shd w:val="clear" w:color="auto" w:fill="auto"/>
            <w:noWrap/>
            <w:vAlign w:val="center"/>
            <w:hideMark/>
          </w:tcPr>
          <w:p w14:paraId="57DFF35A" w14:textId="56EC2B7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8DC868A" w14:textId="77777777" w:rsidTr="005748AE">
        <w:trPr>
          <w:trHeight w:val="27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DC7AD0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200.3</w:t>
            </w:r>
          </w:p>
        </w:tc>
        <w:tc>
          <w:tcPr>
            <w:tcW w:w="1701" w:type="dxa"/>
            <w:tcBorders>
              <w:top w:val="nil"/>
              <w:left w:val="nil"/>
              <w:bottom w:val="single" w:sz="4" w:space="0" w:color="auto"/>
              <w:right w:val="single" w:sz="4" w:space="0" w:color="auto"/>
            </w:tcBorders>
            <w:shd w:val="clear" w:color="auto" w:fill="auto"/>
            <w:noWrap/>
            <w:vAlign w:val="center"/>
            <w:hideMark/>
          </w:tcPr>
          <w:p w14:paraId="70467767" w14:textId="3D4B55A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A5FA6B9" w14:textId="0E22E6E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228BEE3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FinecareTM fT3 Rapid Quantitative Test</w:t>
            </w:r>
          </w:p>
        </w:tc>
        <w:tc>
          <w:tcPr>
            <w:tcW w:w="3969" w:type="dxa"/>
            <w:tcBorders>
              <w:top w:val="nil"/>
              <w:left w:val="nil"/>
              <w:bottom w:val="single" w:sz="4" w:space="0" w:color="auto"/>
              <w:right w:val="single" w:sz="4" w:space="0" w:color="auto"/>
            </w:tcBorders>
            <w:shd w:val="clear" w:color="auto" w:fill="auto"/>
            <w:vAlign w:val="center"/>
            <w:hideMark/>
          </w:tcPr>
          <w:p w14:paraId="4A9A8914"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Đạt tiêu chuẩn ISO 13485: 2016</w:t>
            </w:r>
          </w:p>
          <w:p w14:paraId="00FE7157"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Xét nghiệm định lượng triiodothyroinine tự do (fT3) với mục đích hỗ trợ </w:t>
            </w:r>
            <w:r w:rsidR="009268B0" w:rsidRPr="006564FE">
              <w:rPr>
                <w:rFonts w:eastAsia="Times New Roman" w:cs="Times New Roman"/>
                <w:sz w:val="24"/>
                <w:szCs w:val="24"/>
                <w:lang w:val="en-GB" w:eastAsia="en-GB"/>
              </w:rPr>
              <w:t>đánh giá chức năng tuyến giáp.</w:t>
            </w:r>
          </w:p>
          <w:p w14:paraId="2A63FA8F"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Phương pháp xé</w:t>
            </w:r>
            <w:r w:rsidR="009268B0" w:rsidRPr="006564FE">
              <w:rPr>
                <w:rFonts w:eastAsia="Times New Roman" w:cs="Times New Roman"/>
                <w:sz w:val="24"/>
                <w:szCs w:val="24"/>
                <w:lang w:val="en-GB" w:eastAsia="en-GB"/>
              </w:rPr>
              <w:t>t nghiệm: Miễn dịch huỳnh quang</w:t>
            </w:r>
          </w:p>
          <w:p w14:paraId="78BA4795"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Phạm vi xét nghiệm: 0.</w:t>
            </w:r>
            <w:r w:rsidR="009268B0" w:rsidRPr="006564FE">
              <w:rPr>
                <w:rFonts w:eastAsia="Times New Roman" w:cs="Times New Roman"/>
                <w:sz w:val="24"/>
                <w:szCs w:val="24"/>
                <w:lang w:val="en-GB" w:eastAsia="en-GB"/>
              </w:rPr>
              <w:t>40-50 pmol/L (0,26-32.55 pg/mL)</w:t>
            </w:r>
          </w:p>
          <w:p w14:paraId="6BA25449"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Ngưỡng phát</w:t>
            </w:r>
            <w:r w:rsidR="009268B0" w:rsidRPr="006564FE">
              <w:rPr>
                <w:rFonts w:eastAsia="Times New Roman" w:cs="Times New Roman"/>
                <w:sz w:val="24"/>
                <w:szCs w:val="24"/>
                <w:lang w:val="en-GB" w:eastAsia="en-GB"/>
              </w:rPr>
              <w:t xml:space="preserve"> hiện: 0.40 pmol/L (0.26 pg/mL)</w:t>
            </w:r>
          </w:p>
          <w:p w14:paraId="0B1C5479"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Mẫu Phẩm: Máu toàn</w:t>
            </w:r>
            <w:r w:rsidR="009268B0" w:rsidRPr="006564FE">
              <w:rPr>
                <w:rFonts w:eastAsia="Times New Roman" w:cs="Times New Roman"/>
                <w:sz w:val="24"/>
                <w:szCs w:val="24"/>
                <w:lang w:val="en-GB" w:eastAsia="en-GB"/>
              </w:rPr>
              <w:t xml:space="preserve"> phần/ huyết thanh/ huyết tương</w:t>
            </w:r>
          </w:p>
          <w:p w14:paraId="307794D1"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4-30°C</w:t>
            </w:r>
          </w:p>
          <w:p w14:paraId="6D3F4444" w14:textId="3916884C"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Hạn dùng: 24 tháng</w:t>
            </w:r>
          </w:p>
        </w:tc>
        <w:tc>
          <w:tcPr>
            <w:tcW w:w="992" w:type="dxa"/>
            <w:tcBorders>
              <w:top w:val="nil"/>
              <w:left w:val="nil"/>
              <w:bottom w:val="single" w:sz="4" w:space="0" w:color="auto"/>
              <w:right w:val="single" w:sz="4" w:space="0" w:color="auto"/>
            </w:tcBorders>
            <w:shd w:val="clear" w:color="auto" w:fill="auto"/>
            <w:noWrap/>
            <w:vAlign w:val="center"/>
            <w:hideMark/>
          </w:tcPr>
          <w:p w14:paraId="2F2AE80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Test</w:t>
            </w:r>
          </w:p>
        </w:tc>
        <w:tc>
          <w:tcPr>
            <w:tcW w:w="1276" w:type="dxa"/>
            <w:tcBorders>
              <w:top w:val="nil"/>
              <w:left w:val="nil"/>
              <w:bottom w:val="single" w:sz="4" w:space="0" w:color="auto"/>
              <w:right w:val="single" w:sz="4" w:space="0" w:color="auto"/>
            </w:tcBorders>
            <w:shd w:val="clear" w:color="auto" w:fill="auto"/>
            <w:noWrap/>
            <w:vAlign w:val="center"/>
            <w:hideMark/>
          </w:tcPr>
          <w:p w14:paraId="1C152499" w14:textId="05846D4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w:t>
            </w:r>
          </w:p>
        </w:tc>
        <w:tc>
          <w:tcPr>
            <w:tcW w:w="1098" w:type="dxa"/>
            <w:tcBorders>
              <w:top w:val="nil"/>
              <w:left w:val="nil"/>
              <w:bottom w:val="single" w:sz="4" w:space="0" w:color="auto"/>
              <w:right w:val="single" w:sz="4" w:space="0" w:color="auto"/>
            </w:tcBorders>
            <w:shd w:val="clear" w:color="auto" w:fill="auto"/>
            <w:noWrap/>
            <w:vAlign w:val="center"/>
            <w:hideMark/>
          </w:tcPr>
          <w:p w14:paraId="7229CE4E" w14:textId="445FF0B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BDF1EC2" w14:textId="77777777" w:rsidTr="005748AE">
        <w:trPr>
          <w:trHeight w:val="44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F222DE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200.4</w:t>
            </w:r>
          </w:p>
        </w:tc>
        <w:tc>
          <w:tcPr>
            <w:tcW w:w="1701" w:type="dxa"/>
            <w:tcBorders>
              <w:top w:val="nil"/>
              <w:left w:val="nil"/>
              <w:bottom w:val="single" w:sz="4" w:space="0" w:color="auto"/>
              <w:right w:val="single" w:sz="4" w:space="0" w:color="auto"/>
            </w:tcBorders>
            <w:shd w:val="clear" w:color="auto" w:fill="auto"/>
            <w:noWrap/>
            <w:vAlign w:val="center"/>
            <w:hideMark/>
          </w:tcPr>
          <w:p w14:paraId="6D46F118" w14:textId="2FA171D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59C162F" w14:textId="5F9A3AF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600BFBA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 xml:space="preserve">T3 Rapid Quantitative </w:t>
            </w:r>
            <w:r w:rsidRPr="006564FE">
              <w:rPr>
                <w:rFonts w:eastAsia="Times New Roman" w:cs="Times New Roman"/>
                <w:sz w:val="24"/>
                <w:szCs w:val="24"/>
                <w:lang w:val="en-GB" w:eastAsia="en-GB"/>
              </w:rPr>
              <w:lastRenderedPageBreak/>
              <w:t>Test</w:t>
            </w:r>
          </w:p>
        </w:tc>
        <w:tc>
          <w:tcPr>
            <w:tcW w:w="3969" w:type="dxa"/>
            <w:tcBorders>
              <w:top w:val="nil"/>
              <w:left w:val="nil"/>
              <w:bottom w:val="single" w:sz="4" w:space="0" w:color="auto"/>
              <w:right w:val="single" w:sz="4" w:space="0" w:color="auto"/>
            </w:tcBorders>
            <w:shd w:val="clear" w:color="auto" w:fill="auto"/>
            <w:vAlign w:val="center"/>
            <w:hideMark/>
          </w:tcPr>
          <w:p w14:paraId="7DFC4E63"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xml:space="preserve">- </w:t>
            </w:r>
            <w:r w:rsidR="009268B0" w:rsidRPr="006564FE">
              <w:rPr>
                <w:rFonts w:eastAsia="Times New Roman" w:cs="Times New Roman"/>
                <w:sz w:val="24"/>
                <w:szCs w:val="24"/>
                <w:lang w:val="en-GB" w:eastAsia="en-GB"/>
              </w:rPr>
              <w:t>Đạt tiêu chuẩn ISO 13485:2016</w:t>
            </w:r>
          </w:p>
          <w:p w14:paraId="7BD9379A"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Xét nghiệm dùng để xác định định lượng Triiodothyronine (T3 toàn phần) với mục đích dùng để hỗ trợ</w:t>
            </w:r>
            <w:r w:rsidR="009268B0" w:rsidRPr="006564FE">
              <w:rPr>
                <w:rFonts w:eastAsia="Times New Roman" w:cs="Times New Roman"/>
                <w:sz w:val="24"/>
                <w:szCs w:val="24"/>
                <w:lang w:val="en-GB" w:eastAsia="en-GB"/>
              </w:rPr>
              <w:t xml:space="preserve"> đánh giá chức năng tuyến giáp.</w:t>
            </w:r>
          </w:p>
          <w:p w14:paraId="54A825FB"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Phương pháp x</w:t>
            </w:r>
            <w:r w:rsidR="009268B0" w:rsidRPr="006564FE">
              <w:rPr>
                <w:rFonts w:eastAsia="Times New Roman" w:cs="Times New Roman"/>
                <w:sz w:val="24"/>
                <w:szCs w:val="24"/>
                <w:lang w:val="en-GB" w:eastAsia="en-GB"/>
              </w:rPr>
              <w:t>ét nghiệm:Miễn dịch huỳnh quang</w:t>
            </w:r>
          </w:p>
          <w:p w14:paraId="621E67A4"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Phạm vi xét nghiệm: 0</w:t>
            </w:r>
            <w:r w:rsidR="009268B0" w:rsidRPr="006564FE">
              <w:rPr>
                <w:rFonts w:eastAsia="Times New Roman" w:cs="Times New Roman"/>
                <w:sz w:val="24"/>
                <w:szCs w:val="24"/>
                <w:lang w:val="en-GB" w:eastAsia="en-GB"/>
              </w:rPr>
              <w:t>.61-9.22 nmol/L (0.4-0.6 ng/mL)</w:t>
            </w:r>
          </w:p>
          <w:p w14:paraId="54495923" w14:textId="43A4B6D6"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Ngưỡng phát hiện: 0.61 nmol/L</w:t>
            </w:r>
          </w:p>
          <w:p w14:paraId="60EA9780"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Mẫu Phẩm: Máu toàn</w:t>
            </w:r>
            <w:r w:rsidR="009268B0" w:rsidRPr="006564FE">
              <w:rPr>
                <w:rFonts w:eastAsia="Times New Roman" w:cs="Times New Roman"/>
                <w:sz w:val="24"/>
                <w:szCs w:val="24"/>
                <w:lang w:val="en-GB" w:eastAsia="en-GB"/>
              </w:rPr>
              <w:t xml:space="preserve"> phần/ Huyết thanh/ Huyết tương</w:t>
            </w:r>
          </w:p>
          <w:p w14:paraId="0F594CAD" w14:textId="5ACB4862"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w:t>
            </w:r>
            <w:r w:rsidR="009268B0" w:rsidRPr="006564FE">
              <w:rPr>
                <w:rFonts w:eastAsia="Times New Roman" w:cs="Times New Roman"/>
                <w:sz w:val="24"/>
                <w:szCs w:val="24"/>
                <w:lang w:val="en-GB" w:eastAsia="en-GB"/>
              </w:rPr>
              <w:t xml:space="preserve"> </w:t>
            </w:r>
            <w:r w:rsidRPr="006564FE">
              <w:rPr>
                <w:rFonts w:eastAsia="Times New Roman" w:cs="Times New Roman"/>
                <w:sz w:val="24"/>
                <w:szCs w:val="24"/>
                <w:lang w:val="en-GB" w:eastAsia="en-GB"/>
              </w:rPr>
              <w:t xml:space="preserve">Các chất sau đây không ảnh hưởng đến kết quả xét nghiệm ở nồng độ được chỉ định: cholesterol 60mg/mL, bilirubin 2 mg/mL, triglycerides 40.0 </w:t>
            </w:r>
            <w:r w:rsidR="009268B0" w:rsidRPr="006564FE">
              <w:rPr>
                <w:rFonts w:eastAsia="Times New Roman" w:cs="Times New Roman"/>
                <w:sz w:val="24"/>
                <w:szCs w:val="24"/>
                <w:lang w:val="en-GB" w:eastAsia="en-GB"/>
              </w:rPr>
              <w:t>mg/mL và hemoglobin 10.0 mg/mL.</w:t>
            </w:r>
          </w:p>
          <w:p w14:paraId="38FAC218"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4-30°C</w:t>
            </w:r>
          </w:p>
          <w:p w14:paraId="46C19201" w14:textId="5ED553BF"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Hạn dùng: 24 tháng</w:t>
            </w:r>
          </w:p>
        </w:tc>
        <w:tc>
          <w:tcPr>
            <w:tcW w:w="992" w:type="dxa"/>
            <w:tcBorders>
              <w:top w:val="nil"/>
              <w:left w:val="nil"/>
              <w:bottom w:val="single" w:sz="4" w:space="0" w:color="auto"/>
              <w:right w:val="single" w:sz="4" w:space="0" w:color="auto"/>
            </w:tcBorders>
            <w:shd w:val="clear" w:color="auto" w:fill="auto"/>
            <w:noWrap/>
            <w:vAlign w:val="center"/>
            <w:hideMark/>
          </w:tcPr>
          <w:p w14:paraId="0B0AF88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3EECDD15" w14:textId="462E9A6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w:t>
            </w:r>
          </w:p>
        </w:tc>
        <w:tc>
          <w:tcPr>
            <w:tcW w:w="1098" w:type="dxa"/>
            <w:tcBorders>
              <w:top w:val="nil"/>
              <w:left w:val="nil"/>
              <w:bottom w:val="single" w:sz="4" w:space="0" w:color="auto"/>
              <w:right w:val="single" w:sz="4" w:space="0" w:color="auto"/>
            </w:tcBorders>
            <w:shd w:val="clear" w:color="auto" w:fill="auto"/>
            <w:noWrap/>
            <w:vAlign w:val="center"/>
            <w:hideMark/>
          </w:tcPr>
          <w:p w14:paraId="1FEA5582" w14:textId="04E5970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C5BEF6B" w14:textId="77777777" w:rsidTr="005748AE">
        <w:trPr>
          <w:trHeight w:val="27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9AC041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200.5</w:t>
            </w:r>
          </w:p>
        </w:tc>
        <w:tc>
          <w:tcPr>
            <w:tcW w:w="1701" w:type="dxa"/>
            <w:tcBorders>
              <w:top w:val="nil"/>
              <w:left w:val="nil"/>
              <w:bottom w:val="single" w:sz="4" w:space="0" w:color="auto"/>
              <w:right w:val="single" w:sz="4" w:space="0" w:color="auto"/>
            </w:tcBorders>
            <w:shd w:val="clear" w:color="auto" w:fill="auto"/>
            <w:noWrap/>
            <w:vAlign w:val="center"/>
            <w:hideMark/>
          </w:tcPr>
          <w:p w14:paraId="1724E94E" w14:textId="76DF402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E1702BD" w14:textId="6DAC1D5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53D10FB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T4 Rapid Quantitative Test</w:t>
            </w:r>
          </w:p>
        </w:tc>
        <w:tc>
          <w:tcPr>
            <w:tcW w:w="3969" w:type="dxa"/>
            <w:tcBorders>
              <w:top w:val="nil"/>
              <w:left w:val="nil"/>
              <w:bottom w:val="single" w:sz="4" w:space="0" w:color="auto"/>
              <w:right w:val="single" w:sz="4" w:space="0" w:color="auto"/>
            </w:tcBorders>
            <w:shd w:val="clear" w:color="auto" w:fill="auto"/>
            <w:vAlign w:val="center"/>
            <w:hideMark/>
          </w:tcPr>
          <w:p w14:paraId="790A3584"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Đạt tiêu chuẩn ISO 13485:2016</w:t>
            </w:r>
          </w:p>
          <w:p w14:paraId="044C29DF"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Xét nghiệm định lượng Thyroxine toàn phần (T4) với mục đích hỗ trợ</w:t>
            </w:r>
            <w:r w:rsidR="009268B0" w:rsidRPr="006564FE">
              <w:rPr>
                <w:rFonts w:eastAsia="Times New Roman" w:cs="Times New Roman"/>
                <w:sz w:val="24"/>
                <w:szCs w:val="24"/>
                <w:lang w:val="en-GB" w:eastAsia="en-GB"/>
              </w:rPr>
              <w:t xml:space="preserve"> đánh giá chức năng tuyến giáp.</w:t>
            </w:r>
          </w:p>
          <w:p w14:paraId="5DEBD8EA"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Phương pháp x</w:t>
            </w:r>
            <w:r w:rsidR="009268B0" w:rsidRPr="006564FE">
              <w:rPr>
                <w:rFonts w:eastAsia="Times New Roman" w:cs="Times New Roman"/>
                <w:sz w:val="24"/>
                <w:szCs w:val="24"/>
                <w:lang w:val="en-GB" w:eastAsia="en-GB"/>
              </w:rPr>
              <w:t>ét nghiệm:Miễn dịch huỳnh quang</w:t>
            </w:r>
          </w:p>
          <w:p w14:paraId="67BFE680"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Phạm v</w:t>
            </w:r>
            <w:r w:rsidR="009268B0" w:rsidRPr="006564FE">
              <w:rPr>
                <w:rFonts w:eastAsia="Times New Roman" w:cs="Times New Roman"/>
                <w:sz w:val="24"/>
                <w:szCs w:val="24"/>
                <w:lang w:val="en-GB" w:eastAsia="en-GB"/>
              </w:rPr>
              <w:t>i xét nghiệm: 12.87- 300 nmol/L</w:t>
            </w:r>
          </w:p>
          <w:p w14:paraId="71D2C96F"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w:t>
            </w:r>
            <w:r w:rsidR="009268B0" w:rsidRPr="006564FE">
              <w:rPr>
                <w:rFonts w:eastAsia="Times New Roman" w:cs="Times New Roman"/>
                <w:sz w:val="24"/>
                <w:szCs w:val="24"/>
                <w:lang w:val="en-GB" w:eastAsia="en-GB"/>
              </w:rPr>
              <w:t xml:space="preserve"> Ngưỡng phát hiện: 12.87 nmol/L</w:t>
            </w:r>
          </w:p>
          <w:p w14:paraId="564989CB"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Mẫu Phẩm: Máu toàn phần/ Huyết thanh</w:t>
            </w:r>
            <w:r w:rsidR="009268B0" w:rsidRPr="006564FE">
              <w:rPr>
                <w:rFonts w:eastAsia="Times New Roman" w:cs="Times New Roman"/>
                <w:sz w:val="24"/>
                <w:szCs w:val="24"/>
                <w:lang w:val="en-GB" w:eastAsia="en-GB"/>
              </w:rPr>
              <w:t>/ Huyết tương</w:t>
            </w:r>
          </w:p>
          <w:p w14:paraId="5A33A2F1"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4-30°C</w:t>
            </w:r>
          </w:p>
          <w:p w14:paraId="1654871F" w14:textId="2721E3FA"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Hạn dùng: 24 tháng</w:t>
            </w:r>
          </w:p>
        </w:tc>
        <w:tc>
          <w:tcPr>
            <w:tcW w:w="992" w:type="dxa"/>
            <w:tcBorders>
              <w:top w:val="nil"/>
              <w:left w:val="nil"/>
              <w:bottom w:val="single" w:sz="4" w:space="0" w:color="auto"/>
              <w:right w:val="single" w:sz="4" w:space="0" w:color="auto"/>
            </w:tcBorders>
            <w:shd w:val="clear" w:color="auto" w:fill="auto"/>
            <w:noWrap/>
            <w:vAlign w:val="center"/>
            <w:hideMark/>
          </w:tcPr>
          <w:p w14:paraId="43D0671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Test</w:t>
            </w:r>
          </w:p>
        </w:tc>
        <w:tc>
          <w:tcPr>
            <w:tcW w:w="1276" w:type="dxa"/>
            <w:tcBorders>
              <w:top w:val="nil"/>
              <w:left w:val="nil"/>
              <w:bottom w:val="single" w:sz="4" w:space="0" w:color="auto"/>
              <w:right w:val="single" w:sz="4" w:space="0" w:color="auto"/>
            </w:tcBorders>
            <w:shd w:val="clear" w:color="auto" w:fill="auto"/>
            <w:noWrap/>
            <w:vAlign w:val="center"/>
            <w:hideMark/>
          </w:tcPr>
          <w:p w14:paraId="2D107584" w14:textId="058DB00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w:t>
            </w:r>
          </w:p>
        </w:tc>
        <w:tc>
          <w:tcPr>
            <w:tcW w:w="1098" w:type="dxa"/>
            <w:tcBorders>
              <w:top w:val="nil"/>
              <w:left w:val="nil"/>
              <w:bottom w:val="single" w:sz="4" w:space="0" w:color="auto"/>
              <w:right w:val="single" w:sz="4" w:space="0" w:color="auto"/>
            </w:tcBorders>
            <w:shd w:val="clear" w:color="auto" w:fill="auto"/>
            <w:noWrap/>
            <w:vAlign w:val="center"/>
            <w:hideMark/>
          </w:tcPr>
          <w:p w14:paraId="6B790259" w14:textId="27A6B91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D649B3C" w14:textId="77777777" w:rsidTr="005748AE">
        <w:trPr>
          <w:trHeight w:val="138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DFCA2A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200.6</w:t>
            </w:r>
          </w:p>
        </w:tc>
        <w:tc>
          <w:tcPr>
            <w:tcW w:w="1701" w:type="dxa"/>
            <w:tcBorders>
              <w:top w:val="nil"/>
              <w:left w:val="nil"/>
              <w:bottom w:val="single" w:sz="4" w:space="0" w:color="auto"/>
              <w:right w:val="single" w:sz="4" w:space="0" w:color="auto"/>
            </w:tcBorders>
            <w:shd w:val="clear" w:color="auto" w:fill="auto"/>
            <w:noWrap/>
            <w:vAlign w:val="center"/>
            <w:hideMark/>
          </w:tcPr>
          <w:p w14:paraId="2FF9B9A4" w14:textId="421751D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A53868C" w14:textId="13AB7E9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115D64A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FinecareTM fT4 Rapid Quantitative Test</w:t>
            </w:r>
          </w:p>
        </w:tc>
        <w:tc>
          <w:tcPr>
            <w:tcW w:w="3969" w:type="dxa"/>
            <w:tcBorders>
              <w:top w:val="nil"/>
              <w:left w:val="nil"/>
              <w:bottom w:val="single" w:sz="4" w:space="0" w:color="auto"/>
              <w:right w:val="single" w:sz="4" w:space="0" w:color="auto"/>
            </w:tcBorders>
            <w:shd w:val="clear" w:color="auto" w:fill="auto"/>
            <w:vAlign w:val="center"/>
            <w:hideMark/>
          </w:tcPr>
          <w:p w14:paraId="0BB313DE"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Đạt tiêu chuẩn ISO 13485: 2016</w:t>
            </w:r>
          </w:p>
          <w:p w14:paraId="1805F4A6"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Xét nghiệm định lượng thyroxine tự do (fT4) với mục đích hỗ trợ</w:t>
            </w:r>
            <w:r w:rsidR="009268B0" w:rsidRPr="006564FE">
              <w:rPr>
                <w:rFonts w:eastAsia="Times New Roman" w:cs="Times New Roman"/>
                <w:sz w:val="24"/>
                <w:szCs w:val="24"/>
                <w:lang w:val="en-GB" w:eastAsia="en-GB"/>
              </w:rPr>
              <w:t xml:space="preserve"> đánh giá chức năng tuyến giáp.</w:t>
            </w:r>
          </w:p>
          <w:p w14:paraId="235AC658"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Phương pháp xé</w:t>
            </w:r>
            <w:r w:rsidR="009268B0" w:rsidRPr="006564FE">
              <w:rPr>
                <w:rFonts w:eastAsia="Times New Roman" w:cs="Times New Roman"/>
                <w:sz w:val="24"/>
                <w:szCs w:val="24"/>
                <w:lang w:val="en-GB" w:eastAsia="en-GB"/>
              </w:rPr>
              <w:t>t nghiệm: Miễn dịch huỳnh quang</w:t>
            </w:r>
          </w:p>
          <w:p w14:paraId="7697B12A"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Phạm vi xét nghiệm: 1.</w:t>
            </w:r>
            <w:r w:rsidR="009268B0" w:rsidRPr="006564FE">
              <w:rPr>
                <w:rFonts w:eastAsia="Times New Roman" w:cs="Times New Roman"/>
                <w:sz w:val="24"/>
                <w:szCs w:val="24"/>
                <w:lang w:val="en-GB" w:eastAsia="en-GB"/>
              </w:rPr>
              <w:t>00-100 pmol/L (0.078-7.77ng/mL)</w:t>
            </w:r>
          </w:p>
          <w:p w14:paraId="004D34C2"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Ngưỡng phát hiện: 1.00 pmol/L </w:t>
            </w:r>
            <w:r w:rsidRPr="006564FE">
              <w:rPr>
                <w:rFonts w:eastAsia="Times New Roman" w:cs="Times New Roman"/>
                <w:sz w:val="24"/>
                <w:szCs w:val="24"/>
                <w:lang w:val="en-GB" w:eastAsia="en-GB"/>
              </w:rPr>
              <w:lastRenderedPageBreak/>
              <w:t>(0.078 ng/mL)</w:t>
            </w:r>
          </w:p>
          <w:p w14:paraId="567ABC7B" w14:textId="623E04DB"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Mẫu Phẩm: Máu toàn</w:t>
            </w:r>
            <w:r w:rsidR="009268B0" w:rsidRPr="006564FE">
              <w:rPr>
                <w:rFonts w:eastAsia="Times New Roman" w:cs="Times New Roman"/>
                <w:sz w:val="24"/>
                <w:szCs w:val="24"/>
                <w:lang w:val="en-GB" w:eastAsia="en-GB"/>
              </w:rPr>
              <w:t xml:space="preserve"> phần/ huyết thanh/ huyết tương</w:t>
            </w:r>
          </w:p>
          <w:p w14:paraId="2602AF5D"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4-30°C</w:t>
            </w:r>
          </w:p>
          <w:p w14:paraId="46EB328F" w14:textId="6B9AA040"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Hạn dùng: 24 tháng</w:t>
            </w:r>
          </w:p>
        </w:tc>
        <w:tc>
          <w:tcPr>
            <w:tcW w:w="992" w:type="dxa"/>
            <w:tcBorders>
              <w:top w:val="nil"/>
              <w:left w:val="nil"/>
              <w:bottom w:val="single" w:sz="4" w:space="0" w:color="auto"/>
              <w:right w:val="single" w:sz="4" w:space="0" w:color="auto"/>
            </w:tcBorders>
            <w:shd w:val="clear" w:color="auto" w:fill="auto"/>
            <w:noWrap/>
            <w:vAlign w:val="center"/>
            <w:hideMark/>
          </w:tcPr>
          <w:p w14:paraId="47FF744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2E1BFFCA" w14:textId="1CAC355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w:t>
            </w:r>
          </w:p>
        </w:tc>
        <w:tc>
          <w:tcPr>
            <w:tcW w:w="1098" w:type="dxa"/>
            <w:tcBorders>
              <w:top w:val="nil"/>
              <w:left w:val="nil"/>
              <w:bottom w:val="single" w:sz="4" w:space="0" w:color="auto"/>
              <w:right w:val="single" w:sz="4" w:space="0" w:color="auto"/>
            </w:tcBorders>
            <w:shd w:val="clear" w:color="auto" w:fill="auto"/>
            <w:noWrap/>
            <w:vAlign w:val="center"/>
            <w:hideMark/>
          </w:tcPr>
          <w:p w14:paraId="0330ACDF" w14:textId="15861B6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F8904DB" w14:textId="77777777" w:rsidTr="005748AE">
        <w:trPr>
          <w:trHeight w:val="5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7A43DC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200.7</w:t>
            </w:r>
          </w:p>
        </w:tc>
        <w:tc>
          <w:tcPr>
            <w:tcW w:w="1701" w:type="dxa"/>
            <w:tcBorders>
              <w:top w:val="nil"/>
              <w:left w:val="nil"/>
              <w:bottom w:val="single" w:sz="4" w:space="0" w:color="auto"/>
              <w:right w:val="single" w:sz="4" w:space="0" w:color="auto"/>
            </w:tcBorders>
            <w:shd w:val="clear" w:color="auto" w:fill="auto"/>
            <w:noWrap/>
            <w:vAlign w:val="center"/>
            <w:hideMark/>
          </w:tcPr>
          <w:p w14:paraId="12E35C02" w14:textId="54D6E48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74D623D" w14:textId="53094D1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2EBE89C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TSH Rapid Quantitative Test</w:t>
            </w:r>
          </w:p>
        </w:tc>
        <w:tc>
          <w:tcPr>
            <w:tcW w:w="3969" w:type="dxa"/>
            <w:tcBorders>
              <w:top w:val="nil"/>
              <w:left w:val="nil"/>
              <w:bottom w:val="single" w:sz="4" w:space="0" w:color="auto"/>
              <w:right w:val="single" w:sz="4" w:space="0" w:color="auto"/>
            </w:tcBorders>
            <w:shd w:val="clear" w:color="auto" w:fill="auto"/>
            <w:vAlign w:val="center"/>
            <w:hideMark/>
          </w:tcPr>
          <w:p w14:paraId="49C1B8D4"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Đạt tiêu chuẩn ISO 13485:2016</w:t>
            </w:r>
          </w:p>
          <w:p w14:paraId="7E61AC5D"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Xét nghiệm định lượng horm</w:t>
            </w:r>
            <w:r w:rsidR="009268B0" w:rsidRPr="006564FE">
              <w:rPr>
                <w:rFonts w:eastAsia="Times New Roman" w:cs="Times New Roman"/>
                <w:sz w:val="24"/>
                <w:szCs w:val="24"/>
                <w:lang w:val="en-GB" w:eastAsia="en-GB"/>
              </w:rPr>
              <w:t>one kích thích tuyến giáp (TSH)</w:t>
            </w:r>
          </w:p>
          <w:p w14:paraId="786F89CC"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Phương pháp x</w:t>
            </w:r>
            <w:r w:rsidR="009268B0" w:rsidRPr="006564FE">
              <w:rPr>
                <w:rFonts w:eastAsia="Times New Roman" w:cs="Times New Roman"/>
                <w:sz w:val="24"/>
                <w:szCs w:val="24"/>
                <w:lang w:val="en-GB" w:eastAsia="en-GB"/>
              </w:rPr>
              <w:t>ét nghiệm:Miễn dịch huỳnh quang</w:t>
            </w:r>
          </w:p>
          <w:p w14:paraId="54C97C4F"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Phạm</w:t>
            </w:r>
            <w:r w:rsidR="009268B0" w:rsidRPr="006564FE">
              <w:rPr>
                <w:rFonts w:eastAsia="Times New Roman" w:cs="Times New Roman"/>
                <w:sz w:val="24"/>
                <w:szCs w:val="24"/>
                <w:lang w:val="en-GB" w:eastAsia="en-GB"/>
              </w:rPr>
              <w:t xml:space="preserve"> vi xét nghiệm: 0.1 -100 mIU/LL</w:t>
            </w:r>
          </w:p>
          <w:p w14:paraId="673D3194"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Ngưỡng phát hiện: 0.1 mIU/L</w:t>
            </w:r>
          </w:p>
          <w:p w14:paraId="23DB47A0"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Mẫu Phẩm: Máu toàn phần/ Huy</w:t>
            </w:r>
            <w:r w:rsidR="009268B0" w:rsidRPr="006564FE">
              <w:rPr>
                <w:rFonts w:eastAsia="Times New Roman" w:cs="Times New Roman"/>
                <w:sz w:val="24"/>
                <w:szCs w:val="24"/>
                <w:lang w:val="en-GB" w:eastAsia="en-GB"/>
              </w:rPr>
              <w:t>ết thanh/ Huyết tương</w:t>
            </w:r>
          </w:p>
          <w:p w14:paraId="093E0B21" w14:textId="53096458"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Các chất sau đây không ảnh hưởng đến kết quả xét nghiệm TSH ở nồng độ xác định: FSH 200 mIU/mL, LH 200 mIU/mL, hCG 1000 mIU/mL, cholesterol 60 mg/mL,</w:t>
            </w:r>
            <w:r w:rsidRPr="006564FE">
              <w:rPr>
                <w:rFonts w:eastAsia="Times New Roman" w:cs="Times New Roman"/>
                <w:sz w:val="24"/>
                <w:szCs w:val="24"/>
                <w:lang w:val="en-GB" w:eastAsia="en-GB"/>
              </w:rPr>
              <w:br/>
              <w:t>bilirubin 2 mg/mL, triglycerides 40</w:t>
            </w:r>
            <w:r w:rsidR="009268B0" w:rsidRPr="006564FE">
              <w:rPr>
                <w:rFonts w:eastAsia="Times New Roman" w:cs="Times New Roman"/>
                <w:sz w:val="24"/>
                <w:szCs w:val="24"/>
                <w:lang w:val="en-GB" w:eastAsia="en-GB"/>
              </w:rPr>
              <w:t>.0 mg/mL, hemoglobin 10.0 mg/Ml</w:t>
            </w:r>
          </w:p>
          <w:p w14:paraId="71ED8700"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4-30°C</w:t>
            </w:r>
          </w:p>
          <w:p w14:paraId="5EB7E23E" w14:textId="1A560AEB"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Hạn dùng: 24 tháng</w:t>
            </w:r>
          </w:p>
        </w:tc>
        <w:tc>
          <w:tcPr>
            <w:tcW w:w="992" w:type="dxa"/>
            <w:tcBorders>
              <w:top w:val="nil"/>
              <w:left w:val="nil"/>
              <w:bottom w:val="single" w:sz="4" w:space="0" w:color="auto"/>
              <w:right w:val="single" w:sz="4" w:space="0" w:color="auto"/>
            </w:tcBorders>
            <w:shd w:val="clear" w:color="auto" w:fill="auto"/>
            <w:noWrap/>
            <w:vAlign w:val="center"/>
            <w:hideMark/>
          </w:tcPr>
          <w:p w14:paraId="4F6F4DA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7C02AD12" w14:textId="74D6027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1.200</w:t>
            </w:r>
          </w:p>
        </w:tc>
        <w:tc>
          <w:tcPr>
            <w:tcW w:w="1098" w:type="dxa"/>
            <w:tcBorders>
              <w:top w:val="nil"/>
              <w:left w:val="nil"/>
              <w:bottom w:val="single" w:sz="4" w:space="0" w:color="auto"/>
              <w:right w:val="single" w:sz="4" w:space="0" w:color="auto"/>
            </w:tcBorders>
            <w:shd w:val="clear" w:color="auto" w:fill="auto"/>
            <w:noWrap/>
            <w:vAlign w:val="center"/>
            <w:hideMark/>
          </w:tcPr>
          <w:p w14:paraId="0DB68E98" w14:textId="5129552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372F87B" w14:textId="77777777" w:rsidTr="005748AE">
        <w:trPr>
          <w:trHeight w:val="30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68C22C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200.8</w:t>
            </w:r>
          </w:p>
        </w:tc>
        <w:tc>
          <w:tcPr>
            <w:tcW w:w="1701" w:type="dxa"/>
            <w:tcBorders>
              <w:top w:val="nil"/>
              <w:left w:val="nil"/>
              <w:bottom w:val="single" w:sz="4" w:space="0" w:color="auto"/>
              <w:right w:val="single" w:sz="4" w:space="0" w:color="auto"/>
            </w:tcBorders>
            <w:shd w:val="clear" w:color="auto" w:fill="auto"/>
            <w:noWrap/>
            <w:vAlign w:val="center"/>
            <w:hideMark/>
          </w:tcPr>
          <w:p w14:paraId="391EB7E8" w14:textId="39B40BB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A821F0A" w14:textId="4B312EF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1CEDA1B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CEA Rapid Quantitative Test</w:t>
            </w:r>
          </w:p>
        </w:tc>
        <w:tc>
          <w:tcPr>
            <w:tcW w:w="3969" w:type="dxa"/>
            <w:tcBorders>
              <w:top w:val="nil"/>
              <w:left w:val="nil"/>
              <w:bottom w:val="single" w:sz="4" w:space="0" w:color="auto"/>
              <w:right w:val="single" w:sz="4" w:space="0" w:color="auto"/>
            </w:tcBorders>
            <w:shd w:val="clear" w:color="auto" w:fill="auto"/>
            <w:vAlign w:val="center"/>
            <w:hideMark/>
          </w:tcPr>
          <w:p w14:paraId="6B4B90B9"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Đạt tiêu chuẩn ISO 13485:2016</w:t>
            </w:r>
          </w:p>
          <w:p w14:paraId="2C6EEB08"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Xét nghiệm dùng để định lượng kháng nguyên carcino-embryonic với mục đích để hỗ trợ đánh giá điều trị, chẩn đoán và theo dõi tái phát ung thư biểu mô.</w:t>
            </w:r>
          </w:p>
          <w:p w14:paraId="062D19A9"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Phương pháp xét nghiệm:</w:t>
            </w:r>
            <w:r w:rsidR="009268B0" w:rsidRPr="006564FE">
              <w:rPr>
                <w:rFonts w:eastAsia="Times New Roman" w:cs="Times New Roman"/>
                <w:sz w:val="24"/>
                <w:szCs w:val="24"/>
                <w:lang w:val="en-GB" w:eastAsia="en-GB"/>
              </w:rPr>
              <w:t xml:space="preserve"> Miễn dịch huỳnh quang</w:t>
            </w:r>
          </w:p>
          <w:p w14:paraId="162C88A7" w14:textId="56F4C6BF"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w:t>
            </w:r>
            <w:r w:rsidR="009268B0" w:rsidRPr="006564FE">
              <w:rPr>
                <w:rFonts w:eastAsia="Times New Roman" w:cs="Times New Roman"/>
                <w:sz w:val="24"/>
                <w:szCs w:val="24"/>
                <w:lang w:val="en-GB" w:eastAsia="en-GB"/>
              </w:rPr>
              <w:t>Phạm vi xét nghiệm: 1-500 ng/Ml</w:t>
            </w:r>
          </w:p>
          <w:p w14:paraId="64617C44" w14:textId="2DA206AF"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Ngưỡng phát hiện:1 ng/Ml</w:t>
            </w:r>
          </w:p>
          <w:p w14:paraId="3C417E5B"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Mẫu Phẩm: Máu toàn</w:t>
            </w:r>
            <w:r w:rsidR="009268B0" w:rsidRPr="006564FE">
              <w:rPr>
                <w:rFonts w:eastAsia="Times New Roman" w:cs="Times New Roman"/>
                <w:sz w:val="24"/>
                <w:szCs w:val="24"/>
                <w:lang w:val="en-GB" w:eastAsia="en-GB"/>
              </w:rPr>
              <w:t xml:space="preserve"> phần/ Huyết thanh/ Huyết tương</w:t>
            </w:r>
          </w:p>
          <w:p w14:paraId="2A4BFAF1"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4-30°C</w:t>
            </w:r>
          </w:p>
          <w:p w14:paraId="6361D693" w14:textId="53B6E3BF"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Hạn dùng: 24 tháng</w:t>
            </w:r>
          </w:p>
        </w:tc>
        <w:tc>
          <w:tcPr>
            <w:tcW w:w="992" w:type="dxa"/>
            <w:tcBorders>
              <w:top w:val="nil"/>
              <w:left w:val="nil"/>
              <w:bottom w:val="single" w:sz="4" w:space="0" w:color="auto"/>
              <w:right w:val="single" w:sz="4" w:space="0" w:color="auto"/>
            </w:tcBorders>
            <w:shd w:val="clear" w:color="auto" w:fill="auto"/>
            <w:noWrap/>
            <w:vAlign w:val="center"/>
            <w:hideMark/>
          </w:tcPr>
          <w:p w14:paraId="3B71B13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Test</w:t>
            </w:r>
          </w:p>
        </w:tc>
        <w:tc>
          <w:tcPr>
            <w:tcW w:w="1276" w:type="dxa"/>
            <w:tcBorders>
              <w:top w:val="nil"/>
              <w:left w:val="nil"/>
              <w:bottom w:val="single" w:sz="4" w:space="0" w:color="auto"/>
              <w:right w:val="single" w:sz="4" w:space="0" w:color="auto"/>
            </w:tcBorders>
            <w:shd w:val="clear" w:color="auto" w:fill="auto"/>
            <w:noWrap/>
            <w:vAlign w:val="center"/>
            <w:hideMark/>
          </w:tcPr>
          <w:p w14:paraId="13A8C029" w14:textId="3276C4E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w:t>
            </w:r>
          </w:p>
        </w:tc>
        <w:tc>
          <w:tcPr>
            <w:tcW w:w="1098" w:type="dxa"/>
            <w:tcBorders>
              <w:top w:val="nil"/>
              <w:left w:val="nil"/>
              <w:bottom w:val="single" w:sz="4" w:space="0" w:color="auto"/>
              <w:right w:val="single" w:sz="4" w:space="0" w:color="auto"/>
            </w:tcBorders>
            <w:shd w:val="clear" w:color="auto" w:fill="auto"/>
            <w:noWrap/>
            <w:vAlign w:val="center"/>
            <w:hideMark/>
          </w:tcPr>
          <w:p w14:paraId="4BE0A050" w14:textId="116D84D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F3851C3" w14:textId="77777777" w:rsidTr="005748AE">
        <w:trPr>
          <w:trHeight w:val="44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CB32AD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200.9</w:t>
            </w:r>
          </w:p>
        </w:tc>
        <w:tc>
          <w:tcPr>
            <w:tcW w:w="1701" w:type="dxa"/>
            <w:tcBorders>
              <w:top w:val="nil"/>
              <w:left w:val="nil"/>
              <w:bottom w:val="single" w:sz="4" w:space="0" w:color="auto"/>
              <w:right w:val="single" w:sz="4" w:space="0" w:color="auto"/>
            </w:tcBorders>
            <w:shd w:val="clear" w:color="auto" w:fill="auto"/>
            <w:noWrap/>
            <w:vAlign w:val="center"/>
            <w:hideMark/>
          </w:tcPr>
          <w:p w14:paraId="3080A2F3" w14:textId="318D6C7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1F81A85" w14:textId="1987EF7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361E3CC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AFP Rapid Quantitative Test</w:t>
            </w:r>
          </w:p>
        </w:tc>
        <w:tc>
          <w:tcPr>
            <w:tcW w:w="3969" w:type="dxa"/>
            <w:tcBorders>
              <w:top w:val="nil"/>
              <w:left w:val="nil"/>
              <w:bottom w:val="single" w:sz="4" w:space="0" w:color="auto"/>
              <w:right w:val="single" w:sz="4" w:space="0" w:color="auto"/>
            </w:tcBorders>
            <w:shd w:val="clear" w:color="auto" w:fill="auto"/>
            <w:vAlign w:val="center"/>
            <w:hideMark/>
          </w:tcPr>
          <w:p w14:paraId="08A71D41"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Đạt tiêu</w:t>
            </w:r>
            <w:r w:rsidR="009268B0" w:rsidRPr="006564FE">
              <w:rPr>
                <w:rFonts w:eastAsia="Times New Roman" w:cs="Times New Roman"/>
                <w:sz w:val="24"/>
                <w:szCs w:val="24"/>
                <w:lang w:val="en-GB" w:eastAsia="en-GB"/>
              </w:rPr>
              <w:t xml:space="preserve"> chuẩn ISO 13485:2016</w:t>
            </w:r>
          </w:p>
          <w:p w14:paraId="16423CFC"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Xét nghiệm dùng để định lượng Alpha-Fetoprotein (AFP) với mục đích hỗ trợ chẩn đoán và đánh giá hiệu quả điều trị </w:t>
            </w:r>
            <w:r w:rsidR="009268B0" w:rsidRPr="006564FE">
              <w:rPr>
                <w:rFonts w:eastAsia="Times New Roman" w:cs="Times New Roman"/>
                <w:sz w:val="24"/>
                <w:szCs w:val="24"/>
                <w:lang w:val="en-GB" w:eastAsia="en-GB"/>
              </w:rPr>
              <w:t>ung thư biểu mô gan nguyên phát</w:t>
            </w:r>
          </w:p>
          <w:p w14:paraId="0C807B88" w14:textId="380FCE13"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Phương pháp x</w:t>
            </w:r>
            <w:r w:rsidR="009268B0" w:rsidRPr="006564FE">
              <w:rPr>
                <w:rFonts w:eastAsia="Times New Roman" w:cs="Times New Roman"/>
                <w:sz w:val="24"/>
                <w:szCs w:val="24"/>
                <w:lang w:val="en-GB" w:eastAsia="en-GB"/>
              </w:rPr>
              <w:t>ét nghiệm: Miễn dịch huỳnh quang</w:t>
            </w:r>
          </w:p>
          <w:p w14:paraId="5FB59263" w14:textId="33F4DE53"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Dải phân tích: 5-400 ng/</w:t>
            </w:r>
            <w:r w:rsidR="009268B0" w:rsidRPr="006564FE">
              <w:rPr>
                <w:rFonts w:eastAsia="Times New Roman" w:cs="Times New Roman"/>
                <w:sz w:val="24"/>
                <w:szCs w:val="24"/>
                <w:lang w:val="en-GB" w:eastAsia="en-GB"/>
              </w:rPr>
              <w:t>Ml</w:t>
            </w:r>
          </w:p>
          <w:p w14:paraId="0181715F" w14:textId="0164A903"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Ngưỡng p</w:t>
            </w:r>
            <w:r w:rsidR="009268B0" w:rsidRPr="006564FE">
              <w:rPr>
                <w:rFonts w:eastAsia="Times New Roman" w:cs="Times New Roman"/>
                <w:sz w:val="24"/>
                <w:szCs w:val="24"/>
                <w:lang w:val="en-GB" w:eastAsia="en-GB"/>
              </w:rPr>
              <w:t>hát hiện: 5 ng/Ml</w:t>
            </w:r>
          </w:p>
          <w:p w14:paraId="7CE44276"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Mẫu Phẩm: Máu toàn</w:t>
            </w:r>
            <w:r w:rsidR="009268B0" w:rsidRPr="006564FE">
              <w:rPr>
                <w:rFonts w:eastAsia="Times New Roman" w:cs="Times New Roman"/>
                <w:sz w:val="24"/>
                <w:szCs w:val="24"/>
                <w:lang w:val="en-GB" w:eastAsia="en-GB"/>
              </w:rPr>
              <w:t xml:space="preserve"> phần/ Huyết thanh/ Huyết tương</w:t>
            </w:r>
          </w:p>
          <w:p w14:paraId="4C9197EE"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Các chất sau đây không ảnh hưởng đến kết quả xét nghiệm ở nồng độ xác định: Protein KN Carcinoembryonic ≤25.7 ng/mL, KN đặc hiệu Prostate ≤31.4 ng/mL, KN đặc hiệu Prostate ≤31.4 ng/mL, KN đ</w:t>
            </w:r>
            <w:r w:rsidR="009268B0" w:rsidRPr="006564FE">
              <w:rPr>
                <w:rFonts w:eastAsia="Times New Roman" w:cs="Times New Roman"/>
                <w:sz w:val="24"/>
                <w:szCs w:val="24"/>
                <w:lang w:val="en-GB" w:eastAsia="en-GB"/>
              </w:rPr>
              <w:t>ặc hiệu Prostate ≤31.4 ng/mL...</w:t>
            </w:r>
          </w:p>
          <w:p w14:paraId="052B9A32"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4~30°C</w:t>
            </w:r>
          </w:p>
          <w:p w14:paraId="410E7DAD" w14:textId="04567DFA"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Hạn dùng: 24 tháng</w:t>
            </w:r>
          </w:p>
        </w:tc>
        <w:tc>
          <w:tcPr>
            <w:tcW w:w="992" w:type="dxa"/>
            <w:tcBorders>
              <w:top w:val="nil"/>
              <w:left w:val="nil"/>
              <w:bottom w:val="single" w:sz="4" w:space="0" w:color="auto"/>
              <w:right w:val="single" w:sz="4" w:space="0" w:color="auto"/>
            </w:tcBorders>
            <w:shd w:val="clear" w:color="auto" w:fill="auto"/>
            <w:noWrap/>
            <w:vAlign w:val="center"/>
            <w:hideMark/>
          </w:tcPr>
          <w:p w14:paraId="63F8387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449A957A" w14:textId="1A30939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w:t>
            </w:r>
          </w:p>
        </w:tc>
        <w:tc>
          <w:tcPr>
            <w:tcW w:w="1098" w:type="dxa"/>
            <w:tcBorders>
              <w:top w:val="nil"/>
              <w:left w:val="nil"/>
              <w:bottom w:val="single" w:sz="4" w:space="0" w:color="auto"/>
              <w:right w:val="single" w:sz="4" w:space="0" w:color="auto"/>
            </w:tcBorders>
            <w:shd w:val="clear" w:color="auto" w:fill="auto"/>
            <w:noWrap/>
            <w:vAlign w:val="center"/>
            <w:hideMark/>
          </w:tcPr>
          <w:p w14:paraId="79655344" w14:textId="5499EDA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D0CB80C" w14:textId="77777777" w:rsidTr="005748AE">
        <w:trPr>
          <w:trHeight w:val="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EA57BA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200.10</w:t>
            </w:r>
          </w:p>
        </w:tc>
        <w:tc>
          <w:tcPr>
            <w:tcW w:w="1701" w:type="dxa"/>
            <w:tcBorders>
              <w:top w:val="nil"/>
              <w:left w:val="nil"/>
              <w:bottom w:val="single" w:sz="4" w:space="0" w:color="auto"/>
              <w:right w:val="single" w:sz="4" w:space="0" w:color="auto"/>
            </w:tcBorders>
            <w:shd w:val="clear" w:color="auto" w:fill="auto"/>
            <w:noWrap/>
            <w:vAlign w:val="center"/>
            <w:hideMark/>
          </w:tcPr>
          <w:p w14:paraId="5D84CEDD" w14:textId="303F008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B00EC65" w14:textId="7C04F5B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7D79BF0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PSA Rapid Quantitative Test</w:t>
            </w:r>
          </w:p>
        </w:tc>
        <w:tc>
          <w:tcPr>
            <w:tcW w:w="3969" w:type="dxa"/>
            <w:tcBorders>
              <w:top w:val="nil"/>
              <w:left w:val="nil"/>
              <w:bottom w:val="single" w:sz="4" w:space="0" w:color="auto"/>
              <w:right w:val="single" w:sz="4" w:space="0" w:color="auto"/>
            </w:tcBorders>
            <w:shd w:val="clear" w:color="auto" w:fill="auto"/>
            <w:vAlign w:val="center"/>
            <w:hideMark/>
          </w:tcPr>
          <w:p w14:paraId="727B698F"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Đạt tiêu chuẩn ISO 13485:2016</w:t>
            </w:r>
          </w:p>
          <w:p w14:paraId="5435C96B"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Xét nghiệm định lượng khán nguyên tuyến tiền liệt (PSA) với mục đích hỗ trợ chẩn đoán ung thư tuy</w:t>
            </w:r>
            <w:r w:rsidR="009268B0" w:rsidRPr="006564FE">
              <w:rPr>
                <w:rFonts w:eastAsia="Times New Roman" w:cs="Times New Roman"/>
                <w:sz w:val="24"/>
                <w:szCs w:val="24"/>
                <w:lang w:val="en-GB" w:eastAsia="en-GB"/>
              </w:rPr>
              <w:t>ến tiền liệt</w:t>
            </w:r>
          </w:p>
          <w:p w14:paraId="3A379025"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Phương pháp x</w:t>
            </w:r>
            <w:r w:rsidR="009268B0" w:rsidRPr="006564FE">
              <w:rPr>
                <w:rFonts w:eastAsia="Times New Roman" w:cs="Times New Roman"/>
                <w:sz w:val="24"/>
                <w:szCs w:val="24"/>
                <w:lang w:val="en-GB" w:eastAsia="en-GB"/>
              </w:rPr>
              <w:t>ét nghiệm:Miễn dịch huỳnh quang</w:t>
            </w:r>
          </w:p>
          <w:p w14:paraId="71EA007E" w14:textId="6054EEB1"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Phạm</w:t>
            </w:r>
            <w:r w:rsidR="009268B0" w:rsidRPr="006564FE">
              <w:rPr>
                <w:rFonts w:eastAsia="Times New Roman" w:cs="Times New Roman"/>
                <w:sz w:val="24"/>
                <w:szCs w:val="24"/>
                <w:lang w:val="en-GB" w:eastAsia="en-GB"/>
              </w:rPr>
              <w:t xml:space="preserve"> vi xét nghiệm: 2.0-100.0 ng/Ml</w:t>
            </w:r>
          </w:p>
          <w:p w14:paraId="4D337C92" w14:textId="430FCF85"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Ngưỡng phát hiện: ≤2.0 ng/Ml</w:t>
            </w:r>
          </w:p>
          <w:p w14:paraId="2ED3409A"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Mẫu Phẩm: Máu toàn</w:t>
            </w:r>
            <w:r w:rsidR="009268B0" w:rsidRPr="006564FE">
              <w:rPr>
                <w:rFonts w:eastAsia="Times New Roman" w:cs="Times New Roman"/>
                <w:sz w:val="24"/>
                <w:szCs w:val="24"/>
                <w:lang w:val="en-GB" w:eastAsia="en-GB"/>
              </w:rPr>
              <w:t xml:space="preserve"> phần/ Huyết </w:t>
            </w:r>
            <w:r w:rsidR="009268B0" w:rsidRPr="006564FE">
              <w:rPr>
                <w:rFonts w:eastAsia="Times New Roman" w:cs="Times New Roman"/>
                <w:sz w:val="24"/>
                <w:szCs w:val="24"/>
                <w:lang w:val="en-GB" w:eastAsia="en-GB"/>
              </w:rPr>
              <w:lastRenderedPageBreak/>
              <w:t>thanh/ Huyết tương</w:t>
            </w:r>
          </w:p>
          <w:p w14:paraId="0AA8A16A" w14:textId="77777777" w:rsidR="009268B0"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Các chất sau đây không ảnh hưởng đến kết quả xét nghiệm PSA ở nồng độ xác định: Bilirubin ≤2 mg/dL, Triglyceride ≤5000 mg/dL, </w:t>
            </w:r>
            <w:r w:rsidR="009268B0" w:rsidRPr="006564FE">
              <w:rPr>
                <w:rFonts w:eastAsia="Times New Roman" w:cs="Times New Roman"/>
                <w:sz w:val="24"/>
                <w:szCs w:val="24"/>
                <w:lang w:val="en-GB" w:eastAsia="en-GB"/>
              </w:rPr>
              <w:t>AFP ≤289 ng/mL, TPS ≤200 U/L...</w:t>
            </w:r>
          </w:p>
          <w:p w14:paraId="2FC087CB" w14:textId="77777777" w:rsidR="009268B0" w:rsidRPr="006564FE" w:rsidRDefault="009268B0"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4~30°C</w:t>
            </w:r>
          </w:p>
          <w:p w14:paraId="42A31FD4" w14:textId="05E4A5FD"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Hạn dùng: 24 tháng</w:t>
            </w:r>
          </w:p>
        </w:tc>
        <w:tc>
          <w:tcPr>
            <w:tcW w:w="992" w:type="dxa"/>
            <w:tcBorders>
              <w:top w:val="nil"/>
              <w:left w:val="nil"/>
              <w:bottom w:val="single" w:sz="4" w:space="0" w:color="auto"/>
              <w:right w:val="single" w:sz="4" w:space="0" w:color="auto"/>
            </w:tcBorders>
            <w:shd w:val="clear" w:color="auto" w:fill="auto"/>
            <w:noWrap/>
            <w:vAlign w:val="center"/>
            <w:hideMark/>
          </w:tcPr>
          <w:p w14:paraId="0708D43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78C237C4" w14:textId="6E811E4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w:t>
            </w:r>
          </w:p>
        </w:tc>
        <w:tc>
          <w:tcPr>
            <w:tcW w:w="1098" w:type="dxa"/>
            <w:tcBorders>
              <w:top w:val="nil"/>
              <w:left w:val="nil"/>
              <w:bottom w:val="single" w:sz="4" w:space="0" w:color="auto"/>
              <w:right w:val="single" w:sz="4" w:space="0" w:color="auto"/>
            </w:tcBorders>
            <w:shd w:val="clear" w:color="auto" w:fill="auto"/>
            <w:noWrap/>
            <w:vAlign w:val="center"/>
            <w:hideMark/>
          </w:tcPr>
          <w:p w14:paraId="4DE248B9" w14:textId="6A73446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0CC0ACC" w14:textId="77777777" w:rsidTr="005748AE">
        <w:trPr>
          <w:trHeight w:val="23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BFD923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200.11</w:t>
            </w:r>
          </w:p>
        </w:tc>
        <w:tc>
          <w:tcPr>
            <w:tcW w:w="1701" w:type="dxa"/>
            <w:tcBorders>
              <w:top w:val="nil"/>
              <w:left w:val="nil"/>
              <w:bottom w:val="single" w:sz="4" w:space="0" w:color="auto"/>
              <w:right w:val="single" w:sz="4" w:space="0" w:color="auto"/>
            </w:tcBorders>
            <w:shd w:val="clear" w:color="auto" w:fill="auto"/>
            <w:noWrap/>
            <w:vAlign w:val="center"/>
            <w:hideMark/>
          </w:tcPr>
          <w:p w14:paraId="79DEB9D1" w14:textId="6313659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08B7A8A" w14:textId="7A2DA46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31E8E47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cTnI Rapid Quantitative Test</w:t>
            </w:r>
          </w:p>
        </w:tc>
        <w:tc>
          <w:tcPr>
            <w:tcW w:w="3969" w:type="dxa"/>
            <w:tcBorders>
              <w:top w:val="nil"/>
              <w:left w:val="nil"/>
              <w:bottom w:val="single" w:sz="4" w:space="0" w:color="auto"/>
              <w:right w:val="single" w:sz="4" w:space="0" w:color="auto"/>
            </w:tcBorders>
            <w:shd w:val="clear" w:color="auto" w:fill="auto"/>
            <w:vAlign w:val="center"/>
            <w:hideMark/>
          </w:tcPr>
          <w:p w14:paraId="75192062" w14:textId="77777777" w:rsidR="00BD4B2E" w:rsidRPr="006564FE" w:rsidRDefault="00BD4B2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Đạt tiêu chuẩn ISO 13485:2016</w:t>
            </w:r>
          </w:p>
          <w:p w14:paraId="76145763" w14:textId="77777777" w:rsidR="00BD4B2E"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Xét nghiệm dùng để định lượng cardiac troponin I (cTnl) với mục đích hỗ trợ chẩn đoán</w:t>
            </w:r>
            <w:r w:rsidR="00BD4B2E" w:rsidRPr="006564FE">
              <w:rPr>
                <w:rFonts w:eastAsia="Times New Roman" w:cs="Times New Roman"/>
                <w:sz w:val="24"/>
                <w:szCs w:val="24"/>
                <w:lang w:val="en-GB" w:eastAsia="en-GB"/>
              </w:rPr>
              <w:t xml:space="preserve"> nhồi máu cơ tim cấp tính (AMI)</w:t>
            </w:r>
          </w:p>
          <w:p w14:paraId="36055460" w14:textId="03EBA0DF" w:rsidR="00BD4B2E"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Phương pháp x</w:t>
            </w:r>
            <w:r w:rsidR="00BD4B2E" w:rsidRPr="006564FE">
              <w:rPr>
                <w:rFonts w:eastAsia="Times New Roman" w:cs="Times New Roman"/>
                <w:sz w:val="24"/>
                <w:szCs w:val="24"/>
                <w:lang w:val="en-GB" w:eastAsia="en-GB"/>
              </w:rPr>
              <w:t>ét nghiệm:Miễn dịch huỳnh quang</w:t>
            </w:r>
          </w:p>
          <w:p w14:paraId="7FED50D9" w14:textId="116E8F62" w:rsidR="00BD4B2E"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w:t>
            </w:r>
            <w:r w:rsidR="00BD4B2E" w:rsidRPr="006564FE">
              <w:rPr>
                <w:rFonts w:eastAsia="Times New Roman" w:cs="Times New Roman"/>
                <w:sz w:val="24"/>
                <w:szCs w:val="24"/>
                <w:lang w:val="en-GB" w:eastAsia="en-GB"/>
              </w:rPr>
              <w:t>ạm vi xét nghiệm: 0.1 -50 ng/Ml</w:t>
            </w:r>
          </w:p>
          <w:p w14:paraId="34BB9624" w14:textId="71765E4C" w:rsidR="00BD4B2E" w:rsidRPr="006564FE" w:rsidRDefault="00BD4B2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Ngưỡng phát hiện: 0.1 ng/Ml</w:t>
            </w:r>
          </w:p>
          <w:p w14:paraId="657FE330" w14:textId="77777777" w:rsidR="00BD4B2E"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Mẫu Phẩm: Máu toàn</w:t>
            </w:r>
            <w:r w:rsidR="00BD4B2E" w:rsidRPr="006564FE">
              <w:rPr>
                <w:rFonts w:eastAsia="Times New Roman" w:cs="Times New Roman"/>
                <w:sz w:val="24"/>
                <w:szCs w:val="24"/>
                <w:lang w:val="en-GB" w:eastAsia="en-GB"/>
              </w:rPr>
              <w:t xml:space="preserve"> phần/ Huyết thanh/ Huyết tương</w:t>
            </w:r>
          </w:p>
          <w:p w14:paraId="7A56AFF1" w14:textId="64EDA9B8" w:rsidR="00BD4B2E"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Các chất sau đây không ảnh hưởng đến kết quả xét nghiệm ở nồng độ xác định: hemoglobin 10 mg/mL, bilirubin </w:t>
            </w:r>
            <w:r w:rsidRPr="006564FE">
              <w:rPr>
                <w:rFonts w:eastAsia="Times New Roman" w:cs="Times New Roman"/>
                <w:sz w:val="24"/>
                <w:szCs w:val="24"/>
                <w:lang w:val="en-GB" w:eastAsia="en-GB"/>
              </w:rPr>
              <w:lastRenderedPageBreak/>
              <w:t xml:space="preserve">0.2 </w:t>
            </w:r>
            <w:r w:rsidR="00BD4B2E" w:rsidRPr="006564FE">
              <w:rPr>
                <w:rFonts w:eastAsia="Times New Roman" w:cs="Times New Roman"/>
                <w:sz w:val="24"/>
                <w:szCs w:val="24"/>
                <w:lang w:val="en-GB" w:eastAsia="en-GB"/>
              </w:rPr>
              <w:t>mg/mL, triglycerides 10 mg/Ml</w:t>
            </w:r>
          </w:p>
          <w:p w14:paraId="34EC880E" w14:textId="77777777" w:rsidR="00BD4B2E" w:rsidRPr="006564FE" w:rsidRDefault="00BD4B2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4~30°C</w:t>
            </w:r>
          </w:p>
          <w:p w14:paraId="4E916519" w14:textId="7B317F46"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Hạn dùng: 24 tháng</w:t>
            </w:r>
          </w:p>
        </w:tc>
        <w:tc>
          <w:tcPr>
            <w:tcW w:w="992" w:type="dxa"/>
            <w:tcBorders>
              <w:top w:val="nil"/>
              <w:left w:val="nil"/>
              <w:bottom w:val="single" w:sz="4" w:space="0" w:color="auto"/>
              <w:right w:val="single" w:sz="4" w:space="0" w:color="auto"/>
            </w:tcBorders>
            <w:shd w:val="clear" w:color="auto" w:fill="auto"/>
            <w:noWrap/>
            <w:vAlign w:val="center"/>
            <w:hideMark/>
          </w:tcPr>
          <w:p w14:paraId="3AE04EF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4A414BBE" w14:textId="2027BC9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1.200</w:t>
            </w:r>
          </w:p>
        </w:tc>
        <w:tc>
          <w:tcPr>
            <w:tcW w:w="1098" w:type="dxa"/>
            <w:tcBorders>
              <w:top w:val="nil"/>
              <w:left w:val="nil"/>
              <w:bottom w:val="single" w:sz="4" w:space="0" w:color="auto"/>
              <w:right w:val="single" w:sz="4" w:space="0" w:color="auto"/>
            </w:tcBorders>
            <w:shd w:val="clear" w:color="auto" w:fill="auto"/>
            <w:noWrap/>
            <w:vAlign w:val="center"/>
            <w:hideMark/>
          </w:tcPr>
          <w:p w14:paraId="460389D8" w14:textId="2F7B525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66571FB" w14:textId="77777777" w:rsidTr="005748AE">
        <w:trPr>
          <w:trHeight w:val="9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EC6FA1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200.12</w:t>
            </w:r>
          </w:p>
        </w:tc>
        <w:tc>
          <w:tcPr>
            <w:tcW w:w="1701" w:type="dxa"/>
            <w:tcBorders>
              <w:top w:val="nil"/>
              <w:left w:val="nil"/>
              <w:bottom w:val="single" w:sz="4" w:space="0" w:color="auto"/>
              <w:right w:val="single" w:sz="4" w:space="0" w:color="auto"/>
            </w:tcBorders>
            <w:shd w:val="clear" w:color="auto" w:fill="auto"/>
            <w:noWrap/>
            <w:vAlign w:val="center"/>
            <w:hideMark/>
          </w:tcPr>
          <w:p w14:paraId="32753739" w14:textId="29137B4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5D44AB7" w14:textId="6B6CFCD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4C43337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CRP Rapid Quantitative Test</w:t>
            </w:r>
          </w:p>
        </w:tc>
        <w:tc>
          <w:tcPr>
            <w:tcW w:w="3969" w:type="dxa"/>
            <w:tcBorders>
              <w:top w:val="nil"/>
              <w:left w:val="nil"/>
              <w:bottom w:val="single" w:sz="4" w:space="0" w:color="auto"/>
              <w:right w:val="single" w:sz="4" w:space="0" w:color="auto"/>
            </w:tcBorders>
            <w:shd w:val="clear" w:color="auto" w:fill="auto"/>
            <w:vAlign w:val="center"/>
            <w:hideMark/>
          </w:tcPr>
          <w:p w14:paraId="6508506F" w14:textId="77777777" w:rsidR="00BD4B2E" w:rsidRPr="006564FE" w:rsidRDefault="00BD4B2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Đạt tiêu chuẩn ISO 13485: 2016</w:t>
            </w:r>
          </w:p>
          <w:p w14:paraId="65865582" w14:textId="77777777" w:rsidR="00BD4B2E"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Xét nghiệm định lượng C- Reactive Protein (CRP) với mục đích hỗ trợ dự đoán các bệnh tim mạch trong tương lai, cũng như chẩn</w:t>
            </w:r>
            <w:r w:rsidR="00BD4B2E" w:rsidRPr="006564FE">
              <w:rPr>
                <w:rFonts w:eastAsia="Times New Roman" w:cs="Times New Roman"/>
                <w:sz w:val="24"/>
                <w:szCs w:val="24"/>
                <w:lang w:val="en-GB" w:eastAsia="en-GB"/>
              </w:rPr>
              <w:t xml:space="preserve"> đoán nhiễm trùng và viêm nhiễm</w:t>
            </w:r>
          </w:p>
          <w:p w14:paraId="77A24F04" w14:textId="77777777" w:rsidR="00BD4B2E"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Phương pháp x</w:t>
            </w:r>
            <w:r w:rsidR="00BD4B2E" w:rsidRPr="006564FE">
              <w:rPr>
                <w:rFonts w:eastAsia="Times New Roman" w:cs="Times New Roman"/>
                <w:sz w:val="24"/>
                <w:szCs w:val="24"/>
                <w:lang w:val="en-GB" w:eastAsia="en-GB"/>
              </w:rPr>
              <w:t>ét nghiệm:Miễn dịch huỳnh quang</w:t>
            </w:r>
          </w:p>
          <w:p w14:paraId="26DF2A74" w14:textId="77777777" w:rsidR="00BD4B2E"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w:t>
            </w:r>
            <w:r w:rsidR="00BD4B2E" w:rsidRPr="006564FE">
              <w:rPr>
                <w:rFonts w:eastAsia="Times New Roman" w:cs="Times New Roman"/>
                <w:sz w:val="24"/>
                <w:szCs w:val="24"/>
                <w:lang w:val="en-GB" w:eastAsia="en-GB"/>
              </w:rPr>
              <w:t>ạm vi xét nghiệm: 0.5 -200 mg/L</w:t>
            </w:r>
          </w:p>
          <w:p w14:paraId="57FFF930" w14:textId="77777777" w:rsidR="00BD4B2E" w:rsidRPr="006564FE" w:rsidRDefault="00BD4B2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Ngưỡng phát hiện: 0.5 mg/L</w:t>
            </w:r>
          </w:p>
          <w:p w14:paraId="2A211D86" w14:textId="77777777" w:rsidR="00BD4B2E"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Mẫu Phẩm: Máu toàn</w:t>
            </w:r>
            <w:r w:rsidR="00BD4B2E" w:rsidRPr="006564FE">
              <w:rPr>
                <w:rFonts w:eastAsia="Times New Roman" w:cs="Times New Roman"/>
                <w:sz w:val="24"/>
                <w:szCs w:val="24"/>
                <w:lang w:val="en-GB" w:eastAsia="en-GB"/>
              </w:rPr>
              <w:t xml:space="preserve"> phần/ Huyết thanh/ Huyết tương</w:t>
            </w:r>
          </w:p>
          <w:p w14:paraId="220C57EE" w14:textId="77777777" w:rsidR="00BD4B2E"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Các chất sau đây không ảnh hưởng đến kết quả xét nghiệm ở nồng độ xác định: albumin ở người: 110 mg/mL; bilirubin: 6 mg/mL; hemoglobin: 10 mg/mL; cholesterol: 5 </w:t>
            </w:r>
            <w:r w:rsidR="00BD4B2E" w:rsidRPr="006564FE">
              <w:rPr>
                <w:rFonts w:eastAsia="Times New Roman" w:cs="Times New Roman"/>
                <w:sz w:val="24"/>
                <w:szCs w:val="24"/>
                <w:lang w:val="en-GB" w:eastAsia="en-GB"/>
              </w:rPr>
              <w:t>mg/mL;</w:t>
            </w:r>
            <w:r w:rsidR="00BD4B2E" w:rsidRPr="006564FE">
              <w:rPr>
                <w:rFonts w:eastAsia="Times New Roman" w:cs="Times New Roman"/>
                <w:sz w:val="24"/>
                <w:szCs w:val="24"/>
                <w:lang w:val="en-GB" w:eastAsia="en-GB"/>
              </w:rPr>
              <w:br/>
              <w:t>triglycerides: 15 mg/mL.</w:t>
            </w:r>
          </w:p>
          <w:p w14:paraId="6CB6372E" w14:textId="77777777" w:rsidR="00BD4B2E"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4~30°C</w:t>
            </w:r>
          </w:p>
          <w:p w14:paraId="491AF031" w14:textId="273D10B2"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Hạn dùng: 24 tháng</w:t>
            </w:r>
          </w:p>
        </w:tc>
        <w:tc>
          <w:tcPr>
            <w:tcW w:w="992" w:type="dxa"/>
            <w:tcBorders>
              <w:top w:val="nil"/>
              <w:left w:val="nil"/>
              <w:bottom w:val="single" w:sz="4" w:space="0" w:color="auto"/>
              <w:right w:val="single" w:sz="4" w:space="0" w:color="auto"/>
            </w:tcBorders>
            <w:shd w:val="clear" w:color="auto" w:fill="auto"/>
            <w:noWrap/>
            <w:vAlign w:val="center"/>
            <w:hideMark/>
          </w:tcPr>
          <w:p w14:paraId="297D60F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49FDC36A" w14:textId="6383C96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1.200</w:t>
            </w:r>
          </w:p>
        </w:tc>
        <w:tc>
          <w:tcPr>
            <w:tcW w:w="1098" w:type="dxa"/>
            <w:tcBorders>
              <w:top w:val="nil"/>
              <w:left w:val="nil"/>
              <w:bottom w:val="single" w:sz="4" w:space="0" w:color="auto"/>
              <w:right w:val="single" w:sz="4" w:space="0" w:color="auto"/>
            </w:tcBorders>
            <w:shd w:val="clear" w:color="auto" w:fill="auto"/>
            <w:noWrap/>
            <w:vAlign w:val="center"/>
            <w:hideMark/>
          </w:tcPr>
          <w:p w14:paraId="273E91A0" w14:textId="51D22FA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1663632" w14:textId="77777777" w:rsidTr="005748AE">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CD26F4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200.13</w:t>
            </w:r>
          </w:p>
        </w:tc>
        <w:tc>
          <w:tcPr>
            <w:tcW w:w="1701" w:type="dxa"/>
            <w:tcBorders>
              <w:top w:val="nil"/>
              <w:left w:val="nil"/>
              <w:bottom w:val="single" w:sz="4" w:space="0" w:color="auto"/>
              <w:right w:val="single" w:sz="4" w:space="0" w:color="auto"/>
            </w:tcBorders>
            <w:shd w:val="clear" w:color="auto" w:fill="auto"/>
            <w:noWrap/>
            <w:vAlign w:val="center"/>
            <w:hideMark/>
          </w:tcPr>
          <w:p w14:paraId="50036FAD" w14:textId="077C406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EE00FDF" w14:textId="44BFF54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vAlign w:val="center"/>
            <w:hideMark/>
          </w:tcPr>
          <w:p w14:paraId="64CDB78D" w14:textId="1332802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Ferritin Rapid Quantitative Test</w:t>
            </w:r>
          </w:p>
        </w:tc>
        <w:tc>
          <w:tcPr>
            <w:tcW w:w="3969" w:type="dxa"/>
            <w:tcBorders>
              <w:top w:val="nil"/>
              <w:left w:val="nil"/>
              <w:bottom w:val="single" w:sz="4" w:space="0" w:color="auto"/>
              <w:right w:val="single" w:sz="4" w:space="0" w:color="auto"/>
            </w:tcBorders>
            <w:shd w:val="clear" w:color="auto" w:fill="auto"/>
            <w:vAlign w:val="center"/>
            <w:hideMark/>
          </w:tcPr>
          <w:p w14:paraId="22F2D36D" w14:textId="77777777" w:rsidR="00854F7A" w:rsidRPr="006564FE" w:rsidRDefault="00854F7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Đạt tiêu chuẩn ISO 13485:2016</w:t>
            </w:r>
          </w:p>
          <w:p w14:paraId="01BE52C8" w14:textId="77777777" w:rsidR="00854F7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Xét nghiệm định lượng Ferrtin với mục đích để hỗ trợ đánh giá tì</w:t>
            </w:r>
            <w:r w:rsidR="00854F7A" w:rsidRPr="006564FE">
              <w:rPr>
                <w:rFonts w:eastAsia="Times New Roman" w:cs="Times New Roman"/>
                <w:sz w:val="24"/>
                <w:szCs w:val="24"/>
                <w:lang w:val="en-GB" w:eastAsia="en-GB"/>
              </w:rPr>
              <w:t>nh trạng thiếu máu do thiếu sắt</w:t>
            </w:r>
          </w:p>
          <w:p w14:paraId="7FFD5C3C" w14:textId="77777777" w:rsidR="00854F7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Phương</w:t>
            </w:r>
            <w:r w:rsidR="00854F7A" w:rsidRPr="006564FE">
              <w:rPr>
                <w:rFonts w:eastAsia="Times New Roman" w:cs="Times New Roman"/>
                <w:sz w:val="24"/>
                <w:szCs w:val="24"/>
                <w:lang w:val="en-GB" w:eastAsia="en-GB"/>
              </w:rPr>
              <w:t xml:space="preserve"> pháp đo: miễn dịch huỳnh quang</w:t>
            </w:r>
          </w:p>
          <w:p w14:paraId="48C657E5" w14:textId="792E540E" w:rsidR="00854F7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w:t>
            </w:r>
            <w:r w:rsidR="00854F7A" w:rsidRPr="006564FE">
              <w:rPr>
                <w:rFonts w:eastAsia="Times New Roman" w:cs="Times New Roman"/>
                <w:sz w:val="24"/>
                <w:szCs w:val="24"/>
                <w:lang w:val="en-GB" w:eastAsia="en-GB"/>
              </w:rPr>
              <w:t>ạm vi xét nghiệm: 5-1000ng/Ml</w:t>
            </w:r>
          </w:p>
          <w:p w14:paraId="1B43EE22" w14:textId="35542950" w:rsidR="00854F7A" w:rsidRPr="006564FE" w:rsidRDefault="00854F7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Ngưỡng phát hiện: 5ng/Ml</w:t>
            </w:r>
          </w:p>
          <w:p w14:paraId="104387A6" w14:textId="77777777" w:rsidR="00854F7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Mẫu phẩm: Huyết th</w:t>
            </w:r>
            <w:r w:rsidR="00854F7A" w:rsidRPr="006564FE">
              <w:rPr>
                <w:rFonts w:eastAsia="Times New Roman" w:cs="Times New Roman"/>
                <w:sz w:val="24"/>
                <w:szCs w:val="24"/>
                <w:lang w:val="en-GB" w:eastAsia="en-GB"/>
              </w:rPr>
              <w:t>anh, huyết tương, máu toàn phần</w:t>
            </w:r>
          </w:p>
          <w:p w14:paraId="5A777EDF" w14:textId="77777777" w:rsidR="00854F7A" w:rsidRPr="006564FE" w:rsidRDefault="00854F7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4-30°C</w:t>
            </w:r>
          </w:p>
          <w:p w14:paraId="43077862" w14:textId="468E419A"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Hạn dùng: 24 tháng</w:t>
            </w:r>
          </w:p>
        </w:tc>
        <w:tc>
          <w:tcPr>
            <w:tcW w:w="992" w:type="dxa"/>
            <w:tcBorders>
              <w:top w:val="nil"/>
              <w:left w:val="nil"/>
              <w:bottom w:val="single" w:sz="4" w:space="0" w:color="auto"/>
              <w:right w:val="single" w:sz="4" w:space="0" w:color="auto"/>
            </w:tcBorders>
            <w:shd w:val="clear" w:color="auto" w:fill="auto"/>
            <w:noWrap/>
            <w:vAlign w:val="center"/>
            <w:hideMark/>
          </w:tcPr>
          <w:p w14:paraId="10A2317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Test</w:t>
            </w:r>
          </w:p>
        </w:tc>
        <w:tc>
          <w:tcPr>
            <w:tcW w:w="1276" w:type="dxa"/>
            <w:tcBorders>
              <w:top w:val="nil"/>
              <w:left w:val="nil"/>
              <w:bottom w:val="single" w:sz="4" w:space="0" w:color="auto"/>
              <w:right w:val="single" w:sz="4" w:space="0" w:color="auto"/>
            </w:tcBorders>
            <w:shd w:val="clear" w:color="auto" w:fill="auto"/>
            <w:noWrap/>
            <w:vAlign w:val="center"/>
            <w:hideMark/>
          </w:tcPr>
          <w:p w14:paraId="3950E20C" w14:textId="1E683E4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500</w:t>
            </w:r>
          </w:p>
        </w:tc>
        <w:tc>
          <w:tcPr>
            <w:tcW w:w="1098" w:type="dxa"/>
            <w:tcBorders>
              <w:top w:val="nil"/>
              <w:left w:val="nil"/>
              <w:bottom w:val="single" w:sz="4" w:space="0" w:color="auto"/>
              <w:right w:val="single" w:sz="4" w:space="0" w:color="auto"/>
            </w:tcBorders>
            <w:shd w:val="clear" w:color="auto" w:fill="auto"/>
            <w:noWrap/>
            <w:vAlign w:val="center"/>
            <w:hideMark/>
          </w:tcPr>
          <w:p w14:paraId="6EFCC032" w14:textId="202A0DA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6E4C16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93A1C1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201</w:t>
            </w:r>
          </w:p>
        </w:tc>
        <w:tc>
          <w:tcPr>
            <w:tcW w:w="1701" w:type="dxa"/>
            <w:tcBorders>
              <w:top w:val="nil"/>
              <w:left w:val="nil"/>
              <w:bottom w:val="single" w:sz="4" w:space="0" w:color="auto"/>
              <w:right w:val="single" w:sz="4" w:space="0" w:color="auto"/>
            </w:tcBorders>
            <w:shd w:val="clear" w:color="auto" w:fill="auto"/>
            <w:noWrap/>
            <w:vAlign w:val="center"/>
            <w:hideMark/>
          </w:tcPr>
          <w:p w14:paraId="4553946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PP2600021493</w:t>
            </w:r>
          </w:p>
        </w:tc>
        <w:tc>
          <w:tcPr>
            <w:tcW w:w="2126" w:type="dxa"/>
            <w:tcBorders>
              <w:top w:val="nil"/>
              <w:left w:val="nil"/>
              <w:bottom w:val="single" w:sz="4" w:space="0" w:color="auto"/>
              <w:right w:val="single" w:sz="4" w:space="0" w:color="auto"/>
            </w:tcBorders>
            <w:shd w:val="clear" w:color="auto" w:fill="auto"/>
            <w:noWrap/>
            <w:vAlign w:val="center"/>
            <w:hideMark/>
          </w:tcPr>
          <w:p w14:paraId="3271711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Anti - A</w:t>
            </w:r>
          </w:p>
        </w:tc>
        <w:tc>
          <w:tcPr>
            <w:tcW w:w="2410" w:type="dxa"/>
            <w:tcBorders>
              <w:top w:val="nil"/>
              <w:left w:val="nil"/>
              <w:bottom w:val="single" w:sz="4" w:space="0" w:color="auto"/>
              <w:right w:val="single" w:sz="4" w:space="0" w:color="auto"/>
            </w:tcBorders>
            <w:shd w:val="clear" w:color="auto" w:fill="auto"/>
            <w:noWrap/>
            <w:vAlign w:val="center"/>
            <w:hideMark/>
          </w:tcPr>
          <w:p w14:paraId="450B4263" w14:textId="085B5E3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BFEA60E" w14:textId="34396E6B"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3355BF9" w14:textId="1A4DD8F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1164715" w14:textId="37882F6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EB1D27D" w14:textId="7E8F4F7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87571B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0DD5F6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201.1</w:t>
            </w:r>
          </w:p>
        </w:tc>
        <w:tc>
          <w:tcPr>
            <w:tcW w:w="1701" w:type="dxa"/>
            <w:tcBorders>
              <w:top w:val="nil"/>
              <w:left w:val="nil"/>
              <w:bottom w:val="single" w:sz="4" w:space="0" w:color="auto"/>
              <w:right w:val="single" w:sz="4" w:space="0" w:color="auto"/>
            </w:tcBorders>
            <w:shd w:val="clear" w:color="auto" w:fill="auto"/>
            <w:noWrap/>
            <w:vAlign w:val="center"/>
            <w:hideMark/>
          </w:tcPr>
          <w:p w14:paraId="67A175A3" w14:textId="5AE797C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82AE726" w14:textId="01B5FB7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0F27D1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Anti - A</w:t>
            </w:r>
          </w:p>
        </w:tc>
        <w:tc>
          <w:tcPr>
            <w:tcW w:w="3969" w:type="dxa"/>
            <w:tcBorders>
              <w:top w:val="nil"/>
              <w:left w:val="nil"/>
              <w:bottom w:val="single" w:sz="4" w:space="0" w:color="auto"/>
              <w:right w:val="single" w:sz="4" w:space="0" w:color="auto"/>
            </w:tcBorders>
            <w:shd w:val="clear" w:color="auto" w:fill="auto"/>
            <w:vAlign w:val="center"/>
            <w:hideMark/>
          </w:tcPr>
          <w:p w14:paraId="2F81CF9E"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 lọ x 10ml hoặc lớn hơn</w:t>
            </w:r>
          </w:p>
          <w:p w14:paraId="51B59E7E" w14:textId="2206B153" w:rsidR="003F03B7" w:rsidRPr="006564FE" w:rsidRDefault="003F03B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3F8E180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493C6643" w14:textId="7B93BC5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w:t>
            </w:r>
          </w:p>
        </w:tc>
        <w:tc>
          <w:tcPr>
            <w:tcW w:w="1098" w:type="dxa"/>
            <w:tcBorders>
              <w:top w:val="nil"/>
              <w:left w:val="nil"/>
              <w:bottom w:val="single" w:sz="4" w:space="0" w:color="auto"/>
              <w:right w:val="single" w:sz="4" w:space="0" w:color="auto"/>
            </w:tcBorders>
            <w:shd w:val="clear" w:color="auto" w:fill="auto"/>
            <w:noWrap/>
            <w:vAlign w:val="center"/>
            <w:hideMark/>
          </w:tcPr>
          <w:p w14:paraId="2D2BE824" w14:textId="6DAE8C4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2FAB2E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C983BA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202</w:t>
            </w:r>
          </w:p>
        </w:tc>
        <w:tc>
          <w:tcPr>
            <w:tcW w:w="1701" w:type="dxa"/>
            <w:tcBorders>
              <w:top w:val="nil"/>
              <w:left w:val="nil"/>
              <w:bottom w:val="single" w:sz="4" w:space="0" w:color="auto"/>
              <w:right w:val="single" w:sz="4" w:space="0" w:color="auto"/>
            </w:tcBorders>
            <w:shd w:val="clear" w:color="auto" w:fill="auto"/>
            <w:noWrap/>
            <w:vAlign w:val="center"/>
            <w:hideMark/>
          </w:tcPr>
          <w:p w14:paraId="1734EB5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PP2600021494</w:t>
            </w:r>
          </w:p>
        </w:tc>
        <w:tc>
          <w:tcPr>
            <w:tcW w:w="2126" w:type="dxa"/>
            <w:tcBorders>
              <w:top w:val="nil"/>
              <w:left w:val="nil"/>
              <w:bottom w:val="single" w:sz="4" w:space="0" w:color="auto"/>
              <w:right w:val="single" w:sz="4" w:space="0" w:color="auto"/>
            </w:tcBorders>
            <w:shd w:val="clear" w:color="auto" w:fill="auto"/>
            <w:noWrap/>
            <w:vAlign w:val="center"/>
            <w:hideMark/>
          </w:tcPr>
          <w:p w14:paraId="6434CCC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Anti - B</w:t>
            </w:r>
          </w:p>
        </w:tc>
        <w:tc>
          <w:tcPr>
            <w:tcW w:w="2410" w:type="dxa"/>
            <w:tcBorders>
              <w:top w:val="nil"/>
              <w:left w:val="nil"/>
              <w:bottom w:val="single" w:sz="4" w:space="0" w:color="auto"/>
              <w:right w:val="single" w:sz="4" w:space="0" w:color="auto"/>
            </w:tcBorders>
            <w:shd w:val="clear" w:color="auto" w:fill="auto"/>
            <w:noWrap/>
            <w:vAlign w:val="center"/>
            <w:hideMark/>
          </w:tcPr>
          <w:p w14:paraId="58A1EC20" w14:textId="5C49A00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6EC7A0A" w14:textId="0F8CBA42"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912B97C" w14:textId="24D232A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E629A71" w14:textId="2EEEA8E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7CBDD6E" w14:textId="14D29D8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C70A64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AD4D7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202.1</w:t>
            </w:r>
          </w:p>
        </w:tc>
        <w:tc>
          <w:tcPr>
            <w:tcW w:w="1701" w:type="dxa"/>
            <w:tcBorders>
              <w:top w:val="nil"/>
              <w:left w:val="nil"/>
              <w:bottom w:val="single" w:sz="4" w:space="0" w:color="auto"/>
              <w:right w:val="single" w:sz="4" w:space="0" w:color="auto"/>
            </w:tcBorders>
            <w:shd w:val="clear" w:color="auto" w:fill="auto"/>
            <w:noWrap/>
            <w:vAlign w:val="center"/>
            <w:hideMark/>
          </w:tcPr>
          <w:p w14:paraId="61826F87" w14:textId="6EF133C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3FD73F2" w14:textId="365D4CC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D55E5F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Anti - B</w:t>
            </w:r>
          </w:p>
        </w:tc>
        <w:tc>
          <w:tcPr>
            <w:tcW w:w="3969" w:type="dxa"/>
            <w:tcBorders>
              <w:top w:val="nil"/>
              <w:left w:val="nil"/>
              <w:bottom w:val="single" w:sz="4" w:space="0" w:color="auto"/>
              <w:right w:val="single" w:sz="4" w:space="0" w:color="auto"/>
            </w:tcBorders>
            <w:shd w:val="clear" w:color="auto" w:fill="auto"/>
            <w:vAlign w:val="center"/>
            <w:hideMark/>
          </w:tcPr>
          <w:p w14:paraId="666396C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 lọ x 10ml hoặc lớn hơn</w:t>
            </w:r>
          </w:p>
          <w:p w14:paraId="33638FB8" w14:textId="159C3ED1" w:rsidR="003F03B7" w:rsidRPr="006564FE" w:rsidRDefault="003F03B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Xuất xứ: Các nước công nghiệp phát </w:t>
            </w:r>
            <w:r w:rsidRPr="006564FE">
              <w:rPr>
                <w:rFonts w:eastAsia="Times New Roman" w:cs="Times New Roman"/>
                <w:sz w:val="24"/>
                <w:szCs w:val="24"/>
                <w:lang w:val="en-GB" w:eastAsia="en-GB"/>
              </w:rPr>
              <w:lastRenderedPageBreak/>
              <w:t>triển G7</w:t>
            </w:r>
          </w:p>
        </w:tc>
        <w:tc>
          <w:tcPr>
            <w:tcW w:w="992" w:type="dxa"/>
            <w:tcBorders>
              <w:top w:val="nil"/>
              <w:left w:val="nil"/>
              <w:bottom w:val="single" w:sz="4" w:space="0" w:color="auto"/>
              <w:right w:val="single" w:sz="4" w:space="0" w:color="auto"/>
            </w:tcBorders>
            <w:shd w:val="clear" w:color="auto" w:fill="auto"/>
            <w:noWrap/>
            <w:vAlign w:val="center"/>
            <w:hideMark/>
          </w:tcPr>
          <w:p w14:paraId="0D8D43A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Hộp</w:t>
            </w:r>
          </w:p>
        </w:tc>
        <w:tc>
          <w:tcPr>
            <w:tcW w:w="1276" w:type="dxa"/>
            <w:tcBorders>
              <w:top w:val="nil"/>
              <w:left w:val="nil"/>
              <w:bottom w:val="single" w:sz="4" w:space="0" w:color="auto"/>
              <w:right w:val="single" w:sz="4" w:space="0" w:color="auto"/>
            </w:tcBorders>
            <w:shd w:val="clear" w:color="auto" w:fill="auto"/>
            <w:noWrap/>
            <w:vAlign w:val="center"/>
            <w:hideMark/>
          </w:tcPr>
          <w:p w14:paraId="7F697E9C" w14:textId="2249675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w:t>
            </w:r>
          </w:p>
        </w:tc>
        <w:tc>
          <w:tcPr>
            <w:tcW w:w="1098" w:type="dxa"/>
            <w:tcBorders>
              <w:top w:val="nil"/>
              <w:left w:val="nil"/>
              <w:bottom w:val="single" w:sz="4" w:space="0" w:color="auto"/>
              <w:right w:val="single" w:sz="4" w:space="0" w:color="auto"/>
            </w:tcBorders>
            <w:shd w:val="clear" w:color="auto" w:fill="auto"/>
            <w:noWrap/>
            <w:vAlign w:val="center"/>
            <w:hideMark/>
          </w:tcPr>
          <w:p w14:paraId="0D2B2D2C" w14:textId="750D493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EF1DDB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8A7117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203</w:t>
            </w:r>
          </w:p>
        </w:tc>
        <w:tc>
          <w:tcPr>
            <w:tcW w:w="1701" w:type="dxa"/>
            <w:tcBorders>
              <w:top w:val="nil"/>
              <w:left w:val="nil"/>
              <w:bottom w:val="single" w:sz="4" w:space="0" w:color="auto"/>
              <w:right w:val="single" w:sz="4" w:space="0" w:color="auto"/>
            </w:tcBorders>
            <w:shd w:val="clear" w:color="auto" w:fill="auto"/>
            <w:noWrap/>
            <w:vAlign w:val="center"/>
            <w:hideMark/>
          </w:tcPr>
          <w:p w14:paraId="5C54B8E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PP2600021495</w:t>
            </w:r>
          </w:p>
        </w:tc>
        <w:tc>
          <w:tcPr>
            <w:tcW w:w="2126" w:type="dxa"/>
            <w:tcBorders>
              <w:top w:val="nil"/>
              <w:left w:val="nil"/>
              <w:bottom w:val="single" w:sz="4" w:space="0" w:color="auto"/>
              <w:right w:val="single" w:sz="4" w:space="0" w:color="auto"/>
            </w:tcBorders>
            <w:shd w:val="clear" w:color="auto" w:fill="auto"/>
            <w:noWrap/>
            <w:vAlign w:val="center"/>
            <w:hideMark/>
          </w:tcPr>
          <w:p w14:paraId="394626C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Anti - AB</w:t>
            </w:r>
          </w:p>
        </w:tc>
        <w:tc>
          <w:tcPr>
            <w:tcW w:w="2410" w:type="dxa"/>
            <w:tcBorders>
              <w:top w:val="nil"/>
              <w:left w:val="nil"/>
              <w:bottom w:val="single" w:sz="4" w:space="0" w:color="auto"/>
              <w:right w:val="single" w:sz="4" w:space="0" w:color="auto"/>
            </w:tcBorders>
            <w:shd w:val="clear" w:color="auto" w:fill="auto"/>
            <w:noWrap/>
            <w:vAlign w:val="center"/>
            <w:hideMark/>
          </w:tcPr>
          <w:p w14:paraId="534A3DE4" w14:textId="19BFBFE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2352400" w14:textId="6C325F87"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BB2FB7A" w14:textId="6387B0F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C664B3E" w14:textId="679D7F9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B614DC8" w14:textId="2034F86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2B0480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FD3196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203.1</w:t>
            </w:r>
          </w:p>
        </w:tc>
        <w:tc>
          <w:tcPr>
            <w:tcW w:w="1701" w:type="dxa"/>
            <w:tcBorders>
              <w:top w:val="nil"/>
              <w:left w:val="nil"/>
              <w:bottom w:val="single" w:sz="4" w:space="0" w:color="auto"/>
              <w:right w:val="single" w:sz="4" w:space="0" w:color="auto"/>
            </w:tcBorders>
            <w:shd w:val="clear" w:color="auto" w:fill="auto"/>
            <w:noWrap/>
            <w:vAlign w:val="center"/>
            <w:hideMark/>
          </w:tcPr>
          <w:p w14:paraId="70819A18" w14:textId="2B2B8AB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7016E39" w14:textId="4075B13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CEE62F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Anti - AB</w:t>
            </w:r>
          </w:p>
        </w:tc>
        <w:tc>
          <w:tcPr>
            <w:tcW w:w="3969" w:type="dxa"/>
            <w:tcBorders>
              <w:top w:val="nil"/>
              <w:left w:val="nil"/>
              <w:bottom w:val="single" w:sz="4" w:space="0" w:color="auto"/>
              <w:right w:val="single" w:sz="4" w:space="0" w:color="auto"/>
            </w:tcBorders>
            <w:shd w:val="clear" w:color="auto" w:fill="auto"/>
            <w:vAlign w:val="center"/>
            <w:hideMark/>
          </w:tcPr>
          <w:p w14:paraId="15D4E56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 lọ x 10ml hoặc lớn hơn</w:t>
            </w:r>
          </w:p>
          <w:p w14:paraId="7056700B" w14:textId="2371163B" w:rsidR="003F03B7" w:rsidRPr="006564FE" w:rsidRDefault="003F03B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3F15548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3059771F" w14:textId="30D676E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w:t>
            </w:r>
          </w:p>
        </w:tc>
        <w:tc>
          <w:tcPr>
            <w:tcW w:w="1098" w:type="dxa"/>
            <w:tcBorders>
              <w:top w:val="nil"/>
              <w:left w:val="nil"/>
              <w:bottom w:val="single" w:sz="4" w:space="0" w:color="auto"/>
              <w:right w:val="single" w:sz="4" w:space="0" w:color="auto"/>
            </w:tcBorders>
            <w:shd w:val="clear" w:color="auto" w:fill="auto"/>
            <w:noWrap/>
            <w:vAlign w:val="center"/>
            <w:hideMark/>
          </w:tcPr>
          <w:p w14:paraId="733BA831" w14:textId="2E9B2AA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838D4E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FC8017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204</w:t>
            </w:r>
          </w:p>
        </w:tc>
        <w:tc>
          <w:tcPr>
            <w:tcW w:w="1701" w:type="dxa"/>
            <w:tcBorders>
              <w:top w:val="nil"/>
              <w:left w:val="nil"/>
              <w:bottom w:val="single" w:sz="4" w:space="0" w:color="auto"/>
              <w:right w:val="single" w:sz="4" w:space="0" w:color="auto"/>
            </w:tcBorders>
            <w:shd w:val="clear" w:color="auto" w:fill="auto"/>
            <w:noWrap/>
            <w:vAlign w:val="center"/>
            <w:hideMark/>
          </w:tcPr>
          <w:p w14:paraId="46EE2D8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PP2600021496</w:t>
            </w:r>
          </w:p>
        </w:tc>
        <w:tc>
          <w:tcPr>
            <w:tcW w:w="2126" w:type="dxa"/>
            <w:tcBorders>
              <w:top w:val="nil"/>
              <w:left w:val="nil"/>
              <w:bottom w:val="single" w:sz="4" w:space="0" w:color="auto"/>
              <w:right w:val="single" w:sz="4" w:space="0" w:color="auto"/>
            </w:tcBorders>
            <w:shd w:val="clear" w:color="auto" w:fill="auto"/>
            <w:noWrap/>
            <w:vAlign w:val="center"/>
            <w:hideMark/>
          </w:tcPr>
          <w:p w14:paraId="3A550CA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Anti - D</w:t>
            </w:r>
          </w:p>
        </w:tc>
        <w:tc>
          <w:tcPr>
            <w:tcW w:w="2410" w:type="dxa"/>
            <w:tcBorders>
              <w:top w:val="nil"/>
              <w:left w:val="nil"/>
              <w:bottom w:val="single" w:sz="4" w:space="0" w:color="auto"/>
              <w:right w:val="single" w:sz="4" w:space="0" w:color="auto"/>
            </w:tcBorders>
            <w:shd w:val="clear" w:color="auto" w:fill="auto"/>
            <w:noWrap/>
            <w:vAlign w:val="center"/>
            <w:hideMark/>
          </w:tcPr>
          <w:p w14:paraId="6BD230A3" w14:textId="11BFC96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9A0C73C" w14:textId="059EE0AC"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80849E6" w14:textId="3B1DCEF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107D531" w14:textId="0198F70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48AB470" w14:textId="644A7F1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F80E9F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74D505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204.1</w:t>
            </w:r>
          </w:p>
        </w:tc>
        <w:tc>
          <w:tcPr>
            <w:tcW w:w="1701" w:type="dxa"/>
            <w:tcBorders>
              <w:top w:val="nil"/>
              <w:left w:val="nil"/>
              <w:bottom w:val="single" w:sz="4" w:space="0" w:color="auto"/>
              <w:right w:val="single" w:sz="4" w:space="0" w:color="auto"/>
            </w:tcBorders>
            <w:shd w:val="clear" w:color="auto" w:fill="auto"/>
            <w:noWrap/>
            <w:vAlign w:val="center"/>
            <w:hideMark/>
          </w:tcPr>
          <w:p w14:paraId="0C0F8441" w14:textId="18FA9F9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A516E01" w14:textId="61C99AC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0F605A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Anti - D</w:t>
            </w:r>
          </w:p>
        </w:tc>
        <w:tc>
          <w:tcPr>
            <w:tcW w:w="3969" w:type="dxa"/>
            <w:tcBorders>
              <w:top w:val="nil"/>
              <w:left w:val="nil"/>
              <w:bottom w:val="single" w:sz="4" w:space="0" w:color="auto"/>
              <w:right w:val="single" w:sz="4" w:space="0" w:color="auto"/>
            </w:tcBorders>
            <w:shd w:val="clear" w:color="auto" w:fill="auto"/>
            <w:vAlign w:val="center"/>
            <w:hideMark/>
          </w:tcPr>
          <w:p w14:paraId="613C10A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 lọ x 10ml hoặc lớn hơn</w:t>
            </w:r>
          </w:p>
          <w:p w14:paraId="69431FEB" w14:textId="5857F032" w:rsidR="003F03B7" w:rsidRPr="006564FE" w:rsidRDefault="003F03B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4F2C752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77983462" w14:textId="32CE23D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w:t>
            </w:r>
          </w:p>
        </w:tc>
        <w:tc>
          <w:tcPr>
            <w:tcW w:w="1098" w:type="dxa"/>
            <w:tcBorders>
              <w:top w:val="nil"/>
              <w:left w:val="nil"/>
              <w:bottom w:val="single" w:sz="4" w:space="0" w:color="auto"/>
              <w:right w:val="single" w:sz="4" w:space="0" w:color="auto"/>
            </w:tcBorders>
            <w:shd w:val="clear" w:color="auto" w:fill="auto"/>
            <w:noWrap/>
            <w:vAlign w:val="center"/>
            <w:hideMark/>
          </w:tcPr>
          <w:p w14:paraId="251E892B" w14:textId="29419BE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62AE1F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F9BD30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205</w:t>
            </w:r>
          </w:p>
        </w:tc>
        <w:tc>
          <w:tcPr>
            <w:tcW w:w="1701" w:type="dxa"/>
            <w:tcBorders>
              <w:top w:val="nil"/>
              <w:left w:val="nil"/>
              <w:bottom w:val="single" w:sz="4" w:space="0" w:color="auto"/>
              <w:right w:val="single" w:sz="4" w:space="0" w:color="auto"/>
            </w:tcBorders>
            <w:shd w:val="clear" w:color="auto" w:fill="auto"/>
            <w:noWrap/>
            <w:vAlign w:val="center"/>
            <w:hideMark/>
          </w:tcPr>
          <w:p w14:paraId="07FAFBB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PP2600021497</w:t>
            </w:r>
          </w:p>
        </w:tc>
        <w:tc>
          <w:tcPr>
            <w:tcW w:w="2126" w:type="dxa"/>
            <w:tcBorders>
              <w:top w:val="nil"/>
              <w:left w:val="nil"/>
              <w:bottom w:val="single" w:sz="4" w:space="0" w:color="auto"/>
              <w:right w:val="single" w:sz="4" w:space="0" w:color="auto"/>
            </w:tcBorders>
            <w:shd w:val="clear" w:color="auto" w:fill="auto"/>
            <w:noWrap/>
            <w:vAlign w:val="center"/>
            <w:hideMark/>
          </w:tcPr>
          <w:p w14:paraId="4297B5A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PocketChemA1c HbA1c Test Kit</w:t>
            </w:r>
          </w:p>
        </w:tc>
        <w:tc>
          <w:tcPr>
            <w:tcW w:w="2410" w:type="dxa"/>
            <w:tcBorders>
              <w:top w:val="nil"/>
              <w:left w:val="nil"/>
              <w:bottom w:val="single" w:sz="4" w:space="0" w:color="auto"/>
              <w:right w:val="single" w:sz="4" w:space="0" w:color="auto"/>
            </w:tcBorders>
            <w:shd w:val="clear" w:color="auto" w:fill="auto"/>
            <w:noWrap/>
            <w:vAlign w:val="center"/>
            <w:hideMark/>
          </w:tcPr>
          <w:p w14:paraId="5121CD5F" w14:textId="55072B4F"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8D08457" w14:textId="0F156499"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271B462" w14:textId="42C0EE77"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F21BE9D" w14:textId="7E891D80"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C9A4A8D" w14:textId="5F68EB11" w:rsidR="00105652" w:rsidRPr="006564FE" w:rsidRDefault="005748AE" w:rsidP="00CD3E6B">
            <w:pPr>
              <w:widowControl w:val="0"/>
              <w:spacing w:before="80" w:after="80" w:line="276" w:lineRule="auto"/>
              <w:jc w:val="center"/>
              <w:rPr>
                <w:rFonts w:eastAsia="Times New Roman" w:cs="Times New Roman"/>
                <w:b/>
                <w:color w:val="00B050"/>
                <w:sz w:val="24"/>
                <w:szCs w:val="24"/>
                <w:lang w:val="en-GB" w:eastAsia="en-GB"/>
              </w:rPr>
            </w:pPr>
            <w:r w:rsidRPr="006564FE">
              <w:rPr>
                <w:rFonts w:eastAsia="Times New Roman" w:cs="Times New Roman"/>
                <w:b/>
                <w:color w:val="00B050"/>
                <w:sz w:val="24"/>
                <w:szCs w:val="24"/>
                <w:lang w:val="en-GB" w:eastAsia="en-GB"/>
              </w:rPr>
              <w:t>(*)</w:t>
            </w:r>
          </w:p>
        </w:tc>
      </w:tr>
      <w:tr w:rsidR="00105652" w:rsidRPr="006564FE" w14:paraId="1ACF9043" w14:textId="77777777" w:rsidTr="002A6F99">
        <w:trPr>
          <w:trHeight w:val="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62A5814"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205.1</w:t>
            </w:r>
          </w:p>
        </w:tc>
        <w:tc>
          <w:tcPr>
            <w:tcW w:w="1701" w:type="dxa"/>
            <w:tcBorders>
              <w:top w:val="nil"/>
              <w:left w:val="nil"/>
              <w:bottom w:val="single" w:sz="4" w:space="0" w:color="auto"/>
              <w:right w:val="single" w:sz="4" w:space="0" w:color="auto"/>
            </w:tcBorders>
            <w:shd w:val="clear" w:color="auto" w:fill="auto"/>
            <w:noWrap/>
            <w:vAlign w:val="center"/>
            <w:hideMark/>
          </w:tcPr>
          <w:p w14:paraId="1181D155" w14:textId="70872B1F"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C486A18" w14:textId="0C8E406C"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11AE7B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PocketChemA1c HbA1c Test Kit</w:t>
            </w:r>
          </w:p>
        </w:tc>
        <w:tc>
          <w:tcPr>
            <w:tcW w:w="3969" w:type="dxa"/>
            <w:tcBorders>
              <w:top w:val="nil"/>
              <w:left w:val="nil"/>
              <w:bottom w:val="single" w:sz="4" w:space="0" w:color="auto"/>
              <w:right w:val="single" w:sz="4" w:space="0" w:color="auto"/>
            </w:tcBorders>
            <w:shd w:val="clear" w:color="auto" w:fill="auto"/>
            <w:vAlign w:val="center"/>
            <w:hideMark/>
          </w:tcPr>
          <w:p w14:paraId="338F3BAB" w14:textId="458023A5" w:rsidR="002A6F99" w:rsidRPr="006564FE" w:rsidRDefault="002A6F99"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Dùng cho máy </w:t>
            </w:r>
            <w:r w:rsidR="00963A1C" w:rsidRPr="006564FE">
              <w:rPr>
                <w:rFonts w:eastAsia="Times New Roman" w:cs="Times New Roman"/>
                <w:sz w:val="24"/>
                <w:szCs w:val="24"/>
                <w:lang w:val="en-GB" w:eastAsia="en-GB"/>
              </w:rPr>
              <w:t xml:space="preserve">xét nghiệm HbA1C </w:t>
            </w:r>
            <w:r w:rsidR="00962C2B" w:rsidRPr="006564FE">
              <w:rPr>
                <w:rFonts w:eastAsia="Times New Roman" w:cs="Times New Roman"/>
                <w:sz w:val="24"/>
                <w:szCs w:val="24"/>
                <w:lang w:val="en-GB" w:eastAsia="en-GB"/>
              </w:rPr>
              <w:t>Pocketchem</w:t>
            </w:r>
            <w:r w:rsidR="00963A1C" w:rsidRPr="006564FE">
              <w:rPr>
                <w:rFonts w:eastAsia="Times New Roman" w:cs="Times New Roman"/>
                <w:sz w:val="24"/>
                <w:szCs w:val="24"/>
                <w:vertAlign w:val="superscript"/>
                <w:lang w:val="en-GB" w:eastAsia="en-GB"/>
              </w:rPr>
              <w:t>TM</w:t>
            </w:r>
            <w:r w:rsidR="00962C2B" w:rsidRPr="006564FE">
              <w:rPr>
                <w:rFonts w:eastAsia="Times New Roman" w:cs="Times New Roman"/>
                <w:sz w:val="24"/>
                <w:szCs w:val="24"/>
                <w:lang w:val="en-GB" w:eastAsia="en-GB"/>
              </w:rPr>
              <w:t xml:space="preserve"> A1c Model 0114</w:t>
            </w:r>
            <w:r w:rsidR="00963A1C" w:rsidRPr="006564FE">
              <w:t xml:space="preserve"> </w:t>
            </w:r>
            <w:r w:rsidR="00963A1C" w:rsidRPr="006564FE">
              <w:rPr>
                <w:lang w:val="en-US"/>
              </w:rPr>
              <w:t>(</w:t>
            </w:r>
            <w:r w:rsidR="00963A1C" w:rsidRPr="006564FE">
              <w:rPr>
                <w:rFonts w:eastAsia="Times New Roman" w:cs="Times New Roman"/>
                <w:sz w:val="24"/>
                <w:szCs w:val="24"/>
                <w:lang w:val="en-GB" w:eastAsia="en-GB"/>
              </w:rPr>
              <w:t>Hãng: EKF Diagnostics)</w:t>
            </w:r>
          </w:p>
          <w:p w14:paraId="1A622514" w14:textId="5F44DD36" w:rsidR="00854F7A" w:rsidRPr="006564FE" w:rsidRDefault="00963A1C"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w:t>
            </w:r>
            <w:r w:rsidR="00105652" w:rsidRPr="006564FE">
              <w:rPr>
                <w:rFonts w:eastAsia="Times New Roman" w:cs="Times New Roman"/>
                <w:sz w:val="24"/>
                <w:szCs w:val="24"/>
                <w:lang w:val="en-GB" w:eastAsia="en-GB"/>
              </w:rPr>
              <w:t xml:space="preserve">Pocketchem A1c Test Kit là hóa chất chuẩn đoán trong xét nghiệm </w:t>
            </w:r>
            <w:r w:rsidR="00854F7A" w:rsidRPr="006564FE">
              <w:rPr>
                <w:rFonts w:eastAsia="Times New Roman" w:cs="Times New Roman"/>
                <w:sz w:val="24"/>
                <w:szCs w:val="24"/>
                <w:lang w:val="en-GB" w:eastAsia="en-GB"/>
              </w:rPr>
              <w:t>tiểu đường, thành phần bao gồm:</w:t>
            </w:r>
          </w:p>
          <w:p w14:paraId="1C222432" w14:textId="77777777" w:rsidR="00854F7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Cartridge Vial: PMMA</w:t>
            </w:r>
            <w:r w:rsidRPr="006564FE">
              <w:rPr>
                <w:rFonts w:eastAsia="Times New Roman" w:cs="Times New Roman"/>
                <w:sz w:val="24"/>
                <w:szCs w:val="24"/>
                <w:lang w:val="en-GB" w:eastAsia="en-GB"/>
              </w:rPr>
              <w:br/>
              <w:t>Buffer + Lysing reagent: Water, Ammonium Chloride, Sodium deoxychl</w:t>
            </w:r>
            <w:r w:rsidR="00854F7A" w:rsidRPr="006564FE">
              <w:rPr>
                <w:rFonts w:eastAsia="Times New Roman" w:cs="Times New Roman"/>
                <w:sz w:val="24"/>
                <w:szCs w:val="24"/>
                <w:lang w:val="en-GB" w:eastAsia="en-GB"/>
              </w:rPr>
              <w:t xml:space="preserve">olate Monhydrate, Sodium </w:t>
            </w:r>
            <w:r w:rsidR="00854F7A" w:rsidRPr="006564FE">
              <w:rPr>
                <w:rFonts w:eastAsia="Times New Roman" w:cs="Times New Roman"/>
                <w:sz w:val="24"/>
                <w:szCs w:val="24"/>
                <w:lang w:val="en-GB" w:eastAsia="en-GB"/>
              </w:rPr>
              <w:lastRenderedPageBreak/>
              <w:t>azide.</w:t>
            </w:r>
          </w:p>
          <w:p w14:paraId="11D0F972" w14:textId="77777777" w:rsidR="00854F7A" w:rsidRPr="006564FE" w:rsidRDefault="00854F7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Cartridge top: Polypropylene</w:t>
            </w:r>
          </w:p>
          <w:p w14:paraId="6A16442B" w14:textId="77777777" w:rsidR="00854F7A" w:rsidRPr="006564FE" w:rsidRDefault="00854F7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Desiccant: Molecular sieve</w:t>
            </w:r>
          </w:p>
          <w:p w14:paraId="5F2C1286" w14:textId="77777777" w:rsidR="00854F7A" w:rsidRPr="006564FE" w:rsidRDefault="00854F7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Ball bearing: Steel</w:t>
            </w:r>
          </w:p>
          <w:p w14:paraId="525C983A" w14:textId="77777777" w:rsidR="00854F7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A1c reagent (boronate conjugate): osin-5thiouredylphenylboro</w:t>
            </w:r>
            <w:r w:rsidR="00854F7A" w:rsidRPr="006564FE">
              <w:rPr>
                <w:rFonts w:eastAsia="Times New Roman" w:cs="Times New Roman"/>
                <w:sz w:val="24"/>
                <w:szCs w:val="24"/>
                <w:lang w:val="en-GB" w:eastAsia="en-GB"/>
              </w:rPr>
              <w:t>nic acid, triethylammonium salt</w:t>
            </w:r>
          </w:p>
          <w:p w14:paraId="47D6052C" w14:textId="77777777" w:rsidR="00854F7A"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Sampling </w:t>
            </w:r>
            <w:r w:rsidR="00854F7A" w:rsidRPr="006564FE">
              <w:rPr>
                <w:rFonts w:eastAsia="Times New Roman" w:cs="Times New Roman"/>
                <w:sz w:val="24"/>
                <w:szCs w:val="24"/>
                <w:lang w:val="en-GB" w:eastAsia="en-GB"/>
              </w:rPr>
              <w:t>Stick: PMMA, EDTA, Triton X-100</w:t>
            </w:r>
          </w:p>
          <w:p w14:paraId="50C7B40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Có quy cách: Hộp 50 test</w:t>
            </w:r>
          </w:p>
          <w:p w14:paraId="403959BC" w14:textId="18518A7E" w:rsidR="003F03B7" w:rsidRPr="006564FE" w:rsidRDefault="003F03B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733468D8"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lastRenderedPageBreak/>
              <w:t>Hộp</w:t>
            </w:r>
          </w:p>
        </w:tc>
        <w:tc>
          <w:tcPr>
            <w:tcW w:w="1276" w:type="dxa"/>
            <w:tcBorders>
              <w:top w:val="nil"/>
              <w:left w:val="nil"/>
              <w:bottom w:val="single" w:sz="4" w:space="0" w:color="auto"/>
              <w:right w:val="single" w:sz="4" w:space="0" w:color="auto"/>
            </w:tcBorders>
            <w:shd w:val="clear" w:color="auto" w:fill="auto"/>
            <w:noWrap/>
            <w:vAlign w:val="center"/>
            <w:hideMark/>
          </w:tcPr>
          <w:p w14:paraId="3CA727B8" w14:textId="5F05B315"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73ABA46B" w14:textId="78B408DD"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r>
      <w:tr w:rsidR="00041437" w:rsidRPr="006564FE" w14:paraId="6000D0A9" w14:textId="77777777" w:rsidTr="005748AE">
        <w:trPr>
          <w:trHeight w:val="300"/>
        </w:trPr>
        <w:tc>
          <w:tcPr>
            <w:tcW w:w="145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19B215F3" w14:textId="00DD5E8C" w:rsidR="00041437" w:rsidRPr="006564FE" w:rsidRDefault="00041437" w:rsidP="00CD3E6B">
            <w:pPr>
              <w:widowControl w:val="0"/>
              <w:spacing w:before="80" w:after="80" w:line="276" w:lineRule="auto"/>
              <w:rPr>
                <w:rFonts w:eastAsia="Times New Roman" w:cs="Times New Roman"/>
                <w:color w:val="00B050"/>
                <w:sz w:val="24"/>
                <w:szCs w:val="24"/>
                <w:lang w:val="en-GB" w:eastAsia="en-GB"/>
              </w:rPr>
            </w:pPr>
            <w:r w:rsidRPr="006564FE">
              <w:rPr>
                <w:rFonts w:eastAsia="Times New Roman" w:cs="Times New Roman"/>
                <w:b/>
                <w:bCs/>
                <w:sz w:val="24"/>
                <w:szCs w:val="24"/>
                <w:lang w:val="en-GB" w:eastAsia="en-GB"/>
              </w:rPr>
              <w:lastRenderedPageBreak/>
              <w:t>Sinh phẩm y tế</w:t>
            </w:r>
          </w:p>
        </w:tc>
      </w:tr>
      <w:tr w:rsidR="00105652" w:rsidRPr="006564FE" w14:paraId="35FFD66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A51C4E1"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206</w:t>
            </w:r>
          </w:p>
        </w:tc>
        <w:tc>
          <w:tcPr>
            <w:tcW w:w="1701" w:type="dxa"/>
            <w:tcBorders>
              <w:top w:val="nil"/>
              <w:left w:val="nil"/>
              <w:bottom w:val="single" w:sz="4" w:space="0" w:color="auto"/>
              <w:right w:val="single" w:sz="4" w:space="0" w:color="auto"/>
            </w:tcBorders>
            <w:shd w:val="clear" w:color="auto" w:fill="auto"/>
            <w:noWrap/>
            <w:vAlign w:val="center"/>
            <w:hideMark/>
          </w:tcPr>
          <w:p w14:paraId="4DFAAB47"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PP2600021498</w:t>
            </w:r>
          </w:p>
        </w:tc>
        <w:tc>
          <w:tcPr>
            <w:tcW w:w="2126" w:type="dxa"/>
            <w:tcBorders>
              <w:top w:val="nil"/>
              <w:left w:val="nil"/>
              <w:bottom w:val="single" w:sz="4" w:space="0" w:color="auto"/>
              <w:right w:val="single" w:sz="4" w:space="0" w:color="auto"/>
            </w:tcBorders>
            <w:shd w:val="clear" w:color="auto" w:fill="auto"/>
            <w:noWrap/>
            <w:vAlign w:val="center"/>
            <w:hideMark/>
          </w:tcPr>
          <w:p w14:paraId="24899DD5"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Test thử nước tiểu</w:t>
            </w:r>
          </w:p>
        </w:tc>
        <w:tc>
          <w:tcPr>
            <w:tcW w:w="2410" w:type="dxa"/>
            <w:tcBorders>
              <w:top w:val="nil"/>
              <w:left w:val="nil"/>
              <w:bottom w:val="single" w:sz="4" w:space="0" w:color="auto"/>
              <w:right w:val="single" w:sz="4" w:space="0" w:color="auto"/>
            </w:tcBorders>
            <w:shd w:val="clear" w:color="auto" w:fill="auto"/>
            <w:noWrap/>
            <w:vAlign w:val="center"/>
            <w:hideMark/>
          </w:tcPr>
          <w:p w14:paraId="4E78C274" w14:textId="1377FE79"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9C8C053" w14:textId="7D6A2C23" w:rsidR="00105652" w:rsidRPr="006564FE" w:rsidRDefault="00105652" w:rsidP="00CD3E6B">
            <w:pPr>
              <w:widowControl w:val="0"/>
              <w:spacing w:before="80" w:after="80" w:line="276" w:lineRule="auto"/>
              <w:rPr>
                <w:rFonts w:eastAsia="Times New Roman" w:cs="Times New Roman"/>
                <w:color w:val="00B05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586DE01" w14:textId="6D2C4627"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1FFD2DC" w14:textId="568C47B8"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E491D8F" w14:textId="570EE216" w:rsidR="00105652" w:rsidRPr="006564FE" w:rsidRDefault="005748AE" w:rsidP="00CD3E6B">
            <w:pPr>
              <w:widowControl w:val="0"/>
              <w:spacing w:before="80" w:after="80" w:line="276" w:lineRule="auto"/>
              <w:jc w:val="center"/>
              <w:rPr>
                <w:rFonts w:eastAsia="Times New Roman" w:cs="Times New Roman"/>
                <w:b/>
                <w:color w:val="00B050"/>
                <w:sz w:val="24"/>
                <w:szCs w:val="24"/>
                <w:lang w:val="en-GB" w:eastAsia="en-GB"/>
              </w:rPr>
            </w:pPr>
            <w:r w:rsidRPr="006564FE">
              <w:rPr>
                <w:rFonts w:eastAsia="Times New Roman" w:cs="Times New Roman"/>
                <w:b/>
                <w:color w:val="00B050"/>
                <w:sz w:val="24"/>
                <w:szCs w:val="24"/>
                <w:lang w:val="en-GB" w:eastAsia="en-GB"/>
              </w:rPr>
              <w:t>(*)</w:t>
            </w:r>
          </w:p>
        </w:tc>
      </w:tr>
      <w:tr w:rsidR="00105652" w:rsidRPr="006564FE" w14:paraId="3A031B79" w14:textId="77777777" w:rsidTr="005748AE">
        <w:trPr>
          <w:trHeight w:val="18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D13D5B"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206.1</w:t>
            </w:r>
          </w:p>
        </w:tc>
        <w:tc>
          <w:tcPr>
            <w:tcW w:w="1701" w:type="dxa"/>
            <w:tcBorders>
              <w:top w:val="nil"/>
              <w:left w:val="nil"/>
              <w:bottom w:val="single" w:sz="4" w:space="0" w:color="auto"/>
              <w:right w:val="single" w:sz="4" w:space="0" w:color="auto"/>
            </w:tcBorders>
            <w:shd w:val="clear" w:color="auto" w:fill="auto"/>
            <w:noWrap/>
            <w:vAlign w:val="center"/>
            <w:hideMark/>
          </w:tcPr>
          <w:p w14:paraId="202BA347" w14:textId="76C3425D"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5239EC1" w14:textId="3BD5E0FF"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28E224A"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Test thử nước tiểu</w:t>
            </w:r>
          </w:p>
        </w:tc>
        <w:tc>
          <w:tcPr>
            <w:tcW w:w="3969" w:type="dxa"/>
            <w:tcBorders>
              <w:top w:val="nil"/>
              <w:left w:val="nil"/>
              <w:bottom w:val="single" w:sz="4" w:space="0" w:color="auto"/>
              <w:right w:val="single" w:sz="4" w:space="0" w:color="auto"/>
            </w:tcBorders>
            <w:shd w:val="clear" w:color="auto" w:fill="auto"/>
            <w:vAlign w:val="center"/>
            <w:hideMark/>
          </w:tcPr>
          <w:p w14:paraId="09311707"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Dùng cho các máy phân tích nước tiểu Mission. </w:t>
            </w:r>
          </w:p>
          <w:p w14:paraId="34E5D2D6" w14:textId="6FD63EB8"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Có bước sóng 525 nm và 635 nm, có thể đọc bằng mắt. </w:t>
            </w:r>
          </w:p>
          <w:p w14:paraId="1765E840" w14:textId="77777777" w:rsidR="00041437"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sz w:val="24"/>
                <w:szCs w:val="24"/>
                <w:lang w:val="en-GB" w:eastAsia="en-GB"/>
              </w:rPr>
              <w:t>Đo các chỉ số: Leukocytes</w:t>
            </w:r>
            <w:r w:rsidRPr="006564FE">
              <w:rPr>
                <w:rFonts w:eastAsia="Times New Roman" w:cs="Times New Roman"/>
                <w:color w:val="000000" w:themeColor="text1"/>
                <w:sz w:val="24"/>
                <w:szCs w:val="24"/>
                <w:lang w:val="en-GB" w:eastAsia="en-GB"/>
              </w:rPr>
              <w:t xml:space="preserve">, Nitrite, Urobilinogen, Protein, pH, Blood, Specific Gravity, Ketone, Bilirubin, </w:t>
            </w:r>
            <w:r w:rsidRPr="006564FE">
              <w:rPr>
                <w:rFonts w:eastAsia="Times New Roman" w:cs="Times New Roman"/>
                <w:color w:val="000000" w:themeColor="text1"/>
                <w:sz w:val="24"/>
                <w:szCs w:val="24"/>
                <w:lang w:val="en-GB" w:eastAsia="en-GB"/>
              </w:rPr>
              <w:lastRenderedPageBreak/>
              <w:t xml:space="preserve">Glucose (LEU/ NIT/ URO/ PRO/ pH/ BLO/ SG/ KET/ BIL/ GLU). </w:t>
            </w:r>
          </w:p>
          <w:p w14:paraId="7706DE87" w14:textId="77777777" w:rsidR="00041437"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xml:space="preserve">Dạng que. </w:t>
            </w:r>
          </w:p>
          <w:p w14:paraId="0E03F653" w14:textId="77777777" w:rsidR="00041437"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xml:space="preserve">Hạn dùng: 24 tháng/ 3 tháng sau khi mở nắp hộp. </w:t>
            </w:r>
          </w:p>
          <w:p w14:paraId="21C631FF" w14:textId="5D93E6A3" w:rsidR="00105652"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Tiêu chuẩn: ISO 13485, CE, FDA</w:t>
            </w:r>
          </w:p>
        </w:tc>
        <w:tc>
          <w:tcPr>
            <w:tcW w:w="992" w:type="dxa"/>
            <w:tcBorders>
              <w:top w:val="nil"/>
              <w:left w:val="nil"/>
              <w:bottom w:val="single" w:sz="4" w:space="0" w:color="auto"/>
              <w:right w:val="single" w:sz="4" w:space="0" w:color="auto"/>
            </w:tcBorders>
            <w:shd w:val="clear" w:color="auto" w:fill="auto"/>
            <w:noWrap/>
            <w:vAlign w:val="center"/>
            <w:hideMark/>
          </w:tcPr>
          <w:p w14:paraId="4B78D78F"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75F26435" w14:textId="124D4A83"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20.000</w:t>
            </w:r>
          </w:p>
        </w:tc>
        <w:tc>
          <w:tcPr>
            <w:tcW w:w="1098" w:type="dxa"/>
            <w:tcBorders>
              <w:top w:val="nil"/>
              <w:left w:val="nil"/>
              <w:bottom w:val="single" w:sz="4" w:space="0" w:color="auto"/>
              <w:right w:val="single" w:sz="4" w:space="0" w:color="auto"/>
            </w:tcBorders>
            <w:shd w:val="clear" w:color="auto" w:fill="auto"/>
            <w:noWrap/>
            <w:vAlign w:val="center"/>
            <w:hideMark/>
          </w:tcPr>
          <w:p w14:paraId="6EFB4E98" w14:textId="3A30471A" w:rsidR="00105652" w:rsidRPr="006564FE" w:rsidRDefault="00105652" w:rsidP="00CD3E6B">
            <w:pPr>
              <w:widowControl w:val="0"/>
              <w:spacing w:before="80" w:after="80" w:line="276" w:lineRule="auto"/>
              <w:jc w:val="center"/>
              <w:rPr>
                <w:rFonts w:eastAsia="Times New Roman" w:cs="Times New Roman"/>
                <w:color w:val="00B050"/>
                <w:sz w:val="24"/>
                <w:szCs w:val="24"/>
                <w:lang w:val="en-GB" w:eastAsia="en-GB"/>
              </w:rPr>
            </w:pPr>
          </w:p>
        </w:tc>
      </w:tr>
      <w:tr w:rsidR="00105652" w:rsidRPr="006564FE" w14:paraId="2FCCD3C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441CD5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207</w:t>
            </w:r>
          </w:p>
        </w:tc>
        <w:tc>
          <w:tcPr>
            <w:tcW w:w="1701" w:type="dxa"/>
            <w:tcBorders>
              <w:top w:val="nil"/>
              <w:left w:val="nil"/>
              <w:bottom w:val="single" w:sz="4" w:space="0" w:color="auto"/>
              <w:right w:val="single" w:sz="4" w:space="0" w:color="auto"/>
            </w:tcBorders>
            <w:shd w:val="clear" w:color="auto" w:fill="auto"/>
            <w:noWrap/>
            <w:vAlign w:val="center"/>
            <w:hideMark/>
          </w:tcPr>
          <w:p w14:paraId="0B6F816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PP2600021499</w:t>
            </w:r>
          </w:p>
        </w:tc>
        <w:tc>
          <w:tcPr>
            <w:tcW w:w="2126" w:type="dxa"/>
            <w:tcBorders>
              <w:top w:val="nil"/>
              <w:left w:val="nil"/>
              <w:bottom w:val="single" w:sz="4" w:space="0" w:color="auto"/>
              <w:right w:val="single" w:sz="4" w:space="0" w:color="auto"/>
            </w:tcBorders>
            <w:shd w:val="clear" w:color="auto" w:fill="auto"/>
            <w:noWrap/>
            <w:vAlign w:val="center"/>
            <w:hideMark/>
          </w:tcPr>
          <w:p w14:paraId="4FC3735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chẩn đoán HIV thế hệ 3 (Phát hiện kháng thể kháng HIV)</w:t>
            </w:r>
          </w:p>
        </w:tc>
        <w:tc>
          <w:tcPr>
            <w:tcW w:w="2410" w:type="dxa"/>
            <w:tcBorders>
              <w:top w:val="nil"/>
              <w:left w:val="nil"/>
              <w:bottom w:val="single" w:sz="4" w:space="0" w:color="auto"/>
              <w:right w:val="single" w:sz="4" w:space="0" w:color="auto"/>
            </w:tcBorders>
            <w:shd w:val="clear" w:color="auto" w:fill="auto"/>
            <w:noWrap/>
            <w:vAlign w:val="center"/>
            <w:hideMark/>
          </w:tcPr>
          <w:p w14:paraId="182C387B" w14:textId="69247D2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37F8DCA" w14:textId="37E2DAD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F6F66AE" w14:textId="14F1A25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FC31B6B" w14:textId="14ED238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AFFBB9A" w14:textId="687959B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D98A1C6" w14:textId="77777777" w:rsidTr="005748AE">
        <w:trPr>
          <w:trHeight w:val="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E5EC3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207.1</w:t>
            </w:r>
          </w:p>
        </w:tc>
        <w:tc>
          <w:tcPr>
            <w:tcW w:w="1701" w:type="dxa"/>
            <w:tcBorders>
              <w:top w:val="nil"/>
              <w:left w:val="nil"/>
              <w:bottom w:val="single" w:sz="4" w:space="0" w:color="auto"/>
              <w:right w:val="single" w:sz="4" w:space="0" w:color="auto"/>
            </w:tcBorders>
            <w:shd w:val="clear" w:color="auto" w:fill="auto"/>
            <w:noWrap/>
            <w:vAlign w:val="center"/>
            <w:hideMark/>
          </w:tcPr>
          <w:p w14:paraId="12A3A8D0" w14:textId="1273D9F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B8FFB32" w14:textId="017D7E5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DA47984"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Test nhanh chẩn đoán HIV thế hệ 3 (Phát hiện kháng thể kháng HIV)</w:t>
            </w:r>
          </w:p>
        </w:tc>
        <w:tc>
          <w:tcPr>
            <w:tcW w:w="3969" w:type="dxa"/>
            <w:tcBorders>
              <w:top w:val="nil"/>
              <w:left w:val="nil"/>
              <w:bottom w:val="single" w:sz="4" w:space="0" w:color="auto"/>
              <w:right w:val="single" w:sz="4" w:space="0" w:color="auto"/>
            </w:tcBorders>
            <w:shd w:val="clear" w:color="auto" w:fill="auto"/>
            <w:vAlign w:val="center"/>
            <w:hideMark/>
          </w:tcPr>
          <w:p w14:paraId="13E368F7" w14:textId="77777777" w:rsidR="00041437"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Phát hiện định tính tất cả các kháng thể đặc hiệu với HIV-1 bao gồm nhóm phụ O và HIV-2 trong mẫu huyết thanh, huyết tương hoặc máu toàn ph</w:t>
            </w:r>
            <w:r w:rsidR="00041437" w:rsidRPr="006564FE">
              <w:rPr>
                <w:rFonts w:eastAsia="Times New Roman" w:cs="Times New Roman"/>
                <w:color w:val="000000" w:themeColor="text1"/>
                <w:sz w:val="24"/>
                <w:szCs w:val="24"/>
                <w:lang w:val="en-GB" w:eastAsia="en-GB"/>
              </w:rPr>
              <w:t>ần mao mạch và tĩnh mạch người.</w:t>
            </w:r>
          </w:p>
          <w:p w14:paraId="7F342076" w14:textId="77777777" w:rsidR="00041437"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Độ nhạy: 99.78% với mẫu huyết tương, 99.84% với mẫu huyết thanh, 99.01% với mẫu máu toàn phần tĩnh mạch, 100%</w:t>
            </w:r>
            <w:r w:rsidR="00041437" w:rsidRPr="006564FE">
              <w:rPr>
                <w:rFonts w:eastAsia="Times New Roman" w:cs="Times New Roman"/>
                <w:color w:val="000000" w:themeColor="text1"/>
                <w:sz w:val="24"/>
                <w:szCs w:val="24"/>
                <w:lang w:val="en-GB" w:eastAsia="en-GB"/>
              </w:rPr>
              <w:t xml:space="preserve"> với mẫu máu toàn phần mao mạch</w:t>
            </w:r>
          </w:p>
          <w:p w14:paraId="4073DC27" w14:textId="77777777" w:rsidR="00041437"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Độ đặc hiệu: 100% với mẫu huyết tương và máu toàn ph</w:t>
            </w:r>
            <w:r w:rsidR="00041437" w:rsidRPr="006564FE">
              <w:rPr>
                <w:rFonts w:eastAsia="Times New Roman" w:cs="Times New Roman"/>
                <w:color w:val="000000" w:themeColor="text1"/>
                <w:sz w:val="24"/>
                <w:szCs w:val="24"/>
                <w:lang w:val="en-GB" w:eastAsia="en-GB"/>
              </w:rPr>
              <w:t>ần, 99.92% với mẫu huyết thanh.</w:t>
            </w:r>
          </w:p>
          <w:p w14:paraId="14DA72CE" w14:textId="77777777" w:rsidR="00041437"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lastRenderedPageBreak/>
              <w:t>- Độ nhạy 100%, độ đặc h</w:t>
            </w:r>
            <w:r w:rsidR="00041437" w:rsidRPr="006564FE">
              <w:rPr>
                <w:rFonts w:eastAsia="Times New Roman" w:cs="Times New Roman"/>
                <w:color w:val="000000" w:themeColor="text1"/>
                <w:sz w:val="24"/>
                <w:szCs w:val="24"/>
                <w:lang w:val="en-GB" w:eastAsia="en-GB"/>
              </w:rPr>
              <w:t>iệu 100% đối với HIV-1 và HIV-2</w:t>
            </w:r>
          </w:p>
          <w:p w14:paraId="78C1211F" w14:textId="77777777" w:rsidR="00041437" w:rsidRPr="006564FE" w:rsidRDefault="00041437"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Bảo quản: 2-40°C</w:t>
            </w:r>
          </w:p>
          <w:p w14:paraId="107C2B15" w14:textId="77777777" w:rsidR="00105652"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Nằm trong danh sách WHO PQ.</w:t>
            </w:r>
          </w:p>
          <w:p w14:paraId="39D69A51" w14:textId="38AF0B1A" w:rsidR="00902296" w:rsidRPr="006564FE" w:rsidRDefault="00902296"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sz w:val="24"/>
                <w:szCs w:val="24"/>
                <w:lang w:val="en-GB" w:eastAsia="en-GB"/>
              </w:rPr>
              <w:t>Xuất xứ: Đông Á</w:t>
            </w:r>
          </w:p>
        </w:tc>
        <w:tc>
          <w:tcPr>
            <w:tcW w:w="992" w:type="dxa"/>
            <w:tcBorders>
              <w:top w:val="nil"/>
              <w:left w:val="nil"/>
              <w:bottom w:val="single" w:sz="4" w:space="0" w:color="auto"/>
              <w:right w:val="single" w:sz="4" w:space="0" w:color="auto"/>
            </w:tcBorders>
            <w:shd w:val="clear" w:color="auto" w:fill="auto"/>
            <w:noWrap/>
            <w:vAlign w:val="center"/>
            <w:hideMark/>
          </w:tcPr>
          <w:p w14:paraId="78EAD55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6407421F" w14:textId="1CB3769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18.000</w:t>
            </w:r>
          </w:p>
        </w:tc>
        <w:tc>
          <w:tcPr>
            <w:tcW w:w="1098" w:type="dxa"/>
            <w:tcBorders>
              <w:top w:val="nil"/>
              <w:left w:val="nil"/>
              <w:bottom w:val="single" w:sz="4" w:space="0" w:color="auto"/>
              <w:right w:val="single" w:sz="4" w:space="0" w:color="auto"/>
            </w:tcBorders>
            <w:shd w:val="clear" w:color="auto" w:fill="auto"/>
            <w:noWrap/>
            <w:vAlign w:val="center"/>
            <w:hideMark/>
          </w:tcPr>
          <w:p w14:paraId="05807F19" w14:textId="2BD941E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7606404" w14:textId="77777777" w:rsidTr="005748AE">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2EB8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2F95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3F07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chẩn đoán và phân biệt chủng sốt rét Pf và PV (Malaria Ag P.f/Pv)</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C1297" w14:textId="48C29DA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20825" w14:textId="6D26DBD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F37DA" w14:textId="06CDC97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E79D1" w14:textId="1FB595D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415AE" w14:textId="1442563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13F5251" w14:textId="77777777" w:rsidTr="005748AE">
        <w:trPr>
          <w:trHeight w:val="42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9C2F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8A16B" w14:textId="4FF322A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5681B" w14:textId="3D86096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78C4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chẩn đoán và phân biệt chủng sốt rét Pf và PV (Malaria Ag P.f/Pv)</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868A2"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Phát hiện định tính và phân biệt P.falclparum cụ thể là HRP-2 và Plasmodium vivax cụ thể là pLDH trong mẫu m</w:t>
            </w:r>
            <w:r w:rsidR="00041437" w:rsidRPr="006564FE">
              <w:rPr>
                <w:rFonts w:eastAsia="Times New Roman" w:cs="Times New Roman"/>
                <w:sz w:val="24"/>
                <w:szCs w:val="24"/>
                <w:lang w:val="en-GB" w:eastAsia="en-GB"/>
              </w:rPr>
              <w:t>áu toàn phần mao mạch/tĩnh mạch</w:t>
            </w:r>
          </w:p>
          <w:p w14:paraId="6E1C5251"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Độ nhạy: đối với Malaria P.f là 99.59% (487/489 95%CI: 98.53-99.95%), đối với Malaria P.v là 100% (123/123 95%CI: 97.05-100%); </w:t>
            </w:r>
          </w:p>
          <w:p w14:paraId="454C729F"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Độ đặc hiệu: 100</w:t>
            </w:r>
            <w:r w:rsidR="00041437" w:rsidRPr="006564FE">
              <w:rPr>
                <w:rFonts w:eastAsia="Times New Roman" w:cs="Times New Roman"/>
                <w:sz w:val="24"/>
                <w:szCs w:val="24"/>
                <w:lang w:val="en-GB" w:eastAsia="en-GB"/>
              </w:rPr>
              <w:t>% (1006/1006 95%CI: 99.63-100%)</w:t>
            </w:r>
          </w:p>
          <w:p w14:paraId="4ECC7F3B"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Giới hạn phát hiện Malaria P.f là 183 kí sinh trùng/µl; Mala</w:t>
            </w:r>
            <w:r w:rsidR="00041437" w:rsidRPr="006564FE">
              <w:rPr>
                <w:rFonts w:eastAsia="Times New Roman" w:cs="Times New Roman"/>
                <w:sz w:val="24"/>
                <w:szCs w:val="24"/>
                <w:lang w:val="en-GB" w:eastAsia="en-GB"/>
              </w:rPr>
              <w:t xml:space="preserve">ria P.v là 228 kí </w:t>
            </w:r>
            <w:r w:rsidR="00041437" w:rsidRPr="006564FE">
              <w:rPr>
                <w:rFonts w:eastAsia="Times New Roman" w:cs="Times New Roman"/>
                <w:sz w:val="24"/>
                <w:szCs w:val="24"/>
                <w:lang w:val="en-GB" w:eastAsia="en-GB"/>
              </w:rPr>
              <w:lastRenderedPageBreak/>
              <w:t>sinh trùng/µl</w:t>
            </w:r>
          </w:p>
          <w:p w14:paraId="0C8F9EBE"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2-40°</w:t>
            </w:r>
            <w:r w:rsidR="00041437" w:rsidRPr="006564FE">
              <w:rPr>
                <w:rFonts w:eastAsia="Times New Roman" w:cs="Times New Roman"/>
                <w:sz w:val="24"/>
                <w:szCs w:val="24"/>
                <w:lang w:val="en-GB" w:eastAsia="en-GB"/>
              </w:rPr>
              <w:t>C</w:t>
            </w:r>
          </w:p>
          <w:p w14:paraId="59FAE1B5"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Thành phần chính: </w:t>
            </w:r>
          </w:p>
          <w:p w14:paraId="747D4C0A"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Vạch thử P.f: kháng thể đơn dòng kháng P.falciparum HRP-2, </w:t>
            </w:r>
          </w:p>
          <w:p w14:paraId="3E49BAA3" w14:textId="73784CD1"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Vạch thử P.v: kháng thể</w:t>
            </w:r>
            <w:r w:rsidR="00041437" w:rsidRPr="006564FE">
              <w:rPr>
                <w:rFonts w:eastAsia="Times New Roman" w:cs="Times New Roman"/>
                <w:sz w:val="24"/>
                <w:szCs w:val="24"/>
                <w:lang w:val="en-GB" w:eastAsia="en-GB"/>
              </w:rPr>
              <w:t xml:space="preserve"> đơn dòng kháng Malaria P.vivax</w:t>
            </w:r>
            <w:r w:rsidRPr="006564FE">
              <w:rPr>
                <w:rFonts w:eastAsia="Times New Roman" w:cs="Times New Roman"/>
                <w:sz w:val="24"/>
                <w:szCs w:val="24"/>
                <w:lang w:val="en-GB" w:eastAsia="en-GB"/>
              </w:rPr>
              <w:t xml:space="preserve"> </w:t>
            </w:r>
          </w:p>
          <w:p w14:paraId="7EDE9A37"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Vạch chứng: </w:t>
            </w:r>
            <w:r w:rsidR="00041437" w:rsidRPr="006564FE">
              <w:rPr>
                <w:rFonts w:eastAsia="Times New Roman" w:cs="Times New Roman"/>
                <w:sz w:val="24"/>
                <w:szCs w:val="24"/>
                <w:lang w:val="en-GB" w:eastAsia="en-GB"/>
              </w:rPr>
              <w:t>kháng thể đơn dòng kháng IgY gà</w:t>
            </w:r>
          </w:p>
          <w:p w14:paraId="62ADBFAA"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Khay thử đóng gói riêng lẻ trong từng túi nhôm, có gói hút ẩm. Bộ kit bao gồm dụng cụ lấy mẫu nhựa, dung dịch đệm, kim chích máu, bông tẩm cồn. Sử dụng được đối với các loại chất chông đông nh</w:t>
            </w:r>
            <w:r w:rsidR="00041437" w:rsidRPr="006564FE">
              <w:rPr>
                <w:rFonts w:eastAsia="Times New Roman" w:cs="Times New Roman"/>
                <w:sz w:val="24"/>
                <w:szCs w:val="24"/>
                <w:lang w:val="en-GB" w:eastAsia="en-GB"/>
              </w:rPr>
              <w:t>ư Heparin, EDTA, Natri Citrare.</w:t>
            </w:r>
          </w:p>
          <w:p w14:paraId="1EB029E2" w14:textId="0068C244"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Không phản ứng chéo với vi rút viêm gan A, viêm gan B, viêm gan C, bệnh nhiễm trùng đường hô hấp (Cúm A,B), bệnh do vector lây truyền (Chikungunya, Dengue, virus sốt vàng Yellow fever), bệnh nhiễm trùng đường ruột (Rotavirus</w:t>
            </w:r>
            <w:r w:rsidR="00041437" w:rsidRPr="006564FE">
              <w:rPr>
                <w:rFonts w:eastAsia="Times New Roman" w:cs="Times New Roman"/>
                <w:sz w:val="24"/>
                <w:szCs w:val="24"/>
                <w:lang w:val="en-GB" w:eastAsia="en-GB"/>
              </w:rPr>
              <w:t xml:space="preserve">, Ecoli k99, </w:t>
            </w:r>
            <w:r w:rsidR="00041437" w:rsidRPr="006564FE">
              <w:rPr>
                <w:rFonts w:eastAsia="Times New Roman" w:cs="Times New Roman"/>
                <w:sz w:val="24"/>
                <w:szCs w:val="24"/>
                <w:lang w:val="en-GB" w:eastAsia="en-GB"/>
              </w:rPr>
              <w:lastRenderedPageBreak/>
              <w:t xml:space="preserve">Salmonella Typhi), </w:t>
            </w:r>
            <w:r w:rsidRPr="006564FE">
              <w:rPr>
                <w:rFonts w:eastAsia="Times New Roman" w:cs="Times New Roman"/>
                <w:sz w:val="24"/>
                <w:szCs w:val="24"/>
                <w:lang w:val="en-GB" w:eastAsia="en-GB"/>
              </w:rPr>
              <w:t>Streptococcus pneumonia, Streptococcus pyogenes, Legionella pneumophila, Treponema pallidum, không phản ứng chéo với panel chuyển đổi huyết thanh HIV, huyết tương dương tính HCV/kháng nguyên lõi HCV, huyết tương udongw tính HBsAg, HAV IgM, Dengue IgM, Chikungunya, Zika, Salmonella typhi IgM, Leishmania, viêm não Nhật Bản, virus West Nile, huyết tương dương tính với IgM của Bruc</w:t>
            </w:r>
            <w:r w:rsidR="00041437" w:rsidRPr="006564FE">
              <w:rPr>
                <w:rFonts w:eastAsia="Times New Roman" w:cs="Times New Roman"/>
                <w:sz w:val="24"/>
                <w:szCs w:val="24"/>
                <w:lang w:val="en-GB" w:eastAsia="en-GB"/>
              </w:rPr>
              <w:t>ella, IgM viêm não do ve truyền</w:t>
            </w:r>
          </w:p>
          <w:p w14:paraId="3A6FDD6E"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Không tương tác với: Artemether-lumefantrine (thuốc điều trị sốt rét), doxycyline hyclate (thuốc điều trị sốt rét), Lamivudin (thuốc ức chế virus), Acetaminophen, Erythromycin, Ibuprofen, Acetylsalicylic acid, Bilirubin (không liên hợp), Caffein, ethanol, kháng thể người kháng chuột, máu toàn phần của phụ nữ mang thai và trẻ nhỏ, máu toàn phần có nồng độ Hb cao, mẫu có nồng độ protein phản ứng C cao (CRP cao), mẫu máu nhiễm mỡ.</w:t>
            </w:r>
          </w:p>
          <w:p w14:paraId="0BCE6488" w14:textId="708EA9F6" w:rsidR="00902296" w:rsidRPr="006564FE" w:rsidRDefault="0090229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Xuất xứ: Đông Á</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360D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7E59D" w14:textId="060B831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07E04" w14:textId="02AFEFF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C8606FA" w14:textId="77777777" w:rsidTr="005748AE">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5D8B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209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3980F3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PP2600021501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B8D95C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Test thử đường huyết (Code free)</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1B83F2C" w14:textId="32962AA1" w:rsidR="00105652" w:rsidRPr="006564FE" w:rsidRDefault="00105652" w:rsidP="00CD3E6B">
            <w:pPr>
              <w:widowControl w:val="0"/>
              <w:spacing w:before="80" w:after="80" w:line="276" w:lineRule="auto"/>
              <w:jc w:val="center"/>
              <w:rPr>
                <w:rFonts w:eastAsia="Times New Roman" w:cs="Times New Roman"/>
                <w:color w:val="FFC000"/>
                <w:sz w:val="24"/>
                <w:szCs w:val="24"/>
                <w:lang w:val="en-GB" w:eastAsia="en-GB"/>
              </w:rPr>
            </w:pP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745C5E30" w14:textId="45EE300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6964429" w14:textId="5DB5E066" w:rsidR="00105652" w:rsidRPr="006564FE" w:rsidRDefault="00105652" w:rsidP="00CD3E6B">
            <w:pPr>
              <w:widowControl w:val="0"/>
              <w:spacing w:before="80" w:after="80" w:line="276" w:lineRule="auto"/>
              <w:jc w:val="center"/>
              <w:rPr>
                <w:rFonts w:eastAsia="Times New Roman" w:cs="Times New Roman"/>
                <w:color w:val="FFC000"/>
                <w:sz w:val="24"/>
                <w:szCs w:val="24"/>
                <w:lang w:val="en-GB" w:eastAsia="en-GB"/>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DC1A1F4" w14:textId="256E910F" w:rsidR="00105652" w:rsidRPr="006564FE" w:rsidRDefault="00105652" w:rsidP="00CD3E6B">
            <w:pPr>
              <w:widowControl w:val="0"/>
              <w:spacing w:before="80" w:after="80" w:line="276" w:lineRule="auto"/>
              <w:jc w:val="center"/>
              <w:rPr>
                <w:rFonts w:eastAsia="Times New Roman" w:cs="Times New Roman"/>
                <w:color w:val="FFC000"/>
                <w:sz w:val="24"/>
                <w:szCs w:val="24"/>
                <w:lang w:val="en-GB" w:eastAsia="en-GB"/>
              </w:rPr>
            </w:pP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286EC4F1" w14:textId="5AB241D2" w:rsidR="00105652" w:rsidRPr="006564FE" w:rsidRDefault="005748AE" w:rsidP="00CD3E6B">
            <w:pPr>
              <w:widowControl w:val="0"/>
              <w:spacing w:before="80" w:after="80" w:line="276" w:lineRule="auto"/>
              <w:jc w:val="center"/>
              <w:rPr>
                <w:rFonts w:eastAsia="Times New Roman" w:cs="Times New Roman"/>
                <w:b/>
                <w:color w:val="FFC000"/>
                <w:sz w:val="24"/>
                <w:szCs w:val="24"/>
                <w:lang w:val="en-GB" w:eastAsia="en-GB"/>
              </w:rPr>
            </w:pPr>
            <w:r w:rsidRPr="006564FE">
              <w:rPr>
                <w:rFonts w:eastAsia="Times New Roman" w:cs="Times New Roman"/>
                <w:b/>
                <w:color w:val="C45911" w:themeColor="accent2" w:themeShade="BF"/>
                <w:sz w:val="24"/>
                <w:szCs w:val="24"/>
                <w:lang w:val="en-GB" w:eastAsia="en-GB"/>
              </w:rPr>
              <w:t>(**)</w:t>
            </w:r>
          </w:p>
        </w:tc>
      </w:tr>
      <w:tr w:rsidR="00105652" w:rsidRPr="006564FE" w14:paraId="7CCBC5E2" w14:textId="77777777" w:rsidTr="005748AE">
        <w:trPr>
          <w:trHeight w:val="138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CC66BD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209.1</w:t>
            </w:r>
          </w:p>
        </w:tc>
        <w:tc>
          <w:tcPr>
            <w:tcW w:w="1701" w:type="dxa"/>
            <w:tcBorders>
              <w:top w:val="nil"/>
              <w:left w:val="nil"/>
              <w:bottom w:val="single" w:sz="4" w:space="0" w:color="auto"/>
              <w:right w:val="single" w:sz="4" w:space="0" w:color="auto"/>
            </w:tcBorders>
            <w:shd w:val="clear" w:color="auto" w:fill="auto"/>
            <w:noWrap/>
            <w:vAlign w:val="center"/>
            <w:hideMark/>
          </w:tcPr>
          <w:p w14:paraId="63246B86" w14:textId="5C13910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73DF216" w14:textId="75AEE86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E7CF9E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thử đường huyết (Code free)</w:t>
            </w:r>
          </w:p>
        </w:tc>
        <w:tc>
          <w:tcPr>
            <w:tcW w:w="3969" w:type="dxa"/>
            <w:tcBorders>
              <w:top w:val="nil"/>
              <w:left w:val="nil"/>
              <w:bottom w:val="single" w:sz="4" w:space="0" w:color="auto"/>
              <w:right w:val="single" w:sz="4" w:space="0" w:color="auto"/>
            </w:tcBorders>
            <w:shd w:val="clear" w:color="auto" w:fill="auto"/>
            <w:vAlign w:val="center"/>
            <w:hideMark/>
          </w:tcPr>
          <w:p w14:paraId="4C943AB3"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Công nghệ: Cảm biến sinh họ</w:t>
            </w:r>
            <w:r w:rsidR="00041437" w:rsidRPr="006564FE">
              <w:rPr>
                <w:rFonts w:eastAsia="Times New Roman" w:cs="Times New Roman"/>
                <w:sz w:val="24"/>
                <w:szCs w:val="24"/>
                <w:lang w:val="en-GB" w:eastAsia="en-GB"/>
              </w:rPr>
              <w:t>c/Điện hóa, đường oxidase (GOD)</w:t>
            </w:r>
          </w:p>
          <w:p w14:paraId="14E427D0"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Mỗi que thử chứa các thành phần phản ứng hóa học sau: Glucose oxidase &lt; 25 IU, Chất trung gian (Mediator</w:t>
            </w:r>
            <w:r w:rsidR="00041437" w:rsidRPr="006564FE">
              <w:rPr>
                <w:rFonts w:eastAsia="Times New Roman" w:cs="Times New Roman"/>
                <w:sz w:val="24"/>
                <w:szCs w:val="24"/>
                <w:lang w:val="en-GB" w:eastAsia="en-GB"/>
              </w:rPr>
              <w:t>) &lt; 300 µg.</w:t>
            </w:r>
          </w:p>
          <w:p w14:paraId="644A7FF7" w14:textId="5A8B3A4E" w:rsidR="00041437"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Thời gian đo: 10 giây</w:t>
            </w:r>
          </w:p>
          <w:p w14:paraId="6764D820" w14:textId="3EE418C9" w:rsidR="00041437"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Lượng mẫu tối thiểu: 0.5 µL</w:t>
            </w:r>
          </w:p>
          <w:p w14:paraId="7AD81F53"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Loại mẫu xét nghiệm:</w:t>
            </w:r>
            <w:r w:rsidR="00041437" w:rsidRPr="006564FE">
              <w:rPr>
                <w:rFonts w:eastAsia="Times New Roman" w:cs="Times New Roman"/>
                <w:sz w:val="24"/>
                <w:szCs w:val="24"/>
                <w:lang w:val="en-GB" w:eastAsia="en-GB"/>
              </w:rPr>
              <w:t xml:space="preserve"> Máu tươi toàn phần từ mao mạch</w:t>
            </w:r>
          </w:p>
          <w:p w14:paraId="2A001A51" w14:textId="77777777" w:rsidR="00041437"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Phạm vi HCT: 25 - 60%</w:t>
            </w:r>
          </w:p>
          <w:p w14:paraId="18C273A3"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Khoảng đo đường huyết: 1</w:t>
            </w:r>
            <w:r w:rsidR="00041437" w:rsidRPr="006564FE">
              <w:rPr>
                <w:rFonts w:eastAsia="Times New Roman" w:cs="Times New Roman"/>
                <w:sz w:val="24"/>
                <w:szCs w:val="24"/>
                <w:lang w:val="en-GB" w:eastAsia="en-GB"/>
              </w:rPr>
              <w:t>.1 - 33.3mmol/L (20 - 600mg/dL)</w:t>
            </w:r>
          </w:p>
          <w:p w14:paraId="6BE5DA44"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Giá trị YSI tham chiếu được đo từ mẫu máu mao mạch lấy từ đầu ngón tay với khoảng giá trị mẫu phẩm từ 1.9 đến 28.2 mmol/L (34.</w:t>
            </w:r>
            <w:r w:rsidR="00041437" w:rsidRPr="006564FE">
              <w:rPr>
                <w:rFonts w:eastAsia="Times New Roman" w:cs="Times New Roman"/>
                <w:sz w:val="24"/>
                <w:szCs w:val="24"/>
                <w:lang w:val="en-GB" w:eastAsia="en-GB"/>
              </w:rPr>
              <w:t>3 đến 507 mg/dL), cho kết quả:</w:t>
            </w:r>
          </w:p>
          <w:p w14:paraId="2B9BE07A"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Đạt 100% nằm trong khoảng ±15% </w:t>
            </w:r>
            <w:r w:rsidRPr="006564FE">
              <w:rPr>
                <w:rFonts w:eastAsia="Times New Roman" w:cs="Times New Roman"/>
                <w:sz w:val="24"/>
                <w:szCs w:val="24"/>
                <w:lang w:val="en-GB" w:eastAsia="en-GB"/>
              </w:rPr>
              <w:lastRenderedPageBreak/>
              <w:t xml:space="preserve">với nồng độ đường </w:t>
            </w:r>
            <w:r w:rsidR="00041437" w:rsidRPr="006564FE">
              <w:rPr>
                <w:rFonts w:eastAsia="Times New Roman" w:cs="Times New Roman"/>
                <w:sz w:val="24"/>
                <w:szCs w:val="24"/>
                <w:lang w:val="en-GB" w:eastAsia="en-GB"/>
              </w:rPr>
              <w:t>huyết &lt; 5.55 mmol/L(100 mg/dL)</w:t>
            </w:r>
          </w:p>
          <w:p w14:paraId="3C2459AF"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Đạt 99,6% nằm trong khoảng ±15% với nồng độ đường huyết ≥ 5.55 mmol/L (100 m</w:t>
            </w:r>
            <w:r w:rsidR="00041437" w:rsidRPr="006564FE">
              <w:rPr>
                <w:rFonts w:eastAsia="Times New Roman" w:cs="Times New Roman"/>
                <w:sz w:val="24"/>
                <w:szCs w:val="24"/>
                <w:lang w:val="en-GB" w:eastAsia="en-GB"/>
              </w:rPr>
              <w:t>g/dL)</w:t>
            </w:r>
          </w:p>
          <w:p w14:paraId="38823762" w14:textId="2A8A60A8" w:rsidR="00041437"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w:t>
            </w:r>
            <w:r w:rsidR="00105652" w:rsidRPr="006564FE">
              <w:rPr>
                <w:rFonts w:eastAsia="Times New Roman" w:cs="Times New Roman"/>
                <w:sz w:val="24"/>
                <w:szCs w:val="24"/>
                <w:lang w:val="en-GB" w:eastAsia="en-GB"/>
              </w:rPr>
              <w:t xml:space="preserve">Điều kiện </w:t>
            </w:r>
            <w:r w:rsidRPr="006564FE">
              <w:rPr>
                <w:rFonts w:eastAsia="Times New Roman" w:cs="Times New Roman"/>
                <w:sz w:val="24"/>
                <w:szCs w:val="24"/>
                <w:lang w:val="en-GB" w:eastAsia="en-GB"/>
              </w:rPr>
              <w:t>làm việc: 5 - 45ºC; 10 - 90% RH</w:t>
            </w:r>
          </w:p>
          <w:p w14:paraId="22DA8723" w14:textId="77777777" w:rsidR="00AF19A8"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Kèm theo kim chích lấy máu</w:t>
            </w:r>
          </w:p>
          <w:p w14:paraId="46A58884" w14:textId="50E4F0C4" w:rsidR="00105652" w:rsidRPr="006564FE" w:rsidRDefault="00AF19A8"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C</w:t>
            </w:r>
            <w:r w:rsidR="00963A1C" w:rsidRPr="006564FE">
              <w:rPr>
                <w:rFonts w:eastAsia="Times New Roman" w:cs="Times New Roman"/>
                <w:sz w:val="24"/>
                <w:szCs w:val="24"/>
                <w:lang w:val="en-GB" w:eastAsia="en-GB"/>
              </w:rPr>
              <w:t xml:space="preserve">am kết </w:t>
            </w:r>
            <w:r w:rsidR="002A6F99" w:rsidRPr="006564FE">
              <w:rPr>
                <w:rFonts w:eastAsia="Times New Roman" w:cs="Times New Roman"/>
                <w:sz w:val="24"/>
                <w:szCs w:val="24"/>
                <w:lang w:val="en-GB" w:eastAsia="en-GB"/>
              </w:rPr>
              <w:t>cho Chủ đầu tư mượn máy để sử dụng</w:t>
            </w:r>
          </w:p>
          <w:p w14:paraId="2BFB369E" w14:textId="77777777" w:rsidR="00041437" w:rsidRPr="006564FE" w:rsidRDefault="002A6F99"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w:t>
            </w:r>
            <w:r w:rsidR="00041437" w:rsidRPr="006564FE">
              <w:rPr>
                <w:rFonts w:eastAsia="Times New Roman" w:cs="Times New Roman"/>
                <w:sz w:val="24"/>
                <w:szCs w:val="24"/>
                <w:lang w:val="en-GB" w:eastAsia="en-GB"/>
              </w:rPr>
              <w:t>Tiêu chuẩn: ISO 13485:2016, ISO 15197, CE, FDA</w:t>
            </w:r>
          </w:p>
          <w:p w14:paraId="4B8AF5F1" w14:textId="5F6B0BAF" w:rsidR="00902296" w:rsidRPr="006564FE" w:rsidRDefault="0090229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Đông Á</w:t>
            </w:r>
          </w:p>
        </w:tc>
        <w:tc>
          <w:tcPr>
            <w:tcW w:w="992" w:type="dxa"/>
            <w:tcBorders>
              <w:top w:val="nil"/>
              <w:left w:val="nil"/>
              <w:bottom w:val="single" w:sz="4" w:space="0" w:color="auto"/>
              <w:right w:val="single" w:sz="4" w:space="0" w:color="auto"/>
            </w:tcBorders>
            <w:shd w:val="clear" w:color="auto" w:fill="auto"/>
            <w:noWrap/>
            <w:vAlign w:val="center"/>
            <w:hideMark/>
          </w:tcPr>
          <w:p w14:paraId="2D0A0A3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75370738" w14:textId="3CF0B45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30.000</w:t>
            </w:r>
          </w:p>
        </w:tc>
        <w:tc>
          <w:tcPr>
            <w:tcW w:w="1098" w:type="dxa"/>
            <w:tcBorders>
              <w:top w:val="nil"/>
              <w:left w:val="nil"/>
              <w:bottom w:val="single" w:sz="4" w:space="0" w:color="auto"/>
              <w:right w:val="single" w:sz="4" w:space="0" w:color="auto"/>
            </w:tcBorders>
            <w:shd w:val="clear" w:color="auto" w:fill="auto"/>
            <w:noWrap/>
            <w:vAlign w:val="center"/>
            <w:hideMark/>
          </w:tcPr>
          <w:p w14:paraId="5B1CD95E" w14:textId="7942BDC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7D829F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0736E0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210</w:t>
            </w:r>
          </w:p>
        </w:tc>
        <w:tc>
          <w:tcPr>
            <w:tcW w:w="1701" w:type="dxa"/>
            <w:tcBorders>
              <w:top w:val="nil"/>
              <w:left w:val="nil"/>
              <w:bottom w:val="single" w:sz="4" w:space="0" w:color="auto"/>
              <w:right w:val="single" w:sz="4" w:space="0" w:color="auto"/>
            </w:tcBorders>
            <w:shd w:val="clear" w:color="auto" w:fill="auto"/>
            <w:noWrap/>
            <w:vAlign w:val="center"/>
            <w:hideMark/>
          </w:tcPr>
          <w:p w14:paraId="5750F75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PP2600021502</w:t>
            </w:r>
          </w:p>
        </w:tc>
        <w:tc>
          <w:tcPr>
            <w:tcW w:w="2126" w:type="dxa"/>
            <w:tcBorders>
              <w:top w:val="nil"/>
              <w:left w:val="nil"/>
              <w:bottom w:val="single" w:sz="4" w:space="0" w:color="auto"/>
              <w:right w:val="single" w:sz="4" w:space="0" w:color="auto"/>
            </w:tcBorders>
            <w:shd w:val="clear" w:color="auto" w:fill="auto"/>
            <w:noWrap/>
            <w:vAlign w:val="center"/>
            <w:hideMark/>
          </w:tcPr>
          <w:p w14:paraId="582E3EB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chẩn đoán viêm gan B (HBsAg) 5mm</w:t>
            </w:r>
          </w:p>
        </w:tc>
        <w:tc>
          <w:tcPr>
            <w:tcW w:w="2410" w:type="dxa"/>
            <w:tcBorders>
              <w:top w:val="nil"/>
              <w:left w:val="nil"/>
              <w:bottom w:val="single" w:sz="4" w:space="0" w:color="auto"/>
              <w:right w:val="single" w:sz="4" w:space="0" w:color="auto"/>
            </w:tcBorders>
            <w:shd w:val="clear" w:color="auto" w:fill="auto"/>
            <w:noWrap/>
            <w:vAlign w:val="center"/>
            <w:hideMark/>
          </w:tcPr>
          <w:p w14:paraId="0128D876" w14:textId="10783FA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704E283" w14:textId="702EF64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172858C" w14:textId="54AC0C3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17A158E" w14:textId="675D79D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399A192" w14:textId="0817069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4BB8CAD" w14:textId="77777777" w:rsidTr="005748AE">
        <w:trPr>
          <w:trHeight w:val="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ACF4C6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210.1</w:t>
            </w:r>
          </w:p>
        </w:tc>
        <w:tc>
          <w:tcPr>
            <w:tcW w:w="1701" w:type="dxa"/>
            <w:tcBorders>
              <w:top w:val="nil"/>
              <w:left w:val="nil"/>
              <w:bottom w:val="single" w:sz="4" w:space="0" w:color="auto"/>
              <w:right w:val="single" w:sz="4" w:space="0" w:color="auto"/>
            </w:tcBorders>
            <w:shd w:val="clear" w:color="auto" w:fill="auto"/>
            <w:noWrap/>
            <w:vAlign w:val="center"/>
            <w:hideMark/>
          </w:tcPr>
          <w:p w14:paraId="4DB2CED1" w14:textId="76659E0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FB4FD61" w14:textId="336B9EE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D69657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chẩn đoán viêm gan B (HBsAg) 5mm</w:t>
            </w:r>
          </w:p>
        </w:tc>
        <w:tc>
          <w:tcPr>
            <w:tcW w:w="3969" w:type="dxa"/>
            <w:tcBorders>
              <w:top w:val="nil"/>
              <w:left w:val="nil"/>
              <w:bottom w:val="single" w:sz="4" w:space="0" w:color="auto"/>
              <w:right w:val="single" w:sz="4" w:space="0" w:color="auto"/>
            </w:tcBorders>
            <w:shd w:val="clear" w:color="auto" w:fill="auto"/>
            <w:vAlign w:val="center"/>
            <w:hideMark/>
          </w:tcPr>
          <w:p w14:paraId="0A93B6A9"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Que thử xét nghiệm sắc ký miễn dịch, định tính phát hiện kháng nguyên bề mặt vi rút viêm gan B trong mẫu máu toàn phần</w:t>
            </w:r>
            <w:r w:rsidR="00041437" w:rsidRPr="006564FE">
              <w:rPr>
                <w:rFonts w:eastAsia="Times New Roman" w:cs="Times New Roman"/>
                <w:sz w:val="24"/>
                <w:szCs w:val="24"/>
                <w:lang w:val="en-GB" w:eastAsia="en-GB"/>
              </w:rPr>
              <w:t>, huyết thanh hoặc huyết tương.</w:t>
            </w:r>
          </w:p>
          <w:p w14:paraId="09EC74D8" w14:textId="77777777" w:rsidR="00041437"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Thành phần:</w:t>
            </w:r>
          </w:p>
          <w:p w14:paraId="18280378"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Vùng cộng hợp: Kháng thể kháng HBsAg 0,</w:t>
            </w:r>
            <w:r w:rsidR="00041437" w:rsidRPr="006564FE">
              <w:rPr>
                <w:rFonts w:eastAsia="Times New Roman" w:cs="Times New Roman"/>
                <w:sz w:val="24"/>
                <w:szCs w:val="24"/>
                <w:lang w:val="en-GB" w:eastAsia="en-GB"/>
              </w:rPr>
              <w:t>35ug, kháng thể IgG thỏ 0,233ug</w:t>
            </w:r>
          </w:p>
          <w:p w14:paraId="74D10E69"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Vạch kết quả: Khán</w:t>
            </w:r>
            <w:r w:rsidR="00041437" w:rsidRPr="006564FE">
              <w:rPr>
                <w:rFonts w:eastAsia="Times New Roman" w:cs="Times New Roman"/>
                <w:sz w:val="24"/>
                <w:szCs w:val="24"/>
                <w:lang w:val="en-GB" w:eastAsia="en-GB"/>
              </w:rPr>
              <w:t>g thể kháng HBsAg 0,514ug</w:t>
            </w:r>
          </w:p>
          <w:p w14:paraId="5D64E17C"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Vạch chứng: Khá</w:t>
            </w:r>
            <w:r w:rsidR="00041437" w:rsidRPr="006564FE">
              <w:rPr>
                <w:rFonts w:eastAsia="Times New Roman" w:cs="Times New Roman"/>
                <w:sz w:val="24"/>
                <w:szCs w:val="24"/>
                <w:lang w:val="en-GB" w:eastAsia="en-GB"/>
              </w:rPr>
              <w:t>ng thể IgG dê kháng thỏ 0,428ug</w:t>
            </w:r>
          </w:p>
          <w:p w14:paraId="331C372F" w14:textId="77777777" w:rsidR="00041437"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w:t>
            </w:r>
            <w:r w:rsidR="00105652" w:rsidRPr="006564FE">
              <w:rPr>
                <w:rFonts w:eastAsia="Times New Roman" w:cs="Times New Roman"/>
                <w:sz w:val="24"/>
                <w:szCs w:val="24"/>
                <w:lang w:val="en-GB" w:eastAsia="en-GB"/>
              </w:rPr>
              <w:t>Ng</w:t>
            </w:r>
            <w:r w:rsidRPr="006564FE">
              <w:rPr>
                <w:rFonts w:eastAsia="Times New Roman" w:cs="Times New Roman"/>
                <w:sz w:val="24"/>
                <w:szCs w:val="24"/>
                <w:lang w:val="en-GB" w:eastAsia="en-GB"/>
              </w:rPr>
              <w:t>ưỡng phát hiện (LOD): 0,92ng/mL</w:t>
            </w:r>
          </w:p>
          <w:p w14:paraId="572F9071" w14:textId="77777777" w:rsidR="00041437"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Độ nhạy tương quan: &gt;99,9%</w:t>
            </w:r>
          </w:p>
          <w:p w14:paraId="56F4519A" w14:textId="77777777" w:rsidR="00041437"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Độ đặc hiệu tương quan: 99,7%</w:t>
            </w:r>
          </w:p>
          <w:p w14:paraId="3280B06C"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w:t>
            </w:r>
            <w:r w:rsidR="00041437" w:rsidRPr="006564FE">
              <w:rPr>
                <w:rFonts w:eastAsia="Times New Roman" w:cs="Times New Roman"/>
                <w:sz w:val="24"/>
                <w:szCs w:val="24"/>
                <w:lang w:val="en-GB" w:eastAsia="en-GB"/>
              </w:rPr>
              <w:t xml:space="preserve"> Độ chính xác tương quan: 99,8%</w:t>
            </w:r>
          </w:p>
          <w:p w14:paraId="0F66E119" w14:textId="5C21A8B2" w:rsidR="00105652"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Đọc kết quả ở phút thứ 10</w:t>
            </w:r>
          </w:p>
        </w:tc>
        <w:tc>
          <w:tcPr>
            <w:tcW w:w="992" w:type="dxa"/>
            <w:tcBorders>
              <w:top w:val="nil"/>
              <w:left w:val="nil"/>
              <w:bottom w:val="single" w:sz="4" w:space="0" w:color="auto"/>
              <w:right w:val="single" w:sz="4" w:space="0" w:color="auto"/>
            </w:tcBorders>
            <w:shd w:val="clear" w:color="auto" w:fill="auto"/>
            <w:noWrap/>
            <w:vAlign w:val="center"/>
            <w:hideMark/>
          </w:tcPr>
          <w:p w14:paraId="78D6458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4F358CBA" w14:textId="5A9F4EE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20.000</w:t>
            </w:r>
          </w:p>
        </w:tc>
        <w:tc>
          <w:tcPr>
            <w:tcW w:w="1098" w:type="dxa"/>
            <w:tcBorders>
              <w:top w:val="nil"/>
              <w:left w:val="nil"/>
              <w:bottom w:val="single" w:sz="4" w:space="0" w:color="auto"/>
              <w:right w:val="single" w:sz="4" w:space="0" w:color="auto"/>
            </w:tcBorders>
            <w:shd w:val="clear" w:color="auto" w:fill="auto"/>
            <w:noWrap/>
            <w:vAlign w:val="center"/>
            <w:hideMark/>
          </w:tcPr>
          <w:p w14:paraId="5464A931" w14:textId="2CA4041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603078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A10947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211</w:t>
            </w:r>
          </w:p>
        </w:tc>
        <w:tc>
          <w:tcPr>
            <w:tcW w:w="1701" w:type="dxa"/>
            <w:tcBorders>
              <w:top w:val="nil"/>
              <w:left w:val="nil"/>
              <w:bottom w:val="single" w:sz="4" w:space="0" w:color="auto"/>
              <w:right w:val="single" w:sz="4" w:space="0" w:color="auto"/>
            </w:tcBorders>
            <w:shd w:val="clear" w:color="auto" w:fill="auto"/>
            <w:noWrap/>
            <w:vAlign w:val="center"/>
            <w:hideMark/>
          </w:tcPr>
          <w:p w14:paraId="091BE42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PP2600021503</w:t>
            </w:r>
          </w:p>
        </w:tc>
        <w:tc>
          <w:tcPr>
            <w:tcW w:w="2126" w:type="dxa"/>
            <w:tcBorders>
              <w:top w:val="nil"/>
              <w:left w:val="nil"/>
              <w:bottom w:val="single" w:sz="4" w:space="0" w:color="auto"/>
              <w:right w:val="single" w:sz="4" w:space="0" w:color="auto"/>
            </w:tcBorders>
            <w:shd w:val="clear" w:color="auto" w:fill="auto"/>
            <w:noWrap/>
            <w:vAlign w:val="center"/>
            <w:hideMark/>
          </w:tcPr>
          <w:p w14:paraId="0E0DA1D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phát hiện máu trong phân (FOB)</w:t>
            </w:r>
          </w:p>
        </w:tc>
        <w:tc>
          <w:tcPr>
            <w:tcW w:w="2410" w:type="dxa"/>
            <w:tcBorders>
              <w:top w:val="nil"/>
              <w:left w:val="nil"/>
              <w:bottom w:val="single" w:sz="4" w:space="0" w:color="auto"/>
              <w:right w:val="single" w:sz="4" w:space="0" w:color="auto"/>
            </w:tcBorders>
            <w:shd w:val="clear" w:color="auto" w:fill="auto"/>
            <w:noWrap/>
            <w:vAlign w:val="center"/>
            <w:hideMark/>
          </w:tcPr>
          <w:p w14:paraId="3C066283" w14:textId="2B3E857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BFE1846" w14:textId="18939B5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DF629B8" w14:textId="71BA783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7AB4E17" w14:textId="19A3F2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1DF7E73" w14:textId="4199702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1B25536" w14:textId="77777777" w:rsidTr="005748AE">
        <w:trPr>
          <w:trHeight w:val="7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D44825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211.1</w:t>
            </w:r>
          </w:p>
        </w:tc>
        <w:tc>
          <w:tcPr>
            <w:tcW w:w="1701" w:type="dxa"/>
            <w:tcBorders>
              <w:top w:val="nil"/>
              <w:left w:val="nil"/>
              <w:bottom w:val="single" w:sz="4" w:space="0" w:color="auto"/>
              <w:right w:val="single" w:sz="4" w:space="0" w:color="auto"/>
            </w:tcBorders>
            <w:shd w:val="clear" w:color="auto" w:fill="auto"/>
            <w:noWrap/>
            <w:vAlign w:val="center"/>
            <w:hideMark/>
          </w:tcPr>
          <w:p w14:paraId="2849E5BB" w14:textId="36709FD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5FEF666" w14:textId="19B02DB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13F7B2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phát hiện máu trong phân (FOB)</w:t>
            </w:r>
          </w:p>
        </w:tc>
        <w:tc>
          <w:tcPr>
            <w:tcW w:w="3969" w:type="dxa"/>
            <w:tcBorders>
              <w:top w:val="nil"/>
              <w:left w:val="nil"/>
              <w:bottom w:val="single" w:sz="4" w:space="0" w:color="auto"/>
              <w:right w:val="single" w:sz="4" w:space="0" w:color="auto"/>
            </w:tcBorders>
            <w:shd w:val="clear" w:color="auto" w:fill="auto"/>
            <w:vAlign w:val="center"/>
            <w:hideMark/>
          </w:tcPr>
          <w:p w14:paraId="76E7D382"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Kít thử nhanh phát hiện máu ẩn trong phân -FOB Test – là xét nghiệm nhanh định tính phát hiện được máu ẩn trong phân ở nồng độ thấp tới 50 </w:t>
            </w:r>
            <w:r w:rsidR="00041437" w:rsidRPr="006564FE">
              <w:rPr>
                <w:rFonts w:eastAsia="Times New Roman" w:cs="Times New Roman"/>
                <w:sz w:val="24"/>
                <w:szCs w:val="24"/>
                <w:lang w:val="en-GB" w:eastAsia="en-GB"/>
              </w:rPr>
              <w:t>ng/ml (hoặc 6 ug/g) trong phân.</w:t>
            </w:r>
          </w:p>
          <w:p w14:paraId="73ECDCD7" w14:textId="3F76AEEB" w:rsidR="00041437"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Thành phần Test thử: </w:t>
            </w:r>
            <w:r w:rsidR="00105652" w:rsidRPr="006564FE">
              <w:rPr>
                <w:rFonts w:eastAsia="Times New Roman" w:cs="Times New Roman"/>
                <w:sz w:val="24"/>
                <w:szCs w:val="24"/>
                <w:lang w:val="en-GB" w:eastAsia="en-GB"/>
              </w:rPr>
              <w:t>Kháng thể kháng huyết sắc tố người của chuột.</w:t>
            </w:r>
            <w:r w:rsidRPr="006564FE">
              <w:rPr>
                <w:rFonts w:eastAsia="Times New Roman" w:cs="Times New Roman"/>
                <w:sz w:val="24"/>
                <w:szCs w:val="24"/>
                <w:lang w:val="en-GB" w:eastAsia="en-GB"/>
              </w:rPr>
              <w:t xml:space="preserve">.2,57 </w:t>
            </w:r>
            <w:r w:rsidRPr="006564FE">
              <w:rPr>
                <w:rFonts w:eastAsia="Times New Roman" w:cs="Times New Roman"/>
                <w:sz w:val="24"/>
                <w:szCs w:val="24"/>
                <w:lang w:val="en-GB" w:eastAsia="en-GB"/>
              </w:rPr>
              <w:lastRenderedPageBreak/>
              <w:t>ug/ml</w:t>
            </w:r>
            <w:r w:rsidRPr="006564FE">
              <w:rPr>
                <w:rFonts w:eastAsia="Times New Roman" w:cs="Times New Roman"/>
                <w:sz w:val="24"/>
                <w:szCs w:val="24"/>
                <w:lang w:val="en-GB" w:eastAsia="en-GB"/>
              </w:rPr>
              <w:br/>
              <w:t>Chuột IgG:1,6 ug/ml</w:t>
            </w:r>
          </w:p>
          <w:p w14:paraId="43B4D565"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Vạch thử nghiệm: Kháng thể kháng huyết sắ</w:t>
            </w:r>
            <w:r w:rsidR="00041437" w:rsidRPr="006564FE">
              <w:rPr>
                <w:rFonts w:eastAsia="Times New Roman" w:cs="Times New Roman"/>
                <w:sz w:val="24"/>
                <w:szCs w:val="24"/>
                <w:lang w:val="en-GB" w:eastAsia="en-GB"/>
              </w:rPr>
              <w:t>c tố người của chuột: 1,3 ug/ml</w:t>
            </w:r>
          </w:p>
          <w:p w14:paraId="3E9EF42C"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Dòng đối chứng: Ig</w:t>
            </w:r>
            <w:r w:rsidR="00041437" w:rsidRPr="006564FE">
              <w:rPr>
                <w:rFonts w:eastAsia="Times New Roman" w:cs="Times New Roman"/>
                <w:sz w:val="24"/>
                <w:szCs w:val="24"/>
                <w:lang w:val="en-GB" w:eastAsia="en-GB"/>
              </w:rPr>
              <w:t>G chống chuột của dê:1,48 ug/ml</w:t>
            </w:r>
          </w:p>
          <w:p w14:paraId="4402FBDC"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Mà</w:t>
            </w:r>
            <w:r w:rsidR="00041437" w:rsidRPr="006564FE">
              <w:rPr>
                <w:rFonts w:eastAsia="Times New Roman" w:cs="Times New Roman"/>
                <w:sz w:val="24"/>
                <w:szCs w:val="24"/>
                <w:lang w:val="en-GB" w:eastAsia="en-GB"/>
              </w:rPr>
              <w:t xml:space="preserve">ng </w:t>
            </w:r>
            <w:r w:rsidRPr="006564FE">
              <w:rPr>
                <w:rFonts w:eastAsia="Times New Roman" w:cs="Times New Roman"/>
                <w:sz w:val="24"/>
                <w:szCs w:val="24"/>
                <w:lang w:val="en-GB" w:eastAsia="en-GB"/>
              </w:rPr>
              <w:t>nitrollulose:</w:t>
            </w:r>
            <w:r w:rsidR="00041437" w:rsidRPr="006564FE">
              <w:rPr>
                <w:rFonts w:eastAsia="Times New Roman" w:cs="Times New Roman"/>
                <w:sz w:val="24"/>
                <w:szCs w:val="24"/>
                <w:lang w:val="en-GB" w:eastAsia="en-GB"/>
              </w:rPr>
              <w:t xml:space="preserve"> 25x4mm ống dung </w:t>
            </w:r>
            <w:r w:rsidRPr="006564FE">
              <w:rPr>
                <w:rFonts w:eastAsia="Times New Roman" w:cs="Times New Roman"/>
                <w:sz w:val="24"/>
                <w:szCs w:val="24"/>
                <w:lang w:val="en-GB" w:eastAsia="en-GB"/>
              </w:rPr>
              <w:t xml:space="preserve">dịch </w:t>
            </w:r>
            <w:r w:rsidR="00041437" w:rsidRPr="006564FE">
              <w:rPr>
                <w:rFonts w:eastAsia="Times New Roman" w:cs="Times New Roman"/>
                <w:sz w:val="24"/>
                <w:szCs w:val="24"/>
                <w:lang w:val="en-GB" w:eastAsia="en-GB"/>
              </w:rPr>
              <w:t>chiết mẫu (2ml) ống phản ứng 1</w:t>
            </w:r>
          </w:p>
          <w:p w14:paraId="618D90EB" w14:textId="77777777" w:rsidR="00041437"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Độ nhạy tương đối: 94,6% </w:t>
            </w:r>
          </w:p>
          <w:p w14:paraId="7F9FCCDC" w14:textId="77777777" w:rsidR="00041437"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Độ đặc hiệu tương đối: 99,3%</w:t>
            </w:r>
          </w:p>
          <w:p w14:paraId="12E07847" w14:textId="77777777" w:rsidR="00041437"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Độ chính xác: 98,3% </w:t>
            </w:r>
          </w:p>
          <w:p w14:paraId="28E4533B"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Ngưỡn</w:t>
            </w:r>
            <w:r w:rsidR="00041437" w:rsidRPr="006564FE">
              <w:rPr>
                <w:rFonts w:eastAsia="Times New Roman" w:cs="Times New Roman"/>
                <w:sz w:val="24"/>
                <w:szCs w:val="24"/>
                <w:lang w:val="en-GB" w:eastAsia="en-GB"/>
              </w:rPr>
              <w:t>g phát hiện 50NG/ML hoặc 6 UG/G</w:t>
            </w:r>
          </w:p>
          <w:p w14:paraId="56A3055A"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Đọc kết quả sau 5 phút</w:t>
            </w:r>
            <w:r w:rsidR="00041437" w:rsidRPr="006564FE">
              <w:rPr>
                <w:rFonts w:eastAsia="Times New Roman" w:cs="Times New Roman"/>
                <w:sz w:val="24"/>
                <w:szCs w:val="24"/>
                <w:lang w:val="en-GB" w:eastAsia="en-GB"/>
              </w:rPr>
              <w:t>. Không đọc kết quả sau 10 phút</w:t>
            </w:r>
          </w:p>
          <w:p w14:paraId="4B634CD2" w14:textId="2A173041"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ISO 13485</w:t>
            </w:r>
          </w:p>
        </w:tc>
        <w:tc>
          <w:tcPr>
            <w:tcW w:w="992" w:type="dxa"/>
            <w:tcBorders>
              <w:top w:val="nil"/>
              <w:left w:val="nil"/>
              <w:bottom w:val="single" w:sz="4" w:space="0" w:color="auto"/>
              <w:right w:val="single" w:sz="4" w:space="0" w:color="auto"/>
            </w:tcBorders>
            <w:shd w:val="clear" w:color="auto" w:fill="auto"/>
            <w:noWrap/>
            <w:vAlign w:val="center"/>
            <w:hideMark/>
          </w:tcPr>
          <w:p w14:paraId="3B86F81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43E88876" w14:textId="33852CE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098" w:type="dxa"/>
            <w:tcBorders>
              <w:top w:val="nil"/>
              <w:left w:val="nil"/>
              <w:bottom w:val="single" w:sz="4" w:space="0" w:color="auto"/>
              <w:right w:val="single" w:sz="4" w:space="0" w:color="auto"/>
            </w:tcBorders>
            <w:shd w:val="clear" w:color="auto" w:fill="auto"/>
            <w:noWrap/>
            <w:vAlign w:val="center"/>
            <w:hideMark/>
          </w:tcPr>
          <w:p w14:paraId="4AC7E53E" w14:textId="17192FC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2E8A22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17BE2B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212</w:t>
            </w:r>
          </w:p>
        </w:tc>
        <w:tc>
          <w:tcPr>
            <w:tcW w:w="1701" w:type="dxa"/>
            <w:tcBorders>
              <w:top w:val="nil"/>
              <w:left w:val="nil"/>
              <w:bottom w:val="single" w:sz="4" w:space="0" w:color="auto"/>
              <w:right w:val="single" w:sz="4" w:space="0" w:color="auto"/>
            </w:tcBorders>
            <w:shd w:val="clear" w:color="auto" w:fill="auto"/>
            <w:noWrap/>
            <w:vAlign w:val="center"/>
            <w:hideMark/>
          </w:tcPr>
          <w:p w14:paraId="68B5681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PP2600021504</w:t>
            </w:r>
          </w:p>
        </w:tc>
        <w:tc>
          <w:tcPr>
            <w:tcW w:w="2126" w:type="dxa"/>
            <w:tcBorders>
              <w:top w:val="nil"/>
              <w:left w:val="nil"/>
              <w:bottom w:val="single" w:sz="4" w:space="0" w:color="auto"/>
              <w:right w:val="single" w:sz="4" w:space="0" w:color="auto"/>
            </w:tcBorders>
            <w:shd w:val="clear" w:color="auto" w:fill="auto"/>
            <w:noWrap/>
            <w:vAlign w:val="center"/>
            <w:hideMark/>
          </w:tcPr>
          <w:p w14:paraId="1267EE0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thử ma tuý 5 thành phần (MOP,AMP, THC, COD, HER)</w:t>
            </w:r>
          </w:p>
        </w:tc>
        <w:tc>
          <w:tcPr>
            <w:tcW w:w="2410" w:type="dxa"/>
            <w:tcBorders>
              <w:top w:val="nil"/>
              <w:left w:val="nil"/>
              <w:bottom w:val="single" w:sz="4" w:space="0" w:color="auto"/>
              <w:right w:val="single" w:sz="4" w:space="0" w:color="auto"/>
            </w:tcBorders>
            <w:shd w:val="clear" w:color="auto" w:fill="auto"/>
            <w:noWrap/>
            <w:vAlign w:val="center"/>
            <w:hideMark/>
          </w:tcPr>
          <w:p w14:paraId="3822BBE3" w14:textId="3C49C6A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78EC24B" w14:textId="755779DD"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AC06E05" w14:textId="37EB1B2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3498731" w14:textId="517CA6F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6D42052" w14:textId="361E33B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ACE69C9" w14:textId="77777777" w:rsidTr="005748AE">
        <w:trPr>
          <w:trHeight w:val="7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1A0E2F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212.1</w:t>
            </w:r>
          </w:p>
        </w:tc>
        <w:tc>
          <w:tcPr>
            <w:tcW w:w="1701" w:type="dxa"/>
            <w:tcBorders>
              <w:top w:val="nil"/>
              <w:left w:val="nil"/>
              <w:bottom w:val="single" w:sz="4" w:space="0" w:color="auto"/>
              <w:right w:val="single" w:sz="4" w:space="0" w:color="auto"/>
            </w:tcBorders>
            <w:shd w:val="clear" w:color="auto" w:fill="auto"/>
            <w:noWrap/>
            <w:vAlign w:val="center"/>
            <w:hideMark/>
          </w:tcPr>
          <w:p w14:paraId="34301E29" w14:textId="3FB3A39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501CB1C" w14:textId="6998A29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0D9BE3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Test thử ma tuý 5 thành phần </w:t>
            </w:r>
            <w:r w:rsidRPr="006564FE">
              <w:rPr>
                <w:rFonts w:eastAsia="Times New Roman" w:cs="Times New Roman"/>
                <w:color w:val="000000"/>
                <w:sz w:val="24"/>
                <w:szCs w:val="24"/>
                <w:lang w:val="en-GB" w:eastAsia="en-GB"/>
              </w:rPr>
              <w:lastRenderedPageBreak/>
              <w:t>(MOP,AMP, THC, COD, HER)</w:t>
            </w:r>
          </w:p>
        </w:tc>
        <w:tc>
          <w:tcPr>
            <w:tcW w:w="3969" w:type="dxa"/>
            <w:tcBorders>
              <w:top w:val="nil"/>
              <w:left w:val="nil"/>
              <w:bottom w:val="single" w:sz="4" w:space="0" w:color="auto"/>
              <w:right w:val="single" w:sz="4" w:space="0" w:color="auto"/>
            </w:tcBorders>
            <w:shd w:val="clear" w:color="auto" w:fill="auto"/>
            <w:vAlign w:val="center"/>
            <w:hideMark/>
          </w:tcPr>
          <w:p w14:paraId="42558212"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xml:space="preserve">Sử dụng phương pháp sắc kí miễn dịch phát hiện định tính ma túy có trong mẫu </w:t>
            </w:r>
            <w:r w:rsidRPr="006564FE">
              <w:rPr>
                <w:rFonts w:eastAsia="Times New Roman" w:cs="Times New Roman"/>
                <w:sz w:val="24"/>
                <w:szCs w:val="24"/>
                <w:lang w:val="en-GB" w:eastAsia="en-GB"/>
              </w:rPr>
              <w:lastRenderedPageBreak/>
              <w:t>nước tiểu với ngưỡng phát hi</w:t>
            </w:r>
            <w:r w:rsidR="00041437" w:rsidRPr="006564FE">
              <w:rPr>
                <w:rFonts w:eastAsia="Times New Roman" w:cs="Times New Roman"/>
                <w:sz w:val="24"/>
                <w:szCs w:val="24"/>
                <w:lang w:val="en-GB" w:eastAsia="en-GB"/>
              </w:rPr>
              <w:t>ện (cut-off)</w:t>
            </w:r>
          </w:p>
          <w:p w14:paraId="72073209"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Mỗi vạch thử T chứa kháng thể đơn dòng chuột kháng thuốc và li</w:t>
            </w:r>
            <w:r w:rsidR="00041437" w:rsidRPr="006564FE">
              <w:rPr>
                <w:rFonts w:eastAsia="Times New Roman" w:cs="Times New Roman"/>
                <w:sz w:val="24"/>
                <w:szCs w:val="24"/>
                <w:lang w:val="en-GB" w:eastAsia="en-GB"/>
              </w:rPr>
              <w:t>ên hợp protein-thuốc tương ứng.</w:t>
            </w:r>
          </w:p>
          <w:p w14:paraId="22F1C1D6"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Đường kiểm chứng C có chứa kháng thể đa dòng IgG dê khán</w:t>
            </w:r>
            <w:r w:rsidR="00041437" w:rsidRPr="006564FE">
              <w:rPr>
                <w:rFonts w:eastAsia="Times New Roman" w:cs="Times New Roman"/>
                <w:sz w:val="24"/>
                <w:szCs w:val="24"/>
                <w:lang w:val="en-GB" w:eastAsia="en-GB"/>
              </w:rPr>
              <w:t>g IgG thỏ và kháng thể IgG thỏ.</w:t>
            </w:r>
          </w:p>
          <w:p w14:paraId="1C2E7955" w14:textId="77777777" w:rsidR="00041437"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AMP:Amphetamine </w:t>
            </w:r>
          </w:p>
          <w:p w14:paraId="5726CC26" w14:textId="77777777" w:rsidR="00041437" w:rsidRPr="006564FE" w:rsidRDefault="0004143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THC: Marijuana </w:t>
            </w:r>
          </w:p>
          <w:p w14:paraId="798D56FB"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MOP: Morphine </w:t>
            </w:r>
          </w:p>
          <w:p w14:paraId="71FE39D0"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COD: Codein </w:t>
            </w:r>
          </w:p>
          <w:p w14:paraId="4F5B290D"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HE</w:t>
            </w:r>
            <w:r w:rsidR="00041437" w:rsidRPr="006564FE">
              <w:rPr>
                <w:rFonts w:eastAsia="Times New Roman" w:cs="Times New Roman"/>
                <w:sz w:val="24"/>
                <w:szCs w:val="24"/>
                <w:lang w:val="en-GB" w:eastAsia="en-GB"/>
              </w:rPr>
              <w:t>R: Heroin</w:t>
            </w:r>
          </w:p>
          <w:p w14:paraId="5FC532E3"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Thời </w:t>
            </w:r>
            <w:r w:rsidR="00041437" w:rsidRPr="006564FE">
              <w:rPr>
                <w:rFonts w:eastAsia="Times New Roman" w:cs="Times New Roman"/>
                <w:sz w:val="24"/>
                <w:szCs w:val="24"/>
                <w:lang w:val="en-GB" w:eastAsia="en-GB"/>
              </w:rPr>
              <w:t>gian đọc kết quả: sau 3-5 phút.</w:t>
            </w:r>
          </w:p>
          <w:p w14:paraId="6EF9A966"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Độ n</w:t>
            </w:r>
            <w:r w:rsidR="00041437" w:rsidRPr="006564FE">
              <w:rPr>
                <w:rFonts w:eastAsia="Times New Roman" w:cs="Times New Roman"/>
                <w:sz w:val="24"/>
                <w:szCs w:val="24"/>
                <w:lang w:val="en-GB" w:eastAsia="en-GB"/>
              </w:rPr>
              <w:t>hạy: 99.9%; Độ chính xác: 99.9%</w:t>
            </w:r>
          </w:p>
          <w:p w14:paraId="6FFFC3E0"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Không bị ảnh hưởng bởi độ pH của nước tiểu điều chỉnh thành phạm vi pH từ 5 đến 9 trong 1 đơn vị pH và tăng vọt với các loại thuốc ở mức 50% </w:t>
            </w:r>
            <w:r w:rsidR="00041437" w:rsidRPr="006564FE">
              <w:rPr>
                <w:rFonts w:eastAsia="Times New Roman" w:cs="Times New Roman"/>
                <w:sz w:val="24"/>
                <w:szCs w:val="24"/>
                <w:lang w:val="en-GB" w:eastAsia="en-GB"/>
              </w:rPr>
              <w:t xml:space="preserve">dưới và 50% trên mức giới hạn. </w:t>
            </w:r>
          </w:p>
          <w:p w14:paraId="5C6279E0" w14:textId="58452741"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Tiêu chuẩn chất lượng: ISO 13485</w:t>
            </w:r>
          </w:p>
        </w:tc>
        <w:tc>
          <w:tcPr>
            <w:tcW w:w="992" w:type="dxa"/>
            <w:tcBorders>
              <w:top w:val="nil"/>
              <w:left w:val="nil"/>
              <w:bottom w:val="single" w:sz="4" w:space="0" w:color="auto"/>
              <w:right w:val="single" w:sz="4" w:space="0" w:color="auto"/>
            </w:tcBorders>
            <w:shd w:val="clear" w:color="auto" w:fill="auto"/>
            <w:noWrap/>
            <w:vAlign w:val="center"/>
            <w:hideMark/>
          </w:tcPr>
          <w:p w14:paraId="48EA6DE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6487F7FC" w14:textId="3039521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16.000</w:t>
            </w:r>
          </w:p>
        </w:tc>
        <w:tc>
          <w:tcPr>
            <w:tcW w:w="1098" w:type="dxa"/>
            <w:tcBorders>
              <w:top w:val="nil"/>
              <w:left w:val="nil"/>
              <w:bottom w:val="single" w:sz="4" w:space="0" w:color="auto"/>
              <w:right w:val="single" w:sz="4" w:space="0" w:color="auto"/>
            </w:tcBorders>
            <w:shd w:val="clear" w:color="auto" w:fill="auto"/>
            <w:noWrap/>
            <w:vAlign w:val="center"/>
            <w:hideMark/>
          </w:tcPr>
          <w:p w14:paraId="4F41650C" w14:textId="220FFFF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DA5DA6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BBCF12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213</w:t>
            </w:r>
          </w:p>
        </w:tc>
        <w:tc>
          <w:tcPr>
            <w:tcW w:w="1701" w:type="dxa"/>
            <w:tcBorders>
              <w:top w:val="nil"/>
              <w:left w:val="nil"/>
              <w:bottom w:val="single" w:sz="4" w:space="0" w:color="auto"/>
              <w:right w:val="single" w:sz="4" w:space="0" w:color="auto"/>
            </w:tcBorders>
            <w:shd w:val="clear" w:color="auto" w:fill="auto"/>
            <w:noWrap/>
            <w:vAlign w:val="center"/>
            <w:hideMark/>
          </w:tcPr>
          <w:p w14:paraId="1A7B3FC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PP2600021505</w:t>
            </w:r>
          </w:p>
        </w:tc>
        <w:tc>
          <w:tcPr>
            <w:tcW w:w="2126" w:type="dxa"/>
            <w:tcBorders>
              <w:top w:val="nil"/>
              <w:left w:val="nil"/>
              <w:bottom w:val="single" w:sz="4" w:space="0" w:color="auto"/>
              <w:right w:val="single" w:sz="4" w:space="0" w:color="auto"/>
            </w:tcBorders>
            <w:shd w:val="clear" w:color="auto" w:fill="auto"/>
            <w:noWrap/>
            <w:vAlign w:val="center"/>
            <w:hideMark/>
          </w:tcPr>
          <w:p w14:paraId="054B79F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Test nhanh chẩn </w:t>
            </w:r>
            <w:r w:rsidRPr="006564FE">
              <w:rPr>
                <w:rFonts w:eastAsia="Times New Roman" w:cs="Times New Roman"/>
                <w:color w:val="000000"/>
                <w:sz w:val="24"/>
                <w:szCs w:val="24"/>
                <w:lang w:val="en-GB" w:eastAsia="en-GB"/>
              </w:rPr>
              <w:lastRenderedPageBreak/>
              <w:t>đoán kháng nguyên sốt xuất huyết (Dengue)</w:t>
            </w:r>
          </w:p>
        </w:tc>
        <w:tc>
          <w:tcPr>
            <w:tcW w:w="2410" w:type="dxa"/>
            <w:tcBorders>
              <w:top w:val="nil"/>
              <w:left w:val="nil"/>
              <w:bottom w:val="single" w:sz="4" w:space="0" w:color="auto"/>
              <w:right w:val="single" w:sz="4" w:space="0" w:color="auto"/>
            </w:tcBorders>
            <w:shd w:val="clear" w:color="auto" w:fill="auto"/>
            <w:noWrap/>
            <w:vAlign w:val="center"/>
            <w:hideMark/>
          </w:tcPr>
          <w:p w14:paraId="3B9287B7" w14:textId="5ADBBA5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F6D5DE7" w14:textId="3A886F00"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1B872BD" w14:textId="1F17333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C166E0A" w14:textId="58145AC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3884402" w14:textId="1FEBA56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4238C87" w14:textId="77777777" w:rsidTr="005748AE">
        <w:trPr>
          <w:trHeight w:val="8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EB8FE9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213.1</w:t>
            </w:r>
          </w:p>
        </w:tc>
        <w:tc>
          <w:tcPr>
            <w:tcW w:w="1701" w:type="dxa"/>
            <w:tcBorders>
              <w:top w:val="nil"/>
              <w:left w:val="nil"/>
              <w:bottom w:val="single" w:sz="4" w:space="0" w:color="auto"/>
              <w:right w:val="single" w:sz="4" w:space="0" w:color="auto"/>
            </w:tcBorders>
            <w:shd w:val="clear" w:color="auto" w:fill="auto"/>
            <w:noWrap/>
            <w:vAlign w:val="center"/>
            <w:hideMark/>
          </w:tcPr>
          <w:p w14:paraId="5A0C61F0" w14:textId="2E34B50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8162807" w14:textId="3711ED9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50A675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chẩn đoán kháng nguyên sốt xuất huyết (Dengue)</w:t>
            </w:r>
          </w:p>
        </w:tc>
        <w:tc>
          <w:tcPr>
            <w:tcW w:w="3969" w:type="dxa"/>
            <w:tcBorders>
              <w:top w:val="nil"/>
              <w:left w:val="nil"/>
              <w:bottom w:val="single" w:sz="4" w:space="0" w:color="auto"/>
              <w:right w:val="single" w:sz="4" w:space="0" w:color="auto"/>
            </w:tcBorders>
            <w:shd w:val="clear" w:color="auto" w:fill="auto"/>
            <w:vAlign w:val="center"/>
            <w:hideMark/>
          </w:tcPr>
          <w:p w14:paraId="4D5DA37E"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Phát hiện các kháng nguyên NS1 của vi rút Dengue trong huyết thanh, huyết tươ</w:t>
            </w:r>
            <w:r w:rsidR="00041437" w:rsidRPr="006564FE">
              <w:rPr>
                <w:rFonts w:eastAsia="Times New Roman" w:cs="Times New Roman"/>
                <w:sz w:val="24"/>
                <w:szCs w:val="24"/>
                <w:lang w:val="en-GB" w:eastAsia="en-GB"/>
              </w:rPr>
              <w:t>ng hoặc mẫu máu toàn phần người</w:t>
            </w:r>
          </w:p>
          <w:p w14:paraId="0EE58B9F"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Độ nhạ</w:t>
            </w:r>
            <w:r w:rsidR="00041437" w:rsidRPr="006564FE">
              <w:rPr>
                <w:rFonts w:eastAsia="Times New Roman" w:cs="Times New Roman"/>
                <w:sz w:val="24"/>
                <w:szCs w:val="24"/>
                <w:lang w:val="en-GB" w:eastAsia="en-GB"/>
              </w:rPr>
              <w:t>y tương quan: 92,42 % (183/198)</w:t>
            </w:r>
          </w:p>
          <w:p w14:paraId="7BAA0121"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Độ đặc h</w:t>
            </w:r>
            <w:r w:rsidR="00041437" w:rsidRPr="006564FE">
              <w:rPr>
                <w:rFonts w:eastAsia="Times New Roman" w:cs="Times New Roman"/>
                <w:sz w:val="24"/>
                <w:szCs w:val="24"/>
                <w:lang w:val="en-GB" w:eastAsia="en-GB"/>
              </w:rPr>
              <w:t>iệu tương quan: 98,7% (222/225)</w:t>
            </w:r>
          </w:p>
          <w:p w14:paraId="5DEBCC10"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Kít thử ổn định ít nhất </w:t>
            </w:r>
            <w:r w:rsidR="00041437" w:rsidRPr="006564FE">
              <w:rPr>
                <w:rFonts w:eastAsia="Times New Roman" w:cs="Times New Roman"/>
                <w:sz w:val="24"/>
                <w:szCs w:val="24"/>
                <w:lang w:val="en-GB" w:eastAsia="en-GB"/>
              </w:rPr>
              <w:t>8 tuần khi để ở nhiệt độ 55±1°C</w:t>
            </w:r>
          </w:p>
          <w:p w14:paraId="3E72F6A8"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Giới hạn phát hiện (Đối vớ</w:t>
            </w:r>
            <w:r w:rsidR="00041437" w:rsidRPr="006564FE">
              <w:rPr>
                <w:rFonts w:eastAsia="Times New Roman" w:cs="Times New Roman"/>
                <w:sz w:val="24"/>
                <w:szCs w:val="24"/>
                <w:lang w:val="en-GB" w:eastAsia="en-GB"/>
              </w:rPr>
              <w:t>i Den-1, 2, 3, 4) là: 3,9 ng/ml</w:t>
            </w:r>
          </w:p>
          <w:p w14:paraId="11080AB5"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Không xảy ra phản ứng chéo với các chủng sau: Chikungunya vi rút, Zika vi rút, Streptococcus pneumoniae, Streptococcus pyogenes, Legionella pneumophila, Malaria Plasmodium falciparum, Malaria Plasmodium vivax, Influenza A (H1N1), Influenza A (H3N2), Influenza B, E.coli (k99), Salmonella (Typhi), Rotavirus typ I, </w:t>
            </w:r>
            <w:r w:rsidRPr="006564FE">
              <w:rPr>
                <w:rFonts w:eastAsia="Times New Roman" w:cs="Times New Roman"/>
                <w:sz w:val="24"/>
                <w:szCs w:val="24"/>
                <w:lang w:val="en-GB" w:eastAsia="en-GB"/>
              </w:rPr>
              <w:lastRenderedPageBreak/>
              <w:t>Rotavirus typ II, Rotavirus typ III, Rotavirus typ IV, mẫu dương tính kháng nguyên HBV, Mẫu dương tính với CMV Ab, mẫu từ người đã tiêm phòng vaccin vi rút sốt vàng, Vi rút viêm não Nhật Bản, vi rút HAV, Rub</w:t>
            </w:r>
            <w:r w:rsidR="00041437" w:rsidRPr="006564FE">
              <w:rPr>
                <w:rFonts w:eastAsia="Times New Roman" w:cs="Times New Roman"/>
                <w:sz w:val="24"/>
                <w:szCs w:val="24"/>
                <w:lang w:val="en-GB" w:eastAsia="en-GB"/>
              </w:rPr>
              <w:t>ella vi rút</w:t>
            </w:r>
          </w:p>
          <w:p w14:paraId="712AC60D"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Bảo quản: 2-40°C</w:t>
            </w:r>
          </w:p>
          <w:p w14:paraId="2B2B436E" w14:textId="10FCC8A7" w:rsidR="00902296" w:rsidRPr="006564FE" w:rsidRDefault="0090229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Đông Á</w:t>
            </w:r>
          </w:p>
        </w:tc>
        <w:tc>
          <w:tcPr>
            <w:tcW w:w="992" w:type="dxa"/>
            <w:tcBorders>
              <w:top w:val="nil"/>
              <w:left w:val="nil"/>
              <w:bottom w:val="single" w:sz="4" w:space="0" w:color="auto"/>
              <w:right w:val="single" w:sz="4" w:space="0" w:color="auto"/>
            </w:tcBorders>
            <w:shd w:val="clear" w:color="auto" w:fill="auto"/>
            <w:noWrap/>
            <w:vAlign w:val="center"/>
            <w:hideMark/>
          </w:tcPr>
          <w:p w14:paraId="35C6B01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225E8075" w14:textId="071BE66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10.000</w:t>
            </w:r>
          </w:p>
        </w:tc>
        <w:tc>
          <w:tcPr>
            <w:tcW w:w="1098" w:type="dxa"/>
            <w:tcBorders>
              <w:top w:val="nil"/>
              <w:left w:val="nil"/>
              <w:bottom w:val="single" w:sz="4" w:space="0" w:color="auto"/>
              <w:right w:val="single" w:sz="4" w:space="0" w:color="auto"/>
            </w:tcBorders>
            <w:shd w:val="clear" w:color="auto" w:fill="auto"/>
            <w:noWrap/>
            <w:vAlign w:val="center"/>
            <w:hideMark/>
          </w:tcPr>
          <w:p w14:paraId="1E72C606" w14:textId="54619E8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7B6E96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2D2E14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214</w:t>
            </w:r>
          </w:p>
        </w:tc>
        <w:tc>
          <w:tcPr>
            <w:tcW w:w="1701" w:type="dxa"/>
            <w:tcBorders>
              <w:top w:val="nil"/>
              <w:left w:val="nil"/>
              <w:bottom w:val="single" w:sz="4" w:space="0" w:color="auto"/>
              <w:right w:val="single" w:sz="4" w:space="0" w:color="auto"/>
            </w:tcBorders>
            <w:shd w:val="clear" w:color="auto" w:fill="auto"/>
            <w:noWrap/>
            <w:vAlign w:val="center"/>
            <w:hideMark/>
          </w:tcPr>
          <w:p w14:paraId="7F19FAA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PP2600021506</w:t>
            </w:r>
          </w:p>
        </w:tc>
        <w:tc>
          <w:tcPr>
            <w:tcW w:w="2126" w:type="dxa"/>
            <w:tcBorders>
              <w:top w:val="nil"/>
              <w:left w:val="nil"/>
              <w:bottom w:val="single" w:sz="4" w:space="0" w:color="auto"/>
              <w:right w:val="single" w:sz="4" w:space="0" w:color="auto"/>
            </w:tcBorders>
            <w:shd w:val="clear" w:color="auto" w:fill="auto"/>
            <w:noWrap/>
            <w:vAlign w:val="center"/>
            <w:hideMark/>
          </w:tcPr>
          <w:p w14:paraId="22B27F1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chẩn đoán kháng thể IgG và IgM kháng virus Dengue</w:t>
            </w:r>
          </w:p>
        </w:tc>
        <w:tc>
          <w:tcPr>
            <w:tcW w:w="2410" w:type="dxa"/>
            <w:tcBorders>
              <w:top w:val="nil"/>
              <w:left w:val="nil"/>
              <w:bottom w:val="single" w:sz="4" w:space="0" w:color="auto"/>
              <w:right w:val="single" w:sz="4" w:space="0" w:color="auto"/>
            </w:tcBorders>
            <w:shd w:val="clear" w:color="auto" w:fill="auto"/>
            <w:noWrap/>
            <w:vAlign w:val="center"/>
            <w:hideMark/>
          </w:tcPr>
          <w:p w14:paraId="34C155EA" w14:textId="400AAC7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809C852" w14:textId="7486C610"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A56FB95" w14:textId="7169518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5FE5E77" w14:textId="706A138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A7AE52D" w14:textId="307C917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E1A4547" w14:textId="77777777" w:rsidTr="005748AE">
        <w:trPr>
          <w:trHeight w:val="8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F25108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214.1</w:t>
            </w:r>
          </w:p>
        </w:tc>
        <w:tc>
          <w:tcPr>
            <w:tcW w:w="1701" w:type="dxa"/>
            <w:tcBorders>
              <w:top w:val="nil"/>
              <w:left w:val="nil"/>
              <w:bottom w:val="single" w:sz="4" w:space="0" w:color="auto"/>
              <w:right w:val="single" w:sz="4" w:space="0" w:color="auto"/>
            </w:tcBorders>
            <w:shd w:val="clear" w:color="auto" w:fill="auto"/>
            <w:noWrap/>
            <w:vAlign w:val="center"/>
            <w:hideMark/>
          </w:tcPr>
          <w:p w14:paraId="1BF6D08D" w14:textId="35E45CB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6AB60BA" w14:textId="14C5A8F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7AA9F8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chẩn đoán kháng thể IgG và IgM kháng virus Dengue</w:t>
            </w:r>
          </w:p>
        </w:tc>
        <w:tc>
          <w:tcPr>
            <w:tcW w:w="3969" w:type="dxa"/>
            <w:tcBorders>
              <w:top w:val="nil"/>
              <w:left w:val="nil"/>
              <w:bottom w:val="single" w:sz="4" w:space="0" w:color="auto"/>
              <w:right w:val="single" w:sz="4" w:space="0" w:color="auto"/>
            </w:tcBorders>
            <w:shd w:val="clear" w:color="auto" w:fill="auto"/>
            <w:vAlign w:val="center"/>
            <w:hideMark/>
          </w:tcPr>
          <w:p w14:paraId="05DD95E5"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Phát hiện định tính và phân biệt các kháng thể IgM/IgG chống lại vi rút sốt xuất huyết trong huyết thanh, huyết tươ</w:t>
            </w:r>
            <w:r w:rsidR="00041437" w:rsidRPr="006564FE">
              <w:rPr>
                <w:rFonts w:eastAsia="Times New Roman" w:cs="Times New Roman"/>
                <w:sz w:val="24"/>
                <w:szCs w:val="24"/>
                <w:lang w:val="en-GB" w:eastAsia="en-GB"/>
              </w:rPr>
              <w:t>ng hoặc mẫu máu toàn phần người</w:t>
            </w:r>
          </w:p>
          <w:p w14:paraId="4F4C03D4"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Độ nhạy tương quan: 97.4 % (đối với Dengue IgM); 97.2% (đ</w:t>
            </w:r>
            <w:r w:rsidR="00041437" w:rsidRPr="006564FE">
              <w:rPr>
                <w:rFonts w:eastAsia="Times New Roman" w:cs="Times New Roman"/>
                <w:sz w:val="24"/>
                <w:szCs w:val="24"/>
                <w:lang w:val="en-GB" w:eastAsia="en-GB"/>
              </w:rPr>
              <w:t>ối với Dengue IgG) so với ELISA</w:t>
            </w:r>
          </w:p>
          <w:p w14:paraId="2BF1E907" w14:textId="77777777" w:rsidR="00041437"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Độ đặc hiệu tương quan: 96.6% (đối với Dengue IgM); 96.2% (đối với Dengue </w:t>
            </w:r>
            <w:r w:rsidR="00041437" w:rsidRPr="006564FE">
              <w:rPr>
                <w:rFonts w:eastAsia="Times New Roman" w:cs="Times New Roman"/>
                <w:sz w:val="24"/>
                <w:szCs w:val="24"/>
                <w:lang w:val="en-GB" w:eastAsia="en-GB"/>
              </w:rPr>
              <w:t>IgG) so với ELISA</w:t>
            </w:r>
          </w:p>
          <w:p w14:paraId="56CDAD25" w14:textId="77777777" w:rsidR="00717BB2" w:rsidRPr="006564FE" w:rsidRDefault="00717BB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 Bảo quản: 2-40°C</w:t>
            </w:r>
          </w:p>
          <w:p w14:paraId="098045AF" w14:textId="77777777" w:rsidR="00717BB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Kít thử ổn định ít nhất </w:t>
            </w:r>
            <w:r w:rsidR="00717BB2" w:rsidRPr="006564FE">
              <w:rPr>
                <w:rFonts w:eastAsia="Times New Roman" w:cs="Times New Roman"/>
                <w:sz w:val="24"/>
                <w:szCs w:val="24"/>
                <w:lang w:val="en-GB" w:eastAsia="en-GB"/>
              </w:rPr>
              <w:t>5 tuần khi để ở nhiệt độ 55±1°C</w:t>
            </w:r>
          </w:p>
          <w:p w14:paraId="557E0329" w14:textId="77777777" w:rsidR="00717BB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Giới hạn phát hiệ</w:t>
            </w:r>
            <w:r w:rsidR="00717BB2" w:rsidRPr="006564FE">
              <w:rPr>
                <w:rFonts w:eastAsia="Times New Roman" w:cs="Times New Roman"/>
                <w:sz w:val="24"/>
                <w:szCs w:val="24"/>
                <w:lang w:val="en-GB" w:eastAsia="en-GB"/>
              </w:rPr>
              <w:t>n 3,9ug/ml với Dengue IgM / IgG</w:t>
            </w:r>
          </w:p>
          <w:p w14:paraId="3F27FB41"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HBV, Chikungunya IgG, Zika IgM, Syphilis Ab, HIV-1, HIV-2, HCV, CMV Ab, vi rút sốt vàng, Japanese encephalitis Ab, Tick borne encephalitis Ab, Epstein Barr IgM, Parvovirus B19 Ab, Varicella Zoster Ab không gây ra phản ứng chéo.</w:t>
            </w:r>
          </w:p>
          <w:p w14:paraId="47B7D836" w14:textId="7BDEB06C" w:rsidR="00902296" w:rsidRPr="006564FE" w:rsidRDefault="0090229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Đông Á</w:t>
            </w:r>
          </w:p>
        </w:tc>
        <w:tc>
          <w:tcPr>
            <w:tcW w:w="992" w:type="dxa"/>
            <w:tcBorders>
              <w:top w:val="nil"/>
              <w:left w:val="nil"/>
              <w:bottom w:val="single" w:sz="4" w:space="0" w:color="auto"/>
              <w:right w:val="single" w:sz="4" w:space="0" w:color="auto"/>
            </w:tcBorders>
            <w:shd w:val="clear" w:color="auto" w:fill="auto"/>
            <w:noWrap/>
            <w:vAlign w:val="center"/>
            <w:hideMark/>
          </w:tcPr>
          <w:p w14:paraId="72EE705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4058F347" w14:textId="668064E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w:t>
            </w:r>
          </w:p>
        </w:tc>
        <w:tc>
          <w:tcPr>
            <w:tcW w:w="1098" w:type="dxa"/>
            <w:tcBorders>
              <w:top w:val="nil"/>
              <w:left w:val="nil"/>
              <w:bottom w:val="single" w:sz="4" w:space="0" w:color="auto"/>
              <w:right w:val="single" w:sz="4" w:space="0" w:color="auto"/>
            </w:tcBorders>
            <w:shd w:val="clear" w:color="auto" w:fill="auto"/>
            <w:noWrap/>
            <w:vAlign w:val="center"/>
            <w:hideMark/>
          </w:tcPr>
          <w:p w14:paraId="2F79C8D4" w14:textId="66AC9DD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9638CE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E0B3F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215</w:t>
            </w:r>
          </w:p>
        </w:tc>
        <w:tc>
          <w:tcPr>
            <w:tcW w:w="1701" w:type="dxa"/>
            <w:tcBorders>
              <w:top w:val="nil"/>
              <w:left w:val="nil"/>
              <w:bottom w:val="single" w:sz="4" w:space="0" w:color="auto"/>
              <w:right w:val="single" w:sz="4" w:space="0" w:color="auto"/>
            </w:tcBorders>
            <w:shd w:val="clear" w:color="auto" w:fill="auto"/>
            <w:noWrap/>
            <w:vAlign w:val="center"/>
            <w:hideMark/>
          </w:tcPr>
          <w:p w14:paraId="47642E3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PP2600021507</w:t>
            </w:r>
          </w:p>
        </w:tc>
        <w:tc>
          <w:tcPr>
            <w:tcW w:w="2126" w:type="dxa"/>
            <w:tcBorders>
              <w:top w:val="nil"/>
              <w:left w:val="nil"/>
              <w:bottom w:val="single" w:sz="4" w:space="0" w:color="auto"/>
              <w:right w:val="single" w:sz="4" w:space="0" w:color="auto"/>
            </w:tcBorders>
            <w:shd w:val="clear" w:color="auto" w:fill="auto"/>
            <w:noWrap/>
            <w:vAlign w:val="center"/>
            <w:hideMark/>
          </w:tcPr>
          <w:p w14:paraId="694D017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chẩn đoán viêm gan C</w:t>
            </w:r>
          </w:p>
        </w:tc>
        <w:tc>
          <w:tcPr>
            <w:tcW w:w="2410" w:type="dxa"/>
            <w:tcBorders>
              <w:top w:val="nil"/>
              <w:left w:val="nil"/>
              <w:bottom w:val="single" w:sz="4" w:space="0" w:color="auto"/>
              <w:right w:val="single" w:sz="4" w:space="0" w:color="auto"/>
            </w:tcBorders>
            <w:shd w:val="clear" w:color="auto" w:fill="auto"/>
            <w:noWrap/>
            <w:vAlign w:val="center"/>
            <w:hideMark/>
          </w:tcPr>
          <w:p w14:paraId="4A3F0F19" w14:textId="0730B88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0330121" w14:textId="7323979C"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FBF4107" w14:textId="377C3EF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72E9511" w14:textId="3487ACB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11979D3" w14:textId="53FAE54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5357F13" w14:textId="77777777" w:rsidTr="005748AE">
        <w:trPr>
          <w:trHeight w:val="8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B20B66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215.1</w:t>
            </w:r>
          </w:p>
        </w:tc>
        <w:tc>
          <w:tcPr>
            <w:tcW w:w="1701" w:type="dxa"/>
            <w:tcBorders>
              <w:top w:val="nil"/>
              <w:left w:val="nil"/>
              <w:bottom w:val="single" w:sz="4" w:space="0" w:color="auto"/>
              <w:right w:val="single" w:sz="4" w:space="0" w:color="auto"/>
            </w:tcBorders>
            <w:shd w:val="clear" w:color="auto" w:fill="auto"/>
            <w:noWrap/>
            <w:vAlign w:val="center"/>
            <w:hideMark/>
          </w:tcPr>
          <w:p w14:paraId="31029ACF" w14:textId="5B3A3F4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BF9C7BF" w14:textId="649ACEB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870CE57"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Test nhanh chẩn đoán viêm gan C</w:t>
            </w:r>
          </w:p>
        </w:tc>
        <w:tc>
          <w:tcPr>
            <w:tcW w:w="3969" w:type="dxa"/>
            <w:tcBorders>
              <w:top w:val="nil"/>
              <w:left w:val="nil"/>
              <w:bottom w:val="single" w:sz="4" w:space="0" w:color="auto"/>
              <w:right w:val="single" w:sz="4" w:space="0" w:color="auto"/>
            </w:tcBorders>
            <w:shd w:val="clear" w:color="auto" w:fill="auto"/>
            <w:vAlign w:val="center"/>
            <w:hideMark/>
          </w:tcPr>
          <w:p w14:paraId="44019824" w14:textId="77777777" w:rsidR="00717BB2"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xml:space="preserve">Phát hiện định tính các kháng thể đặc hiệu đối với HCV trong huyết thanh, huyết </w:t>
            </w:r>
            <w:r w:rsidR="00717BB2" w:rsidRPr="006564FE">
              <w:rPr>
                <w:rFonts w:eastAsia="Times New Roman" w:cs="Times New Roman"/>
                <w:color w:val="000000" w:themeColor="text1"/>
                <w:sz w:val="24"/>
                <w:szCs w:val="24"/>
                <w:lang w:val="en-GB" w:eastAsia="en-GB"/>
              </w:rPr>
              <w:t>tương hoặc máu toàn phần người.</w:t>
            </w:r>
          </w:p>
          <w:p w14:paraId="73F14709" w14:textId="6855F0BE" w:rsidR="00717BB2" w:rsidRPr="006564FE" w:rsidRDefault="00717BB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Độ nhạy: 100%</w:t>
            </w:r>
          </w:p>
          <w:p w14:paraId="548B1E5E" w14:textId="77777777" w:rsidR="00717BB2" w:rsidRPr="006564FE" w:rsidRDefault="00717BB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Độ đặc hiệu: 100%</w:t>
            </w:r>
          </w:p>
          <w:p w14:paraId="0A8E245A" w14:textId="77777777" w:rsidR="00717BB2"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xml:space="preserve">- Không bị ảnh hưởng bởi các hợp chất thường hiện diện trong mẫu: Ribavirin, </w:t>
            </w:r>
            <w:r w:rsidRPr="006564FE">
              <w:rPr>
                <w:rFonts w:eastAsia="Times New Roman" w:cs="Times New Roman"/>
                <w:color w:val="000000" w:themeColor="text1"/>
                <w:sz w:val="24"/>
                <w:szCs w:val="24"/>
                <w:lang w:val="en-GB" w:eastAsia="en-GB"/>
              </w:rPr>
              <w:lastRenderedPageBreak/>
              <w:t>Caffein, Ethanol, máu toàn phần của phụ nữ mang thai,...</w:t>
            </w:r>
          </w:p>
          <w:p w14:paraId="1DC5FCEC" w14:textId="6D0D5BD8" w:rsidR="00717BB2" w:rsidRPr="006564FE" w:rsidRDefault="00717BB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xml:space="preserve">- </w:t>
            </w:r>
            <w:r w:rsidR="00105652" w:rsidRPr="006564FE">
              <w:rPr>
                <w:rFonts w:eastAsia="Times New Roman" w:cs="Times New Roman"/>
                <w:color w:val="000000" w:themeColor="text1"/>
                <w:sz w:val="24"/>
                <w:szCs w:val="24"/>
                <w:lang w:val="en-GB" w:eastAsia="en-GB"/>
              </w:rPr>
              <w:t>Không phản ứng chéo với các chủng vi sinh vật: Viêm gan A, B, Influenza A/B, Dengue, Rotavirus, Syp</w:t>
            </w:r>
            <w:r w:rsidRPr="006564FE">
              <w:rPr>
                <w:rFonts w:eastAsia="Times New Roman" w:cs="Times New Roman"/>
                <w:color w:val="000000" w:themeColor="text1"/>
                <w:sz w:val="24"/>
                <w:szCs w:val="24"/>
                <w:lang w:val="en-GB" w:eastAsia="en-GB"/>
              </w:rPr>
              <w:t>hillis, Rubella, Salmonella,...</w:t>
            </w:r>
          </w:p>
          <w:p w14:paraId="424C77FF" w14:textId="77777777" w:rsidR="00717BB2" w:rsidRPr="006564FE" w:rsidRDefault="00717BB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Bảo quản: 2-40°C</w:t>
            </w:r>
          </w:p>
          <w:p w14:paraId="5AEF1194" w14:textId="77777777" w:rsidR="00105652" w:rsidRPr="006564FE" w:rsidRDefault="00717BB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w:t>
            </w:r>
            <w:r w:rsidR="00105652" w:rsidRPr="006564FE">
              <w:rPr>
                <w:rFonts w:eastAsia="Times New Roman" w:cs="Times New Roman"/>
                <w:color w:val="000000" w:themeColor="text1"/>
                <w:sz w:val="24"/>
                <w:szCs w:val="24"/>
                <w:lang w:val="en-GB" w:eastAsia="en-GB"/>
              </w:rPr>
              <w:t xml:space="preserve"> Kit thử ổn định 13 tuầ</w:t>
            </w:r>
            <w:r w:rsidRPr="006564FE">
              <w:rPr>
                <w:rFonts w:eastAsia="Times New Roman" w:cs="Times New Roman"/>
                <w:color w:val="000000" w:themeColor="text1"/>
                <w:sz w:val="24"/>
                <w:szCs w:val="24"/>
                <w:lang w:val="en-GB" w:eastAsia="en-GB"/>
              </w:rPr>
              <w:t>n</w:t>
            </w:r>
            <w:r w:rsidR="00105652" w:rsidRPr="006564FE">
              <w:rPr>
                <w:rFonts w:eastAsia="Times New Roman" w:cs="Times New Roman"/>
                <w:color w:val="000000" w:themeColor="text1"/>
                <w:sz w:val="24"/>
                <w:szCs w:val="24"/>
                <w:lang w:val="en-GB" w:eastAsia="en-GB"/>
              </w:rPr>
              <w:t xml:space="preserve"> ở nhiệt độ 55±1°C</w:t>
            </w:r>
          </w:p>
          <w:p w14:paraId="3FF06619" w14:textId="77777777" w:rsidR="00717BB2" w:rsidRPr="006564FE" w:rsidRDefault="00717BB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Nằm trong danh sách WHO PQ</w:t>
            </w:r>
          </w:p>
          <w:p w14:paraId="2AA8C549" w14:textId="0489A042" w:rsidR="00902296" w:rsidRPr="006564FE" w:rsidRDefault="00902296"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sz w:val="24"/>
                <w:szCs w:val="24"/>
                <w:lang w:val="en-GB" w:eastAsia="en-GB"/>
              </w:rPr>
              <w:t>Xuất xứ: Đông Á</w:t>
            </w:r>
          </w:p>
        </w:tc>
        <w:tc>
          <w:tcPr>
            <w:tcW w:w="992" w:type="dxa"/>
            <w:tcBorders>
              <w:top w:val="nil"/>
              <w:left w:val="nil"/>
              <w:bottom w:val="single" w:sz="4" w:space="0" w:color="auto"/>
              <w:right w:val="single" w:sz="4" w:space="0" w:color="auto"/>
            </w:tcBorders>
            <w:shd w:val="clear" w:color="auto" w:fill="auto"/>
            <w:noWrap/>
            <w:vAlign w:val="center"/>
            <w:hideMark/>
          </w:tcPr>
          <w:p w14:paraId="27A547A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0ABAAC1C" w14:textId="594DA77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300</w:t>
            </w:r>
          </w:p>
        </w:tc>
        <w:tc>
          <w:tcPr>
            <w:tcW w:w="1098" w:type="dxa"/>
            <w:tcBorders>
              <w:top w:val="nil"/>
              <w:left w:val="nil"/>
              <w:bottom w:val="single" w:sz="4" w:space="0" w:color="auto"/>
              <w:right w:val="single" w:sz="4" w:space="0" w:color="auto"/>
            </w:tcBorders>
            <w:shd w:val="clear" w:color="auto" w:fill="auto"/>
            <w:noWrap/>
            <w:vAlign w:val="center"/>
            <w:hideMark/>
          </w:tcPr>
          <w:p w14:paraId="36696ADD" w14:textId="131DE8A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E29BE0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058A6C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216</w:t>
            </w:r>
          </w:p>
        </w:tc>
        <w:tc>
          <w:tcPr>
            <w:tcW w:w="1701" w:type="dxa"/>
            <w:tcBorders>
              <w:top w:val="nil"/>
              <w:left w:val="nil"/>
              <w:bottom w:val="single" w:sz="4" w:space="0" w:color="auto"/>
              <w:right w:val="single" w:sz="4" w:space="0" w:color="auto"/>
            </w:tcBorders>
            <w:shd w:val="clear" w:color="auto" w:fill="auto"/>
            <w:noWrap/>
            <w:vAlign w:val="center"/>
            <w:hideMark/>
          </w:tcPr>
          <w:p w14:paraId="14025CC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PP2600021508</w:t>
            </w:r>
          </w:p>
        </w:tc>
        <w:tc>
          <w:tcPr>
            <w:tcW w:w="2126" w:type="dxa"/>
            <w:tcBorders>
              <w:top w:val="nil"/>
              <w:left w:val="nil"/>
              <w:bottom w:val="single" w:sz="4" w:space="0" w:color="auto"/>
              <w:right w:val="single" w:sz="4" w:space="0" w:color="auto"/>
            </w:tcBorders>
            <w:shd w:val="clear" w:color="auto" w:fill="auto"/>
            <w:noWrap/>
            <w:vAlign w:val="center"/>
            <w:hideMark/>
          </w:tcPr>
          <w:p w14:paraId="39AE4BA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chẩn đoán bệnh Lao (TB)</w:t>
            </w:r>
          </w:p>
        </w:tc>
        <w:tc>
          <w:tcPr>
            <w:tcW w:w="2410" w:type="dxa"/>
            <w:tcBorders>
              <w:top w:val="nil"/>
              <w:left w:val="nil"/>
              <w:bottom w:val="single" w:sz="4" w:space="0" w:color="auto"/>
              <w:right w:val="single" w:sz="4" w:space="0" w:color="auto"/>
            </w:tcBorders>
            <w:shd w:val="clear" w:color="auto" w:fill="auto"/>
            <w:noWrap/>
            <w:vAlign w:val="center"/>
            <w:hideMark/>
          </w:tcPr>
          <w:p w14:paraId="6E9A490B" w14:textId="7D723A0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FF12E59" w14:textId="2228508B"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28BCFD7" w14:textId="7FA6BB0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8B15E32" w14:textId="3A62409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7777E01" w14:textId="6655495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0D8EC67" w14:textId="77777777" w:rsidTr="00E52D8A">
        <w:trPr>
          <w:trHeight w:val="152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26C38A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216.1</w:t>
            </w:r>
          </w:p>
        </w:tc>
        <w:tc>
          <w:tcPr>
            <w:tcW w:w="1701" w:type="dxa"/>
            <w:tcBorders>
              <w:top w:val="nil"/>
              <w:left w:val="nil"/>
              <w:bottom w:val="single" w:sz="4" w:space="0" w:color="auto"/>
              <w:right w:val="single" w:sz="4" w:space="0" w:color="auto"/>
            </w:tcBorders>
            <w:shd w:val="clear" w:color="auto" w:fill="auto"/>
            <w:noWrap/>
            <w:vAlign w:val="center"/>
            <w:hideMark/>
          </w:tcPr>
          <w:p w14:paraId="5CC6799E" w14:textId="70EC1A1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5349484" w14:textId="2CB21C7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D3257E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chẩn đoán bệnh Lao (TB)</w:t>
            </w:r>
          </w:p>
        </w:tc>
        <w:tc>
          <w:tcPr>
            <w:tcW w:w="3969" w:type="dxa"/>
            <w:tcBorders>
              <w:top w:val="nil"/>
              <w:left w:val="nil"/>
              <w:bottom w:val="single" w:sz="4" w:space="0" w:color="auto"/>
              <w:right w:val="single" w:sz="4" w:space="0" w:color="auto"/>
            </w:tcBorders>
            <w:shd w:val="clear" w:color="auto" w:fill="auto"/>
            <w:vAlign w:val="center"/>
            <w:hideMark/>
          </w:tcPr>
          <w:p w14:paraId="5F64265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Không xảy ra phản ứng chéo với các chủng sau: Chikungunya vi rút, Zika vi rút, Streptococcus pneumoniae, Streptococcus pyogenes, Legionella pneumophila, Malaria Plasmodium falciparum, Malaria Plasmodium vivax, Influenza A (H1N1), Influenza A (H3N2), Influenza B, E.coli (k99), Salmonella (Typhi), Rotavirus typ I, </w:t>
            </w:r>
            <w:r w:rsidRPr="006564FE">
              <w:rPr>
                <w:rFonts w:eastAsia="Times New Roman" w:cs="Times New Roman"/>
                <w:sz w:val="24"/>
                <w:szCs w:val="24"/>
                <w:lang w:val="en-GB" w:eastAsia="en-GB"/>
              </w:rPr>
              <w:lastRenderedPageBreak/>
              <w:t>Rotavirus typ II, Rotavirus typ III, Rotavirus typ IV, mẫu dương tính kháng nguyên HBV, Mẫu dương tính với CMV Ab, mẫu từ người đã tiêm phòng vaccin vi rút sốt vàng, Vi rút viêm não Nhật Bản, vi rút HAV, Rubella vi rút</w:t>
            </w:r>
          </w:p>
        </w:tc>
        <w:tc>
          <w:tcPr>
            <w:tcW w:w="992" w:type="dxa"/>
            <w:tcBorders>
              <w:top w:val="nil"/>
              <w:left w:val="nil"/>
              <w:bottom w:val="single" w:sz="4" w:space="0" w:color="auto"/>
              <w:right w:val="single" w:sz="4" w:space="0" w:color="auto"/>
            </w:tcBorders>
            <w:shd w:val="clear" w:color="auto" w:fill="auto"/>
            <w:noWrap/>
            <w:vAlign w:val="center"/>
            <w:hideMark/>
          </w:tcPr>
          <w:p w14:paraId="201FD27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7FDADB0D" w14:textId="6E23067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w:t>
            </w:r>
          </w:p>
        </w:tc>
        <w:tc>
          <w:tcPr>
            <w:tcW w:w="1098" w:type="dxa"/>
            <w:tcBorders>
              <w:top w:val="nil"/>
              <w:left w:val="nil"/>
              <w:bottom w:val="single" w:sz="4" w:space="0" w:color="auto"/>
              <w:right w:val="single" w:sz="4" w:space="0" w:color="auto"/>
            </w:tcBorders>
            <w:shd w:val="clear" w:color="auto" w:fill="auto"/>
            <w:noWrap/>
            <w:vAlign w:val="center"/>
            <w:hideMark/>
          </w:tcPr>
          <w:p w14:paraId="0A12732B" w14:textId="50BB8B8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C4F94B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CF1CC3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217</w:t>
            </w:r>
          </w:p>
        </w:tc>
        <w:tc>
          <w:tcPr>
            <w:tcW w:w="1701" w:type="dxa"/>
            <w:tcBorders>
              <w:top w:val="nil"/>
              <w:left w:val="nil"/>
              <w:bottom w:val="single" w:sz="4" w:space="0" w:color="auto"/>
              <w:right w:val="single" w:sz="4" w:space="0" w:color="auto"/>
            </w:tcBorders>
            <w:shd w:val="clear" w:color="auto" w:fill="auto"/>
            <w:noWrap/>
            <w:vAlign w:val="center"/>
            <w:hideMark/>
          </w:tcPr>
          <w:p w14:paraId="0335091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PP2600021509</w:t>
            </w:r>
          </w:p>
        </w:tc>
        <w:tc>
          <w:tcPr>
            <w:tcW w:w="2126" w:type="dxa"/>
            <w:tcBorders>
              <w:top w:val="nil"/>
              <w:left w:val="nil"/>
              <w:bottom w:val="single" w:sz="4" w:space="0" w:color="auto"/>
              <w:right w:val="single" w:sz="4" w:space="0" w:color="auto"/>
            </w:tcBorders>
            <w:shd w:val="clear" w:color="auto" w:fill="auto"/>
            <w:noWrap/>
            <w:vAlign w:val="center"/>
            <w:hideMark/>
          </w:tcPr>
          <w:p w14:paraId="24A9AC6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chẩn đoán HP trong máu (H.Pylori)</w:t>
            </w:r>
          </w:p>
        </w:tc>
        <w:tc>
          <w:tcPr>
            <w:tcW w:w="2410" w:type="dxa"/>
            <w:tcBorders>
              <w:top w:val="nil"/>
              <w:left w:val="nil"/>
              <w:bottom w:val="single" w:sz="4" w:space="0" w:color="auto"/>
              <w:right w:val="single" w:sz="4" w:space="0" w:color="auto"/>
            </w:tcBorders>
            <w:shd w:val="clear" w:color="auto" w:fill="auto"/>
            <w:noWrap/>
            <w:vAlign w:val="center"/>
            <w:hideMark/>
          </w:tcPr>
          <w:p w14:paraId="1C47B7BD" w14:textId="45E559F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6608500" w14:textId="0ABA40D7"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FDAF6BA" w14:textId="26562A3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E3815B9" w14:textId="529F072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8A63BC3" w14:textId="39E153D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B454149" w14:textId="77777777" w:rsidTr="005748AE">
        <w:trPr>
          <w:trHeight w:val="4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408E10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217.1</w:t>
            </w:r>
          </w:p>
        </w:tc>
        <w:tc>
          <w:tcPr>
            <w:tcW w:w="1701" w:type="dxa"/>
            <w:tcBorders>
              <w:top w:val="nil"/>
              <w:left w:val="nil"/>
              <w:bottom w:val="single" w:sz="4" w:space="0" w:color="auto"/>
              <w:right w:val="single" w:sz="4" w:space="0" w:color="auto"/>
            </w:tcBorders>
            <w:shd w:val="clear" w:color="auto" w:fill="auto"/>
            <w:noWrap/>
            <w:vAlign w:val="center"/>
            <w:hideMark/>
          </w:tcPr>
          <w:p w14:paraId="33ADE4B8" w14:textId="1459D9D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12C4781" w14:textId="5607B1B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ABFDF7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Test nhanh chẩn đoán HP trong máu (H.Pylori)</w:t>
            </w:r>
          </w:p>
        </w:tc>
        <w:tc>
          <w:tcPr>
            <w:tcW w:w="3969" w:type="dxa"/>
            <w:tcBorders>
              <w:top w:val="nil"/>
              <w:left w:val="nil"/>
              <w:bottom w:val="single" w:sz="4" w:space="0" w:color="auto"/>
              <w:right w:val="single" w:sz="4" w:space="0" w:color="auto"/>
            </w:tcBorders>
            <w:shd w:val="clear" w:color="auto" w:fill="auto"/>
            <w:vAlign w:val="center"/>
            <w:hideMark/>
          </w:tcPr>
          <w:p w14:paraId="2843C441" w14:textId="06561DDA" w:rsidR="00717BB2" w:rsidRPr="006564FE" w:rsidRDefault="00717BB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Hộp/ 30 test</w:t>
            </w:r>
          </w:p>
          <w:p w14:paraId="6825BE14" w14:textId="77777777" w:rsidR="00717BB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Sử dụng mẫu thử máu toàn</w:t>
            </w:r>
            <w:r w:rsidR="00717BB2" w:rsidRPr="006564FE">
              <w:rPr>
                <w:rFonts w:eastAsia="Times New Roman" w:cs="Times New Roman"/>
                <w:sz w:val="24"/>
                <w:szCs w:val="24"/>
                <w:lang w:val="en-GB" w:eastAsia="en-GB"/>
              </w:rPr>
              <w:t xml:space="preserve"> phần, huyết thanh, huyết tương</w:t>
            </w:r>
          </w:p>
          <w:p w14:paraId="7F508ED4" w14:textId="77777777" w:rsidR="00717BB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Phát hiệ</w:t>
            </w:r>
            <w:r w:rsidR="00717BB2" w:rsidRPr="006564FE">
              <w:rPr>
                <w:rFonts w:eastAsia="Times New Roman" w:cs="Times New Roman"/>
                <w:sz w:val="24"/>
                <w:szCs w:val="24"/>
                <w:lang w:val="en-GB" w:eastAsia="en-GB"/>
              </w:rPr>
              <w:t>n các kháng thể IgG, IgA, IgM..</w:t>
            </w:r>
          </w:p>
          <w:p w14:paraId="0FF60D39" w14:textId="77777777" w:rsidR="00717BB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w:t>
            </w:r>
            <w:r w:rsidRPr="006564FE">
              <w:rPr>
                <w:rFonts w:ascii="Tahoma" w:eastAsia="Times New Roman" w:hAnsi="Tahoma" w:cs="Tahoma"/>
                <w:sz w:val="24"/>
                <w:szCs w:val="24"/>
                <w:lang w:val="en-GB" w:eastAsia="en-GB"/>
              </w:rPr>
              <w:t>﻿</w:t>
            </w:r>
            <w:r w:rsidRPr="006564FE">
              <w:rPr>
                <w:rFonts w:eastAsia="Times New Roman" w:cs="Times New Roman"/>
                <w:sz w:val="24"/>
                <w:szCs w:val="24"/>
                <w:lang w:val="en-GB" w:eastAsia="en-GB"/>
              </w:rPr>
              <w:t>Độ nhạy tương quan: 86,</w:t>
            </w:r>
            <w:r w:rsidR="00717BB2" w:rsidRPr="006564FE">
              <w:rPr>
                <w:rFonts w:eastAsia="Times New Roman" w:cs="Times New Roman"/>
                <w:sz w:val="24"/>
                <w:szCs w:val="24"/>
                <w:lang w:val="en-GB" w:eastAsia="en-GB"/>
              </w:rPr>
              <w:t>7%, Độ đặc hiệu tương quan: 91%</w:t>
            </w:r>
          </w:p>
          <w:p w14:paraId="0E1DFF3A" w14:textId="77777777" w:rsidR="00717BB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Vùng cộng hợp được phủ cộng hợp vàng</w:t>
            </w:r>
            <w:r w:rsidR="00717BB2" w:rsidRPr="006564FE">
              <w:rPr>
                <w:rFonts w:eastAsia="Times New Roman" w:cs="Times New Roman"/>
                <w:sz w:val="24"/>
                <w:szCs w:val="24"/>
                <w:lang w:val="en-GB" w:eastAsia="en-GB"/>
              </w:rPr>
              <w:t xml:space="preserve"> kháng nguyên H.Pylori&amp;IgG thỏ</w:t>
            </w:r>
          </w:p>
          <w:p w14:paraId="460F4D85" w14:textId="77777777" w:rsidR="00717BB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 Vạch kết quả </w:t>
            </w:r>
            <w:r w:rsidR="00717BB2" w:rsidRPr="006564FE">
              <w:rPr>
                <w:rFonts w:eastAsia="Times New Roman" w:cs="Times New Roman"/>
                <w:sz w:val="24"/>
                <w:szCs w:val="24"/>
                <w:lang w:val="en-GB" w:eastAsia="en-GB"/>
              </w:rPr>
              <w:t>kháng thể chuột kháng IgG người</w:t>
            </w:r>
          </w:p>
          <w:p w14:paraId="7740E433" w14:textId="77777777" w:rsidR="00717BB2"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sz w:val="24"/>
                <w:szCs w:val="24"/>
                <w:lang w:val="en-GB" w:eastAsia="en-GB"/>
              </w:rPr>
              <w:t>- Vạch chứ</w:t>
            </w:r>
            <w:r w:rsidR="00717BB2" w:rsidRPr="006564FE">
              <w:rPr>
                <w:rFonts w:eastAsia="Times New Roman" w:cs="Times New Roman"/>
                <w:sz w:val="24"/>
                <w:szCs w:val="24"/>
                <w:lang w:val="en-GB" w:eastAsia="en-GB"/>
              </w:rPr>
              <w:t xml:space="preserve">ng: Kháng thể dê kháng IgG </w:t>
            </w:r>
            <w:r w:rsidR="00717BB2" w:rsidRPr="006564FE">
              <w:rPr>
                <w:rFonts w:eastAsia="Times New Roman" w:cs="Times New Roman"/>
                <w:color w:val="000000" w:themeColor="text1"/>
                <w:sz w:val="24"/>
                <w:szCs w:val="24"/>
                <w:lang w:val="en-GB" w:eastAsia="en-GB"/>
              </w:rPr>
              <w:lastRenderedPageBreak/>
              <w:t>thỏ.</w:t>
            </w:r>
          </w:p>
          <w:p w14:paraId="2F578FD6" w14:textId="3DC2DA63" w:rsidR="00105652"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 Bảo quản ở nhiệt độ thường</w:t>
            </w:r>
          </w:p>
          <w:p w14:paraId="7DED2D53" w14:textId="70313F99" w:rsidR="00717BB2" w:rsidRPr="006564FE" w:rsidRDefault="00717BB2" w:rsidP="003C0C74">
            <w:pPr>
              <w:widowControl w:val="0"/>
              <w:spacing w:before="80" w:after="80" w:line="276" w:lineRule="auto"/>
              <w:rPr>
                <w:rFonts w:eastAsia="Times New Roman" w:cs="Times New Roman"/>
                <w:sz w:val="24"/>
                <w:szCs w:val="24"/>
                <w:lang w:val="en-GB" w:eastAsia="en-GB"/>
              </w:rPr>
            </w:pPr>
            <w:r w:rsidRPr="006564FE">
              <w:rPr>
                <w:rFonts w:eastAsia="Times New Roman" w:cs="Times New Roman"/>
                <w:color w:val="000000" w:themeColor="text1"/>
                <w:sz w:val="24"/>
                <w:szCs w:val="24"/>
                <w:lang w:val="en-GB" w:eastAsia="en-GB"/>
              </w:rPr>
              <w:t xml:space="preserve">- </w:t>
            </w:r>
            <w:r w:rsidR="003C0C74" w:rsidRPr="006564FE">
              <w:rPr>
                <w:rFonts w:eastAsia="Times New Roman" w:cs="Times New Roman"/>
                <w:color w:val="000000" w:themeColor="text1"/>
                <w:sz w:val="24"/>
                <w:szCs w:val="24"/>
                <w:lang w:val="en-GB" w:eastAsia="en-GB"/>
              </w:rPr>
              <w:t>Đạt chứng chỉ xuất khẩu FDA-Mỹ</w:t>
            </w:r>
            <w:r w:rsidRPr="006564FE">
              <w:rPr>
                <w:rFonts w:eastAsia="Times New Roman" w:cs="Times New Roman"/>
                <w:color w:val="000000" w:themeColor="text1"/>
                <w:sz w:val="24"/>
                <w:szCs w:val="24"/>
                <w:lang w:val="en-GB" w:eastAsia="en-GB"/>
              </w:rPr>
              <w:t>; Đạt tiêu chuẩn ISO</w:t>
            </w:r>
            <w:r w:rsidR="00AF19A8" w:rsidRPr="006564FE">
              <w:rPr>
                <w:rFonts w:eastAsia="Times New Roman" w:cs="Times New Roman"/>
                <w:color w:val="000000" w:themeColor="text1"/>
                <w:sz w:val="24"/>
                <w:szCs w:val="24"/>
                <w:lang w:val="en-GB" w:eastAsia="en-GB"/>
              </w:rPr>
              <w:t xml:space="preserve"> </w:t>
            </w:r>
            <w:r w:rsidRPr="006564FE">
              <w:rPr>
                <w:rFonts w:eastAsia="Times New Roman" w:cs="Times New Roman"/>
                <w:color w:val="000000" w:themeColor="text1"/>
                <w:sz w:val="24"/>
                <w:szCs w:val="24"/>
                <w:lang w:val="en-GB" w:eastAsia="en-GB"/>
              </w:rPr>
              <w:t>13485:2016</w:t>
            </w:r>
          </w:p>
        </w:tc>
        <w:tc>
          <w:tcPr>
            <w:tcW w:w="992" w:type="dxa"/>
            <w:tcBorders>
              <w:top w:val="nil"/>
              <w:left w:val="nil"/>
              <w:bottom w:val="single" w:sz="4" w:space="0" w:color="auto"/>
              <w:right w:val="single" w:sz="4" w:space="0" w:color="auto"/>
            </w:tcBorders>
            <w:shd w:val="clear" w:color="auto" w:fill="auto"/>
            <w:noWrap/>
            <w:vAlign w:val="center"/>
            <w:hideMark/>
          </w:tcPr>
          <w:p w14:paraId="0EF0B97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Test</w:t>
            </w:r>
          </w:p>
        </w:tc>
        <w:tc>
          <w:tcPr>
            <w:tcW w:w="1276" w:type="dxa"/>
            <w:tcBorders>
              <w:top w:val="nil"/>
              <w:left w:val="nil"/>
              <w:bottom w:val="single" w:sz="4" w:space="0" w:color="auto"/>
              <w:right w:val="single" w:sz="4" w:space="0" w:color="auto"/>
            </w:tcBorders>
            <w:shd w:val="clear" w:color="auto" w:fill="auto"/>
            <w:noWrap/>
            <w:vAlign w:val="center"/>
            <w:hideMark/>
          </w:tcPr>
          <w:p w14:paraId="44081539" w14:textId="2699D70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w:t>
            </w:r>
          </w:p>
        </w:tc>
        <w:tc>
          <w:tcPr>
            <w:tcW w:w="1098" w:type="dxa"/>
            <w:tcBorders>
              <w:top w:val="nil"/>
              <w:left w:val="nil"/>
              <w:bottom w:val="single" w:sz="4" w:space="0" w:color="auto"/>
              <w:right w:val="single" w:sz="4" w:space="0" w:color="auto"/>
            </w:tcBorders>
            <w:shd w:val="clear" w:color="auto" w:fill="auto"/>
            <w:noWrap/>
            <w:vAlign w:val="center"/>
            <w:hideMark/>
          </w:tcPr>
          <w:p w14:paraId="05230361" w14:textId="76DA930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493601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AE644F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218</w:t>
            </w:r>
          </w:p>
        </w:tc>
        <w:tc>
          <w:tcPr>
            <w:tcW w:w="1701" w:type="dxa"/>
            <w:tcBorders>
              <w:top w:val="nil"/>
              <w:left w:val="nil"/>
              <w:bottom w:val="single" w:sz="4" w:space="0" w:color="auto"/>
              <w:right w:val="single" w:sz="4" w:space="0" w:color="auto"/>
            </w:tcBorders>
            <w:shd w:val="clear" w:color="auto" w:fill="auto"/>
            <w:noWrap/>
            <w:vAlign w:val="center"/>
            <w:hideMark/>
          </w:tcPr>
          <w:p w14:paraId="0EF0A17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PP2600021510</w:t>
            </w:r>
          </w:p>
        </w:tc>
        <w:tc>
          <w:tcPr>
            <w:tcW w:w="2126" w:type="dxa"/>
            <w:tcBorders>
              <w:top w:val="nil"/>
              <w:left w:val="nil"/>
              <w:bottom w:val="single" w:sz="4" w:space="0" w:color="auto"/>
              <w:right w:val="single" w:sz="4" w:space="0" w:color="auto"/>
            </w:tcBorders>
            <w:shd w:val="clear" w:color="auto" w:fill="auto"/>
            <w:noWrap/>
            <w:vAlign w:val="center"/>
            <w:hideMark/>
          </w:tcPr>
          <w:p w14:paraId="406EC44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Pylori test</w:t>
            </w:r>
          </w:p>
        </w:tc>
        <w:tc>
          <w:tcPr>
            <w:tcW w:w="2410" w:type="dxa"/>
            <w:tcBorders>
              <w:top w:val="nil"/>
              <w:left w:val="nil"/>
              <w:bottom w:val="single" w:sz="4" w:space="0" w:color="auto"/>
              <w:right w:val="single" w:sz="4" w:space="0" w:color="auto"/>
            </w:tcBorders>
            <w:shd w:val="clear" w:color="auto" w:fill="auto"/>
            <w:noWrap/>
            <w:vAlign w:val="center"/>
            <w:hideMark/>
          </w:tcPr>
          <w:p w14:paraId="746D5353" w14:textId="3A46CB2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1228E71" w14:textId="48EC9B1E"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5BF3F1F" w14:textId="3807A2B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4E55955" w14:textId="17FA380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DA1003F" w14:textId="7543129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171A031" w14:textId="77777777" w:rsidTr="005748AE">
        <w:trPr>
          <w:trHeight w:val="8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4D9CE6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218.1</w:t>
            </w:r>
          </w:p>
        </w:tc>
        <w:tc>
          <w:tcPr>
            <w:tcW w:w="1701" w:type="dxa"/>
            <w:tcBorders>
              <w:top w:val="nil"/>
              <w:left w:val="nil"/>
              <w:bottom w:val="single" w:sz="4" w:space="0" w:color="auto"/>
              <w:right w:val="single" w:sz="4" w:space="0" w:color="auto"/>
            </w:tcBorders>
            <w:shd w:val="clear" w:color="auto" w:fill="auto"/>
            <w:noWrap/>
            <w:vAlign w:val="center"/>
            <w:hideMark/>
          </w:tcPr>
          <w:p w14:paraId="72CF6DC0" w14:textId="292D2CB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AB24B06" w14:textId="4518ED5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4F4EAC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Pylori test</w:t>
            </w:r>
          </w:p>
        </w:tc>
        <w:tc>
          <w:tcPr>
            <w:tcW w:w="3969" w:type="dxa"/>
            <w:tcBorders>
              <w:top w:val="nil"/>
              <w:left w:val="nil"/>
              <w:bottom w:val="single" w:sz="4" w:space="0" w:color="auto"/>
              <w:right w:val="single" w:sz="4" w:space="0" w:color="auto"/>
            </w:tcBorders>
            <w:shd w:val="clear" w:color="auto" w:fill="auto"/>
            <w:vAlign w:val="center"/>
            <w:hideMark/>
          </w:tcPr>
          <w:p w14:paraId="679877C6" w14:textId="77777777" w:rsidR="00717BB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Ống nhựa 1.5ml có nắp nhấn kín chứa 0.3ml môi trường thạch dùng để kiểm tra nhanh sự hiện diện của Helicobacter pylori trong mẫu bệnh phẩm hoặc trên môi trường nuôi cấy. </w:t>
            </w:r>
          </w:p>
          <w:p w14:paraId="7BFEB3CD" w14:textId="77777777" w:rsidR="00717BB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Thời gian đọc kết quả từ 02-30 phút </w:t>
            </w:r>
            <w:r w:rsidRPr="006564FE">
              <w:rPr>
                <w:rFonts w:eastAsia="Times New Roman" w:cs="Times New Roman"/>
                <w:sz w:val="24"/>
                <w:szCs w:val="24"/>
                <w:lang w:val="en-GB" w:eastAsia="en-GB"/>
              </w:rPr>
              <w:br/>
              <w:t xml:space="preserve">Thành phần: Urea, Phenol red, Agar, pH 6.8 ± 0.2 ở 25°C. </w:t>
            </w:r>
          </w:p>
          <w:p w14:paraId="6C2CFD82" w14:textId="77777777" w:rsidR="00717BB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Độ nhạy: 100%, độ đặc hiệu: 99,67</w:t>
            </w:r>
            <w:r w:rsidR="00717BB2" w:rsidRPr="006564FE">
              <w:rPr>
                <w:rFonts w:eastAsia="Times New Roman" w:cs="Times New Roman"/>
                <w:sz w:val="24"/>
                <w:szCs w:val="24"/>
                <w:lang w:val="en-GB" w:eastAsia="en-GB"/>
              </w:rPr>
              <w:t>%</w:t>
            </w:r>
          </w:p>
          <w:p w14:paraId="02E01769" w14:textId="56B15594"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Quy cách đóng gói: Hộp 50 ống (Test)</w:t>
            </w:r>
          </w:p>
        </w:tc>
        <w:tc>
          <w:tcPr>
            <w:tcW w:w="992" w:type="dxa"/>
            <w:tcBorders>
              <w:top w:val="nil"/>
              <w:left w:val="nil"/>
              <w:bottom w:val="single" w:sz="4" w:space="0" w:color="auto"/>
              <w:right w:val="single" w:sz="4" w:space="0" w:color="auto"/>
            </w:tcBorders>
            <w:shd w:val="clear" w:color="auto" w:fill="auto"/>
            <w:noWrap/>
            <w:vAlign w:val="center"/>
            <w:hideMark/>
          </w:tcPr>
          <w:p w14:paraId="69EECA5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Test</w:t>
            </w:r>
          </w:p>
        </w:tc>
        <w:tc>
          <w:tcPr>
            <w:tcW w:w="1276" w:type="dxa"/>
            <w:tcBorders>
              <w:top w:val="nil"/>
              <w:left w:val="nil"/>
              <w:bottom w:val="single" w:sz="4" w:space="0" w:color="auto"/>
              <w:right w:val="single" w:sz="4" w:space="0" w:color="auto"/>
            </w:tcBorders>
            <w:shd w:val="clear" w:color="auto" w:fill="auto"/>
            <w:noWrap/>
            <w:vAlign w:val="center"/>
            <w:hideMark/>
          </w:tcPr>
          <w:p w14:paraId="08D487F5" w14:textId="55E5193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8.000</w:t>
            </w:r>
          </w:p>
        </w:tc>
        <w:tc>
          <w:tcPr>
            <w:tcW w:w="1098" w:type="dxa"/>
            <w:tcBorders>
              <w:top w:val="nil"/>
              <w:left w:val="nil"/>
              <w:bottom w:val="single" w:sz="4" w:space="0" w:color="auto"/>
              <w:right w:val="single" w:sz="4" w:space="0" w:color="auto"/>
            </w:tcBorders>
            <w:shd w:val="clear" w:color="auto" w:fill="auto"/>
            <w:noWrap/>
            <w:vAlign w:val="center"/>
            <w:hideMark/>
          </w:tcPr>
          <w:p w14:paraId="5C707627" w14:textId="5106514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717BB2" w:rsidRPr="006564FE" w14:paraId="0363C63C" w14:textId="77777777" w:rsidTr="00E52D8A">
        <w:trPr>
          <w:trHeight w:val="77"/>
        </w:trPr>
        <w:tc>
          <w:tcPr>
            <w:tcW w:w="145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650EC9E2" w14:textId="5CDA5B99" w:rsidR="00717BB2" w:rsidRPr="006564FE" w:rsidRDefault="00717BB2" w:rsidP="00CD3E6B">
            <w:pPr>
              <w:widowControl w:val="0"/>
              <w:spacing w:before="80" w:after="80" w:line="276" w:lineRule="auto"/>
              <w:rPr>
                <w:rFonts w:eastAsia="Times New Roman" w:cs="Times New Roman"/>
                <w:color w:val="000000"/>
                <w:sz w:val="24"/>
                <w:szCs w:val="24"/>
                <w:lang w:val="en-GB" w:eastAsia="en-GB"/>
              </w:rPr>
            </w:pPr>
            <w:r w:rsidRPr="006564FE">
              <w:rPr>
                <w:rFonts w:eastAsia="Times New Roman" w:cs="Times New Roman"/>
                <w:b/>
                <w:bCs/>
                <w:sz w:val="24"/>
                <w:szCs w:val="24"/>
                <w:lang w:val="en-GB" w:eastAsia="en-GB"/>
              </w:rPr>
              <w:t>Vật tư y tế nha khoa</w:t>
            </w:r>
          </w:p>
        </w:tc>
      </w:tr>
      <w:tr w:rsidR="00105652" w:rsidRPr="006564FE" w14:paraId="4BC06474" w14:textId="77777777" w:rsidTr="005748AE">
        <w:trPr>
          <w:trHeight w:val="5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5B8AB3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219</w:t>
            </w:r>
          </w:p>
        </w:tc>
        <w:tc>
          <w:tcPr>
            <w:tcW w:w="1701" w:type="dxa"/>
            <w:tcBorders>
              <w:top w:val="nil"/>
              <w:left w:val="nil"/>
              <w:bottom w:val="single" w:sz="4" w:space="0" w:color="auto"/>
              <w:right w:val="single" w:sz="4" w:space="0" w:color="auto"/>
            </w:tcBorders>
            <w:shd w:val="clear" w:color="auto" w:fill="auto"/>
            <w:noWrap/>
            <w:vAlign w:val="center"/>
            <w:hideMark/>
          </w:tcPr>
          <w:p w14:paraId="388C1D8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PP2600021511</w:t>
            </w:r>
          </w:p>
        </w:tc>
        <w:tc>
          <w:tcPr>
            <w:tcW w:w="2126" w:type="dxa"/>
            <w:tcBorders>
              <w:top w:val="nil"/>
              <w:left w:val="nil"/>
              <w:bottom w:val="single" w:sz="4" w:space="0" w:color="auto"/>
              <w:right w:val="single" w:sz="4" w:space="0" w:color="auto"/>
            </w:tcBorders>
            <w:shd w:val="clear" w:color="auto" w:fill="auto"/>
            <w:noWrap/>
            <w:vAlign w:val="center"/>
            <w:hideMark/>
          </w:tcPr>
          <w:p w14:paraId="72560D7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Bộ mũi khoan mài cùi Microdont</w:t>
            </w:r>
          </w:p>
        </w:tc>
        <w:tc>
          <w:tcPr>
            <w:tcW w:w="2410" w:type="dxa"/>
            <w:tcBorders>
              <w:top w:val="nil"/>
              <w:left w:val="nil"/>
              <w:bottom w:val="single" w:sz="4" w:space="0" w:color="auto"/>
              <w:right w:val="single" w:sz="4" w:space="0" w:color="auto"/>
            </w:tcBorders>
            <w:shd w:val="clear" w:color="auto" w:fill="auto"/>
            <w:noWrap/>
            <w:vAlign w:val="center"/>
            <w:hideMark/>
          </w:tcPr>
          <w:p w14:paraId="6A4ED834" w14:textId="3372A97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DC94497" w14:textId="50DD3A9D"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D593ECD" w14:textId="521E6BD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3CB38AE" w14:textId="741B993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64A4EDD" w14:textId="61D13D0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AA3800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EDA8CC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219.1</w:t>
            </w:r>
          </w:p>
        </w:tc>
        <w:tc>
          <w:tcPr>
            <w:tcW w:w="1701" w:type="dxa"/>
            <w:tcBorders>
              <w:top w:val="nil"/>
              <w:left w:val="nil"/>
              <w:bottom w:val="single" w:sz="4" w:space="0" w:color="auto"/>
              <w:right w:val="single" w:sz="4" w:space="0" w:color="auto"/>
            </w:tcBorders>
            <w:shd w:val="clear" w:color="auto" w:fill="auto"/>
            <w:noWrap/>
            <w:vAlign w:val="center"/>
            <w:hideMark/>
          </w:tcPr>
          <w:p w14:paraId="1156C76B" w14:textId="331F06F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92D1EA6" w14:textId="485C02C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2FDAAC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Bộ mũi khoan mài cùi Microdont</w:t>
            </w:r>
          </w:p>
        </w:tc>
        <w:tc>
          <w:tcPr>
            <w:tcW w:w="3969" w:type="dxa"/>
            <w:tcBorders>
              <w:top w:val="nil"/>
              <w:left w:val="nil"/>
              <w:bottom w:val="single" w:sz="4" w:space="0" w:color="auto"/>
              <w:right w:val="single" w:sz="4" w:space="0" w:color="auto"/>
            </w:tcBorders>
            <w:shd w:val="clear" w:color="auto" w:fill="auto"/>
            <w:vAlign w:val="center"/>
            <w:hideMark/>
          </w:tcPr>
          <w:p w14:paraId="6B560476"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aluminum 12 mũi</w:t>
            </w:r>
          </w:p>
          <w:p w14:paraId="388DAAC0" w14:textId="6F204EB0" w:rsidR="00ED7339" w:rsidRPr="006564FE" w:rsidRDefault="00ED7339"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(Microdont /Brazil hoặc tương đương)</w:t>
            </w:r>
          </w:p>
        </w:tc>
        <w:tc>
          <w:tcPr>
            <w:tcW w:w="992" w:type="dxa"/>
            <w:tcBorders>
              <w:top w:val="nil"/>
              <w:left w:val="nil"/>
              <w:bottom w:val="single" w:sz="4" w:space="0" w:color="auto"/>
              <w:right w:val="single" w:sz="4" w:space="0" w:color="auto"/>
            </w:tcBorders>
            <w:shd w:val="clear" w:color="auto" w:fill="auto"/>
            <w:noWrap/>
            <w:vAlign w:val="center"/>
            <w:hideMark/>
          </w:tcPr>
          <w:p w14:paraId="2DDC576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7911C11D" w14:textId="6E3001C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w:t>
            </w:r>
          </w:p>
        </w:tc>
        <w:tc>
          <w:tcPr>
            <w:tcW w:w="1098" w:type="dxa"/>
            <w:tcBorders>
              <w:top w:val="nil"/>
              <w:left w:val="nil"/>
              <w:bottom w:val="single" w:sz="4" w:space="0" w:color="auto"/>
              <w:right w:val="single" w:sz="4" w:space="0" w:color="auto"/>
            </w:tcBorders>
            <w:shd w:val="clear" w:color="auto" w:fill="auto"/>
            <w:noWrap/>
            <w:vAlign w:val="center"/>
            <w:hideMark/>
          </w:tcPr>
          <w:p w14:paraId="392A664E" w14:textId="42C2126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892299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D7431A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220</w:t>
            </w:r>
          </w:p>
        </w:tc>
        <w:tc>
          <w:tcPr>
            <w:tcW w:w="1701" w:type="dxa"/>
            <w:tcBorders>
              <w:top w:val="nil"/>
              <w:left w:val="nil"/>
              <w:bottom w:val="single" w:sz="4" w:space="0" w:color="auto"/>
              <w:right w:val="single" w:sz="4" w:space="0" w:color="auto"/>
            </w:tcBorders>
            <w:shd w:val="clear" w:color="auto" w:fill="auto"/>
            <w:noWrap/>
            <w:vAlign w:val="center"/>
            <w:hideMark/>
          </w:tcPr>
          <w:p w14:paraId="4DA2106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PP2600021512</w:t>
            </w:r>
          </w:p>
        </w:tc>
        <w:tc>
          <w:tcPr>
            <w:tcW w:w="2126" w:type="dxa"/>
            <w:tcBorders>
              <w:top w:val="nil"/>
              <w:left w:val="nil"/>
              <w:bottom w:val="single" w:sz="4" w:space="0" w:color="auto"/>
              <w:right w:val="single" w:sz="4" w:space="0" w:color="auto"/>
            </w:tcBorders>
            <w:shd w:val="clear" w:color="auto" w:fill="auto"/>
            <w:noWrap/>
            <w:vAlign w:val="center"/>
            <w:hideMark/>
          </w:tcPr>
          <w:p w14:paraId="5D5C7B3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Calci Hydroxid</w:t>
            </w:r>
          </w:p>
        </w:tc>
        <w:tc>
          <w:tcPr>
            <w:tcW w:w="2410" w:type="dxa"/>
            <w:tcBorders>
              <w:top w:val="nil"/>
              <w:left w:val="nil"/>
              <w:bottom w:val="single" w:sz="4" w:space="0" w:color="auto"/>
              <w:right w:val="single" w:sz="4" w:space="0" w:color="auto"/>
            </w:tcBorders>
            <w:shd w:val="clear" w:color="auto" w:fill="auto"/>
            <w:noWrap/>
            <w:vAlign w:val="center"/>
            <w:hideMark/>
          </w:tcPr>
          <w:p w14:paraId="3FEEC19F" w14:textId="2A47E54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586BACA" w14:textId="2333F764"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CB8C2E7" w14:textId="1BA670F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71A0ADC" w14:textId="5B47E7E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D1F65D2" w14:textId="709869A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1C779F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A51785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220.1</w:t>
            </w:r>
          </w:p>
        </w:tc>
        <w:tc>
          <w:tcPr>
            <w:tcW w:w="1701" w:type="dxa"/>
            <w:tcBorders>
              <w:top w:val="nil"/>
              <w:left w:val="nil"/>
              <w:bottom w:val="single" w:sz="4" w:space="0" w:color="auto"/>
              <w:right w:val="single" w:sz="4" w:space="0" w:color="auto"/>
            </w:tcBorders>
            <w:shd w:val="clear" w:color="auto" w:fill="auto"/>
            <w:noWrap/>
            <w:vAlign w:val="center"/>
            <w:hideMark/>
          </w:tcPr>
          <w:p w14:paraId="028190B3" w14:textId="2219F24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F98CB44" w14:textId="586F5F4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3BAB7E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Calci Hydroxid</w:t>
            </w:r>
          </w:p>
        </w:tc>
        <w:tc>
          <w:tcPr>
            <w:tcW w:w="3969" w:type="dxa"/>
            <w:tcBorders>
              <w:top w:val="nil"/>
              <w:left w:val="nil"/>
              <w:bottom w:val="single" w:sz="4" w:space="0" w:color="auto"/>
              <w:right w:val="single" w:sz="4" w:space="0" w:color="auto"/>
            </w:tcBorders>
            <w:shd w:val="clear" w:color="auto" w:fill="auto"/>
            <w:vAlign w:val="center"/>
            <w:hideMark/>
          </w:tcPr>
          <w:p w14:paraId="4E3A4216"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Lọ/56,6g</w:t>
            </w:r>
          </w:p>
          <w:p w14:paraId="0D2F4091" w14:textId="2C063437"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68CCAE00" w14:textId="43A74BC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Lọ</w:t>
            </w:r>
          </w:p>
        </w:tc>
        <w:tc>
          <w:tcPr>
            <w:tcW w:w="1276" w:type="dxa"/>
            <w:tcBorders>
              <w:top w:val="nil"/>
              <w:left w:val="nil"/>
              <w:bottom w:val="single" w:sz="4" w:space="0" w:color="auto"/>
              <w:right w:val="single" w:sz="4" w:space="0" w:color="auto"/>
            </w:tcBorders>
            <w:shd w:val="clear" w:color="auto" w:fill="auto"/>
            <w:noWrap/>
            <w:vAlign w:val="center"/>
            <w:hideMark/>
          </w:tcPr>
          <w:p w14:paraId="0F3C201A" w14:textId="702A866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w:t>
            </w:r>
          </w:p>
        </w:tc>
        <w:tc>
          <w:tcPr>
            <w:tcW w:w="1098" w:type="dxa"/>
            <w:tcBorders>
              <w:top w:val="nil"/>
              <w:left w:val="nil"/>
              <w:bottom w:val="single" w:sz="4" w:space="0" w:color="auto"/>
              <w:right w:val="single" w:sz="4" w:space="0" w:color="auto"/>
            </w:tcBorders>
            <w:shd w:val="clear" w:color="auto" w:fill="auto"/>
            <w:noWrap/>
            <w:vAlign w:val="center"/>
            <w:hideMark/>
          </w:tcPr>
          <w:p w14:paraId="10A840B8" w14:textId="2A730A2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CA6D04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C9E7EC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221</w:t>
            </w:r>
          </w:p>
        </w:tc>
        <w:tc>
          <w:tcPr>
            <w:tcW w:w="1701" w:type="dxa"/>
            <w:tcBorders>
              <w:top w:val="nil"/>
              <w:left w:val="nil"/>
              <w:bottom w:val="single" w:sz="4" w:space="0" w:color="auto"/>
              <w:right w:val="single" w:sz="4" w:space="0" w:color="auto"/>
            </w:tcBorders>
            <w:shd w:val="clear" w:color="auto" w:fill="auto"/>
            <w:noWrap/>
            <w:vAlign w:val="center"/>
            <w:hideMark/>
          </w:tcPr>
          <w:p w14:paraId="67734D4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PP2600021513</w:t>
            </w:r>
          </w:p>
        </w:tc>
        <w:tc>
          <w:tcPr>
            <w:tcW w:w="2126" w:type="dxa"/>
            <w:tcBorders>
              <w:top w:val="nil"/>
              <w:left w:val="nil"/>
              <w:bottom w:val="single" w:sz="4" w:space="0" w:color="auto"/>
              <w:right w:val="single" w:sz="4" w:space="0" w:color="auto"/>
            </w:tcBorders>
            <w:shd w:val="clear" w:color="auto" w:fill="auto"/>
            <w:noWrap/>
            <w:vAlign w:val="center"/>
            <w:hideMark/>
          </w:tcPr>
          <w:p w14:paraId="4D6939B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Cao su lấy dấu đặc (Elite HD+)</w:t>
            </w:r>
          </w:p>
        </w:tc>
        <w:tc>
          <w:tcPr>
            <w:tcW w:w="2410" w:type="dxa"/>
            <w:tcBorders>
              <w:top w:val="nil"/>
              <w:left w:val="nil"/>
              <w:bottom w:val="single" w:sz="4" w:space="0" w:color="auto"/>
              <w:right w:val="single" w:sz="4" w:space="0" w:color="auto"/>
            </w:tcBorders>
            <w:shd w:val="clear" w:color="auto" w:fill="auto"/>
            <w:noWrap/>
            <w:vAlign w:val="center"/>
            <w:hideMark/>
          </w:tcPr>
          <w:p w14:paraId="58D925C2" w14:textId="1A58D02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D8A675C" w14:textId="5C358603"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1ABECC4" w14:textId="0C62FCE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BA70BD3" w14:textId="4C8C0AC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27D515A" w14:textId="338608E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F01181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690DA8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221.1</w:t>
            </w:r>
          </w:p>
        </w:tc>
        <w:tc>
          <w:tcPr>
            <w:tcW w:w="1701" w:type="dxa"/>
            <w:tcBorders>
              <w:top w:val="nil"/>
              <w:left w:val="nil"/>
              <w:bottom w:val="single" w:sz="4" w:space="0" w:color="auto"/>
              <w:right w:val="single" w:sz="4" w:space="0" w:color="auto"/>
            </w:tcBorders>
            <w:shd w:val="clear" w:color="auto" w:fill="auto"/>
            <w:noWrap/>
            <w:vAlign w:val="center"/>
            <w:hideMark/>
          </w:tcPr>
          <w:p w14:paraId="6E1C69B9" w14:textId="3810378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310C1A3" w14:textId="612ECC9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4E1658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Cao su lấy dấu đặc (Elite HD+)</w:t>
            </w:r>
          </w:p>
        </w:tc>
        <w:tc>
          <w:tcPr>
            <w:tcW w:w="3969" w:type="dxa"/>
            <w:tcBorders>
              <w:top w:val="nil"/>
              <w:left w:val="nil"/>
              <w:bottom w:val="single" w:sz="4" w:space="0" w:color="auto"/>
              <w:right w:val="single" w:sz="4" w:space="0" w:color="auto"/>
            </w:tcBorders>
            <w:shd w:val="clear" w:color="auto" w:fill="auto"/>
            <w:vAlign w:val="center"/>
            <w:hideMark/>
          </w:tcPr>
          <w:p w14:paraId="6A0FFBD4" w14:textId="1C714DD0"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500g</w:t>
            </w:r>
          </w:p>
          <w:p w14:paraId="1601BC2D" w14:textId="023CE83C" w:rsidR="003F03B7" w:rsidRPr="006564FE" w:rsidRDefault="003F03B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5B9CB7A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263F63EE" w14:textId="53206D8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w:t>
            </w:r>
          </w:p>
        </w:tc>
        <w:tc>
          <w:tcPr>
            <w:tcW w:w="1098" w:type="dxa"/>
            <w:tcBorders>
              <w:top w:val="nil"/>
              <w:left w:val="nil"/>
              <w:bottom w:val="single" w:sz="4" w:space="0" w:color="auto"/>
              <w:right w:val="single" w:sz="4" w:space="0" w:color="auto"/>
            </w:tcBorders>
            <w:shd w:val="clear" w:color="auto" w:fill="auto"/>
            <w:noWrap/>
            <w:vAlign w:val="center"/>
            <w:hideMark/>
          </w:tcPr>
          <w:p w14:paraId="68E97381" w14:textId="1E15C4E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84FABA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80630B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222</w:t>
            </w:r>
          </w:p>
        </w:tc>
        <w:tc>
          <w:tcPr>
            <w:tcW w:w="1701" w:type="dxa"/>
            <w:tcBorders>
              <w:top w:val="nil"/>
              <w:left w:val="nil"/>
              <w:bottom w:val="single" w:sz="4" w:space="0" w:color="auto"/>
              <w:right w:val="single" w:sz="4" w:space="0" w:color="auto"/>
            </w:tcBorders>
            <w:shd w:val="clear" w:color="auto" w:fill="auto"/>
            <w:noWrap/>
            <w:vAlign w:val="center"/>
            <w:hideMark/>
          </w:tcPr>
          <w:p w14:paraId="3087370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PP2600021514</w:t>
            </w:r>
          </w:p>
        </w:tc>
        <w:tc>
          <w:tcPr>
            <w:tcW w:w="2126" w:type="dxa"/>
            <w:tcBorders>
              <w:top w:val="nil"/>
              <w:left w:val="nil"/>
              <w:bottom w:val="single" w:sz="4" w:space="0" w:color="auto"/>
              <w:right w:val="single" w:sz="4" w:space="0" w:color="auto"/>
            </w:tcBorders>
            <w:shd w:val="clear" w:color="auto" w:fill="auto"/>
            <w:noWrap/>
            <w:vAlign w:val="center"/>
            <w:hideMark/>
          </w:tcPr>
          <w:p w14:paraId="4E56752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Cao su lấy dấu lỏng (Elite HD+)</w:t>
            </w:r>
          </w:p>
        </w:tc>
        <w:tc>
          <w:tcPr>
            <w:tcW w:w="2410" w:type="dxa"/>
            <w:tcBorders>
              <w:top w:val="nil"/>
              <w:left w:val="nil"/>
              <w:bottom w:val="single" w:sz="4" w:space="0" w:color="auto"/>
              <w:right w:val="single" w:sz="4" w:space="0" w:color="auto"/>
            </w:tcBorders>
            <w:shd w:val="clear" w:color="auto" w:fill="auto"/>
            <w:noWrap/>
            <w:vAlign w:val="center"/>
            <w:hideMark/>
          </w:tcPr>
          <w:p w14:paraId="65DA7905" w14:textId="4430BAD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96192B5" w14:textId="1C7CEF40"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F45CDB7" w14:textId="7FF32A9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3F1ECE1" w14:textId="2EB6A40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3192FE7" w14:textId="2FBE5B4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72F336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378ED6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222.1</w:t>
            </w:r>
          </w:p>
        </w:tc>
        <w:tc>
          <w:tcPr>
            <w:tcW w:w="1701" w:type="dxa"/>
            <w:tcBorders>
              <w:top w:val="nil"/>
              <w:left w:val="nil"/>
              <w:bottom w:val="single" w:sz="4" w:space="0" w:color="auto"/>
              <w:right w:val="single" w:sz="4" w:space="0" w:color="auto"/>
            </w:tcBorders>
            <w:shd w:val="clear" w:color="auto" w:fill="auto"/>
            <w:noWrap/>
            <w:vAlign w:val="center"/>
            <w:hideMark/>
          </w:tcPr>
          <w:p w14:paraId="51374F32" w14:textId="34BFC2D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1E60A67" w14:textId="3BA2F0C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129F81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Cao su lấy dấu lỏng (Elite HD+)</w:t>
            </w:r>
          </w:p>
        </w:tc>
        <w:tc>
          <w:tcPr>
            <w:tcW w:w="3969" w:type="dxa"/>
            <w:tcBorders>
              <w:top w:val="nil"/>
              <w:left w:val="nil"/>
              <w:bottom w:val="single" w:sz="4" w:space="0" w:color="auto"/>
              <w:right w:val="single" w:sz="4" w:space="0" w:color="auto"/>
            </w:tcBorders>
            <w:shd w:val="clear" w:color="auto" w:fill="auto"/>
            <w:vAlign w:val="center"/>
            <w:hideMark/>
          </w:tcPr>
          <w:p w14:paraId="79C37656"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90ml</w:t>
            </w:r>
          </w:p>
          <w:p w14:paraId="421E9E89" w14:textId="5A9FB741" w:rsidR="003F03B7" w:rsidRPr="006564FE" w:rsidRDefault="003F03B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2BB4B90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4F2A0207" w14:textId="1B8CD8B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w:t>
            </w:r>
          </w:p>
        </w:tc>
        <w:tc>
          <w:tcPr>
            <w:tcW w:w="1098" w:type="dxa"/>
            <w:tcBorders>
              <w:top w:val="nil"/>
              <w:left w:val="nil"/>
              <w:bottom w:val="single" w:sz="4" w:space="0" w:color="auto"/>
              <w:right w:val="single" w:sz="4" w:space="0" w:color="auto"/>
            </w:tcBorders>
            <w:shd w:val="clear" w:color="auto" w:fill="auto"/>
            <w:noWrap/>
            <w:vAlign w:val="center"/>
            <w:hideMark/>
          </w:tcPr>
          <w:p w14:paraId="199C95E5" w14:textId="0562B85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2396C5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8D2EB2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223</w:t>
            </w:r>
          </w:p>
        </w:tc>
        <w:tc>
          <w:tcPr>
            <w:tcW w:w="1701" w:type="dxa"/>
            <w:tcBorders>
              <w:top w:val="nil"/>
              <w:left w:val="nil"/>
              <w:bottom w:val="single" w:sz="4" w:space="0" w:color="auto"/>
              <w:right w:val="single" w:sz="4" w:space="0" w:color="auto"/>
            </w:tcBorders>
            <w:shd w:val="clear" w:color="auto" w:fill="auto"/>
            <w:noWrap/>
            <w:vAlign w:val="center"/>
            <w:hideMark/>
          </w:tcPr>
          <w:p w14:paraId="2E93112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PP2600021515</w:t>
            </w:r>
          </w:p>
        </w:tc>
        <w:tc>
          <w:tcPr>
            <w:tcW w:w="2126" w:type="dxa"/>
            <w:tcBorders>
              <w:top w:val="nil"/>
              <w:left w:val="nil"/>
              <w:bottom w:val="single" w:sz="4" w:space="0" w:color="auto"/>
              <w:right w:val="single" w:sz="4" w:space="0" w:color="auto"/>
            </w:tcBorders>
            <w:shd w:val="clear" w:color="auto" w:fill="auto"/>
            <w:noWrap/>
            <w:vAlign w:val="center"/>
            <w:hideMark/>
          </w:tcPr>
          <w:p w14:paraId="5B04E50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Cầm máu B. Braun</w:t>
            </w:r>
          </w:p>
        </w:tc>
        <w:tc>
          <w:tcPr>
            <w:tcW w:w="2410" w:type="dxa"/>
            <w:tcBorders>
              <w:top w:val="nil"/>
              <w:left w:val="nil"/>
              <w:bottom w:val="single" w:sz="4" w:space="0" w:color="auto"/>
              <w:right w:val="single" w:sz="4" w:space="0" w:color="auto"/>
            </w:tcBorders>
            <w:shd w:val="clear" w:color="auto" w:fill="auto"/>
            <w:noWrap/>
            <w:vAlign w:val="center"/>
            <w:hideMark/>
          </w:tcPr>
          <w:p w14:paraId="65D3D0D4" w14:textId="37462BC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9FF3C32" w14:textId="1A0B6E02"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FB50236" w14:textId="4387F2F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E22A65C" w14:textId="5181601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25501F9" w14:textId="6B51766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2FD638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FFD6ED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223.1</w:t>
            </w:r>
          </w:p>
        </w:tc>
        <w:tc>
          <w:tcPr>
            <w:tcW w:w="1701" w:type="dxa"/>
            <w:tcBorders>
              <w:top w:val="nil"/>
              <w:left w:val="nil"/>
              <w:bottom w:val="single" w:sz="4" w:space="0" w:color="auto"/>
              <w:right w:val="single" w:sz="4" w:space="0" w:color="auto"/>
            </w:tcBorders>
            <w:shd w:val="clear" w:color="auto" w:fill="auto"/>
            <w:noWrap/>
            <w:vAlign w:val="center"/>
            <w:hideMark/>
          </w:tcPr>
          <w:p w14:paraId="4891FAE8" w14:textId="2F3831E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3537717" w14:textId="19DF0E5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40C7AE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Cầm máu B. Braun</w:t>
            </w:r>
          </w:p>
        </w:tc>
        <w:tc>
          <w:tcPr>
            <w:tcW w:w="3969" w:type="dxa"/>
            <w:tcBorders>
              <w:top w:val="nil"/>
              <w:left w:val="nil"/>
              <w:bottom w:val="single" w:sz="4" w:space="0" w:color="auto"/>
              <w:right w:val="single" w:sz="4" w:space="0" w:color="auto"/>
            </w:tcBorders>
            <w:shd w:val="clear" w:color="auto" w:fill="auto"/>
            <w:vAlign w:val="center"/>
            <w:hideMark/>
          </w:tcPr>
          <w:p w14:paraId="67BD381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6 miếng</w:t>
            </w:r>
          </w:p>
          <w:p w14:paraId="7DD3F00B" w14:textId="611EE124" w:rsidR="003F03B7" w:rsidRPr="006564FE" w:rsidRDefault="003F03B7"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46ACC71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6D5D8E65" w14:textId="56F2769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w:t>
            </w:r>
          </w:p>
        </w:tc>
        <w:tc>
          <w:tcPr>
            <w:tcW w:w="1098" w:type="dxa"/>
            <w:tcBorders>
              <w:top w:val="nil"/>
              <w:left w:val="nil"/>
              <w:bottom w:val="single" w:sz="4" w:space="0" w:color="auto"/>
              <w:right w:val="single" w:sz="4" w:space="0" w:color="auto"/>
            </w:tcBorders>
            <w:shd w:val="clear" w:color="auto" w:fill="auto"/>
            <w:noWrap/>
            <w:vAlign w:val="center"/>
            <w:hideMark/>
          </w:tcPr>
          <w:p w14:paraId="392CB3E0" w14:textId="2EBBB02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5E6A3C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DE0130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224</w:t>
            </w:r>
          </w:p>
        </w:tc>
        <w:tc>
          <w:tcPr>
            <w:tcW w:w="1701" w:type="dxa"/>
            <w:tcBorders>
              <w:top w:val="nil"/>
              <w:left w:val="nil"/>
              <w:bottom w:val="single" w:sz="4" w:space="0" w:color="auto"/>
              <w:right w:val="single" w:sz="4" w:space="0" w:color="auto"/>
            </w:tcBorders>
            <w:shd w:val="clear" w:color="auto" w:fill="auto"/>
            <w:noWrap/>
            <w:vAlign w:val="center"/>
            <w:hideMark/>
          </w:tcPr>
          <w:p w14:paraId="2845C27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PP2600021516</w:t>
            </w:r>
          </w:p>
        </w:tc>
        <w:tc>
          <w:tcPr>
            <w:tcW w:w="2126" w:type="dxa"/>
            <w:tcBorders>
              <w:top w:val="nil"/>
              <w:left w:val="nil"/>
              <w:bottom w:val="single" w:sz="4" w:space="0" w:color="auto"/>
              <w:right w:val="single" w:sz="4" w:space="0" w:color="auto"/>
            </w:tcBorders>
            <w:shd w:val="clear" w:color="auto" w:fill="auto"/>
            <w:noWrap/>
            <w:vAlign w:val="center"/>
            <w:hideMark/>
          </w:tcPr>
          <w:p w14:paraId="17431DF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Cây bóc tách nướu (Periodontal </w:t>
            </w:r>
            <w:r w:rsidRPr="006564FE">
              <w:rPr>
                <w:rFonts w:eastAsia="Times New Roman" w:cs="Times New Roman"/>
                <w:color w:val="000000"/>
                <w:sz w:val="24"/>
                <w:szCs w:val="24"/>
                <w:lang w:val="en-GB" w:eastAsia="en-GB"/>
              </w:rPr>
              <w:lastRenderedPageBreak/>
              <w:t>Instruments)</w:t>
            </w:r>
          </w:p>
        </w:tc>
        <w:tc>
          <w:tcPr>
            <w:tcW w:w="2410" w:type="dxa"/>
            <w:tcBorders>
              <w:top w:val="nil"/>
              <w:left w:val="nil"/>
              <w:bottom w:val="single" w:sz="4" w:space="0" w:color="auto"/>
              <w:right w:val="single" w:sz="4" w:space="0" w:color="auto"/>
            </w:tcBorders>
            <w:shd w:val="clear" w:color="auto" w:fill="auto"/>
            <w:noWrap/>
            <w:vAlign w:val="center"/>
            <w:hideMark/>
          </w:tcPr>
          <w:p w14:paraId="04E04294" w14:textId="7162B93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A66D8B2" w14:textId="73675687"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693EF98" w14:textId="5E6F6F0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45B6646" w14:textId="7404493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16F4CEB" w14:textId="6379E11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03C542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C25929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224.1</w:t>
            </w:r>
          </w:p>
        </w:tc>
        <w:tc>
          <w:tcPr>
            <w:tcW w:w="1701" w:type="dxa"/>
            <w:tcBorders>
              <w:top w:val="nil"/>
              <w:left w:val="nil"/>
              <w:bottom w:val="single" w:sz="4" w:space="0" w:color="auto"/>
              <w:right w:val="single" w:sz="4" w:space="0" w:color="auto"/>
            </w:tcBorders>
            <w:shd w:val="clear" w:color="auto" w:fill="auto"/>
            <w:noWrap/>
            <w:vAlign w:val="center"/>
            <w:hideMark/>
          </w:tcPr>
          <w:p w14:paraId="58754C0C" w14:textId="55BCA04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6F3541C" w14:textId="405E49E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FEE714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Cây bóc tách nướu (Periodontal Instruments)</w:t>
            </w:r>
          </w:p>
        </w:tc>
        <w:tc>
          <w:tcPr>
            <w:tcW w:w="3969" w:type="dxa"/>
            <w:tcBorders>
              <w:top w:val="nil"/>
              <w:left w:val="nil"/>
              <w:bottom w:val="single" w:sz="4" w:space="0" w:color="auto"/>
              <w:right w:val="single" w:sz="4" w:space="0" w:color="auto"/>
            </w:tcBorders>
            <w:shd w:val="clear" w:color="auto" w:fill="auto"/>
            <w:vAlign w:val="center"/>
            <w:hideMark/>
          </w:tcPr>
          <w:p w14:paraId="1C522F86"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Gói 01 cái</w:t>
            </w:r>
          </w:p>
          <w:p w14:paraId="597D09C9" w14:textId="17F5F695" w:rsidR="00A05DAC" w:rsidRPr="006564FE" w:rsidRDefault="00A05DAC"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2CED3F0F" w14:textId="7C45983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2498F087" w14:textId="5E0221E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w:t>
            </w:r>
          </w:p>
        </w:tc>
        <w:tc>
          <w:tcPr>
            <w:tcW w:w="1098" w:type="dxa"/>
            <w:tcBorders>
              <w:top w:val="nil"/>
              <w:left w:val="nil"/>
              <w:bottom w:val="single" w:sz="4" w:space="0" w:color="auto"/>
              <w:right w:val="single" w:sz="4" w:space="0" w:color="auto"/>
            </w:tcBorders>
            <w:shd w:val="clear" w:color="auto" w:fill="auto"/>
            <w:noWrap/>
            <w:vAlign w:val="center"/>
            <w:hideMark/>
          </w:tcPr>
          <w:p w14:paraId="1A5028DD" w14:textId="12DC4B4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B89384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74C93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225</w:t>
            </w:r>
          </w:p>
        </w:tc>
        <w:tc>
          <w:tcPr>
            <w:tcW w:w="1701" w:type="dxa"/>
            <w:tcBorders>
              <w:top w:val="nil"/>
              <w:left w:val="nil"/>
              <w:bottom w:val="single" w:sz="4" w:space="0" w:color="auto"/>
              <w:right w:val="single" w:sz="4" w:space="0" w:color="auto"/>
            </w:tcBorders>
            <w:shd w:val="clear" w:color="auto" w:fill="auto"/>
            <w:noWrap/>
            <w:vAlign w:val="center"/>
            <w:hideMark/>
          </w:tcPr>
          <w:p w14:paraId="1C57F82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PP2600021517</w:t>
            </w:r>
          </w:p>
        </w:tc>
        <w:tc>
          <w:tcPr>
            <w:tcW w:w="2126" w:type="dxa"/>
            <w:tcBorders>
              <w:top w:val="nil"/>
              <w:left w:val="nil"/>
              <w:bottom w:val="single" w:sz="4" w:space="0" w:color="auto"/>
              <w:right w:val="single" w:sz="4" w:space="0" w:color="auto"/>
            </w:tcBorders>
            <w:shd w:val="clear" w:color="auto" w:fill="auto"/>
            <w:noWrap/>
            <w:vAlign w:val="center"/>
            <w:hideMark/>
          </w:tcPr>
          <w:p w14:paraId="75D8D55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Cây lèn ngang Mani cán nhựa</w:t>
            </w:r>
          </w:p>
        </w:tc>
        <w:tc>
          <w:tcPr>
            <w:tcW w:w="2410" w:type="dxa"/>
            <w:tcBorders>
              <w:top w:val="nil"/>
              <w:left w:val="nil"/>
              <w:bottom w:val="single" w:sz="4" w:space="0" w:color="auto"/>
              <w:right w:val="single" w:sz="4" w:space="0" w:color="auto"/>
            </w:tcBorders>
            <w:shd w:val="clear" w:color="auto" w:fill="auto"/>
            <w:noWrap/>
            <w:vAlign w:val="center"/>
            <w:hideMark/>
          </w:tcPr>
          <w:p w14:paraId="1A7DB2F7" w14:textId="2840B5E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3477C7A" w14:textId="558EB029"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87F50DA" w14:textId="5E0907E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74D90B0" w14:textId="1B81488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5B49371" w14:textId="49C7C5B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9182CB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A41010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225.1</w:t>
            </w:r>
          </w:p>
        </w:tc>
        <w:tc>
          <w:tcPr>
            <w:tcW w:w="1701" w:type="dxa"/>
            <w:tcBorders>
              <w:top w:val="nil"/>
              <w:left w:val="nil"/>
              <w:bottom w:val="single" w:sz="4" w:space="0" w:color="auto"/>
              <w:right w:val="single" w:sz="4" w:space="0" w:color="auto"/>
            </w:tcBorders>
            <w:shd w:val="clear" w:color="auto" w:fill="auto"/>
            <w:noWrap/>
            <w:vAlign w:val="center"/>
            <w:hideMark/>
          </w:tcPr>
          <w:p w14:paraId="1AD0CEA5" w14:textId="0FFA096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79461C3" w14:textId="0647862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2775D2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Cây lèn ngang Mani cán nhựa</w:t>
            </w:r>
          </w:p>
        </w:tc>
        <w:tc>
          <w:tcPr>
            <w:tcW w:w="3969" w:type="dxa"/>
            <w:tcBorders>
              <w:top w:val="nil"/>
              <w:left w:val="nil"/>
              <w:bottom w:val="single" w:sz="4" w:space="0" w:color="auto"/>
              <w:right w:val="single" w:sz="4" w:space="0" w:color="auto"/>
            </w:tcBorders>
            <w:shd w:val="clear" w:color="auto" w:fill="auto"/>
            <w:vAlign w:val="center"/>
            <w:hideMark/>
          </w:tcPr>
          <w:p w14:paraId="683E009A"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Vỉ/ 6 cây</w:t>
            </w:r>
          </w:p>
        </w:tc>
        <w:tc>
          <w:tcPr>
            <w:tcW w:w="992" w:type="dxa"/>
            <w:tcBorders>
              <w:top w:val="nil"/>
              <w:left w:val="nil"/>
              <w:bottom w:val="single" w:sz="4" w:space="0" w:color="auto"/>
              <w:right w:val="single" w:sz="4" w:space="0" w:color="auto"/>
            </w:tcBorders>
            <w:shd w:val="clear" w:color="auto" w:fill="auto"/>
            <w:noWrap/>
            <w:vAlign w:val="center"/>
            <w:hideMark/>
          </w:tcPr>
          <w:p w14:paraId="2DAA06F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Vỉ</w:t>
            </w:r>
          </w:p>
        </w:tc>
        <w:tc>
          <w:tcPr>
            <w:tcW w:w="1276" w:type="dxa"/>
            <w:tcBorders>
              <w:top w:val="nil"/>
              <w:left w:val="nil"/>
              <w:bottom w:val="single" w:sz="4" w:space="0" w:color="auto"/>
              <w:right w:val="single" w:sz="4" w:space="0" w:color="auto"/>
            </w:tcBorders>
            <w:shd w:val="clear" w:color="auto" w:fill="auto"/>
            <w:noWrap/>
            <w:vAlign w:val="center"/>
            <w:hideMark/>
          </w:tcPr>
          <w:p w14:paraId="6ED9DE3C" w14:textId="7F934C8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32</w:t>
            </w:r>
          </w:p>
        </w:tc>
        <w:tc>
          <w:tcPr>
            <w:tcW w:w="1098" w:type="dxa"/>
            <w:tcBorders>
              <w:top w:val="nil"/>
              <w:left w:val="nil"/>
              <w:bottom w:val="single" w:sz="4" w:space="0" w:color="auto"/>
              <w:right w:val="single" w:sz="4" w:space="0" w:color="auto"/>
            </w:tcBorders>
            <w:shd w:val="clear" w:color="auto" w:fill="auto"/>
            <w:noWrap/>
            <w:vAlign w:val="center"/>
            <w:hideMark/>
          </w:tcPr>
          <w:p w14:paraId="372F9FF4" w14:textId="50EABCF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F3703D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F78DAA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226</w:t>
            </w:r>
          </w:p>
        </w:tc>
        <w:tc>
          <w:tcPr>
            <w:tcW w:w="1701" w:type="dxa"/>
            <w:tcBorders>
              <w:top w:val="nil"/>
              <w:left w:val="nil"/>
              <w:bottom w:val="single" w:sz="4" w:space="0" w:color="auto"/>
              <w:right w:val="single" w:sz="4" w:space="0" w:color="auto"/>
            </w:tcBorders>
            <w:shd w:val="clear" w:color="auto" w:fill="auto"/>
            <w:noWrap/>
            <w:vAlign w:val="center"/>
            <w:hideMark/>
          </w:tcPr>
          <w:p w14:paraId="0A68EE8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PP2600021518</w:t>
            </w:r>
          </w:p>
        </w:tc>
        <w:tc>
          <w:tcPr>
            <w:tcW w:w="2126" w:type="dxa"/>
            <w:tcBorders>
              <w:top w:val="nil"/>
              <w:left w:val="nil"/>
              <w:bottom w:val="single" w:sz="4" w:space="0" w:color="auto"/>
              <w:right w:val="single" w:sz="4" w:space="0" w:color="auto"/>
            </w:tcBorders>
            <w:shd w:val="clear" w:color="auto" w:fill="auto"/>
            <w:noWrap/>
            <w:vAlign w:val="center"/>
            <w:hideMark/>
          </w:tcPr>
          <w:p w14:paraId="7694150C" w14:textId="52AD4051" w:rsidR="00105652" w:rsidRPr="006564FE" w:rsidRDefault="00CD3E6B"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Cement ReLy</w:t>
            </w:r>
            <w:r w:rsidR="00AF5F6B" w:rsidRPr="006564FE">
              <w:rPr>
                <w:rFonts w:eastAsia="Times New Roman" w:cs="Times New Roman"/>
                <w:sz w:val="24"/>
                <w:szCs w:val="24"/>
                <w:lang w:val="en-GB" w:eastAsia="en-GB"/>
              </w:rPr>
              <w:t xml:space="preserve"> TM U200</w:t>
            </w:r>
          </w:p>
        </w:tc>
        <w:tc>
          <w:tcPr>
            <w:tcW w:w="2410" w:type="dxa"/>
            <w:tcBorders>
              <w:top w:val="nil"/>
              <w:left w:val="nil"/>
              <w:bottom w:val="single" w:sz="4" w:space="0" w:color="auto"/>
              <w:right w:val="single" w:sz="4" w:space="0" w:color="auto"/>
            </w:tcBorders>
            <w:shd w:val="clear" w:color="auto" w:fill="auto"/>
            <w:noWrap/>
            <w:vAlign w:val="center"/>
            <w:hideMark/>
          </w:tcPr>
          <w:p w14:paraId="29F8634C" w14:textId="5861304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90630DA" w14:textId="2385924C"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D8CF7A8" w14:textId="564A2F2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405C76A" w14:textId="7700825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CC0101D" w14:textId="6995889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A67BF5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C9C6BF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226.1</w:t>
            </w:r>
          </w:p>
        </w:tc>
        <w:tc>
          <w:tcPr>
            <w:tcW w:w="1701" w:type="dxa"/>
            <w:tcBorders>
              <w:top w:val="nil"/>
              <w:left w:val="nil"/>
              <w:bottom w:val="single" w:sz="4" w:space="0" w:color="auto"/>
              <w:right w:val="single" w:sz="4" w:space="0" w:color="auto"/>
            </w:tcBorders>
            <w:shd w:val="clear" w:color="auto" w:fill="auto"/>
            <w:noWrap/>
            <w:vAlign w:val="center"/>
            <w:hideMark/>
          </w:tcPr>
          <w:p w14:paraId="17E69037" w14:textId="28A5F73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3374B5A" w14:textId="020A34E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B52661A" w14:textId="33442E62" w:rsidR="00105652" w:rsidRPr="006564FE" w:rsidRDefault="00CD3E6B"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Cement ReLy</w:t>
            </w:r>
            <w:r w:rsidR="00AF5F6B" w:rsidRPr="006564FE">
              <w:rPr>
                <w:rFonts w:eastAsia="Times New Roman" w:cs="Times New Roman"/>
                <w:sz w:val="24"/>
                <w:szCs w:val="24"/>
                <w:lang w:val="en-GB" w:eastAsia="en-GB"/>
              </w:rPr>
              <w:t xml:space="preserve"> TM U200</w:t>
            </w:r>
          </w:p>
        </w:tc>
        <w:tc>
          <w:tcPr>
            <w:tcW w:w="3969" w:type="dxa"/>
            <w:tcBorders>
              <w:top w:val="nil"/>
              <w:left w:val="nil"/>
              <w:bottom w:val="single" w:sz="4" w:space="0" w:color="auto"/>
              <w:right w:val="single" w:sz="4" w:space="0" w:color="auto"/>
            </w:tcBorders>
            <w:shd w:val="clear" w:color="auto" w:fill="auto"/>
            <w:vAlign w:val="center"/>
            <w:hideMark/>
          </w:tcPr>
          <w:p w14:paraId="68BB3804" w14:textId="7160D64E" w:rsidR="00CD3E6B" w:rsidRPr="006564FE" w:rsidRDefault="00CD3E6B"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Cement ReLyx TM U200</w:t>
            </w:r>
          </w:p>
          <w:p w14:paraId="19BA99B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01 tuýp</w:t>
            </w:r>
          </w:p>
          <w:p w14:paraId="2323EC4F" w14:textId="26A7ECA1" w:rsidR="002749BA" w:rsidRPr="006564FE" w:rsidRDefault="002749BA"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342D5CA8" w14:textId="5C9C4AA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Cây</w:t>
            </w:r>
          </w:p>
        </w:tc>
        <w:tc>
          <w:tcPr>
            <w:tcW w:w="1276" w:type="dxa"/>
            <w:tcBorders>
              <w:top w:val="nil"/>
              <w:left w:val="nil"/>
              <w:bottom w:val="single" w:sz="4" w:space="0" w:color="auto"/>
              <w:right w:val="single" w:sz="4" w:space="0" w:color="auto"/>
            </w:tcBorders>
            <w:shd w:val="clear" w:color="auto" w:fill="auto"/>
            <w:noWrap/>
            <w:vAlign w:val="center"/>
            <w:hideMark/>
          </w:tcPr>
          <w:p w14:paraId="4B485739" w14:textId="055E9A2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w:t>
            </w:r>
          </w:p>
        </w:tc>
        <w:tc>
          <w:tcPr>
            <w:tcW w:w="1098" w:type="dxa"/>
            <w:tcBorders>
              <w:top w:val="nil"/>
              <w:left w:val="nil"/>
              <w:bottom w:val="single" w:sz="4" w:space="0" w:color="auto"/>
              <w:right w:val="single" w:sz="4" w:space="0" w:color="auto"/>
            </w:tcBorders>
            <w:shd w:val="clear" w:color="auto" w:fill="auto"/>
            <w:noWrap/>
            <w:vAlign w:val="center"/>
            <w:hideMark/>
          </w:tcPr>
          <w:p w14:paraId="3146F668" w14:textId="194BA07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7FB948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923172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227</w:t>
            </w:r>
          </w:p>
        </w:tc>
        <w:tc>
          <w:tcPr>
            <w:tcW w:w="1701" w:type="dxa"/>
            <w:tcBorders>
              <w:top w:val="nil"/>
              <w:left w:val="nil"/>
              <w:bottom w:val="single" w:sz="4" w:space="0" w:color="auto"/>
              <w:right w:val="single" w:sz="4" w:space="0" w:color="auto"/>
            </w:tcBorders>
            <w:shd w:val="clear" w:color="auto" w:fill="auto"/>
            <w:noWrap/>
            <w:vAlign w:val="center"/>
            <w:hideMark/>
          </w:tcPr>
          <w:p w14:paraId="623B609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PP2600021519</w:t>
            </w:r>
          </w:p>
        </w:tc>
        <w:tc>
          <w:tcPr>
            <w:tcW w:w="2126" w:type="dxa"/>
            <w:tcBorders>
              <w:top w:val="nil"/>
              <w:left w:val="nil"/>
              <w:bottom w:val="single" w:sz="4" w:space="0" w:color="auto"/>
              <w:right w:val="single" w:sz="4" w:space="0" w:color="auto"/>
            </w:tcBorders>
            <w:shd w:val="clear" w:color="auto" w:fill="auto"/>
            <w:noWrap/>
            <w:vAlign w:val="center"/>
            <w:hideMark/>
          </w:tcPr>
          <w:p w14:paraId="1AF5A0F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CMC (Camphenol)</w:t>
            </w:r>
          </w:p>
        </w:tc>
        <w:tc>
          <w:tcPr>
            <w:tcW w:w="2410" w:type="dxa"/>
            <w:tcBorders>
              <w:top w:val="nil"/>
              <w:left w:val="nil"/>
              <w:bottom w:val="single" w:sz="4" w:space="0" w:color="auto"/>
              <w:right w:val="single" w:sz="4" w:space="0" w:color="auto"/>
            </w:tcBorders>
            <w:shd w:val="clear" w:color="auto" w:fill="auto"/>
            <w:noWrap/>
            <w:vAlign w:val="center"/>
            <w:hideMark/>
          </w:tcPr>
          <w:p w14:paraId="5C2D7707" w14:textId="0557726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73C2A13" w14:textId="06CBF731"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A26EF46" w14:textId="59D6C14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2B61824" w14:textId="1EC0CC2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EC8CA0A" w14:textId="6563EEF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7CEAD9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97D3CE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227.1</w:t>
            </w:r>
          </w:p>
        </w:tc>
        <w:tc>
          <w:tcPr>
            <w:tcW w:w="1701" w:type="dxa"/>
            <w:tcBorders>
              <w:top w:val="nil"/>
              <w:left w:val="nil"/>
              <w:bottom w:val="single" w:sz="4" w:space="0" w:color="auto"/>
              <w:right w:val="single" w:sz="4" w:space="0" w:color="auto"/>
            </w:tcBorders>
            <w:shd w:val="clear" w:color="auto" w:fill="auto"/>
            <w:noWrap/>
            <w:vAlign w:val="center"/>
            <w:hideMark/>
          </w:tcPr>
          <w:p w14:paraId="44957508" w14:textId="45D2956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4B77FF6" w14:textId="3ABA61F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EB4C1D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CMC (Camphenol)</w:t>
            </w:r>
          </w:p>
        </w:tc>
        <w:tc>
          <w:tcPr>
            <w:tcW w:w="3969" w:type="dxa"/>
            <w:tcBorders>
              <w:top w:val="nil"/>
              <w:left w:val="nil"/>
              <w:bottom w:val="single" w:sz="4" w:space="0" w:color="auto"/>
              <w:right w:val="single" w:sz="4" w:space="0" w:color="auto"/>
            </w:tcBorders>
            <w:shd w:val="clear" w:color="auto" w:fill="auto"/>
            <w:vAlign w:val="center"/>
            <w:hideMark/>
          </w:tcPr>
          <w:p w14:paraId="7FDF4E5E"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Lọ/15ml</w:t>
            </w:r>
          </w:p>
          <w:p w14:paraId="777DBEF4" w14:textId="34CE79EA" w:rsidR="000C61F3" w:rsidRPr="006564FE" w:rsidRDefault="000C61F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2E139319" w14:textId="1B4C260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Lọ</w:t>
            </w:r>
          </w:p>
        </w:tc>
        <w:tc>
          <w:tcPr>
            <w:tcW w:w="1276" w:type="dxa"/>
            <w:tcBorders>
              <w:top w:val="nil"/>
              <w:left w:val="nil"/>
              <w:bottom w:val="single" w:sz="4" w:space="0" w:color="auto"/>
              <w:right w:val="single" w:sz="4" w:space="0" w:color="auto"/>
            </w:tcBorders>
            <w:shd w:val="clear" w:color="auto" w:fill="auto"/>
            <w:noWrap/>
            <w:vAlign w:val="center"/>
            <w:hideMark/>
          </w:tcPr>
          <w:p w14:paraId="3FFEF4AF" w14:textId="5D24186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32FDA5CE" w14:textId="4CC83A9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B0B6B4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EE59CC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228</w:t>
            </w:r>
          </w:p>
        </w:tc>
        <w:tc>
          <w:tcPr>
            <w:tcW w:w="1701" w:type="dxa"/>
            <w:tcBorders>
              <w:top w:val="nil"/>
              <w:left w:val="nil"/>
              <w:bottom w:val="single" w:sz="4" w:space="0" w:color="auto"/>
              <w:right w:val="single" w:sz="4" w:space="0" w:color="auto"/>
            </w:tcBorders>
            <w:shd w:val="clear" w:color="auto" w:fill="auto"/>
            <w:noWrap/>
            <w:vAlign w:val="center"/>
            <w:hideMark/>
          </w:tcPr>
          <w:p w14:paraId="29BD010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PP2600021520</w:t>
            </w:r>
          </w:p>
        </w:tc>
        <w:tc>
          <w:tcPr>
            <w:tcW w:w="2126" w:type="dxa"/>
            <w:tcBorders>
              <w:top w:val="nil"/>
              <w:left w:val="nil"/>
              <w:bottom w:val="single" w:sz="4" w:space="0" w:color="auto"/>
              <w:right w:val="single" w:sz="4" w:space="0" w:color="auto"/>
            </w:tcBorders>
            <w:shd w:val="clear" w:color="auto" w:fill="auto"/>
            <w:noWrap/>
            <w:vAlign w:val="center"/>
            <w:hideMark/>
          </w:tcPr>
          <w:p w14:paraId="52DCFE8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Cọ quẹt Bon</w:t>
            </w:r>
          </w:p>
        </w:tc>
        <w:tc>
          <w:tcPr>
            <w:tcW w:w="2410" w:type="dxa"/>
            <w:tcBorders>
              <w:top w:val="nil"/>
              <w:left w:val="nil"/>
              <w:bottom w:val="single" w:sz="4" w:space="0" w:color="auto"/>
              <w:right w:val="single" w:sz="4" w:space="0" w:color="auto"/>
            </w:tcBorders>
            <w:shd w:val="clear" w:color="auto" w:fill="auto"/>
            <w:noWrap/>
            <w:vAlign w:val="center"/>
            <w:hideMark/>
          </w:tcPr>
          <w:p w14:paraId="031D2F21" w14:textId="387DC97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1A5AD4E" w14:textId="4CA7B78C"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BF6322D" w14:textId="5939485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EEFB29A" w14:textId="0599A46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CA39802" w14:textId="7243BE2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8C2624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0205C5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228.1</w:t>
            </w:r>
          </w:p>
        </w:tc>
        <w:tc>
          <w:tcPr>
            <w:tcW w:w="1701" w:type="dxa"/>
            <w:tcBorders>
              <w:top w:val="nil"/>
              <w:left w:val="nil"/>
              <w:bottom w:val="single" w:sz="4" w:space="0" w:color="auto"/>
              <w:right w:val="single" w:sz="4" w:space="0" w:color="auto"/>
            </w:tcBorders>
            <w:shd w:val="clear" w:color="auto" w:fill="auto"/>
            <w:noWrap/>
            <w:vAlign w:val="center"/>
            <w:hideMark/>
          </w:tcPr>
          <w:p w14:paraId="04842B23" w14:textId="2BE1EE3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D779EE7" w14:textId="157CF2D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117DEC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Cọ quẹt Bon</w:t>
            </w:r>
          </w:p>
        </w:tc>
        <w:tc>
          <w:tcPr>
            <w:tcW w:w="3969" w:type="dxa"/>
            <w:tcBorders>
              <w:top w:val="nil"/>
              <w:left w:val="nil"/>
              <w:bottom w:val="single" w:sz="4" w:space="0" w:color="auto"/>
              <w:right w:val="single" w:sz="4" w:space="0" w:color="auto"/>
            </w:tcBorders>
            <w:shd w:val="clear" w:color="auto" w:fill="auto"/>
            <w:vAlign w:val="center"/>
            <w:hideMark/>
          </w:tcPr>
          <w:p w14:paraId="1BCB6B5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Ống/100 cây</w:t>
            </w:r>
          </w:p>
        </w:tc>
        <w:tc>
          <w:tcPr>
            <w:tcW w:w="992" w:type="dxa"/>
            <w:tcBorders>
              <w:top w:val="nil"/>
              <w:left w:val="nil"/>
              <w:bottom w:val="single" w:sz="4" w:space="0" w:color="auto"/>
              <w:right w:val="single" w:sz="4" w:space="0" w:color="auto"/>
            </w:tcBorders>
            <w:shd w:val="clear" w:color="auto" w:fill="auto"/>
            <w:noWrap/>
            <w:vAlign w:val="center"/>
            <w:hideMark/>
          </w:tcPr>
          <w:p w14:paraId="65E1AEA9" w14:textId="757C54A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Ống</w:t>
            </w:r>
          </w:p>
        </w:tc>
        <w:tc>
          <w:tcPr>
            <w:tcW w:w="1276" w:type="dxa"/>
            <w:tcBorders>
              <w:top w:val="nil"/>
              <w:left w:val="nil"/>
              <w:bottom w:val="single" w:sz="4" w:space="0" w:color="auto"/>
              <w:right w:val="single" w:sz="4" w:space="0" w:color="auto"/>
            </w:tcBorders>
            <w:shd w:val="clear" w:color="auto" w:fill="auto"/>
            <w:noWrap/>
            <w:vAlign w:val="center"/>
            <w:hideMark/>
          </w:tcPr>
          <w:p w14:paraId="1DF6833B" w14:textId="2A54621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w:t>
            </w:r>
          </w:p>
        </w:tc>
        <w:tc>
          <w:tcPr>
            <w:tcW w:w="1098" w:type="dxa"/>
            <w:tcBorders>
              <w:top w:val="nil"/>
              <w:left w:val="nil"/>
              <w:bottom w:val="single" w:sz="4" w:space="0" w:color="auto"/>
              <w:right w:val="single" w:sz="4" w:space="0" w:color="auto"/>
            </w:tcBorders>
            <w:shd w:val="clear" w:color="auto" w:fill="auto"/>
            <w:noWrap/>
            <w:vAlign w:val="center"/>
            <w:hideMark/>
          </w:tcPr>
          <w:p w14:paraId="15152F40" w14:textId="0244826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6DDABF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441D25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229</w:t>
            </w:r>
          </w:p>
        </w:tc>
        <w:tc>
          <w:tcPr>
            <w:tcW w:w="1701" w:type="dxa"/>
            <w:tcBorders>
              <w:top w:val="nil"/>
              <w:left w:val="nil"/>
              <w:bottom w:val="single" w:sz="4" w:space="0" w:color="auto"/>
              <w:right w:val="single" w:sz="4" w:space="0" w:color="auto"/>
            </w:tcBorders>
            <w:shd w:val="clear" w:color="auto" w:fill="auto"/>
            <w:noWrap/>
            <w:vAlign w:val="center"/>
            <w:hideMark/>
          </w:tcPr>
          <w:p w14:paraId="6C2FB13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PP2600021521</w:t>
            </w:r>
          </w:p>
        </w:tc>
        <w:tc>
          <w:tcPr>
            <w:tcW w:w="2126" w:type="dxa"/>
            <w:tcBorders>
              <w:top w:val="nil"/>
              <w:left w:val="nil"/>
              <w:bottom w:val="single" w:sz="4" w:space="0" w:color="auto"/>
              <w:right w:val="single" w:sz="4" w:space="0" w:color="auto"/>
            </w:tcBorders>
            <w:shd w:val="clear" w:color="auto" w:fill="auto"/>
            <w:noWrap/>
            <w:vAlign w:val="center"/>
            <w:hideMark/>
          </w:tcPr>
          <w:p w14:paraId="7CAF7C9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Composite đặc Denfil (số A2; A3; A3,5; B2; B3)</w:t>
            </w:r>
          </w:p>
        </w:tc>
        <w:tc>
          <w:tcPr>
            <w:tcW w:w="2410" w:type="dxa"/>
            <w:tcBorders>
              <w:top w:val="nil"/>
              <w:left w:val="nil"/>
              <w:bottom w:val="single" w:sz="4" w:space="0" w:color="auto"/>
              <w:right w:val="single" w:sz="4" w:space="0" w:color="auto"/>
            </w:tcBorders>
            <w:shd w:val="clear" w:color="auto" w:fill="auto"/>
            <w:noWrap/>
            <w:vAlign w:val="center"/>
            <w:hideMark/>
          </w:tcPr>
          <w:p w14:paraId="734BFB21" w14:textId="194C303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4EE2370" w14:textId="1AE1A22B"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ED262AA" w14:textId="5D17185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82011EF" w14:textId="5A0DE82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15CF988" w14:textId="6290B1A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607445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11B59E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229.1</w:t>
            </w:r>
          </w:p>
        </w:tc>
        <w:tc>
          <w:tcPr>
            <w:tcW w:w="1701" w:type="dxa"/>
            <w:tcBorders>
              <w:top w:val="nil"/>
              <w:left w:val="nil"/>
              <w:bottom w:val="single" w:sz="4" w:space="0" w:color="auto"/>
              <w:right w:val="single" w:sz="4" w:space="0" w:color="auto"/>
            </w:tcBorders>
            <w:shd w:val="clear" w:color="auto" w:fill="auto"/>
            <w:noWrap/>
            <w:vAlign w:val="center"/>
            <w:hideMark/>
          </w:tcPr>
          <w:p w14:paraId="6155DD92" w14:textId="63FC536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6220946" w14:textId="6219247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2CA971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Composite đặc Denfil (số A2; A3; A3,5; B2; B3)</w:t>
            </w:r>
          </w:p>
        </w:tc>
        <w:tc>
          <w:tcPr>
            <w:tcW w:w="3969" w:type="dxa"/>
            <w:tcBorders>
              <w:top w:val="nil"/>
              <w:left w:val="nil"/>
              <w:bottom w:val="single" w:sz="4" w:space="0" w:color="auto"/>
              <w:right w:val="single" w:sz="4" w:space="0" w:color="auto"/>
            </w:tcBorders>
            <w:shd w:val="clear" w:color="auto" w:fill="auto"/>
            <w:vAlign w:val="center"/>
            <w:hideMark/>
          </w:tcPr>
          <w:p w14:paraId="07706D3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Tuýp/4g</w:t>
            </w:r>
          </w:p>
          <w:p w14:paraId="41137DA9" w14:textId="7F1A87C1" w:rsidR="00C91E7E" w:rsidRPr="006564FE" w:rsidRDefault="00C91E7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23C8A599" w14:textId="79988E9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Tuýp</w:t>
            </w:r>
          </w:p>
        </w:tc>
        <w:tc>
          <w:tcPr>
            <w:tcW w:w="1276" w:type="dxa"/>
            <w:tcBorders>
              <w:top w:val="nil"/>
              <w:left w:val="nil"/>
              <w:bottom w:val="single" w:sz="4" w:space="0" w:color="auto"/>
              <w:right w:val="single" w:sz="4" w:space="0" w:color="auto"/>
            </w:tcBorders>
            <w:shd w:val="clear" w:color="auto" w:fill="auto"/>
            <w:noWrap/>
            <w:vAlign w:val="center"/>
            <w:hideMark/>
          </w:tcPr>
          <w:p w14:paraId="638592F4" w14:textId="72AE74B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50</w:t>
            </w:r>
          </w:p>
        </w:tc>
        <w:tc>
          <w:tcPr>
            <w:tcW w:w="1098" w:type="dxa"/>
            <w:tcBorders>
              <w:top w:val="nil"/>
              <w:left w:val="nil"/>
              <w:bottom w:val="single" w:sz="4" w:space="0" w:color="auto"/>
              <w:right w:val="single" w:sz="4" w:space="0" w:color="auto"/>
            </w:tcBorders>
            <w:shd w:val="clear" w:color="auto" w:fill="auto"/>
            <w:noWrap/>
            <w:vAlign w:val="center"/>
            <w:hideMark/>
          </w:tcPr>
          <w:p w14:paraId="16639992" w14:textId="29BF8CD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555AC2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D5905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230</w:t>
            </w:r>
          </w:p>
        </w:tc>
        <w:tc>
          <w:tcPr>
            <w:tcW w:w="1701" w:type="dxa"/>
            <w:tcBorders>
              <w:top w:val="nil"/>
              <w:left w:val="nil"/>
              <w:bottom w:val="single" w:sz="4" w:space="0" w:color="auto"/>
              <w:right w:val="single" w:sz="4" w:space="0" w:color="auto"/>
            </w:tcBorders>
            <w:shd w:val="clear" w:color="auto" w:fill="auto"/>
            <w:noWrap/>
            <w:vAlign w:val="center"/>
            <w:hideMark/>
          </w:tcPr>
          <w:p w14:paraId="1F0EAE6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PP2600021522</w:t>
            </w:r>
          </w:p>
        </w:tc>
        <w:tc>
          <w:tcPr>
            <w:tcW w:w="2126" w:type="dxa"/>
            <w:tcBorders>
              <w:top w:val="nil"/>
              <w:left w:val="nil"/>
              <w:bottom w:val="single" w:sz="4" w:space="0" w:color="auto"/>
              <w:right w:val="single" w:sz="4" w:space="0" w:color="auto"/>
            </w:tcBorders>
            <w:shd w:val="clear" w:color="auto" w:fill="auto"/>
            <w:noWrap/>
            <w:vAlign w:val="center"/>
            <w:hideMark/>
          </w:tcPr>
          <w:p w14:paraId="114453C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Composite lỏng Denfil (số A2; A3; A3,5)</w:t>
            </w:r>
          </w:p>
        </w:tc>
        <w:tc>
          <w:tcPr>
            <w:tcW w:w="2410" w:type="dxa"/>
            <w:tcBorders>
              <w:top w:val="nil"/>
              <w:left w:val="nil"/>
              <w:bottom w:val="single" w:sz="4" w:space="0" w:color="auto"/>
              <w:right w:val="single" w:sz="4" w:space="0" w:color="auto"/>
            </w:tcBorders>
            <w:shd w:val="clear" w:color="auto" w:fill="auto"/>
            <w:noWrap/>
            <w:vAlign w:val="center"/>
            <w:hideMark/>
          </w:tcPr>
          <w:p w14:paraId="054E7D91" w14:textId="348A9BD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F33E4B7" w14:textId="4488BC54"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4DA0D6E" w14:textId="4CADB1B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C4223B4" w14:textId="3E87931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0609C36" w14:textId="7222E2D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B793BF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2B9C9D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230.1</w:t>
            </w:r>
          </w:p>
        </w:tc>
        <w:tc>
          <w:tcPr>
            <w:tcW w:w="1701" w:type="dxa"/>
            <w:tcBorders>
              <w:top w:val="nil"/>
              <w:left w:val="nil"/>
              <w:bottom w:val="single" w:sz="4" w:space="0" w:color="auto"/>
              <w:right w:val="single" w:sz="4" w:space="0" w:color="auto"/>
            </w:tcBorders>
            <w:shd w:val="clear" w:color="auto" w:fill="auto"/>
            <w:noWrap/>
            <w:vAlign w:val="center"/>
            <w:hideMark/>
          </w:tcPr>
          <w:p w14:paraId="3C80A14F" w14:textId="3F65849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DB91EA1" w14:textId="349C3BB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1D8D28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Composite lỏng Denfil (số A2; A3; A3,5)</w:t>
            </w:r>
          </w:p>
        </w:tc>
        <w:tc>
          <w:tcPr>
            <w:tcW w:w="3969" w:type="dxa"/>
            <w:tcBorders>
              <w:top w:val="nil"/>
              <w:left w:val="nil"/>
              <w:bottom w:val="single" w:sz="4" w:space="0" w:color="auto"/>
              <w:right w:val="single" w:sz="4" w:space="0" w:color="auto"/>
            </w:tcBorders>
            <w:shd w:val="clear" w:color="auto" w:fill="auto"/>
            <w:vAlign w:val="center"/>
            <w:hideMark/>
          </w:tcPr>
          <w:p w14:paraId="4E47BFD3"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Tuýp/2g</w:t>
            </w:r>
          </w:p>
          <w:p w14:paraId="6611DFFB" w14:textId="3196D054" w:rsidR="00C91E7E" w:rsidRPr="006564FE" w:rsidRDefault="00C91E7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56CA96F2" w14:textId="68ACCC4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Ống</w:t>
            </w:r>
          </w:p>
        </w:tc>
        <w:tc>
          <w:tcPr>
            <w:tcW w:w="1276" w:type="dxa"/>
            <w:tcBorders>
              <w:top w:val="nil"/>
              <w:left w:val="nil"/>
              <w:bottom w:val="single" w:sz="4" w:space="0" w:color="auto"/>
              <w:right w:val="single" w:sz="4" w:space="0" w:color="auto"/>
            </w:tcBorders>
            <w:shd w:val="clear" w:color="auto" w:fill="auto"/>
            <w:noWrap/>
            <w:vAlign w:val="center"/>
            <w:hideMark/>
          </w:tcPr>
          <w:p w14:paraId="350D97EF" w14:textId="65B76B3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w:t>
            </w:r>
          </w:p>
        </w:tc>
        <w:tc>
          <w:tcPr>
            <w:tcW w:w="1098" w:type="dxa"/>
            <w:tcBorders>
              <w:top w:val="nil"/>
              <w:left w:val="nil"/>
              <w:bottom w:val="single" w:sz="4" w:space="0" w:color="auto"/>
              <w:right w:val="single" w:sz="4" w:space="0" w:color="auto"/>
            </w:tcBorders>
            <w:shd w:val="clear" w:color="auto" w:fill="auto"/>
            <w:noWrap/>
            <w:vAlign w:val="center"/>
            <w:hideMark/>
          </w:tcPr>
          <w:p w14:paraId="658A7361" w14:textId="4898391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29834A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4FF140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231</w:t>
            </w:r>
          </w:p>
        </w:tc>
        <w:tc>
          <w:tcPr>
            <w:tcW w:w="1701" w:type="dxa"/>
            <w:tcBorders>
              <w:top w:val="nil"/>
              <w:left w:val="nil"/>
              <w:bottom w:val="single" w:sz="4" w:space="0" w:color="auto"/>
              <w:right w:val="single" w:sz="4" w:space="0" w:color="auto"/>
            </w:tcBorders>
            <w:shd w:val="clear" w:color="auto" w:fill="auto"/>
            <w:noWrap/>
            <w:vAlign w:val="center"/>
            <w:hideMark/>
          </w:tcPr>
          <w:p w14:paraId="08B0367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PP2600021523</w:t>
            </w:r>
          </w:p>
        </w:tc>
        <w:tc>
          <w:tcPr>
            <w:tcW w:w="2126" w:type="dxa"/>
            <w:tcBorders>
              <w:top w:val="nil"/>
              <w:left w:val="nil"/>
              <w:bottom w:val="single" w:sz="4" w:space="0" w:color="auto"/>
              <w:right w:val="single" w:sz="4" w:space="0" w:color="auto"/>
            </w:tcBorders>
            <w:shd w:val="clear" w:color="auto" w:fill="auto"/>
            <w:noWrap/>
            <w:vAlign w:val="center"/>
            <w:hideMark/>
          </w:tcPr>
          <w:p w14:paraId="6B258E7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Cone chính (Guttapecha) (số 20; 25; 30; 35)</w:t>
            </w:r>
          </w:p>
        </w:tc>
        <w:tc>
          <w:tcPr>
            <w:tcW w:w="2410" w:type="dxa"/>
            <w:tcBorders>
              <w:top w:val="nil"/>
              <w:left w:val="nil"/>
              <w:bottom w:val="single" w:sz="4" w:space="0" w:color="auto"/>
              <w:right w:val="single" w:sz="4" w:space="0" w:color="auto"/>
            </w:tcBorders>
            <w:shd w:val="clear" w:color="auto" w:fill="auto"/>
            <w:noWrap/>
            <w:vAlign w:val="center"/>
            <w:hideMark/>
          </w:tcPr>
          <w:p w14:paraId="1AD6C638" w14:textId="12D36F6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C7F104F" w14:textId="54660E99"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1A188DA" w14:textId="6A4ADC4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D0C1173" w14:textId="54F22BD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306452A" w14:textId="6988EE4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CE8ADF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429913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231.1</w:t>
            </w:r>
          </w:p>
        </w:tc>
        <w:tc>
          <w:tcPr>
            <w:tcW w:w="1701" w:type="dxa"/>
            <w:tcBorders>
              <w:top w:val="nil"/>
              <w:left w:val="nil"/>
              <w:bottom w:val="single" w:sz="4" w:space="0" w:color="auto"/>
              <w:right w:val="single" w:sz="4" w:space="0" w:color="auto"/>
            </w:tcBorders>
            <w:shd w:val="clear" w:color="auto" w:fill="auto"/>
            <w:noWrap/>
            <w:vAlign w:val="center"/>
            <w:hideMark/>
          </w:tcPr>
          <w:p w14:paraId="79B49F94" w14:textId="452B3BA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15ADE63" w14:textId="269CE95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6124BE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Cone chính (Guttapecha) (số 20; 25; 30; 35)</w:t>
            </w:r>
          </w:p>
        </w:tc>
        <w:tc>
          <w:tcPr>
            <w:tcW w:w="3969" w:type="dxa"/>
            <w:tcBorders>
              <w:top w:val="nil"/>
              <w:left w:val="nil"/>
              <w:bottom w:val="single" w:sz="4" w:space="0" w:color="auto"/>
              <w:right w:val="single" w:sz="4" w:space="0" w:color="auto"/>
            </w:tcBorders>
            <w:shd w:val="clear" w:color="auto" w:fill="auto"/>
            <w:vAlign w:val="center"/>
            <w:hideMark/>
          </w:tcPr>
          <w:p w14:paraId="1C417B7B"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Hộp/120 cái</w:t>
            </w:r>
          </w:p>
          <w:p w14:paraId="76F72293" w14:textId="172AD55C"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1F6680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65027DEE" w14:textId="43EF257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64</w:t>
            </w:r>
          </w:p>
        </w:tc>
        <w:tc>
          <w:tcPr>
            <w:tcW w:w="1098" w:type="dxa"/>
            <w:tcBorders>
              <w:top w:val="nil"/>
              <w:left w:val="nil"/>
              <w:bottom w:val="single" w:sz="4" w:space="0" w:color="auto"/>
              <w:right w:val="single" w:sz="4" w:space="0" w:color="auto"/>
            </w:tcBorders>
            <w:shd w:val="clear" w:color="auto" w:fill="auto"/>
            <w:noWrap/>
            <w:vAlign w:val="center"/>
            <w:hideMark/>
          </w:tcPr>
          <w:p w14:paraId="2BA6110B" w14:textId="487D899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FECC44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5667D7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232</w:t>
            </w:r>
          </w:p>
        </w:tc>
        <w:tc>
          <w:tcPr>
            <w:tcW w:w="1701" w:type="dxa"/>
            <w:tcBorders>
              <w:top w:val="nil"/>
              <w:left w:val="nil"/>
              <w:bottom w:val="single" w:sz="4" w:space="0" w:color="auto"/>
              <w:right w:val="single" w:sz="4" w:space="0" w:color="auto"/>
            </w:tcBorders>
            <w:shd w:val="clear" w:color="auto" w:fill="auto"/>
            <w:noWrap/>
            <w:vAlign w:val="center"/>
            <w:hideMark/>
          </w:tcPr>
          <w:p w14:paraId="67E8734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PP2600021524</w:t>
            </w:r>
          </w:p>
        </w:tc>
        <w:tc>
          <w:tcPr>
            <w:tcW w:w="2126" w:type="dxa"/>
            <w:tcBorders>
              <w:top w:val="nil"/>
              <w:left w:val="nil"/>
              <w:bottom w:val="single" w:sz="4" w:space="0" w:color="auto"/>
              <w:right w:val="single" w:sz="4" w:space="0" w:color="auto"/>
            </w:tcBorders>
            <w:shd w:val="clear" w:color="auto" w:fill="auto"/>
            <w:noWrap/>
            <w:vAlign w:val="center"/>
            <w:hideMark/>
          </w:tcPr>
          <w:p w14:paraId="5B9A7ED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Cone phụ (số 20; 25; 30; 35)</w:t>
            </w:r>
          </w:p>
        </w:tc>
        <w:tc>
          <w:tcPr>
            <w:tcW w:w="2410" w:type="dxa"/>
            <w:tcBorders>
              <w:top w:val="nil"/>
              <w:left w:val="nil"/>
              <w:bottom w:val="single" w:sz="4" w:space="0" w:color="auto"/>
              <w:right w:val="single" w:sz="4" w:space="0" w:color="auto"/>
            </w:tcBorders>
            <w:shd w:val="clear" w:color="auto" w:fill="auto"/>
            <w:noWrap/>
            <w:vAlign w:val="center"/>
            <w:hideMark/>
          </w:tcPr>
          <w:p w14:paraId="510021F1" w14:textId="13136E2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D230AB9" w14:textId="6B746B0F"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45F0B77" w14:textId="6C3C097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D4786CF" w14:textId="564342F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C0B7DFA" w14:textId="6D6BDA0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BF47FD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93387B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232.1</w:t>
            </w:r>
          </w:p>
        </w:tc>
        <w:tc>
          <w:tcPr>
            <w:tcW w:w="1701" w:type="dxa"/>
            <w:tcBorders>
              <w:top w:val="nil"/>
              <w:left w:val="nil"/>
              <w:bottom w:val="single" w:sz="4" w:space="0" w:color="auto"/>
              <w:right w:val="single" w:sz="4" w:space="0" w:color="auto"/>
            </w:tcBorders>
            <w:shd w:val="clear" w:color="auto" w:fill="auto"/>
            <w:noWrap/>
            <w:vAlign w:val="center"/>
            <w:hideMark/>
          </w:tcPr>
          <w:p w14:paraId="48E9D40A" w14:textId="5D97835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D7860C5" w14:textId="1896DAA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E2536F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Cone phụ (số 20; 25; 30; 35)</w:t>
            </w:r>
          </w:p>
        </w:tc>
        <w:tc>
          <w:tcPr>
            <w:tcW w:w="3969" w:type="dxa"/>
            <w:tcBorders>
              <w:top w:val="nil"/>
              <w:left w:val="nil"/>
              <w:bottom w:val="single" w:sz="4" w:space="0" w:color="auto"/>
              <w:right w:val="single" w:sz="4" w:space="0" w:color="auto"/>
            </w:tcBorders>
            <w:shd w:val="clear" w:color="auto" w:fill="auto"/>
            <w:vAlign w:val="center"/>
            <w:hideMark/>
          </w:tcPr>
          <w:p w14:paraId="1CDC34F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Hộp/120 cái</w:t>
            </w:r>
          </w:p>
          <w:p w14:paraId="14B97912" w14:textId="46E7E4C1"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2A665FE3"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347951B8" w14:textId="6A99F5F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32</w:t>
            </w:r>
          </w:p>
        </w:tc>
        <w:tc>
          <w:tcPr>
            <w:tcW w:w="1098" w:type="dxa"/>
            <w:tcBorders>
              <w:top w:val="nil"/>
              <w:left w:val="nil"/>
              <w:bottom w:val="single" w:sz="4" w:space="0" w:color="auto"/>
              <w:right w:val="single" w:sz="4" w:space="0" w:color="auto"/>
            </w:tcBorders>
            <w:shd w:val="clear" w:color="auto" w:fill="auto"/>
            <w:noWrap/>
            <w:vAlign w:val="center"/>
            <w:hideMark/>
          </w:tcPr>
          <w:p w14:paraId="2D40D9E9" w14:textId="2F7EF44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95FBBA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DD9E7F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233</w:t>
            </w:r>
          </w:p>
        </w:tc>
        <w:tc>
          <w:tcPr>
            <w:tcW w:w="1701" w:type="dxa"/>
            <w:tcBorders>
              <w:top w:val="nil"/>
              <w:left w:val="nil"/>
              <w:bottom w:val="single" w:sz="4" w:space="0" w:color="auto"/>
              <w:right w:val="single" w:sz="4" w:space="0" w:color="auto"/>
            </w:tcBorders>
            <w:shd w:val="clear" w:color="auto" w:fill="auto"/>
            <w:noWrap/>
            <w:vAlign w:val="center"/>
            <w:hideMark/>
          </w:tcPr>
          <w:p w14:paraId="0BA424A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PP2600021525</w:t>
            </w:r>
          </w:p>
        </w:tc>
        <w:tc>
          <w:tcPr>
            <w:tcW w:w="2126" w:type="dxa"/>
            <w:tcBorders>
              <w:top w:val="nil"/>
              <w:left w:val="nil"/>
              <w:bottom w:val="single" w:sz="4" w:space="0" w:color="auto"/>
              <w:right w:val="single" w:sz="4" w:space="0" w:color="auto"/>
            </w:tcBorders>
            <w:shd w:val="clear" w:color="auto" w:fill="auto"/>
            <w:noWrap/>
            <w:vAlign w:val="center"/>
            <w:hideMark/>
          </w:tcPr>
          <w:p w14:paraId="331DF5A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Cortisomol</w:t>
            </w:r>
          </w:p>
        </w:tc>
        <w:tc>
          <w:tcPr>
            <w:tcW w:w="2410" w:type="dxa"/>
            <w:tcBorders>
              <w:top w:val="nil"/>
              <w:left w:val="nil"/>
              <w:bottom w:val="single" w:sz="4" w:space="0" w:color="auto"/>
              <w:right w:val="single" w:sz="4" w:space="0" w:color="auto"/>
            </w:tcBorders>
            <w:shd w:val="clear" w:color="auto" w:fill="auto"/>
            <w:noWrap/>
            <w:vAlign w:val="center"/>
            <w:hideMark/>
          </w:tcPr>
          <w:p w14:paraId="1F66C8BD" w14:textId="346D396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52FBACC" w14:textId="5D41064E"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31E1088" w14:textId="229BB3E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36D04E0" w14:textId="4A518F6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860EC8D" w14:textId="35F6CD7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F071F8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AE0A9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233.1</w:t>
            </w:r>
          </w:p>
        </w:tc>
        <w:tc>
          <w:tcPr>
            <w:tcW w:w="1701" w:type="dxa"/>
            <w:tcBorders>
              <w:top w:val="nil"/>
              <w:left w:val="nil"/>
              <w:bottom w:val="single" w:sz="4" w:space="0" w:color="auto"/>
              <w:right w:val="single" w:sz="4" w:space="0" w:color="auto"/>
            </w:tcBorders>
            <w:shd w:val="clear" w:color="auto" w:fill="auto"/>
            <w:noWrap/>
            <w:vAlign w:val="center"/>
            <w:hideMark/>
          </w:tcPr>
          <w:p w14:paraId="47D953C4" w14:textId="583420E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76F6B6E" w14:textId="62DFD26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879440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Cortisomol</w:t>
            </w:r>
          </w:p>
        </w:tc>
        <w:tc>
          <w:tcPr>
            <w:tcW w:w="3969" w:type="dxa"/>
            <w:tcBorders>
              <w:top w:val="nil"/>
              <w:left w:val="nil"/>
              <w:bottom w:val="single" w:sz="4" w:space="0" w:color="auto"/>
              <w:right w:val="single" w:sz="4" w:space="0" w:color="auto"/>
            </w:tcBorders>
            <w:shd w:val="clear" w:color="auto" w:fill="auto"/>
            <w:vAlign w:val="center"/>
            <w:hideMark/>
          </w:tcPr>
          <w:p w14:paraId="2AD656B9" w14:textId="77777777" w:rsidR="000C61F3"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25g</w:t>
            </w:r>
          </w:p>
          <w:p w14:paraId="2F32F40B" w14:textId="7BC9CDE5"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50C9126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4CD2D88C" w14:textId="366ECBD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w:t>
            </w:r>
          </w:p>
        </w:tc>
        <w:tc>
          <w:tcPr>
            <w:tcW w:w="1098" w:type="dxa"/>
            <w:tcBorders>
              <w:top w:val="nil"/>
              <w:left w:val="nil"/>
              <w:bottom w:val="single" w:sz="4" w:space="0" w:color="auto"/>
              <w:right w:val="single" w:sz="4" w:space="0" w:color="auto"/>
            </w:tcBorders>
            <w:shd w:val="clear" w:color="auto" w:fill="auto"/>
            <w:noWrap/>
            <w:vAlign w:val="center"/>
            <w:hideMark/>
          </w:tcPr>
          <w:p w14:paraId="4FCA4D5F" w14:textId="538EAB7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BE79A6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F51A56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234</w:t>
            </w:r>
          </w:p>
        </w:tc>
        <w:tc>
          <w:tcPr>
            <w:tcW w:w="1701" w:type="dxa"/>
            <w:tcBorders>
              <w:top w:val="nil"/>
              <w:left w:val="nil"/>
              <w:bottom w:val="single" w:sz="4" w:space="0" w:color="auto"/>
              <w:right w:val="single" w:sz="4" w:space="0" w:color="auto"/>
            </w:tcBorders>
            <w:shd w:val="clear" w:color="auto" w:fill="auto"/>
            <w:noWrap/>
            <w:vAlign w:val="center"/>
            <w:hideMark/>
          </w:tcPr>
          <w:p w14:paraId="2A4464E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PP2600021526</w:t>
            </w:r>
          </w:p>
        </w:tc>
        <w:tc>
          <w:tcPr>
            <w:tcW w:w="2126" w:type="dxa"/>
            <w:tcBorders>
              <w:top w:val="nil"/>
              <w:left w:val="nil"/>
              <w:bottom w:val="single" w:sz="4" w:space="0" w:color="auto"/>
              <w:right w:val="single" w:sz="4" w:space="0" w:color="auto"/>
            </w:tcBorders>
            <w:shd w:val="clear" w:color="auto" w:fill="auto"/>
            <w:noWrap/>
            <w:vAlign w:val="center"/>
            <w:hideMark/>
          </w:tcPr>
          <w:p w14:paraId="1CE0843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Cung Tigeursted (gồm chỉ thép cố định hàm)</w:t>
            </w:r>
          </w:p>
        </w:tc>
        <w:tc>
          <w:tcPr>
            <w:tcW w:w="2410" w:type="dxa"/>
            <w:tcBorders>
              <w:top w:val="nil"/>
              <w:left w:val="nil"/>
              <w:bottom w:val="single" w:sz="4" w:space="0" w:color="auto"/>
              <w:right w:val="single" w:sz="4" w:space="0" w:color="auto"/>
            </w:tcBorders>
            <w:shd w:val="clear" w:color="auto" w:fill="auto"/>
            <w:noWrap/>
            <w:vAlign w:val="center"/>
            <w:hideMark/>
          </w:tcPr>
          <w:p w14:paraId="6C3DA4BF" w14:textId="2355664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3E62103" w14:textId="1E40738D"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E8D19AC" w14:textId="299DBAF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61ED46C" w14:textId="23199DC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7C7ED4D" w14:textId="28C66FD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37AB31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F1B762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234.1</w:t>
            </w:r>
          </w:p>
        </w:tc>
        <w:tc>
          <w:tcPr>
            <w:tcW w:w="1701" w:type="dxa"/>
            <w:tcBorders>
              <w:top w:val="nil"/>
              <w:left w:val="nil"/>
              <w:bottom w:val="single" w:sz="4" w:space="0" w:color="auto"/>
              <w:right w:val="single" w:sz="4" w:space="0" w:color="auto"/>
            </w:tcBorders>
            <w:shd w:val="clear" w:color="auto" w:fill="auto"/>
            <w:noWrap/>
            <w:vAlign w:val="center"/>
            <w:hideMark/>
          </w:tcPr>
          <w:p w14:paraId="5B907F12" w14:textId="5FBCC2A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167CBB3" w14:textId="678441B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5FE7D0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Cung Tigeursted (gồm chỉ thép cố định hàm)</w:t>
            </w:r>
          </w:p>
        </w:tc>
        <w:tc>
          <w:tcPr>
            <w:tcW w:w="3969" w:type="dxa"/>
            <w:tcBorders>
              <w:top w:val="nil"/>
              <w:left w:val="nil"/>
              <w:bottom w:val="single" w:sz="4" w:space="0" w:color="auto"/>
              <w:right w:val="single" w:sz="4" w:space="0" w:color="auto"/>
            </w:tcBorders>
            <w:shd w:val="clear" w:color="auto" w:fill="auto"/>
            <w:vAlign w:val="center"/>
            <w:hideMark/>
          </w:tcPr>
          <w:p w14:paraId="55BE07E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Gói 01 cây</w:t>
            </w:r>
          </w:p>
          <w:p w14:paraId="5F0F37B4" w14:textId="7641FC29" w:rsidR="00902296" w:rsidRPr="006564FE" w:rsidRDefault="0090229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Đông Á</w:t>
            </w:r>
          </w:p>
        </w:tc>
        <w:tc>
          <w:tcPr>
            <w:tcW w:w="992" w:type="dxa"/>
            <w:tcBorders>
              <w:top w:val="nil"/>
              <w:left w:val="nil"/>
              <w:bottom w:val="single" w:sz="4" w:space="0" w:color="auto"/>
              <w:right w:val="single" w:sz="4" w:space="0" w:color="auto"/>
            </w:tcBorders>
            <w:shd w:val="clear" w:color="auto" w:fill="auto"/>
            <w:noWrap/>
            <w:vAlign w:val="center"/>
            <w:hideMark/>
          </w:tcPr>
          <w:p w14:paraId="65D8DD23" w14:textId="57D989B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Bộ</w:t>
            </w:r>
          </w:p>
        </w:tc>
        <w:tc>
          <w:tcPr>
            <w:tcW w:w="1276" w:type="dxa"/>
            <w:tcBorders>
              <w:top w:val="nil"/>
              <w:left w:val="nil"/>
              <w:bottom w:val="single" w:sz="4" w:space="0" w:color="auto"/>
              <w:right w:val="single" w:sz="4" w:space="0" w:color="auto"/>
            </w:tcBorders>
            <w:shd w:val="clear" w:color="auto" w:fill="auto"/>
            <w:noWrap/>
            <w:vAlign w:val="center"/>
            <w:hideMark/>
          </w:tcPr>
          <w:p w14:paraId="4BA8855F" w14:textId="2FF2DD0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1B115871" w14:textId="131609B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666EC8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535D44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235</w:t>
            </w:r>
          </w:p>
        </w:tc>
        <w:tc>
          <w:tcPr>
            <w:tcW w:w="1701" w:type="dxa"/>
            <w:tcBorders>
              <w:top w:val="nil"/>
              <w:left w:val="nil"/>
              <w:bottom w:val="single" w:sz="4" w:space="0" w:color="auto"/>
              <w:right w:val="single" w:sz="4" w:space="0" w:color="auto"/>
            </w:tcBorders>
            <w:shd w:val="clear" w:color="auto" w:fill="auto"/>
            <w:noWrap/>
            <w:vAlign w:val="center"/>
            <w:hideMark/>
          </w:tcPr>
          <w:p w14:paraId="4D1E380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PP2600021527</w:t>
            </w:r>
          </w:p>
        </w:tc>
        <w:tc>
          <w:tcPr>
            <w:tcW w:w="2126" w:type="dxa"/>
            <w:tcBorders>
              <w:top w:val="nil"/>
              <w:left w:val="nil"/>
              <w:bottom w:val="single" w:sz="4" w:space="0" w:color="auto"/>
              <w:right w:val="single" w:sz="4" w:space="0" w:color="auto"/>
            </w:tcBorders>
            <w:shd w:val="clear" w:color="auto" w:fill="auto"/>
            <w:noWrap/>
            <w:vAlign w:val="center"/>
            <w:hideMark/>
          </w:tcPr>
          <w:p w14:paraId="1B577AB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Chỉ co nướu 00</w:t>
            </w:r>
          </w:p>
        </w:tc>
        <w:tc>
          <w:tcPr>
            <w:tcW w:w="2410" w:type="dxa"/>
            <w:tcBorders>
              <w:top w:val="nil"/>
              <w:left w:val="nil"/>
              <w:bottom w:val="single" w:sz="4" w:space="0" w:color="auto"/>
              <w:right w:val="single" w:sz="4" w:space="0" w:color="auto"/>
            </w:tcBorders>
            <w:shd w:val="clear" w:color="auto" w:fill="auto"/>
            <w:noWrap/>
            <w:vAlign w:val="center"/>
            <w:hideMark/>
          </w:tcPr>
          <w:p w14:paraId="060CB8F2" w14:textId="4F7EB55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11FE14D" w14:textId="4AFF0BD1"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F130218" w14:textId="3575228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7441243" w14:textId="69BA411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97D4903" w14:textId="296054C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7C3414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58CDB3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235.1</w:t>
            </w:r>
          </w:p>
        </w:tc>
        <w:tc>
          <w:tcPr>
            <w:tcW w:w="1701" w:type="dxa"/>
            <w:tcBorders>
              <w:top w:val="nil"/>
              <w:left w:val="nil"/>
              <w:bottom w:val="single" w:sz="4" w:space="0" w:color="auto"/>
              <w:right w:val="single" w:sz="4" w:space="0" w:color="auto"/>
            </w:tcBorders>
            <w:shd w:val="clear" w:color="auto" w:fill="auto"/>
            <w:noWrap/>
            <w:vAlign w:val="center"/>
            <w:hideMark/>
          </w:tcPr>
          <w:p w14:paraId="27C2EDEE" w14:textId="6FA1BB1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C2E7D3A" w14:textId="2A948A2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E871C00"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Chỉ co nướu 00</w:t>
            </w:r>
          </w:p>
        </w:tc>
        <w:tc>
          <w:tcPr>
            <w:tcW w:w="3969" w:type="dxa"/>
            <w:tcBorders>
              <w:top w:val="nil"/>
              <w:left w:val="nil"/>
              <w:bottom w:val="single" w:sz="4" w:space="0" w:color="auto"/>
              <w:right w:val="single" w:sz="4" w:space="0" w:color="auto"/>
            </w:tcBorders>
            <w:shd w:val="clear" w:color="auto" w:fill="auto"/>
            <w:vAlign w:val="center"/>
            <w:hideMark/>
          </w:tcPr>
          <w:p w14:paraId="2F59471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Lọ 1 cuộn dài 244cm</w:t>
            </w:r>
          </w:p>
          <w:p w14:paraId="4049DE47" w14:textId="0F0946DB" w:rsidR="00C91E7E" w:rsidRPr="006564FE" w:rsidRDefault="00C91E7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6CE11F0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1371776A" w14:textId="1BEFC44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16</w:t>
            </w:r>
          </w:p>
        </w:tc>
        <w:tc>
          <w:tcPr>
            <w:tcW w:w="1098" w:type="dxa"/>
            <w:tcBorders>
              <w:top w:val="nil"/>
              <w:left w:val="nil"/>
              <w:bottom w:val="single" w:sz="4" w:space="0" w:color="auto"/>
              <w:right w:val="single" w:sz="4" w:space="0" w:color="auto"/>
            </w:tcBorders>
            <w:shd w:val="clear" w:color="auto" w:fill="auto"/>
            <w:noWrap/>
            <w:vAlign w:val="center"/>
            <w:hideMark/>
          </w:tcPr>
          <w:p w14:paraId="02FEE5D1" w14:textId="584947D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F2B7FB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8ABAC5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236</w:t>
            </w:r>
          </w:p>
        </w:tc>
        <w:tc>
          <w:tcPr>
            <w:tcW w:w="1701" w:type="dxa"/>
            <w:tcBorders>
              <w:top w:val="nil"/>
              <w:left w:val="nil"/>
              <w:bottom w:val="single" w:sz="4" w:space="0" w:color="auto"/>
              <w:right w:val="single" w:sz="4" w:space="0" w:color="auto"/>
            </w:tcBorders>
            <w:shd w:val="clear" w:color="auto" w:fill="auto"/>
            <w:noWrap/>
            <w:vAlign w:val="center"/>
            <w:hideMark/>
          </w:tcPr>
          <w:p w14:paraId="1CFF5FE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PP2600021528</w:t>
            </w:r>
          </w:p>
        </w:tc>
        <w:tc>
          <w:tcPr>
            <w:tcW w:w="2126" w:type="dxa"/>
            <w:tcBorders>
              <w:top w:val="nil"/>
              <w:left w:val="nil"/>
              <w:bottom w:val="single" w:sz="4" w:space="0" w:color="auto"/>
              <w:right w:val="single" w:sz="4" w:space="0" w:color="auto"/>
            </w:tcBorders>
            <w:shd w:val="clear" w:color="auto" w:fill="auto"/>
            <w:noWrap/>
            <w:vAlign w:val="center"/>
            <w:hideMark/>
          </w:tcPr>
          <w:p w14:paraId="0C0E4D4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Chổi đánh bóng răng</w:t>
            </w:r>
          </w:p>
        </w:tc>
        <w:tc>
          <w:tcPr>
            <w:tcW w:w="2410" w:type="dxa"/>
            <w:tcBorders>
              <w:top w:val="nil"/>
              <w:left w:val="nil"/>
              <w:bottom w:val="single" w:sz="4" w:space="0" w:color="auto"/>
              <w:right w:val="single" w:sz="4" w:space="0" w:color="auto"/>
            </w:tcBorders>
            <w:shd w:val="clear" w:color="auto" w:fill="auto"/>
            <w:noWrap/>
            <w:vAlign w:val="center"/>
            <w:hideMark/>
          </w:tcPr>
          <w:p w14:paraId="1BB8418A" w14:textId="0E559C2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6B71850" w14:textId="05539175"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92C6BFC" w14:textId="71FFE57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83781DA" w14:textId="01129CF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47D8A33" w14:textId="421B582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3D54A4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2CEC03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236.1</w:t>
            </w:r>
          </w:p>
        </w:tc>
        <w:tc>
          <w:tcPr>
            <w:tcW w:w="1701" w:type="dxa"/>
            <w:tcBorders>
              <w:top w:val="nil"/>
              <w:left w:val="nil"/>
              <w:bottom w:val="single" w:sz="4" w:space="0" w:color="auto"/>
              <w:right w:val="single" w:sz="4" w:space="0" w:color="auto"/>
            </w:tcBorders>
            <w:shd w:val="clear" w:color="auto" w:fill="auto"/>
            <w:noWrap/>
            <w:vAlign w:val="center"/>
            <w:hideMark/>
          </w:tcPr>
          <w:p w14:paraId="70B08459" w14:textId="2E1206D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ED23508" w14:textId="049D6BA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149408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Chổi đánh bóng răng</w:t>
            </w:r>
          </w:p>
        </w:tc>
        <w:tc>
          <w:tcPr>
            <w:tcW w:w="3969" w:type="dxa"/>
            <w:tcBorders>
              <w:top w:val="nil"/>
              <w:left w:val="nil"/>
              <w:bottom w:val="single" w:sz="4" w:space="0" w:color="auto"/>
              <w:right w:val="single" w:sz="4" w:space="0" w:color="auto"/>
            </w:tcBorders>
            <w:shd w:val="clear" w:color="auto" w:fill="auto"/>
            <w:vAlign w:val="center"/>
            <w:hideMark/>
          </w:tcPr>
          <w:p w14:paraId="1CC737E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Hộp/144 cái</w:t>
            </w:r>
          </w:p>
          <w:p w14:paraId="123E80D3" w14:textId="21B7FCF9" w:rsidR="00C91E7E" w:rsidRPr="006564FE" w:rsidRDefault="00C91E7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2E0CE1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Hộp</w:t>
            </w:r>
          </w:p>
        </w:tc>
        <w:tc>
          <w:tcPr>
            <w:tcW w:w="1276" w:type="dxa"/>
            <w:tcBorders>
              <w:top w:val="nil"/>
              <w:left w:val="nil"/>
              <w:bottom w:val="single" w:sz="4" w:space="0" w:color="auto"/>
              <w:right w:val="single" w:sz="4" w:space="0" w:color="auto"/>
            </w:tcBorders>
            <w:shd w:val="clear" w:color="auto" w:fill="auto"/>
            <w:noWrap/>
            <w:vAlign w:val="center"/>
            <w:hideMark/>
          </w:tcPr>
          <w:p w14:paraId="054ED4A6" w14:textId="1F6A922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w:t>
            </w:r>
          </w:p>
        </w:tc>
        <w:tc>
          <w:tcPr>
            <w:tcW w:w="1098" w:type="dxa"/>
            <w:tcBorders>
              <w:top w:val="nil"/>
              <w:left w:val="nil"/>
              <w:bottom w:val="single" w:sz="4" w:space="0" w:color="auto"/>
              <w:right w:val="single" w:sz="4" w:space="0" w:color="auto"/>
            </w:tcBorders>
            <w:shd w:val="clear" w:color="auto" w:fill="auto"/>
            <w:noWrap/>
            <w:vAlign w:val="center"/>
            <w:hideMark/>
          </w:tcPr>
          <w:p w14:paraId="3C408FB1" w14:textId="5675318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E577D9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8FD0F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237</w:t>
            </w:r>
          </w:p>
        </w:tc>
        <w:tc>
          <w:tcPr>
            <w:tcW w:w="1701" w:type="dxa"/>
            <w:tcBorders>
              <w:top w:val="nil"/>
              <w:left w:val="nil"/>
              <w:bottom w:val="single" w:sz="4" w:space="0" w:color="auto"/>
              <w:right w:val="single" w:sz="4" w:space="0" w:color="auto"/>
            </w:tcBorders>
            <w:shd w:val="clear" w:color="auto" w:fill="auto"/>
            <w:noWrap/>
            <w:vAlign w:val="center"/>
            <w:hideMark/>
          </w:tcPr>
          <w:p w14:paraId="4051B7D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PP2600021529</w:t>
            </w:r>
          </w:p>
        </w:tc>
        <w:tc>
          <w:tcPr>
            <w:tcW w:w="2126" w:type="dxa"/>
            <w:tcBorders>
              <w:top w:val="nil"/>
              <w:left w:val="nil"/>
              <w:bottom w:val="single" w:sz="4" w:space="0" w:color="auto"/>
              <w:right w:val="single" w:sz="4" w:space="0" w:color="auto"/>
            </w:tcBorders>
            <w:shd w:val="clear" w:color="auto" w:fill="auto"/>
            <w:noWrap/>
            <w:vAlign w:val="center"/>
            <w:hideMark/>
          </w:tcPr>
          <w:p w14:paraId="1A0711B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Dầu xịt tay khoan</w:t>
            </w:r>
          </w:p>
        </w:tc>
        <w:tc>
          <w:tcPr>
            <w:tcW w:w="2410" w:type="dxa"/>
            <w:tcBorders>
              <w:top w:val="nil"/>
              <w:left w:val="nil"/>
              <w:bottom w:val="single" w:sz="4" w:space="0" w:color="auto"/>
              <w:right w:val="single" w:sz="4" w:space="0" w:color="auto"/>
            </w:tcBorders>
            <w:shd w:val="clear" w:color="auto" w:fill="auto"/>
            <w:noWrap/>
            <w:vAlign w:val="center"/>
            <w:hideMark/>
          </w:tcPr>
          <w:p w14:paraId="1C3F8C6C" w14:textId="68FA596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CFAD723" w14:textId="67443E7F"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E1C33A1" w14:textId="401E80E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AF58021" w14:textId="6D44E86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7414742" w14:textId="07957FC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C096B7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D795EF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237.1</w:t>
            </w:r>
          </w:p>
        </w:tc>
        <w:tc>
          <w:tcPr>
            <w:tcW w:w="1701" w:type="dxa"/>
            <w:tcBorders>
              <w:top w:val="nil"/>
              <w:left w:val="nil"/>
              <w:bottom w:val="single" w:sz="4" w:space="0" w:color="auto"/>
              <w:right w:val="single" w:sz="4" w:space="0" w:color="auto"/>
            </w:tcBorders>
            <w:shd w:val="clear" w:color="auto" w:fill="auto"/>
            <w:noWrap/>
            <w:vAlign w:val="center"/>
            <w:hideMark/>
          </w:tcPr>
          <w:p w14:paraId="443E3A5F" w14:textId="0D52E72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2523145" w14:textId="407AAD6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638E6F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Dầu xịt tay khoan</w:t>
            </w:r>
          </w:p>
        </w:tc>
        <w:tc>
          <w:tcPr>
            <w:tcW w:w="3969" w:type="dxa"/>
            <w:tcBorders>
              <w:top w:val="nil"/>
              <w:left w:val="nil"/>
              <w:bottom w:val="single" w:sz="4" w:space="0" w:color="auto"/>
              <w:right w:val="single" w:sz="4" w:space="0" w:color="auto"/>
            </w:tcBorders>
            <w:shd w:val="clear" w:color="auto" w:fill="auto"/>
            <w:vAlign w:val="center"/>
            <w:hideMark/>
          </w:tcPr>
          <w:p w14:paraId="1001E68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01 chai 550ml dạng xịt</w:t>
            </w:r>
          </w:p>
        </w:tc>
        <w:tc>
          <w:tcPr>
            <w:tcW w:w="992" w:type="dxa"/>
            <w:tcBorders>
              <w:top w:val="nil"/>
              <w:left w:val="nil"/>
              <w:bottom w:val="single" w:sz="4" w:space="0" w:color="auto"/>
              <w:right w:val="single" w:sz="4" w:space="0" w:color="auto"/>
            </w:tcBorders>
            <w:shd w:val="clear" w:color="auto" w:fill="auto"/>
            <w:noWrap/>
            <w:vAlign w:val="center"/>
            <w:hideMark/>
          </w:tcPr>
          <w:p w14:paraId="33F59D7D" w14:textId="3D5BAB1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Chai</w:t>
            </w:r>
          </w:p>
        </w:tc>
        <w:tc>
          <w:tcPr>
            <w:tcW w:w="1276" w:type="dxa"/>
            <w:tcBorders>
              <w:top w:val="nil"/>
              <w:left w:val="nil"/>
              <w:bottom w:val="single" w:sz="4" w:space="0" w:color="auto"/>
              <w:right w:val="single" w:sz="4" w:space="0" w:color="auto"/>
            </w:tcBorders>
            <w:shd w:val="clear" w:color="auto" w:fill="auto"/>
            <w:noWrap/>
            <w:vAlign w:val="center"/>
            <w:hideMark/>
          </w:tcPr>
          <w:p w14:paraId="70A79315" w14:textId="362A790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w:t>
            </w:r>
          </w:p>
        </w:tc>
        <w:tc>
          <w:tcPr>
            <w:tcW w:w="1098" w:type="dxa"/>
            <w:tcBorders>
              <w:top w:val="nil"/>
              <w:left w:val="nil"/>
              <w:bottom w:val="single" w:sz="4" w:space="0" w:color="auto"/>
              <w:right w:val="single" w:sz="4" w:space="0" w:color="auto"/>
            </w:tcBorders>
            <w:shd w:val="clear" w:color="auto" w:fill="auto"/>
            <w:noWrap/>
            <w:vAlign w:val="center"/>
            <w:hideMark/>
          </w:tcPr>
          <w:p w14:paraId="67C28230" w14:textId="1672892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EBFCFA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6D848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238</w:t>
            </w:r>
          </w:p>
        </w:tc>
        <w:tc>
          <w:tcPr>
            <w:tcW w:w="1701" w:type="dxa"/>
            <w:tcBorders>
              <w:top w:val="nil"/>
              <w:left w:val="nil"/>
              <w:bottom w:val="single" w:sz="4" w:space="0" w:color="auto"/>
              <w:right w:val="single" w:sz="4" w:space="0" w:color="auto"/>
            </w:tcBorders>
            <w:shd w:val="clear" w:color="auto" w:fill="auto"/>
            <w:noWrap/>
            <w:vAlign w:val="center"/>
            <w:hideMark/>
          </w:tcPr>
          <w:p w14:paraId="048150D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PP2600021530</w:t>
            </w:r>
          </w:p>
        </w:tc>
        <w:tc>
          <w:tcPr>
            <w:tcW w:w="2126" w:type="dxa"/>
            <w:tcBorders>
              <w:top w:val="nil"/>
              <w:left w:val="nil"/>
              <w:bottom w:val="single" w:sz="4" w:space="0" w:color="auto"/>
              <w:right w:val="single" w:sz="4" w:space="0" w:color="auto"/>
            </w:tcBorders>
            <w:shd w:val="clear" w:color="auto" w:fill="auto"/>
            <w:noWrap/>
            <w:vAlign w:val="center"/>
            <w:hideMark/>
          </w:tcPr>
          <w:p w14:paraId="7007D56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Eugenol</w:t>
            </w:r>
          </w:p>
        </w:tc>
        <w:tc>
          <w:tcPr>
            <w:tcW w:w="2410" w:type="dxa"/>
            <w:tcBorders>
              <w:top w:val="nil"/>
              <w:left w:val="nil"/>
              <w:bottom w:val="single" w:sz="4" w:space="0" w:color="auto"/>
              <w:right w:val="single" w:sz="4" w:space="0" w:color="auto"/>
            </w:tcBorders>
            <w:shd w:val="clear" w:color="auto" w:fill="auto"/>
            <w:noWrap/>
            <w:vAlign w:val="center"/>
            <w:hideMark/>
          </w:tcPr>
          <w:p w14:paraId="77928858" w14:textId="43040FD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B859446" w14:textId="0DE02B7C"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E962874" w14:textId="6BF0E40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19AE0FA" w14:textId="1367B76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DB5B3CE" w14:textId="0CF4D24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079F82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F8D65F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238.1</w:t>
            </w:r>
          </w:p>
        </w:tc>
        <w:tc>
          <w:tcPr>
            <w:tcW w:w="1701" w:type="dxa"/>
            <w:tcBorders>
              <w:top w:val="nil"/>
              <w:left w:val="nil"/>
              <w:bottom w:val="single" w:sz="4" w:space="0" w:color="auto"/>
              <w:right w:val="single" w:sz="4" w:space="0" w:color="auto"/>
            </w:tcBorders>
            <w:shd w:val="clear" w:color="auto" w:fill="auto"/>
            <w:noWrap/>
            <w:vAlign w:val="center"/>
            <w:hideMark/>
          </w:tcPr>
          <w:p w14:paraId="7E8DDF7D" w14:textId="2734978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3C3BD0B" w14:textId="27A71CA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738019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Eugenol</w:t>
            </w:r>
          </w:p>
        </w:tc>
        <w:tc>
          <w:tcPr>
            <w:tcW w:w="3969" w:type="dxa"/>
            <w:tcBorders>
              <w:top w:val="nil"/>
              <w:left w:val="nil"/>
              <w:bottom w:val="single" w:sz="4" w:space="0" w:color="auto"/>
              <w:right w:val="single" w:sz="4" w:space="0" w:color="auto"/>
            </w:tcBorders>
            <w:shd w:val="clear" w:color="auto" w:fill="auto"/>
            <w:vAlign w:val="center"/>
            <w:hideMark/>
          </w:tcPr>
          <w:p w14:paraId="602FB25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Lọ 30ml</w:t>
            </w:r>
          </w:p>
          <w:p w14:paraId="2AA12F2F" w14:textId="20D961EA" w:rsidR="001F2DB6" w:rsidRPr="006564FE" w:rsidRDefault="001F2DB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049BDC32" w14:textId="5102BBA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Lọ</w:t>
            </w:r>
          </w:p>
        </w:tc>
        <w:tc>
          <w:tcPr>
            <w:tcW w:w="1276" w:type="dxa"/>
            <w:tcBorders>
              <w:top w:val="nil"/>
              <w:left w:val="nil"/>
              <w:bottom w:val="single" w:sz="4" w:space="0" w:color="auto"/>
              <w:right w:val="single" w:sz="4" w:space="0" w:color="auto"/>
            </w:tcBorders>
            <w:shd w:val="clear" w:color="auto" w:fill="auto"/>
            <w:noWrap/>
            <w:vAlign w:val="center"/>
            <w:hideMark/>
          </w:tcPr>
          <w:p w14:paraId="6A5B0D87" w14:textId="45AB08E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w:t>
            </w:r>
          </w:p>
        </w:tc>
        <w:tc>
          <w:tcPr>
            <w:tcW w:w="1098" w:type="dxa"/>
            <w:tcBorders>
              <w:top w:val="nil"/>
              <w:left w:val="nil"/>
              <w:bottom w:val="single" w:sz="4" w:space="0" w:color="auto"/>
              <w:right w:val="single" w:sz="4" w:space="0" w:color="auto"/>
            </w:tcBorders>
            <w:shd w:val="clear" w:color="auto" w:fill="auto"/>
            <w:noWrap/>
            <w:vAlign w:val="center"/>
            <w:hideMark/>
          </w:tcPr>
          <w:p w14:paraId="4222EA0E" w14:textId="4D81FF8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E583FC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231943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239</w:t>
            </w:r>
          </w:p>
        </w:tc>
        <w:tc>
          <w:tcPr>
            <w:tcW w:w="1701" w:type="dxa"/>
            <w:tcBorders>
              <w:top w:val="nil"/>
              <w:left w:val="nil"/>
              <w:bottom w:val="single" w:sz="4" w:space="0" w:color="auto"/>
              <w:right w:val="single" w:sz="4" w:space="0" w:color="auto"/>
            </w:tcBorders>
            <w:shd w:val="clear" w:color="auto" w:fill="auto"/>
            <w:noWrap/>
            <w:vAlign w:val="center"/>
            <w:hideMark/>
          </w:tcPr>
          <w:p w14:paraId="730F9D4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PP2600021531</w:t>
            </w:r>
          </w:p>
        </w:tc>
        <w:tc>
          <w:tcPr>
            <w:tcW w:w="2126" w:type="dxa"/>
            <w:tcBorders>
              <w:top w:val="nil"/>
              <w:left w:val="nil"/>
              <w:bottom w:val="single" w:sz="4" w:space="0" w:color="auto"/>
              <w:right w:val="single" w:sz="4" w:space="0" w:color="auto"/>
            </w:tcBorders>
            <w:shd w:val="clear" w:color="auto" w:fill="auto"/>
            <w:noWrap/>
            <w:vAlign w:val="center"/>
            <w:hideMark/>
          </w:tcPr>
          <w:p w14:paraId="3910A4F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Fuji 9 lớn</w:t>
            </w:r>
          </w:p>
        </w:tc>
        <w:tc>
          <w:tcPr>
            <w:tcW w:w="2410" w:type="dxa"/>
            <w:tcBorders>
              <w:top w:val="nil"/>
              <w:left w:val="nil"/>
              <w:bottom w:val="single" w:sz="4" w:space="0" w:color="auto"/>
              <w:right w:val="single" w:sz="4" w:space="0" w:color="auto"/>
            </w:tcBorders>
            <w:shd w:val="clear" w:color="auto" w:fill="auto"/>
            <w:noWrap/>
            <w:vAlign w:val="center"/>
            <w:hideMark/>
          </w:tcPr>
          <w:p w14:paraId="4E94CC21" w14:textId="0F33D36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D67DD43" w14:textId="5242D516"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4A033EC" w14:textId="68F59AA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0F4C3BF" w14:textId="313C28C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9063626" w14:textId="6BF5482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A45F13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A926A7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239.1</w:t>
            </w:r>
          </w:p>
        </w:tc>
        <w:tc>
          <w:tcPr>
            <w:tcW w:w="1701" w:type="dxa"/>
            <w:tcBorders>
              <w:top w:val="nil"/>
              <w:left w:val="nil"/>
              <w:bottom w:val="single" w:sz="4" w:space="0" w:color="auto"/>
              <w:right w:val="single" w:sz="4" w:space="0" w:color="auto"/>
            </w:tcBorders>
            <w:shd w:val="clear" w:color="auto" w:fill="auto"/>
            <w:noWrap/>
            <w:vAlign w:val="center"/>
            <w:hideMark/>
          </w:tcPr>
          <w:p w14:paraId="2E0B162C" w14:textId="3BDD4B7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A5E5FA3" w14:textId="33A6067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1187DF4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Fuji 9 lớn</w:t>
            </w:r>
          </w:p>
        </w:tc>
        <w:tc>
          <w:tcPr>
            <w:tcW w:w="3969" w:type="dxa"/>
            <w:tcBorders>
              <w:top w:val="nil"/>
              <w:left w:val="nil"/>
              <w:bottom w:val="single" w:sz="4" w:space="0" w:color="auto"/>
              <w:right w:val="single" w:sz="4" w:space="0" w:color="auto"/>
            </w:tcBorders>
            <w:shd w:val="clear" w:color="auto" w:fill="auto"/>
            <w:vAlign w:val="center"/>
            <w:hideMark/>
          </w:tcPr>
          <w:p w14:paraId="14507800"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Hộp/15g/8ml</w:t>
            </w:r>
          </w:p>
          <w:p w14:paraId="248CC84F" w14:textId="0DCE80A2"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47ED56A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77229B09" w14:textId="08C495D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w:t>
            </w:r>
          </w:p>
        </w:tc>
        <w:tc>
          <w:tcPr>
            <w:tcW w:w="1098" w:type="dxa"/>
            <w:tcBorders>
              <w:top w:val="nil"/>
              <w:left w:val="nil"/>
              <w:bottom w:val="single" w:sz="4" w:space="0" w:color="auto"/>
              <w:right w:val="single" w:sz="4" w:space="0" w:color="auto"/>
            </w:tcBorders>
            <w:shd w:val="clear" w:color="auto" w:fill="auto"/>
            <w:noWrap/>
            <w:vAlign w:val="center"/>
            <w:hideMark/>
          </w:tcPr>
          <w:p w14:paraId="05A29BF6" w14:textId="78B648B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E3FC36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44152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66EBBC1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PP2600021532</w:t>
            </w:r>
          </w:p>
        </w:tc>
        <w:tc>
          <w:tcPr>
            <w:tcW w:w="2126" w:type="dxa"/>
            <w:tcBorders>
              <w:top w:val="nil"/>
              <w:left w:val="nil"/>
              <w:bottom w:val="single" w:sz="4" w:space="0" w:color="auto"/>
              <w:right w:val="single" w:sz="4" w:space="0" w:color="auto"/>
            </w:tcBorders>
            <w:shd w:val="clear" w:color="auto" w:fill="auto"/>
            <w:noWrap/>
            <w:vAlign w:val="center"/>
            <w:hideMark/>
          </w:tcPr>
          <w:p w14:paraId="7C9C09E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Fuji I lớn</w:t>
            </w:r>
          </w:p>
        </w:tc>
        <w:tc>
          <w:tcPr>
            <w:tcW w:w="2410" w:type="dxa"/>
            <w:tcBorders>
              <w:top w:val="nil"/>
              <w:left w:val="nil"/>
              <w:bottom w:val="single" w:sz="4" w:space="0" w:color="auto"/>
              <w:right w:val="single" w:sz="4" w:space="0" w:color="auto"/>
            </w:tcBorders>
            <w:shd w:val="clear" w:color="auto" w:fill="auto"/>
            <w:noWrap/>
            <w:vAlign w:val="center"/>
            <w:hideMark/>
          </w:tcPr>
          <w:p w14:paraId="09360386" w14:textId="0410172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831DC28" w14:textId="7855AC00"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BD7D861" w14:textId="09B484F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294BFCE" w14:textId="6D5DF96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F8F0F02" w14:textId="4936DAE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6CCDF6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F37194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240.1</w:t>
            </w:r>
          </w:p>
        </w:tc>
        <w:tc>
          <w:tcPr>
            <w:tcW w:w="1701" w:type="dxa"/>
            <w:tcBorders>
              <w:top w:val="nil"/>
              <w:left w:val="nil"/>
              <w:bottom w:val="single" w:sz="4" w:space="0" w:color="auto"/>
              <w:right w:val="single" w:sz="4" w:space="0" w:color="auto"/>
            </w:tcBorders>
            <w:shd w:val="clear" w:color="auto" w:fill="auto"/>
            <w:noWrap/>
            <w:vAlign w:val="center"/>
            <w:hideMark/>
          </w:tcPr>
          <w:p w14:paraId="0FD0DB96" w14:textId="5878F07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A84BE77" w14:textId="32AECF1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18BC52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Fuji I lớn</w:t>
            </w:r>
          </w:p>
        </w:tc>
        <w:tc>
          <w:tcPr>
            <w:tcW w:w="3969" w:type="dxa"/>
            <w:tcBorders>
              <w:top w:val="nil"/>
              <w:left w:val="nil"/>
              <w:bottom w:val="single" w:sz="4" w:space="0" w:color="auto"/>
              <w:right w:val="single" w:sz="4" w:space="0" w:color="auto"/>
            </w:tcBorders>
            <w:shd w:val="clear" w:color="auto" w:fill="auto"/>
            <w:vAlign w:val="center"/>
            <w:hideMark/>
          </w:tcPr>
          <w:p w14:paraId="3F976214"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lớn (35g: 20ml)</w:t>
            </w:r>
          </w:p>
          <w:p w14:paraId="5A184968" w14:textId="2D9A617F"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70C4F07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4E4B308C" w14:textId="0175DBC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359240CE" w14:textId="217E206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E178FD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CA4221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241</w:t>
            </w:r>
          </w:p>
        </w:tc>
        <w:tc>
          <w:tcPr>
            <w:tcW w:w="1701" w:type="dxa"/>
            <w:tcBorders>
              <w:top w:val="nil"/>
              <w:left w:val="nil"/>
              <w:bottom w:val="single" w:sz="4" w:space="0" w:color="auto"/>
              <w:right w:val="single" w:sz="4" w:space="0" w:color="auto"/>
            </w:tcBorders>
            <w:shd w:val="clear" w:color="auto" w:fill="auto"/>
            <w:noWrap/>
            <w:vAlign w:val="center"/>
            <w:hideMark/>
          </w:tcPr>
          <w:p w14:paraId="7FBD208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PP2600021533</w:t>
            </w:r>
          </w:p>
        </w:tc>
        <w:tc>
          <w:tcPr>
            <w:tcW w:w="2126" w:type="dxa"/>
            <w:tcBorders>
              <w:top w:val="nil"/>
              <w:left w:val="nil"/>
              <w:bottom w:val="single" w:sz="4" w:space="0" w:color="auto"/>
              <w:right w:val="single" w:sz="4" w:space="0" w:color="auto"/>
            </w:tcBorders>
            <w:shd w:val="clear" w:color="auto" w:fill="auto"/>
            <w:noWrap/>
            <w:vAlign w:val="center"/>
            <w:hideMark/>
          </w:tcPr>
          <w:p w14:paraId="1596AAA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Gạc dẫn lưu (làm từ vải không dệt, đã tiệt trùng)</w:t>
            </w:r>
          </w:p>
        </w:tc>
        <w:tc>
          <w:tcPr>
            <w:tcW w:w="2410" w:type="dxa"/>
            <w:tcBorders>
              <w:top w:val="nil"/>
              <w:left w:val="nil"/>
              <w:bottom w:val="single" w:sz="4" w:space="0" w:color="auto"/>
              <w:right w:val="single" w:sz="4" w:space="0" w:color="auto"/>
            </w:tcBorders>
            <w:shd w:val="clear" w:color="auto" w:fill="auto"/>
            <w:noWrap/>
            <w:vAlign w:val="center"/>
            <w:hideMark/>
          </w:tcPr>
          <w:p w14:paraId="501D6BA9" w14:textId="7EAE4D4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3B80591" w14:textId="7FD7D97F"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5BA56FB" w14:textId="16BFDBF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8A7A3B7" w14:textId="596766A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24076BA" w14:textId="6EDAFF0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D14EEE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8F615E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241.1</w:t>
            </w:r>
          </w:p>
        </w:tc>
        <w:tc>
          <w:tcPr>
            <w:tcW w:w="1701" w:type="dxa"/>
            <w:tcBorders>
              <w:top w:val="nil"/>
              <w:left w:val="nil"/>
              <w:bottom w:val="single" w:sz="4" w:space="0" w:color="auto"/>
              <w:right w:val="single" w:sz="4" w:space="0" w:color="auto"/>
            </w:tcBorders>
            <w:shd w:val="clear" w:color="auto" w:fill="auto"/>
            <w:noWrap/>
            <w:vAlign w:val="center"/>
            <w:hideMark/>
          </w:tcPr>
          <w:p w14:paraId="03B22C5D" w14:textId="62764C8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55C942B" w14:textId="6F632F5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BAD322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Gạc dẫn lưu (làm từ </w:t>
            </w:r>
            <w:r w:rsidRPr="006564FE">
              <w:rPr>
                <w:rFonts w:eastAsia="Times New Roman" w:cs="Times New Roman"/>
                <w:color w:val="000000"/>
                <w:sz w:val="24"/>
                <w:szCs w:val="24"/>
                <w:lang w:val="en-GB" w:eastAsia="en-GB"/>
              </w:rPr>
              <w:lastRenderedPageBreak/>
              <w:t>vải không dệt, đã tiệt trùng)</w:t>
            </w:r>
          </w:p>
        </w:tc>
        <w:tc>
          <w:tcPr>
            <w:tcW w:w="3969" w:type="dxa"/>
            <w:tcBorders>
              <w:top w:val="nil"/>
              <w:left w:val="nil"/>
              <w:bottom w:val="single" w:sz="4" w:space="0" w:color="auto"/>
              <w:right w:val="single" w:sz="4" w:space="0" w:color="auto"/>
            </w:tcBorders>
            <w:shd w:val="clear" w:color="auto" w:fill="auto"/>
            <w:vAlign w:val="center"/>
            <w:hideMark/>
          </w:tcPr>
          <w:p w14:paraId="2E69D7AA"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1cm x 200cm x 4lớp</w:t>
            </w:r>
          </w:p>
        </w:tc>
        <w:tc>
          <w:tcPr>
            <w:tcW w:w="992" w:type="dxa"/>
            <w:tcBorders>
              <w:top w:val="nil"/>
              <w:left w:val="nil"/>
              <w:bottom w:val="single" w:sz="4" w:space="0" w:color="auto"/>
              <w:right w:val="single" w:sz="4" w:space="0" w:color="auto"/>
            </w:tcBorders>
            <w:shd w:val="clear" w:color="auto" w:fill="auto"/>
            <w:noWrap/>
            <w:vAlign w:val="center"/>
            <w:hideMark/>
          </w:tcPr>
          <w:p w14:paraId="2D8351E7" w14:textId="4B1CC57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Miếng</w:t>
            </w:r>
          </w:p>
        </w:tc>
        <w:tc>
          <w:tcPr>
            <w:tcW w:w="1276" w:type="dxa"/>
            <w:tcBorders>
              <w:top w:val="nil"/>
              <w:left w:val="nil"/>
              <w:bottom w:val="single" w:sz="4" w:space="0" w:color="auto"/>
              <w:right w:val="single" w:sz="4" w:space="0" w:color="auto"/>
            </w:tcBorders>
            <w:shd w:val="clear" w:color="auto" w:fill="auto"/>
            <w:noWrap/>
            <w:vAlign w:val="center"/>
            <w:hideMark/>
          </w:tcPr>
          <w:p w14:paraId="21E9C6CA" w14:textId="3EC7D60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w:t>
            </w:r>
          </w:p>
        </w:tc>
        <w:tc>
          <w:tcPr>
            <w:tcW w:w="1098" w:type="dxa"/>
            <w:tcBorders>
              <w:top w:val="nil"/>
              <w:left w:val="nil"/>
              <w:bottom w:val="single" w:sz="4" w:space="0" w:color="auto"/>
              <w:right w:val="single" w:sz="4" w:space="0" w:color="auto"/>
            </w:tcBorders>
            <w:shd w:val="clear" w:color="auto" w:fill="auto"/>
            <w:noWrap/>
            <w:vAlign w:val="center"/>
            <w:hideMark/>
          </w:tcPr>
          <w:p w14:paraId="207BEBE2" w14:textId="136A8FD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2EE845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1EF24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242</w:t>
            </w:r>
          </w:p>
        </w:tc>
        <w:tc>
          <w:tcPr>
            <w:tcW w:w="1701" w:type="dxa"/>
            <w:tcBorders>
              <w:top w:val="nil"/>
              <w:left w:val="nil"/>
              <w:bottom w:val="single" w:sz="4" w:space="0" w:color="auto"/>
              <w:right w:val="single" w:sz="4" w:space="0" w:color="auto"/>
            </w:tcBorders>
            <w:shd w:val="clear" w:color="auto" w:fill="auto"/>
            <w:noWrap/>
            <w:vAlign w:val="center"/>
            <w:hideMark/>
          </w:tcPr>
          <w:p w14:paraId="39419B7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PP2600021534</w:t>
            </w:r>
          </w:p>
        </w:tc>
        <w:tc>
          <w:tcPr>
            <w:tcW w:w="2126" w:type="dxa"/>
            <w:tcBorders>
              <w:top w:val="nil"/>
              <w:left w:val="nil"/>
              <w:bottom w:val="single" w:sz="4" w:space="0" w:color="auto"/>
              <w:right w:val="single" w:sz="4" w:space="0" w:color="auto"/>
            </w:tcBorders>
            <w:shd w:val="clear" w:color="auto" w:fill="auto"/>
            <w:noWrap/>
            <w:vAlign w:val="center"/>
            <w:hideMark/>
          </w:tcPr>
          <w:p w14:paraId="24F6AA0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Giấy cắn hai mặt</w:t>
            </w:r>
          </w:p>
        </w:tc>
        <w:tc>
          <w:tcPr>
            <w:tcW w:w="2410" w:type="dxa"/>
            <w:tcBorders>
              <w:top w:val="nil"/>
              <w:left w:val="nil"/>
              <w:bottom w:val="single" w:sz="4" w:space="0" w:color="auto"/>
              <w:right w:val="single" w:sz="4" w:space="0" w:color="auto"/>
            </w:tcBorders>
            <w:shd w:val="clear" w:color="auto" w:fill="auto"/>
            <w:noWrap/>
            <w:vAlign w:val="center"/>
            <w:hideMark/>
          </w:tcPr>
          <w:p w14:paraId="25E5C169" w14:textId="7A1D78B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A399E13" w14:textId="57ACA1C7"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F72434E" w14:textId="14C72A0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D8CB951" w14:textId="37A44D7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AAE11D3" w14:textId="353CE94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2D7175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3591D9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242.1</w:t>
            </w:r>
          </w:p>
        </w:tc>
        <w:tc>
          <w:tcPr>
            <w:tcW w:w="1701" w:type="dxa"/>
            <w:tcBorders>
              <w:top w:val="nil"/>
              <w:left w:val="nil"/>
              <w:bottom w:val="single" w:sz="4" w:space="0" w:color="auto"/>
              <w:right w:val="single" w:sz="4" w:space="0" w:color="auto"/>
            </w:tcBorders>
            <w:shd w:val="clear" w:color="auto" w:fill="auto"/>
            <w:noWrap/>
            <w:vAlign w:val="center"/>
            <w:hideMark/>
          </w:tcPr>
          <w:p w14:paraId="2CD1AF22" w14:textId="7CCD5BB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3386D71" w14:textId="6D43A9E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6CB437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Giấy cắn hai mặt</w:t>
            </w:r>
          </w:p>
        </w:tc>
        <w:tc>
          <w:tcPr>
            <w:tcW w:w="3969" w:type="dxa"/>
            <w:tcBorders>
              <w:top w:val="nil"/>
              <w:left w:val="nil"/>
              <w:bottom w:val="single" w:sz="4" w:space="0" w:color="auto"/>
              <w:right w:val="single" w:sz="4" w:space="0" w:color="auto"/>
            </w:tcBorders>
            <w:shd w:val="clear" w:color="auto" w:fill="auto"/>
            <w:vAlign w:val="center"/>
            <w:hideMark/>
          </w:tcPr>
          <w:p w14:paraId="5895A7C4"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12 xấp (144 tờ)</w:t>
            </w:r>
          </w:p>
          <w:p w14:paraId="5EE82E02" w14:textId="0051F37B"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C39E44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23F78B07" w14:textId="40578E5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6A9D6275" w14:textId="79FD700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A03209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A65F1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243</w:t>
            </w:r>
          </w:p>
        </w:tc>
        <w:tc>
          <w:tcPr>
            <w:tcW w:w="1701" w:type="dxa"/>
            <w:tcBorders>
              <w:top w:val="nil"/>
              <w:left w:val="nil"/>
              <w:bottom w:val="single" w:sz="4" w:space="0" w:color="auto"/>
              <w:right w:val="single" w:sz="4" w:space="0" w:color="auto"/>
            </w:tcBorders>
            <w:shd w:val="clear" w:color="auto" w:fill="auto"/>
            <w:noWrap/>
            <w:vAlign w:val="center"/>
            <w:hideMark/>
          </w:tcPr>
          <w:p w14:paraId="099A8E9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PP2600021535</w:t>
            </w:r>
          </w:p>
        </w:tc>
        <w:tc>
          <w:tcPr>
            <w:tcW w:w="2126" w:type="dxa"/>
            <w:tcBorders>
              <w:top w:val="nil"/>
              <w:left w:val="nil"/>
              <w:bottom w:val="single" w:sz="4" w:space="0" w:color="auto"/>
              <w:right w:val="single" w:sz="4" w:space="0" w:color="auto"/>
            </w:tcBorders>
            <w:shd w:val="clear" w:color="auto" w:fill="auto"/>
            <w:noWrap/>
            <w:vAlign w:val="center"/>
            <w:hideMark/>
          </w:tcPr>
          <w:p w14:paraId="095DB25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Keo Single Bond</w:t>
            </w:r>
          </w:p>
        </w:tc>
        <w:tc>
          <w:tcPr>
            <w:tcW w:w="2410" w:type="dxa"/>
            <w:tcBorders>
              <w:top w:val="nil"/>
              <w:left w:val="nil"/>
              <w:bottom w:val="single" w:sz="4" w:space="0" w:color="auto"/>
              <w:right w:val="single" w:sz="4" w:space="0" w:color="auto"/>
            </w:tcBorders>
            <w:shd w:val="clear" w:color="auto" w:fill="auto"/>
            <w:noWrap/>
            <w:vAlign w:val="center"/>
            <w:hideMark/>
          </w:tcPr>
          <w:p w14:paraId="6A8EA2E1" w14:textId="0ABFD27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D0B84F0" w14:textId="7BFA57A0"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DF7E2A0" w14:textId="4E00960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9BDDC47" w14:textId="0787680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3B88CED" w14:textId="70AE88D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D8A951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06E99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243.1</w:t>
            </w:r>
          </w:p>
        </w:tc>
        <w:tc>
          <w:tcPr>
            <w:tcW w:w="1701" w:type="dxa"/>
            <w:tcBorders>
              <w:top w:val="nil"/>
              <w:left w:val="nil"/>
              <w:bottom w:val="single" w:sz="4" w:space="0" w:color="auto"/>
              <w:right w:val="single" w:sz="4" w:space="0" w:color="auto"/>
            </w:tcBorders>
            <w:shd w:val="clear" w:color="auto" w:fill="auto"/>
            <w:noWrap/>
            <w:vAlign w:val="center"/>
            <w:hideMark/>
          </w:tcPr>
          <w:p w14:paraId="253B6B45" w14:textId="72C4981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38EF8D3" w14:textId="7B0A96A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EECB0C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Keo Single Bond</w:t>
            </w:r>
          </w:p>
        </w:tc>
        <w:tc>
          <w:tcPr>
            <w:tcW w:w="3969" w:type="dxa"/>
            <w:tcBorders>
              <w:top w:val="nil"/>
              <w:left w:val="nil"/>
              <w:bottom w:val="single" w:sz="4" w:space="0" w:color="auto"/>
              <w:right w:val="single" w:sz="4" w:space="0" w:color="auto"/>
            </w:tcBorders>
            <w:shd w:val="clear" w:color="auto" w:fill="auto"/>
            <w:vAlign w:val="center"/>
            <w:hideMark/>
          </w:tcPr>
          <w:p w14:paraId="3CBBA51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Lọ 6g</w:t>
            </w:r>
          </w:p>
          <w:p w14:paraId="6946EBDA" w14:textId="05B88AA5" w:rsidR="00C91E7E" w:rsidRPr="006564FE" w:rsidRDefault="00C91E7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60D30C6B" w14:textId="60431DD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Lọ</w:t>
            </w:r>
          </w:p>
        </w:tc>
        <w:tc>
          <w:tcPr>
            <w:tcW w:w="1276" w:type="dxa"/>
            <w:tcBorders>
              <w:top w:val="nil"/>
              <w:left w:val="nil"/>
              <w:bottom w:val="single" w:sz="4" w:space="0" w:color="auto"/>
              <w:right w:val="single" w:sz="4" w:space="0" w:color="auto"/>
            </w:tcBorders>
            <w:shd w:val="clear" w:color="auto" w:fill="auto"/>
            <w:noWrap/>
            <w:vAlign w:val="center"/>
            <w:hideMark/>
          </w:tcPr>
          <w:p w14:paraId="1B90593D" w14:textId="2134079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24</w:t>
            </w:r>
          </w:p>
        </w:tc>
        <w:tc>
          <w:tcPr>
            <w:tcW w:w="1098" w:type="dxa"/>
            <w:tcBorders>
              <w:top w:val="nil"/>
              <w:left w:val="nil"/>
              <w:bottom w:val="single" w:sz="4" w:space="0" w:color="auto"/>
              <w:right w:val="single" w:sz="4" w:space="0" w:color="auto"/>
            </w:tcBorders>
            <w:shd w:val="clear" w:color="auto" w:fill="auto"/>
            <w:noWrap/>
            <w:vAlign w:val="center"/>
            <w:hideMark/>
          </w:tcPr>
          <w:p w14:paraId="0BBC3003" w14:textId="641333E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345703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8858CE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244</w:t>
            </w:r>
          </w:p>
        </w:tc>
        <w:tc>
          <w:tcPr>
            <w:tcW w:w="1701" w:type="dxa"/>
            <w:tcBorders>
              <w:top w:val="nil"/>
              <w:left w:val="nil"/>
              <w:bottom w:val="single" w:sz="4" w:space="0" w:color="auto"/>
              <w:right w:val="single" w:sz="4" w:space="0" w:color="auto"/>
            </w:tcBorders>
            <w:shd w:val="clear" w:color="auto" w:fill="auto"/>
            <w:noWrap/>
            <w:vAlign w:val="center"/>
            <w:hideMark/>
          </w:tcPr>
          <w:p w14:paraId="167C8BE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PP2600021536</w:t>
            </w:r>
          </w:p>
        </w:tc>
        <w:tc>
          <w:tcPr>
            <w:tcW w:w="2126" w:type="dxa"/>
            <w:tcBorders>
              <w:top w:val="nil"/>
              <w:left w:val="nil"/>
              <w:bottom w:val="single" w:sz="4" w:space="0" w:color="auto"/>
              <w:right w:val="single" w:sz="4" w:space="0" w:color="auto"/>
            </w:tcBorders>
            <w:shd w:val="clear" w:color="auto" w:fill="auto"/>
            <w:noWrap/>
            <w:vAlign w:val="center"/>
            <w:hideMark/>
          </w:tcPr>
          <w:p w14:paraId="4310306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Kim gai lấy tủy</w:t>
            </w:r>
          </w:p>
        </w:tc>
        <w:tc>
          <w:tcPr>
            <w:tcW w:w="2410" w:type="dxa"/>
            <w:tcBorders>
              <w:top w:val="nil"/>
              <w:left w:val="nil"/>
              <w:bottom w:val="single" w:sz="4" w:space="0" w:color="auto"/>
              <w:right w:val="single" w:sz="4" w:space="0" w:color="auto"/>
            </w:tcBorders>
            <w:shd w:val="clear" w:color="auto" w:fill="auto"/>
            <w:noWrap/>
            <w:vAlign w:val="center"/>
            <w:hideMark/>
          </w:tcPr>
          <w:p w14:paraId="5F1CBEB2" w14:textId="4FBAB97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CCC9B1D" w14:textId="496941C6"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0678952" w14:textId="660D305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F0BC3EA" w14:textId="2303F9D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167B989" w14:textId="6A9428C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1392BD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9EFF28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244.1</w:t>
            </w:r>
          </w:p>
        </w:tc>
        <w:tc>
          <w:tcPr>
            <w:tcW w:w="1701" w:type="dxa"/>
            <w:tcBorders>
              <w:top w:val="nil"/>
              <w:left w:val="nil"/>
              <w:bottom w:val="single" w:sz="4" w:space="0" w:color="auto"/>
              <w:right w:val="single" w:sz="4" w:space="0" w:color="auto"/>
            </w:tcBorders>
            <w:shd w:val="clear" w:color="auto" w:fill="auto"/>
            <w:noWrap/>
            <w:vAlign w:val="center"/>
            <w:hideMark/>
          </w:tcPr>
          <w:p w14:paraId="45393157" w14:textId="50EC862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E26A4D5" w14:textId="1CE33A5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B8E4B21"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Kim gai lấy tủy</w:t>
            </w:r>
          </w:p>
        </w:tc>
        <w:tc>
          <w:tcPr>
            <w:tcW w:w="3969" w:type="dxa"/>
            <w:tcBorders>
              <w:top w:val="nil"/>
              <w:left w:val="nil"/>
              <w:bottom w:val="single" w:sz="4" w:space="0" w:color="auto"/>
              <w:right w:val="single" w:sz="4" w:space="0" w:color="auto"/>
            </w:tcBorders>
            <w:shd w:val="clear" w:color="auto" w:fill="auto"/>
            <w:vAlign w:val="center"/>
            <w:hideMark/>
          </w:tcPr>
          <w:p w14:paraId="235AEDFE"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Vỉ/12 cái</w:t>
            </w:r>
          </w:p>
          <w:p w14:paraId="4CE52354" w14:textId="7268DFF8"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D892E8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Vỉ</w:t>
            </w:r>
          </w:p>
        </w:tc>
        <w:tc>
          <w:tcPr>
            <w:tcW w:w="1276" w:type="dxa"/>
            <w:tcBorders>
              <w:top w:val="nil"/>
              <w:left w:val="nil"/>
              <w:bottom w:val="single" w:sz="4" w:space="0" w:color="auto"/>
              <w:right w:val="single" w:sz="4" w:space="0" w:color="auto"/>
            </w:tcBorders>
            <w:shd w:val="clear" w:color="auto" w:fill="auto"/>
            <w:noWrap/>
            <w:vAlign w:val="center"/>
            <w:hideMark/>
          </w:tcPr>
          <w:p w14:paraId="62CB9350" w14:textId="6160597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600</w:t>
            </w:r>
          </w:p>
        </w:tc>
        <w:tc>
          <w:tcPr>
            <w:tcW w:w="1098" w:type="dxa"/>
            <w:tcBorders>
              <w:top w:val="nil"/>
              <w:left w:val="nil"/>
              <w:bottom w:val="single" w:sz="4" w:space="0" w:color="auto"/>
              <w:right w:val="single" w:sz="4" w:space="0" w:color="auto"/>
            </w:tcBorders>
            <w:shd w:val="clear" w:color="auto" w:fill="auto"/>
            <w:noWrap/>
            <w:vAlign w:val="center"/>
            <w:hideMark/>
          </w:tcPr>
          <w:p w14:paraId="36DF57D4" w14:textId="485415A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9ADC00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953D069"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245</w:t>
            </w:r>
          </w:p>
        </w:tc>
        <w:tc>
          <w:tcPr>
            <w:tcW w:w="1701" w:type="dxa"/>
            <w:tcBorders>
              <w:top w:val="nil"/>
              <w:left w:val="nil"/>
              <w:bottom w:val="single" w:sz="4" w:space="0" w:color="auto"/>
              <w:right w:val="single" w:sz="4" w:space="0" w:color="auto"/>
            </w:tcBorders>
            <w:shd w:val="clear" w:color="auto" w:fill="auto"/>
            <w:noWrap/>
            <w:vAlign w:val="center"/>
            <w:hideMark/>
          </w:tcPr>
          <w:p w14:paraId="1F6F4F4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PP2600021537</w:t>
            </w:r>
          </w:p>
        </w:tc>
        <w:tc>
          <w:tcPr>
            <w:tcW w:w="2126" w:type="dxa"/>
            <w:tcBorders>
              <w:top w:val="nil"/>
              <w:left w:val="nil"/>
              <w:bottom w:val="single" w:sz="4" w:space="0" w:color="auto"/>
              <w:right w:val="single" w:sz="4" w:space="0" w:color="auto"/>
            </w:tcBorders>
            <w:shd w:val="clear" w:color="auto" w:fill="auto"/>
            <w:noWrap/>
            <w:vAlign w:val="center"/>
            <w:hideMark/>
          </w:tcPr>
          <w:p w14:paraId="0C40DF1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Kim gây tê nha khoa</w:t>
            </w:r>
          </w:p>
        </w:tc>
        <w:tc>
          <w:tcPr>
            <w:tcW w:w="2410" w:type="dxa"/>
            <w:tcBorders>
              <w:top w:val="nil"/>
              <w:left w:val="nil"/>
              <w:bottom w:val="single" w:sz="4" w:space="0" w:color="auto"/>
              <w:right w:val="single" w:sz="4" w:space="0" w:color="auto"/>
            </w:tcBorders>
            <w:shd w:val="clear" w:color="auto" w:fill="auto"/>
            <w:noWrap/>
            <w:vAlign w:val="center"/>
            <w:hideMark/>
          </w:tcPr>
          <w:p w14:paraId="2FBC153B" w14:textId="5CCF53B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D874D07" w14:textId="18CBD8EB"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AA2E228" w14:textId="5F4D7AB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5CADF7D" w14:textId="3A6AE74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2EC98C7" w14:textId="3236516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C99EC2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9AC3C5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245.1</w:t>
            </w:r>
          </w:p>
        </w:tc>
        <w:tc>
          <w:tcPr>
            <w:tcW w:w="1701" w:type="dxa"/>
            <w:tcBorders>
              <w:top w:val="nil"/>
              <w:left w:val="nil"/>
              <w:bottom w:val="single" w:sz="4" w:space="0" w:color="auto"/>
              <w:right w:val="single" w:sz="4" w:space="0" w:color="auto"/>
            </w:tcBorders>
            <w:shd w:val="clear" w:color="auto" w:fill="auto"/>
            <w:noWrap/>
            <w:vAlign w:val="center"/>
            <w:hideMark/>
          </w:tcPr>
          <w:p w14:paraId="1F946646" w14:textId="68DCA28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B243E89" w14:textId="7353AF9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87FBC9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Kim gây tê nha khoa</w:t>
            </w:r>
          </w:p>
        </w:tc>
        <w:tc>
          <w:tcPr>
            <w:tcW w:w="3969" w:type="dxa"/>
            <w:tcBorders>
              <w:top w:val="nil"/>
              <w:left w:val="nil"/>
              <w:bottom w:val="single" w:sz="4" w:space="0" w:color="auto"/>
              <w:right w:val="single" w:sz="4" w:space="0" w:color="auto"/>
            </w:tcBorders>
            <w:shd w:val="clear" w:color="auto" w:fill="auto"/>
            <w:vAlign w:val="center"/>
            <w:hideMark/>
          </w:tcPr>
          <w:p w14:paraId="0E376900"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0,4 x 21 mm, 27G. Hộp/100 cái.</w:t>
            </w:r>
          </w:p>
          <w:p w14:paraId="37732794" w14:textId="7EC3E3F0"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57C2251E" w14:textId="6C83330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4E16CD42" w14:textId="42D59A9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4.000</w:t>
            </w:r>
          </w:p>
        </w:tc>
        <w:tc>
          <w:tcPr>
            <w:tcW w:w="1098" w:type="dxa"/>
            <w:tcBorders>
              <w:top w:val="nil"/>
              <w:left w:val="nil"/>
              <w:bottom w:val="single" w:sz="4" w:space="0" w:color="auto"/>
              <w:right w:val="single" w:sz="4" w:space="0" w:color="auto"/>
            </w:tcBorders>
            <w:shd w:val="clear" w:color="auto" w:fill="auto"/>
            <w:noWrap/>
            <w:vAlign w:val="center"/>
            <w:hideMark/>
          </w:tcPr>
          <w:p w14:paraId="5BCD4341" w14:textId="1799AA2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84A8D8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8048DD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246</w:t>
            </w:r>
          </w:p>
        </w:tc>
        <w:tc>
          <w:tcPr>
            <w:tcW w:w="1701" w:type="dxa"/>
            <w:tcBorders>
              <w:top w:val="nil"/>
              <w:left w:val="nil"/>
              <w:bottom w:val="single" w:sz="4" w:space="0" w:color="auto"/>
              <w:right w:val="single" w:sz="4" w:space="0" w:color="auto"/>
            </w:tcBorders>
            <w:shd w:val="clear" w:color="auto" w:fill="auto"/>
            <w:noWrap/>
            <w:vAlign w:val="center"/>
            <w:hideMark/>
          </w:tcPr>
          <w:p w14:paraId="11C1976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PP2600021538</w:t>
            </w:r>
          </w:p>
        </w:tc>
        <w:tc>
          <w:tcPr>
            <w:tcW w:w="2126" w:type="dxa"/>
            <w:tcBorders>
              <w:top w:val="nil"/>
              <w:left w:val="nil"/>
              <w:bottom w:val="single" w:sz="4" w:space="0" w:color="auto"/>
              <w:right w:val="single" w:sz="4" w:space="0" w:color="auto"/>
            </w:tcBorders>
            <w:shd w:val="clear" w:color="auto" w:fill="auto"/>
            <w:noWrap/>
            <w:vAlign w:val="center"/>
            <w:hideMark/>
          </w:tcPr>
          <w:p w14:paraId="4ADAAD7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Lentulo</w:t>
            </w:r>
          </w:p>
        </w:tc>
        <w:tc>
          <w:tcPr>
            <w:tcW w:w="2410" w:type="dxa"/>
            <w:tcBorders>
              <w:top w:val="nil"/>
              <w:left w:val="nil"/>
              <w:bottom w:val="single" w:sz="4" w:space="0" w:color="auto"/>
              <w:right w:val="single" w:sz="4" w:space="0" w:color="auto"/>
            </w:tcBorders>
            <w:shd w:val="clear" w:color="auto" w:fill="auto"/>
            <w:noWrap/>
            <w:vAlign w:val="center"/>
            <w:hideMark/>
          </w:tcPr>
          <w:p w14:paraId="423CFCDA" w14:textId="7D2204C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8BD1C80" w14:textId="1D1DC88B"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9FB2427" w14:textId="1AA3415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2A6DB36" w14:textId="040F172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63487CD" w14:textId="51F7030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34AC95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23530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246.1</w:t>
            </w:r>
          </w:p>
        </w:tc>
        <w:tc>
          <w:tcPr>
            <w:tcW w:w="1701" w:type="dxa"/>
            <w:tcBorders>
              <w:top w:val="nil"/>
              <w:left w:val="nil"/>
              <w:bottom w:val="single" w:sz="4" w:space="0" w:color="auto"/>
              <w:right w:val="single" w:sz="4" w:space="0" w:color="auto"/>
            </w:tcBorders>
            <w:shd w:val="clear" w:color="auto" w:fill="auto"/>
            <w:noWrap/>
            <w:vAlign w:val="center"/>
            <w:hideMark/>
          </w:tcPr>
          <w:p w14:paraId="6934D9D4" w14:textId="0C3B628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B959340" w14:textId="5D3ED59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43ED40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Lentulo</w:t>
            </w:r>
          </w:p>
        </w:tc>
        <w:tc>
          <w:tcPr>
            <w:tcW w:w="3969" w:type="dxa"/>
            <w:tcBorders>
              <w:top w:val="nil"/>
              <w:left w:val="nil"/>
              <w:bottom w:val="single" w:sz="4" w:space="0" w:color="auto"/>
              <w:right w:val="single" w:sz="4" w:space="0" w:color="auto"/>
            </w:tcBorders>
            <w:shd w:val="clear" w:color="auto" w:fill="auto"/>
            <w:vAlign w:val="center"/>
            <w:hideMark/>
          </w:tcPr>
          <w:p w14:paraId="4186E002"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Vỉ/ 4 mũi</w:t>
            </w:r>
          </w:p>
          <w:p w14:paraId="19598303" w14:textId="6E4C94E0"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1A03DBD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Vỉ</w:t>
            </w:r>
          </w:p>
        </w:tc>
        <w:tc>
          <w:tcPr>
            <w:tcW w:w="1276" w:type="dxa"/>
            <w:tcBorders>
              <w:top w:val="nil"/>
              <w:left w:val="nil"/>
              <w:bottom w:val="single" w:sz="4" w:space="0" w:color="auto"/>
              <w:right w:val="single" w:sz="4" w:space="0" w:color="auto"/>
            </w:tcBorders>
            <w:shd w:val="clear" w:color="auto" w:fill="auto"/>
            <w:noWrap/>
            <w:vAlign w:val="center"/>
            <w:hideMark/>
          </w:tcPr>
          <w:p w14:paraId="2115811A" w14:textId="3FE82B6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w:t>
            </w:r>
          </w:p>
        </w:tc>
        <w:tc>
          <w:tcPr>
            <w:tcW w:w="1098" w:type="dxa"/>
            <w:tcBorders>
              <w:top w:val="nil"/>
              <w:left w:val="nil"/>
              <w:bottom w:val="single" w:sz="4" w:space="0" w:color="auto"/>
              <w:right w:val="single" w:sz="4" w:space="0" w:color="auto"/>
            </w:tcBorders>
            <w:shd w:val="clear" w:color="auto" w:fill="auto"/>
            <w:noWrap/>
            <w:vAlign w:val="center"/>
            <w:hideMark/>
          </w:tcPr>
          <w:p w14:paraId="51068C8C" w14:textId="48D5A9F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ACE1BE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71B4A2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247</w:t>
            </w:r>
          </w:p>
        </w:tc>
        <w:tc>
          <w:tcPr>
            <w:tcW w:w="1701" w:type="dxa"/>
            <w:tcBorders>
              <w:top w:val="nil"/>
              <w:left w:val="nil"/>
              <w:bottom w:val="single" w:sz="4" w:space="0" w:color="auto"/>
              <w:right w:val="single" w:sz="4" w:space="0" w:color="auto"/>
            </w:tcBorders>
            <w:shd w:val="clear" w:color="auto" w:fill="auto"/>
            <w:noWrap/>
            <w:vAlign w:val="center"/>
            <w:hideMark/>
          </w:tcPr>
          <w:p w14:paraId="1CF8867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PP2600021539</w:t>
            </w:r>
          </w:p>
        </w:tc>
        <w:tc>
          <w:tcPr>
            <w:tcW w:w="2126" w:type="dxa"/>
            <w:tcBorders>
              <w:top w:val="nil"/>
              <w:left w:val="nil"/>
              <w:bottom w:val="single" w:sz="4" w:space="0" w:color="auto"/>
              <w:right w:val="single" w:sz="4" w:space="0" w:color="auto"/>
            </w:tcBorders>
            <w:shd w:val="clear" w:color="auto" w:fill="auto"/>
            <w:noWrap/>
            <w:vAlign w:val="center"/>
            <w:hideMark/>
          </w:tcPr>
          <w:p w14:paraId="054AB0D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Ly nhựa 35ml</w:t>
            </w:r>
          </w:p>
        </w:tc>
        <w:tc>
          <w:tcPr>
            <w:tcW w:w="2410" w:type="dxa"/>
            <w:tcBorders>
              <w:top w:val="nil"/>
              <w:left w:val="nil"/>
              <w:bottom w:val="single" w:sz="4" w:space="0" w:color="auto"/>
              <w:right w:val="single" w:sz="4" w:space="0" w:color="auto"/>
            </w:tcBorders>
            <w:shd w:val="clear" w:color="auto" w:fill="auto"/>
            <w:noWrap/>
            <w:vAlign w:val="center"/>
            <w:hideMark/>
          </w:tcPr>
          <w:p w14:paraId="1D6DD689" w14:textId="47E7491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9CBF760" w14:textId="0EECE78E"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0DDDACB" w14:textId="317BFC6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A1F6B13" w14:textId="7C8E5EF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25B7CC3" w14:textId="7CDD42D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A30123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0116FA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247.1</w:t>
            </w:r>
          </w:p>
        </w:tc>
        <w:tc>
          <w:tcPr>
            <w:tcW w:w="1701" w:type="dxa"/>
            <w:tcBorders>
              <w:top w:val="nil"/>
              <w:left w:val="nil"/>
              <w:bottom w:val="single" w:sz="4" w:space="0" w:color="auto"/>
              <w:right w:val="single" w:sz="4" w:space="0" w:color="auto"/>
            </w:tcBorders>
            <w:shd w:val="clear" w:color="auto" w:fill="auto"/>
            <w:noWrap/>
            <w:vAlign w:val="center"/>
            <w:hideMark/>
          </w:tcPr>
          <w:p w14:paraId="17F5CB8A" w14:textId="4F5A966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B8E2D7F" w14:textId="614925A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8743C1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Ly nhựa 35ml</w:t>
            </w:r>
          </w:p>
        </w:tc>
        <w:tc>
          <w:tcPr>
            <w:tcW w:w="3969" w:type="dxa"/>
            <w:tcBorders>
              <w:top w:val="nil"/>
              <w:left w:val="nil"/>
              <w:bottom w:val="single" w:sz="4" w:space="0" w:color="auto"/>
              <w:right w:val="single" w:sz="4" w:space="0" w:color="auto"/>
            </w:tcBorders>
            <w:shd w:val="clear" w:color="auto" w:fill="auto"/>
            <w:vAlign w:val="center"/>
            <w:hideMark/>
          </w:tcPr>
          <w:p w14:paraId="0E32788E"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Cây/ 50 cái</w:t>
            </w:r>
          </w:p>
        </w:tc>
        <w:tc>
          <w:tcPr>
            <w:tcW w:w="992" w:type="dxa"/>
            <w:tcBorders>
              <w:top w:val="nil"/>
              <w:left w:val="nil"/>
              <w:bottom w:val="single" w:sz="4" w:space="0" w:color="auto"/>
              <w:right w:val="single" w:sz="4" w:space="0" w:color="auto"/>
            </w:tcBorders>
            <w:shd w:val="clear" w:color="auto" w:fill="auto"/>
            <w:noWrap/>
            <w:vAlign w:val="center"/>
            <w:hideMark/>
          </w:tcPr>
          <w:p w14:paraId="4147A186" w14:textId="4E36DDB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740C6586" w14:textId="27456F6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10.000</w:t>
            </w:r>
          </w:p>
        </w:tc>
        <w:tc>
          <w:tcPr>
            <w:tcW w:w="1098" w:type="dxa"/>
            <w:tcBorders>
              <w:top w:val="nil"/>
              <w:left w:val="nil"/>
              <w:bottom w:val="single" w:sz="4" w:space="0" w:color="auto"/>
              <w:right w:val="single" w:sz="4" w:space="0" w:color="auto"/>
            </w:tcBorders>
            <w:shd w:val="clear" w:color="auto" w:fill="auto"/>
            <w:noWrap/>
            <w:vAlign w:val="center"/>
            <w:hideMark/>
          </w:tcPr>
          <w:p w14:paraId="1A9FA956" w14:textId="2DCE8E8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39C75F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136ECB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248</w:t>
            </w:r>
          </w:p>
        </w:tc>
        <w:tc>
          <w:tcPr>
            <w:tcW w:w="1701" w:type="dxa"/>
            <w:tcBorders>
              <w:top w:val="nil"/>
              <w:left w:val="nil"/>
              <w:bottom w:val="single" w:sz="4" w:space="0" w:color="auto"/>
              <w:right w:val="single" w:sz="4" w:space="0" w:color="auto"/>
            </w:tcBorders>
            <w:shd w:val="clear" w:color="auto" w:fill="auto"/>
            <w:noWrap/>
            <w:vAlign w:val="center"/>
            <w:hideMark/>
          </w:tcPr>
          <w:p w14:paraId="53241FB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PP2600021540</w:t>
            </w:r>
          </w:p>
        </w:tc>
        <w:tc>
          <w:tcPr>
            <w:tcW w:w="2126" w:type="dxa"/>
            <w:tcBorders>
              <w:top w:val="nil"/>
              <w:left w:val="nil"/>
              <w:bottom w:val="single" w:sz="4" w:space="0" w:color="auto"/>
              <w:right w:val="single" w:sz="4" w:space="0" w:color="auto"/>
            </w:tcBorders>
            <w:shd w:val="clear" w:color="auto" w:fill="auto"/>
            <w:noWrap/>
            <w:vAlign w:val="center"/>
            <w:hideMark/>
          </w:tcPr>
          <w:p w14:paraId="2BE0A2C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Mũi khoan</w:t>
            </w:r>
          </w:p>
        </w:tc>
        <w:tc>
          <w:tcPr>
            <w:tcW w:w="2410" w:type="dxa"/>
            <w:tcBorders>
              <w:top w:val="nil"/>
              <w:left w:val="nil"/>
              <w:bottom w:val="single" w:sz="4" w:space="0" w:color="auto"/>
              <w:right w:val="single" w:sz="4" w:space="0" w:color="auto"/>
            </w:tcBorders>
            <w:shd w:val="clear" w:color="auto" w:fill="auto"/>
            <w:noWrap/>
            <w:vAlign w:val="center"/>
            <w:hideMark/>
          </w:tcPr>
          <w:p w14:paraId="63D10E65" w14:textId="683E333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62226AF" w14:textId="353FE04F"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732FA4A" w14:textId="6E8CFEE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9B8C63F" w14:textId="321CCE3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09A1ECE" w14:textId="161F36F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A59A21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4674AB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248.1</w:t>
            </w:r>
          </w:p>
        </w:tc>
        <w:tc>
          <w:tcPr>
            <w:tcW w:w="1701" w:type="dxa"/>
            <w:tcBorders>
              <w:top w:val="nil"/>
              <w:left w:val="nil"/>
              <w:bottom w:val="single" w:sz="4" w:space="0" w:color="auto"/>
              <w:right w:val="single" w:sz="4" w:space="0" w:color="auto"/>
            </w:tcBorders>
            <w:shd w:val="clear" w:color="auto" w:fill="auto"/>
            <w:noWrap/>
            <w:vAlign w:val="center"/>
            <w:hideMark/>
          </w:tcPr>
          <w:p w14:paraId="29AB4114" w14:textId="468D9E8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9EC5EE1" w14:textId="42070B8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C00A39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Mũi khoan</w:t>
            </w:r>
          </w:p>
        </w:tc>
        <w:tc>
          <w:tcPr>
            <w:tcW w:w="3969" w:type="dxa"/>
            <w:tcBorders>
              <w:top w:val="nil"/>
              <w:left w:val="nil"/>
              <w:bottom w:val="single" w:sz="4" w:space="0" w:color="auto"/>
              <w:right w:val="single" w:sz="4" w:space="0" w:color="auto"/>
            </w:tcBorders>
            <w:shd w:val="clear" w:color="auto" w:fill="auto"/>
            <w:vAlign w:val="center"/>
            <w:hideMark/>
          </w:tcPr>
          <w:p w14:paraId="70FB42E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Đường kính 1.6mm, dài 27mm, J-Latch cho vít đường kính 2.0mm</w:t>
            </w:r>
          </w:p>
          <w:p w14:paraId="6F8FFCF7" w14:textId="7242DB07"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1E88359" w14:textId="235281F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Mũi</w:t>
            </w:r>
          </w:p>
        </w:tc>
        <w:tc>
          <w:tcPr>
            <w:tcW w:w="1276" w:type="dxa"/>
            <w:tcBorders>
              <w:top w:val="nil"/>
              <w:left w:val="nil"/>
              <w:bottom w:val="single" w:sz="4" w:space="0" w:color="auto"/>
              <w:right w:val="single" w:sz="4" w:space="0" w:color="auto"/>
            </w:tcBorders>
            <w:shd w:val="clear" w:color="auto" w:fill="auto"/>
            <w:noWrap/>
            <w:vAlign w:val="center"/>
            <w:hideMark/>
          </w:tcPr>
          <w:p w14:paraId="5003AB4C" w14:textId="339FA4B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37CF64C5" w14:textId="0E7E68E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15DC4C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BAC6C5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249</w:t>
            </w:r>
          </w:p>
        </w:tc>
        <w:tc>
          <w:tcPr>
            <w:tcW w:w="1701" w:type="dxa"/>
            <w:tcBorders>
              <w:top w:val="nil"/>
              <w:left w:val="nil"/>
              <w:bottom w:val="single" w:sz="4" w:space="0" w:color="auto"/>
              <w:right w:val="single" w:sz="4" w:space="0" w:color="auto"/>
            </w:tcBorders>
            <w:shd w:val="clear" w:color="auto" w:fill="auto"/>
            <w:noWrap/>
            <w:vAlign w:val="center"/>
            <w:hideMark/>
          </w:tcPr>
          <w:p w14:paraId="30C4A4C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PP2600021541</w:t>
            </w:r>
          </w:p>
        </w:tc>
        <w:tc>
          <w:tcPr>
            <w:tcW w:w="2126" w:type="dxa"/>
            <w:tcBorders>
              <w:top w:val="nil"/>
              <w:left w:val="nil"/>
              <w:bottom w:val="single" w:sz="4" w:space="0" w:color="auto"/>
              <w:right w:val="single" w:sz="4" w:space="0" w:color="auto"/>
            </w:tcBorders>
            <w:shd w:val="clear" w:color="auto" w:fill="auto"/>
            <w:noWrap/>
            <w:vAlign w:val="center"/>
            <w:hideMark/>
          </w:tcPr>
          <w:p w14:paraId="02F29DCC" w14:textId="38CE9C77" w:rsidR="00105652" w:rsidRPr="006564FE" w:rsidRDefault="00C5048C"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Mũi khoan cắt răng khôn Mani Surgical Burs 25mm MZB+</w:t>
            </w:r>
          </w:p>
        </w:tc>
        <w:tc>
          <w:tcPr>
            <w:tcW w:w="2410" w:type="dxa"/>
            <w:tcBorders>
              <w:top w:val="nil"/>
              <w:left w:val="nil"/>
              <w:bottom w:val="single" w:sz="4" w:space="0" w:color="auto"/>
              <w:right w:val="single" w:sz="4" w:space="0" w:color="auto"/>
            </w:tcBorders>
            <w:shd w:val="clear" w:color="auto" w:fill="auto"/>
            <w:noWrap/>
            <w:vAlign w:val="center"/>
            <w:hideMark/>
          </w:tcPr>
          <w:p w14:paraId="309C485E" w14:textId="228A514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6910CE6" w14:textId="2F5C42CB"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5A8C0BA" w14:textId="017B3C38" w:rsidR="00105652" w:rsidRPr="006564FE" w:rsidRDefault="00105652" w:rsidP="00CD3E6B">
            <w:pPr>
              <w:widowControl w:val="0"/>
              <w:spacing w:before="80" w:after="80" w:line="276" w:lineRule="auto"/>
              <w:jc w:val="center"/>
              <w:rPr>
                <w:rFonts w:eastAsia="Times New Roman" w:cs="Times New Roman"/>
                <w:color w:val="0070C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25F66C13" w14:textId="6FC1D4FB" w:rsidR="00105652" w:rsidRPr="006564FE" w:rsidRDefault="00105652" w:rsidP="00CD3E6B">
            <w:pPr>
              <w:widowControl w:val="0"/>
              <w:spacing w:before="80" w:after="80" w:line="276" w:lineRule="auto"/>
              <w:jc w:val="center"/>
              <w:rPr>
                <w:rFonts w:eastAsia="Times New Roman" w:cs="Times New Roman"/>
                <w:color w:val="0070C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99CD9D5" w14:textId="7A149A91" w:rsidR="00105652" w:rsidRPr="006564FE" w:rsidRDefault="00105652" w:rsidP="00CD3E6B">
            <w:pPr>
              <w:widowControl w:val="0"/>
              <w:spacing w:before="80" w:after="80" w:line="276" w:lineRule="auto"/>
              <w:jc w:val="center"/>
              <w:rPr>
                <w:rFonts w:eastAsia="Times New Roman" w:cs="Times New Roman"/>
                <w:color w:val="0070C0"/>
                <w:sz w:val="24"/>
                <w:szCs w:val="24"/>
                <w:lang w:val="en-GB" w:eastAsia="en-GB"/>
              </w:rPr>
            </w:pPr>
          </w:p>
        </w:tc>
      </w:tr>
      <w:tr w:rsidR="00105652" w:rsidRPr="006564FE" w14:paraId="26D675D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552DEA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249.1</w:t>
            </w:r>
          </w:p>
        </w:tc>
        <w:tc>
          <w:tcPr>
            <w:tcW w:w="1701" w:type="dxa"/>
            <w:tcBorders>
              <w:top w:val="nil"/>
              <w:left w:val="nil"/>
              <w:bottom w:val="single" w:sz="4" w:space="0" w:color="auto"/>
              <w:right w:val="single" w:sz="4" w:space="0" w:color="auto"/>
            </w:tcBorders>
            <w:shd w:val="clear" w:color="auto" w:fill="auto"/>
            <w:noWrap/>
            <w:vAlign w:val="center"/>
            <w:hideMark/>
          </w:tcPr>
          <w:p w14:paraId="6733CC9C" w14:textId="037A9BF3"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93D5BC1" w14:textId="11BD62B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1F5E835" w14:textId="79E921E8" w:rsidR="00105652" w:rsidRPr="006564FE" w:rsidRDefault="00AF5F6B"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Mũi khoan cắt răng khôn</w:t>
            </w:r>
            <w:r w:rsidR="00E2396F" w:rsidRPr="006564FE">
              <w:rPr>
                <w:rFonts w:eastAsia="Times New Roman" w:cs="Times New Roman"/>
                <w:sz w:val="24"/>
                <w:szCs w:val="24"/>
                <w:lang w:val="en-GB" w:eastAsia="en-GB"/>
              </w:rPr>
              <w:t xml:space="preserve"> Mani Surgical Burs 25mm MZB+</w:t>
            </w:r>
          </w:p>
        </w:tc>
        <w:tc>
          <w:tcPr>
            <w:tcW w:w="3969" w:type="dxa"/>
            <w:tcBorders>
              <w:top w:val="nil"/>
              <w:left w:val="nil"/>
              <w:bottom w:val="single" w:sz="4" w:space="0" w:color="auto"/>
              <w:right w:val="single" w:sz="4" w:space="0" w:color="auto"/>
            </w:tcBorders>
            <w:shd w:val="clear" w:color="auto" w:fill="auto"/>
            <w:vAlign w:val="center"/>
            <w:hideMark/>
          </w:tcPr>
          <w:p w14:paraId="63B4E129" w14:textId="2D2ED56F" w:rsidR="00717BB2" w:rsidRPr="006564FE" w:rsidRDefault="00717BB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Mũi khoan cắt răng khôn Mani Surgical Burs 25mm MZB+</w:t>
            </w:r>
          </w:p>
          <w:p w14:paraId="61DA2513" w14:textId="0D163636" w:rsidR="00F54123"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 xml:space="preserve">Vĩ </w:t>
            </w:r>
            <w:r w:rsidR="00717BB2" w:rsidRPr="006564FE">
              <w:rPr>
                <w:rFonts w:eastAsia="Times New Roman" w:cs="Times New Roman"/>
                <w:sz w:val="24"/>
                <w:szCs w:val="24"/>
                <w:lang w:val="en-GB" w:eastAsia="en-GB"/>
              </w:rPr>
              <w:t xml:space="preserve">/ </w:t>
            </w:r>
            <w:r w:rsidRPr="006564FE">
              <w:rPr>
                <w:rFonts w:eastAsia="Times New Roman" w:cs="Times New Roman"/>
                <w:sz w:val="24"/>
                <w:szCs w:val="24"/>
                <w:lang w:val="en-GB" w:eastAsia="en-GB"/>
              </w:rPr>
              <w:t>4 mũi</w:t>
            </w:r>
          </w:p>
        </w:tc>
        <w:tc>
          <w:tcPr>
            <w:tcW w:w="992" w:type="dxa"/>
            <w:tcBorders>
              <w:top w:val="nil"/>
              <w:left w:val="nil"/>
              <w:bottom w:val="single" w:sz="4" w:space="0" w:color="auto"/>
              <w:right w:val="single" w:sz="4" w:space="0" w:color="auto"/>
            </w:tcBorders>
            <w:shd w:val="clear" w:color="auto" w:fill="auto"/>
            <w:noWrap/>
            <w:vAlign w:val="center"/>
            <w:hideMark/>
          </w:tcPr>
          <w:p w14:paraId="08CD325B" w14:textId="2980CB1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4311887A" w14:textId="20F8283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48</w:t>
            </w:r>
          </w:p>
        </w:tc>
        <w:tc>
          <w:tcPr>
            <w:tcW w:w="1098" w:type="dxa"/>
            <w:tcBorders>
              <w:top w:val="nil"/>
              <w:left w:val="nil"/>
              <w:bottom w:val="single" w:sz="4" w:space="0" w:color="auto"/>
              <w:right w:val="single" w:sz="4" w:space="0" w:color="auto"/>
            </w:tcBorders>
            <w:shd w:val="clear" w:color="auto" w:fill="auto"/>
            <w:noWrap/>
            <w:vAlign w:val="center"/>
            <w:hideMark/>
          </w:tcPr>
          <w:p w14:paraId="12AD8BBC" w14:textId="6B2B03D1" w:rsidR="00105652" w:rsidRPr="006564FE" w:rsidRDefault="00105652" w:rsidP="00CD3E6B">
            <w:pPr>
              <w:widowControl w:val="0"/>
              <w:spacing w:before="80" w:after="80" w:line="276" w:lineRule="auto"/>
              <w:jc w:val="center"/>
              <w:rPr>
                <w:rFonts w:eastAsia="Times New Roman" w:cs="Times New Roman"/>
                <w:color w:val="0070C0"/>
                <w:sz w:val="24"/>
                <w:szCs w:val="24"/>
                <w:lang w:val="en-GB" w:eastAsia="en-GB"/>
              </w:rPr>
            </w:pPr>
          </w:p>
        </w:tc>
      </w:tr>
      <w:tr w:rsidR="00105652" w:rsidRPr="006564FE" w14:paraId="5525052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C73FBC6"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250</w:t>
            </w:r>
          </w:p>
        </w:tc>
        <w:tc>
          <w:tcPr>
            <w:tcW w:w="1701" w:type="dxa"/>
            <w:tcBorders>
              <w:top w:val="nil"/>
              <w:left w:val="nil"/>
              <w:bottom w:val="single" w:sz="4" w:space="0" w:color="auto"/>
              <w:right w:val="single" w:sz="4" w:space="0" w:color="auto"/>
            </w:tcBorders>
            <w:shd w:val="clear" w:color="auto" w:fill="auto"/>
            <w:noWrap/>
            <w:vAlign w:val="center"/>
            <w:hideMark/>
          </w:tcPr>
          <w:p w14:paraId="588E8AA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PP2600021542</w:t>
            </w:r>
          </w:p>
        </w:tc>
        <w:tc>
          <w:tcPr>
            <w:tcW w:w="2126" w:type="dxa"/>
            <w:tcBorders>
              <w:top w:val="nil"/>
              <w:left w:val="nil"/>
              <w:bottom w:val="single" w:sz="4" w:space="0" w:color="auto"/>
              <w:right w:val="single" w:sz="4" w:space="0" w:color="auto"/>
            </w:tcBorders>
            <w:shd w:val="clear" w:color="auto" w:fill="auto"/>
            <w:noWrap/>
            <w:vAlign w:val="center"/>
            <w:hideMark/>
          </w:tcPr>
          <w:p w14:paraId="6F6A43EB" w14:textId="74F9413E" w:rsidR="00105652" w:rsidRPr="006564FE" w:rsidRDefault="00AA197E" w:rsidP="00C5048C">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 xml:space="preserve">Mũi khoan nha </w:t>
            </w:r>
            <w:r w:rsidR="00105652" w:rsidRPr="006564FE">
              <w:rPr>
                <w:rFonts w:eastAsia="Times New Roman" w:cs="Times New Roman"/>
                <w:sz w:val="24"/>
                <w:szCs w:val="24"/>
                <w:lang w:val="en-GB" w:eastAsia="en-GB"/>
              </w:rPr>
              <w:t>khoa</w:t>
            </w:r>
            <w:r w:rsidR="00C5048C" w:rsidRPr="006564FE">
              <w:rPr>
                <w:rFonts w:eastAsia="Times New Roman" w:cs="Times New Roman"/>
                <w:sz w:val="24"/>
                <w:szCs w:val="24"/>
                <w:lang w:val="en-GB" w:eastAsia="en-GB"/>
              </w:rPr>
              <w:t xml:space="preserve">: Mũi Khoan Mani gồm: BC-31, </w:t>
            </w:r>
            <w:r w:rsidR="00C5048C" w:rsidRPr="006564FE">
              <w:rPr>
                <w:rFonts w:eastAsia="Times New Roman" w:cs="Times New Roman"/>
                <w:sz w:val="24"/>
                <w:szCs w:val="24"/>
                <w:lang w:val="en-GB" w:eastAsia="en-GB"/>
              </w:rPr>
              <w:lastRenderedPageBreak/>
              <w:t>BC-S42, BR-45, EX-20, EX-21, TF-S22, SF-12C, EX-12, EX-31, WR-13, SI-S48, FO-32C, TC-11EF, TR-13EF</w:t>
            </w:r>
          </w:p>
        </w:tc>
        <w:tc>
          <w:tcPr>
            <w:tcW w:w="2410" w:type="dxa"/>
            <w:tcBorders>
              <w:top w:val="nil"/>
              <w:left w:val="nil"/>
              <w:bottom w:val="single" w:sz="4" w:space="0" w:color="auto"/>
              <w:right w:val="single" w:sz="4" w:space="0" w:color="auto"/>
            </w:tcBorders>
            <w:shd w:val="clear" w:color="auto" w:fill="auto"/>
            <w:noWrap/>
            <w:vAlign w:val="center"/>
            <w:hideMark/>
          </w:tcPr>
          <w:p w14:paraId="5ABC75FF" w14:textId="6C3E5A3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B079992" w14:textId="2F17E266"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D9B3907" w14:textId="4255249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6E783DC" w14:textId="576A98C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ABA38E1" w14:textId="2F73691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C85F68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84374ED"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250.1</w:t>
            </w:r>
          </w:p>
        </w:tc>
        <w:tc>
          <w:tcPr>
            <w:tcW w:w="1701" w:type="dxa"/>
            <w:tcBorders>
              <w:top w:val="nil"/>
              <w:left w:val="nil"/>
              <w:bottom w:val="single" w:sz="4" w:space="0" w:color="auto"/>
              <w:right w:val="single" w:sz="4" w:space="0" w:color="auto"/>
            </w:tcBorders>
            <w:shd w:val="clear" w:color="auto" w:fill="auto"/>
            <w:noWrap/>
            <w:vAlign w:val="center"/>
            <w:hideMark/>
          </w:tcPr>
          <w:p w14:paraId="1EE94DB7" w14:textId="7993D26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7571FFF" w14:textId="36FA951A"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4737484" w14:textId="503CEE72" w:rsidR="00105652" w:rsidRPr="006564FE" w:rsidRDefault="00AF5F6B"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Mũi khoan nha khoa</w:t>
            </w:r>
            <w:r w:rsidR="00C5048C" w:rsidRPr="006564FE">
              <w:rPr>
                <w:rFonts w:eastAsia="Times New Roman" w:cs="Times New Roman"/>
                <w:color w:val="000000" w:themeColor="text1"/>
                <w:sz w:val="24"/>
                <w:szCs w:val="24"/>
                <w:lang w:val="en-GB" w:eastAsia="en-GB"/>
              </w:rPr>
              <w:t>: Mũi Khoan Mani gồm: BC-31, BC-S42, BR-45, EX-20, EX-21, TF-S22, SF-12C, EX-12, EX-31, WR-13, SI-S48, FO-32C, TC-11EF, TR-13EF</w:t>
            </w:r>
          </w:p>
        </w:tc>
        <w:tc>
          <w:tcPr>
            <w:tcW w:w="3969" w:type="dxa"/>
            <w:tcBorders>
              <w:top w:val="nil"/>
              <w:left w:val="nil"/>
              <w:bottom w:val="single" w:sz="4" w:space="0" w:color="auto"/>
              <w:right w:val="single" w:sz="4" w:space="0" w:color="auto"/>
            </w:tcBorders>
            <w:shd w:val="clear" w:color="auto" w:fill="auto"/>
            <w:vAlign w:val="center"/>
            <w:hideMark/>
          </w:tcPr>
          <w:p w14:paraId="4F659295" w14:textId="06B54875" w:rsidR="00717BB2" w:rsidRPr="006564FE" w:rsidRDefault="00717BB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Mũi Khoan Mani gồm: BC-31, BC-S42, BR-45, EX-20, EX-21, TF-S22, SF-12C, EX-12, EX-31, WR-13, SI-S48, FO-32C, TC-11EF, TR-13EF</w:t>
            </w:r>
          </w:p>
          <w:p w14:paraId="3C49E7F6" w14:textId="02BF5277" w:rsidR="00F54123"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Vĩ /05 cái</w:t>
            </w:r>
          </w:p>
        </w:tc>
        <w:tc>
          <w:tcPr>
            <w:tcW w:w="992" w:type="dxa"/>
            <w:tcBorders>
              <w:top w:val="nil"/>
              <w:left w:val="nil"/>
              <w:bottom w:val="single" w:sz="4" w:space="0" w:color="auto"/>
              <w:right w:val="single" w:sz="4" w:space="0" w:color="auto"/>
            </w:tcBorders>
            <w:shd w:val="clear" w:color="auto" w:fill="auto"/>
            <w:noWrap/>
            <w:vAlign w:val="center"/>
            <w:hideMark/>
          </w:tcPr>
          <w:p w14:paraId="7A549371" w14:textId="4636D36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9A95668" w14:textId="26A865F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300</w:t>
            </w:r>
          </w:p>
        </w:tc>
        <w:tc>
          <w:tcPr>
            <w:tcW w:w="1098" w:type="dxa"/>
            <w:tcBorders>
              <w:top w:val="nil"/>
              <w:left w:val="nil"/>
              <w:bottom w:val="single" w:sz="4" w:space="0" w:color="auto"/>
              <w:right w:val="single" w:sz="4" w:space="0" w:color="auto"/>
            </w:tcBorders>
            <w:shd w:val="clear" w:color="auto" w:fill="auto"/>
            <w:noWrap/>
            <w:vAlign w:val="center"/>
            <w:hideMark/>
          </w:tcPr>
          <w:p w14:paraId="10648D1B" w14:textId="255DC22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C27364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A50BD2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251</w:t>
            </w:r>
          </w:p>
        </w:tc>
        <w:tc>
          <w:tcPr>
            <w:tcW w:w="1701" w:type="dxa"/>
            <w:tcBorders>
              <w:top w:val="nil"/>
              <w:left w:val="nil"/>
              <w:bottom w:val="single" w:sz="4" w:space="0" w:color="auto"/>
              <w:right w:val="single" w:sz="4" w:space="0" w:color="auto"/>
            </w:tcBorders>
            <w:shd w:val="clear" w:color="auto" w:fill="auto"/>
            <w:noWrap/>
            <w:vAlign w:val="center"/>
            <w:hideMark/>
          </w:tcPr>
          <w:p w14:paraId="4675DFC8"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PP2600021543</w:t>
            </w:r>
          </w:p>
        </w:tc>
        <w:tc>
          <w:tcPr>
            <w:tcW w:w="2126" w:type="dxa"/>
            <w:tcBorders>
              <w:top w:val="nil"/>
              <w:left w:val="nil"/>
              <w:bottom w:val="single" w:sz="4" w:space="0" w:color="auto"/>
              <w:right w:val="single" w:sz="4" w:space="0" w:color="auto"/>
            </w:tcBorders>
            <w:shd w:val="clear" w:color="auto" w:fill="auto"/>
            <w:noWrap/>
            <w:vAlign w:val="center"/>
            <w:hideMark/>
          </w:tcPr>
          <w:p w14:paraId="3316C83C" w14:textId="55878554" w:rsidR="00105652" w:rsidRPr="006564FE" w:rsidRDefault="003F4B46"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Nẹp hàm mặt thẳng 2.3mm 4 lỗ KD-002-004 của Đức hoặc Nẹp mặt thẳng 240-1004</w:t>
            </w:r>
          </w:p>
        </w:tc>
        <w:tc>
          <w:tcPr>
            <w:tcW w:w="2410" w:type="dxa"/>
            <w:tcBorders>
              <w:top w:val="nil"/>
              <w:left w:val="nil"/>
              <w:bottom w:val="single" w:sz="4" w:space="0" w:color="auto"/>
              <w:right w:val="single" w:sz="4" w:space="0" w:color="auto"/>
            </w:tcBorders>
            <w:shd w:val="clear" w:color="auto" w:fill="auto"/>
            <w:noWrap/>
            <w:vAlign w:val="center"/>
            <w:hideMark/>
          </w:tcPr>
          <w:p w14:paraId="0C0C71B4" w14:textId="18EE15D5"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472B9F1" w14:textId="00C840AF"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0542B31" w14:textId="1D6624C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809CC12" w14:textId="729EEB9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AE69D24" w14:textId="55C2109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12700C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75B526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251.1</w:t>
            </w:r>
          </w:p>
        </w:tc>
        <w:tc>
          <w:tcPr>
            <w:tcW w:w="1701" w:type="dxa"/>
            <w:tcBorders>
              <w:top w:val="nil"/>
              <w:left w:val="nil"/>
              <w:bottom w:val="single" w:sz="4" w:space="0" w:color="auto"/>
              <w:right w:val="single" w:sz="4" w:space="0" w:color="auto"/>
            </w:tcBorders>
            <w:shd w:val="clear" w:color="auto" w:fill="auto"/>
            <w:noWrap/>
            <w:vAlign w:val="center"/>
            <w:hideMark/>
          </w:tcPr>
          <w:p w14:paraId="15764F15" w14:textId="11040AD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6C49B89" w14:textId="631F94BE"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6F8FDED6" w14:textId="189656D5" w:rsidR="00105652" w:rsidRPr="006564FE" w:rsidRDefault="003F4B46"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Nẹp hàm mặt thẳng 2.3mm 4 lỗ KD-002-004 của Đức hoặc Nẹp mặt thẳng 240-</w:t>
            </w:r>
            <w:r w:rsidRPr="006564FE">
              <w:rPr>
                <w:rFonts w:eastAsia="Times New Roman" w:cs="Times New Roman"/>
                <w:color w:val="000000" w:themeColor="text1"/>
                <w:sz w:val="24"/>
                <w:szCs w:val="24"/>
                <w:lang w:val="en-GB" w:eastAsia="en-GB"/>
              </w:rPr>
              <w:lastRenderedPageBreak/>
              <w:t>1004</w:t>
            </w:r>
          </w:p>
        </w:tc>
        <w:tc>
          <w:tcPr>
            <w:tcW w:w="3969" w:type="dxa"/>
            <w:tcBorders>
              <w:top w:val="nil"/>
              <w:left w:val="nil"/>
              <w:bottom w:val="single" w:sz="4" w:space="0" w:color="auto"/>
              <w:right w:val="single" w:sz="4" w:space="0" w:color="auto"/>
            </w:tcBorders>
            <w:shd w:val="clear" w:color="auto" w:fill="auto"/>
            <w:vAlign w:val="center"/>
            <w:hideMark/>
          </w:tcPr>
          <w:p w14:paraId="7107BD37" w14:textId="50F2CEE8" w:rsidR="00717BB2" w:rsidRPr="006564FE" w:rsidRDefault="00717BB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lastRenderedPageBreak/>
              <w:t>Nẹp hàm mặt thẳng 2.3mm 4 lỗ KD-002-004 của Đức hoặc Nẹp mặt thẳng 240-1004</w:t>
            </w:r>
          </w:p>
          <w:p w14:paraId="7D64B28C" w14:textId="226E0021" w:rsidR="00105652"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lastRenderedPageBreak/>
              <w:t>Cái/ 1 thanh 4 lỗ</w:t>
            </w:r>
          </w:p>
        </w:tc>
        <w:tc>
          <w:tcPr>
            <w:tcW w:w="992" w:type="dxa"/>
            <w:tcBorders>
              <w:top w:val="nil"/>
              <w:left w:val="nil"/>
              <w:bottom w:val="single" w:sz="4" w:space="0" w:color="auto"/>
              <w:right w:val="single" w:sz="4" w:space="0" w:color="auto"/>
            </w:tcBorders>
            <w:shd w:val="clear" w:color="auto" w:fill="auto"/>
            <w:noWrap/>
            <w:vAlign w:val="center"/>
            <w:hideMark/>
          </w:tcPr>
          <w:p w14:paraId="1B2299FA" w14:textId="4D9A2C4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Cái</w:t>
            </w:r>
          </w:p>
        </w:tc>
        <w:tc>
          <w:tcPr>
            <w:tcW w:w="1276" w:type="dxa"/>
            <w:tcBorders>
              <w:top w:val="nil"/>
              <w:left w:val="nil"/>
              <w:bottom w:val="single" w:sz="4" w:space="0" w:color="auto"/>
              <w:right w:val="single" w:sz="4" w:space="0" w:color="auto"/>
            </w:tcBorders>
            <w:shd w:val="clear" w:color="auto" w:fill="auto"/>
            <w:noWrap/>
            <w:vAlign w:val="center"/>
            <w:hideMark/>
          </w:tcPr>
          <w:p w14:paraId="1979BBB4" w14:textId="193EF62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w:t>
            </w:r>
          </w:p>
        </w:tc>
        <w:tc>
          <w:tcPr>
            <w:tcW w:w="1098" w:type="dxa"/>
            <w:tcBorders>
              <w:top w:val="nil"/>
              <w:left w:val="nil"/>
              <w:bottom w:val="single" w:sz="4" w:space="0" w:color="auto"/>
              <w:right w:val="single" w:sz="4" w:space="0" w:color="auto"/>
            </w:tcBorders>
            <w:shd w:val="clear" w:color="auto" w:fill="auto"/>
            <w:noWrap/>
            <w:vAlign w:val="center"/>
            <w:hideMark/>
          </w:tcPr>
          <w:p w14:paraId="6E229E7D" w14:textId="1F74EFE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847541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0564E6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252</w:t>
            </w:r>
          </w:p>
        </w:tc>
        <w:tc>
          <w:tcPr>
            <w:tcW w:w="1701" w:type="dxa"/>
            <w:tcBorders>
              <w:top w:val="nil"/>
              <w:left w:val="nil"/>
              <w:bottom w:val="single" w:sz="4" w:space="0" w:color="auto"/>
              <w:right w:val="single" w:sz="4" w:space="0" w:color="auto"/>
            </w:tcBorders>
            <w:shd w:val="clear" w:color="auto" w:fill="auto"/>
            <w:noWrap/>
            <w:vAlign w:val="center"/>
            <w:hideMark/>
          </w:tcPr>
          <w:p w14:paraId="5A0B8DE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PP2600021544</w:t>
            </w:r>
          </w:p>
        </w:tc>
        <w:tc>
          <w:tcPr>
            <w:tcW w:w="2126" w:type="dxa"/>
            <w:tcBorders>
              <w:top w:val="nil"/>
              <w:left w:val="nil"/>
              <w:bottom w:val="single" w:sz="4" w:space="0" w:color="auto"/>
              <w:right w:val="single" w:sz="4" w:space="0" w:color="auto"/>
            </w:tcBorders>
            <w:shd w:val="clear" w:color="auto" w:fill="auto"/>
            <w:noWrap/>
            <w:vAlign w:val="center"/>
            <w:hideMark/>
          </w:tcPr>
          <w:p w14:paraId="084FBCC0" w14:textId="63D94993" w:rsidR="00105652" w:rsidRPr="006564FE" w:rsidRDefault="003F4B46"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Nẹp hàm mặt thẳng 2.3mm 6 lỗ KD-000-006 của Đức hoặc Nẹp mặt thẳng 240-1006</w:t>
            </w:r>
          </w:p>
        </w:tc>
        <w:tc>
          <w:tcPr>
            <w:tcW w:w="2410" w:type="dxa"/>
            <w:tcBorders>
              <w:top w:val="nil"/>
              <w:left w:val="nil"/>
              <w:bottom w:val="single" w:sz="4" w:space="0" w:color="auto"/>
              <w:right w:val="single" w:sz="4" w:space="0" w:color="auto"/>
            </w:tcBorders>
            <w:shd w:val="clear" w:color="auto" w:fill="auto"/>
            <w:noWrap/>
            <w:vAlign w:val="center"/>
            <w:hideMark/>
          </w:tcPr>
          <w:p w14:paraId="7608BF74" w14:textId="64247FA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8A5BDB3" w14:textId="67422AD8"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96B5FE9" w14:textId="7072800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74B25FE" w14:textId="73A5708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28FD4B87" w14:textId="2CDB57B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489DF7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372766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252.1</w:t>
            </w:r>
          </w:p>
        </w:tc>
        <w:tc>
          <w:tcPr>
            <w:tcW w:w="1701" w:type="dxa"/>
            <w:tcBorders>
              <w:top w:val="nil"/>
              <w:left w:val="nil"/>
              <w:bottom w:val="single" w:sz="4" w:space="0" w:color="auto"/>
              <w:right w:val="single" w:sz="4" w:space="0" w:color="auto"/>
            </w:tcBorders>
            <w:shd w:val="clear" w:color="auto" w:fill="auto"/>
            <w:noWrap/>
            <w:vAlign w:val="center"/>
            <w:hideMark/>
          </w:tcPr>
          <w:p w14:paraId="593480FD" w14:textId="75C1E65E"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E455F9F" w14:textId="2AAF95E4"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6723E50" w14:textId="0B198C0E" w:rsidR="00105652" w:rsidRPr="006564FE" w:rsidRDefault="003F4B46"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Nẹp hàm mặt thẳng 2.3mm 6 lỗ KD-000-006 của Đức hoặc Nẹp mặt thẳng 240-1006</w:t>
            </w:r>
          </w:p>
        </w:tc>
        <w:tc>
          <w:tcPr>
            <w:tcW w:w="3969" w:type="dxa"/>
            <w:tcBorders>
              <w:top w:val="nil"/>
              <w:left w:val="nil"/>
              <w:bottom w:val="single" w:sz="4" w:space="0" w:color="auto"/>
              <w:right w:val="single" w:sz="4" w:space="0" w:color="auto"/>
            </w:tcBorders>
            <w:shd w:val="clear" w:color="auto" w:fill="auto"/>
            <w:vAlign w:val="center"/>
            <w:hideMark/>
          </w:tcPr>
          <w:p w14:paraId="76C2B1B7" w14:textId="2628A933" w:rsidR="00717BB2" w:rsidRPr="006564FE" w:rsidRDefault="00717BB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Nẹp hàm mặt thẳng 2.3mm 6 lỗ KD-000-006 của Đức hoặc Nẹp mặt thẳng 240-1006</w:t>
            </w:r>
          </w:p>
          <w:p w14:paraId="77CD5DF3" w14:textId="30F65FB7" w:rsidR="00105652"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Cái/ 1 thanh 6</w:t>
            </w:r>
            <w:r w:rsidR="0098358B" w:rsidRPr="006564FE">
              <w:rPr>
                <w:rFonts w:eastAsia="Times New Roman" w:cs="Times New Roman"/>
                <w:color w:val="000000" w:themeColor="text1"/>
                <w:sz w:val="24"/>
                <w:szCs w:val="24"/>
                <w:lang w:val="en-GB" w:eastAsia="en-GB"/>
              </w:rPr>
              <w:t xml:space="preserve"> </w:t>
            </w:r>
            <w:r w:rsidRPr="006564FE">
              <w:rPr>
                <w:rFonts w:eastAsia="Times New Roman" w:cs="Times New Roman"/>
                <w:color w:val="000000" w:themeColor="text1"/>
                <w:sz w:val="24"/>
                <w:szCs w:val="24"/>
                <w:lang w:val="en-GB" w:eastAsia="en-GB"/>
              </w:rPr>
              <w:t>lỗ</w:t>
            </w:r>
          </w:p>
        </w:tc>
        <w:tc>
          <w:tcPr>
            <w:tcW w:w="992" w:type="dxa"/>
            <w:tcBorders>
              <w:top w:val="nil"/>
              <w:left w:val="nil"/>
              <w:bottom w:val="single" w:sz="4" w:space="0" w:color="auto"/>
              <w:right w:val="single" w:sz="4" w:space="0" w:color="auto"/>
            </w:tcBorders>
            <w:shd w:val="clear" w:color="auto" w:fill="auto"/>
            <w:noWrap/>
            <w:vAlign w:val="center"/>
            <w:hideMark/>
          </w:tcPr>
          <w:p w14:paraId="1C9A19C8" w14:textId="2D161B7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5EDBD3B6" w14:textId="72341E0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30</w:t>
            </w:r>
          </w:p>
        </w:tc>
        <w:tc>
          <w:tcPr>
            <w:tcW w:w="1098" w:type="dxa"/>
            <w:tcBorders>
              <w:top w:val="nil"/>
              <w:left w:val="nil"/>
              <w:bottom w:val="single" w:sz="4" w:space="0" w:color="auto"/>
              <w:right w:val="single" w:sz="4" w:space="0" w:color="auto"/>
            </w:tcBorders>
            <w:shd w:val="clear" w:color="auto" w:fill="auto"/>
            <w:noWrap/>
            <w:vAlign w:val="center"/>
            <w:hideMark/>
          </w:tcPr>
          <w:p w14:paraId="3255E6F4" w14:textId="546FF45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4C9EA0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84E438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253</w:t>
            </w:r>
          </w:p>
        </w:tc>
        <w:tc>
          <w:tcPr>
            <w:tcW w:w="1701" w:type="dxa"/>
            <w:tcBorders>
              <w:top w:val="nil"/>
              <w:left w:val="nil"/>
              <w:bottom w:val="single" w:sz="4" w:space="0" w:color="auto"/>
              <w:right w:val="single" w:sz="4" w:space="0" w:color="auto"/>
            </w:tcBorders>
            <w:shd w:val="clear" w:color="auto" w:fill="auto"/>
            <w:noWrap/>
            <w:vAlign w:val="center"/>
            <w:hideMark/>
          </w:tcPr>
          <w:p w14:paraId="4D824CF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PP2600021545</w:t>
            </w:r>
          </w:p>
        </w:tc>
        <w:tc>
          <w:tcPr>
            <w:tcW w:w="2126" w:type="dxa"/>
            <w:tcBorders>
              <w:top w:val="nil"/>
              <w:left w:val="nil"/>
              <w:bottom w:val="single" w:sz="4" w:space="0" w:color="auto"/>
              <w:right w:val="single" w:sz="4" w:space="0" w:color="auto"/>
            </w:tcBorders>
            <w:shd w:val="clear" w:color="auto" w:fill="auto"/>
            <w:noWrap/>
            <w:vAlign w:val="center"/>
            <w:hideMark/>
          </w:tcPr>
          <w:p w14:paraId="1ACF8A48" w14:textId="77B0B72F" w:rsidR="00105652" w:rsidRPr="006564FE" w:rsidRDefault="003F4B46"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Nẹp mặt thẳng 200-1004</w:t>
            </w:r>
          </w:p>
        </w:tc>
        <w:tc>
          <w:tcPr>
            <w:tcW w:w="2410" w:type="dxa"/>
            <w:tcBorders>
              <w:top w:val="nil"/>
              <w:left w:val="nil"/>
              <w:bottom w:val="single" w:sz="4" w:space="0" w:color="auto"/>
              <w:right w:val="single" w:sz="4" w:space="0" w:color="auto"/>
            </w:tcBorders>
            <w:shd w:val="clear" w:color="auto" w:fill="auto"/>
            <w:noWrap/>
            <w:vAlign w:val="center"/>
            <w:hideMark/>
          </w:tcPr>
          <w:p w14:paraId="26F8AAE0" w14:textId="65FE721E"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2CC00820" w14:textId="6D6CDD09"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E0488AB" w14:textId="046890F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EFBE82D" w14:textId="3A8D2BF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107014E" w14:textId="54DC885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F12CD8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123B61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253.1</w:t>
            </w:r>
          </w:p>
        </w:tc>
        <w:tc>
          <w:tcPr>
            <w:tcW w:w="1701" w:type="dxa"/>
            <w:tcBorders>
              <w:top w:val="nil"/>
              <w:left w:val="nil"/>
              <w:bottom w:val="single" w:sz="4" w:space="0" w:color="auto"/>
              <w:right w:val="single" w:sz="4" w:space="0" w:color="auto"/>
            </w:tcBorders>
            <w:shd w:val="clear" w:color="auto" w:fill="auto"/>
            <w:noWrap/>
            <w:vAlign w:val="center"/>
            <w:hideMark/>
          </w:tcPr>
          <w:p w14:paraId="720E000C" w14:textId="2B670A6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E24CF30" w14:textId="2B071658"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52D1D9D" w14:textId="61D6F014" w:rsidR="00105652" w:rsidRPr="006564FE" w:rsidRDefault="003F4B46"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Nẹp mặt thẳng 200-1004</w:t>
            </w:r>
          </w:p>
        </w:tc>
        <w:tc>
          <w:tcPr>
            <w:tcW w:w="3969" w:type="dxa"/>
            <w:tcBorders>
              <w:top w:val="nil"/>
              <w:left w:val="nil"/>
              <w:bottom w:val="single" w:sz="4" w:space="0" w:color="auto"/>
              <w:right w:val="single" w:sz="4" w:space="0" w:color="auto"/>
            </w:tcBorders>
            <w:shd w:val="clear" w:color="auto" w:fill="auto"/>
            <w:vAlign w:val="center"/>
            <w:hideMark/>
          </w:tcPr>
          <w:p w14:paraId="70BC9617" w14:textId="0DD6F415" w:rsidR="00717BB2" w:rsidRPr="006564FE" w:rsidRDefault="00717BB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Nẹp mặt thẳng 200-1004</w:t>
            </w:r>
          </w:p>
          <w:p w14:paraId="2ED5B3DA" w14:textId="3DF8114D" w:rsidR="00105652"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Cái/ 1 thanh 4 lỗ</w:t>
            </w:r>
          </w:p>
        </w:tc>
        <w:tc>
          <w:tcPr>
            <w:tcW w:w="992" w:type="dxa"/>
            <w:tcBorders>
              <w:top w:val="nil"/>
              <w:left w:val="nil"/>
              <w:bottom w:val="single" w:sz="4" w:space="0" w:color="auto"/>
              <w:right w:val="single" w:sz="4" w:space="0" w:color="auto"/>
            </w:tcBorders>
            <w:shd w:val="clear" w:color="auto" w:fill="auto"/>
            <w:noWrap/>
            <w:vAlign w:val="center"/>
            <w:hideMark/>
          </w:tcPr>
          <w:p w14:paraId="5761854A" w14:textId="49F0EA4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53435294" w14:textId="7CE9887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58C3EAC8" w14:textId="2625AAC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466E36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F6389D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254</w:t>
            </w:r>
          </w:p>
        </w:tc>
        <w:tc>
          <w:tcPr>
            <w:tcW w:w="1701" w:type="dxa"/>
            <w:tcBorders>
              <w:top w:val="nil"/>
              <w:left w:val="nil"/>
              <w:bottom w:val="single" w:sz="4" w:space="0" w:color="auto"/>
              <w:right w:val="single" w:sz="4" w:space="0" w:color="auto"/>
            </w:tcBorders>
            <w:shd w:val="clear" w:color="auto" w:fill="auto"/>
            <w:noWrap/>
            <w:vAlign w:val="center"/>
            <w:hideMark/>
          </w:tcPr>
          <w:p w14:paraId="68ABAFD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PP2600021546</w:t>
            </w:r>
          </w:p>
        </w:tc>
        <w:tc>
          <w:tcPr>
            <w:tcW w:w="2126" w:type="dxa"/>
            <w:tcBorders>
              <w:top w:val="nil"/>
              <w:left w:val="nil"/>
              <w:bottom w:val="single" w:sz="4" w:space="0" w:color="auto"/>
              <w:right w:val="single" w:sz="4" w:space="0" w:color="auto"/>
            </w:tcBorders>
            <w:shd w:val="clear" w:color="auto" w:fill="auto"/>
            <w:noWrap/>
            <w:vAlign w:val="center"/>
            <w:hideMark/>
          </w:tcPr>
          <w:p w14:paraId="1D855719" w14:textId="77777777"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Oxyt kẽm</w:t>
            </w:r>
          </w:p>
        </w:tc>
        <w:tc>
          <w:tcPr>
            <w:tcW w:w="2410" w:type="dxa"/>
            <w:tcBorders>
              <w:top w:val="nil"/>
              <w:left w:val="nil"/>
              <w:bottom w:val="single" w:sz="4" w:space="0" w:color="auto"/>
              <w:right w:val="single" w:sz="4" w:space="0" w:color="auto"/>
            </w:tcBorders>
            <w:shd w:val="clear" w:color="auto" w:fill="auto"/>
            <w:noWrap/>
            <w:vAlign w:val="center"/>
            <w:hideMark/>
          </w:tcPr>
          <w:p w14:paraId="1F6B0FF5" w14:textId="0E148076" w:rsidR="00105652" w:rsidRPr="006564FE" w:rsidRDefault="00105652" w:rsidP="00CD3E6B">
            <w:pPr>
              <w:widowControl w:val="0"/>
              <w:spacing w:before="80" w:after="80" w:line="276" w:lineRule="auto"/>
              <w:jc w:val="center"/>
              <w:rPr>
                <w:rFonts w:eastAsia="Times New Roman" w:cs="Times New Roman"/>
                <w:color w:val="000000" w:themeColor="text1"/>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94FF47B" w14:textId="4390FA3F" w:rsidR="00105652" w:rsidRPr="006564FE" w:rsidRDefault="00105652" w:rsidP="00CD3E6B">
            <w:pPr>
              <w:widowControl w:val="0"/>
              <w:spacing w:before="80" w:after="80" w:line="276" w:lineRule="auto"/>
              <w:rPr>
                <w:rFonts w:eastAsia="Times New Roman" w:cs="Times New Roman"/>
                <w:color w:val="000000" w:themeColor="text1"/>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B6301A7" w14:textId="2BDD126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0433DE1" w14:textId="5B172F1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EA9D541" w14:textId="2376580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3A313BB"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A2E902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254.1</w:t>
            </w:r>
          </w:p>
        </w:tc>
        <w:tc>
          <w:tcPr>
            <w:tcW w:w="1701" w:type="dxa"/>
            <w:tcBorders>
              <w:top w:val="nil"/>
              <w:left w:val="nil"/>
              <w:bottom w:val="single" w:sz="4" w:space="0" w:color="auto"/>
              <w:right w:val="single" w:sz="4" w:space="0" w:color="auto"/>
            </w:tcBorders>
            <w:shd w:val="clear" w:color="auto" w:fill="auto"/>
            <w:noWrap/>
            <w:vAlign w:val="center"/>
            <w:hideMark/>
          </w:tcPr>
          <w:p w14:paraId="075D08AE" w14:textId="0E1ADF4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722ACE4" w14:textId="37F37FA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84F6AB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Oxyt kẽm</w:t>
            </w:r>
          </w:p>
        </w:tc>
        <w:tc>
          <w:tcPr>
            <w:tcW w:w="3969" w:type="dxa"/>
            <w:tcBorders>
              <w:top w:val="nil"/>
              <w:left w:val="nil"/>
              <w:bottom w:val="single" w:sz="4" w:space="0" w:color="auto"/>
              <w:right w:val="single" w:sz="4" w:space="0" w:color="auto"/>
            </w:tcBorders>
            <w:shd w:val="clear" w:color="auto" w:fill="auto"/>
            <w:vAlign w:val="center"/>
            <w:hideMark/>
          </w:tcPr>
          <w:p w14:paraId="3A5172E8"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Lọ 42,5g</w:t>
            </w:r>
          </w:p>
          <w:p w14:paraId="09BDB7B0" w14:textId="61B20905" w:rsidR="001F2DB6" w:rsidRPr="006564FE" w:rsidRDefault="001F2DB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4E3CA02C" w14:textId="1374141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Lọ</w:t>
            </w:r>
          </w:p>
        </w:tc>
        <w:tc>
          <w:tcPr>
            <w:tcW w:w="1276" w:type="dxa"/>
            <w:tcBorders>
              <w:top w:val="nil"/>
              <w:left w:val="nil"/>
              <w:bottom w:val="single" w:sz="4" w:space="0" w:color="auto"/>
              <w:right w:val="single" w:sz="4" w:space="0" w:color="auto"/>
            </w:tcBorders>
            <w:shd w:val="clear" w:color="auto" w:fill="auto"/>
            <w:noWrap/>
            <w:vAlign w:val="center"/>
            <w:hideMark/>
          </w:tcPr>
          <w:p w14:paraId="06D98B89" w14:textId="5F7DB74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w:t>
            </w:r>
          </w:p>
        </w:tc>
        <w:tc>
          <w:tcPr>
            <w:tcW w:w="1098" w:type="dxa"/>
            <w:tcBorders>
              <w:top w:val="nil"/>
              <w:left w:val="nil"/>
              <w:bottom w:val="single" w:sz="4" w:space="0" w:color="auto"/>
              <w:right w:val="single" w:sz="4" w:space="0" w:color="auto"/>
            </w:tcBorders>
            <w:shd w:val="clear" w:color="auto" w:fill="auto"/>
            <w:noWrap/>
            <w:vAlign w:val="center"/>
            <w:hideMark/>
          </w:tcPr>
          <w:p w14:paraId="62CAA830" w14:textId="74ECE54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8DA28E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2389BB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255</w:t>
            </w:r>
          </w:p>
        </w:tc>
        <w:tc>
          <w:tcPr>
            <w:tcW w:w="1701" w:type="dxa"/>
            <w:tcBorders>
              <w:top w:val="nil"/>
              <w:left w:val="nil"/>
              <w:bottom w:val="single" w:sz="4" w:space="0" w:color="auto"/>
              <w:right w:val="single" w:sz="4" w:space="0" w:color="auto"/>
            </w:tcBorders>
            <w:shd w:val="clear" w:color="auto" w:fill="auto"/>
            <w:noWrap/>
            <w:vAlign w:val="center"/>
            <w:hideMark/>
          </w:tcPr>
          <w:p w14:paraId="00B995F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PP2600021547</w:t>
            </w:r>
          </w:p>
        </w:tc>
        <w:tc>
          <w:tcPr>
            <w:tcW w:w="2126" w:type="dxa"/>
            <w:tcBorders>
              <w:top w:val="nil"/>
              <w:left w:val="nil"/>
              <w:bottom w:val="single" w:sz="4" w:space="0" w:color="auto"/>
              <w:right w:val="single" w:sz="4" w:space="0" w:color="auto"/>
            </w:tcBorders>
            <w:shd w:val="clear" w:color="auto" w:fill="auto"/>
            <w:noWrap/>
            <w:vAlign w:val="center"/>
            <w:hideMark/>
          </w:tcPr>
          <w:p w14:paraId="6ABAF54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Ống hút nha khoa</w:t>
            </w:r>
          </w:p>
        </w:tc>
        <w:tc>
          <w:tcPr>
            <w:tcW w:w="2410" w:type="dxa"/>
            <w:tcBorders>
              <w:top w:val="nil"/>
              <w:left w:val="nil"/>
              <w:bottom w:val="single" w:sz="4" w:space="0" w:color="auto"/>
              <w:right w:val="single" w:sz="4" w:space="0" w:color="auto"/>
            </w:tcBorders>
            <w:shd w:val="clear" w:color="auto" w:fill="auto"/>
            <w:noWrap/>
            <w:vAlign w:val="center"/>
            <w:hideMark/>
          </w:tcPr>
          <w:p w14:paraId="216088C0" w14:textId="3F2591E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F6AF888" w14:textId="1F5AA648"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15CD3786" w14:textId="73A9D27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CD7D968" w14:textId="54FB6BC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7FBC60CA" w14:textId="4C61AD3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819768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45F378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255.1</w:t>
            </w:r>
          </w:p>
        </w:tc>
        <w:tc>
          <w:tcPr>
            <w:tcW w:w="1701" w:type="dxa"/>
            <w:tcBorders>
              <w:top w:val="nil"/>
              <w:left w:val="nil"/>
              <w:bottom w:val="single" w:sz="4" w:space="0" w:color="auto"/>
              <w:right w:val="single" w:sz="4" w:space="0" w:color="auto"/>
            </w:tcBorders>
            <w:shd w:val="clear" w:color="auto" w:fill="auto"/>
            <w:noWrap/>
            <w:vAlign w:val="center"/>
            <w:hideMark/>
          </w:tcPr>
          <w:p w14:paraId="33E2E0C8" w14:textId="5A3E281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1D63A37" w14:textId="1D94B46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284167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Ống hút nha khoa</w:t>
            </w:r>
          </w:p>
        </w:tc>
        <w:tc>
          <w:tcPr>
            <w:tcW w:w="3969" w:type="dxa"/>
            <w:tcBorders>
              <w:top w:val="nil"/>
              <w:left w:val="nil"/>
              <w:bottom w:val="single" w:sz="4" w:space="0" w:color="auto"/>
              <w:right w:val="single" w:sz="4" w:space="0" w:color="auto"/>
            </w:tcBorders>
            <w:shd w:val="clear" w:color="auto" w:fill="auto"/>
            <w:vAlign w:val="center"/>
            <w:hideMark/>
          </w:tcPr>
          <w:p w14:paraId="105F905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Gói/100 cái</w:t>
            </w:r>
          </w:p>
        </w:tc>
        <w:tc>
          <w:tcPr>
            <w:tcW w:w="992" w:type="dxa"/>
            <w:tcBorders>
              <w:top w:val="nil"/>
              <w:left w:val="nil"/>
              <w:bottom w:val="single" w:sz="4" w:space="0" w:color="auto"/>
              <w:right w:val="single" w:sz="4" w:space="0" w:color="auto"/>
            </w:tcBorders>
            <w:shd w:val="clear" w:color="auto" w:fill="auto"/>
            <w:noWrap/>
            <w:vAlign w:val="center"/>
            <w:hideMark/>
          </w:tcPr>
          <w:p w14:paraId="3D30B4F7" w14:textId="6CDA8AA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109B4864" w14:textId="76AD9AA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10.000</w:t>
            </w:r>
          </w:p>
        </w:tc>
        <w:tc>
          <w:tcPr>
            <w:tcW w:w="1098" w:type="dxa"/>
            <w:tcBorders>
              <w:top w:val="nil"/>
              <w:left w:val="nil"/>
              <w:bottom w:val="single" w:sz="4" w:space="0" w:color="auto"/>
              <w:right w:val="single" w:sz="4" w:space="0" w:color="auto"/>
            </w:tcBorders>
            <w:shd w:val="clear" w:color="auto" w:fill="auto"/>
            <w:noWrap/>
            <w:vAlign w:val="center"/>
            <w:hideMark/>
          </w:tcPr>
          <w:p w14:paraId="3034E3F2" w14:textId="7D13D4E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74CC22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3E615E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256</w:t>
            </w:r>
          </w:p>
        </w:tc>
        <w:tc>
          <w:tcPr>
            <w:tcW w:w="1701" w:type="dxa"/>
            <w:tcBorders>
              <w:top w:val="nil"/>
              <w:left w:val="nil"/>
              <w:bottom w:val="single" w:sz="4" w:space="0" w:color="auto"/>
              <w:right w:val="single" w:sz="4" w:space="0" w:color="auto"/>
            </w:tcBorders>
            <w:shd w:val="clear" w:color="auto" w:fill="auto"/>
            <w:noWrap/>
            <w:vAlign w:val="center"/>
            <w:hideMark/>
          </w:tcPr>
          <w:p w14:paraId="2CE3238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PP2600021548</w:t>
            </w:r>
          </w:p>
        </w:tc>
        <w:tc>
          <w:tcPr>
            <w:tcW w:w="2126" w:type="dxa"/>
            <w:tcBorders>
              <w:top w:val="nil"/>
              <w:left w:val="nil"/>
              <w:bottom w:val="single" w:sz="4" w:space="0" w:color="auto"/>
              <w:right w:val="single" w:sz="4" w:space="0" w:color="auto"/>
            </w:tcBorders>
            <w:shd w:val="clear" w:color="auto" w:fill="auto"/>
            <w:noWrap/>
            <w:vAlign w:val="center"/>
            <w:hideMark/>
          </w:tcPr>
          <w:p w14:paraId="20D7898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Ống hút phẫu thuật răng khôn inox</w:t>
            </w:r>
          </w:p>
        </w:tc>
        <w:tc>
          <w:tcPr>
            <w:tcW w:w="2410" w:type="dxa"/>
            <w:tcBorders>
              <w:top w:val="nil"/>
              <w:left w:val="nil"/>
              <w:bottom w:val="single" w:sz="4" w:space="0" w:color="auto"/>
              <w:right w:val="single" w:sz="4" w:space="0" w:color="auto"/>
            </w:tcBorders>
            <w:shd w:val="clear" w:color="auto" w:fill="auto"/>
            <w:noWrap/>
            <w:vAlign w:val="center"/>
            <w:hideMark/>
          </w:tcPr>
          <w:p w14:paraId="07C3C774" w14:textId="7CDCB8D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CC76496" w14:textId="3AAC6FEB"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86AB838" w14:textId="044E536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129FB36" w14:textId="4BE35A4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4297094E" w14:textId="6C0A71C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7305800C"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6C0A4F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256.1</w:t>
            </w:r>
          </w:p>
        </w:tc>
        <w:tc>
          <w:tcPr>
            <w:tcW w:w="1701" w:type="dxa"/>
            <w:tcBorders>
              <w:top w:val="nil"/>
              <w:left w:val="nil"/>
              <w:bottom w:val="single" w:sz="4" w:space="0" w:color="auto"/>
              <w:right w:val="single" w:sz="4" w:space="0" w:color="auto"/>
            </w:tcBorders>
            <w:shd w:val="clear" w:color="auto" w:fill="auto"/>
            <w:noWrap/>
            <w:vAlign w:val="center"/>
            <w:hideMark/>
          </w:tcPr>
          <w:p w14:paraId="77864371" w14:textId="67BB333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74D63577" w14:textId="13A9662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8CE1A5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Ống hút phẫu thuật răng khôn inox</w:t>
            </w:r>
          </w:p>
        </w:tc>
        <w:tc>
          <w:tcPr>
            <w:tcW w:w="3969" w:type="dxa"/>
            <w:tcBorders>
              <w:top w:val="nil"/>
              <w:left w:val="nil"/>
              <w:bottom w:val="single" w:sz="4" w:space="0" w:color="auto"/>
              <w:right w:val="single" w:sz="4" w:space="0" w:color="auto"/>
            </w:tcBorders>
            <w:shd w:val="clear" w:color="auto" w:fill="auto"/>
            <w:vAlign w:val="center"/>
            <w:hideMark/>
          </w:tcPr>
          <w:p w14:paraId="5C3B8AF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Túi 1 cái</w:t>
            </w:r>
          </w:p>
          <w:p w14:paraId="75D4EB58" w14:textId="734F0749" w:rsidR="00902296" w:rsidRPr="006564FE" w:rsidRDefault="0090229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Đông Á</w:t>
            </w:r>
          </w:p>
        </w:tc>
        <w:tc>
          <w:tcPr>
            <w:tcW w:w="992" w:type="dxa"/>
            <w:tcBorders>
              <w:top w:val="nil"/>
              <w:left w:val="nil"/>
              <w:bottom w:val="single" w:sz="4" w:space="0" w:color="auto"/>
              <w:right w:val="single" w:sz="4" w:space="0" w:color="auto"/>
            </w:tcBorders>
            <w:shd w:val="clear" w:color="auto" w:fill="auto"/>
            <w:noWrap/>
            <w:vAlign w:val="center"/>
            <w:hideMark/>
          </w:tcPr>
          <w:p w14:paraId="04557F37" w14:textId="64BFD7F4"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Cái</w:t>
            </w:r>
          </w:p>
        </w:tc>
        <w:tc>
          <w:tcPr>
            <w:tcW w:w="1276" w:type="dxa"/>
            <w:tcBorders>
              <w:top w:val="nil"/>
              <w:left w:val="nil"/>
              <w:bottom w:val="single" w:sz="4" w:space="0" w:color="auto"/>
              <w:right w:val="single" w:sz="4" w:space="0" w:color="auto"/>
            </w:tcBorders>
            <w:shd w:val="clear" w:color="auto" w:fill="auto"/>
            <w:noWrap/>
            <w:vAlign w:val="center"/>
            <w:hideMark/>
          </w:tcPr>
          <w:p w14:paraId="5EFE185A" w14:textId="7893C10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w:t>
            </w:r>
          </w:p>
        </w:tc>
        <w:tc>
          <w:tcPr>
            <w:tcW w:w="1098" w:type="dxa"/>
            <w:tcBorders>
              <w:top w:val="nil"/>
              <w:left w:val="nil"/>
              <w:bottom w:val="single" w:sz="4" w:space="0" w:color="auto"/>
              <w:right w:val="single" w:sz="4" w:space="0" w:color="auto"/>
            </w:tcBorders>
            <w:shd w:val="clear" w:color="auto" w:fill="auto"/>
            <w:noWrap/>
            <w:vAlign w:val="center"/>
            <w:hideMark/>
          </w:tcPr>
          <w:p w14:paraId="54F91773" w14:textId="576247A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BAEF20A"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50E546E"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257</w:t>
            </w:r>
          </w:p>
        </w:tc>
        <w:tc>
          <w:tcPr>
            <w:tcW w:w="1701" w:type="dxa"/>
            <w:tcBorders>
              <w:top w:val="nil"/>
              <w:left w:val="nil"/>
              <w:bottom w:val="single" w:sz="4" w:space="0" w:color="auto"/>
              <w:right w:val="single" w:sz="4" w:space="0" w:color="auto"/>
            </w:tcBorders>
            <w:shd w:val="clear" w:color="auto" w:fill="auto"/>
            <w:noWrap/>
            <w:vAlign w:val="center"/>
            <w:hideMark/>
          </w:tcPr>
          <w:p w14:paraId="01C9D46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PP2600021549</w:t>
            </w:r>
          </w:p>
        </w:tc>
        <w:tc>
          <w:tcPr>
            <w:tcW w:w="2126" w:type="dxa"/>
            <w:tcBorders>
              <w:top w:val="nil"/>
              <w:left w:val="nil"/>
              <w:bottom w:val="single" w:sz="4" w:space="0" w:color="auto"/>
              <w:right w:val="single" w:sz="4" w:space="0" w:color="auto"/>
            </w:tcBorders>
            <w:shd w:val="clear" w:color="auto" w:fill="auto"/>
            <w:noWrap/>
            <w:vAlign w:val="center"/>
            <w:hideMark/>
          </w:tcPr>
          <w:p w14:paraId="36E66875" w14:textId="3A365ED4" w:rsidR="00105652" w:rsidRPr="006564FE" w:rsidRDefault="003F4B46"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Phim X-Quang nha khoa rửa nhanh từ Italia thương hiệu Dental film (model: Ergonom-X)</w:t>
            </w:r>
          </w:p>
        </w:tc>
        <w:tc>
          <w:tcPr>
            <w:tcW w:w="2410" w:type="dxa"/>
            <w:tcBorders>
              <w:top w:val="nil"/>
              <w:left w:val="nil"/>
              <w:bottom w:val="single" w:sz="4" w:space="0" w:color="auto"/>
              <w:right w:val="single" w:sz="4" w:space="0" w:color="auto"/>
            </w:tcBorders>
            <w:shd w:val="clear" w:color="auto" w:fill="auto"/>
            <w:noWrap/>
            <w:vAlign w:val="center"/>
            <w:hideMark/>
          </w:tcPr>
          <w:p w14:paraId="40421FB5" w14:textId="706468A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3C72D02" w14:textId="570EA57B"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B167FCA" w14:textId="67EF342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9314EF6" w14:textId="5EAFA4A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3AF0065" w14:textId="134CDCF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424908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188512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257.1</w:t>
            </w:r>
          </w:p>
        </w:tc>
        <w:tc>
          <w:tcPr>
            <w:tcW w:w="1701" w:type="dxa"/>
            <w:tcBorders>
              <w:top w:val="nil"/>
              <w:left w:val="nil"/>
              <w:bottom w:val="single" w:sz="4" w:space="0" w:color="auto"/>
              <w:right w:val="single" w:sz="4" w:space="0" w:color="auto"/>
            </w:tcBorders>
            <w:shd w:val="clear" w:color="auto" w:fill="auto"/>
            <w:noWrap/>
            <w:vAlign w:val="center"/>
            <w:hideMark/>
          </w:tcPr>
          <w:p w14:paraId="459F52F6" w14:textId="06C57C9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C3E8DDF" w14:textId="614A9C8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6D56A12" w14:textId="43F2B259" w:rsidR="00105652" w:rsidRPr="006564FE" w:rsidRDefault="003F4B46" w:rsidP="00CD3E6B">
            <w:pPr>
              <w:widowControl w:val="0"/>
              <w:spacing w:before="80" w:after="80" w:line="276" w:lineRule="auto"/>
              <w:jc w:val="center"/>
              <w:rPr>
                <w:rFonts w:eastAsia="Times New Roman" w:cs="Times New Roman"/>
                <w:color w:val="000000" w:themeColor="text1"/>
                <w:sz w:val="24"/>
                <w:szCs w:val="24"/>
                <w:lang w:val="en-GB" w:eastAsia="en-GB"/>
              </w:rPr>
            </w:pPr>
            <w:r w:rsidRPr="006564FE">
              <w:rPr>
                <w:rFonts w:eastAsia="Times New Roman" w:cs="Times New Roman"/>
                <w:color w:val="000000" w:themeColor="text1"/>
                <w:sz w:val="24"/>
                <w:szCs w:val="24"/>
                <w:lang w:val="en-GB" w:eastAsia="en-GB"/>
              </w:rPr>
              <w:t>Phim X-Quang nha khoa rửa nhanh từ Italia thương hiệu Dental film (model: Ergonom-X)</w:t>
            </w:r>
          </w:p>
        </w:tc>
        <w:tc>
          <w:tcPr>
            <w:tcW w:w="3969" w:type="dxa"/>
            <w:tcBorders>
              <w:top w:val="nil"/>
              <w:left w:val="nil"/>
              <w:bottom w:val="single" w:sz="4" w:space="0" w:color="auto"/>
              <w:right w:val="single" w:sz="4" w:space="0" w:color="auto"/>
            </w:tcBorders>
            <w:shd w:val="clear" w:color="auto" w:fill="auto"/>
            <w:vAlign w:val="center"/>
            <w:hideMark/>
          </w:tcPr>
          <w:p w14:paraId="67186731" w14:textId="2E3BA4BC" w:rsidR="00717BB2" w:rsidRPr="006564FE" w:rsidRDefault="00717BB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Phim X-Quang nha khoa rửa nhanh từ Italia thương hiệu Dental film (model: Ergonom-X)</w:t>
            </w:r>
          </w:p>
          <w:p w14:paraId="011BB440"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Kích thước 30,5x40,5mm. Hộp/50 tấm</w:t>
            </w:r>
          </w:p>
          <w:p w14:paraId="54530802" w14:textId="1EDEB087"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10671BE8" w14:textId="0663CCC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Tấm</w:t>
            </w:r>
          </w:p>
        </w:tc>
        <w:tc>
          <w:tcPr>
            <w:tcW w:w="1276" w:type="dxa"/>
            <w:tcBorders>
              <w:top w:val="nil"/>
              <w:left w:val="nil"/>
              <w:bottom w:val="single" w:sz="4" w:space="0" w:color="auto"/>
              <w:right w:val="single" w:sz="4" w:space="0" w:color="auto"/>
            </w:tcBorders>
            <w:shd w:val="clear" w:color="auto" w:fill="auto"/>
            <w:noWrap/>
            <w:vAlign w:val="center"/>
            <w:hideMark/>
          </w:tcPr>
          <w:p w14:paraId="5EA64B53" w14:textId="4FE79CE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2.000</w:t>
            </w:r>
          </w:p>
        </w:tc>
        <w:tc>
          <w:tcPr>
            <w:tcW w:w="1098" w:type="dxa"/>
            <w:tcBorders>
              <w:top w:val="nil"/>
              <w:left w:val="nil"/>
              <w:bottom w:val="single" w:sz="4" w:space="0" w:color="auto"/>
              <w:right w:val="single" w:sz="4" w:space="0" w:color="auto"/>
            </w:tcBorders>
            <w:shd w:val="clear" w:color="auto" w:fill="auto"/>
            <w:noWrap/>
            <w:vAlign w:val="center"/>
            <w:hideMark/>
          </w:tcPr>
          <w:p w14:paraId="2CA4AA43" w14:textId="037C604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006F3E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9C949C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258</w:t>
            </w:r>
          </w:p>
        </w:tc>
        <w:tc>
          <w:tcPr>
            <w:tcW w:w="1701" w:type="dxa"/>
            <w:tcBorders>
              <w:top w:val="nil"/>
              <w:left w:val="nil"/>
              <w:bottom w:val="single" w:sz="4" w:space="0" w:color="auto"/>
              <w:right w:val="single" w:sz="4" w:space="0" w:color="auto"/>
            </w:tcBorders>
            <w:shd w:val="clear" w:color="auto" w:fill="auto"/>
            <w:noWrap/>
            <w:vAlign w:val="center"/>
            <w:hideMark/>
          </w:tcPr>
          <w:p w14:paraId="4A1F729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PP2600021550</w:t>
            </w:r>
          </w:p>
        </w:tc>
        <w:tc>
          <w:tcPr>
            <w:tcW w:w="2126" w:type="dxa"/>
            <w:tcBorders>
              <w:top w:val="nil"/>
              <w:left w:val="nil"/>
              <w:bottom w:val="single" w:sz="4" w:space="0" w:color="auto"/>
              <w:right w:val="single" w:sz="4" w:space="0" w:color="auto"/>
            </w:tcBorders>
            <w:shd w:val="clear" w:color="auto" w:fill="auto"/>
            <w:noWrap/>
            <w:vAlign w:val="center"/>
            <w:hideMark/>
          </w:tcPr>
          <w:p w14:paraId="337BDFE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Sáp lá ghi dấu khớp cắn</w:t>
            </w:r>
          </w:p>
        </w:tc>
        <w:tc>
          <w:tcPr>
            <w:tcW w:w="2410" w:type="dxa"/>
            <w:tcBorders>
              <w:top w:val="nil"/>
              <w:left w:val="nil"/>
              <w:bottom w:val="single" w:sz="4" w:space="0" w:color="auto"/>
              <w:right w:val="single" w:sz="4" w:space="0" w:color="auto"/>
            </w:tcBorders>
            <w:shd w:val="clear" w:color="auto" w:fill="auto"/>
            <w:noWrap/>
            <w:vAlign w:val="center"/>
            <w:hideMark/>
          </w:tcPr>
          <w:p w14:paraId="32495A9D" w14:textId="558578E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3260DA1" w14:textId="7C7B0C5A"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5E5B61A" w14:textId="1795D6E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887CA66" w14:textId="6A6124B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C6CABC9" w14:textId="2BCA7C6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9B50E4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5C762A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258.1</w:t>
            </w:r>
          </w:p>
        </w:tc>
        <w:tc>
          <w:tcPr>
            <w:tcW w:w="1701" w:type="dxa"/>
            <w:tcBorders>
              <w:top w:val="nil"/>
              <w:left w:val="nil"/>
              <w:bottom w:val="single" w:sz="4" w:space="0" w:color="auto"/>
              <w:right w:val="single" w:sz="4" w:space="0" w:color="auto"/>
            </w:tcBorders>
            <w:shd w:val="clear" w:color="auto" w:fill="auto"/>
            <w:noWrap/>
            <w:vAlign w:val="center"/>
            <w:hideMark/>
          </w:tcPr>
          <w:p w14:paraId="2D212917" w14:textId="1213B29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C323191" w14:textId="18B8358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5CA47C3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Sáp lá ghi dấu khớp cắn</w:t>
            </w:r>
          </w:p>
        </w:tc>
        <w:tc>
          <w:tcPr>
            <w:tcW w:w="3969" w:type="dxa"/>
            <w:tcBorders>
              <w:top w:val="nil"/>
              <w:left w:val="nil"/>
              <w:bottom w:val="single" w:sz="4" w:space="0" w:color="auto"/>
              <w:right w:val="single" w:sz="4" w:space="0" w:color="auto"/>
            </w:tcBorders>
            <w:shd w:val="clear" w:color="auto" w:fill="auto"/>
            <w:vAlign w:val="center"/>
            <w:hideMark/>
          </w:tcPr>
          <w:p w14:paraId="5009C6E7"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10 miếng</w:t>
            </w:r>
          </w:p>
          <w:p w14:paraId="2D3D28A9" w14:textId="22205EA4" w:rsidR="001F2DB6" w:rsidRPr="006564FE" w:rsidRDefault="001F2DB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1E4DB27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25C43541" w14:textId="35FDD28A"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733BD707" w14:textId="6582B57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778BC0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1F1481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259</w:t>
            </w:r>
          </w:p>
        </w:tc>
        <w:tc>
          <w:tcPr>
            <w:tcW w:w="1701" w:type="dxa"/>
            <w:tcBorders>
              <w:top w:val="nil"/>
              <w:left w:val="nil"/>
              <w:bottom w:val="single" w:sz="4" w:space="0" w:color="auto"/>
              <w:right w:val="single" w:sz="4" w:space="0" w:color="auto"/>
            </w:tcBorders>
            <w:shd w:val="clear" w:color="auto" w:fill="auto"/>
            <w:noWrap/>
            <w:vAlign w:val="center"/>
            <w:hideMark/>
          </w:tcPr>
          <w:p w14:paraId="706801E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PP2600021551</w:t>
            </w:r>
          </w:p>
        </w:tc>
        <w:tc>
          <w:tcPr>
            <w:tcW w:w="2126" w:type="dxa"/>
            <w:tcBorders>
              <w:top w:val="nil"/>
              <w:left w:val="nil"/>
              <w:bottom w:val="single" w:sz="4" w:space="0" w:color="auto"/>
              <w:right w:val="single" w:sz="4" w:space="0" w:color="auto"/>
            </w:tcBorders>
            <w:shd w:val="clear" w:color="auto" w:fill="auto"/>
            <w:noWrap/>
            <w:vAlign w:val="center"/>
            <w:hideMark/>
          </w:tcPr>
          <w:p w14:paraId="611D1F4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Sáp xương cầm máu BONE WAX</w:t>
            </w:r>
          </w:p>
        </w:tc>
        <w:tc>
          <w:tcPr>
            <w:tcW w:w="2410" w:type="dxa"/>
            <w:tcBorders>
              <w:top w:val="nil"/>
              <w:left w:val="nil"/>
              <w:bottom w:val="single" w:sz="4" w:space="0" w:color="auto"/>
              <w:right w:val="single" w:sz="4" w:space="0" w:color="auto"/>
            </w:tcBorders>
            <w:shd w:val="clear" w:color="auto" w:fill="auto"/>
            <w:noWrap/>
            <w:vAlign w:val="center"/>
            <w:hideMark/>
          </w:tcPr>
          <w:p w14:paraId="3545E174" w14:textId="6279C04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54E6DFE1" w14:textId="73D20FEC"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827922E" w14:textId="5CB9D06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611FC793" w14:textId="5F7D39C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B383C94" w14:textId="621DE41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99C5884"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DD13BB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259.1</w:t>
            </w:r>
          </w:p>
        </w:tc>
        <w:tc>
          <w:tcPr>
            <w:tcW w:w="1701" w:type="dxa"/>
            <w:tcBorders>
              <w:top w:val="nil"/>
              <w:left w:val="nil"/>
              <w:bottom w:val="single" w:sz="4" w:space="0" w:color="auto"/>
              <w:right w:val="single" w:sz="4" w:space="0" w:color="auto"/>
            </w:tcBorders>
            <w:shd w:val="clear" w:color="auto" w:fill="auto"/>
            <w:noWrap/>
            <w:vAlign w:val="center"/>
            <w:hideMark/>
          </w:tcPr>
          <w:p w14:paraId="6EECD503" w14:textId="2FC39ED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EB4C5C2" w14:textId="7EB28F0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48136C15"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Sáp xương cầm máu BONE WAX</w:t>
            </w:r>
          </w:p>
        </w:tc>
        <w:tc>
          <w:tcPr>
            <w:tcW w:w="3969" w:type="dxa"/>
            <w:tcBorders>
              <w:top w:val="nil"/>
              <w:left w:val="nil"/>
              <w:bottom w:val="single" w:sz="4" w:space="0" w:color="auto"/>
              <w:right w:val="single" w:sz="4" w:space="0" w:color="auto"/>
            </w:tcBorders>
            <w:shd w:val="clear" w:color="auto" w:fill="auto"/>
            <w:vAlign w:val="center"/>
            <w:hideMark/>
          </w:tcPr>
          <w:p w14:paraId="4F0B07CA"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24 miếng</w:t>
            </w:r>
          </w:p>
          <w:p w14:paraId="2C263BD8" w14:textId="7536B648"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51D29B9E" w14:textId="2326CED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Miếng</w:t>
            </w:r>
          </w:p>
        </w:tc>
        <w:tc>
          <w:tcPr>
            <w:tcW w:w="1276" w:type="dxa"/>
            <w:tcBorders>
              <w:top w:val="nil"/>
              <w:left w:val="nil"/>
              <w:bottom w:val="single" w:sz="4" w:space="0" w:color="auto"/>
              <w:right w:val="single" w:sz="4" w:space="0" w:color="auto"/>
            </w:tcBorders>
            <w:shd w:val="clear" w:color="auto" w:fill="auto"/>
            <w:noWrap/>
            <w:vAlign w:val="center"/>
            <w:hideMark/>
          </w:tcPr>
          <w:p w14:paraId="17A8E78C" w14:textId="273D868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96</w:t>
            </w:r>
          </w:p>
        </w:tc>
        <w:tc>
          <w:tcPr>
            <w:tcW w:w="1098" w:type="dxa"/>
            <w:tcBorders>
              <w:top w:val="nil"/>
              <w:left w:val="nil"/>
              <w:bottom w:val="single" w:sz="4" w:space="0" w:color="auto"/>
              <w:right w:val="single" w:sz="4" w:space="0" w:color="auto"/>
            </w:tcBorders>
            <w:shd w:val="clear" w:color="auto" w:fill="auto"/>
            <w:noWrap/>
            <w:vAlign w:val="center"/>
            <w:hideMark/>
          </w:tcPr>
          <w:p w14:paraId="45C7B5F5" w14:textId="7E5DCCA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E22E45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DFC71A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260</w:t>
            </w:r>
          </w:p>
        </w:tc>
        <w:tc>
          <w:tcPr>
            <w:tcW w:w="1701" w:type="dxa"/>
            <w:tcBorders>
              <w:top w:val="nil"/>
              <w:left w:val="nil"/>
              <w:bottom w:val="single" w:sz="4" w:space="0" w:color="auto"/>
              <w:right w:val="single" w:sz="4" w:space="0" w:color="auto"/>
            </w:tcBorders>
            <w:shd w:val="clear" w:color="auto" w:fill="auto"/>
            <w:noWrap/>
            <w:vAlign w:val="center"/>
            <w:hideMark/>
          </w:tcPr>
          <w:p w14:paraId="78A017B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PP2600021552</w:t>
            </w:r>
          </w:p>
        </w:tc>
        <w:tc>
          <w:tcPr>
            <w:tcW w:w="2126" w:type="dxa"/>
            <w:tcBorders>
              <w:top w:val="nil"/>
              <w:left w:val="nil"/>
              <w:bottom w:val="single" w:sz="4" w:space="0" w:color="auto"/>
              <w:right w:val="single" w:sz="4" w:space="0" w:color="auto"/>
            </w:tcBorders>
            <w:shd w:val="clear" w:color="auto" w:fill="auto"/>
            <w:noWrap/>
            <w:vAlign w:val="center"/>
            <w:hideMark/>
          </w:tcPr>
          <w:p w14:paraId="30BB76D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Sò cát đánh bóng</w:t>
            </w:r>
          </w:p>
        </w:tc>
        <w:tc>
          <w:tcPr>
            <w:tcW w:w="2410" w:type="dxa"/>
            <w:tcBorders>
              <w:top w:val="nil"/>
              <w:left w:val="nil"/>
              <w:bottom w:val="single" w:sz="4" w:space="0" w:color="auto"/>
              <w:right w:val="single" w:sz="4" w:space="0" w:color="auto"/>
            </w:tcBorders>
            <w:shd w:val="clear" w:color="auto" w:fill="auto"/>
            <w:noWrap/>
            <w:vAlign w:val="center"/>
            <w:hideMark/>
          </w:tcPr>
          <w:p w14:paraId="22CBE7F6" w14:textId="6F8192B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38E7C85" w14:textId="58E73599"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0C4BBDFB" w14:textId="39001FC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50C3FA7C" w14:textId="54D0C08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96D38A6" w14:textId="6777F38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60E727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B9F962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260.1</w:t>
            </w:r>
          </w:p>
        </w:tc>
        <w:tc>
          <w:tcPr>
            <w:tcW w:w="1701" w:type="dxa"/>
            <w:tcBorders>
              <w:top w:val="nil"/>
              <w:left w:val="nil"/>
              <w:bottom w:val="single" w:sz="4" w:space="0" w:color="auto"/>
              <w:right w:val="single" w:sz="4" w:space="0" w:color="auto"/>
            </w:tcBorders>
            <w:shd w:val="clear" w:color="auto" w:fill="auto"/>
            <w:noWrap/>
            <w:vAlign w:val="center"/>
            <w:hideMark/>
          </w:tcPr>
          <w:p w14:paraId="144F61BB" w14:textId="7FC784F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465126F" w14:textId="24451E0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7480FB72"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Sò cát đánh bóng</w:t>
            </w:r>
          </w:p>
        </w:tc>
        <w:tc>
          <w:tcPr>
            <w:tcW w:w="3969" w:type="dxa"/>
            <w:tcBorders>
              <w:top w:val="nil"/>
              <w:left w:val="nil"/>
              <w:bottom w:val="single" w:sz="4" w:space="0" w:color="auto"/>
              <w:right w:val="single" w:sz="4" w:space="0" w:color="auto"/>
            </w:tcBorders>
            <w:shd w:val="clear" w:color="auto" w:fill="auto"/>
            <w:vAlign w:val="center"/>
            <w:hideMark/>
          </w:tcPr>
          <w:p w14:paraId="5601609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Hộp/200 cái</w:t>
            </w:r>
          </w:p>
          <w:p w14:paraId="133B3D6D" w14:textId="0DE30521" w:rsidR="001F2DB6" w:rsidRPr="006564FE" w:rsidRDefault="001F2DB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Nam Á</w:t>
            </w:r>
          </w:p>
        </w:tc>
        <w:tc>
          <w:tcPr>
            <w:tcW w:w="992" w:type="dxa"/>
            <w:tcBorders>
              <w:top w:val="nil"/>
              <w:left w:val="nil"/>
              <w:bottom w:val="single" w:sz="4" w:space="0" w:color="auto"/>
              <w:right w:val="single" w:sz="4" w:space="0" w:color="auto"/>
            </w:tcBorders>
            <w:shd w:val="clear" w:color="auto" w:fill="auto"/>
            <w:noWrap/>
            <w:vAlign w:val="center"/>
            <w:hideMark/>
          </w:tcPr>
          <w:p w14:paraId="62B03F8F" w14:textId="0A9C9BE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Con</w:t>
            </w:r>
          </w:p>
        </w:tc>
        <w:tc>
          <w:tcPr>
            <w:tcW w:w="1276" w:type="dxa"/>
            <w:tcBorders>
              <w:top w:val="nil"/>
              <w:left w:val="nil"/>
              <w:bottom w:val="single" w:sz="4" w:space="0" w:color="auto"/>
              <w:right w:val="single" w:sz="4" w:space="0" w:color="auto"/>
            </w:tcBorders>
            <w:shd w:val="clear" w:color="auto" w:fill="auto"/>
            <w:noWrap/>
            <w:vAlign w:val="center"/>
            <w:hideMark/>
          </w:tcPr>
          <w:p w14:paraId="1E833D4C" w14:textId="74EB5C29"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8</w:t>
            </w:r>
          </w:p>
        </w:tc>
        <w:tc>
          <w:tcPr>
            <w:tcW w:w="1098" w:type="dxa"/>
            <w:tcBorders>
              <w:top w:val="nil"/>
              <w:left w:val="nil"/>
              <w:bottom w:val="single" w:sz="4" w:space="0" w:color="auto"/>
              <w:right w:val="single" w:sz="4" w:space="0" w:color="auto"/>
            </w:tcBorders>
            <w:shd w:val="clear" w:color="auto" w:fill="auto"/>
            <w:noWrap/>
            <w:vAlign w:val="center"/>
            <w:hideMark/>
          </w:tcPr>
          <w:p w14:paraId="2BD3591D" w14:textId="043B917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A36BE8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34A43A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261</w:t>
            </w:r>
          </w:p>
        </w:tc>
        <w:tc>
          <w:tcPr>
            <w:tcW w:w="1701" w:type="dxa"/>
            <w:tcBorders>
              <w:top w:val="nil"/>
              <w:left w:val="nil"/>
              <w:bottom w:val="single" w:sz="4" w:space="0" w:color="auto"/>
              <w:right w:val="single" w:sz="4" w:space="0" w:color="auto"/>
            </w:tcBorders>
            <w:shd w:val="clear" w:color="auto" w:fill="auto"/>
            <w:noWrap/>
            <w:vAlign w:val="center"/>
            <w:hideMark/>
          </w:tcPr>
          <w:p w14:paraId="63114FC1"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PP2600021553</w:t>
            </w:r>
          </w:p>
        </w:tc>
        <w:tc>
          <w:tcPr>
            <w:tcW w:w="2126" w:type="dxa"/>
            <w:tcBorders>
              <w:top w:val="nil"/>
              <w:left w:val="nil"/>
              <w:bottom w:val="single" w:sz="4" w:space="0" w:color="auto"/>
              <w:right w:val="single" w:sz="4" w:space="0" w:color="auto"/>
            </w:tcBorders>
            <w:shd w:val="clear" w:color="auto" w:fill="auto"/>
            <w:noWrap/>
            <w:vAlign w:val="center"/>
            <w:hideMark/>
          </w:tcPr>
          <w:p w14:paraId="2A2D77E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Thuốc diệt tủy có asen 1,3gr</w:t>
            </w:r>
          </w:p>
        </w:tc>
        <w:tc>
          <w:tcPr>
            <w:tcW w:w="2410" w:type="dxa"/>
            <w:tcBorders>
              <w:top w:val="nil"/>
              <w:left w:val="nil"/>
              <w:bottom w:val="single" w:sz="4" w:space="0" w:color="auto"/>
              <w:right w:val="single" w:sz="4" w:space="0" w:color="auto"/>
            </w:tcBorders>
            <w:shd w:val="clear" w:color="auto" w:fill="auto"/>
            <w:noWrap/>
            <w:vAlign w:val="center"/>
            <w:hideMark/>
          </w:tcPr>
          <w:p w14:paraId="2D5DBC20" w14:textId="7C489D1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006DDFD" w14:textId="08BFFFF6"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27ED587" w14:textId="48CB2A4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6D272BC" w14:textId="3520C7B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28883D9" w14:textId="4599C77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416EB2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137F85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261.1</w:t>
            </w:r>
          </w:p>
        </w:tc>
        <w:tc>
          <w:tcPr>
            <w:tcW w:w="1701" w:type="dxa"/>
            <w:tcBorders>
              <w:top w:val="nil"/>
              <w:left w:val="nil"/>
              <w:bottom w:val="single" w:sz="4" w:space="0" w:color="auto"/>
              <w:right w:val="single" w:sz="4" w:space="0" w:color="auto"/>
            </w:tcBorders>
            <w:shd w:val="clear" w:color="auto" w:fill="auto"/>
            <w:noWrap/>
            <w:vAlign w:val="center"/>
            <w:hideMark/>
          </w:tcPr>
          <w:p w14:paraId="4B3F1465" w14:textId="3785E4D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4DFE4B05" w14:textId="26A9DAD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F90E0F9"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Thuốc diệt tủy có asen 1,3gr</w:t>
            </w:r>
          </w:p>
        </w:tc>
        <w:tc>
          <w:tcPr>
            <w:tcW w:w="3969" w:type="dxa"/>
            <w:tcBorders>
              <w:top w:val="nil"/>
              <w:left w:val="nil"/>
              <w:bottom w:val="single" w:sz="4" w:space="0" w:color="auto"/>
              <w:right w:val="single" w:sz="4" w:space="0" w:color="auto"/>
            </w:tcBorders>
            <w:shd w:val="clear" w:color="auto" w:fill="auto"/>
            <w:vAlign w:val="center"/>
            <w:hideMark/>
          </w:tcPr>
          <w:p w14:paraId="64138859" w14:textId="5D3C1FF3"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Chai thủy tinh 1,3 gam</w:t>
            </w:r>
          </w:p>
        </w:tc>
        <w:tc>
          <w:tcPr>
            <w:tcW w:w="992" w:type="dxa"/>
            <w:tcBorders>
              <w:top w:val="nil"/>
              <w:left w:val="nil"/>
              <w:bottom w:val="single" w:sz="4" w:space="0" w:color="auto"/>
              <w:right w:val="single" w:sz="4" w:space="0" w:color="auto"/>
            </w:tcBorders>
            <w:shd w:val="clear" w:color="auto" w:fill="auto"/>
            <w:noWrap/>
            <w:vAlign w:val="center"/>
            <w:hideMark/>
          </w:tcPr>
          <w:p w14:paraId="5C629AA4" w14:textId="66A28491"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Lọ</w:t>
            </w:r>
          </w:p>
        </w:tc>
        <w:tc>
          <w:tcPr>
            <w:tcW w:w="1276" w:type="dxa"/>
            <w:tcBorders>
              <w:top w:val="nil"/>
              <w:left w:val="nil"/>
              <w:bottom w:val="single" w:sz="4" w:space="0" w:color="auto"/>
              <w:right w:val="single" w:sz="4" w:space="0" w:color="auto"/>
            </w:tcBorders>
            <w:shd w:val="clear" w:color="auto" w:fill="auto"/>
            <w:noWrap/>
            <w:vAlign w:val="center"/>
            <w:hideMark/>
          </w:tcPr>
          <w:p w14:paraId="4DD37D63" w14:textId="2939B926"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24</w:t>
            </w:r>
          </w:p>
        </w:tc>
        <w:tc>
          <w:tcPr>
            <w:tcW w:w="1098" w:type="dxa"/>
            <w:tcBorders>
              <w:top w:val="nil"/>
              <w:left w:val="nil"/>
              <w:bottom w:val="single" w:sz="4" w:space="0" w:color="auto"/>
              <w:right w:val="single" w:sz="4" w:space="0" w:color="auto"/>
            </w:tcBorders>
            <w:shd w:val="clear" w:color="auto" w:fill="auto"/>
            <w:noWrap/>
            <w:vAlign w:val="center"/>
            <w:hideMark/>
          </w:tcPr>
          <w:p w14:paraId="457E29D0" w14:textId="2680A84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DC4AD77"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E4801C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262</w:t>
            </w:r>
          </w:p>
        </w:tc>
        <w:tc>
          <w:tcPr>
            <w:tcW w:w="1701" w:type="dxa"/>
            <w:tcBorders>
              <w:top w:val="nil"/>
              <w:left w:val="nil"/>
              <w:bottom w:val="single" w:sz="4" w:space="0" w:color="auto"/>
              <w:right w:val="single" w:sz="4" w:space="0" w:color="auto"/>
            </w:tcBorders>
            <w:shd w:val="clear" w:color="auto" w:fill="auto"/>
            <w:noWrap/>
            <w:vAlign w:val="center"/>
            <w:hideMark/>
          </w:tcPr>
          <w:p w14:paraId="3B79C5A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PP2600021554</w:t>
            </w:r>
          </w:p>
        </w:tc>
        <w:tc>
          <w:tcPr>
            <w:tcW w:w="2126" w:type="dxa"/>
            <w:tcBorders>
              <w:top w:val="nil"/>
              <w:left w:val="nil"/>
              <w:bottom w:val="single" w:sz="4" w:space="0" w:color="auto"/>
              <w:right w:val="single" w:sz="4" w:space="0" w:color="auto"/>
            </w:tcBorders>
            <w:shd w:val="clear" w:color="auto" w:fill="auto"/>
            <w:noWrap/>
            <w:vAlign w:val="center"/>
            <w:hideMark/>
          </w:tcPr>
          <w:p w14:paraId="49A069A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Thuốc diệt tủy không asen</w:t>
            </w:r>
          </w:p>
        </w:tc>
        <w:tc>
          <w:tcPr>
            <w:tcW w:w="2410" w:type="dxa"/>
            <w:tcBorders>
              <w:top w:val="nil"/>
              <w:left w:val="nil"/>
              <w:bottom w:val="single" w:sz="4" w:space="0" w:color="auto"/>
              <w:right w:val="single" w:sz="4" w:space="0" w:color="auto"/>
            </w:tcBorders>
            <w:shd w:val="clear" w:color="auto" w:fill="auto"/>
            <w:noWrap/>
            <w:vAlign w:val="center"/>
            <w:hideMark/>
          </w:tcPr>
          <w:p w14:paraId="2A01877B" w14:textId="30C515A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17B7376D" w14:textId="13DC30F6"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6AD61DD9" w14:textId="014F14E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3343F216" w14:textId="51E28D7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0AB1154" w14:textId="7B5A892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C4EEC53"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D3F81E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262.1</w:t>
            </w:r>
          </w:p>
        </w:tc>
        <w:tc>
          <w:tcPr>
            <w:tcW w:w="1701" w:type="dxa"/>
            <w:tcBorders>
              <w:top w:val="nil"/>
              <w:left w:val="nil"/>
              <w:bottom w:val="single" w:sz="4" w:space="0" w:color="auto"/>
              <w:right w:val="single" w:sz="4" w:space="0" w:color="auto"/>
            </w:tcBorders>
            <w:shd w:val="clear" w:color="auto" w:fill="auto"/>
            <w:noWrap/>
            <w:vAlign w:val="center"/>
            <w:hideMark/>
          </w:tcPr>
          <w:p w14:paraId="586836D1" w14:textId="5B4D019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10BC1F9" w14:textId="34442A3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B1D4354"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Thuốc diệt tủy không asen</w:t>
            </w:r>
          </w:p>
        </w:tc>
        <w:tc>
          <w:tcPr>
            <w:tcW w:w="3969" w:type="dxa"/>
            <w:tcBorders>
              <w:top w:val="nil"/>
              <w:left w:val="nil"/>
              <w:bottom w:val="single" w:sz="4" w:space="0" w:color="auto"/>
              <w:right w:val="single" w:sz="4" w:space="0" w:color="auto"/>
            </w:tcBorders>
            <w:shd w:val="clear" w:color="auto" w:fill="auto"/>
            <w:vAlign w:val="center"/>
            <w:hideMark/>
          </w:tcPr>
          <w:p w14:paraId="0DF060F4"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Lọ 13 gam</w:t>
            </w:r>
          </w:p>
          <w:p w14:paraId="1CACA723" w14:textId="04090E05" w:rsidR="00BA724E" w:rsidRPr="006564FE" w:rsidRDefault="00BA724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(Omega dent/Nga hoặc tương đương)</w:t>
            </w:r>
          </w:p>
        </w:tc>
        <w:tc>
          <w:tcPr>
            <w:tcW w:w="992" w:type="dxa"/>
            <w:tcBorders>
              <w:top w:val="nil"/>
              <w:left w:val="nil"/>
              <w:bottom w:val="single" w:sz="4" w:space="0" w:color="auto"/>
              <w:right w:val="single" w:sz="4" w:space="0" w:color="auto"/>
            </w:tcBorders>
            <w:shd w:val="clear" w:color="auto" w:fill="auto"/>
            <w:noWrap/>
            <w:vAlign w:val="center"/>
            <w:hideMark/>
          </w:tcPr>
          <w:p w14:paraId="2694B758" w14:textId="3614910B"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Lọ</w:t>
            </w:r>
          </w:p>
        </w:tc>
        <w:tc>
          <w:tcPr>
            <w:tcW w:w="1276" w:type="dxa"/>
            <w:tcBorders>
              <w:top w:val="nil"/>
              <w:left w:val="nil"/>
              <w:bottom w:val="single" w:sz="4" w:space="0" w:color="auto"/>
              <w:right w:val="single" w:sz="4" w:space="0" w:color="auto"/>
            </w:tcBorders>
            <w:shd w:val="clear" w:color="auto" w:fill="auto"/>
            <w:noWrap/>
            <w:vAlign w:val="center"/>
            <w:hideMark/>
          </w:tcPr>
          <w:p w14:paraId="324A6557" w14:textId="6883F62C"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12</w:t>
            </w:r>
          </w:p>
        </w:tc>
        <w:tc>
          <w:tcPr>
            <w:tcW w:w="1098" w:type="dxa"/>
            <w:tcBorders>
              <w:top w:val="nil"/>
              <w:left w:val="nil"/>
              <w:bottom w:val="single" w:sz="4" w:space="0" w:color="auto"/>
              <w:right w:val="single" w:sz="4" w:space="0" w:color="auto"/>
            </w:tcBorders>
            <w:shd w:val="clear" w:color="auto" w:fill="auto"/>
            <w:noWrap/>
            <w:vAlign w:val="center"/>
            <w:hideMark/>
          </w:tcPr>
          <w:p w14:paraId="6B1E8130" w14:textId="2987F22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299CEB0"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ACCF68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263</w:t>
            </w:r>
          </w:p>
        </w:tc>
        <w:tc>
          <w:tcPr>
            <w:tcW w:w="1701" w:type="dxa"/>
            <w:tcBorders>
              <w:top w:val="nil"/>
              <w:left w:val="nil"/>
              <w:bottom w:val="single" w:sz="4" w:space="0" w:color="auto"/>
              <w:right w:val="single" w:sz="4" w:space="0" w:color="auto"/>
            </w:tcBorders>
            <w:shd w:val="clear" w:color="auto" w:fill="auto"/>
            <w:noWrap/>
            <w:vAlign w:val="center"/>
            <w:hideMark/>
          </w:tcPr>
          <w:p w14:paraId="341B8D9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PP2600021555</w:t>
            </w:r>
          </w:p>
        </w:tc>
        <w:tc>
          <w:tcPr>
            <w:tcW w:w="2126" w:type="dxa"/>
            <w:tcBorders>
              <w:top w:val="nil"/>
              <w:left w:val="nil"/>
              <w:bottom w:val="single" w:sz="4" w:space="0" w:color="auto"/>
              <w:right w:val="single" w:sz="4" w:space="0" w:color="auto"/>
            </w:tcBorders>
            <w:shd w:val="clear" w:color="auto" w:fill="auto"/>
            <w:noWrap/>
            <w:vAlign w:val="center"/>
            <w:hideMark/>
          </w:tcPr>
          <w:p w14:paraId="201391D4"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Thuốc tê bôi</w:t>
            </w:r>
          </w:p>
        </w:tc>
        <w:tc>
          <w:tcPr>
            <w:tcW w:w="2410" w:type="dxa"/>
            <w:tcBorders>
              <w:top w:val="nil"/>
              <w:left w:val="nil"/>
              <w:bottom w:val="single" w:sz="4" w:space="0" w:color="auto"/>
              <w:right w:val="single" w:sz="4" w:space="0" w:color="auto"/>
            </w:tcBorders>
            <w:shd w:val="clear" w:color="auto" w:fill="auto"/>
            <w:noWrap/>
            <w:vAlign w:val="center"/>
            <w:hideMark/>
          </w:tcPr>
          <w:p w14:paraId="29CE3FCB" w14:textId="5F61281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872170D" w14:textId="2D4BF278"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7BEB326C" w14:textId="55A19F9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8FA5E3C" w14:textId="34742DF6"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7FDE729" w14:textId="6814027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92DBDD9"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19AF1A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263.1</w:t>
            </w:r>
          </w:p>
        </w:tc>
        <w:tc>
          <w:tcPr>
            <w:tcW w:w="1701" w:type="dxa"/>
            <w:tcBorders>
              <w:top w:val="nil"/>
              <w:left w:val="nil"/>
              <w:bottom w:val="single" w:sz="4" w:space="0" w:color="auto"/>
              <w:right w:val="single" w:sz="4" w:space="0" w:color="auto"/>
            </w:tcBorders>
            <w:shd w:val="clear" w:color="auto" w:fill="auto"/>
            <w:noWrap/>
            <w:vAlign w:val="center"/>
            <w:hideMark/>
          </w:tcPr>
          <w:p w14:paraId="40358AF4" w14:textId="62B08A9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61209312" w14:textId="29C1B57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9B710FA"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Thuốc tê bôi</w:t>
            </w:r>
          </w:p>
        </w:tc>
        <w:tc>
          <w:tcPr>
            <w:tcW w:w="3969" w:type="dxa"/>
            <w:tcBorders>
              <w:top w:val="nil"/>
              <w:left w:val="nil"/>
              <w:bottom w:val="single" w:sz="4" w:space="0" w:color="auto"/>
              <w:right w:val="single" w:sz="4" w:space="0" w:color="auto"/>
            </w:tcBorders>
            <w:shd w:val="clear" w:color="auto" w:fill="auto"/>
            <w:vAlign w:val="center"/>
            <w:hideMark/>
          </w:tcPr>
          <w:p w14:paraId="374DD1AF"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Lọ gel 29,6ml</w:t>
            </w:r>
          </w:p>
          <w:p w14:paraId="3F130ED4" w14:textId="3F71EA62" w:rsidR="00C91E7E" w:rsidRPr="006564FE" w:rsidRDefault="00C91E7E"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592CA3D8" w14:textId="075C9F8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Lọ</w:t>
            </w:r>
          </w:p>
        </w:tc>
        <w:tc>
          <w:tcPr>
            <w:tcW w:w="1276" w:type="dxa"/>
            <w:tcBorders>
              <w:top w:val="nil"/>
              <w:left w:val="nil"/>
              <w:bottom w:val="single" w:sz="4" w:space="0" w:color="auto"/>
              <w:right w:val="single" w:sz="4" w:space="0" w:color="auto"/>
            </w:tcBorders>
            <w:shd w:val="clear" w:color="auto" w:fill="auto"/>
            <w:noWrap/>
            <w:vAlign w:val="center"/>
            <w:hideMark/>
          </w:tcPr>
          <w:p w14:paraId="20968497" w14:textId="2BC20E3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16</w:t>
            </w:r>
          </w:p>
        </w:tc>
        <w:tc>
          <w:tcPr>
            <w:tcW w:w="1098" w:type="dxa"/>
            <w:tcBorders>
              <w:top w:val="nil"/>
              <w:left w:val="nil"/>
              <w:bottom w:val="single" w:sz="4" w:space="0" w:color="auto"/>
              <w:right w:val="single" w:sz="4" w:space="0" w:color="auto"/>
            </w:tcBorders>
            <w:shd w:val="clear" w:color="auto" w:fill="auto"/>
            <w:noWrap/>
            <w:vAlign w:val="center"/>
            <w:hideMark/>
          </w:tcPr>
          <w:p w14:paraId="496956A4" w14:textId="4EA7512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D420CD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AD919B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264</w:t>
            </w:r>
          </w:p>
        </w:tc>
        <w:tc>
          <w:tcPr>
            <w:tcW w:w="1701" w:type="dxa"/>
            <w:tcBorders>
              <w:top w:val="nil"/>
              <w:left w:val="nil"/>
              <w:bottom w:val="single" w:sz="4" w:space="0" w:color="auto"/>
              <w:right w:val="single" w:sz="4" w:space="0" w:color="auto"/>
            </w:tcBorders>
            <w:shd w:val="clear" w:color="auto" w:fill="auto"/>
            <w:noWrap/>
            <w:vAlign w:val="center"/>
            <w:hideMark/>
          </w:tcPr>
          <w:p w14:paraId="15BCE3F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PP2600021556</w:t>
            </w:r>
          </w:p>
        </w:tc>
        <w:tc>
          <w:tcPr>
            <w:tcW w:w="2126" w:type="dxa"/>
            <w:tcBorders>
              <w:top w:val="nil"/>
              <w:left w:val="nil"/>
              <w:bottom w:val="single" w:sz="4" w:space="0" w:color="auto"/>
              <w:right w:val="single" w:sz="4" w:space="0" w:color="auto"/>
            </w:tcBorders>
            <w:shd w:val="clear" w:color="auto" w:fill="auto"/>
            <w:noWrap/>
            <w:vAlign w:val="center"/>
            <w:hideMark/>
          </w:tcPr>
          <w:p w14:paraId="0A833E9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Trâm H file (số </w:t>
            </w:r>
            <w:r w:rsidRPr="006564FE">
              <w:rPr>
                <w:rFonts w:eastAsia="Times New Roman" w:cs="Times New Roman"/>
                <w:color w:val="000000"/>
                <w:sz w:val="24"/>
                <w:szCs w:val="24"/>
                <w:lang w:val="en-GB" w:eastAsia="en-GB"/>
              </w:rPr>
              <w:lastRenderedPageBreak/>
              <w:t>10;15;20;25;30)</w:t>
            </w:r>
          </w:p>
        </w:tc>
        <w:tc>
          <w:tcPr>
            <w:tcW w:w="2410" w:type="dxa"/>
            <w:tcBorders>
              <w:top w:val="nil"/>
              <w:left w:val="nil"/>
              <w:bottom w:val="single" w:sz="4" w:space="0" w:color="auto"/>
              <w:right w:val="single" w:sz="4" w:space="0" w:color="auto"/>
            </w:tcBorders>
            <w:shd w:val="clear" w:color="auto" w:fill="auto"/>
            <w:noWrap/>
            <w:vAlign w:val="center"/>
            <w:hideMark/>
          </w:tcPr>
          <w:p w14:paraId="680442D3" w14:textId="03E13FD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0684860D" w14:textId="735A68C0"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5175BB1" w14:textId="6E718B8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C256D45" w14:textId="15039F8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12DDACFC" w14:textId="470BC8E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E961E9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9F4B23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264.1</w:t>
            </w:r>
          </w:p>
        </w:tc>
        <w:tc>
          <w:tcPr>
            <w:tcW w:w="1701" w:type="dxa"/>
            <w:tcBorders>
              <w:top w:val="nil"/>
              <w:left w:val="nil"/>
              <w:bottom w:val="single" w:sz="4" w:space="0" w:color="auto"/>
              <w:right w:val="single" w:sz="4" w:space="0" w:color="auto"/>
            </w:tcBorders>
            <w:shd w:val="clear" w:color="auto" w:fill="auto"/>
            <w:noWrap/>
            <w:vAlign w:val="center"/>
            <w:hideMark/>
          </w:tcPr>
          <w:p w14:paraId="4B667EDD" w14:textId="2A26E4A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61DC0AC" w14:textId="311E2D3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E755EE7"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Trâm H file (số 10;15;20;25;30)</w:t>
            </w:r>
          </w:p>
        </w:tc>
        <w:tc>
          <w:tcPr>
            <w:tcW w:w="3969" w:type="dxa"/>
            <w:tcBorders>
              <w:top w:val="nil"/>
              <w:left w:val="nil"/>
              <w:bottom w:val="single" w:sz="4" w:space="0" w:color="auto"/>
              <w:right w:val="single" w:sz="4" w:space="0" w:color="auto"/>
            </w:tcBorders>
            <w:shd w:val="clear" w:color="auto" w:fill="auto"/>
            <w:vAlign w:val="center"/>
            <w:hideMark/>
          </w:tcPr>
          <w:p w14:paraId="313BE11A" w14:textId="635F8FF8" w:rsidR="00F54123" w:rsidRPr="006564FE" w:rsidRDefault="00717BB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Trâm H file (số 10;15;20;25;30)</w:t>
            </w:r>
          </w:p>
          <w:p w14:paraId="3136492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Vỉ/ 6 cây</w:t>
            </w:r>
          </w:p>
          <w:p w14:paraId="67C68447" w14:textId="0AA0EABC"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45CD991F"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Vỉ</w:t>
            </w:r>
          </w:p>
        </w:tc>
        <w:tc>
          <w:tcPr>
            <w:tcW w:w="1276" w:type="dxa"/>
            <w:tcBorders>
              <w:top w:val="nil"/>
              <w:left w:val="nil"/>
              <w:bottom w:val="single" w:sz="4" w:space="0" w:color="auto"/>
              <w:right w:val="single" w:sz="4" w:space="0" w:color="auto"/>
            </w:tcBorders>
            <w:shd w:val="clear" w:color="auto" w:fill="auto"/>
            <w:noWrap/>
            <w:vAlign w:val="center"/>
            <w:hideMark/>
          </w:tcPr>
          <w:p w14:paraId="7B78015E" w14:textId="54733A68"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45D95B73" w14:textId="6394840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540C89A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0219D6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265</w:t>
            </w:r>
          </w:p>
        </w:tc>
        <w:tc>
          <w:tcPr>
            <w:tcW w:w="1701" w:type="dxa"/>
            <w:tcBorders>
              <w:top w:val="nil"/>
              <w:left w:val="nil"/>
              <w:bottom w:val="single" w:sz="4" w:space="0" w:color="auto"/>
              <w:right w:val="single" w:sz="4" w:space="0" w:color="auto"/>
            </w:tcBorders>
            <w:shd w:val="clear" w:color="auto" w:fill="auto"/>
            <w:noWrap/>
            <w:vAlign w:val="center"/>
            <w:hideMark/>
          </w:tcPr>
          <w:p w14:paraId="44A0DBAD"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PP2600021557</w:t>
            </w:r>
          </w:p>
        </w:tc>
        <w:tc>
          <w:tcPr>
            <w:tcW w:w="2126" w:type="dxa"/>
            <w:tcBorders>
              <w:top w:val="nil"/>
              <w:left w:val="nil"/>
              <w:bottom w:val="single" w:sz="4" w:space="0" w:color="auto"/>
              <w:right w:val="single" w:sz="4" w:space="0" w:color="auto"/>
            </w:tcBorders>
            <w:shd w:val="clear" w:color="auto" w:fill="auto"/>
            <w:noWrap/>
            <w:vAlign w:val="center"/>
            <w:hideMark/>
          </w:tcPr>
          <w:p w14:paraId="6A18527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Trâm K file (số 10;15;20;25;30)</w:t>
            </w:r>
          </w:p>
        </w:tc>
        <w:tc>
          <w:tcPr>
            <w:tcW w:w="2410" w:type="dxa"/>
            <w:tcBorders>
              <w:top w:val="nil"/>
              <w:left w:val="nil"/>
              <w:bottom w:val="single" w:sz="4" w:space="0" w:color="auto"/>
              <w:right w:val="single" w:sz="4" w:space="0" w:color="auto"/>
            </w:tcBorders>
            <w:shd w:val="clear" w:color="auto" w:fill="auto"/>
            <w:noWrap/>
            <w:vAlign w:val="center"/>
            <w:hideMark/>
          </w:tcPr>
          <w:p w14:paraId="4220782C" w14:textId="53997E4B"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72AEFAC3" w14:textId="428EF237"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DD6EF52" w14:textId="00EF023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79A7E697" w14:textId="6C34065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39462BD6" w14:textId="22E3163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6193271"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00AC95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265.1</w:t>
            </w:r>
          </w:p>
        </w:tc>
        <w:tc>
          <w:tcPr>
            <w:tcW w:w="1701" w:type="dxa"/>
            <w:tcBorders>
              <w:top w:val="nil"/>
              <w:left w:val="nil"/>
              <w:bottom w:val="single" w:sz="4" w:space="0" w:color="auto"/>
              <w:right w:val="single" w:sz="4" w:space="0" w:color="auto"/>
            </w:tcBorders>
            <w:shd w:val="clear" w:color="auto" w:fill="auto"/>
            <w:noWrap/>
            <w:vAlign w:val="center"/>
            <w:hideMark/>
          </w:tcPr>
          <w:p w14:paraId="38DB662D" w14:textId="7CD7F14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53EB9614" w14:textId="034F2A1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FE95A8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Trâm K file (số 10;15;20;25;30)</w:t>
            </w:r>
          </w:p>
        </w:tc>
        <w:tc>
          <w:tcPr>
            <w:tcW w:w="3969" w:type="dxa"/>
            <w:tcBorders>
              <w:top w:val="nil"/>
              <w:left w:val="nil"/>
              <w:bottom w:val="single" w:sz="4" w:space="0" w:color="auto"/>
              <w:right w:val="single" w:sz="4" w:space="0" w:color="auto"/>
            </w:tcBorders>
            <w:shd w:val="clear" w:color="auto" w:fill="auto"/>
            <w:vAlign w:val="center"/>
            <w:hideMark/>
          </w:tcPr>
          <w:p w14:paraId="0AEE9BAC" w14:textId="7ED6DD0A" w:rsidR="00717BB2" w:rsidRPr="006564FE" w:rsidRDefault="00717BB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Trâm K file (số 10;15;20;25;30)</w:t>
            </w:r>
          </w:p>
          <w:p w14:paraId="448222C0"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Vỉ/ 6 cây</w:t>
            </w:r>
          </w:p>
          <w:p w14:paraId="0643B289" w14:textId="4F7BF039"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6E24E70B"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Vỉ</w:t>
            </w:r>
          </w:p>
        </w:tc>
        <w:tc>
          <w:tcPr>
            <w:tcW w:w="1276" w:type="dxa"/>
            <w:tcBorders>
              <w:top w:val="nil"/>
              <w:left w:val="nil"/>
              <w:bottom w:val="single" w:sz="4" w:space="0" w:color="auto"/>
              <w:right w:val="single" w:sz="4" w:space="0" w:color="auto"/>
            </w:tcBorders>
            <w:shd w:val="clear" w:color="auto" w:fill="auto"/>
            <w:noWrap/>
            <w:vAlign w:val="center"/>
            <w:hideMark/>
          </w:tcPr>
          <w:p w14:paraId="18C07075" w14:textId="2214957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29A6FBDE" w14:textId="0AB7FBD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4A70B16"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FB0D4C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266</w:t>
            </w:r>
          </w:p>
        </w:tc>
        <w:tc>
          <w:tcPr>
            <w:tcW w:w="1701" w:type="dxa"/>
            <w:tcBorders>
              <w:top w:val="nil"/>
              <w:left w:val="nil"/>
              <w:bottom w:val="single" w:sz="4" w:space="0" w:color="auto"/>
              <w:right w:val="single" w:sz="4" w:space="0" w:color="auto"/>
            </w:tcBorders>
            <w:shd w:val="clear" w:color="auto" w:fill="auto"/>
            <w:noWrap/>
            <w:vAlign w:val="center"/>
            <w:hideMark/>
          </w:tcPr>
          <w:p w14:paraId="0DDF5A7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PP2600021558</w:t>
            </w:r>
          </w:p>
        </w:tc>
        <w:tc>
          <w:tcPr>
            <w:tcW w:w="2126" w:type="dxa"/>
            <w:tcBorders>
              <w:top w:val="nil"/>
              <w:left w:val="nil"/>
              <w:bottom w:val="single" w:sz="4" w:space="0" w:color="auto"/>
              <w:right w:val="single" w:sz="4" w:space="0" w:color="auto"/>
            </w:tcBorders>
            <w:shd w:val="clear" w:color="auto" w:fill="auto"/>
            <w:noWrap/>
            <w:vAlign w:val="center"/>
            <w:hideMark/>
          </w:tcPr>
          <w:p w14:paraId="4C9F4DD8"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Trâm Reamer (số 10;15;20;25;30)</w:t>
            </w:r>
          </w:p>
        </w:tc>
        <w:tc>
          <w:tcPr>
            <w:tcW w:w="2410" w:type="dxa"/>
            <w:tcBorders>
              <w:top w:val="nil"/>
              <w:left w:val="nil"/>
              <w:bottom w:val="single" w:sz="4" w:space="0" w:color="auto"/>
              <w:right w:val="single" w:sz="4" w:space="0" w:color="auto"/>
            </w:tcBorders>
            <w:shd w:val="clear" w:color="auto" w:fill="auto"/>
            <w:noWrap/>
            <w:vAlign w:val="center"/>
            <w:hideMark/>
          </w:tcPr>
          <w:p w14:paraId="167A288B" w14:textId="4F45EEC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7722480" w14:textId="48E6298D"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20EF31B2" w14:textId="40D4D73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1352426C" w14:textId="405166B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5CAEB05" w14:textId="0DDF7A5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3B3DCF3E"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76136E3"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266.1</w:t>
            </w:r>
          </w:p>
        </w:tc>
        <w:tc>
          <w:tcPr>
            <w:tcW w:w="1701" w:type="dxa"/>
            <w:tcBorders>
              <w:top w:val="nil"/>
              <w:left w:val="nil"/>
              <w:bottom w:val="single" w:sz="4" w:space="0" w:color="auto"/>
              <w:right w:val="single" w:sz="4" w:space="0" w:color="auto"/>
            </w:tcBorders>
            <w:shd w:val="clear" w:color="auto" w:fill="auto"/>
            <w:noWrap/>
            <w:vAlign w:val="center"/>
            <w:hideMark/>
          </w:tcPr>
          <w:p w14:paraId="678391E2" w14:textId="516523F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3D8068D6" w14:textId="30226638"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242BC8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Trâm Reamer (số 10;15;20;25;30)</w:t>
            </w:r>
          </w:p>
        </w:tc>
        <w:tc>
          <w:tcPr>
            <w:tcW w:w="3969" w:type="dxa"/>
            <w:tcBorders>
              <w:top w:val="nil"/>
              <w:left w:val="nil"/>
              <w:bottom w:val="single" w:sz="4" w:space="0" w:color="auto"/>
              <w:right w:val="single" w:sz="4" w:space="0" w:color="auto"/>
            </w:tcBorders>
            <w:shd w:val="clear" w:color="auto" w:fill="auto"/>
            <w:vAlign w:val="center"/>
            <w:hideMark/>
          </w:tcPr>
          <w:p w14:paraId="0F37A436" w14:textId="64A35414" w:rsidR="00717BB2" w:rsidRPr="006564FE" w:rsidRDefault="00717BB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Trâm Reamer (số 10;15;20;25;30)</w:t>
            </w:r>
          </w:p>
          <w:p w14:paraId="17B74B1A"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Vỉ/ 6 cây</w:t>
            </w:r>
          </w:p>
          <w:p w14:paraId="55463D69" w14:textId="6DC8EA33"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02AEC6DC"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Vỉ</w:t>
            </w:r>
          </w:p>
        </w:tc>
        <w:tc>
          <w:tcPr>
            <w:tcW w:w="1276" w:type="dxa"/>
            <w:tcBorders>
              <w:top w:val="nil"/>
              <w:left w:val="nil"/>
              <w:bottom w:val="single" w:sz="4" w:space="0" w:color="auto"/>
              <w:right w:val="single" w:sz="4" w:space="0" w:color="auto"/>
            </w:tcBorders>
            <w:shd w:val="clear" w:color="auto" w:fill="auto"/>
            <w:noWrap/>
            <w:vAlign w:val="center"/>
            <w:hideMark/>
          </w:tcPr>
          <w:p w14:paraId="060F84A5" w14:textId="6369579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1C60738E" w14:textId="5B51C9C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01A5D288"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D443EB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267</w:t>
            </w:r>
          </w:p>
        </w:tc>
        <w:tc>
          <w:tcPr>
            <w:tcW w:w="1701" w:type="dxa"/>
            <w:tcBorders>
              <w:top w:val="nil"/>
              <w:left w:val="nil"/>
              <w:bottom w:val="single" w:sz="4" w:space="0" w:color="auto"/>
              <w:right w:val="single" w:sz="4" w:space="0" w:color="auto"/>
            </w:tcBorders>
            <w:shd w:val="clear" w:color="auto" w:fill="auto"/>
            <w:noWrap/>
            <w:vAlign w:val="center"/>
            <w:hideMark/>
          </w:tcPr>
          <w:p w14:paraId="4E2816FA"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PP2600021559</w:t>
            </w:r>
          </w:p>
        </w:tc>
        <w:tc>
          <w:tcPr>
            <w:tcW w:w="2126" w:type="dxa"/>
            <w:tcBorders>
              <w:top w:val="nil"/>
              <w:left w:val="nil"/>
              <w:bottom w:val="single" w:sz="4" w:space="0" w:color="auto"/>
              <w:right w:val="single" w:sz="4" w:space="0" w:color="auto"/>
            </w:tcBorders>
            <w:shd w:val="clear" w:color="auto" w:fill="auto"/>
            <w:noWrap/>
            <w:vAlign w:val="center"/>
            <w:hideMark/>
          </w:tcPr>
          <w:p w14:paraId="73065CBE"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Vật liệu trám răng Etchant 37%</w:t>
            </w:r>
          </w:p>
        </w:tc>
        <w:tc>
          <w:tcPr>
            <w:tcW w:w="2410" w:type="dxa"/>
            <w:tcBorders>
              <w:top w:val="nil"/>
              <w:left w:val="nil"/>
              <w:bottom w:val="single" w:sz="4" w:space="0" w:color="auto"/>
              <w:right w:val="single" w:sz="4" w:space="0" w:color="auto"/>
            </w:tcBorders>
            <w:shd w:val="clear" w:color="auto" w:fill="auto"/>
            <w:noWrap/>
            <w:vAlign w:val="center"/>
            <w:hideMark/>
          </w:tcPr>
          <w:p w14:paraId="5620E2C1" w14:textId="6BB7425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46A7D829" w14:textId="7078FC63" w:rsidR="00105652" w:rsidRPr="006564FE" w:rsidRDefault="00105652" w:rsidP="00CD3E6B">
            <w:pPr>
              <w:widowControl w:val="0"/>
              <w:spacing w:before="80" w:after="80" w:line="276" w:lineRule="auto"/>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301C72C3" w14:textId="6C775AAC"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E6B82D3" w14:textId="39DE6A4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0D86A648" w14:textId="24A0E28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AD54625"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18A4BA0"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267.1</w:t>
            </w:r>
          </w:p>
        </w:tc>
        <w:tc>
          <w:tcPr>
            <w:tcW w:w="1701" w:type="dxa"/>
            <w:tcBorders>
              <w:top w:val="nil"/>
              <w:left w:val="nil"/>
              <w:bottom w:val="single" w:sz="4" w:space="0" w:color="auto"/>
              <w:right w:val="single" w:sz="4" w:space="0" w:color="auto"/>
            </w:tcBorders>
            <w:shd w:val="clear" w:color="auto" w:fill="auto"/>
            <w:noWrap/>
            <w:vAlign w:val="center"/>
            <w:hideMark/>
          </w:tcPr>
          <w:p w14:paraId="41841703" w14:textId="4B1EB3ED"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373A3E3" w14:textId="73E959F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0662EE1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 xml:space="preserve">Vật liệu trám răng </w:t>
            </w:r>
            <w:r w:rsidRPr="006564FE">
              <w:rPr>
                <w:rFonts w:eastAsia="Times New Roman" w:cs="Times New Roman"/>
                <w:color w:val="000000"/>
                <w:sz w:val="24"/>
                <w:szCs w:val="24"/>
                <w:lang w:val="en-GB" w:eastAsia="en-GB"/>
              </w:rPr>
              <w:lastRenderedPageBreak/>
              <w:t>Etchant 37%</w:t>
            </w:r>
          </w:p>
        </w:tc>
        <w:tc>
          <w:tcPr>
            <w:tcW w:w="3969" w:type="dxa"/>
            <w:tcBorders>
              <w:top w:val="nil"/>
              <w:left w:val="nil"/>
              <w:bottom w:val="single" w:sz="4" w:space="0" w:color="auto"/>
              <w:right w:val="single" w:sz="4" w:space="0" w:color="auto"/>
            </w:tcBorders>
            <w:shd w:val="clear" w:color="auto" w:fill="auto"/>
            <w:vAlign w:val="center"/>
            <w:hideMark/>
          </w:tcPr>
          <w:p w14:paraId="17CC9B53"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Ống 5ml</w:t>
            </w:r>
          </w:p>
          <w:p w14:paraId="1C55C6A6" w14:textId="1F6F6E36" w:rsidR="00902296" w:rsidRPr="006564FE" w:rsidRDefault="00902296"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Xuất xứ: Đông Á</w:t>
            </w:r>
          </w:p>
        </w:tc>
        <w:tc>
          <w:tcPr>
            <w:tcW w:w="992" w:type="dxa"/>
            <w:tcBorders>
              <w:top w:val="nil"/>
              <w:left w:val="nil"/>
              <w:bottom w:val="single" w:sz="4" w:space="0" w:color="auto"/>
              <w:right w:val="single" w:sz="4" w:space="0" w:color="auto"/>
            </w:tcBorders>
            <w:shd w:val="clear" w:color="auto" w:fill="auto"/>
            <w:noWrap/>
            <w:vAlign w:val="center"/>
            <w:hideMark/>
          </w:tcPr>
          <w:p w14:paraId="21B2884D" w14:textId="5A2E6FBD"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lastRenderedPageBreak/>
              <w:t>Ống</w:t>
            </w:r>
          </w:p>
        </w:tc>
        <w:tc>
          <w:tcPr>
            <w:tcW w:w="1276" w:type="dxa"/>
            <w:tcBorders>
              <w:top w:val="nil"/>
              <w:left w:val="nil"/>
              <w:bottom w:val="single" w:sz="4" w:space="0" w:color="auto"/>
              <w:right w:val="single" w:sz="4" w:space="0" w:color="auto"/>
            </w:tcBorders>
            <w:shd w:val="clear" w:color="auto" w:fill="auto"/>
            <w:noWrap/>
            <w:vAlign w:val="center"/>
            <w:hideMark/>
          </w:tcPr>
          <w:p w14:paraId="5923BC13" w14:textId="00E1F6B0"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32</w:t>
            </w:r>
          </w:p>
        </w:tc>
        <w:tc>
          <w:tcPr>
            <w:tcW w:w="1098" w:type="dxa"/>
            <w:tcBorders>
              <w:top w:val="nil"/>
              <w:left w:val="nil"/>
              <w:bottom w:val="single" w:sz="4" w:space="0" w:color="auto"/>
              <w:right w:val="single" w:sz="4" w:space="0" w:color="auto"/>
            </w:tcBorders>
            <w:shd w:val="clear" w:color="auto" w:fill="auto"/>
            <w:noWrap/>
            <w:vAlign w:val="center"/>
            <w:hideMark/>
          </w:tcPr>
          <w:p w14:paraId="4AF31764" w14:textId="77C172C2"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4C08DDA2"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2F0EC1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lastRenderedPageBreak/>
              <w:t>268</w:t>
            </w:r>
          </w:p>
        </w:tc>
        <w:tc>
          <w:tcPr>
            <w:tcW w:w="1701" w:type="dxa"/>
            <w:tcBorders>
              <w:top w:val="nil"/>
              <w:left w:val="nil"/>
              <w:bottom w:val="single" w:sz="4" w:space="0" w:color="auto"/>
              <w:right w:val="single" w:sz="4" w:space="0" w:color="auto"/>
            </w:tcBorders>
            <w:shd w:val="clear" w:color="auto" w:fill="auto"/>
            <w:noWrap/>
            <w:vAlign w:val="center"/>
            <w:hideMark/>
          </w:tcPr>
          <w:p w14:paraId="3F9DB82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PP2600021560</w:t>
            </w:r>
          </w:p>
        </w:tc>
        <w:tc>
          <w:tcPr>
            <w:tcW w:w="2126" w:type="dxa"/>
            <w:tcBorders>
              <w:top w:val="nil"/>
              <w:left w:val="nil"/>
              <w:bottom w:val="single" w:sz="4" w:space="0" w:color="auto"/>
              <w:right w:val="single" w:sz="4" w:space="0" w:color="auto"/>
            </w:tcBorders>
            <w:shd w:val="clear" w:color="auto" w:fill="auto"/>
            <w:noWrap/>
            <w:vAlign w:val="center"/>
            <w:hideMark/>
          </w:tcPr>
          <w:p w14:paraId="20AF41F5"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Xi măng hàn răng Ceivitron</w:t>
            </w:r>
          </w:p>
        </w:tc>
        <w:tc>
          <w:tcPr>
            <w:tcW w:w="2410" w:type="dxa"/>
            <w:tcBorders>
              <w:top w:val="nil"/>
              <w:left w:val="nil"/>
              <w:bottom w:val="single" w:sz="4" w:space="0" w:color="auto"/>
              <w:right w:val="single" w:sz="4" w:space="0" w:color="auto"/>
            </w:tcBorders>
            <w:shd w:val="clear" w:color="auto" w:fill="auto"/>
            <w:noWrap/>
            <w:vAlign w:val="center"/>
            <w:hideMark/>
          </w:tcPr>
          <w:p w14:paraId="7E8222E6" w14:textId="535C7ED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6181DC05" w14:textId="1E7B58AC" w:rsidR="00105652" w:rsidRPr="006564FE" w:rsidRDefault="00105652" w:rsidP="00CD3E6B">
            <w:pPr>
              <w:widowControl w:val="0"/>
              <w:spacing w:before="80" w:after="80" w:line="276" w:lineRule="auto"/>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DE29F6E" w14:textId="7D05926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0A0B2338" w14:textId="59CE640A"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6852D02B" w14:textId="5DE0BFC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6D37B714" w14:textId="77777777" w:rsidTr="00AF5F6B">
        <w:trPr>
          <w:trHeight w:val="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B2B6BC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268.1</w:t>
            </w:r>
          </w:p>
        </w:tc>
        <w:tc>
          <w:tcPr>
            <w:tcW w:w="1701" w:type="dxa"/>
            <w:tcBorders>
              <w:top w:val="nil"/>
              <w:left w:val="nil"/>
              <w:bottom w:val="single" w:sz="4" w:space="0" w:color="auto"/>
              <w:right w:val="single" w:sz="4" w:space="0" w:color="auto"/>
            </w:tcBorders>
            <w:shd w:val="clear" w:color="auto" w:fill="auto"/>
            <w:noWrap/>
            <w:vAlign w:val="center"/>
            <w:hideMark/>
          </w:tcPr>
          <w:p w14:paraId="1BD2F95B" w14:textId="12292D14"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7B4CACA" w14:textId="50B30333"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3DD459BC"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Xi măng hàn răng Ceivitron</w:t>
            </w:r>
          </w:p>
        </w:tc>
        <w:tc>
          <w:tcPr>
            <w:tcW w:w="3969" w:type="dxa"/>
            <w:tcBorders>
              <w:top w:val="nil"/>
              <w:left w:val="nil"/>
              <w:bottom w:val="single" w:sz="4" w:space="0" w:color="auto"/>
              <w:right w:val="single" w:sz="4" w:space="0" w:color="auto"/>
            </w:tcBorders>
            <w:shd w:val="clear" w:color="auto" w:fill="auto"/>
            <w:vAlign w:val="center"/>
            <w:hideMark/>
          </w:tcPr>
          <w:p w14:paraId="16835D89"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Lọ 30g</w:t>
            </w:r>
          </w:p>
        </w:tc>
        <w:tc>
          <w:tcPr>
            <w:tcW w:w="992" w:type="dxa"/>
            <w:tcBorders>
              <w:top w:val="nil"/>
              <w:left w:val="nil"/>
              <w:bottom w:val="single" w:sz="4" w:space="0" w:color="auto"/>
              <w:right w:val="single" w:sz="4" w:space="0" w:color="auto"/>
            </w:tcBorders>
            <w:shd w:val="clear" w:color="auto" w:fill="auto"/>
            <w:noWrap/>
            <w:vAlign w:val="center"/>
            <w:hideMark/>
          </w:tcPr>
          <w:p w14:paraId="48A81B40" w14:textId="7E8E986F"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Lọ</w:t>
            </w:r>
          </w:p>
        </w:tc>
        <w:tc>
          <w:tcPr>
            <w:tcW w:w="1276" w:type="dxa"/>
            <w:tcBorders>
              <w:top w:val="nil"/>
              <w:left w:val="nil"/>
              <w:bottom w:val="single" w:sz="4" w:space="0" w:color="auto"/>
              <w:right w:val="single" w:sz="4" w:space="0" w:color="auto"/>
            </w:tcBorders>
            <w:shd w:val="clear" w:color="auto" w:fill="auto"/>
            <w:noWrap/>
            <w:vAlign w:val="center"/>
            <w:hideMark/>
          </w:tcPr>
          <w:p w14:paraId="742A2EDA" w14:textId="68772F4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40</w:t>
            </w:r>
          </w:p>
        </w:tc>
        <w:tc>
          <w:tcPr>
            <w:tcW w:w="1098" w:type="dxa"/>
            <w:tcBorders>
              <w:top w:val="nil"/>
              <w:left w:val="nil"/>
              <w:bottom w:val="single" w:sz="4" w:space="0" w:color="auto"/>
              <w:right w:val="single" w:sz="4" w:space="0" w:color="auto"/>
            </w:tcBorders>
            <w:shd w:val="clear" w:color="auto" w:fill="auto"/>
            <w:noWrap/>
            <w:vAlign w:val="center"/>
            <w:hideMark/>
          </w:tcPr>
          <w:p w14:paraId="115461C7" w14:textId="3F5D4E9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2963268D"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D77656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269</w:t>
            </w:r>
          </w:p>
        </w:tc>
        <w:tc>
          <w:tcPr>
            <w:tcW w:w="1701" w:type="dxa"/>
            <w:tcBorders>
              <w:top w:val="nil"/>
              <w:left w:val="nil"/>
              <w:bottom w:val="single" w:sz="4" w:space="0" w:color="auto"/>
              <w:right w:val="single" w:sz="4" w:space="0" w:color="auto"/>
            </w:tcBorders>
            <w:shd w:val="clear" w:color="auto" w:fill="auto"/>
            <w:noWrap/>
            <w:vAlign w:val="center"/>
            <w:hideMark/>
          </w:tcPr>
          <w:p w14:paraId="387A63C2"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PP2600021561</w:t>
            </w:r>
          </w:p>
        </w:tc>
        <w:tc>
          <w:tcPr>
            <w:tcW w:w="2126" w:type="dxa"/>
            <w:tcBorders>
              <w:top w:val="nil"/>
              <w:left w:val="nil"/>
              <w:bottom w:val="single" w:sz="4" w:space="0" w:color="auto"/>
              <w:right w:val="single" w:sz="4" w:space="0" w:color="auto"/>
            </w:tcBorders>
            <w:shd w:val="clear" w:color="auto" w:fill="auto"/>
            <w:noWrap/>
            <w:vAlign w:val="center"/>
            <w:hideMark/>
          </w:tcPr>
          <w:p w14:paraId="4A51D18F"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Xốp cầm máu Spongel</w:t>
            </w:r>
          </w:p>
        </w:tc>
        <w:tc>
          <w:tcPr>
            <w:tcW w:w="2410" w:type="dxa"/>
            <w:tcBorders>
              <w:top w:val="nil"/>
              <w:left w:val="nil"/>
              <w:bottom w:val="single" w:sz="4" w:space="0" w:color="auto"/>
              <w:right w:val="single" w:sz="4" w:space="0" w:color="auto"/>
            </w:tcBorders>
            <w:shd w:val="clear" w:color="auto" w:fill="auto"/>
            <w:noWrap/>
            <w:vAlign w:val="center"/>
            <w:hideMark/>
          </w:tcPr>
          <w:p w14:paraId="3FE12AC0" w14:textId="799DFA75"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3969" w:type="dxa"/>
            <w:tcBorders>
              <w:top w:val="nil"/>
              <w:left w:val="nil"/>
              <w:bottom w:val="single" w:sz="4" w:space="0" w:color="auto"/>
              <w:right w:val="single" w:sz="4" w:space="0" w:color="auto"/>
            </w:tcBorders>
            <w:shd w:val="clear" w:color="auto" w:fill="auto"/>
            <w:noWrap/>
            <w:vAlign w:val="center"/>
            <w:hideMark/>
          </w:tcPr>
          <w:p w14:paraId="3C31CC63" w14:textId="3C9E4C65"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5D7AB420" w14:textId="1FE59C21"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14:paraId="475D1860" w14:textId="46A364DF"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1098" w:type="dxa"/>
            <w:tcBorders>
              <w:top w:val="nil"/>
              <w:left w:val="nil"/>
              <w:bottom w:val="single" w:sz="4" w:space="0" w:color="auto"/>
              <w:right w:val="single" w:sz="4" w:space="0" w:color="auto"/>
            </w:tcBorders>
            <w:shd w:val="clear" w:color="auto" w:fill="auto"/>
            <w:noWrap/>
            <w:vAlign w:val="center"/>
            <w:hideMark/>
          </w:tcPr>
          <w:p w14:paraId="597CF22A" w14:textId="05619269"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r w:rsidR="00105652" w:rsidRPr="006564FE" w14:paraId="16066C8F" w14:textId="77777777" w:rsidTr="005748AE">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BCABB46"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269.1</w:t>
            </w:r>
          </w:p>
        </w:tc>
        <w:tc>
          <w:tcPr>
            <w:tcW w:w="1701" w:type="dxa"/>
            <w:tcBorders>
              <w:top w:val="nil"/>
              <w:left w:val="nil"/>
              <w:bottom w:val="single" w:sz="4" w:space="0" w:color="auto"/>
              <w:right w:val="single" w:sz="4" w:space="0" w:color="auto"/>
            </w:tcBorders>
            <w:shd w:val="clear" w:color="auto" w:fill="auto"/>
            <w:noWrap/>
            <w:vAlign w:val="center"/>
            <w:hideMark/>
          </w:tcPr>
          <w:p w14:paraId="0B7F5449" w14:textId="0B3A7FF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2ED11E8E" w14:textId="5E4CEF70"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c>
          <w:tcPr>
            <w:tcW w:w="2410" w:type="dxa"/>
            <w:tcBorders>
              <w:top w:val="nil"/>
              <w:left w:val="nil"/>
              <w:bottom w:val="single" w:sz="4" w:space="0" w:color="auto"/>
              <w:right w:val="single" w:sz="4" w:space="0" w:color="auto"/>
            </w:tcBorders>
            <w:shd w:val="clear" w:color="auto" w:fill="auto"/>
            <w:noWrap/>
            <w:vAlign w:val="center"/>
            <w:hideMark/>
          </w:tcPr>
          <w:p w14:paraId="278E039B" w14:textId="77777777"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r w:rsidRPr="006564FE">
              <w:rPr>
                <w:rFonts w:eastAsia="Times New Roman" w:cs="Times New Roman"/>
                <w:color w:val="000000"/>
                <w:sz w:val="24"/>
                <w:szCs w:val="24"/>
                <w:lang w:val="en-GB" w:eastAsia="en-GB"/>
              </w:rPr>
              <w:t>Xốp cầm máu Spongel</w:t>
            </w:r>
          </w:p>
        </w:tc>
        <w:tc>
          <w:tcPr>
            <w:tcW w:w="3969" w:type="dxa"/>
            <w:tcBorders>
              <w:top w:val="nil"/>
              <w:left w:val="nil"/>
              <w:bottom w:val="single" w:sz="4" w:space="0" w:color="auto"/>
              <w:right w:val="single" w:sz="4" w:space="0" w:color="auto"/>
            </w:tcBorders>
            <w:shd w:val="clear" w:color="auto" w:fill="auto"/>
            <w:vAlign w:val="center"/>
            <w:hideMark/>
          </w:tcPr>
          <w:p w14:paraId="20203EA5" w14:textId="77777777" w:rsidR="00105652" w:rsidRPr="006564FE" w:rsidRDefault="00105652"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Hộp 10 túi</w:t>
            </w:r>
          </w:p>
          <w:p w14:paraId="0E2D18DE" w14:textId="1010046E" w:rsidR="00F54123" w:rsidRPr="006564FE" w:rsidRDefault="00F54123" w:rsidP="00CD3E6B">
            <w:pPr>
              <w:widowControl w:val="0"/>
              <w:spacing w:before="80" w:after="80" w:line="276" w:lineRule="auto"/>
              <w:rPr>
                <w:rFonts w:eastAsia="Times New Roman" w:cs="Times New Roman"/>
                <w:sz w:val="24"/>
                <w:szCs w:val="24"/>
                <w:lang w:val="en-GB" w:eastAsia="en-GB"/>
              </w:rPr>
            </w:pPr>
            <w:r w:rsidRPr="006564FE">
              <w:rPr>
                <w:rFonts w:eastAsia="Times New Roman" w:cs="Times New Roman"/>
                <w:sz w:val="24"/>
                <w:szCs w:val="24"/>
                <w:lang w:val="en-GB" w:eastAsia="en-GB"/>
              </w:rPr>
              <w:t>Xuất xứ: Các nước công nghiệp phát triển G7</w:t>
            </w:r>
          </w:p>
        </w:tc>
        <w:tc>
          <w:tcPr>
            <w:tcW w:w="992" w:type="dxa"/>
            <w:tcBorders>
              <w:top w:val="nil"/>
              <w:left w:val="nil"/>
              <w:bottom w:val="single" w:sz="4" w:space="0" w:color="auto"/>
              <w:right w:val="single" w:sz="4" w:space="0" w:color="auto"/>
            </w:tcBorders>
            <w:shd w:val="clear" w:color="auto" w:fill="auto"/>
            <w:noWrap/>
            <w:vAlign w:val="center"/>
            <w:hideMark/>
          </w:tcPr>
          <w:p w14:paraId="731FC207" w14:textId="77777777"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Hộp</w:t>
            </w:r>
          </w:p>
        </w:tc>
        <w:tc>
          <w:tcPr>
            <w:tcW w:w="1276" w:type="dxa"/>
            <w:tcBorders>
              <w:top w:val="nil"/>
              <w:left w:val="nil"/>
              <w:bottom w:val="single" w:sz="4" w:space="0" w:color="auto"/>
              <w:right w:val="single" w:sz="4" w:space="0" w:color="auto"/>
            </w:tcBorders>
            <w:shd w:val="clear" w:color="auto" w:fill="auto"/>
            <w:noWrap/>
            <w:vAlign w:val="center"/>
            <w:hideMark/>
          </w:tcPr>
          <w:p w14:paraId="24638E64" w14:textId="07B974F2" w:rsidR="00105652" w:rsidRPr="006564FE" w:rsidRDefault="00105652" w:rsidP="00CD3E6B">
            <w:pPr>
              <w:widowControl w:val="0"/>
              <w:spacing w:before="80" w:after="80" w:line="276" w:lineRule="auto"/>
              <w:jc w:val="center"/>
              <w:rPr>
                <w:rFonts w:eastAsia="Times New Roman" w:cs="Times New Roman"/>
                <w:sz w:val="24"/>
                <w:szCs w:val="24"/>
                <w:lang w:val="en-GB" w:eastAsia="en-GB"/>
              </w:rPr>
            </w:pPr>
            <w:r w:rsidRPr="006564FE">
              <w:rPr>
                <w:rFonts w:eastAsia="Times New Roman" w:cs="Times New Roman"/>
                <w:sz w:val="24"/>
                <w:szCs w:val="24"/>
                <w:lang w:val="en-GB" w:eastAsia="en-GB"/>
              </w:rPr>
              <w:t>20</w:t>
            </w:r>
          </w:p>
        </w:tc>
        <w:tc>
          <w:tcPr>
            <w:tcW w:w="1098" w:type="dxa"/>
            <w:tcBorders>
              <w:top w:val="nil"/>
              <w:left w:val="nil"/>
              <w:bottom w:val="single" w:sz="4" w:space="0" w:color="auto"/>
              <w:right w:val="single" w:sz="4" w:space="0" w:color="auto"/>
            </w:tcBorders>
            <w:shd w:val="clear" w:color="auto" w:fill="auto"/>
            <w:noWrap/>
            <w:vAlign w:val="center"/>
            <w:hideMark/>
          </w:tcPr>
          <w:p w14:paraId="1A5A51F2" w14:textId="70C814DE" w:rsidR="00105652" w:rsidRPr="006564FE" w:rsidRDefault="00105652" w:rsidP="00CD3E6B">
            <w:pPr>
              <w:widowControl w:val="0"/>
              <w:spacing w:before="80" w:after="80" w:line="276" w:lineRule="auto"/>
              <w:jc w:val="center"/>
              <w:rPr>
                <w:rFonts w:eastAsia="Times New Roman" w:cs="Times New Roman"/>
                <w:color w:val="000000"/>
                <w:sz w:val="24"/>
                <w:szCs w:val="24"/>
                <w:lang w:val="en-GB" w:eastAsia="en-GB"/>
              </w:rPr>
            </w:pPr>
          </w:p>
        </w:tc>
      </w:tr>
    </w:tbl>
    <w:p w14:paraId="14387E8C" w14:textId="6CD0D506" w:rsidR="004D6D82" w:rsidRPr="006564FE" w:rsidRDefault="00860DBC" w:rsidP="00CD3E6B">
      <w:pPr>
        <w:widowControl w:val="0"/>
        <w:spacing w:before="80" w:after="80" w:line="276" w:lineRule="auto"/>
        <w:ind w:firstLine="567"/>
        <w:rPr>
          <w:rFonts w:eastAsia="Arial" w:cs="Times New Roman"/>
          <w:i/>
          <w:sz w:val="26"/>
          <w:szCs w:val="26"/>
          <w:lang w:val="nl-NL"/>
        </w:rPr>
      </w:pPr>
      <w:r w:rsidRPr="006564FE">
        <w:rPr>
          <w:rFonts w:eastAsia="Arial" w:cs="Times New Roman"/>
          <w:i/>
          <w:sz w:val="26"/>
          <w:szCs w:val="26"/>
          <w:lang w:val="nl-NL"/>
        </w:rPr>
        <w:t xml:space="preserve">* </w:t>
      </w:r>
      <w:r w:rsidR="00B77ACE" w:rsidRPr="006564FE">
        <w:rPr>
          <w:rFonts w:eastAsia="Arial" w:cs="Times New Roman"/>
          <w:i/>
          <w:sz w:val="26"/>
          <w:szCs w:val="26"/>
          <w:lang w:val="nl-NL"/>
        </w:rPr>
        <w:t>Lưu ý</w:t>
      </w:r>
      <w:r w:rsidR="004D6D82" w:rsidRPr="006564FE">
        <w:rPr>
          <w:rFonts w:eastAsia="Arial" w:cs="Times New Roman"/>
          <w:i/>
          <w:sz w:val="26"/>
          <w:szCs w:val="26"/>
          <w:lang w:val="nl-NL"/>
        </w:rPr>
        <w:t>:</w:t>
      </w:r>
    </w:p>
    <w:p w14:paraId="1E794264" w14:textId="77777777" w:rsidR="00A378B8" w:rsidRPr="006564FE" w:rsidRDefault="00A378B8" w:rsidP="00CD3E6B">
      <w:pPr>
        <w:widowControl w:val="0"/>
        <w:spacing w:before="80" w:after="80" w:line="276" w:lineRule="auto"/>
        <w:ind w:firstLine="567"/>
        <w:rPr>
          <w:rFonts w:eastAsia="Arial" w:cs="Times New Roman"/>
          <w:i/>
          <w:sz w:val="26"/>
          <w:szCs w:val="26"/>
          <w:lang w:val="nl-NL"/>
        </w:rPr>
      </w:pPr>
      <w:r w:rsidRPr="006564FE">
        <w:rPr>
          <w:rFonts w:eastAsia="Arial" w:cs="Times New Roman"/>
          <w:i/>
          <w:sz w:val="26"/>
          <w:szCs w:val="26"/>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p>
    <w:p w14:paraId="0FB2C016" w14:textId="542670E8" w:rsidR="004D6D82" w:rsidRPr="006564FE" w:rsidRDefault="00A378B8" w:rsidP="00CD3E6B">
      <w:pPr>
        <w:widowControl w:val="0"/>
        <w:spacing w:before="80" w:after="80" w:line="276" w:lineRule="auto"/>
        <w:ind w:firstLine="567"/>
        <w:rPr>
          <w:rFonts w:eastAsia="Arial" w:cs="Times New Roman"/>
          <w:i/>
          <w:sz w:val="26"/>
          <w:szCs w:val="26"/>
          <w:lang w:val="nl-NL"/>
        </w:rPr>
      </w:pPr>
      <w:r w:rsidRPr="006564FE">
        <w:rPr>
          <w:rFonts w:eastAsia="Arial" w:cs="Times New Roman"/>
          <w:i/>
          <w:sz w:val="26"/>
          <w:szCs w:val="26"/>
          <w:lang w:val="nl-NL"/>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p>
    <w:p w14:paraId="577FCD67" w14:textId="77777777" w:rsidR="004D6D82" w:rsidRPr="006564FE" w:rsidRDefault="004D6D82" w:rsidP="00CD3E6B">
      <w:pPr>
        <w:widowControl w:val="0"/>
        <w:spacing w:before="80" w:after="80" w:line="276" w:lineRule="auto"/>
        <w:ind w:firstLine="567"/>
        <w:rPr>
          <w:rFonts w:eastAsia="Arial" w:cs="Times New Roman"/>
          <w:i/>
          <w:sz w:val="26"/>
          <w:szCs w:val="26"/>
          <w:lang w:val="nl-NL"/>
        </w:rPr>
      </w:pPr>
      <w:r w:rsidRPr="006564FE">
        <w:rPr>
          <w:rFonts w:eastAsia="Arial" w:cs="Times New Roman"/>
          <w:i/>
          <w:sz w:val="26"/>
          <w:szCs w:val="26"/>
          <w:lang w:val="nl-NL"/>
        </w:rPr>
        <w:t>- Trường hợp nhà thầu bảo đảm dự thầu cho cả gói thầu thì phải đáp ứng giá trị bảo đảm dự thầu làm tròn, trường hợp nhà thầu bảo đảm dự thầu cho từng phần thì phải đáp ứng giá trị bảo đảm dự thầu tổng cộng của các phần nhà thầu tham dự.</w:t>
      </w:r>
    </w:p>
    <w:p w14:paraId="0A20D061" w14:textId="68B4B45E" w:rsidR="003A26E2" w:rsidRPr="006564FE" w:rsidRDefault="004D6D82" w:rsidP="00CD3E6B">
      <w:pPr>
        <w:pStyle w:val="SectionVIHeader0"/>
        <w:widowControl w:val="0"/>
        <w:spacing w:before="80" w:after="80" w:line="276" w:lineRule="auto"/>
        <w:ind w:firstLine="567"/>
        <w:jc w:val="both"/>
        <w:rPr>
          <w:rFonts w:eastAsia="Arial" w:cs="Times New Roman"/>
          <w:b w:val="0"/>
          <w:i/>
          <w:sz w:val="26"/>
          <w:szCs w:val="26"/>
          <w:lang w:val="vi-VN"/>
        </w:rPr>
      </w:pPr>
      <w:r w:rsidRPr="006564FE">
        <w:rPr>
          <w:rFonts w:eastAsia="Arial" w:cs="Times New Roman"/>
          <w:b w:val="0"/>
          <w:i/>
          <w:sz w:val="26"/>
          <w:szCs w:val="26"/>
          <w:lang w:val="nl-NL"/>
        </w:rPr>
        <w:t>- Tất cả các bản sao tài liệu, khi có yêu cầu</w:t>
      </w:r>
      <w:r w:rsidR="00A378B8" w:rsidRPr="006564FE">
        <w:rPr>
          <w:rFonts w:eastAsia="Arial" w:cs="Times New Roman"/>
          <w:b w:val="0"/>
          <w:i/>
          <w:sz w:val="26"/>
          <w:szCs w:val="26"/>
          <w:lang w:val="nl-NL"/>
        </w:rPr>
        <w:t xml:space="preserve"> của Chủ đầu tư</w:t>
      </w:r>
      <w:r w:rsidRPr="006564FE">
        <w:rPr>
          <w:rFonts w:eastAsia="Arial" w:cs="Times New Roman"/>
          <w:b w:val="0"/>
          <w:i/>
          <w:sz w:val="26"/>
          <w:szCs w:val="26"/>
          <w:lang w:val="nl-NL"/>
        </w:rPr>
        <w:t xml:space="preserve"> thì nhà thầu phải xuất trình bản gốc để đối chiếu; Trong trường hợp cần thiết, nhà thầu phải cung cấp đường link để </w:t>
      </w:r>
      <w:r w:rsidR="00A378B8" w:rsidRPr="006564FE">
        <w:rPr>
          <w:rFonts w:eastAsia="Arial" w:cs="Times New Roman"/>
          <w:b w:val="0"/>
          <w:i/>
          <w:sz w:val="26"/>
          <w:szCs w:val="26"/>
          <w:lang w:val="nl-NL"/>
        </w:rPr>
        <w:t>Chủ đầu tư</w:t>
      </w:r>
      <w:r w:rsidRPr="006564FE">
        <w:rPr>
          <w:rFonts w:eastAsia="Arial" w:cs="Times New Roman"/>
          <w:b w:val="0"/>
          <w:i/>
          <w:sz w:val="26"/>
          <w:szCs w:val="26"/>
          <w:lang w:val="nl-NL"/>
        </w:rPr>
        <w:t xml:space="preserve"> tra cứu, đối chiếu </w:t>
      </w:r>
      <w:r w:rsidR="00A378B8" w:rsidRPr="006564FE">
        <w:rPr>
          <w:rFonts w:eastAsia="Arial" w:cs="Times New Roman"/>
          <w:b w:val="0"/>
          <w:i/>
          <w:sz w:val="26"/>
          <w:szCs w:val="26"/>
          <w:lang w:val="nl-NL"/>
        </w:rPr>
        <w:t xml:space="preserve">với </w:t>
      </w:r>
      <w:r w:rsidRPr="006564FE">
        <w:rPr>
          <w:rFonts w:eastAsia="Arial" w:cs="Times New Roman"/>
          <w:b w:val="0"/>
          <w:i/>
          <w:sz w:val="26"/>
          <w:szCs w:val="26"/>
          <w:lang w:val="nl-NL"/>
        </w:rPr>
        <w:t>Catalog</w:t>
      </w:r>
      <w:r w:rsidR="00A378B8" w:rsidRPr="006564FE">
        <w:rPr>
          <w:rFonts w:eastAsia="Arial" w:cs="Times New Roman"/>
          <w:b w:val="0"/>
          <w:i/>
          <w:sz w:val="26"/>
          <w:szCs w:val="26"/>
          <w:lang w:val="nl-NL"/>
        </w:rPr>
        <w:t>ue/ T</w:t>
      </w:r>
      <w:r w:rsidRPr="006564FE">
        <w:rPr>
          <w:rFonts w:eastAsia="Arial" w:cs="Times New Roman"/>
          <w:b w:val="0"/>
          <w:i/>
          <w:sz w:val="26"/>
          <w:szCs w:val="26"/>
          <w:lang w:val="nl-NL"/>
        </w:rPr>
        <w:t xml:space="preserve">ài liệu kỹ thuật của </w:t>
      </w:r>
      <w:r w:rsidR="00A378B8" w:rsidRPr="006564FE">
        <w:rPr>
          <w:rFonts w:eastAsia="Arial" w:cs="Times New Roman"/>
          <w:b w:val="0"/>
          <w:i/>
          <w:sz w:val="26"/>
          <w:szCs w:val="26"/>
          <w:lang w:val="nl-NL"/>
        </w:rPr>
        <w:t>nhà sản xuất</w:t>
      </w:r>
      <w:r w:rsidRPr="006564FE">
        <w:rPr>
          <w:rFonts w:eastAsia="Arial" w:cs="Times New Roman"/>
          <w:b w:val="0"/>
          <w:i/>
          <w:sz w:val="26"/>
          <w:szCs w:val="26"/>
          <w:lang w:val="nl-NL"/>
        </w:rPr>
        <w:t>.</w:t>
      </w:r>
      <w:r w:rsidR="001D50F7" w:rsidRPr="006564FE">
        <w:rPr>
          <w:rFonts w:eastAsia="Arial" w:cs="Times New Roman"/>
          <w:b w:val="0"/>
          <w:i/>
          <w:sz w:val="26"/>
          <w:szCs w:val="26"/>
          <w:lang w:val="vi-VN"/>
        </w:rPr>
        <w:t xml:space="preserve"> </w:t>
      </w:r>
    </w:p>
    <w:p w14:paraId="77787554" w14:textId="77777777" w:rsidR="003A26E2" w:rsidRPr="006564FE" w:rsidRDefault="003A26E2">
      <w:pPr>
        <w:spacing w:after="160" w:line="259" w:lineRule="auto"/>
        <w:jc w:val="left"/>
        <w:rPr>
          <w:rFonts w:eastAsia="Arial" w:cs="Times New Roman"/>
          <w:i/>
          <w:sz w:val="26"/>
          <w:szCs w:val="26"/>
        </w:rPr>
      </w:pPr>
      <w:r w:rsidRPr="006564FE">
        <w:rPr>
          <w:rFonts w:eastAsia="Arial" w:cs="Times New Roman"/>
          <w:b/>
          <w:i/>
          <w:sz w:val="26"/>
          <w:szCs w:val="26"/>
        </w:rPr>
        <w:br w:type="page"/>
      </w:r>
    </w:p>
    <w:p w14:paraId="2332E697" w14:textId="2AC63F2E" w:rsidR="00C4310E" w:rsidRPr="006564FE" w:rsidRDefault="00927CAC" w:rsidP="00CD3E6B">
      <w:pPr>
        <w:pStyle w:val="SectionVIHeader0"/>
        <w:widowControl w:val="0"/>
        <w:spacing w:before="80" w:after="80" w:line="276" w:lineRule="auto"/>
        <w:ind w:firstLine="567"/>
        <w:jc w:val="both"/>
        <w:rPr>
          <w:rFonts w:eastAsia="Arial" w:cs="Times New Roman"/>
          <w:sz w:val="26"/>
          <w:szCs w:val="26"/>
          <w:lang w:val="en-GB"/>
        </w:rPr>
      </w:pPr>
      <w:r w:rsidRPr="006564FE">
        <w:rPr>
          <w:rFonts w:eastAsia="Arial" w:cs="Times New Roman"/>
          <w:sz w:val="26"/>
          <w:szCs w:val="26"/>
          <w:lang w:val="en-GB"/>
        </w:rPr>
        <w:lastRenderedPageBreak/>
        <w:t xml:space="preserve">3. </w:t>
      </w:r>
      <w:r w:rsidR="00C4310E" w:rsidRPr="006564FE">
        <w:rPr>
          <w:rFonts w:eastAsia="Arial" w:cs="Times New Roman"/>
          <w:sz w:val="26"/>
          <w:szCs w:val="26"/>
          <w:lang w:val="en-GB"/>
        </w:rPr>
        <w:t>Các yêu cầu khác:</w:t>
      </w:r>
    </w:p>
    <w:p w14:paraId="1272A23A" w14:textId="0DABAD5D" w:rsidR="004F14B5" w:rsidRPr="006564FE" w:rsidRDefault="004F14B5" w:rsidP="00A85F88">
      <w:pPr>
        <w:pStyle w:val="SectionVIHeader0"/>
        <w:widowControl w:val="0"/>
        <w:numPr>
          <w:ilvl w:val="0"/>
          <w:numId w:val="50"/>
        </w:numPr>
        <w:spacing w:before="80" w:after="80" w:line="276" w:lineRule="auto"/>
        <w:jc w:val="both"/>
        <w:rPr>
          <w:rFonts w:eastAsia="Arial" w:cs="Times New Roman"/>
          <w:sz w:val="26"/>
          <w:szCs w:val="26"/>
          <w:lang w:val="en-GB"/>
        </w:rPr>
      </w:pPr>
      <w:r w:rsidRPr="006564FE">
        <w:rPr>
          <w:rFonts w:eastAsia="Arial" w:cs="Times New Roman"/>
          <w:sz w:val="26"/>
          <w:szCs w:val="26"/>
          <w:lang w:val="en-GB"/>
        </w:rPr>
        <w:t>Nhà thầu phải đáp ứng các yêu cầu sau:</w:t>
      </w:r>
    </w:p>
    <w:p w14:paraId="46F12F75" w14:textId="19786B72" w:rsidR="004F14B5" w:rsidRPr="006564FE" w:rsidRDefault="004F14B5" w:rsidP="00CD3E6B">
      <w:pPr>
        <w:pStyle w:val="SectionVIHeader0"/>
        <w:widowControl w:val="0"/>
        <w:spacing w:before="80" w:after="80" w:line="276" w:lineRule="auto"/>
        <w:ind w:firstLine="567"/>
        <w:jc w:val="both"/>
        <w:rPr>
          <w:rFonts w:eastAsia="Arial" w:cs="Times New Roman"/>
          <w:b w:val="0"/>
          <w:sz w:val="26"/>
          <w:szCs w:val="26"/>
          <w:lang w:val="en-GB"/>
        </w:rPr>
      </w:pPr>
      <w:r w:rsidRPr="006564FE">
        <w:rPr>
          <w:rFonts w:eastAsia="Arial" w:cs="Times New Roman"/>
          <w:b w:val="0"/>
          <w:sz w:val="26"/>
          <w:szCs w:val="26"/>
          <w:lang w:val="en-GB"/>
        </w:rPr>
        <w:t>- Đối với các phần/ lô có STT 106, 108, 110, 113, 129, 130, 131, 132</w:t>
      </w:r>
      <w:r w:rsidR="00F74C5B" w:rsidRPr="006564FE">
        <w:rPr>
          <w:rFonts w:eastAsia="Arial" w:cs="Times New Roman"/>
          <w:b w:val="0"/>
          <w:sz w:val="26"/>
          <w:szCs w:val="26"/>
          <w:lang w:val="en-GB"/>
        </w:rPr>
        <w:t>, 133, 134</w:t>
      </w:r>
      <w:r w:rsidRPr="006564FE">
        <w:rPr>
          <w:rFonts w:eastAsia="Arial" w:cs="Times New Roman"/>
          <w:b w:val="0"/>
          <w:sz w:val="26"/>
          <w:szCs w:val="26"/>
          <w:lang w:val="en-GB"/>
        </w:rPr>
        <w:t xml:space="preserve"> </w:t>
      </w:r>
      <w:r w:rsidRPr="006564FE">
        <w:rPr>
          <w:rFonts w:eastAsia="Arial" w:cs="Times New Roman"/>
          <w:color w:val="FF0000"/>
          <w:sz w:val="26"/>
          <w:szCs w:val="26"/>
          <w:lang w:val="en-GB"/>
        </w:rPr>
        <w:t>(Ghi chú (*))</w:t>
      </w:r>
      <w:r w:rsidRPr="006564FE">
        <w:rPr>
          <w:rFonts w:eastAsia="Arial" w:cs="Times New Roman"/>
          <w:b w:val="0"/>
          <w:sz w:val="26"/>
          <w:szCs w:val="26"/>
          <w:lang w:val="en-GB"/>
        </w:rPr>
        <w:t xml:space="preserve">: Yêu cầu hàng hóa chào thầu phải đồng bộ, đảm bảo chạy ổn định trên các thiết bị hiện dùng của </w:t>
      </w:r>
      <w:r w:rsidR="009653C6" w:rsidRPr="006564FE">
        <w:rPr>
          <w:rFonts w:eastAsia="Arial" w:cs="Times New Roman"/>
          <w:b w:val="0"/>
          <w:sz w:val="26"/>
          <w:szCs w:val="26"/>
          <w:lang w:val="en-GB"/>
        </w:rPr>
        <w:t>Chủ đầu tư</w:t>
      </w:r>
      <w:r w:rsidR="00A66A28" w:rsidRPr="006564FE">
        <w:rPr>
          <w:rFonts w:eastAsia="Arial" w:cs="Times New Roman"/>
          <w:b w:val="0"/>
          <w:sz w:val="26"/>
          <w:szCs w:val="26"/>
          <w:lang w:val="en-GB"/>
        </w:rPr>
        <w:t xml:space="preserve"> (có xác nhận của nhà sản xuất/ hãng sản xuất hoặc của đại diện tại Việt Nam)</w:t>
      </w:r>
      <w:r w:rsidRPr="006564FE">
        <w:rPr>
          <w:rFonts w:eastAsia="Arial" w:cs="Times New Roman"/>
          <w:b w:val="0"/>
          <w:sz w:val="26"/>
          <w:szCs w:val="26"/>
          <w:lang w:val="en-GB"/>
        </w:rPr>
        <w:t xml:space="preserve"> và </w:t>
      </w:r>
      <w:r w:rsidR="00B213FC" w:rsidRPr="006564FE">
        <w:rPr>
          <w:rFonts w:eastAsia="Arial" w:cs="Times New Roman"/>
          <w:b w:val="0"/>
          <w:sz w:val="26"/>
          <w:szCs w:val="26"/>
          <w:lang w:val="en-GB"/>
        </w:rPr>
        <w:t>có</w:t>
      </w:r>
      <w:r w:rsidRPr="006564FE">
        <w:rPr>
          <w:rFonts w:eastAsia="Arial" w:cs="Times New Roman"/>
          <w:b w:val="0"/>
          <w:sz w:val="26"/>
          <w:szCs w:val="26"/>
          <w:lang w:val="en-GB"/>
        </w:rPr>
        <w:t xml:space="preserve"> </w:t>
      </w:r>
      <w:r w:rsidR="00A66A28" w:rsidRPr="006564FE">
        <w:rPr>
          <w:rFonts w:eastAsia="Arial" w:cs="Times New Roman"/>
          <w:b w:val="0"/>
          <w:sz w:val="26"/>
          <w:szCs w:val="26"/>
          <w:lang w:val="en-GB"/>
        </w:rPr>
        <w:t>G</w:t>
      </w:r>
      <w:r w:rsidRPr="006564FE">
        <w:rPr>
          <w:rFonts w:eastAsia="Arial" w:cs="Times New Roman"/>
          <w:b w:val="0"/>
          <w:sz w:val="26"/>
          <w:szCs w:val="26"/>
          <w:lang w:val="en-GB"/>
        </w:rPr>
        <w:t xml:space="preserve">iấy phép bán hàng của hãng sản xuất hoặc của đại diện </w:t>
      </w:r>
      <w:r w:rsidR="00A66A28" w:rsidRPr="006564FE">
        <w:rPr>
          <w:rFonts w:eastAsia="Arial" w:cs="Times New Roman"/>
          <w:b w:val="0"/>
          <w:sz w:val="26"/>
          <w:szCs w:val="26"/>
          <w:lang w:val="en-GB"/>
        </w:rPr>
        <w:t>tại</w:t>
      </w:r>
      <w:r w:rsidRPr="006564FE">
        <w:rPr>
          <w:rFonts w:eastAsia="Arial" w:cs="Times New Roman"/>
          <w:b w:val="0"/>
          <w:sz w:val="26"/>
          <w:szCs w:val="26"/>
          <w:lang w:val="en-GB"/>
        </w:rPr>
        <w:t xml:space="preserve"> </w:t>
      </w:r>
      <w:r w:rsidR="003164DD" w:rsidRPr="006564FE">
        <w:rPr>
          <w:rFonts w:eastAsia="Arial" w:cs="Times New Roman"/>
          <w:b w:val="0"/>
          <w:sz w:val="26"/>
          <w:szCs w:val="26"/>
          <w:lang w:val="en-GB"/>
        </w:rPr>
        <w:t>Việt Nam</w:t>
      </w:r>
      <w:r w:rsidRPr="006564FE">
        <w:rPr>
          <w:rFonts w:eastAsia="Arial" w:cs="Times New Roman"/>
          <w:b w:val="0"/>
          <w:sz w:val="26"/>
          <w:szCs w:val="26"/>
          <w:lang w:val="en-GB"/>
        </w:rPr>
        <w:t xml:space="preserve"> hoặc </w:t>
      </w:r>
      <w:r w:rsidR="00A66A28" w:rsidRPr="006564FE">
        <w:rPr>
          <w:rFonts w:eastAsia="Arial" w:cs="Times New Roman"/>
          <w:b w:val="0"/>
          <w:sz w:val="26"/>
          <w:szCs w:val="26"/>
          <w:lang w:val="en-GB"/>
        </w:rPr>
        <w:t>G</w:t>
      </w:r>
      <w:r w:rsidRPr="006564FE">
        <w:rPr>
          <w:rFonts w:eastAsia="Arial" w:cs="Times New Roman"/>
          <w:b w:val="0"/>
          <w:sz w:val="26"/>
          <w:szCs w:val="26"/>
          <w:lang w:val="en-GB"/>
        </w:rPr>
        <w:t>iấy chứng nhận quan hệ đối tác hoặc tài liệu khác có giá trị tương đương.</w:t>
      </w:r>
    </w:p>
    <w:p w14:paraId="31FB4776" w14:textId="5E8261E7" w:rsidR="004F14B5" w:rsidRPr="006564FE" w:rsidRDefault="004F14B5" w:rsidP="00CD3E6B">
      <w:pPr>
        <w:pStyle w:val="SectionVIHeader0"/>
        <w:widowControl w:val="0"/>
        <w:spacing w:before="80" w:after="80" w:line="276" w:lineRule="auto"/>
        <w:ind w:firstLine="567"/>
        <w:jc w:val="both"/>
        <w:rPr>
          <w:rFonts w:eastAsia="Arial" w:cs="Times New Roman"/>
          <w:b w:val="0"/>
          <w:spacing w:val="-2"/>
          <w:sz w:val="26"/>
          <w:szCs w:val="26"/>
          <w:lang w:val="en-GB"/>
        </w:rPr>
      </w:pPr>
      <w:r w:rsidRPr="006564FE">
        <w:rPr>
          <w:rFonts w:eastAsia="Arial" w:cs="Times New Roman"/>
          <w:b w:val="0"/>
          <w:spacing w:val="-2"/>
          <w:sz w:val="26"/>
          <w:szCs w:val="26"/>
          <w:lang w:val="en-GB"/>
        </w:rPr>
        <w:t xml:space="preserve">- Đối với các phần/ lô có STT 178 đến 183 </w:t>
      </w:r>
      <w:r w:rsidRPr="006564FE">
        <w:rPr>
          <w:rFonts w:eastAsia="Arial" w:cs="Times New Roman"/>
          <w:color w:val="C45911" w:themeColor="accent2" w:themeShade="BF"/>
          <w:spacing w:val="-2"/>
          <w:sz w:val="26"/>
          <w:szCs w:val="26"/>
          <w:lang w:val="en-GB"/>
        </w:rPr>
        <w:t>(Ghi chú (*))</w:t>
      </w:r>
      <w:r w:rsidRPr="006564FE">
        <w:rPr>
          <w:rFonts w:eastAsia="Arial" w:cs="Times New Roman"/>
          <w:b w:val="0"/>
          <w:spacing w:val="-2"/>
          <w:sz w:val="26"/>
          <w:szCs w:val="26"/>
          <w:lang w:val="en-GB"/>
        </w:rPr>
        <w:t>: Nhà thầu cam kết cung cấp dụng cụ</w:t>
      </w:r>
      <w:r w:rsidR="006F2317" w:rsidRPr="006564FE">
        <w:rPr>
          <w:rFonts w:eastAsia="Arial" w:cs="Times New Roman"/>
          <w:b w:val="0"/>
          <w:spacing w:val="-2"/>
          <w:sz w:val="26"/>
          <w:szCs w:val="26"/>
          <w:lang w:val="en-GB"/>
        </w:rPr>
        <w:t xml:space="preserve"> đi kèm </w:t>
      </w:r>
      <w:r w:rsidR="00963A1C" w:rsidRPr="006564FE">
        <w:rPr>
          <w:rFonts w:eastAsia="Arial" w:cs="Times New Roman"/>
          <w:b w:val="0"/>
          <w:spacing w:val="-2"/>
          <w:sz w:val="26"/>
          <w:szCs w:val="26"/>
          <w:lang w:val="en-GB"/>
        </w:rPr>
        <w:t>(cho Chủ đầu tư mượn để sử dụng)</w:t>
      </w:r>
      <w:r w:rsidR="007F6262" w:rsidRPr="006564FE">
        <w:rPr>
          <w:rFonts w:eastAsia="Arial" w:cs="Times New Roman"/>
          <w:b w:val="0"/>
          <w:spacing w:val="-2"/>
          <w:sz w:val="26"/>
          <w:szCs w:val="26"/>
          <w:lang w:val="en-GB"/>
        </w:rPr>
        <w:t>.</w:t>
      </w:r>
    </w:p>
    <w:p w14:paraId="476E6C5B" w14:textId="27EB2CA6" w:rsidR="007F6262" w:rsidRPr="006564FE" w:rsidRDefault="004F14B5" w:rsidP="00CD3E6B">
      <w:pPr>
        <w:pStyle w:val="SectionVIHeader0"/>
        <w:widowControl w:val="0"/>
        <w:spacing w:before="80" w:after="80" w:line="276" w:lineRule="auto"/>
        <w:ind w:firstLine="567"/>
        <w:jc w:val="both"/>
        <w:rPr>
          <w:rFonts w:eastAsia="Arial" w:cs="Times New Roman"/>
          <w:b w:val="0"/>
          <w:sz w:val="26"/>
          <w:szCs w:val="26"/>
          <w:lang w:val="en-GB"/>
        </w:rPr>
      </w:pPr>
      <w:r w:rsidRPr="006564FE">
        <w:rPr>
          <w:rFonts w:eastAsia="Arial" w:cs="Times New Roman"/>
          <w:b w:val="0"/>
          <w:sz w:val="26"/>
          <w:szCs w:val="26"/>
          <w:lang w:val="en-GB"/>
        </w:rPr>
        <w:t xml:space="preserve">- Đối với phần/ lô có STT 209 </w:t>
      </w:r>
      <w:r w:rsidRPr="006564FE">
        <w:rPr>
          <w:rFonts w:eastAsia="Arial" w:cs="Times New Roman"/>
          <w:color w:val="C45911" w:themeColor="accent2" w:themeShade="BF"/>
          <w:sz w:val="26"/>
          <w:szCs w:val="26"/>
          <w:lang w:val="en-GB"/>
        </w:rPr>
        <w:t>(Ghi chú (**))</w:t>
      </w:r>
      <w:r w:rsidR="007F6262" w:rsidRPr="006564FE">
        <w:rPr>
          <w:rFonts w:eastAsia="Arial" w:cs="Times New Roman"/>
          <w:b w:val="0"/>
          <w:sz w:val="26"/>
          <w:szCs w:val="26"/>
          <w:lang w:val="en-GB"/>
        </w:rPr>
        <w:t>: Nhà thầu cam kết cung ứng máy kèm theo (</w:t>
      </w:r>
      <w:r w:rsidR="00962C2B" w:rsidRPr="006564FE">
        <w:rPr>
          <w:rFonts w:eastAsia="Arial" w:cs="Times New Roman"/>
          <w:b w:val="0"/>
          <w:sz w:val="26"/>
          <w:szCs w:val="26"/>
          <w:lang w:val="en-GB"/>
        </w:rPr>
        <w:t xml:space="preserve">cho Chủ đầu tư mượn </w:t>
      </w:r>
      <w:r w:rsidR="00963A1C" w:rsidRPr="006564FE">
        <w:rPr>
          <w:rFonts w:eastAsia="Arial" w:cs="Times New Roman"/>
          <w:b w:val="0"/>
          <w:sz w:val="26"/>
          <w:szCs w:val="26"/>
          <w:lang w:val="en-GB"/>
        </w:rPr>
        <w:t>để sử dụng</w:t>
      </w:r>
      <w:r w:rsidR="007F6262" w:rsidRPr="006564FE">
        <w:rPr>
          <w:rFonts w:eastAsia="Arial" w:cs="Times New Roman"/>
          <w:b w:val="0"/>
          <w:sz w:val="26"/>
          <w:szCs w:val="26"/>
          <w:lang w:val="en-GB"/>
        </w:rPr>
        <w:t>).</w:t>
      </w:r>
    </w:p>
    <w:p w14:paraId="6CE413B1" w14:textId="1E67E124" w:rsidR="001A07FB" w:rsidRPr="006564FE" w:rsidRDefault="001A07FB" w:rsidP="001A07FB">
      <w:pPr>
        <w:pStyle w:val="SectionVIHeader0"/>
        <w:widowControl w:val="0"/>
        <w:spacing w:before="80" w:after="80" w:line="276" w:lineRule="auto"/>
        <w:ind w:firstLine="567"/>
        <w:jc w:val="both"/>
        <w:rPr>
          <w:rFonts w:eastAsia="Arial" w:cs="Times New Roman"/>
          <w:b w:val="0"/>
          <w:color w:val="000000" w:themeColor="text1"/>
          <w:sz w:val="26"/>
          <w:szCs w:val="26"/>
          <w:lang w:val="en-GB"/>
        </w:rPr>
      </w:pPr>
      <w:r w:rsidRPr="006564FE">
        <w:rPr>
          <w:rFonts w:eastAsia="Arial" w:cs="Times New Roman"/>
          <w:b w:val="0"/>
          <w:sz w:val="26"/>
          <w:szCs w:val="26"/>
          <w:lang w:val="en-GB"/>
        </w:rPr>
        <w:t>- Đối với các phần/ lô cung cấp hóa chất xét nghiệm có STT 195</w:t>
      </w:r>
      <w:r w:rsidR="006C3E18" w:rsidRPr="006564FE">
        <w:rPr>
          <w:rFonts w:eastAsia="Arial" w:cs="Times New Roman"/>
          <w:b w:val="0"/>
          <w:sz w:val="26"/>
          <w:szCs w:val="26"/>
          <w:lang w:val="en-GB"/>
        </w:rPr>
        <w:t xml:space="preserve"> </w:t>
      </w:r>
      <w:r w:rsidRPr="006564FE">
        <w:rPr>
          <w:rFonts w:eastAsia="Arial" w:cs="Times New Roman"/>
          <w:color w:val="00B050"/>
          <w:sz w:val="26"/>
          <w:szCs w:val="26"/>
          <w:lang w:val="en-GB"/>
        </w:rPr>
        <w:t>(Ghi chú (*))</w:t>
      </w:r>
      <w:r w:rsidRPr="006564FE">
        <w:rPr>
          <w:rFonts w:eastAsia="Arial" w:cs="Times New Roman"/>
          <w:b w:val="0"/>
          <w:color w:val="000000" w:themeColor="text1"/>
          <w:sz w:val="26"/>
          <w:szCs w:val="26"/>
          <w:lang w:val="en-GB"/>
        </w:rPr>
        <w:t>: Yêu cầu hàng hóa chào thầu chạy ổn định trên máy của Chủ đầu tư</w:t>
      </w:r>
      <w:r w:rsidR="009579F9" w:rsidRPr="006564FE">
        <w:rPr>
          <w:rFonts w:eastAsia="Arial" w:cs="Times New Roman"/>
          <w:b w:val="0"/>
          <w:color w:val="000000" w:themeColor="text1"/>
          <w:sz w:val="26"/>
          <w:szCs w:val="26"/>
          <w:lang w:val="en-GB"/>
        </w:rPr>
        <w:t xml:space="preserve">, </w:t>
      </w:r>
      <w:r w:rsidR="009579F9" w:rsidRPr="006564FE">
        <w:rPr>
          <w:rFonts w:eastAsia="Arial" w:cs="Times New Roman"/>
          <w:b w:val="0"/>
          <w:sz w:val="26"/>
          <w:szCs w:val="26"/>
          <w:lang w:val="en-GB"/>
        </w:rPr>
        <w:t>có Giấy phép bán hàng của hãng sản xuất hoặc của đại diện tại Việt Nam hoặc Giấy chứng nhận quan hệ đối tác hoặc tài liệu khác có giá trị</w:t>
      </w:r>
      <w:r w:rsidR="006729AB" w:rsidRPr="006564FE">
        <w:rPr>
          <w:rFonts w:eastAsia="Arial" w:cs="Times New Roman"/>
          <w:b w:val="0"/>
          <w:sz w:val="26"/>
          <w:szCs w:val="26"/>
          <w:lang w:val="en-GB"/>
        </w:rPr>
        <w:t xml:space="preserve"> tương đương </w:t>
      </w:r>
      <w:r w:rsidRPr="006564FE">
        <w:rPr>
          <w:rFonts w:eastAsia="Arial" w:cs="Times New Roman"/>
          <w:b w:val="0"/>
          <w:color w:val="000000" w:themeColor="text1"/>
          <w:sz w:val="26"/>
          <w:szCs w:val="26"/>
          <w:lang w:val="en-GB"/>
        </w:rPr>
        <w:t>và nhà thầu chuẩn bị sẵn sàng hàng mẫu để Chủ đầu tư chạy thử trên máy khi có yêu cầu.</w:t>
      </w:r>
    </w:p>
    <w:p w14:paraId="67D4A534" w14:textId="2D060B2A" w:rsidR="00A85F88" w:rsidRPr="006564FE" w:rsidRDefault="007F6262" w:rsidP="00CD3E6B">
      <w:pPr>
        <w:pStyle w:val="SectionVIHeader0"/>
        <w:widowControl w:val="0"/>
        <w:spacing w:before="80" w:after="80" w:line="276" w:lineRule="auto"/>
        <w:ind w:firstLine="567"/>
        <w:jc w:val="both"/>
        <w:rPr>
          <w:rFonts w:eastAsia="Arial" w:cs="Times New Roman"/>
          <w:b w:val="0"/>
          <w:color w:val="000000" w:themeColor="text1"/>
          <w:sz w:val="26"/>
          <w:szCs w:val="26"/>
          <w:lang w:val="en-GB"/>
        </w:rPr>
      </w:pPr>
      <w:r w:rsidRPr="006564FE">
        <w:rPr>
          <w:rFonts w:eastAsia="Arial" w:cs="Times New Roman"/>
          <w:b w:val="0"/>
          <w:sz w:val="26"/>
          <w:szCs w:val="26"/>
          <w:lang w:val="en-GB"/>
        </w:rPr>
        <w:t xml:space="preserve">- Đối với các phần/ lô cung cấp hóa chất </w:t>
      </w:r>
      <w:r w:rsidR="006020BF" w:rsidRPr="006564FE">
        <w:rPr>
          <w:rFonts w:eastAsia="Arial" w:cs="Times New Roman"/>
          <w:b w:val="0"/>
          <w:sz w:val="26"/>
          <w:szCs w:val="26"/>
          <w:lang w:val="en-GB"/>
        </w:rPr>
        <w:t>xét nghiệm có STT 194</w:t>
      </w:r>
      <w:r w:rsidR="007752A4" w:rsidRPr="006564FE">
        <w:rPr>
          <w:rFonts w:eastAsia="Arial" w:cs="Times New Roman"/>
          <w:b w:val="0"/>
          <w:sz w:val="26"/>
          <w:szCs w:val="26"/>
          <w:lang w:val="en-GB"/>
        </w:rPr>
        <w:t>, 196</w:t>
      </w:r>
      <w:r w:rsidR="006020BF" w:rsidRPr="006564FE">
        <w:rPr>
          <w:rFonts w:eastAsia="Arial" w:cs="Times New Roman"/>
          <w:b w:val="0"/>
          <w:sz w:val="26"/>
          <w:szCs w:val="26"/>
          <w:lang w:val="en-GB"/>
        </w:rPr>
        <w:t xml:space="preserve"> đến 200, 205, 206</w:t>
      </w:r>
      <w:r w:rsidRPr="006564FE">
        <w:rPr>
          <w:rFonts w:eastAsia="Arial" w:cs="Times New Roman"/>
          <w:b w:val="0"/>
          <w:sz w:val="26"/>
          <w:szCs w:val="26"/>
          <w:lang w:val="en-GB"/>
        </w:rPr>
        <w:t xml:space="preserve"> </w:t>
      </w:r>
      <w:r w:rsidRPr="006564FE">
        <w:rPr>
          <w:rFonts w:eastAsia="Arial" w:cs="Times New Roman"/>
          <w:color w:val="00B050"/>
          <w:sz w:val="26"/>
          <w:szCs w:val="26"/>
          <w:lang w:val="en-GB"/>
        </w:rPr>
        <w:t>(Ghi chú (*))</w:t>
      </w:r>
      <w:r w:rsidRPr="006564FE">
        <w:rPr>
          <w:rFonts w:eastAsia="Arial" w:cs="Times New Roman"/>
          <w:b w:val="0"/>
          <w:color w:val="000000" w:themeColor="text1"/>
          <w:sz w:val="26"/>
          <w:szCs w:val="26"/>
          <w:lang w:val="en-GB"/>
        </w:rPr>
        <w:t>:</w:t>
      </w:r>
      <w:r w:rsidR="006020BF" w:rsidRPr="006564FE">
        <w:rPr>
          <w:rFonts w:eastAsia="Arial" w:cs="Times New Roman"/>
          <w:b w:val="0"/>
          <w:color w:val="000000" w:themeColor="text1"/>
          <w:sz w:val="26"/>
          <w:szCs w:val="26"/>
          <w:lang w:val="en-GB"/>
        </w:rPr>
        <w:t xml:space="preserve"> Yêu cầu hàng hóa chào thầu phải đồng bộ cùng một hãng sản xuất</w:t>
      </w:r>
      <w:r w:rsidR="006729AB" w:rsidRPr="006564FE">
        <w:rPr>
          <w:rFonts w:eastAsia="Arial" w:cs="Times New Roman"/>
          <w:b w:val="0"/>
          <w:color w:val="000000" w:themeColor="text1"/>
          <w:sz w:val="26"/>
          <w:szCs w:val="26"/>
          <w:lang w:val="en-GB"/>
        </w:rPr>
        <w:t>/ nhà sản xuất</w:t>
      </w:r>
      <w:r w:rsidR="006020BF" w:rsidRPr="006564FE">
        <w:rPr>
          <w:rFonts w:eastAsia="Arial" w:cs="Times New Roman"/>
          <w:b w:val="0"/>
          <w:color w:val="000000" w:themeColor="text1"/>
          <w:sz w:val="26"/>
          <w:szCs w:val="26"/>
          <w:lang w:val="en-GB"/>
        </w:rPr>
        <w:t xml:space="preserve">, chạy ổn định trên máy của Chủ đầu tư </w:t>
      </w:r>
      <w:r w:rsidR="005C2B92" w:rsidRPr="006564FE">
        <w:rPr>
          <w:rFonts w:eastAsia="Arial" w:cs="Times New Roman"/>
          <w:b w:val="0"/>
          <w:sz w:val="26"/>
          <w:szCs w:val="26"/>
          <w:lang w:val="en-GB"/>
        </w:rPr>
        <w:t xml:space="preserve">(có xác nhận của nhà sản xuất/ hãng sản xuất hoặc của đại diện tại Việt Nam) </w:t>
      </w:r>
      <w:r w:rsidR="006020BF" w:rsidRPr="006564FE">
        <w:rPr>
          <w:rFonts w:eastAsia="Arial" w:cs="Times New Roman"/>
          <w:b w:val="0"/>
          <w:color w:val="000000" w:themeColor="text1"/>
          <w:sz w:val="26"/>
          <w:szCs w:val="26"/>
          <w:lang w:val="en-GB"/>
        </w:rPr>
        <w:t>và nhà thầu chuẩn bị sẵn sàng hàng mẫu để Chủ đầu tư chạy thử</w:t>
      </w:r>
      <w:r w:rsidR="00A66A28" w:rsidRPr="006564FE">
        <w:rPr>
          <w:rFonts w:eastAsia="Arial" w:cs="Times New Roman"/>
          <w:b w:val="0"/>
          <w:color w:val="000000" w:themeColor="text1"/>
          <w:sz w:val="26"/>
          <w:szCs w:val="26"/>
          <w:lang w:val="en-GB"/>
        </w:rPr>
        <w:t xml:space="preserve"> trên máy</w:t>
      </w:r>
      <w:r w:rsidR="006020BF" w:rsidRPr="006564FE">
        <w:rPr>
          <w:rFonts w:eastAsia="Arial" w:cs="Times New Roman"/>
          <w:b w:val="0"/>
          <w:color w:val="000000" w:themeColor="text1"/>
          <w:sz w:val="26"/>
          <w:szCs w:val="26"/>
          <w:lang w:val="en-GB"/>
        </w:rPr>
        <w:t xml:space="preserve"> khi có yêu cầu.</w:t>
      </w:r>
    </w:p>
    <w:p w14:paraId="60F495A1" w14:textId="77777777" w:rsidR="00A85F88" w:rsidRPr="006564FE" w:rsidRDefault="00A85F88">
      <w:pPr>
        <w:spacing w:after="160" w:line="259" w:lineRule="auto"/>
        <w:jc w:val="left"/>
        <w:rPr>
          <w:rFonts w:eastAsia="Arial" w:cs="Times New Roman"/>
          <w:color w:val="000000" w:themeColor="text1"/>
          <w:sz w:val="26"/>
          <w:szCs w:val="26"/>
          <w:lang w:val="en-GB"/>
        </w:rPr>
      </w:pPr>
      <w:r w:rsidRPr="006564FE">
        <w:rPr>
          <w:rFonts w:eastAsia="Arial" w:cs="Times New Roman"/>
          <w:b/>
          <w:color w:val="000000" w:themeColor="text1"/>
          <w:sz w:val="26"/>
          <w:szCs w:val="26"/>
          <w:lang w:val="en-GB"/>
        </w:rPr>
        <w:br w:type="page"/>
      </w:r>
    </w:p>
    <w:p w14:paraId="5CE5456B" w14:textId="483E76FF" w:rsidR="006C5FD2" w:rsidRPr="006564FE" w:rsidRDefault="006C5FD2" w:rsidP="00A85F88">
      <w:pPr>
        <w:pStyle w:val="ListParagraph"/>
        <w:numPr>
          <w:ilvl w:val="0"/>
          <w:numId w:val="50"/>
        </w:numPr>
        <w:spacing w:before="80" w:after="80" w:line="276" w:lineRule="auto"/>
        <w:jc w:val="left"/>
        <w:rPr>
          <w:rFonts w:cs="Times New Roman"/>
          <w:b/>
          <w:bCs/>
          <w:color w:val="000000" w:themeColor="text1"/>
          <w:sz w:val="26"/>
          <w:szCs w:val="26"/>
        </w:rPr>
      </w:pPr>
      <w:r w:rsidRPr="006564FE">
        <w:rPr>
          <w:rFonts w:cs="Times New Roman"/>
          <w:b/>
          <w:bCs/>
          <w:color w:val="000000" w:themeColor="text1"/>
          <w:sz w:val="26"/>
          <w:szCs w:val="26"/>
        </w:rPr>
        <w:lastRenderedPageBreak/>
        <w:t xml:space="preserve">Nhà thầu phải cung cấp </w:t>
      </w:r>
      <w:r w:rsidR="00640189" w:rsidRPr="006564FE">
        <w:rPr>
          <w:rFonts w:cs="Times New Roman"/>
          <w:b/>
          <w:bCs/>
          <w:color w:val="000000" w:themeColor="text1"/>
          <w:sz w:val="26"/>
          <w:szCs w:val="26"/>
          <w:lang w:val="en-GB"/>
        </w:rPr>
        <w:t xml:space="preserve">bao </w:t>
      </w:r>
      <w:r w:rsidRPr="006564FE">
        <w:rPr>
          <w:rFonts w:cs="Times New Roman"/>
          <w:b/>
          <w:bCs/>
          <w:color w:val="000000" w:themeColor="text1"/>
          <w:sz w:val="26"/>
          <w:szCs w:val="26"/>
        </w:rPr>
        <w:t>gồm file excel</w:t>
      </w:r>
      <w:r w:rsidR="00324D8E" w:rsidRPr="006564FE">
        <w:rPr>
          <w:rFonts w:cs="Times New Roman"/>
          <w:b/>
          <w:bCs/>
          <w:color w:val="000000" w:themeColor="text1"/>
          <w:sz w:val="26"/>
          <w:szCs w:val="26"/>
          <w:lang w:val="en-GB"/>
        </w:rPr>
        <w:t xml:space="preserve"> và file scan</w:t>
      </w:r>
      <w:r w:rsidR="00640189" w:rsidRPr="006564FE">
        <w:rPr>
          <w:rFonts w:cs="Times New Roman"/>
          <w:b/>
          <w:bCs/>
          <w:color w:val="000000" w:themeColor="text1"/>
          <w:sz w:val="26"/>
          <w:szCs w:val="26"/>
        </w:rPr>
        <w:t xml:space="preserve"> </w:t>
      </w:r>
      <w:r w:rsidRPr="006564FE">
        <w:rPr>
          <w:rFonts w:cs="Times New Roman"/>
          <w:b/>
          <w:bCs/>
          <w:color w:val="000000" w:themeColor="text1"/>
          <w:sz w:val="26"/>
          <w:szCs w:val="26"/>
        </w:rPr>
        <w:t xml:space="preserve">đầy đủ thông tin </w:t>
      </w:r>
      <w:r w:rsidR="00640189" w:rsidRPr="006564FE">
        <w:rPr>
          <w:rFonts w:cs="Times New Roman"/>
          <w:b/>
          <w:bCs/>
          <w:color w:val="000000" w:themeColor="text1"/>
          <w:sz w:val="26"/>
          <w:szCs w:val="26"/>
          <w:lang w:val="en-GB"/>
        </w:rPr>
        <w:t xml:space="preserve">theo nội dung tại Bảng 1 và Bảng 2 </w:t>
      </w:r>
      <w:r w:rsidRPr="006564FE">
        <w:rPr>
          <w:rFonts w:cs="Times New Roman"/>
          <w:b/>
          <w:bCs/>
          <w:color w:val="000000" w:themeColor="text1"/>
          <w:sz w:val="26"/>
          <w:szCs w:val="26"/>
        </w:rPr>
        <w:t xml:space="preserve">dưới đây:  </w:t>
      </w:r>
    </w:p>
    <w:p w14:paraId="29E8AA86" w14:textId="28A7BF32" w:rsidR="00F9167D" w:rsidRPr="006564FE" w:rsidRDefault="00F9167D" w:rsidP="00CD3E6B">
      <w:pPr>
        <w:pStyle w:val="SectionVIHeader0"/>
        <w:spacing w:before="80" w:after="80" w:line="276" w:lineRule="auto"/>
        <w:ind w:firstLine="720"/>
        <w:jc w:val="both"/>
        <w:rPr>
          <w:rFonts w:cs="Times New Roman"/>
          <w:bCs/>
          <w:sz w:val="26"/>
          <w:szCs w:val="26"/>
          <w:lang w:val="vi-VN"/>
        </w:rPr>
      </w:pPr>
      <w:r w:rsidRPr="006564FE">
        <w:rPr>
          <w:rFonts w:cs="Times New Roman"/>
          <w:bCs/>
          <w:sz w:val="26"/>
          <w:szCs w:val="26"/>
          <w:lang w:val="vi-VN"/>
        </w:rPr>
        <w:t>Bảng 1. Bảng kê khai chi tiết hàng hóa dự thầu</w:t>
      </w:r>
    </w:p>
    <w:tbl>
      <w:tblPr>
        <w:tblW w:w="16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8"/>
        <w:gridCol w:w="1018"/>
        <w:gridCol w:w="709"/>
        <w:gridCol w:w="851"/>
        <w:gridCol w:w="1275"/>
        <w:gridCol w:w="856"/>
        <w:gridCol w:w="709"/>
        <w:gridCol w:w="709"/>
        <w:gridCol w:w="708"/>
        <w:gridCol w:w="851"/>
        <w:gridCol w:w="1276"/>
        <w:gridCol w:w="850"/>
        <w:gridCol w:w="709"/>
        <w:gridCol w:w="850"/>
        <w:gridCol w:w="993"/>
        <w:gridCol w:w="992"/>
        <w:gridCol w:w="673"/>
        <w:gridCol w:w="1306"/>
      </w:tblGrid>
      <w:tr w:rsidR="009825D2" w:rsidRPr="006564FE" w14:paraId="6AD77BC5" w14:textId="655A1AF2" w:rsidTr="009825D2">
        <w:trPr>
          <w:trHeight w:val="700"/>
          <w:jc w:val="center"/>
        </w:trPr>
        <w:tc>
          <w:tcPr>
            <w:tcW w:w="678" w:type="dxa"/>
            <w:shd w:val="clear" w:color="auto" w:fill="E1EED9"/>
            <w:vAlign w:val="center"/>
          </w:tcPr>
          <w:p w14:paraId="581A03D9" w14:textId="77777777" w:rsidR="009825D2" w:rsidRPr="006564FE" w:rsidRDefault="009825D2" w:rsidP="00CD3E6B">
            <w:pPr>
              <w:pStyle w:val="TableParagraph"/>
              <w:spacing w:before="80" w:after="80" w:line="276" w:lineRule="auto"/>
              <w:ind w:left="70" w:right="63"/>
              <w:jc w:val="center"/>
              <w:rPr>
                <w:b/>
                <w:spacing w:val="-6"/>
              </w:rPr>
            </w:pPr>
            <w:r w:rsidRPr="006564FE">
              <w:rPr>
                <w:b/>
                <w:spacing w:val="-6"/>
              </w:rPr>
              <w:t>STT</w:t>
            </w:r>
          </w:p>
        </w:tc>
        <w:tc>
          <w:tcPr>
            <w:tcW w:w="1018" w:type="dxa"/>
            <w:shd w:val="clear" w:color="auto" w:fill="E1EED9"/>
            <w:vAlign w:val="center"/>
          </w:tcPr>
          <w:p w14:paraId="79127824" w14:textId="756D9FA9" w:rsidR="009825D2" w:rsidRPr="006564FE" w:rsidRDefault="009825D2" w:rsidP="00CD3E6B">
            <w:pPr>
              <w:pStyle w:val="TableParagraph"/>
              <w:spacing w:before="80" w:after="80" w:line="276" w:lineRule="auto"/>
              <w:ind w:left="69" w:right="37" w:hanging="3"/>
              <w:jc w:val="center"/>
              <w:rPr>
                <w:b/>
                <w:spacing w:val="-6"/>
              </w:rPr>
            </w:pPr>
            <w:r w:rsidRPr="006564FE">
              <w:rPr>
                <w:b/>
                <w:spacing w:val="-6"/>
              </w:rPr>
              <w:t>STT phần lô theo E-HSMT</w:t>
            </w:r>
          </w:p>
        </w:tc>
        <w:tc>
          <w:tcPr>
            <w:tcW w:w="709" w:type="dxa"/>
            <w:shd w:val="clear" w:color="auto" w:fill="E1EED9"/>
            <w:vAlign w:val="center"/>
          </w:tcPr>
          <w:p w14:paraId="5497F4E3" w14:textId="48F92258" w:rsidR="009825D2" w:rsidRPr="006564FE" w:rsidRDefault="009825D2" w:rsidP="00CD3E6B">
            <w:pPr>
              <w:pStyle w:val="TableParagraph"/>
              <w:spacing w:before="80" w:after="80" w:line="276" w:lineRule="auto"/>
              <w:ind w:left="4"/>
              <w:jc w:val="center"/>
              <w:rPr>
                <w:b/>
                <w:spacing w:val="-6"/>
              </w:rPr>
            </w:pPr>
            <w:r w:rsidRPr="006564FE">
              <w:rPr>
                <w:b/>
                <w:spacing w:val="-6"/>
              </w:rPr>
              <w:t>Mã phần lô</w:t>
            </w:r>
          </w:p>
        </w:tc>
        <w:tc>
          <w:tcPr>
            <w:tcW w:w="851" w:type="dxa"/>
            <w:shd w:val="clear" w:color="auto" w:fill="E1EED9"/>
            <w:vAlign w:val="center"/>
          </w:tcPr>
          <w:p w14:paraId="649A9363" w14:textId="6B25316B" w:rsidR="009825D2" w:rsidRPr="006564FE" w:rsidRDefault="009825D2" w:rsidP="00CD3E6B">
            <w:pPr>
              <w:pStyle w:val="TableParagraph"/>
              <w:spacing w:before="80" w:after="80" w:line="276" w:lineRule="auto"/>
              <w:ind w:left="4"/>
              <w:jc w:val="center"/>
              <w:rPr>
                <w:b/>
                <w:spacing w:val="-6"/>
              </w:rPr>
            </w:pPr>
            <w:r w:rsidRPr="006564FE">
              <w:rPr>
                <w:b/>
                <w:spacing w:val="-6"/>
              </w:rPr>
              <w:t>Tên phần lô</w:t>
            </w:r>
          </w:p>
        </w:tc>
        <w:tc>
          <w:tcPr>
            <w:tcW w:w="1275" w:type="dxa"/>
            <w:shd w:val="clear" w:color="auto" w:fill="E1EED9"/>
            <w:vAlign w:val="center"/>
          </w:tcPr>
          <w:p w14:paraId="19151E86" w14:textId="3D631E40" w:rsidR="009825D2" w:rsidRPr="006564FE" w:rsidRDefault="009825D2" w:rsidP="00CD3E6B">
            <w:pPr>
              <w:pStyle w:val="TableParagraph"/>
              <w:spacing w:before="80" w:after="80" w:line="276" w:lineRule="auto"/>
              <w:ind w:left="9"/>
              <w:jc w:val="center"/>
              <w:rPr>
                <w:b/>
                <w:spacing w:val="-6"/>
              </w:rPr>
            </w:pPr>
            <w:r w:rsidRPr="006564FE">
              <w:rPr>
                <w:b/>
                <w:spacing w:val="-6"/>
              </w:rPr>
              <w:t>Tên hàng hóa dự thầu/ Tên thương mại</w:t>
            </w:r>
          </w:p>
        </w:tc>
        <w:tc>
          <w:tcPr>
            <w:tcW w:w="856" w:type="dxa"/>
            <w:shd w:val="clear" w:color="auto" w:fill="E1EED9"/>
            <w:vAlign w:val="center"/>
          </w:tcPr>
          <w:p w14:paraId="5A40C130" w14:textId="4B980BA0" w:rsidR="009825D2" w:rsidRPr="006564FE" w:rsidRDefault="009825D2" w:rsidP="00CD3E6B">
            <w:pPr>
              <w:pStyle w:val="TableParagraph"/>
              <w:spacing w:before="80" w:after="80" w:line="276" w:lineRule="auto"/>
              <w:ind w:hanging="19"/>
              <w:jc w:val="center"/>
              <w:rPr>
                <w:b/>
                <w:spacing w:val="-6"/>
              </w:rPr>
            </w:pPr>
            <w:r w:rsidRPr="006564FE">
              <w:rPr>
                <w:b/>
                <w:spacing w:val="-6"/>
              </w:rPr>
              <w:t>Ký mã hiệu</w:t>
            </w:r>
          </w:p>
        </w:tc>
        <w:tc>
          <w:tcPr>
            <w:tcW w:w="709" w:type="dxa"/>
            <w:shd w:val="clear" w:color="auto" w:fill="E1EED9"/>
            <w:vAlign w:val="center"/>
          </w:tcPr>
          <w:p w14:paraId="0140255C" w14:textId="34FFA706" w:rsidR="009825D2" w:rsidRPr="006564FE" w:rsidRDefault="009825D2" w:rsidP="00CD3E6B">
            <w:pPr>
              <w:pStyle w:val="TableParagraph"/>
              <w:spacing w:before="80" w:after="80" w:line="276" w:lineRule="auto"/>
              <w:ind w:left="70" w:right="63"/>
              <w:jc w:val="center"/>
              <w:rPr>
                <w:b/>
                <w:spacing w:val="-6"/>
              </w:rPr>
            </w:pPr>
            <w:r w:rsidRPr="006564FE">
              <w:rPr>
                <w:b/>
                <w:spacing w:val="-6"/>
              </w:rPr>
              <w:t>Nhãn hiệu</w:t>
            </w:r>
          </w:p>
        </w:tc>
        <w:tc>
          <w:tcPr>
            <w:tcW w:w="709" w:type="dxa"/>
            <w:shd w:val="clear" w:color="auto" w:fill="E1EED9"/>
            <w:vAlign w:val="center"/>
          </w:tcPr>
          <w:p w14:paraId="150EDE45" w14:textId="4EB754FD" w:rsidR="009825D2" w:rsidRPr="006564FE" w:rsidRDefault="009825D2" w:rsidP="00CD3E6B">
            <w:pPr>
              <w:pStyle w:val="TableParagraph"/>
              <w:spacing w:before="80" w:after="80" w:line="276" w:lineRule="auto"/>
              <w:ind w:left="70" w:right="63"/>
              <w:jc w:val="center"/>
              <w:rPr>
                <w:b/>
                <w:spacing w:val="-6"/>
              </w:rPr>
            </w:pPr>
            <w:r w:rsidRPr="006564FE">
              <w:rPr>
                <w:b/>
                <w:spacing w:val="-6"/>
              </w:rPr>
              <w:t>Năm sản xuất</w:t>
            </w:r>
          </w:p>
        </w:tc>
        <w:tc>
          <w:tcPr>
            <w:tcW w:w="708" w:type="dxa"/>
            <w:shd w:val="clear" w:color="auto" w:fill="E1EED9"/>
            <w:vAlign w:val="center"/>
          </w:tcPr>
          <w:p w14:paraId="14E5E283" w14:textId="6A445682" w:rsidR="009825D2" w:rsidRPr="006564FE" w:rsidRDefault="009825D2" w:rsidP="00CD3E6B">
            <w:pPr>
              <w:pStyle w:val="TableParagraph"/>
              <w:spacing w:before="80" w:after="80" w:line="276" w:lineRule="auto"/>
              <w:ind w:left="70" w:right="63"/>
              <w:jc w:val="center"/>
              <w:rPr>
                <w:b/>
                <w:spacing w:val="-6"/>
              </w:rPr>
            </w:pPr>
            <w:r w:rsidRPr="006564FE">
              <w:rPr>
                <w:b/>
                <w:spacing w:val="-6"/>
              </w:rPr>
              <w:t>Xuất xứ</w:t>
            </w:r>
          </w:p>
        </w:tc>
        <w:tc>
          <w:tcPr>
            <w:tcW w:w="851" w:type="dxa"/>
            <w:shd w:val="clear" w:color="auto" w:fill="E1EED9"/>
            <w:vAlign w:val="center"/>
          </w:tcPr>
          <w:p w14:paraId="522F75E2" w14:textId="5AB7A8F1" w:rsidR="009825D2" w:rsidRPr="006564FE" w:rsidRDefault="009825D2" w:rsidP="00CD3E6B">
            <w:pPr>
              <w:pStyle w:val="TableParagraph"/>
              <w:spacing w:before="80" w:after="80" w:line="276" w:lineRule="auto"/>
              <w:ind w:left="70" w:right="63"/>
              <w:jc w:val="center"/>
              <w:rPr>
                <w:b/>
                <w:spacing w:val="-6"/>
              </w:rPr>
            </w:pPr>
            <w:r w:rsidRPr="006564FE">
              <w:rPr>
                <w:b/>
                <w:spacing w:val="-6"/>
              </w:rPr>
              <w:t>Hãng sản xuất</w:t>
            </w:r>
          </w:p>
        </w:tc>
        <w:tc>
          <w:tcPr>
            <w:tcW w:w="1276" w:type="dxa"/>
            <w:shd w:val="clear" w:color="auto" w:fill="E1EED9"/>
            <w:vAlign w:val="center"/>
          </w:tcPr>
          <w:p w14:paraId="01CA5096" w14:textId="0231459B" w:rsidR="009825D2" w:rsidRPr="006564FE" w:rsidRDefault="009825D2" w:rsidP="00CD3E6B">
            <w:pPr>
              <w:pStyle w:val="TableParagraph"/>
              <w:spacing w:before="80" w:after="80" w:line="276" w:lineRule="auto"/>
              <w:ind w:left="70" w:right="63"/>
              <w:jc w:val="center"/>
              <w:rPr>
                <w:b/>
                <w:spacing w:val="-6"/>
              </w:rPr>
            </w:pPr>
            <w:r w:rsidRPr="006564FE">
              <w:rPr>
                <w:b/>
                <w:spacing w:val="-6"/>
              </w:rPr>
              <w:t>Cấu hình, tính năng kỹ thuật cơ bản</w:t>
            </w:r>
          </w:p>
        </w:tc>
        <w:tc>
          <w:tcPr>
            <w:tcW w:w="850" w:type="dxa"/>
            <w:shd w:val="clear" w:color="auto" w:fill="E1EED9"/>
            <w:vAlign w:val="center"/>
          </w:tcPr>
          <w:p w14:paraId="49822E75" w14:textId="37480873" w:rsidR="009825D2" w:rsidRPr="006564FE" w:rsidRDefault="009825D2" w:rsidP="00CD3E6B">
            <w:pPr>
              <w:pStyle w:val="TableParagraph"/>
              <w:spacing w:before="80" w:after="80" w:line="276" w:lineRule="auto"/>
              <w:ind w:left="70" w:right="63"/>
              <w:jc w:val="center"/>
              <w:rPr>
                <w:b/>
                <w:spacing w:val="-6"/>
              </w:rPr>
            </w:pPr>
            <w:r w:rsidRPr="006564FE">
              <w:rPr>
                <w:b/>
                <w:spacing w:val="-6"/>
              </w:rPr>
              <w:t>Đơn vị tính</w:t>
            </w:r>
          </w:p>
        </w:tc>
        <w:tc>
          <w:tcPr>
            <w:tcW w:w="709" w:type="dxa"/>
            <w:shd w:val="clear" w:color="auto" w:fill="E1EED9"/>
            <w:vAlign w:val="center"/>
          </w:tcPr>
          <w:p w14:paraId="223D1F8A" w14:textId="61790602" w:rsidR="009825D2" w:rsidRPr="006564FE" w:rsidRDefault="009825D2" w:rsidP="00CD3E6B">
            <w:pPr>
              <w:pStyle w:val="TableParagraph"/>
              <w:spacing w:before="80" w:after="80" w:line="276" w:lineRule="auto"/>
              <w:ind w:left="70" w:right="63"/>
              <w:jc w:val="center"/>
              <w:rPr>
                <w:b/>
                <w:spacing w:val="-6"/>
              </w:rPr>
            </w:pPr>
            <w:r w:rsidRPr="006564FE">
              <w:rPr>
                <w:b/>
                <w:spacing w:val="-6"/>
              </w:rPr>
              <w:t>Khối lượng</w:t>
            </w:r>
          </w:p>
        </w:tc>
        <w:tc>
          <w:tcPr>
            <w:tcW w:w="850" w:type="dxa"/>
            <w:shd w:val="clear" w:color="auto" w:fill="E1EED9"/>
            <w:vAlign w:val="center"/>
          </w:tcPr>
          <w:p w14:paraId="1DEFC43B" w14:textId="7BC876C7" w:rsidR="009825D2" w:rsidRPr="006564FE" w:rsidRDefault="009825D2" w:rsidP="00CD3E6B">
            <w:pPr>
              <w:pStyle w:val="TableParagraph"/>
              <w:spacing w:before="80" w:after="80" w:line="276" w:lineRule="auto"/>
              <w:ind w:left="70" w:right="63"/>
              <w:jc w:val="center"/>
              <w:rPr>
                <w:b/>
                <w:spacing w:val="-6"/>
              </w:rPr>
            </w:pPr>
            <w:r w:rsidRPr="006564FE">
              <w:rPr>
                <w:b/>
                <w:spacing w:val="-6"/>
              </w:rPr>
              <w:t>Đơn giá dự thầu</w:t>
            </w:r>
          </w:p>
        </w:tc>
        <w:tc>
          <w:tcPr>
            <w:tcW w:w="993" w:type="dxa"/>
            <w:shd w:val="clear" w:color="auto" w:fill="E1EED9"/>
            <w:vAlign w:val="center"/>
          </w:tcPr>
          <w:p w14:paraId="1247CFC5" w14:textId="64DFE0CD" w:rsidR="009825D2" w:rsidRPr="006564FE" w:rsidRDefault="009825D2" w:rsidP="00CD3E6B">
            <w:pPr>
              <w:pStyle w:val="TableParagraph"/>
              <w:spacing w:before="80" w:after="80" w:line="276" w:lineRule="auto"/>
              <w:ind w:left="70" w:right="63" w:hanging="24"/>
              <w:jc w:val="center"/>
              <w:rPr>
                <w:b/>
                <w:spacing w:val="-6"/>
              </w:rPr>
            </w:pPr>
            <w:r w:rsidRPr="006564FE">
              <w:rPr>
                <w:b/>
                <w:spacing w:val="-6"/>
              </w:rPr>
              <w:t>Số lưu hành/ ĐKLH/ GPNK</w:t>
            </w:r>
          </w:p>
        </w:tc>
        <w:tc>
          <w:tcPr>
            <w:tcW w:w="992" w:type="dxa"/>
            <w:shd w:val="clear" w:color="auto" w:fill="E1EED9"/>
            <w:vAlign w:val="center"/>
          </w:tcPr>
          <w:p w14:paraId="1898BE71" w14:textId="7BBFFBE6" w:rsidR="009825D2" w:rsidRPr="006564FE" w:rsidRDefault="009825D2" w:rsidP="00CD3E6B">
            <w:pPr>
              <w:pStyle w:val="TableParagraph"/>
              <w:spacing w:before="80" w:after="80" w:line="276" w:lineRule="auto"/>
              <w:ind w:left="70" w:right="63" w:hanging="24"/>
              <w:jc w:val="center"/>
              <w:rPr>
                <w:b/>
                <w:spacing w:val="-6"/>
              </w:rPr>
            </w:pPr>
            <w:r w:rsidRPr="006564FE">
              <w:rPr>
                <w:b/>
                <w:spacing w:val="-6"/>
              </w:rPr>
              <w:t>Phân loại TTBYT</w:t>
            </w:r>
          </w:p>
        </w:tc>
        <w:tc>
          <w:tcPr>
            <w:tcW w:w="673" w:type="dxa"/>
            <w:shd w:val="clear" w:color="auto" w:fill="E1EED9"/>
            <w:vAlign w:val="center"/>
          </w:tcPr>
          <w:p w14:paraId="3D2EBAFB" w14:textId="2B66AA97" w:rsidR="009825D2" w:rsidRPr="006564FE" w:rsidRDefault="009825D2" w:rsidP="00CD3E6B">
            <w:pPr>
              <w:pStyle w:val="TableParagraph"/>
              <w:spacing w:before="80" w:after="80" w:line="276" w:lineRule="auto"/>
              <w:ind w:left="70" w:right="63" w:hanging="24"/>
              <w:jc w:val="center"/>
              <w:rPr>
                <w:b/>
                <w:spacing w:val="-6"/>
              </w:rPr>
            </w:pPr>
            <w:r w:rsidRPr="006564FE">
              <w:rPr>
                <w:b/>
                <w:spacing w:val="-6"/>
              </w:rPr>
              <w:t>Năm sản xuất</w:t>
            </w:r>
          </w:p>
        </w:tc>
        <w:tc>
          <w:tcPr>
            <w:tcW w:w="1306" w:type="dxa"/>
            <w:shd w:val="clear" w:color="auto" w:fill="E1EED9"/>
          </w:tcPr>
          <w:p w14:paraId="4CC8B4EB" w14:textId="21C1B026" w:rsidR="009825D2" w:rsidRPr="006564FE" w:rsidRDefault="009825D2" w:rsidP="00CD3E6B">
            <w:pPr>
              <w:pStyle w:val="TableParagraph"/>
              <w:spacing w:before="80" w:after="80" w:line="276" w:lineRule="auto"/>
              <w:ind w:left="70" w:right="63" w:hanging="24"/>
              <w:jc w:val="center"/>
              <w:rPr>
                <w:b/>
                <w:spacing w:val="-6"/>
              </w:rPr>
            </w:pPr>
            <w:r w:rsidRPr="006564FE">
              <w:rPr>
                <w:b/>
                <w:spacing w:val="-6"/>
              </w:rPr>
              <w:t>Tài liệu tham chiếu đính kèm E-HSDT</w:t>
            </w:r>
          </w:p>
        </w:tc>
      </w:tr>
      <w:tr w:rsidR="009825D2" w:rsidRPr="006564FE" w14:paraId="6AD35BF3" w14:textId="4AD170A4" w:rsidTr="009825D2">
        <w:trPr>
          <w:trHeight w:val="579"/>
          <w:jc w:val="center"/>
        </w:trPr>
        <w:tc>
          <w:tcPr>
            <w:tcW w:w="678" w:type="dxa"/>
            <w:vAlign w:val="center"/>
          </w:tcPr>
          <w:p w14:paraId="67B433F1" w14:textId="77777777" w:rsidR="009825D2" w:rsidRPr="006564FE" w:rsidRDefault="009825D2" w:rsidP="00CD3E6B">
            <w:pPr>
              <w:pStyle w:val="TableParagraph"/>
              <w:spacing w:before="80" w:after="80" w:line="276" w:lineRule="auto"/>
              <w:ind w:left="8"/>
              <w:jc w:val="center"/>
              <w:rPr>
                <w:i/>
                <w:spacing w:val="-6"/>
              </w:rPr>
            </w:pPr>
            <w:r w:rsidRPr="006564FE">
              <w:rPr>
                <w:i/>
                <w:spacing w:val="-6"/>
              </w:rPr>
              <w:t>(1)</w:t>
            </w:r>
          </w:p>
        </w:tc>
        <w:tc>
          <w:tcPr>
            <w:tcW w:w="1018" w:type="dxa"/>
            <w:vAlign w:val="center"/>
          </w:tcPr>
          <w:p w14:paraId="07399CAA" w14:textId="77777777" w:rsidR="009825D2" w:rsidRPr="006564FE" w:rsidRDefault="009825D2" w:rsidP="00CD3E6B">
            <w:pPr>
              <w:pStyle w:val="TableParagraph"/>
              <w:spacing w:before="80" w:after="80" w:line="276" w:lineRule="auto"/>
              <w:jc w:val="center"/>
              <w:rPr>
                <w:i/>
                <w:spacing w:val="-6"/>
              </w:rPr>
            </w:pPr>
            <w:r w:rsidRPr="006564FE">
              <w:rPr>
                <w:i/>
                <w:spacing w:val="-6"/>
              </w:rPr>
              <w:t>(2)</w:t>
            </w:r>
          </w:p>
        </w:tc>
        <w:tc>
          <w:tcPr>
            <w:tcW w:w="709" w:type="dxa"/>
            <w:vAlign w:val="center"/>
          </w:tcPr>
          <w:p w14:paraId="483BDFC1" w14:textId="77777777" w:rsidR="009825D2" w:rsidRPr="006564FE" w:rsidRDefault="009825D2" w:rsidP="00CD3E6B">
            <w:pPr>
              <w:pStyle w:val="TableParagraph"/>
              <w:spacing w:before="80" w:after="80" w:line="276" w:lineRule="auto"/>
              <w:jc w:val="center"/>
              <w:rPr>
                <w:i/>
                <w:spacing w:val="-6"/>
              </w:rPr>
            </w:pPr>
            <w:r w:rsidRPr="006564FE">
              <w:rPr>
                <w:i/>
                <w:spacing w:val="-6"/>
              </w:rPr>
              <w:t>(3)</w:t>
            </w:r>
          </w:p>
        </w:tc>
        <w:tc>
          <w:tcPr>
            <w:tcW w:w="851" w:type="dxa"/>
            <w:vAlign w:val="center"/>
          </w:tcPr>
          <w:p w14:paraId="3C03B938" w14:textId="77777777" w:rsidR="009825D2" w:rsidRPr="006564FE" w:rsidRDefault="009825D2" w:rsidP="00CD3E6B">
            <w:pPr>
              <w:pStyle w:val="TableParagraph"/>
              <w:spacing w:before="80" w:after="80" w:line="276" w:lineRule="auto"/>
              <w:jc w:val="center"/>
              <w:rPr>
                <w:i/>
                <w:spacing w:val="-6"/>
              </w:rPr>
            </w:pPr>
            <w:r w:rsidRPr="006564FE">
              <w:rPr>
                <w:i/>
                <w:spacing w:val="-6"/>
              </w:rPr>
              <w:t>(4)</w:t>
            </w:r>
          </w:p>
        </w:tc>
        <w:tc>
          <w:tcPr>
            <w:tcW w:w="1275" w:type="dxa"/>
            <w:vAlign w:val="center"/>
          </w:tcPr>
          <w:p w14:paraId="75E56578" w14:textId="77777777" w:rsidR="009825D2" w:rsidRPr="006564FE" w:rsidRDefault="009825D2" w:rsidP="00CD3E6B">
            <w:pPr>
              <w:pStyle w:val="TableParagraph"/>
              <w:spacing w:before="80" w:after="80" w:line="276" w:lineRule="auto"/>
              <w:jc w:val="center"/>
              <w:rPr>
                <w:i/>
                <w:spacing w:val="-6"/>
              </w:rPr>
            </w:pPr>
            <w:r w:rsidRPr="006564FE">
              <w:rPr>
                <w:i/>
                <w:spacing w:val="-6"/>
              </w:rPr>
              <w:t>(5)</w:t>
            </w:r>
          </w:p>
        </w:tc>
        <w:tc>
          <w:tcPr>
            <w:tcW w:w="856" w:type="dxa"/>
            <w:vAlign w:val="center"/>
          </w:tcPr>
          <w:p w14:paraId="7C729B69" w14:textId="77777777" w:rsidR="009825D2" w:rsidRPr="006564FE" w:rsidRDefault="009825D2" w:rsidP="00CD3E6B">
            <w:pPr>
              <w:pStyle w:val="TableParagraph"/>
              <w:spacing w:before="80" w:after="80" w:line="276" w:lineRule="auto"/>
              <w:jc w:val="center"/>
              <w:rPr>
                <w:i/>
                <w:spacing w:val="-6"/>
              </w:rPr>
            </w:pPr>
            <w:r w:rsidRPr="006564FE">
              <w:rPr>
                <w:i/>
                <w:spacing w:val="-6"/>
              </w:rPr>
              <w:t>(6)</w:t>
            </w:r>
          </w:p>
        </w:tc>
        <w:tc>
          <w:tcPr>
            <w:tcW w:w="709" w:type="dxa"/>
            <w:vAlign w:val="center"/>
          </w:tcPr>
          <w:p w14:paraId="53C0FDDC" w14:textId="77777777" w:rsidR="009825D2" w:rsidRPr="006564FE" w:rsidRDefault="009825D2" w:rsidP="00CD3E6B">
            <w:pPr>
              <w:pStyle w:val="TableParagraph"/>
              <w:spacing w:before="80" w:after="80" w:line="276" w:lineRule="auto"/>
              <w:jc w:val="center"/>
              <w:rPr>
                <w:i/>
                <w:spacing w:val="-6"/>
              </w:rPr>
            </w:pPr>
            <w:r w:rsidRPr="006564FE">
              <w:rPr>
                <w:i/>
                <w:spacing w:val="-6"/>
              </w:rPr>
              <w:t>(7)</w:t>
            </w:r>
          </w:p>
        </w:tc>
        <w:tc>
          <w:tcPr>
            <w:tcW w:w="709" w:type="dxa"/>
            <w:vAlign w:val="center"/>
          </w:tcPr>
          <w:p w14:paraId="064EAAFA" w14:textId="4FD4FA1B" w:rsidR="009825D2" w:rsidRPr="006564FE" w:rsidRDefault="009825D2" w:rsidP="00CD3E6B">
            <w:pPr>
              <w:pStyle w:val="TableParagraph"/>
              <w:spacing w:before="80" w:after="80" w:line="276" w:lineRule="auto"/>
              <w:jc w:val="center"/>
              <w:rPr>
                <w:i/>
                <w:spacing w:val="-6"/>
              </w:rPr>
            </w:pPr>
            <w:r w:rsidRPr="006564FE">
              <w:rPr>
                <w:i/>
                <w:spacing w:val="-6"/>
              </w:rPr>
              <w:t>(8)</w:t>
            </w:r>
          </w:p>
        </w:tc>
        <w:tc>
          <w:tcPr>
            <w:tcW w:w="708" w:type="dxa"/>
            <w:vAlign w:val="center"/>
          </w:tcPr>
          <w:p w14:paraId="2DD7BE5C" w14:textId="388BAE95" w:rsidR="009825D2" w:rsidRPr="006564FE" w:rsidRDefault="009825D2" w:rsidP="00CD3E6B">
            <w:pPr>
              <w:pStyle w:val="TableParagraph"/>
              <w:spacing w:before="80" w:after="80" w:line="276" w:lineRule="auto"/>
              <w:jc w:val="center"/>
              <w:rPr>
                <w:i/>
                <w:spacing w:val="-6"/>
              </w:rPr>
            </w:pPr>
            <w:r w:rsidRPr="006564FE">
              <w:rPr>
                <w:i/>
                <w:spacing w:val="-6"/>
              </w:rPr>
              <w:t>(9)</w:t>
            </w:r>
          </w:p>
        </w:tc>
        <w:tc>
          <w:tcPr>
            <w:tcW w:w="851" w:type="dxa"/>
            <w:vAlign w:val="center"/>
          </w:tcPr>
          <w:p w14:paraId="48AE964E" w14:textId="61B55CA0" w:rsidR="009825D2" w:rsidRPr="006564FE" w:rsidRDefault="009825D2" w:rsidP="00CD3E6B">
            <w:pPr>
              <w:pStyle w:val="TableParagraph"/>
              <w:spacing w:before="80" w:after="80" w:line="276" w:lineRule="auto"/>
              <w:jc w:val="center"/>
              <w:rPr>
                <w:i/>
                <w:spacing w:val="-6"/>
              </w:rPr>
            </w:pPr>
            <w:r w:rsidRPr="006564FE">
              <w:rPr>
                <w:i/>
                <w:spacing w:val="-6"/>
              </w:rPr>
              <w:t>(10)</w:t>
            </w:r>
          </w:p>
        </w:tc>
        <w:tc>
          <w:tcPr>
            <w:tcW w:w="1276" w:type="dxa"/>
            <w:vAlign w:val="center"/>
          </w:tcPr>
          <w:p w14:paraId="6CC901BB" w14:textId="05AF3F72" w:rsidR="009825D2" w:rsidRPr="006564FE" w:rsidRDefault="009825D2" w:rsidP="00CD3E6B">
            <w:pPr>
              <w:pStyle w:val="TableParagraph"/>
              <w:spacing w:before="80" w:after="80" w:line="276" w:lineRule="auto"/>
              <w:jc w:val="center"/>
              <w:rPr>
                <w:i/>
                <w:spacing w:val="-6"/>
              </w:rPr>
            </w:pPr>
            <w:r w:rsidRPr="006564FE">
              <w:rPr>
                <w:i/>
                <w:spacing w:val="-6"/>
              </w:rPr>
              <w:t>(11)</w:t>
            </w:r>
          </w:p>
        </w:tc>
        <w:tc>
          <w:tcPr>
            <w:tcW w:w="850" w:type="dxa"/>
            <w:vAlign w:val="center"/>
          </w:tcPr>
          <w:p w14:paraId="76544323" w14:textId="2F21994F" w:rsidR="009825D2" w:rsidRPr="006564FE" w:rsidRDefault="009825D2" w:rsidP="00CD3E6B">
            <w:pPr>
              <w:pStyle w:val="TableParagraph"/>
              <w:spacing w:before="80" w:after="80" w:line="276" w:lineRule="auto"/>
              <w:jc w:val="center"/>
              <w:rPr>
                <w:i/>
                <w:spacing w:val="-6"/>
              </w:rPr>
            </w:pPr>
            <w:r w:rsidRPr="006564FE">
              <w:rPr>
                <w:i/>
                <w:spacing w:val="-6"/>
              </w:rPr>
              <w:t>(12)</w:t>
            </w:r>
          </w:p>
        </w:tc>
        <w:tc>
          <w:tcPr>
            <w:tcW w:w="709" w:type="dxa"/>
            <w:vAlign w:val="center"/>
          </w:tcPr>
          <w:p w14:paraId="19A09E9D" w14:textId="37033B93" w:rsidR="009825D2" w:rsidRPr="006564FE" w:rsidRDefault="009825D2" w:rsidP="00CD3E6B">
            <w:pPr>
              <w:pStyle w:val="TableParagraph"/>
              <w:spacing w:before="80" w:after="80" w:line="276" w:lineRule="auto"/>
              <w:jc w:val="center"/>
              <w:rPr>
                <w:i/>
                <w:spacing w:val="-6"/>
              </w:rPr>
            </w:pPr>
            <w:r w:rsidRPr="006564FE">
              <w:rPr>
                <w:i/>
                <w:spacing w:val="-6"/>
              </w:rPr>
              <w:t>(13)</w:t>
            </w:r>
          </w:p>
        </w:tc>
        <w:tc>
          <w:tcPr>
            <w:tcW w:w="850" w:type="dxa"/>
            <w:vAlign w:val="center"/>
          </w:tcPr>
          <w:p w14:paraId="41F19B1E" w14:textId="12114202" w:rsidR="009825D2" w:rsidRPr="006564FE" w:rsidRDefault="009825D2" w:rsidP="00CD3E6B">
            <w:pPr>
              <w:pStyle w:val="TableParagraph"/>
              <w:spacing w:before="80" w:after="80" w:line="276" w:lineRule="auto"/>
              <w:jc w:val="center"/>
              <w:rPr>
                <w:i/>
                <w:spacing w:val="-6"/>
              </w:rPr>
            </w:pPr>
            <w:r w:rsidRPr="006564FE">
              <w:rPr>
                <w:i/>
                <w:spacing w:val="-6"/>
              </w:rPr>
              <w:t>(14)</w:t>
            </w:r>
          </w:p>
        </w:tc>
        <w:tc>
          <w:tcPr>
            <w:tcW w:w="993" w:type="dxa"/>
            <w:vAlign w:val="center"/>
          </w:tcPr>
          <w:p w14:paraId="6CD89C92" w14:textId="3F85A0F4" w:rsidR="009825D2" w:rsidRPr="006564FE" w:rsidRDefault="009825D2" w:rsidP="00CD3E6B">
            <w:pPr>
              <w:pStyle w:val="TableParagraph"/>
              <w:spacing w:before="80" w:after="80" w:line="276" w:lineRule="auto"/>
              <w:ind w:right="46"/>
              <w:jc w:val="center"/>
              <w:rPr>
                <w:i/>
                <w:spacing w:val="-6"/>
              </w:rPr>
            </w:pPr>
            <w:r w:rsidRPr="006564FE">
              <w:rPr>
                <w:i/>
                <w:spacing w:val="-6"/>
              </w:rPr>
              <w:t>(15)</w:t>
            </w:r>
          </w:p>
        </w:tc>
        <w:tc>
          <w:tcPr>
            <w:tcW w:w="992" w:type="dxa"/>
            <w:vAlign w:val="center"/>
          </w:tcPr>
          <w:p w14:paraId="30CAF8BA" w14:textId="356D160C" w:rsidR="009825D2" w:rsidRPr="006564FE" w:rsidRDefault="009825D2" w:rsidP="00CD3E6B">
            <w:pPr>
              <w:pStyle w:val="TableParagraph"/>
              <w:spacing w:before="80" w:after="80" w:line="276" w:lineRule="auto"/>
              <w:ind w:right="46"/>
              <w:jc w:val="center"/>
              <w:rPr>
                <w:i/>
                <w:spacing w:val="-6"/>
              </w:rPr>
            </w:pPr>
            <w:r w:rsidRPr="006564FE">
              <w:rPr>
                <w:i/>
                <w:spacing w:val="-6"/>
              </w:rPr>
              <w:t>(16)</w:t>
            </w:r>
          </w:p>
        </w:tc>
        <w:tc>
          <w:tcPr>
            <w:tcW w:w="673" w:type="dxa"/>
            <w:vAlign w:val="center"/>
          </w:tcPr>
          <w:p w14:paraId="469F38EA" w14:textId="660D2990" w:rsidR="009825D2" w:rsidRPr="006564FE" w:rsidRDefault="009825D2" w:rsidP="00CD3E6B">
            <w:pPr>
              <w:pStyle w:val="TableParagraph"/>
              <w:spacing w:before="80" w:after="80" w:line="276" w:lineRule="auto"/>
              <w:ind w:right="46"/>
              <w:jc w:val="center"/>
              <w:rPr>
                <w:i/>
                <w:spacing w:val="-6"/>
              </w:rPr>
            </w:pPr>
            <w:r w:rsidRPr="006564FE">
              <w:rPr>
                <w:i/>
                <w:spacing w:val="-6"/>
              </w:rPr>
              <w:t>(17)</w:t>
            </w:r>
          </w:p>
        </w:tc>
        <w:tc>
          <w:tcPr>
            <w:tcW w:w="1306" w:type="dxa"/>
            <w:vAlign w:val="center"/>
          </w:tcPr>
          <w:p w14:paraId="5FDB122D" w14:textId="6C89A8AA" w:rsidR="009825D2" w:rsidRPr="006564FE" w:rsidRDefault="009825D2" w:rsidP="00CD3E6B">
            <w:pPr>
              <w:pStyle w:val="TableParagraph"/>
              <w:spacing w:before="80" w:after="80" w:line="276" w:lineRule="auto"/>
              <w:ind w:right="46"/>
              <w:jc w:val="center"/>
              <w:rPr>
                <w:i/>
                <w:spacing w:val="-6"/>
              </w:rPr>
            </w:pPr>
            <w:r w:rsidRPr="006564FE">
              <w:rPr>
                <w:i/>
                <w:spacing w:val="-6"/>
              </w:rPr>
              <w:t>(18)</w:t>
            </w:r>
          </w:p>
        </w:tc>
      </w:tr>
      <w:tr w:rsidR="009825D2" w:rsidRPr="006564FE" w14:paraId="585D53B1" w14:textId="725536F0" w:rsidTr="009825D2">
        <w:trPr>
          <w:trHeight w:val="579"/>
          <w:jc w:val="center"/>
        </w:trPr>
        <w:tc>
          <w:tcPr>
            <w:tcW w:w="678" w:type="dxa"/>
            <w:vAlign w:val="center"/>
          </w:tcPr>
          <w:p w14:paraId="497B5AE9" w14:textId="77777777" w:rsidR="009825D2" w:rsidRPr="006564FE" w:rsidRDefault="009825D2" w:rsidP="00CD3E6B">
            <w:pPr>
              <w:pStyle w:val="TableParagraph"/>
              <w:spacing w:before="80" w:after="80" w:line="276" w:lineRule="auto"/>
              <w:ind w:left="8"/>
              <w:jc w:val="center"/>
              <w:rPr>
                <w:spacing w:val="-6"/>
              </w:rPr>
            </w:pPr>
            <w:r w:rsidRPr="006564FE">
              <w:rPr>
                <w:spacing w:val="-6"/>
              </w:rPr>
              <w:t>1</w:t>
            </w:r>
          </w:p>
        </w:tc>
        <w:tc>
          <w:tcPr>
            <w:tcW w:w="1018" w:type="dxa"/>
            <w:vAlign w:val="center"/>
          </w:tcPr>
          <w:p w14:paraId="1C5B6A33" w14:textId="77777777" w:rsidR="009825D2" w:rsidRPr="006564FE" w:rsidRDefault="009825D2" w:rsidP="00CD3E6B">
            <w:pPr>
              <w:pStyle w:val="TableParagraph"/>
              <w:spacing w:before="80" w:after="80" w:line="276" w:lineRule="auto"/>
              <w:jc w:val="center"/>
              <w:rPr>
                <w:spacing w:val="-6"/>
              </w:rPr>
            </w:pPr>
          </w:p>
        </w:tc>
        <w:tc>
          <w:tcPr>
            <w:tcW w:w="709" w:type="dxa"/>
            <w:vAlign w:val="center"/>
          </w:tcPr>
          <w:p w14:paraId="7A05D9ED" w14:textId="77777777" w:rsidR="009825D2" w:rsidRPr="006564FE" w:rsidRDefault="009825D2" w:rsidP="00CD3E6B">
            <w:pPr>
              <w:pStyle w:val="TableParagraph"/>
              <w:spacing w:before="80" w:after="80" w:line="276" w:lineRule="auto"/>
              <w:jc w:val="center"/>
              <w:rPr>
                <w:spacing w:val="-6"/>
              </w:rPr>
            </w:pPr>
          </w:p>
        </w:tc>
        <w:tc>
          <w:tcPr>
            <w:tcW w:w="851" w:type="dxa"/>
            <w:vAlign w:val="center"/>
          </w:tcPr>
          <w:p w14:paraId="4D864A2A" w14:textId="77777777" w:rsidR="009825D2" w:rsidRPr="006564FE" w:rsidRDefault="009825D2" w:rsidP="00CD3E6B">
            <w:pPr>
              <w:pStyle w:val="TableParagraph"/>
              <w:spacing w:before="80" w:after="80" w:line="276" w:lineRule="auto"/>
              <w:jc w:val="center"/>
              <w:rPr>
                <w:spacing w:val="-6"/>
              </w:rPr>
            </w:pPr>
          </w:p>
        </w:tc>
        <w:tc>
          <w:tcPr>
            <w:tcW w:w="1275" w:type="dxa"/>
            <w:vAlign w:val="center"/>
          </w:tcPr>
          <w:p w14:paraId="33D80AD8" w14:textId="77777777" w:rsidR="009825D2" w:rsidRPr="006564FE" w:rsidRDefault="009825D2" w:rsidP="00CD3E6B">
            <w:pPr>
              <w:pStyle w:val="TableParagraph"/>
              <w:spacing w:before="80" w:after="80" w:line="276" w:lineRule="auto"/>
              <w:jc w:val="center"/>
              <w:rPr>
                <w:spacing w:val="-6"/>
              </w:rPr>
            </w:pPr>
          </w:p>
        </w:tc>
        <w:tc>
          <w:tcPr>
            <w:tcW w:w="856" w:type="dxa"/>
            <w:vAlign w:val="center"/>
          </w:tcPr>
          <w:p w14:paraId="0224D54B" w14:textId="77777777" w:rsidR="009825D2" w:rsidRPr="006564FE" w:rsidRDefault="009825D2" w:rsidP="00CD3E6B">
            <w:pPr>
              <w:pStyle w:val="TableParagraph"/>
              <w:spacing w:before="80" w:after="80" w:line="276" w:lineRule="auto"/>
              <w:jc w:val="center"/>
              <w:rPr>
                <w:spacing w:val="-6"/>
              </w:rPr>
            </w:pPr>
          </w:p>
        </w:tc>
        <w:tc>
          <w:tcPr>
            <w:tcW w:w="709" w:type="dxa"/>
            <w:vAlign w:val="center"/>
          </w:tcPr>
          <w:p w14:paraId="5A174309" w14:textId="77777777" w:rsidR="009825D2" w:rsidRPr="006564FE" w:rsidRDefault="009825D2" w:rsidP="00CD3E6B">
            <w:pPr>
              <w:pStyle w:val="TableParagraph"/>
              <w:spacing w:before="80" w:after="80" w:line="276" w:lineRule="auto"/>
              <w:jc w:val="center"/>
              <w:rPr>
                <w:spacing w:val="-6"/>
              </w:rPr>
            </w:pPr>
          </w:p>
        </w:tc>
        <w:tc>
          <w:tcPr>
            <w:tcW w:w="709" w:type="dxa"/>
            <w:vAlign w:val="center"/>
          </w:tcPr>
          <w:p w14:paraId="4C73EA0A" w14:textId="77777777" w:rsidR="009825D2" w:rsidRPr="006564FE" w:rsidRDefault="009825D2" w:rsidP="00CD3E6B">
            <w:pPr>
              <w:pStyle w:val="TableParagraph"/>
              <w:spacing w:before="80" w:after="80" w:line="276" w:lineRule="auto"/>
              <w:jc w:val="center"/>
              <w:rPr>
                <w:spacing w:val="-6"/>
              </w:rPr>
            </w:pPr>
          </w:p>
        </w:tc>
        <w:tc>
          <w:tcPr>
            <w:tcW w:w="708" w:type="dxa"/>
            <w:vAlign w:val="center"/>
          </w:tcPr>
          <w:p w14:paraId="4973913B" w14:textId="1301F07F" w:rsidR="009825D2" w:rsidRPr="006564FE" w:rsidRDefault="009825D2" w:rsidP="00CD3E6B">
            <w:pPr>
              <w:pStyle w:val="TableParagraph"/>
              <w:spacing w:before="80" w:after="80" w:line="276" w:lineRule="auto"/>
              <w:jc w:val="center"/>
              <w:rPr>
                <w:spacing w:val="-6"/>
              </w:rPr>
            </w:pPr>
          </w:p>
        </w:tc>
        <w:tc>
          <w:tcPr>
            <w:tcW w:w="851" w:type="dxa"/>
            <w:vAlign w:val="center"/>
          </w:tcPr>
          <w:p w14:paraId="7197508F" w14:textId="77777777" w:rsidR="009825D2" w:rsidRPr="006564FE" w:rsidRDefault="009825D2" w:rsidP="00CD3E6B">
            <w:pPr>
              <w:pStyle w:val="TableParagraph"/>
              <w:spacing w:before="80" w:after="80" w:line="276" w:lineRule="auto"/>
              <w:jc w:val="center"/>
              <w:rPr>
                <w:spacing w:val="-6"/>
              </w:rPr>
            </w:pPr>
          </w:p>
        </w:tc>
        <w:tc>
          <w:tcPr>
            <w:tcW w:w="1276" w:type="dxa"/>
            <w:vAlign w:val="center"/>
          </w:tcPr>
          <w:p w14:paraId="54FA6CC4" w14:textId="77777777" w:rsidR="009825D2" w:rsidRPr="006564FE" w:rsidRDefault="009825D2" w:rsidP="00CD3E6B">
            <w:pPr>
              <w:pStyle w:val="TableParagraph"/>
              <w:spacing w:before="80" w:after="80" w:line="276" w:lineRule="auto"/>
              <w:jc w:val="center"/>
              <w:rPr>
                <w:spacing w:val="-6"/>
              </w:rPr>
            </w:pPr>
          </w:p>
        </w:tc>
        <w:tc>
          <w:tcPr>
            <w:tcW w:w="850" w:type="dxa"/>
            <w:vAlign w:val="center"/>
          </w:tcPr>
          <w:p w14:paraId="262B8DEC" w14:textId="77777777" w:rsidR="009825D2" w:rsidRPr="006564FE" w:rsidRDefault="009825D2" w:rsidP="00CD3E6B">
            <w:pPr>
              <w:pStyle w:val="TableParagraph"/>
              <w:spacing w:before="80" w:after="80" w:line="276" w:lineRule="auto"/>
              <w:jc w:val="center"/>
              <w:rPr>
                <w:spacing w:val="-6"/>
              </w:rPr>
            </w:pPr>
          </w:p>
        </w:tc>
        <w:tc>
          <w:tcPr>
            <w:tcW w:w="709" w:type="dxa"/>
            <w:vAlign w:val="center"/>
          </w:tcPr>
          <w:p w14:paraId="6FF04DBB" w14:textId="77777777" w:rsidR="009825D2" w:rsidRPr="006564FE" w:rsidRDefault="009825D2" w:rsidP="00CD3E6B">
            <w:pPr>
              <w:pStyle w:val="TableParagraph"/>
              <w:spacing w:before="80" w:after="80" w:line="276" w:lineRule="auto"/>
              <w:jc w:val="center"/>
              <w:rPr>
                <w:spacing w:val="-6"/>
              </w:rPr>
            </w:pPr>
          </w:p>
        </w:tc>
        <w:tc>
          <w:tcPr>
            <w:tcW w:w="850" w:type="dxa"/>
            <w:vAlign w:val="center"/>
          </w:tcPr>
          <w:p w14:paraId="70E2E535" w14:textId="77777777" w:rsidR="009825D2" w:rsidRPr="006564FE" w:rsidRDefault="009825D2" w:rsidP="00CD3E6B">
            <w:pPr>
              <w:pStyle w:val="TableParagraph"/>
              <w:spacing w:before="80" w:after="80" w:line="276" w:lineRule="auto"/>
              <w:jc w:val="center"/>
              <w:rPr>
                <w:spacing w:val="-6"/>
              </w:rPr>
            </w:pPr>
          </w:p>
        </w:tc>
        <w:tc>
          <w:tcPr>
            <w:tcW w:w="993" w:type="dxa"/>
            <w:vAlign w:val="center"/>
          </w:tcPr>
          <w:p w14:paraId="4B802035" w14:textId="77777777" w:rsidR="009825D2" w:rsidRPr="006564FE" w:rsidRDefault="009825D2" w:rsidP="00CD3E6B">
            <w:pPr>
              <w:pStyle w:val="TableParagraph"/>
              <w:spacing w:before="80" w:after="80" w:line="276" w:lineRule="auto"/>
              <w:ind w:right="46"/>
              <w:jc w:val="center"/>
              <w:rPr>
                <w:spacing w:val="-6"/>
              </w:rPr>
            </w:pPr>
          </w:p>
        </w:tc>
        <w:tc>
          <w:tcPr>
            <w:tcW w:w="992" w:type="dxa"/>
            <w:vAlign w:val="center"/>
          </w:tcPr>
          <w:p w14:paraId="30E747F4" w14:textId="77777777" w:rsidR="009825D2" w:rsidRPr="006564FE" w:rsidRDefault="009825D2" w:rsidP="00CD3E6B">
            <w:pPr>
              <w:pStyle w:val="TableParagraph"/>
              <w:spacing w:before="80" w:after="80" w:line="276" w:lineRule="auto"/>
              <w:ind w:right="46"/>
              <w:jc w:val="center"/>
              <w:rPr>
                <w:spacing w:val="-6"/>
              </w:rPr>
            </w:pPr>
          </w:p>
        </w:tc>
        <w:tc>
          <w:tcPr>
            <w:tcW w:w="673" w:type="dxa"/>
            <w:vAlign w:val="center"/>
          </w:tcPr>
          <w:p w14:paraId="61641CB7" w14:textId="77777777" w:rsidR="009825D2" w:rsidRPr="006564FE" w:rsidRDefault="009825D2" w:rsidP="00CD3E6B">
            <w:pPr>
              <w:pStyle w:val="TableParagraph"/>
              <w:spacing w:before="80" w:after="80" w:line="276" w:lineRule="auto"/>
              <w:ind w:right="46"/>
              <w:jc w:val="center"/>
              <w:rPr>
                <w:spacing w:val="-6"/>
              </w:rPr>
            </w:pPr>
          </w:p>
        </w:tc>
        <w:tc>
          <w:tcPr>
            <w:tcW w:w="1306" w:type="dxa"/>
          </w:tcPr>
          <w:p w14:paraId="4A299949" w14:textId="16D10726" w:rsidR="009825D2" w:rsidRPr="006564FE" w:rsidRDefault="009825D2" w:rsidP="00CD3E6B">
            <w:pPr>
              <w:pStyle w:val="TableParagraph"/>
              <w:spacing w:before="80" w:after="80" w:line="276" w:lineRule="auto"/>
              <w:ind w:left="30" w:right="46" w:hanging="30"/>
              <w:jc w:val="center"/>
              <w:rPr>
                <w:i/>
                <w:spacing w:val="-10"/>
              </w:rPr>
            </w:pPr>
            <w:r w:rsidRPr="006564FE">
              <w:rPr>
                <w:i/>
                <w:spacing w:val="-10"/>
              </w:rPr>
              <w:t>Trang số.., mục số… của tệp tài liệu … đính kèm E-HSDT</w:t>
            </w:r>
          </w:p>
        </w:tc>
      </w:tr>
      <w:tr w:rsidR="009825D2" w:rsidRPr="006564FE" w14:paraId="20CA7EE6" w14:textId="38EA685A" w:rsidTr="009825D2">
        <w:trPr>
          <w:trHeight w:val="579"/>
          <w:jc w:val="center"/>
        </w:trPr>
        <w:tc>
          <w:tcPr>
            <w:tcW w:w="678" w:type="dxa"/>
            <w:vAlign w:val="center"/>
          </w:tcPr>
          <w:p w14:paraId="0F60965B" w14:textId="77777777" w:rsidR="009825D2" w:rsidRPr="006564FE" w:rsidRDefault="009825D2" w:rsidP="00CD3E6B">
            <w:pPr>
              <w:pStyle w:val="TableParagraph"/>
              <w:spacing w:before="80" w:after="80" w:line="276" w:lineRule="auto"/>
              <w:ind w:left="8"/>
              <w:jc w:val="center"/>
              <w:rPr>
                <w:spacing w:val="-6"/>
              </w:rPr>
            </w:pPr>
            <w:r w:rsidRPr="006564FE">
              <w:rPr>
                <w:spacing w:val="-6"/>
              </w:rPr>
              <w:t>2</w:t>
            </w:r>
          </w:p>
        </w:tc>
        <w:tc>
          <w:tcPr>
            <w:tcW w:w="1018" w:type="dxa"/>
            <w:vAlign w:val="center"/>
          </w:tcPr>
          <w:p w14:paraId="0774C780" w14:textId="77777777" w:rsidR="009825D2" w:rsidRPr="006564FE" w:rsidRDefault="009825D2" w:rsidP="00CD3E6B">
            <w:pPr>
              <w:pStyle w:val="TableParagraph"/>
              <w:spacing w:before="80" w:after="80" w:line="276" w:lineRule="auto"/>
              <w:jc w:val="center"/>
              <w:rPr>
                <w:spacing w:val="-6"/>
              </w:rPr>
            </w:pPr>
          </w:p>
        </w:tc>
        <w:tc>
          <w:tcPr>
            <w:tcW w:w="709" w:type="dxa"/>
            <w:vAlign w:val="center"/>
          </w:tcPr>
          <w:p w14:paraId="261633F2" w14:textId="77777777" w:rsidR="009825D2" w:rsidRPr="006564FE" w:rsidRDefault="009825D2" w:rsidP="00CD3E6B">
            <w:pPr>
              <w:pStyle w:val="TableParagraph"/>
              <w:spacing w:before="80" w:after="80" w:line="276" w:lineRule="auto"/>
              <w:jc w:val="center"/>
              <w:rPr>
                <w:spacing w:val="-6"/>
              </w:rPr>
            </w:pPr>
          </w:p>
        </w:tc>
        <w:tc>
          <w:tcPr>
            <w:tcW w:w="851" w:type="dxa"/>
            <w:vAlign w:val="center"/>
          </w:tcPr>
          <w:p w14:paraId="3CD39877" w14:textId="77777777" w:rsidR="009825D2" w:rsidRPr="006564FE" w:rsidRDefault="009825D2" w:rsidP="00CD3E6B">
            <w:pPr>
              <w:pStyle w:val="TableParagraph"/>
              <w:spacing w:before="80" w:after="80" w:line="276" w:lineRule="auto"/>
              <w:jc w:val="center"/>
              <w:rPr>
                <w:spacing w:val="-6"/>
              </w:rPr>
            </w:pPr>
          </w:p>
        </w:tc>
        <w:tc>
          <w:tcPr>
            <w:tcW w:w="1275" w:type="dxa"/>
            <w:vAlign w:val="center"/>
          </w:tcPr>
          <w:p w14:paraId="1C8CE6FF" w14:textId="77777777" w:rsidR="009825D2" w:rsidRPr="006564FE" w:rsidRDefault="009825D2" w:rsidP="00CD3E6B">
            <w:pPr>
              <w:pStyle w:val="TableParagraph"/>
              <w:spacing w:before="80" w:after="80" w:line="276" w:lineRule="auto"/>
              <w:jc w:val="center"/>
              <w:rPr>
                <w:spacing w:val="-6"/>
              </w:rPr>
            </w:pPr>
          </w:p>
        </w:tc>
        <w:tc>
          <w:tcPr>
            <w:tcW w:w="856" w:type="dxa"/>
            <w:vAlign w:val="center"/>
          </w:tcPr>
          <w:p w14:paraId="64868F57" w14:textId="77777777" w:rsidR="009825D2" w:rsidRPr="006564FE" w:rsidRDefault="009825D2" w:rsidP="00CD3E6B">
            <w:pPr>
              <w:pStyle w:val="TableParagraph"/>
              <w:spacing w:before="80" w:after="80" w:line="276" w:lineRule="auto"/>
              <w:jc w:val="center"/>
              <w:rPr>
                <w:spacing w:val="-6"/>
              </w:rPr>
            </w:pPr>
          </w:p>
        </w:tc>
        <w:tc>
          <w:tcPr>
            <w:tcW w:w="709" w:type="dxa"/>
            <w:vAlign w:val="center"/>
          </w:tcPr>
          <w:p w14:paraId="1935DA1E" w14:textId="77777777" w:rsidR="009825D2" w:rsidRPr="006564FE" w:rsidRDefault="009825D2" w:rsidP="00CD3E6B">
            <w:pPr>
              <w:pStyle w:val="TableParagraph"/>
              <w:spacing w:before="80" w:after="80" w:line="276" w:lineRule="auto"/>
              <w:jc w:val="center"/>
              <w:rPr>
                <w:spacing w:val="-6"/>
              </w:rPr>
            </w:pPr>
          </w:p>
        </w:tc>
        <w:tc>
          <w:tcPr>
            <w:tcW w:w="709" w:type="dxa"/>
            <w:vAlign w:val="center"/>
          </w:tcPr>
          <w:p w14:paraId="4127C471" w14:textId="77777777" w:rsidR="009825D2" w:rsidRPr="006564FE" w:rsidRDefault="009825D2" w:rsidP="00CD3E6B">
            <w:pPr>
              <w:pStyle w:val="TableParagraph"/>
              <w:spacing w:before="80" w:after="80" w:line="276" w:lineRule="auto"/>
              <w:jc w:val="center"/>
              <w:rPr>
                <w:spacing w:val="-6"/>
              </w:rPr>
            </w:pPr>
          </w:p>
        </w:tc>
        <w:tc>
          <w:tcPr>
            <w:tcW w:w="708" w:type="dxa"/>
            <w:vAlign w:val="center"/>
          </w:tcPr>
          <w:p w14:paraId="41FD7EC0" w14:textId="15E65A6D" w:rsidR="009825D2" w:rsidRPr="006564FE" w:rsidRDefault="009825D2" w:rsidP="00CD3E6B">
            <w:pPr>
              <w:pStyle w:val="TableParagraph"/>
              <w:spacing w:before="80" w:after="80" w:line="276" w:lineRule="auto"/>
              <w:jc w:val="center"/>
              <w:rPr>
                <w:spacing w:val="-6"/>
              </w:rPr>
            </w:pPr>
          </w:p>
        </w:tc>
        <w:tc>
          <w:tcPr>
            <w:tcW w:w="851" w:type="dxa"/>
            <w:vAlign w:val="center"/>
          </w:tcPr>
          <w:p w14:paraId="34F45B06" w14:textId="77777777" w:rsidR="009825D2" w:rsidRPr="006564FE" w:rsidRDefault="009825D2" w:rsidP="00CD3E6B">
            <w:pPr>
              <w:pStyle w:val="TableParagraph"/>
              <w:spacing w:before="80" w:after="80" w:line="276" w:lineRule="auto"/>
              <w:jc w:val="center"/>
              <w:rPr>
                <w:spacing w:val="-6"/>
              </w:rPr>
            </w:pPr>
          </w:p>
        </w:tc>
        <w:tc>
          <w:tcPr>
            <w:tcW w:w="1276" w:type="dxa"/>
            <w:vAlign w:val="center"/>
          </w:tcPr>
          <w:p w14:paraId="1D54D5C4" w14:textId="77777777" w:rsidR="009825D2" w:rsidRPr="006564FE" w:rsidRDefault="009825D2" w:rsidP="00CD3E6B">
            <w:pPr>
              <w:pStyle w:val="TableParagraph"/>
              <w:spacing w:before="80" w:after="80" w:line="276" w:lineRule="auto"/>
              <w:jc w:val="center"/>
              <w:rPr>
                <w:spacing w:val="-6"/>
              </w:rPr>
            </w:pPr>
          </w:p>
        </w:tc>
        <w:tc>
          <w:tcPr>
            <w:tcW w:w="850" w:type="dxa"/>
            <w:vAlign w:val="center"/>
          </w:tcPr>
          <w:p w14:paraId="5A9978D9" w14:textId="77777777" w:rsidR="009825D2" w:rsidRPr="006564FE" w:rsidRDefault="009825D2" w:rsidP="00CD3E6B">
            <w:pPr>
              <w:pStyle w:val="TableParagraph"/>
              <w:spacing w:before="80" w:after="80" w:line="276" w:lineRule="auto"/>
              <w:jc w:val="center"/>
              <w:rPr>
                <w:spacing w:val="-6"/>
              </w:rPr>
            </w:pPr>
          </w:p>
        </w:tc>
        <w:tc>
          <w:tcPr>
            <w:tcW w:w="709" w:type="dxa"/>
            <w:vAlign w:val="center"/>
          </w:tcPr>
          <w:p w14:paraId="4CBE02F5" w14:textId="77777777" w:rsidR="009825D2" w:rsidRPr="006564FE" w:rsidRDefault="009825D2" w:rsidP="00CD3E6B">
            <w:pPr>
              <w:pStyle w:val="TableParagraph"/>
              <w:spacing w:before="80" w:after="80" w:line="276" w:lineRule="auto"/>
              <w:jc w:val="center"/>
              <w:rPr>
                <w:spacing w:val="-6"/>
              </w:rPr>
            </w:pPr>
          </w:p>
        </w:tc>
        <w:tc>
          <w:tcPr>
            <w:tcW w:w="850" w:type="dxa"/>
            <w:vAlign w:val="center"/>
          </w:tcPr>
          <w:p w14:paraId="308460F3" w14:textId="77777777" w:rsidR="009825D2" w:rsidRPr="006564FE" w:rsidRDefault="009825D2" w:rsidP="00CD3E6B">
            <w:pPr>
              <w:pStyle w:val="TableParagraph"/>
              <w:spacing w:before="80" w:after="80" w:line="276" w:lineRule="auto"/>
              <w:jc w:val="center"/>
              <w:rPr>
                <w:spacing w:val="-6"/>
              </w:rPr>
            </w:pPr>
          </w:p>
        </w:tc>
        <w:tc>
          <w:tcPr>
            <w:tcW w:w="993" w:type="dxa"/>
            <w:vAlign w:val="center"/>
          </w:tcPr>
          <w:p w14:paraId="61880BFD" w14:textId="77777777" w:rsidR="009825D2" w:rsidRPr="006564FE" w:rsidRDefault="009825D2" w:rsidP="00CD3E6B">
            <w:pPr>
              <w:pStyle w:val="TableParagraph"/>
              <w:spacing w:before="80" w:after="80" w:line="276" w:lineRule="auto"/>
              <w:ind w:right="46"/>
              <w:jc w:val="center"/>
              <w:rPr>
                <w:spacing w:val="-6"/>
              </w:rPr>
            </w:pPr>
          </w:p>
        </w:tc>
        <w:tc>
          <w:tcPr>
            <w:tcW w:w="992" w:type="dxa"/>
            <w:vAlign w:val="center"/>
          </w:tcPr>
          <w:p w14:paraId="6CD3E3C1" w14:textId="77777777" w:rsidR="009825D2" w:rsidRPr="006564FE" w:rsidRDefault="009825D2" w:rsidP="00CD3E6B">
            <w:pPr>
              <w:pStyle w:val="TableParagraph"/>
              <w:spacing w:before="80" w:after="80" w:line="276" w:lineRule="auto"/>
              <w:ind w:right="46"/>
              <w:jc w:val="center"/>
              <w:rPr>
                <w:spacing w:val="-6"/>
              </w:rPr>
            </w:pPr>
          </w:p>
        </w:tc>
        <w:tc>
          <w:tcPr>
            <w:tcW w:w="673" w:type="dxa"/>
            <w:vAlign w:val="center"/>
          </w:tcPr>
          <w:p w14:paraId="3A9200DD" w14:textId="77777777" w:rsidR="009825D2" w:rsidRPr="006564FE" w:rsidRDefault="009825D2" w:rsidP="00CD3E6B">
            <w:pPr>
              <w:pStyle w:val="TableParagraph"/>
              <w:spacing w:before="80" w:after="80" w:line="276" w:lineRule="auto"/>
              <w:ind w:right="46"/>
              <w:jc w:val="center"/>
              <w:rPr>
                <w:spacing w:val="-6"/>
              </w:rPr>
            </w:pPr>
          </w:p>
        </w:tc>
        <w:tc>
          <w:tcPr>
            <w:tcW w:w="1306" w:type="dxa"/>
          </w:tcPr>
          <w:p w14:paraId="13B20E94" w14:textId="77777777" w:rsidR="009825D2" w:rsidRPr="006564FE" w:rsidRDefault="009825D2" w:rsidP="00CD3E6B">
            <w:pPr>
              <w:pStyle w:val="TableParagraph"/>
              <w:spacing w:before="80" w:after="80" w:line="276" w:lineRule="auto"/>
              <w:ind w:right="46"/>
              <w:jc w:val="center"/>
              <w:rPr>
                <w:spacing w:val="-6"/>
              </w:rPr>
            </w:pPr>
          </w:p>
        </w:tc>
      </w:tr>
      <w:tr w:rsidR="009825D2" w:rsidRPr="006564FE" w14:paraId="587246CE" w14:textId="30E5FAFD" w:rsidTr="009825D2">
        <w:trPr>
          <w:trHeight w:val="579"/>
          <w:jc w:val="center"/>
        </w:trPr>
        <w:tc>
          <w:tcPr>
            <w:tcW w:w="678" w:type="dxa"/>
            <w:vAlign w:val="center"/>
          </w:tcPr>
          <w:p w14:paraId="1372F860" w14:textId="77777777" w:rsidR="009825D2" w:rsidRPr="006564FE" w:rsidRDefault="009825D2" w:rsidP="00CD3E6B">
            <w:pPr>
              <w:pStyle w:val="TableParagraph"/>
              <w:spacing w:before="80" w:after="80" w:line="276" w:lineRule="auto"/>
              <w:ind w:left="8"/>
              <w:jc w:val="center"/>
              <w:rPr>
                <w:spacing w:val="-6"/>
                <w:lang w:val="vi-VN"/>
              </w:rPr>
            </w:pPr>
            <w:r w:rsidRPr="006564FE">
              <w:rPr>
                <w:spacing w:val="-6"/>
                <w:lang w:val="vi-VN"/>
              </w:rPr>
              <w:t>...</w:t>
            </w:r>
          </w:p>
        </w:tc>
        <w:tc>
          <w:tcPr>
            <w:tcW w:w="1018" w:type="dxa"/>
            <w:vAlign w:val="center"/>
          </w:tcPr>
          <w:p w14:paraId="3CAF44E8" w14:textId="77777777" w:rsidR="009825D2" w:rsidRPr="006564FE" w:rsidRDefault="009825D2" w:rsidP="00CD3E6B">
            <w:pPr>
              <w:pStyle w:val="TableParagraph"/>
              <w:spacing w:before="80" w:after="80" w:line="276" w:lineRule="auto"/>
              <w:jc w:val="center"/>
              <w:rPr>
                <w:spacing w:val="-6"/>
              </w:rPr>
            </w:pPr>
          </w:p>
        </w:tc>
        <w:tc>
          <w:tcPr>
            <w:tcW w:w="709" w:type="dxa"/>
            <w:vAlign w:val="center"/>
          </w:tcPr>
          <w:p w14:paraId="2AF33D71" w14:textId="77777777" w:rsidR="009825D2" w:rsidRPr="006564FE" w:rsidRDefault="009825D2" w:rsidP="00CD3E6B">
            <w:pPr>
              <w:pStyle w:val="TableParagraph"/>
              <w:spacing w:before="80" w:after="80" w:line="276" w:lineRule="auto"/>
              <w:jc w:val="center"/>
              <w:rPr>
                <w:spacing w:val="-6"/>
              </w:rPr>
            </w:pPr>
          </w:p>
        </w:tc>
        <w:tc>
          <w:tcPr>
            <w:tcW w:w="851" w:type="dxa"/>
            <w:vAlign w:val="center"/>
          </w:tcPr>
          <w:p w14:paraId="5088E4A0" w14:textId="77777777" w:rsidR="009825D2" w:rsidRPr="006564FE" w:rsidRDefault="009825D2" w:rsidP="00CD3E6B">
            <w:pPr>
              <w:pStyle w:val="TableParagraph"/>
              <w:spacing w:before="80" w:after="80" w:line="276" w:lineRule="auto"/>
              <w:jc w:val="center"/>
              <w:rPr>
                <w:spacing w:val="-6"/>
              </w:rPr>
            </w:pPr>
          </w:p>
        </w:tc>
        <w:tc>
          <w:tcPr>
            <w:tcW w:w="1275" w:type="dxa"/>
            <w:vAlign w:val="center"/>
          </w:tcPr>
          <w:p w14:paraId="2EB7C064" w14:textId="77777777" w:rsidR="009825D2" w:rsidRPr="006564FE" w:rsidRDefault="009825D2" w:rsidP="00CD3E6B">
            <w:pPr>
              <w:pStyle w:val="TableParagraph"/>
              <w:spacing w:before="80" w:after="80" w:line="276" w:lineRule="auto"/>
              <w:jc w:val="center"/>
              <w:rPr>
                <w:spacing w:val="-6"/>
              </w:rPr>
            </w:pPr>
          </w:p>
        </w:tc>
        <w:tc>
          <w:tcPr>
            <w:tcW w:w="856" w:type="dxa"/>
            <w:vAlign w:val="center"/>
          </w:tcPr>
          <w:p w14:paraId="5A5C963E" w14:textId="77777777" w:rsidR="009825D2" w:rsidRPr="006564FE" w:rsidRDefault="009825D2" w:rsidP="00CD3E6B">
            <w:pPr>
              <w:pStyle w:val="TableParagraph"/>
              <w:spacing w:before="80" w:after="80" w:line="276" w:lineRule="auto"/>
              <w:jc w:val="center"/>
              <w:rPr>
                <w:spacing w:val="-6"/>
              </w:rPr>
            </w:pPr>
          </w:p>
        </w:tc>
        <w:tc>
          <w:tcPr>
            <w:tcW w:w="709" w:type="dxa"/>
            <w:vAlign w:val="center"/>
          </w:tcPr>
          <w:p w14:paraId="2CFCA12A" w14:textId="77777777" w:rsidR="009825D2" w:rsidRPr="006564FE" w:rsidRDefault="009825D2" w:rsidP="00CD3E6B">
            <w:pPr>
              <w:pStyle w:val="TableParagraph"/>
              <w:spacing w:before="80" w:after="80" w:line="276" w:lineRule="auto"/>
              <w:jc w:val="center"/>
              <w:rPr>
                <w:spacing w:val="-6"/>
              </w:rPr>
            </w:pPr>
          </w:p>
        </w:tc>
        <w:tc>
          <w:tcPr>
            <w:tcW w:w="709" w:type="dxa"/>
            <w:vAlign w:val="center"/>
          </w:tcPr>
          <w:p w14:paraId="1DB22A21" w14:textId="77777777" w:rsidR="009825D2" w:rsidRPr="006564FE" w:rsidRDefault="009825D2" w:rsidP="00CD3E6B">
            <w:pPr>
              <w:pStyle w:val="TableParagraph"/>
              <w:spacing w:before="80" w:after="80" w:line="276" w:lineRule="auto"/>
              <w:jc w:val="center"/>
              <w:rPr>
                <w:spacing w:val="-6"/>
              </w:rPr>
            </w:pPr>
          </w:p>
        </w:tc>
        <w:tc>
          <w:tcPr>
            <w:tcW w:w="708" w:type="dxa"/>
            <w:vAlign w:val="center"/>
          </w:tcPr>
          <w:p w14:paraId="72BF9D86" w14:textId="2DA7E969" w:rsidR="009825D2" w:rsidRPr="006564FE" w:rsidRDefault="009825D2" w:rsidP="00CD3E6B">
            <w:pPr>
              <w:pStyle w:val="TableParagraph"/>
              <w:spacing w:before="80" w:after="80" w:line="276" w:lineRule="auto"/>
              <w:jc w:val="center"/>
              <w:rPr>
                <w:spacing w:val="-6"/>
              </w:rPr>
            </w:pPr>
          </w:p>
        </w:tc>
        <w:tc>
          <w:tcPr>
            <w:tcW w:w="851" w:type="dxa"/>
            <w:vAlign w:val="center"/>
          </w:tcPr>
          <w:p w14:paraId="3C0B12A5" w14:textId="77777777" w:rsidR="009825D2" w:rsidRPr="006564FE" w:rsidRDefault="009825D2" w:rsidP="00CD3E6B">
            <w:pPr>
              <w:pStyle w:val="TableParagraph"/>
              <w:spacing w:before="80" w:after="80" w:line="276" w:lineRule="auto"/>
              <w:jc w:val="center"/>
              <w:rPr>
                <w:spacing w:val="-6"/>
              </w:rPr>
            </w:pPr>
          </w:p>
        </w:tc>
        <w:tc>
          <w:tcPr>
            <w:tcW w:w="1276" w:type="dxa"/>
            <w:vAlign w:val="center"/>
          </w:tcPr>
          <w:p w14:paraId="0FD70C40" w14:textId="77777777" w:rsidR="009825D2" w:rsidRPr="006564FE" w:rsidRDefault="009825D2" w:rsidP="00CD3E6B">
            <w:pPr>
              <w:pStyle w:val="TableParagraph"/>
              <w:spacing w:before="80" w:after="80" w:line="276" w:lineRule="auto"/>
              <w:jc w:val="center"/>
              <w:rPr>
                <w:spacing w:val="-6"/>
              </w:rPr>
            </w:pPr>
          </w:p>
        </w:tc>
        <w:tc>
          <w:tcPr>
            <w:tcW w:w="850" w:type="dxa"/>
            <w:vAlign w:val="center"/>
          </w:tcPr>
          <w:p w14:paraId="47FDB197" w14:textId="77777777" w:rsidR="009825D2" w:rsidRPr="006564FE" w:rsidRDefault="009825D2" w:rsidP="00CD3E6B">
            <w:pPr>
              <w:pStyle w:val="TableParagraph"/>
              <w:spacing w:before="80" w:after="80" w:line="276" w:lineRule="auto"/>
              <w:jc w:val="center"/>
              <w:rPr>
                <w:spacing w:val="-6"/>
              </w:rPr>
            </w:pPr>
          </w:p>
        </w:tc>
        <w:tc>
          <w:tcPr>
            <w:tcW w:w="709" w:type="dxa"/>
            <w:vAlign w:val="center"/>
          </w:tcPr>
          <w:p w14:paraId="6A92CC7D" w14:textId="77777777" w:rsidR="009825D2" w:rsidRPr="006564FE" w:rsidRDefault="009825D2" w:rsidP="00CD3E6B">
            <w:pPr>
              <w:pStyle w:val="TableParagraph"/>
              <w:spacing w:before="80" w:after="80" w:line="276" w:lineRule="auto"/>
              <w:jc w:val="center"/>
              <w:rPr>
                <w:spacing w:val="-6"/>
              </w:rPr>
            </w:pPr>
          </w:p>
        </w:tc>
        <w:tc>
          <w:tcPr>
            <w:tcW w:w="850" w:type="dxa"/>
            <w:vAlign w:val="center"/>
          </w:tcPr>
          <w:p w14:paraId="1CBBC110" w14:textId="77777777" w:rsidR="009825D2" w:rsidRPr="006564FE" w:rsidRDefault="009825D2" w:rsidP="00CD3E6B">
            <w:pPr>
              <w:pStyle w:val="TableParagraph"/>
              <w:spacing w:before="80" w:after="80" w:line="276" w:lineRule="auto"/>
              <w:jc w:val="center"/>
              <w:rPr>
                <w:spacing w:val="-6"/>
              </w:rPr>
            </w:pPr>
          </w:p>
        </w:tc>
        <w:tc>
          <w:tcPr>
            <w:tcW w:w="993" w:type="dxa"/>
            <w:vAlign w:val="center"/>
          </w:tcPr>
          <w:p w14:paraId="69EA3AA2" w14:textId="77777777" w:rsidR="009825D2" w:rsidRPr="006564FE" w:rsidRDefault="009825D2" w:rsidP="00CD3E6B">
            <w:pPr>
              <w:pStyle w:val="TableParagraph"/>
              <w:spacing w:before="80" w:after="80" w:line="276" w:lineRule="auto"/>
              <w:ind w:right="46"/>
              <w:jc w:val="center"/>
              <w:rPr>
                <w:spacing w:val="-6"/>
              </w:rPr>
            </w:pPr>
          </w:p>
        </w:tc>
        <w:tc>
          <w:tcPr>
            <w:tcW w:w="992" w:type="dxa"/>
            <w:vAlign w:val="center"/>
          </w:tcPr>
          <w:p w14:paraId="6DCC0924" w14:textId="77777777" w:rsidR="009825D2" w:rsidRPr="006564FE" w:rsidRDefault="009825D2" w:rsidP="00CD3E6B">
            <w:pPr>
              <w:pStyle w:val="TableParagraph"/>
              <w:spacing w:before="80" w:after="80" w:line="276" w:lineRule="auto"/>
              <w:ind w:right="46"/>
              <w:jc w:val="center"/>
              <w:rPr>
                <w:spacing w:val="-6"/>
              </w:rPr>
            </w:pPr>
          </w:p>
        </w:tc>
        <w:tc>
          <w:tcPr>
            <w:tcW w:w="673" w:type="dxa"/>
            <w:vAlign w:val="center"/>
          </w:tcPr>
          <w:p w14:paraId="11D83096" w14:textId="77777777" w:rsidR="009825D2" w:rsidRPr="006564FE" w:rsidRDefault="009825D2" w:rsidP="00CD3E6B">
            <w:pPr>
              <w:pStyle w:val="TableParagraph"/>
              <w:spacing w:before="80" w:after="80" w:line="276" w:lineRule="auto"/>
              <w:ind w:right="46"/>
              <w:jc w:val="center"/>
              <w:rPr>
                <w:spacing w:val="-6"/>
              </w:rPr>
            </w:pPr>
          </w:p>
        </w:tc>
        <w:tc>
          <w:tcPr>
            <w:tcW w:w="1306" w:type="dxa"/>
          </w:tcPr>
          <w:p w14:paraId="01DA90BC" w14:textId="77777777" w:rsidR="009825D2" w:rsidRPr="006564FE" w:rsidRDefault="009825D2" w:rsidP="00CD3E6B">
            <w:pPr>
              <w:pStyle w:val="TableParagraph"/>
              <w:spacing w:before="80" w:after="80" w:line="276" w:lineRule="auto"/>
              <w:ind w:right="46"/>
              <w:jc w:val="center"/>
              <w:rPr>
                <w:spacing w:val="-6"/>
              </w:rPr>
            </w:pPr>
          </w:p>
        </w:tc>
      </w:tr>
    </w:tbl>
    <w:p w14:paraId="785E1395" w14:textId="77777777" w:rsidR="00F9167D" w:rsidRPr="006564FE" w:rsidRDefault="00F9167D" w:rsidP="00CD3E6B">
      <w:pPr>
        <w:pStyle w:val="SectionVIHeader0"/>
        <w:spacing w:before="80" w:after="80" w:line="276" w:lineRule="auto"/>
        <w:jc w:val="both"/>
        <w:rPr>
          <w:rFonts w:cs="Times New Roman"/>
          <w:sz w:val="26"/>
          <w:szCs w:val="26"/>
          <w:lang w:val="vi-VN"/>
        </w:rPr>
      </w:pPr>
      <w:r w:rsidRPr="006564FE">
        <w:rPr>
          <w:rFonts w:cs="Times New Roman"/>
          <w:sz w:val="26"/>
          <w:szCs w:val="26"/>
          <w:lang w:val="vi-VN"/>
        </w:rPr>
        <w:t>Chúng tôi cam đoan những nội dung kê khai trên là đúng sự thật. Chúng tôi xin hoàn toàn chịu trách nhiệm về thông tin đã kê khai.</w:t>
      </w:r>
    </w:p>
    <w:p w14:paraId="4C223530" w14:textId="68334ABA" w:rsidR="00F9167D" w:rsidRPr="006564FE" w:rsidRDefault="00F9167D" w:rsidP="00CD3E6B">
      <w:pPr>
        <w:pStyle w:val="SectionVIHeader0"/>
        <w:spacing w:before="80" w:after="80" w:line="276" w:lineRule="auto"/>
        <w:ind w:firstLine="709"/>
        <w:jc w:val="right"/>
        <w:rPr>
          <w:rFonts w:cs="Times New Roman"/>
          <w:sz w:val="26"/>
          <w:szCs w:val="26"/>
          <w:lang w:val="vi-VN"/>
        </w:rPr>
      </w:pPr>
      <w:r w:rsidRPr="006564FE">
        <w:rPr>
          <w:rFonts w:cs="Times New Roman"/>
          <w:sz w:val="26"/>
          <w:szCs w:val="26"/>
          <w:lang w:val="vi-VN"/>
        </w:rPr>
        <w:t>...................., ngày.........tháng..........năm</w:t>
      </w:r>
      <w:r w:rsidR="00E84EC9" w:rsidRPr="006564FE">
        <w:rPr>
          <w:rFonts w:cs="Times New Roman"/>
          <w:sz w:val="26"/>
          <w:szCs w:val="26"/>
          <w:lang w:val="vi-VN"/>
        </w:rPr>
        <w:t>…..</w:t>
      </w:r>
    </w:p>
    <w:p w14:paraId="575F483B" w14:textId="77777777" w:rsidR="00F9167D" w:rsidRPr="006564FE" w:rsidRDefault="00F9167D" w:rsidP="00CD3E6B">
      <w:pPr>
        <w:pStyle w:val="SectionVIHeader0"/>
        <w:spacing w:before="80" w:after="80" w:line="276" w:lineRule="auto"/>
        <w:ind w:firstLine="709"/>
        <w:jc w:val="right"/>
        <w:rPr>
          <w:rFonts w:cs="Times New Roman"/>
          <w:bCs/>
          <w:sz w:val="26"/>
          <w:szCs w:val="26"/>
          <w:lang w:val="vi-VN"/>
        </w:rPr>
      </w:pPr>
      <w:r w:rsidRPr="006564FE">
        <w:rPr>
          <w:rFonts w:cs="Times New Roman"/>
          <w:bCs/>
          <w:sz w:val="26"/>
          <w:szCs w:val="26"/>
          <w:lang w:val="vi-VN"/>
        </w:rPr>
        <w:t>Đại diện hợp pháp của nhà thầu</w:t>
      </w:r>
    </w:p>
    <w:p w14:paraId="7D62D872" w14:textId="77777777" w:rsidR="00F9167D" w:rsidRPr="006564FE" w:rsidRDefault="00F9167D" w:rsidP="00CD3E6B">
      <w:pPr>
        <w:pStyle w:val="SectionVIHeader0"/>
        <w:spacing w:before="80" w:after="80" w:line="276" w:lineRule="auto"/>
        <w:ind w:firstLine="709"/>
        <w:jc w:val="right"/>
        <w:rPr>
          <w:rFonts w:cs="Times New Roman"/>
          <w:i/>
          <w:iCs/>
          <w:sz w:val="26"/>
          <w:szCs w:val="26"/>
          <w:lang w:val="vi-VN"/>
        </w:rPr>
      </w:pPr>
      <w:r w:rsidRPr="006564FE">
        <w:rPr>
          <w:rFonts w:cs="Times New Roman"/>
          <w:i/>
          <w:iCs/>
          <w:sz w:val="26"/>
          <w:szCs w:val="26"/>
          <w:lang w:val="vi-VN"/>
        </w:rPr>
        <w:t>[Ghi tên, chức danh, ký tên và đóng dấu]</w:t>
      </w:r>
    </w:p>
    <w:p w14:paraId="54168586" w14:textId="77777777" w:rsidR="00F9167D" w:rsidRPr="006564FE" w:rsidRDefault="00F9167D" w:rsidP="00CD3E6B">
      <w:pPr>
        <w:pStyle w:val="SectionVIHeader0"/>
        <w:spacing w:before="80" w:after="80" w:line="276" w:lineRule="auto"/>
        <w:ind w:firstLine="709"/>
        <w:jc w:val="left"/>
        <w:rPr>
          <w:rFonts w:cs="Times New Roman"/>
          <w:sz w:val="26"/>
          <w:szCs w:val="26"/>
          <w:lang w:val="vi-VN"/>
        </w:rPr>
      </w:pPr>
      <w:r w:rsidRPr="006564FE">
        <w:rPr>
          <w:rFonts w:cs="Times New Roman"/>
          <w:iCs/>
          <w:sz w:val="26"/>
          <w:szCs w:val="26"/>
          <w:lang w:val="vi-VN"/>
        </w:rPr>
        <w:br w:type="page"/>
      </w:r>
      <w:r w:rsidRPr="006564FE">
        <w:rPr>
          <w:rFonts w:cs="Times New Roman"/>
          <w:sz w:val="26"/>
          <w:szCs w:val="26"/>
          <w:lang w:val="vi-VN"/>
        </w:rPr>
        <w:lastRenderedPageBreak/>
        <w:t>Bảng 2. Bảng kê khai năng lực nhà thầu</w:t>
      </w:r>
    </w:p>
    <w:tbl>
      <w:tblPr>
        <w:tblStyle w:val="TableGrid"/>
        <w:tblW w:w="14678" w:type="dxa"/>
        <w:tblInd w:w="108" w:type="dxa"/>
        <w:tblLayout w:type="fixed"/>
        <w:tblLook w:val="04A0" w:firstRow="1" w:lastRow="0" w:firstColumn="1" w:lastColumn="0" w:noHBand="0" w:noVBand="1"/>
      </w:tblPr>
      <w:tblGrid>
        <w:gridCol w:w="1305"/>
        <w:gridCol w:w="1559"/>
        <w:gridCol w:w="1610"/>
        <w:gridCol w:w="1221"/>
        <w:gridCol w:w="1984"/>
        <w:gridCol w:w="2283"/>
        <w:gridCol w:w="2593"/>
        <w:gridCol w:w="2123"/>
      </w:tblGrid>
      <w:tr w:rsidR="008F7433" w:rsidRPr="006564FE" w14:paraId="7A71F44C" w14:textId="77777777" w:rsidTr="00D81434">
        <w:trPr>
          <w:trHeight w:val="1260"/>
        </w:trPr>
        <w:tc>
          <w:tcPr>
            <w:tcW w:w="1305" w:type="dxa"/>
            <w:shd w:val="clear" w:color="auto" w:fill="E2EFD9" w:themeFill="accent6" w:themeFillTint="33"/>
            <w:vAlign w:val="center"/>
            <w:hideMark/>
          </w:tcPr>
          <w:p w14:paraId="7F0D461C" w14:textId="4C69E081" w:rsidR="00F9167D" w:rsidRPr="006564FE" w:rsidRDefault="00D81434" w:rsidP="00CD3E6B">
            <w:pPr>
              <w:spacing w:before="80" w:after="80" w:line="276" w:lineRule="auto"/>
              <w:jc w:val="center"/>
              <w:rPr>
                <w:rFonts w:cs="Times New Roman"/>
                <w:b/>
                <w:bCs/>
                <w:spacing w:val="-6"/>
                <w:sz w:val="26"/>
                <w:szCs w:val="26"/>
                <w:lang w:val="en-US"/>
              </w:rPr>
            </w:pPr>
            <w:r w:rsidRPr="006564FE">
              <w:rPr>
                <w:rFonts w:cs="Times New Roman"/>
                <w:b/>
                <w:bCs/>
                <w:spacing w:val="-6"/>
                <w:sz w:val="26"/>
                <w:szCs w:val="26"/>
              </w:rPr>
              <w:t xml:space="preserve">STT phần lô theo </w:t>
            </w:r>
            <w:r w:rsidRPr="006564FE">
              <w:rPr>
                <w:rFonts w:cs="Times New Roman"/>
                <w:b/>
                <w:bCs/>
                <w:spacing w:val="-6"/>
                <w:sz w:val="26"/>
                <w:szCs w:val="26"/>
                <w:lang w:val="en-GB"/>
              </w:rPr>
              <w:t xml:space="preserve">  </w:t>
            </w:r>
            <w:r w:rsidRPr="006564FE">
              <w:rPr>
                <w:rFonts w:cs="Times New Roman"/>
                <w:b/>
                <w:bCs/>
                <w:spacing w:val="-6"/>
                <w:sz w:val="26"/>
                <w:szCs w:val="26"/>
              </w:rPr>
              <w:t>E-HSMT</w:t>
            </w:r>
          </w:p>
        </w:tc>
        <w:tc>
          <w:tcPr>
            <w:tcW w:w="1559" w:type="dxa"/>
            <w:shd w:val="clear" w:color="auto" w:fill="E2EFD9" w:themeFill="accent6" w:themeFillTint="33"/>
            <w:vAlign w:val="center"/>
            <w:hideMark/>
          </w:tcPr>
          <w:p w14:paraId="3B47979C" w14:textId="20EC73F7" w:rsidR="002A1836" w:rsidRPr="006564FE" w:rsidRDefault="00F9167D" w:rsidP="00CD3E6B">
            <w:pPr>
              <w:spacing w:before="80" w:after="80" w:line="276" w:lineRule="auto"/>
              <w:jc w:val="center"/>
              <w:rPr>
                <w:rFonts w:cs="Times New Roman"/>
                <w:b/>
                <w:bCs/>
                <w:spacing w:val="-6"/>
                <w:sz w:val="26"/>
                <w:szCs w:val="26"/>
              </w:rPr>
            </w:pPr>
            <w:r w:rsidRPr="006564FE">
              <w:rPr>
                <w:rFonts w:cs="Times New Roman"/>
                <w:b/>
                <w:bCs/>
                <w:spacing w:val="-6"/>
                <w:sz w:val="26"/>
                <w:szCs w:val="26"/>
              </w:rPr>
              <w:t>Mã phần lô</w:t>
            </w:r>
          </w:p>
        </w:tc>
        <w:tc>
          <w:tcPr>
            <w:tcW w:w="1610" w:type="dxa"/>
            <w:shd w:val="clear" w:color="auto" w:fill="E2EFD9" w:themeFill="accent6" w:themeFillTint="33"/>
            <w:vAlign w:val="center"/>
            <w:hideMark/>
          </w:tcPr>
          <w:p w14:paraId="449003D4" w14:textId="6B010367" w:rsidR="002A1836" w:rsidRPr="006564FE" w:rsidRDefault="00F9167D" w:rsidP="00CD3E6B">
            <w:pPr>
              <w:spacing w:before="80" w:after="80" w:line="276" w:lineRule="auto"/>
              <w:jc w:val="center"/>
              <w:rPr>
                <w:rFonts w:cs="Times New Roman"/>
                <w:b/>
                <w:bCs/>
                <w:spacing w:val="-6"/>
                <w:sz w:val="26"/>
                <w:szCs w:val="26"/>
              </w:rPr>
            </w:pPr>
            <w:r w:rsidRPr="006564FE">
              <w:rPr>
                <w:rFonts w:cs="Times New Roman"/>
                <w:b/>
                <w:bCs/>
                <w:spacing w:val="-6"/>
                <w:sz w:val="26"/>
                <w:szCs w:val="26"/>
              </w:rPr>
              <w:t>Tên ph</w:t>
            </w:r>
            <w:r w:rsidRPr="006564FE">
              <w:rPr>
                <w:rFonts w:cs="Times New Roman"/>
                <w:b/>
                <w:bCs/>
                <w:spacing w:val="-6"/>
                <w:sz w:val="26"/>
                <w:szCs w:val="26"/>
                <w:lang w:val="en-US"/>
              </w:rPr>
              <w:t>ầ</w:t>
            </w:r>
            <w:r w:rsidRPr="006564FE">
              <w:rPr>
                <w:rFonts w:cs="Times New Roman"/>
                <w:b/>
                <w:bCs/>
                <w:spacing w:val="-6"/>
                <w:sz w:val="26"/>
                <w:szCs w:val="26"/>
              </w:rPr>
              <w:t>n lô</w:t>
            </w:r>
          </w:p>
        </w:tc>
        <w:tc>
          <w:tcPr>
            <w:tcW w:w="1221" w:type="dxa"/>
            <w:shd w:val="clear" w:color="auto" w:fill="E2EFD9" w:themeFill="accent6" w:themeFillTint="33"/>
            <w:vAlign w:val="center"/>
            <w:hideMark/>
          </w:tcPr>
          <w:p w14:paraId="63EFB2C8" w14:textId="1D0F3215" w:rsidR="002A1836" w:rsidRPr="006564FE" w:rsidRDefault="00F9167D" w:rsidP="00CD3E6B">
            <w:pPr>
              <w:spacing w:before="80" w:after="80" w:line="276" w:lineRule="auto"/>
              <w:jc w:val="center"/>
              <w:rPr>
                <w:rFonts w:cs="Times New Roman"/>
                <w:b/>
                <w:bCs/>
                <w:spacing w:val="-6"/>
                <w:sz w:val="26"/>
                <w:szCs w:val="26"/>
              </w:rPr>
            </w:pPr>
            <w:r w:rsidRPr="006564FE">
              <w:rPr>
                <w:rFonts w:cs="Times New Roman"/>
                <w:b/>
                <w:bCs/>
                <w:spacing w:val="-6"/>
                <w:sz w:val="26"/>
                <w:szCs w:val="26"/>
              </w:rPr>
              <w:t>Giá trị dự thầu (VND)</w:t>
            </w:r>
          </w:p>
        </w:tc>
        <w:tc>
          <w:tcPr>
            <w:tcW w:w="1984" w:type="dxa"/>
            <w:shd w:val="clear" w:color="auto" w:fill="E2EFD9" w:themeFill="accent6" w:themeFillTint="33"/>
            <w:vAlign w:val="center"/>
            <w:hideMark/>
          </w:tcPr>
          <w:p w14:paraId="7DAA8988" w14:textId="27B9F00A" w:rsidR="002A1836" w:rsidRPr="006564FE" w:rsidRDefault="00F9167D" w:rsidP="00CD3E6B">
            <w:pPr>
              <w:spacing w:before="80" w:after="80" w:line="276" w:lineRule="auto"/>
              <w:jc w:val="center"/>
              <w:rPr>
                <w:rFonts w:cs="Times New Roman"/>
                <w:b/>
                <w:bCs/>
                <w:spacing w:val="-6"/>
                <w:sz w:val="26"/>
                <w:szCs w:val="26"/>
              </w:rPr>
            </w:pPr>
            <w:r w:rsidRPr="006564FE">
              <w:rPr>
                <w:rFonts w:cs="Times New Roman"/>
                <w:b/>
                <w:bCs/>
                <w:spacing w:val="-6"/>
                <w:sz w:val="26"/>
                <w:szCs w:val="26"/>
              </w:rPr>
              <w:t>Mã HS/Tính chất tương tự của hàng hóa trong hợp đồng tương tự</w:t>
            </w:r>
          </w:p>
        </w:tc>
        <w:tc>
          <w:tcPr>
            <w:tcW w:w="2283" w:type="dxa"/>
            <w:shd w:val="clear" w:color="auto" w:fill="E2EFD9" w:themeFill="accent6" w:themeFillTint="33"/>
            <w:vAlign w:val="center"/>
          </w:tcPr>
          <w:p w14:paraId="126B0F4F" w14:textId="233A717F" w:rsidR="002A1836" w:rsidRPr="006564FE" w:rsidRDefault="00F9167D" w:rsidP="00CD3E6B">
            <w:pPr>
              <w:spacing w:before="80" w:after="80" w:line="276" w:lineRule="auto"/>
              <w:ind w:right="37"/>
              <w:jc w:val="center"/>
              <w:rPr>
                <w:rFonts w:cs="Times New Roman"/>
                <w:b/>
                <w:bCs/>
                <w:spacing w:val="-6"/>
                <w:sz w:val="26"/>
                <w:szCs w:val="26"/>
              </w:rPr>
            </w:pPr>
            <w:r w:rsidRPr="006564FE">
              <w:rPr>
                <w:rFonts w:cs="Times New Roman"/>
                <w:b/>
                <w:bCs/>
                <w:spacing w:val="-6"/>
                <w:sz w:val="26"/>
                <w:szCs w:val="26"/>
              </w:rPr>
              <w:t>Doanh thu bình quân hằng năm (không bao gồm thuế VAT) (VND)</w:t>
            </w:r>
          </w:p>
        </w:tc>
        <w:tc>
          <w:tcPr>
            <w:tcW w:w="2593" w:type="dxa"/>
            <w:shd w:val="clear" w:color="auto" w:fill="E2EFD9" w:themeFill="accent6" w:themeFillTint="33"/>
            <w:vAlign w:val="center"/>
            <w:hideMark/>
          </w:tcPr>
          <w:p w14:paraId="4A50655D" w14:textId="1420E204" w:rsidR="002A1836" w:rsidRPr="006564FE" w:rsidRDefault="00F9167D" w:rsidP="00CD3E6B">
            <w:pPr>
              <w:spacing w:before="80" w:after="80" w:line="276" w:lineRule="auto"/>
              <w:jc w:val="center"/>
              <w:rPr>
                <w:rFonts w:cs="Times New Roman"/>
                <w:b/>
                <w:bCs/>
                <w:spacing w:val="-6"/>
                <w:sz w:val="26"/>
                <w:szCs w:val="26"/>
              </w:rPr>
            </w:pPr>
            <w:r w:rsidRPr="006564FE">
              <w:rPr>
                <w:rFonts w:cs="Times New Roman"/>
                <w:b/>
                <w:bCs/>
                <w:spacing w:val="-6"/>
                <w:sz w:val="26"/>
                <w:szCs w:val="26"/>
              </w:rPr>
              <w:t>Quy mô hợp đồng tương tự của hàng hóa dự thầu (áp dụng đối với nhà thầu thương mại)</w:t>
            </w:r>
            <w:r w:rsidR="002A1836" w:rsidRPr="006564FE">
              <w:rPr>
                <w:rFonts w:cs="Times New Roman"/>
                <w:b/>
                <w:bCs/>
                <w:spacing w:val="-6"/>
                <w:sz w:val="26"/>
                <w:szCs w:val="26"/>
              </w:rPr>
              <w:t xml:space="preserve"> </w:t>
            </w:r>
            <w:r w:rsidRPr="006564FE">
              <w:rPr>
                <w:rFonts w:cs="Times New Roman"/>
                <w:b/>
                <w:bCs/>
                <w:spacing w:val="-6"/>
                <w:sz w:val="26"/>
                <w:szCs w:val="26"/>
              </w:rPr>
              <w:t>(VND)</w:t>
            </w:r>
          </w:p>
        </w:tc>
        <w:tc>
          <w:tcPr>
            <w:tcW w:w="2123" w:type="dxa"/>
            <w:shd w:val="clear" w:color="auto" w:fill="E2EFD9" w:themeFill="accent6" w:themeFillTint="33"/>
            <w:vAlign w:val="center"/>
          </w:tcPr>
          <w:p w14:paraId="094D6D97" w14:textId="4C8B74DD" w:rsidR="002A1836" w:rsidRPr="006564FE" w:rsidRDefault="00F9167D" w:rsidP="00CD3E6B">
            <w:pPr>
              <w:spacing w:before="80" w:after="80" w:line="276" w:lineRule="auto"/>
              <w:jc w:val="center"/>
              <w:rPr>
                <w:rFonts w:cs="Times New Roman"/>
                <w:b/>
                <w:bCs/>
                <w:spacing w:val="-6"/>
                <w:sz w:val="26"/>
                <w:szCs w:val="26"/>
              </w:rPr>
            </w:pPr>
            <w:r w:rsidRPr="006564FE">
              <w:rPr>
                <w:rFonts w:cs="Times New Roman"/>
                <w:b/>
                <w:bCs/>
                <w:spacing w:val="-6"/>
                <w:sz w:val="26"/>
                <w:szCs w:val="26"/>
              </w:rPr>
              <w:t xml:space="preserve">Năng lực sản </w:t>
            </w:r>
            <w:r w:rsidR="005228AD" w:rsidRPr="006564FE">
              <w:rPr>
                <w:rFonts w:cs="Times New Roman"/>
                <w:b/>
                <w:bCs/>
                <w:spacing w:val="-6"/>
                <w:sz w:val="26"/>
                <w:szCs w:val="26"/>
              </w:rPr>
              <w:t xml:space="preserve">xuất </w:t>
            </w:r>
            <w:r w:rsidRPr="006564FE">
              <w:rPr>
                <w:rFonts w:cs="Times New Roman"/>
                <w:b/>
                <w:bCs/>
                <w:spacing w:val="-6"/>
                <w:sz w:val="26"/>
                <w:szCs w:val="26"/>
              </w:rPr>
              <w:t>hàng hóa của nhà thầu (đối với nhà thầu sản xuất)</w:t>
            </w:r>
          </w:p>
        </w:tc>
      </w:tr>
      <w:tr w:rsidR="008F7433" w:rsidRPr="006564FE" w14:paraId="5D32954D" w14:textId="77777777" w:rsidTr="00D81434">
        <w:trPr>
          <w:trHeight w:val="607"/>
        </w:trPr>
        <w:tc>
          <w:tcPr>
            <w:tcW w:w="1305" w:type="dxa"/>
            <w:vAlign w:val="center"/>
          </w:tcPr>
          <w:p w14:paraId="0DE0D6B2" w14:textId="58035079" w:rsidR="005228AD" w:rsidRPr="006564FE" w:rsidRDefault="005228AD" w:rsidP="00CD3E6B">
            <w:pPr>
              <w:spacing w:before="80" w:after="80" w:line="276" w:lineRule="auto"/>
              <w:jc w:val="center"/>
              <w:rPr>
                <w:rFonts w:cs="Times New Roman"/>
                <w:b/>
                <w:bCs/>
                <w:spacing w:val="-6"/>
                <w:sz w:val="26"/>
                <w:szCs w:val="26"/>
              </w:rPr>
            </w:pPr>
            <w:r w:rsidRPr="006564FE">
              <w:rPr>
                <w:rFonts w:cs="Times New Roman"/>
                <w:bCs/>
                <w:spacing w:val="-6"/>
                <w:sz w:val="26"/>
                <w:szCs w:val="26"/>
                <w:lang w:val="en-US"/>
              </w:rPr>
              <w:t>(1)</w:t>
            </w:r>
          </w:p>
        </w:tc>
        <w:tc>
          <w:tcPr>
            <w:tcW w:w="1559" w:type="dxa"/>
            <w:vAlign w:val="center"/>
          </w:tcPr>
          <w:p w14:paraId="05991261" w14:textId="123308F4" w:rsidR="005228AD" w:rsidRPr="006564FE" w:rsidRDefault="005228AD" w:rsidP="00CD3E6B">
            <w:pPr>
              <w:spacing w:before="80" w:after="80" w:line="276" w:lineRule="auto"/>
              <w:jc w:val="center"/>
              <w:rPr>
                <w:rFonts w:cs="Times New Roman"/>
                <w:bCs/>
                <w:spacing w:val="-6"/>
                <w:sz w:val="26"/>
                <w:szCs w:val="26"/>
              </w:rPr>
            </w:pPr>
            <w:r w:rsidRPr="006564FE">
              <w:rPr>
                <w:rFonts w:cs="Times New Roman"/>
                <w:bCs/>
                <w:spacing w:val="-6"/>
                <w:sz w:val="26"/>
                <w:szCs w:val="26"/>
                <w:lang w:val="en-US"/>
              </w:rPr>
              <w:t>(2)</w:t>
            </w:r>
          </w:p>
        </w:tc>
        <w:tc>
          <w:tcPr>
            <w:tcW w:w="1610" w:type="dxa"/>
            <w:vAlign w:val="center"/>
          </w:tcPr>
          <w:p w14:paraId="5C62D10D" w14:textId="4AEB27B2" w:rsidR="005228AD" w:rsidRPr="006564FE" w:rsidRDefault="005228AD" w:rsidP="00CD3E6B">
            <w:pPr>
              <w:spacing w:before="80" w:after="80" w:line="276" w:lineRule="auto"/>
              <w:jc w:val="center"/>
              <w:rPr>
                <w:rFonts w:cs="Times New Roman"/>
                <w:bCs/>
                <w:spacing w:val="-6"/>
                <w:sz w:val="26"/>
                <w:szCs w:val="26"/>
              </w:rPr>
            </w:pPr>
            <w:r w:rsidRPr="006564FE">
              <w:rPr>
                <w:rFonts w:cs="Times New Roman"/>
                <w:bCs/>
                <w:spacing w:val="-6"/>
                <w:sz w:val="26"/>
                <w:szCs w:val="26"/>
                <w:lang w:val="en-US"/>
              </w:rPr>
              <w:t>(3)</w:t>
            </w:r>
          </w:p>
        </w:tc>
        <w:tc>
          <w:tcPr>
            <w:tcW w:w="1221" w:type="dxa"/>
            <w:vAlign w:val="center"/>
          </w:tcPr>
          <w:p w14:paraId="55FADA4E" w14:textId="3A5EB434" w:rsidR="005228AD" w:rsidRPr="006564FE" w:rsidRDefault="005228AD" w:rsidP="00CD3E6B">
            <w:pPr>
              <w:spacing w:before="80" w:after="80" w:line="276" w:lineRule="auto"/>
              <w:jc w:val="center"/>
              <w:rPr>
                <w:rFonts w:cs="Times New Roman"/>
                <w:bCs/>
                <w:spacing w:val="-6"/>
                <w:sz w:val="26"/>
                <w:szCs w:val="26"/>
              </w:rPr>
            </w:pPr>
            <w:r w:rsidRPr="006564FE">
              <w:rPr>
                <w:rFonts w:cs="Times New Roman"/>
                <w:bCs/>
                <w:spacing w:val="-6"/>
                <w:sz w:val="26"/>
                <w:szCs w:val="26"/>
                <w:lang w:val="en-US"/>
              </w:rPr>
              <w:t>(4)</w:t>
            </w:r>
          </w:p>
        </w:tc>
        <w:tc>
          <w:tcPr>
            <w:tcW w:w="1984" w:type="dxa"/>
            <w:vAlign w:val="center"/>
          </w:tcPr>
          <w:p w14:paraId="1395C279" w14:textId="5E33EEE1" w:rsidR="005228AD" w:rsidRPr="006564FE" w:rsidRDefault="005228AD" w:rsidP="00CD3E6B">
            <w:pPr>
              <w:spacing w:before="80" w:after="80" w:line="276" w:lineRule="auto"/>
              <w:jc w:val="center"/>
              <w:rPr>
                <w:rFonts w:cs="Times New Roman"/>
                <w:bCs/>
                <w:spacing w:val="-6"/>
                <w:sz w:val="26"/>
                <w:szCs w:val="26"/>
              </w:rPr>
            </w:pPr>
            <w:r w:rsidRPr="006564FE">
              <w:rPr>
                <w:rFonts w:cs="Times New Roman"/>
                <w:bCs/>
                <w:spacing w:val="-6"/>
                <w:sz w:val="26"/>
                <w:szCs w:val="26"/>
                <w:lang w:val="en-US"/>
              </w:rPr>
              <w:t>(5)</w:t>
            </w:r>
          </w:p>
        </w:tc>
        <w:tc>
          <w:tcPr>
            <w:tcW w:w="2283" w:type="dxa"/>
            <w:vAlign w:val="center"/>
          </w:tcPr>
          <w:p w14:paraId="73525127" w14:textId="09600C3A" w:rsidR="005228AD" w:rsidRPr="006564FE" w:rsidRDefault="005228AD" w:rsidP="00CD3E6B">
            <w:pPr>
              <w:spacing w:before="80" w:after="80" w:line="276" w:lineRule="auto"/>
              <w:ind w:left="-104" w:right="-101"/>
              <w:jc w:val="center"/>
              <w:rPr>
                <w:rFonts w:cs="Times New Roman"/>
                <w:bCs/>
                <w:spacing w:val="-6"/>
                <w:sz w:val="26"/>
                <w:szCs w:val="26"/>
                <w:lang w:val="en-US"/>
              </w:rPr>
            </w:pPr>
            <w:r w:rsidRPr="006564FE">
              <w:rPr>
                <w:rFonts w:cs="Times New Roman"/>
                <w:bCs/>
                <w:spacing w:val="-6"/>
                <w:sz w:val="26"/>
                <w:szCs w:val="26"/>
                <w:lang w:val="en-US"/>
              </w:rPr>
              <w:t>(6)</w:t>
            </w:r>
          </w:p>
        </w:tc>
        <w:tc>
          <w:tcPr>
            <w:tcW w:w="2593" w:type="dxa"/>
            <w:vAlign w:val="center"/>
          </w:tcPr>
          <w:p w14:paraId="38004406" w14:textId="44C1C26B" w:rsidR="005228AD" w:rsidRPr="006564FE" w:rsidRDefault="005228AD" w:rsidP="00CD3E6B">
            <w:pPr>
              <w:spacing w:before="80" w:after="80" w:line="276" w:lineRule="auto"/>
              <w:jc w:val="center"/>
              <w:rPr>
                <w:rFonts w:cs="Times New Roman"/>
                <w:bCs/>
                <w:spacing w:val="-6"/>
                <w:sz w:val="26"/>
                <w:szCs w:val="26"/>
                <w:lang w:val="en-US"/>
              </w:rPr>
            </w:pPr>
            <w:r w:rsidRPr="006564FE">
              <w:rPr>
                <w:rFonts w:cs="Times New Roman"/>
                <w:bCs/>
                <w:spacing w:val="-6"/>
                <w:sz w:val="26"/>
                <w:szCs w:val="26"/>
                <w:lang w:val="en-US"/>
              </w:rPr>
              <w:t>(7)</w:t>
            </w:r>
          </w:p>
        </w:tc>
        <w:tc>
          <w:tcPr>
            <w:tcW w:w="2123" w:type="dxa"/>
            <w:vAlign w:val="center"/>
          </w:tcPr>
          <w:p w14:paraId="7D3E6195" w14:textId="223B3368" w:rsidR="005228AD" w:rsidRPr="006564FE" w:rsidRDefault="005228AD" w:rsidP="00CD3E6B">
            <w:pPr>
              <w:spacing w:before="80" w:after="80" w:line="276" w:lineRule="auto"/>
              <w:jc w:val="center"/>
              <w:rPr>
                <w:rFonts w:cs="Times New Roman"/>
                <w:bCs/>
                <w:spacing w:val="-6"/>
                <w:sz w:val="26"/>
                <w:szCs w:val="26"/>
                <w:lang w:val="en-US"/>
              </w:rPr>
            </w:pPr>
            <w:r w:rsidRPr="006564FE">
              <w:rPr>
                <w:rFonts w:cs="Times New Roman"/>
                <w:bCs/>
                <w:spacing w:val="-6"/>
                <w:sz w:val="26"/>
                <w:szCs w:val="26"/>
                <w:lang w:val="en-US"/>
              </w:rPr>
              <w:t>(8)</w:t>
            </w:r>
          </w:p>
        </w:tc>
      </w:tr>
      <w:tr w:rsidR="008F7433" w:rsidRPr="006564FE" w14:paraId="5317A100" w14:textId="77777777" w:rsidTr="00D81434">
        <w:trPr>
          <w:trHeight w:val="601"/>
        </w:trPr>
        <w:tc>
          <w:tcPr>
            <w:tcW w:w="1305" w:type="dxa"/>
            <w:vAlign w:val="center"/>
          </w:tcPr>
          <w:p w14:paraId="00B5FB87" w14:textId="77777777" w:rsidR="005228AD" w:rsidRPr="006564FE" w:rsidRDefault="005228AD" w:rsidP="00CD3E6B">
            <w:pPr>
              <w:spacing w:before="80" w:after="80" w:line="276" w:lineRule="auto"/>
              <w:jc w:val="center"/>
              <w:rPr>
                <w:rFonts w:cs="Times New Roman"/>
                <w:bCs/>
                <w:spacing w:val="-6"/>
                <w:sz w:val="26"/>
                <w:szCs w:val="26"/>
                <w:lang w:val="en-US"/>
              </w:rPr>
            </w:pPr>
            <w:r w:rsidRPr="006564FE">
              <w:rPr>
                <w:rFonts w:cs="Times New Roman"/>
                <w:bCs/>
                <w:spacing w:val="-6"/>
                <w:sz w:val="26"/>
                <w:szCs w:val="26"/>
                <w:lang w:val="en-US"/>
              </w:rPr>
              <w:t>1</w:t>
            </w:r>
          </w:p>
        </w:tc>
        <w:tc>
          <w:tcPr>
            <w:tcW w:w="1559" w:type="dxa"/>
            <w:vAlign w:val="center"/>
          </w:tcPr>
          <w:p w14:paraId="607F1D84" w14:textId="77777777" w:rsidR="005228AD" w:rsidRPr="006564FE" w:rsidRDefault="005228AD" w:rsidP="00CD3E6B">
            <w:pPr>
              <w:spacing w:before="80" w:after="80" w:line="276" w:lineRule="auto"/>
              <w:jc w:val="center"/>
              <w:rPr>
                <w:rFonts w:cs="Times New Roman"/>
                <w:b/>
                <w:bCs/>
                <w:spacing w:val="-6"/>
                <w:sz w:val="26"/>
                <w:szCs w:val="26"/>
              </w:rPr>
            </w:pPr>
          </w:p>
        </w:tc>
        <w:tc>
          <w:tcPr>
            <w:tcW w:w="1610" w:type="dxa"/>
            <w:vAlign w:val="center"/>
          </w:tcPr>
          <w:p w14:paraId="079C48FE" w14:textId="77777777" w:rsidR="005228AD" w:rsidRPr="006564FE" w:rsidRDefault="005228AD" w:rsidP="00CD3E6B">
            <w:pPr>
              <w:spacing w:before="80" w:after="80" w:line="276" w:lineRule="auto"/>
              <w:jc w:val="center"/>
              <w:rPr>
                <w:rFonts w:cs="Times New Roman"/>
                <w:b/>
                <w:bCs/>
                <w:spacing w:val="-6"/>
                <w:sz w:val="26"/>
                <w:szCs w:val="26"/>
              </w:rPr>
            </w:pPr>
          </w:p>
        </w:tc>
        <w:tc>
          <w:tcPr>
            <w:tcW w:w="1221" w:type="dxa"/>
            <w:vAlign w:val="center"/>
          </w:tcPr>
          <w:p w14:paraId="11A8F6C4" w14:textId="77777777" w:rsidR="005228AD" w:rsidRPr="006564FE" w:rsidRDefault="005228AD" w:rsidP="00CD3E6B">
            <w:pPr>
              <w:spacing w:before="80" w:after="80" w:line="276" w:lineRule="auto"/>
              <w:jc w:val="center"/>
              <w:rPr>
                <w:rFonts w:cs="Times New Roman"/>
                <w:b/>
                <w:bCs/>
                <w:spacing w:val="-6"/>
                <w:sz w:val="26"/>
                <w:szCs w:val="26"/>
              </w:rPr>
            </w:pPr>
          </w:p>
        </w:tc>
        <w:tc>
          <w:tcPr>
            <w:tcW w:w="1984" w:type="dxa"/>
            <w:vAlign w:val="center"/>
          </w:tcPr>
          <w:p w14:paraId="1A0F836A" w14:textId="77777777" w:rsidR="005228AD" w:rsidRPr="006564FE" w:rsidRDefault="005228AD" w:rsidP="00CD3E6B">
            <w:pPr>
              <w:spacing w:before="80" w:after="80" w:line="276" w:lineRule="auto"/>
              <w:jc w:val="center"/>
              <w:rPr>
                <w:rFonts w:cs="Times New Roman"/>
                <w:b/>
                <w:bCs/>
                <w:spacing w:val="-6"/>
                <w:sz w:val="26"/>
                <w:szCs w:val="26"/>
              </w:rPr>
            </w:pPr>
          </w:p>
        </w:tc>
        <w:tc>
          <w:tcPr>
            <w:tcW w:w="2283" w:type="dxa"/>
            <w:vAlign w:val="center"/>
          </w:tcPr>
          <w:p w14:paraId="6031348D" w14:textId="77777777" w:rsidR="005228AD" w:rsidRPr="006564FE" w:rsidRDefault="005228AD" w:rsidP="00CD3E6B">
            <w:pPr>
              <w:spacing w:before="80" w:after="80" w:line="276" w:lineRule="auto"/>
              <w:jc w:val="center"/>
              <w:rPr>
                <w:rFonts w:cs="Times New Roman"/>
                <w:b/>
                <w:bCs/>
                <w:spacing w:val="-6"/>
                <w:sz w:val="26"/>
                <w:szCs w:val="26"/>
                <w:lang w:val="en-US"/>
              </w:rPr>
            </w:pPr>
          </w:p>
        </w:tc>
        <w:tc>
          <w:tcPr>
            <w:tcW w:w="2593" w:type="dxa"/>
            <w:vAlign w:val="center"/>
          </w:tcPr>
          <w:p w14:paraId="5AB9E428" w14:textId="77777777" w:rsidR="005228AD" w:rsidRPr="006564FE" w:rsidRDefault="005228AD" w:rsidP="00CD3E6B">
            <w:pPr>
              <w:spacing w:before="80" w:after="80" w:line="276" w:lineRule="auto"/>
              <w:jc w:val="center"/>
              <w:rPr>
                <w:rFonts w:cs="Times New Roman"/>
                <w:b/>
                <w:bCs/>
                <w:spacing w:val="-6"/>
                <w:sz w:val="26"/>
                <w:szCs w:val="26"/>
                <w:lang w:val="en-US"/>
              </w:rPr>
            </w:pPr>
          </w:p>
        </w:tc>
        <w:tc>
          <w:tcPr>
            <w:tcW w:w="2123" w:type="dxa"/>
            <w:vAlign w:val="center"/>
          </w:tcPr>
          <w:p w14:paraId="2872B1B1" w14:textId="77777777" w:rsidR="005228AD" w:rsidRPr="006564FE" w:rsidRDefault="005228AD" w:rsidP="00CD3E6B">
            <w:pPr>
              <w:spacing w:before="80" w:after="80" w:line="276" w:lineRule="auto"/>
              <w:jc w:val="center"/>
              <w:rPr>
                <w:rFonts w:cs="Times New Roman"/>
                <w:b/>
                <w:bCs/>
                <w:spacing w:val="-6"/>
                <w:sz w:val="26"/>
                <w:szCs w:val="26"/>
                <w:lang w:val="en-US"/>
              </w:rPr>
            </w:pPr>
          </w:p>
        </w:tc>
      </w:tr>
      <w:tr w:rsidR="008F7433" w:rsidRPr="006564FE" w14:paraId="6A7ECD9F" w14:textId="77777777" w:rsidTr="00D81434">
        <w:trPr>
          <w:trHeight w:val="601"/>
        </w:trPr>
        <w:tc>
          <w:tcPr>
            <w:tcW w:w="1305" w:type="dxa"/>
            <w:vAlign w:val="center"/>
          </w:tcPr>
          <w:p w14:paraId="288F6188" w14:textId="1DA32CE6" w:rsidR="00E84EC9" w:rsidRPr="006564FE" w:rsidRDefault="00E84EC9" w:rsidP="00CD3E6B">
            <w:pPr>
              <w:spacing w:before="80" w:after="80" w:line="276" w:lineRule="auto"/>
              <w:jc w:val="center"/>
              <w:rPr>
                <w:rFonts w:cs="Times New Roman"/>
                <w:bCs/>
                <w:spacing w:val="-6"/>
                <w:sz w:val="26"/>
                <w:szCs w:val="26"/>
                <w:lang w:val="en-US"/>
              </w:rPr>
            </w:pPr>
            <w:r w:rsidRPr="006564FE">
              <w:rPr>
                <w:rFonts w:cs="Times New Roman"/>
                <w:bCs/>
                <w:spacing w:val="-6"/>
                <w:sz w:val="26"/>
                <w:szCs w:val="26"/>
                <w:lang w:val="en-US"/>
              </w:rPr>
              <w:t>2</w:t>
            </w:r>
          </w:p>
        </w:tc>
        <w:tc>
          <w:tcPr>
            <w:tcW w:w="1559" w:type="dxa"/>
            <w:vAlign w:val="center"/>
          </w:tcPr>
          <w:p w14:paraId="1F9D757A" w14:textId="77777777" w:rsidR="00E84EC9" w:rsidRPr="006564FE" w:rsidRDefault="00E84EC9" w:rsidP="00CD3E6B">
            <w:pPr>
              <w:spacing w:before="80" w:after="80" w:line="276" w:lineRule="auto"/>
              <w:jc w:val="center"/>
              <w:rPr>
                <w:rFonts w:cs="Times New Roman"/>
                <w:b/>
                <w:bCs/>
                <w:spacing w:val="-6"/>
                <w:sz w:val="26"/>
                <w:szCs w:val="26"/>
              </w:rPr>
            </w:pPr>
          </w:p>
        </w:tc>
        <w:tc>
          <w:tcPr>
            <w:tcW w:w="1610" w:type="dxa"/>
            <w:vAlign w:val="center"/>
          </w:tcPr>
          <w:p w14:paraId="76B07F57" w14:textId="77777777" w:rsidR="00E84EC9" w:rsidRPr="006564FE" w:rsidRDefault="00E84EC9" w:rsidP="00CD3E6B">
            <w:pPr>
              <w:spacing w:before="80" w:after="80" w:line="276" w:lineRule="auto"/>
              <w:jc w:val="center"/>
              <w:rPr>
                <w:rFonts w:cs="Times New Roman"/>
                <w:b/>
                <w:bCs/>
                <w:spacing w:val="-6"/>
                <w:sz w:val="26"/>
                <w:szCs w:val="26"/>
              </w:rPr>
            </w:pPr>
          </w:p>
        </w:tc>
        <w:tc>
          <w:tcPr>
            <w:tcW w:w="1221" w:type="dxa"/>
            <w:vAlign w:val="center"/>
          </w:tcPr>
          <w:p w14:paraId="6C122B62" w14:textId="77777777" w:rsidR="00E84EC9" w:rsidRPr="006564FE" w:rsidRDefault="00E84EC9" w:rsidP="00CD3E6B">
            <w:pPr>
              <w:spacing w:before="80" w:after="80" w:line="276" w:lineRule="auto"/>
              <w:jc w:val="center"/>
              <w:rPr>
                <w:rFonts w:cs="Times New Roman"/>
                <w:b/>
                <w:bCs/>
                <w:spacing w:val="-6"/>
                <w:sz w:val="26"/>
                <w:szCs w:val="26"/>
              </w:rPr>
            </w:pPr>
          </w:p>
        </w:tc>
        <w:tc>
          <w:tcPr>
            <w:tcW w:w="1984" w:type="dxa"/>
            <w:vAlign w:val="center"/>
          </w:tcPr>
          <w:p w14:paraId="10173555" w14:textId="77777777" w:rsidR="00E84EC9" w:rsidRPr="006564FE" w:rsidRDefault="00E84EC9" w:rsidP="00CD3E6B">
            <w:pPr>
              <w:spacing w:before="80" w:after="80" w:line="276" w:lineRule="auto"/>
              <w:jc w:val="center"/>
              <w:rPr>
                <w:rFonts w:cs="Times New Roman"/>
                <w:b/>
                <w:bCs/>
                <w:spacing w:val="-6"/>
                <w:sz w:val="26"/>
                <w:szCs w:val="26"/>
              </w:rPr>
            </w:pPr>
          </w:p>
        </w:tc>
        <w:tc>
          <w:tcPr>
            <w:tcW w:w="2283" w:type="dxa"/>
            <w:vAlign w:val="center"/>
          </w:tcPr>
          <w:p w14:paraId="6565B28D" w14:textId="77777777" w:rsidR="00E84EC9" w:rsidRPr="006564FE" w:rsidRDefault="00E84EC9" w:rsidP="00CD3E6B">
            <w:pPr>
              <w:spacing w:before="80" w:after="80" w:line="276" w:lineRule="auto"/>
              <w:jc w:val="center"/>
              <w:rPr>
                <w:rFonts w:cs="Times New Roman"/>
                <w:b/>
                <w:bCs/>
                <w:spacing w:val="-6"/>
                <w:sz w:val="26"/>
                <w:szCs w:val="26"/>
                <w:lang w:val="en-US"/>
              </w:rPr>
            </w:pPr>
          </w:p>
        </w:tc>
        <w:tc>
          <w:tcPr>
            <w:tcW w:w="2593" w:type="dxa"/>
            <w:vAlign w:val="center"/>
          </w:tcPr>
          <w:p w14:paraId="097FBFAA" w14:textId="77777777" w:rsidR="00E84EC9" w:rsidRPr="006564FE" w:rsidRDefault="00E84EC9" w:rsidP="00CD3E6B">
            <w:pPr>
              <w:spacing w:before="80" w:after="80" w:line="276" w:lineRule="auto"/>
              <w:jc w:val="center"/>
              <w:rPr>
                <w:rFonts w:cs="Times New Roman"/>
                <w:b/>
                <w:bCs/>
                <w:spacing w:val="-6"/>
                <w:sz w:val="26"/>
                <w:szCs w:val="26"/>
                <w:lang w:val="en-US"/>
              </w:rPr>
            </w:pPr>
          </w:p>
        </w:tc>
        <w:tc>
          <w:tcPr>
            <w:tcW w:w="2123" w:type="dxa"/>
            <w:vAlign w:val="center"/>
          </w:tcPr>
          <w:p w14:paraId="04E89A94" w14:textId="77777777" w:rsidR="00E84EC9" w:rsidRPr="006564FE" w:rsidRDefault="00E84EC9" w:rsidP="00CD3E6B">
            <w:pPr>
              <w:spacing w:before="80" w:after="80" w:line="276" w:lineRule="auto"/>
              <w:jc w:val="center"/>
              <w:rPr>
                <w:rFonts w:cs="Times New Roman"/>
                <w:b/>
                <w:bCs/>
                <w:spacing w:val="-6"/>
                <w:sz w:val="26"/>
                <w:szCs w:val="26"/>
                <w:lang w:val="en-US"/>
              </w:rPr>
            </w:pPr>
          </w:p>
        </w:tc>
      </w:tr>
      <w:tr w:rsidR="008F7433" w:rsidRPr="006564FE" w14:paraId="6DEFDA3C" w14:textId="77777777" w:rsidTr="00D81434">
        <w:trPr>
          <w:trHeight w:val="566"/>
        </w:trPr>
        <w:tc>
          <w:tcPr>
            <w:tcW w:w="1305" w:type="dxa"/>
            <w:vAlign w:val="center"/>
          </w:tcPr>
          <w:p w14:paraId="4C8864B3" w14:textId="77777777" w:rsidR="005228AD" w:rsidRPr="006564FE" w:rsidRDefault="005228AD" w:rsidP="00CD3E6B">
            <w:pPr>
              <w:spacing w:before="80" w:after="80" w:line="276" w:lineRule="auto"/>
              <w:jc w:val="center"/>
              <w:rPr>
                <w:rFonts w:cs="Times New Roman"/>
                <w:bCs/>
                <w:spacing w:val="-6"/>
                <w:sz w:val="26"/>
                <w:szCs w:val="26"/>
                <w:lang w:val="en-US"/>
              </w:rPr>
            </w:pPr>
            <w:r w:rsidRPr="006564FE">
              <w:rPr>
                <w:rFonts w:cs="Times New Roman"/>
                <w:bCs/>
                <w:spacing w:val="-6"/>
                <w:sz w:val="26"/>
                <w:szCs w:val="26"/>
                <w:lang w:val="en-US"/>
              </w:rPr>
              <w:t>…</w:t>
            </w:r>
          </w:p>
        </w:tc>
        <w:tc>
          <w:tcPr>
            <w:tcW w:w="1559" w:type="dxa"/>
            <w:vAlign w:val="center"/>
          </w:tcPr>
          <w:p w14:paraId="278C0FDB" w14:textId="77777777" w:rsidR="005228AD" w:rsidRPr="006564FE" w:rsidRDefault="005228AD" w:rsidP="00CD3E6B">
            <w:pPr>
              <w:spacing w:before="80" w:after="80" w:line="276" w:lineRule="auto"/>
              <w:jc w:val="center"/>
              <w:rPr>
                <w:rFonts w:cs="Times New Roman"/>
                <w:b/>
                <w:bCs/>
                <w:spacing w:val="-6"/>
                <w:sz w:val="26"/>
                <w:szCs w:val="26"/>
              </w:rPr>
            </w:pPr>
          </w:p>
        </w:tc>
        <w:tc>
          <w:tcPr>
            <w:tcW w:w="1610" w:type="dxa"/>
            <w:vAlign w:val="center"/>
          </w:tcPr>
          <w:p w14:paraId="4348FC75" w14:textId="77777777" w:rsidR="005228AD" w:rsidRPr="006564FE" w:rsidRDefault="005228AD" w:rsidP="00CD3E6B">
            <w:pPr>
              <w:spacing w:before="80" w:after="80" w:line="276" w:lineRule="auto"/>
              <w:jc w:val="center"/>
              <w:rPr>
                <w:rFonts w:cs="Times New Roman"/>
                <w:b/>
                <w:bCs/>
                <w:spacing w:val="-6"/>
                <w:sz w:val="26"/>
                <w:szCs w:val="26"/>
              </w:rPr>
            </w:pPr>
          </w:p>
        </w:tc>
        <w:tc>
          <w:tcPr>
            <w:tcW w:w="1221" w:type="dxa"/>
            <w:vAlign w:val="center"/>
          </w:tcPr>
          <w:p w14:paraId="6209DB4F" w14:textId="77777777" w:rsidR="005228AD" w:rsidRPr="006564FE" w:rsidRDefault="005228AD" w:rsidP="00CD3E6B">
            <w:pPr>
              <w:spacing w:before="80" w:after="80" w:line="276" w:lineRule="auto"/>
              <w:jc w:val="center"/>
              <w:rPr>
                <w:rFonts w:cs="Times New Roman"/>
                <w:b/>
                <w:bCs/>
                <w:spacing w:val="-6"/>
                <w:sz w:val="26"/>
                <w:szCs w:val="26"/>
              </w:rPr>
            </w:pPr>
          </w:p>
        </w:tc>
        <w:tc>
          <w:tcPr>
            <w:tcW w:w="1984" w:type="dxa"/>
            <w:vAlign w:val="center"/>
          </w:tcPr>
          <w:p w14:paraId="2F2F587E" w14:textId="77777777" w:rsidR="005228AD" w:rsidRPr="006564FE" w:rsidRDefault="005228AD" w:rsidP="00CD3E6B">
            <w:pPr>
              <w:spacing w:before="80" w:after="80" w:line="276" w:lineRule="auto"/>
              <w:jc w:val="center"/>
              <w:rPr>
                <w:rFonts w:cs="Times New Roman"/>
                <w:b/>
                <w:bCs/>
                <w:spacing w:val="-6"/>
                <w:sz w:val="26"/>
                <w:szCs w:val="26"/>
              </w:rPr>
            </w:pPr>
          </w:p>
        </w:tc>
        <w:tc>
          <w:tcPr>
            <w:tcW w:w="2283" w:type="dxa"/>
            <w:vAlign w:val="center"/>
          </w:tcPr>
          <w:p w14:paraId="466297BD" w14:textId="77777777" w:rsidR="005228AD" w:rsidRPr="006564FE" w:rsidRDefault="005228AD" w:rsidP="00CD3E6B">
            <w:pPr>
              <w:spacing w:before="80" w:after="80" w:line="276" w:lineRule="auto"/>
              <w:jc w:val="center"/>
              <w:rPr>
                <w:rFonts w:cs="Times New Roman"/>
                <w:b/>
                <w:bCs/>
                <w:spacing w:val="-6"/>
                <w:sz w:val="26"/>
                <w:szCs w:val="26"/>
                <w:lang w:val="en-US"/>
              </w:rPr>
            </w:pPr>
          </w:p>
        </w:tc>
        <w:tc>
          <w:tcPr>
            <w:tcW w:w="2593" w:type="dxa"/>
            <w:vAlign w:val="center"/>
          </w:tcPr>
          <w:p w14:paraId="4F640FD1" w14:textId="77777777" w:rsidR="005228AD" w:rsidRPr="006564FE" w:rsidRDefault="005228AD" w:rsidP="00CD3E6B">
            <w:pPr>
              <w:spacing w:before="80" w:after="80" w:line="276" w:lineRule="auto"/>
              <w:jc w:val="center"/>
              <w:rPr>
                <w:rFonts w:cs="Times New Roman"/>
                <w:b/>
                <w:bCs/>
                <w:spacing w:val="-6"/>
                <w:sz w:val="26"/>
                <w:szCs w:val="26"/>
                <w:lang w:val="en-US"/>
              </w:rPr>
            </w:pPr>
          </w:p>
        </w:tc>
        <w:tc>
          <w:tcPr>
            <w:tcW w:w="2123" w:type="dxa"/>
            <w:vAlign w:val="center"/>
          </w:tcPr>
          <w:p w14:paraId="4CBF9CD1" w14:textId="77777777" w:rsidR="005228AD" w:rsidRPr="006564FE" w:rsidRDefault="005228AD" w:rsidP="00CD3E6B">
            <w:pPr>
              <w:spacing w:before="80" w:after="80" w:line="276" w:lineRule="auto"/>
              <w:jc w:val="center"/>
              <w:rPr>
                <w:rFonts w:cs="Times New Roman"/>
                <w:b/>
                <w:bCs/>
                <w:spacing w:val="-6"/>
                <w:sz w:val="26"/>
                <w:szCs w:val="26"/>
                <w:lang w:val="en-US"/>
              </w:rPr>
            </w:pPr>
          </w:p>
        </w:tc>
      </w:tr>
    </w:tbl>
    <w:p w14:paraId="2594279C" w14:textId="6AE651F7" w:rsidR="00F9167D" w:rsidRPr="006564FE" w:rsidRDefault="00F9167D" w:rsidP="00CD3E6B">
      <w:pPr>
        <w:pStyle w:val="SectionVIHeader0"/>
        <w:spacing w:before="80" w:after="80" w:line="276" w:lineRule="auto"/>
        <w:jc w:val="both"/>
        <w:rPr>
          <w:rFonts w:cs="Times New Roman"/>
          <w:sz w:val="26"/>
          <w:szCs w:val="26"/>
          <w:lang w:val="vi-VN"/>
        </w:rPr>
      </w:pPr>
      <w:r w:rsidRPr="006564FE">
        <w:rPr>
          <w:rFonts w:cs="Times New Roman"/>
          <w:sz w:val="26"/>
          <w:szCs w:val="26"/>
          <w:lang w:val="vi-VN"/>
        </w:rPr>
        <w:t>Chúng tôi cam đoan những nội dung kê khai trên là đúng sự thật. Chúng tôi xin hoàn toàn chịu trách nhiệm về thông tin đã kê khai.</w:t>
      </w:r>
    </w:p>
    <w:p w14:paraId="3FC0503B" w14:textId="54FFD0FC" w:rsidR="00F9167D" w:rsidRPr="006564FE" w:rsidRDefault="00F9167D" w:rsidP="00CD3E6B">
      <w:pPr>
        <w:pStyle w:val="SectionVIHeader0"/>
        <w:spacing w:before="80" w:after="80" w:line="276" w:lineRule="auto"/>
        <w:ind w:firstLine="709"/>
        <w:jc w:val="right"/>
        <w:rPr>
          <w:rFonts w:cs="Times New Roman"/>
          <w:sz w:val="26"/>
          <w:szCs w:val="26"/>
          <w:lang w:val="vi-VN"/>
        </w:rPr>
      </w:pPr>
      <w:r w:rsidRPr="006564FE">
        <w:rPr>
          <w:rFonts w:cs="Times New Roman"/>
          <w:sz w:val="26"/>
          <w:szCs w:val="26"/>
          <w:lang w:val="vi-VN"/>
        </w:rPr>
        <w:t xml:space="preserve">...................., ngày.........tháng..........năm </w:t>
      </w:r>
      <w:r w:rsidR="00E84EC9" w:rsidRPr="006564FE">
        <w:rPr>
          <w:rFonts w:cs="Times New Roman"/>
          <w:sz w:val="26"/>
          <w:szCs w:val="26"/>
          <w:lang w:val="vi-VN"/>
        </w:rPr>
        <w:t>……</w:t>
      </w:r>
    </w:p>
    <w:p w14:paraId="4FD2C8FD" w14:textId="77777777" w:rsidR="00F9167D" w:rsidRPr="006564FE" w:rsidRDefault="00F9167D" w:rsidP="00CD3E6B">
      <w:pPr>
        <w:pStyle w:val="SectionVIHeader0"/>
        <w:spacing w:before="80" w:after="80" w:line="276" w:lineRule="auto"/>
        <w:ind w:firstLine="709"/>
        <w:jc w:val="right"/>
        <w:rPr>
          <w:rFonts w:cs="Times New Roman"/>
          <w:bCs/>
          <w:sz w:val="26"/>
          <w:szCs w:val="26"/>
          <w:lang w:val="vi-VN"/>
        </w:rPr>
      </w:pPr>
      <w:r w:rsidRPr="006564FE">
        <w:rPr>
          <w:rFonts w:cs="Times New Roman"/>
          <w:bCs/>
          <w:sz w:val="26"/>
          <w:szCs w:val="26"/>
          <w:lang w:val="vi-VN"/>
        </w:rPr>
        <w:t>Đại diện hợp pháp của nhà thầu</w:t>
      </w:r>
    </w:p>
    <w:p w14:paraId="64757EC7" w14:textId="77777777" w:rsidR="00F9167D" w:rsidRPr="006564FE" w:rsidRDefault="00F9167D" w:rsidP="00CD3E6B">
      <w:pPr>
        <w:pStyle w:val="SectionVIHeader0"/>
        <w:spacing w:before="80" w:after="80" w:line="276" w:lineRule="auto"/>
        <w:ind w:firstLine="709"/>
        <w:jc w:val="right"/>
        <w:rPr>
          <w:rFonts w:cs="Times New Roman"/>
          <w:i/>
          <w:iCs/>
          <w:sz w:val="26"/>
          <w:szCs w:val="26"/>
          <w:lang w:val="vi-VN"/>
        </w:rPr>
      </w:pPr>
      <w:r w:rsidRPr="006564FE">
        <w:rPr>
          <w:rFonts w:cs="Times New Roman"/>
          <w:i/>
          <w:iCs/>
          <w:sz w:val="26"/>
          <w:szCs w:val="26"/>
          <w:lang w:val="vi-VN"/>
        </w:rPr>
        <w:t>[Ghi tên, chức danh, ký tên và đóng dấu]</w:t>
      </w:r>
    </w:p>
    <w:p w14:paraId="0A8D9594" w14:textId="77777777" w:rsidR="00F9167D" w:rsidRPr="006564FE" w:rsidRDefault="00F9167D" w:rsidP="00CD3E6B">
      <w:pPr>
        <w:spacing w:before="80" w:after="80" w:line="276" w:lineRule="auto"/>
        <w:jc w:val="left"/>
        <w:rPr>
          <w:rFonts w:cs="Times New Roman"/>
          <w:i/>
          <w:iCs/>
          <w:sz w:val="26"/>
          <w:szCs w:val="26"/>
        </w:rPr>
        <w:sectPr w:rsidR="00F9167D" w:rsidRPr="006564FE" w:rsidSect="00F448D8">
          <w:footnotePr>
            <w:numRestart w:val="eachSect"/>
          </w:footnotePr>
          <w:pgSz w:w="16838" w:h="11906" w:orient="landscape" w:code="9"/>
          <w:pgMar w:top="1701" w:right="1134" w:bottom="1134" w:left="1134" w:header="680" w:footer="567" w:gutter="0"/>
          <w:cols w:space="720"/>
          <w:docGrid w:linePitch="381"/>
        </w:sectPr>
      </w:pPr>
    </w:p>
    <w:p w14:paraId="74AFF6D9" w14:textId="77777777" w:rsidR="00F9167D" w:rsidRPr="006564FE" w:rsidRDefault="00F9167D" w:rsidP="00FE0D6D">
      <w:pPr>
        <w:widowControl w:val="0"/>
        <w:spacing w:before="80" w:after="80"/>
        <w:jc w:val="center"/>
        <w:rPr>
          <w:rFonts w:cs="Times New Roman"/>
          <w:b/>
          <w:sz w:val="26"/>
          <w:szCs w:val="26"/>
        </w:rPr>
      </w:pPr>
      <w:r w:rsidRPr="006564FE">
        <w:rPr>
          <w:rFonts w:cs="Times New Roman"/>
          <w:b/>
          <w:sz w:val="26"/>
          <w:szCs w:val="26"/>
        </w:rPr>
        <w:lastRenderedPageBreak/>
        <w:t>CỘNG HÒA XÃ HỘI CHỦ NGHĨA VIỆT NAM</w:t>
      </w:r>
    </w:p>
    <w:p w14:paraId="1D9DE9DB" w14:textId="77777777" w:rsidR="00F9167D" w:rsidRPr="006564FE" w:rsidRDefault="00F9167D" w:rsidP="00FE0D6D">
      <w:pPr>
        <w:widowControl w:val="0"/>
        <w:spacing w:before="80" w:after="80"/>
        <w:jc w:val="center"/>
        <w:rPr>
          <w:rFonts w:cs="Times New Roman"/>
          <w:b/>
          <w:sz w:val="26"/>
          <w:szCs w:val="26"/>
        </w:rPr>
      </w:pPr>
      <w:r w:rsidRPr="006564FE">
        <w:rPr>
          <w:rFonts w:cs="Times New Roman"/>
          <w:noProof/>
          <w:sz w:val="26"/>
          <w:szCs w:val="26"/>
          <w:lang w:val="en-GB" w:eastAsia="en-GB"/>
        </w:rPr>
        <mc:AlternateContent>
          <mc:Choice Requires="wps">
            <w:drawing>
              <wp:anchor distT="4294967294" distB="4294967294" distL="114300" distR="114300" simplePos="0" relativeHeight="251659264" behindDoc="0" locked="0" layoutInCell="1" allowOverlap="1" wp14:anchorId="3D969149" wp14:editId="3303FB29">
                <wp:simplePos x="0" y="0"/>
                <wp:positionH relativeFrom="column">
                  <wp:posOffset>2328545</wp:posOffset>
                </wp:positionH>
                <wp:positionV relativeFrom="paragraph">
                  <wp:posOffset>223825</wp:posOffset>
                </wp:positionV>
                <wp:extent cx="1405720"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57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9D0E5AE" id="_x0000_t32" coordsize="21600,21600" o:spt="32" o:oned="t" path="m,l21600,21600e" filled="f">
                <v:path arrowok="t" fillok="f" o:connecttype="none"/>
                <o:lock v:ext="edit" shapetype="t"/>
              </v:shapetype>
              <v:shape id="Straight Arrow Connector 1" o:spid="_x0000_s1026" type="#_x0000_t32" style="position:absolute;margin-left:183.35pt;margin-top:17.6pt;width:110.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"/>
            </w:pict>
          </mc:Fallback>
        </mc:AlternateContent>
      </w:r>
      <w:r w:rsidRPr="006564FE">
        <w:rPr>
          <w:rFonts w:cs="Times New Roman"/>
          <w:b/>
          <w:sz w:val="26"/>
          <w:szCs w:val="26"/>
        </w:rPr>
        <w:t>Độc lập – Tự do – Hạnh phúc</w:t>
      </w:r>
    </w:p>
    <w:p w14:paraId="4E213652" w14:textId="628A23CD" w:rsidR="00F9167D" w:rsidRPr="006564FE" w:rsidRDefault="00F9167D" w:rsidP="00FE0D6D">
      <w:pPr>
        <w:widowControl w:val="0"/>
        <w:spacing w:before="240" w:after="80" w:line="276" w:lineRule="auto"/>
        <w:jc w:val="center"/>
        <w:rPr>
          <w:rFonts w:cs="Times New Roman"/>
          <w:b/>
        </w:rPr>
      </w:pPr>
      <w:r w:rsidRPr="006564FE">
        <w:rPr>
          <w:rFonts w:cs="Times New Roman"/>
          <w:b/>
        </w:rPr>
        <w:t>BẢN CAM KẾT</w:t>
      </w:r>
    </w:p>
    <w:p w14:paraId="6B2DD7BB" w14:textId="0E642B38" w:rsidR="00F9167D" w:rsidRPr="006564FE" w:rsidRDefault="00F9167D" w:rsidP="00CD3E6B">
      <w:pPr>
        <w:widowControl w:val="0"/>
        <w:spacing w:before="80" w:after="80" w:line="276" w:lineRule="auto"/>
        <w:jc w:val="center"/>
        <w:rPr>
          <w:rFonts w:cs="Times New Roman"/>
          <w:b/>
        </w:rPr>
      </w:pPr>
      <w:r w:rsidRPr="006564FE">
        <w:rPr>
          <w:rFonts w:cs="Times New Roman"/>
          <w:b/>
        </w:rPr>
        <w:t xml:space="preserve">Kính gửi: </w:t>
      </w:r>
      <w:r w:rsidR="00324D8E" w:rsidRPr="006564FE">
        <w:rPr>
          <w:rFonts w:cs="Times New Roman"/>
          <w:b/>
        </w:rPr>
        <w:t>BỆNH VIỆN QUÂN Y 15</w:t>
      </w:r>
    </w:p>
    <w:p w14:paraId="58BA0902" w14:textId="75AFD4E8" w:rsidR="00F9167D" w:rsidRPr="006564FE" w:rsidRDefault="00F9167D" w:rsidP="00CD3E6B">
      <w:pPr>
        <w:spacing w:before="80" w:after="80" w:line="276" w:lineRule="auto"/>
        <w:ind w:firstLine="360"/>
        <w:outlineLvl w:val="0"/>
        <w:rPr>
          <w:rFonts w:cs="Times New Roman"/>
          <w:b/>
          <w:sz w:val="26"/>
          <w:szCs w:val="26"/>
        </w:rPr>
      </w:pPr>
      <w:r w:rsidRPr="006564FE">
        <w:rPr>
          <w:rFonts w:cs="Times New Roman"/>
          <w:sz w:val="26"/>
          <w:szCs w:val="26"/>
        </w:rPr>
        <w:t xml:space="preserve">Sau khi nghiên cứu </w:t>
      </w:r>
      <w:r w:rsidR="00C243C5" w:rsidRPr="006564FE">
        <w:rPr>
          <w:rFonts w:cs="Times New Roman"/>
          <w:sz w:val="26"/>
          <w:szCs w:val="26"/>
        </w:rPr>
        <w:t>E-</w:t>
      </w:r>
      <w:r w:rsidRPr="006564FE">
        <w:rPr>
          <w:rFonts w:cs="Times New Roman"/>
          <w:sz w:val="26"/>
          <w:szCs w:val="26"/>
        </w:rPr>
        <w:t>HSMT của</w:t>
      </w:r>
      <w:r w:rsidRPr="006564FE">
        <w:rPr>
          <w:rFonts w:cs="Times New Roman"/>
          <w:b/>
          <w:sz w:val="26"/>
          <w:szCs w:val="26"/>
        </w:rPr>
        <w:t xml:space="preserve"> </w:t>
      </w:r>
      <w:r w:rsidR="00324D8E" w:rsidRPr="006564FE">
        <w:rPr>
          <w:rFonts w:cs="Times New Roman"/>
          <w:b/>
          <w:sz w:val="26"/>
          <w:szCs w:val="26"/>
        </w:rPr>
        <w:t>Gói thầu số 2: Mua sắm vật tư tiêu hao, hóa chất xét nghiệm, sinh phẩm và vật tư nha khoa</w:t>
      </w:r>
      <w:r w:rsidR="00C56BAC" w:rsidRPr="006564FE">
        <w:rPr>
          <w:rFonts w:cs="Times New Roman"/>
          <w:sz w:val="26"/>
          <w:szCs w:val="26"/>
        </w:rPr>
        <w:t xml:space="preserve">, dự toán </w:t>
      </w:r>
      <w:r w:rsidR="00324D8E" w:rsidRPr="006564FE">
        <w:rPr>
          <w:rFonts w:cs="Times New Roman"/>
          <w:b/>
          <w:sz w:val="26"/>
          <w:szCs w:val="26"/>
          <w:lang w:val="nl-NL"/>
        </w:rPr>
        <w:t>Mua sắm vật tư tiêu hao, hóa chất xét nghiệm, sinh phẩm và vật tư nha khoa của Bệnh viện Quân y 15 năm 2025-2026</w:t>
      </w:r>
      <w:r w:rsidR="00C56BAC" w:rsidRPr="006564FE">
        <w:rPr>
          <w:rFonts w:cs="Times New Roman"/>
          <w:sz w:val="26"/>
          <w:szCs w:val="26"/>
        </w:rPr>
        <w:t>.</w:t>
      </w:r>
    </w:p>
    <w:p w14:paraId="73F8771A" w14:textId="77777777" w:rsidR="00F9167D" w:rsidRPr="006564FE" w:rsidRDefault="00F9167D" w:rsidP="00CD3E6B">
      <w:pPr>
        <w:widowControl w:val="0"/>
        <w:spacing w:before="80" w:after="80" w:line="276" w:lineRule="auto"/>
        <w:ind w:firstLine="360"/>
        <w:rPr>
          <w:rFonts w:cs="Times New Roman"/>
          <w:sz w:val="26"/>
          <w:szCs w:val="26"/>
        </w:rPr>
      </w:pPr>
      <w:r w:rsidRPr="006564FE">
        <w:rPr>
          <w:rFonts w:cs="Times New Roman"/>
          <w:sz w:val="26"/>
          <w:szCs w:val="26"/>
        </w:rPr>
        <w:t xml:space="preserve">Chúng tôi, </w:t>
      </w:r>
      <w:r w:rsidRPr="006564FE">
        <w:rPr>
          <w:rFonts w:cs="Times New Roman"/>
          <w:b/>
          <w:sz w:val="26"/>
          <w:szCs w:val="26"/>
        </w:rPr>
        <w:t>[ghi tên nhà thầu]</w:t>
      </w:r>
      <w:r w:rsidRPr="006564FE">
        <w:rPr>
          <w:rFonts w:cs="Times New Roman"/>
          <w:sz w:val="26"/>
          <w:szCs w:val="26"/>
        </w:rPr>
        <w:t>, cam kết các nội dung sau:</w:t>
      </w:r>
    </w:p>
    <w:p w14:paraId="37D5C1E2" w14:textId="18C1B21E" w:rsidR="00F9167D" w:rsidRPr="006564FE" w:rsidRDefault="00F9167D" w:rsidP="00CD3E6B">
      <w:pPr>
        <w:widowControl w:val="0"/>
        <w:numPr>
          <w:ilvl w:val="0"/>
          <w:numId w:val="36"/>
        </w:numPr>
        <w:autoSpaceDE w:val="0"/>
        <w:autoSpaceDN w:val="0"/>
        <w:adjustRightInd w:val="0"/>
        <w:spacing w:before="80" w:after="80" w:line="276" w:lineRule="auto"/>
        <w:rPr>
          <w:rFonts w:eastAsia="Calibri" w:cs="Times New Roman"/>
          <w:b/>
          <w:snapToGrid w:val="0"/>
          <w:sz w:val="26"/>
          <w:szCs w:val="26"/>
          <w:lang w:val="pl-PL"/>
        </w:rPr>
      </w:pPr>
      <w:r w:rsidRPr="006564FE">
        <w:rPr>
          <w:rFonts w:eastAsia="Calibri" w:cs="Times New Roman"/>
          <w:snapToGrid w:val="0"/>
          <w:sz w:val="26"/>
          <w:szCs w:val="26"/>
          <w:lang w:val="pl-PL"/>
        </w:rPr>
        <w:t>Cam kết về tiến độ</w:t>
      </w:r>
      <w:r w:rsidR="00324D8E" w:rsidRPr="006564FE">
        <w:rPr>
          <w:rFonts w:eastAsia="Calibri" w:cs="Times New Roman"/>
          <w:snapToGrid w:val="0"/>
          <w:sz w:val="26"/>
          <w:szCs w:val="26"/>
          <w:lang w:val="pl-PL"/>
        </w:rPr>
        <w:t xml:space="preserve"> cung cấp hàng hóa</w:t>
      </w:r>
      <w:r w:rsidRPr="006564FE">
        <w:rPr>
          <w:rFonts w:eastAsia="Calibri" w:cs="Times New Roman"/>
          <w:snapToGrid w:val="0"/>
          <w:sz w:val="26"/>
          <w:szCs w:val="26"/>
          <w:lang w:val="pl-PL"/>
        </w:rPr>
        <w:t>:</w:t>
      </w:r>
      <w:r w:rsidRPr="006564FE">
        <w:rPr>
          <w:rFonts w:eastAsia="Calibri" w:cs="Times New Roman"/>
          <w:b/>
          <w:snapToGrid w:val="0"/>
          <w:sz w:val="26"/>
          <w:szCs w:val="26"/>
          <w:lang w:val="pl-PL"/>
        </w:rPr>
        <w:t xml:space="preserve"> </w:t>
      </w:r>
      <w:r w:rsidR="00324D8E" w:rsidRPr="006564FE">
        <w:rPr>
          <w:rFonts w:cs="Times New Roman"/>
          <w:sz w:val="26"/>
          <w:szCs w:val="26"/>
        </w:rPr>
        <w:t>Cam kết giao hàng thành nhiều đợt, mỗi đợt đáp ứng theo yêu cầu về số lượng, chủng loại hàng hóa và cung cấp trong vòng 05 ngày kể từ khi nhận được thông báo của Chủ đầu tư</w:t>
      </w:r>
      <w:r w:rsidR="00801597" w:rsidRPr="006564FE">
        <w:rPr>
          <w:rFonts w:cs="Times New Roman"/>
          <w:sz w:val="26"/>
          <w:szCs w:val="26"/>
        </w:rPr>
        <w:t>.</w:t>
      </w:r>
      <w:r w:rsidR="00324D8E" w:rsidRPr="006564FE">
        <w:rPr>
          <w:rFonts w:cs="Times New Roman"/>
          <w:sz w:val="26"/>
          <w:szCs w:val="26"/>
          <w:lang w:val="en-GB"/>
        </w:rPr>
        <w:t xml:space="preserve"> Trường hợp có nhu cầu sử dụng đột xuất, nhà thầu cam kết giao hàng kịp thời đáp ứng yêu cầu của Chủ đầu tư trong vòng 48h kể từ khi nhận được thông báo.</w:t>
      </w:r>
    </w:p>
    <w:p w14:paraId="1E7BDCA9" w14:textId="5086123A" w:rsidR="00F9167D" w:rsidRPr="006564FE" w:rsidRDefault="00324D8E" w:rsidP="00CD3E6B">
      <w:pPr>
        <w:widowControl w:val="0"/>
        <w:numPr>
          <w:ilvl w:val="0"/>
          <w:numId w:val="36"/>
        </w:numPr>
        <w:autoSpaceDE w:val="0"/>
        <w:autoSpaceDN w:val="0"/>
        <w:adjustRightInd w:val="0"/>
        <w:spacing w:before="80" w:after="80" w:line="276" w:lineRule="auto"/>
        <w:rPr>
          <w:rFonts w:cs="Times New Roman"/>
          <w:sz w:val="26"/>
          <w:szCs w:val="26"/>
          <w:lang w:val="pl-PL"/>
        </w:rPr>
      </w:pPr>
      <w:r w:rsidRPr="006564FE">
        <w:rPr>
          <w:rFonts w:cs="Times New Roman"/>
          <w:sz w:val="26"/>
          <w:szCs w:val="26"/>
        </w:rPr>
        <w:t>Cam kết toàn bộ hàng hóa mới 100%, chưa qua sử dụng, được sản xuất từ năm 2025 trở về sau và còn hạn sử dụng tối thiểu 2/3 thời gian sử dụng tính từ lúc bàn giao, nghiệm thu</w:t>
      </w:r>
      <w:r w:rsidR="0068343D" w:rsidRPr="006564FE">
        <w:rPr>
          <w:rFonts w:cs="Times New Roman"/>
          <w:sz w:val="26"/>
          <w:szCs w:val="26"/>
        </w:rPr>
        <w:t>.</w:t>
      </w:r>
    </w:p>
    <w:p w14:paraId="51E22401" w14:textId="79F54948" w:rsidR="007447D0" w:rsidRPr="006564FE" w:rsidRDefault="007447D0" w:rsidP="00CD3E6B">
      <w:pPr>
        <w:widowControl w:val="0"/>
        <w:numPr>
          <w:ilvl w:val="0"/>
          <w:numId w:val="36"/>
        </w:numPr>
        <w:autoSpaceDE w:val="0"/>
        <w:autoSpaceDN w:val="0"/>
        <w:adjustRightInd w:val="0"/>
        <w:spacing w:before="80" w:after="80" w:line="276" w:lineRule="auto"/>
        <w:rPr>
          <w:rFonts w:cs="Times New Roman"/>
          <w:sz w:val="26"/>
          <w:szCs w:val="26"/>
          <w:lang w:val="pl-PL"/>
        </w:rPr>
      </w:pPr>
      <w:r w:rsidRPr="006564FE">
        <w:rPr>
          <w:rFonts w:cs="Times New Roman"/>
          <w:sz w:val="26"/>
          <w:szCs w:val="26"/>
        </w:rPr>
        <w:t>Cam kết thời gian bảo hành theo tiêu chuẩn nhà sản xuất.</w:t>
      </w:r>
    </w:p>
    <w:p w14:paraId="10CD05E8" w14:textId="67D4F2D2" w:rsidR="00F9167D" w:rsidRPr="006564FE" w:rsidRDefault="00324D8E" w:rsidP="00CD3E6B">
      <w:pPr>
        <w:widowControl w:val="0"/>
        <w:numPr>
          <w:ilvl w:val="0"/>
          <w:numId w:val="36"/>
        </w:numPr>
        <w:autoSpaceDE w:val="0"/>
        <w:autoSpaceDN w:val="0"/>
        <w:adjustRightInd w:val="0"/>
        <w:spacing w:before="80" w:after="80" w:line="276" w:lineRule="auto"/>
        <w:rPr>
          <w:rFonts w:cs="Times New Roman"/>
          <w:color w:val="000000" w:themeColor="text1"/>
          <w:sz w:val="26"/>
          <w:szCs w:val="26"/>
          <w:lang w:val="pl-PL"/>
        </w:rPr>
      </w:pPr>
      <w:r w:rsidRPr="006564FE">
        <w:rPr>
          <w:rFonts w:cs="Times New Roman"/>
          <w:sz w:val="26"/>
          <w:szCs w:val="26"/>
          <w:lang w:val="pl-PL"/>
        </w:rPr>
        <w:t xml:space="preserve">Cam kết cung cấp Tờ khai hàng hóa nhập khẩu, Chứng nhận xuất xứ (CO), Chứng nhận chất </w:t>
      </w:r>
      <w:r w:rsidRPr="006564FE">
        <w:rPr>
          <w:rFonts w:cs="Times New Roman"/>
          <w:color w:val="000000" w:themeColor="text1"/>
          <w:sz w:val="26"/>
          <w:szCs w:val="26"/>
          <w:lang w:val="pl-PL"/>
        </w:rPr>
        <w:t>lượng (CQ) cho Chủ đầu tư trước khi bàn giao, nghiệm thu hàng hóa</w:t>
      </w:r>
      <w:r w:rsidR="00F9167D" w:rsidRPr="006564FE">
        <w:rPr>
          <w:rFonts w:cs="Times New Roman"/>
          <w:color w:val="000000" w:themeColor="text1"/>
          <w:sz w:val="26"/>
          <w:szCs w:val="26"/>
          <w:lang w:val="pl-PL"/>
        </w:rPr>
        <w:t xml:space="preserve"> </w:t>
      </w:r>
      <w:r w:rsidR="00F9167D" w:rsidRPr="006564FE">
        <w:rPr>
          <w:rFonts w:cs="Times New Roman"/>
          <w:color w:val="000000" w:themeColor="text1"/>
          <w:sz w:val="26"/>
          <w:szCs w:val="26"/>
        </w:rPr>
        <w:t>(đối với các hàng hóa nhập khẩu).</w:t>
      </w:r>
    </w:p>
    <w:p w14:paraId="246845D6" w14:textId="2A9B37EF" w:rsidR="00F9167D" w:rsidRPr="006564FE" w:rsidRDefault="00F9167D" w:rsidP="00CD3E6B">
      <w:pPr>
        <w:widowControl w:val="0"/>
        <w:numPr>
          <w:ilvl w:val="0"/>
          <w:numId w:val="36"/>
        </w:numPr>
        <w:autoSpaceDE w:val="0"/>
        <w:autoSpaceDN w:val="0"/>
        <w:adjustRightInd w:val="0"/>
        <w:spacing w:before="80" w:after="80" w:line="276" w:lineRule="auto"/>
        <w:rPr>
          <w:rFonts w:cs="Times New Roman"/>
          <w:color w:val="000000" w:themeColor="text1"/>
          <w:sz w:val="26"/>
          <w:szCs w:val="26"/>
          <w:lang w:val="pl-PL"/>
        </w:rPr>
      </w:pPr>
      <w:r w:rsidRPr="006564FE">
        <w:rPr>
          <w:rFonts w:cs="Times New Roman"/>
          <w:iCs/>
          <w:color w:val="000000" w:themeColor="text1"/>
          <w:sz w:val="26"/>
          <w:szCs w:val="26"/>
          <w:lang w:val="pl-PL"/>
        </w:rPr>
        <w:t xml:space="preserve">Hàng hóa cung cấp </w:t>
      </w:r>
      <w:r w:rsidRPr="006564FE">
        <w:rPr>
          <w:rFonts w:cs="Times New Roman"/>
          <w:color w:val="000000" w:themeColor="text1"/>
          <w:sz w:val="26"/>
          <w:szCs w:val="26"/>
          <w:lang w:val="pl-PL"/>
        </w:rPr>
        <w:t xml:space="preserve">có nguồn gốc xuất xứ rõ ràng đáp ứng yêu cầu E-HSMT. </w:t>
      </w:r>
      <w:r w:rsidRPr="006564FE">
        <w:rPr>
          <w:rFonts w:eastAsia="Calibri" w:cs="Times New Roman"/>
          <w:color w:val="000000" w:themeColor="text1"/>
          <w:sz w:val="26"/>
          <w:szCs w:val="26"/>
        </w:rPr>
        <w:t xml:space="preserve">Hàng hóa cung cấp đảm bảo đầy đủ số lượng, chất lượng, kỹ thuật, quy cách hàng hóa và giao hàng tại kho của </w:t>
      </w:r>
      <w:r w:rsidR="009653C6" w:rsidRPr="006564FE">
        <w:rPr>
          <w:rFonts w:eastAsia="Calibri" w:cs="Times New Roman"/>
          <w:color w:val="000000" w:themeColor="text1"/>
          <w:sz w:val="26"/>
          <w:szCs w:val="26"/>
          <w:lang w:val="en-GB"/>
        </w:rPr>
        <w:t>Chủ đầu tư</w:t>
      </w:r>
      <w:r w:rsidRPr="006564FE">
        <w:rPr>
          <w:rFonts w:eastAsia="Calibri" w:cs="Times New Roman"/>
          <w:color w:val="000000" w:themeColor="text1"/>
          <w:sz w:val="26"/>
          <w:szCs w:val="26"/>
        </w:rPr>
        <w:t>.</w:t>
      </w:r>
    </w:p>
    <w:p w14:paraId="4F4BF131" w14:textId="1EA75B46" w:rsidR="00F9167D" w:rsidRPr="006564FE" w:rsidRDefault="00F9167D" w:rsidP="00CD3E6B">
      <w:pPr>
        <w:widowControl w:val="0"/>
        <w:numPr>
          <w:ilvl w:val="0"/>
          <w:numId w:val="36"/>
        </w:numPr>
        <w:autoSpaceDE w:val="0"/>
        <w:autoSpaceDN w:val="0"/>
        <w:adjustRightInd w:val="0"/>
        <w:spacing w:before="80" w:after="80" w:line="276" w:lineRule="auto"/>
        <w:rPr>
          <w:rFonts w:cs="Times New Roman"/>
          <w:color w:val="000000" w:themeColor="text1"/>
          <w:sz w:val="26"/>
          <w:szCs w:val="26"/>
          <w:lang w:val="pl-PL"/>
        </w:rPr>
      </w:pPr>
      <w:r w:rsidRPr="006564FE">
        <w:rPr>
          <w:rFonts w:cs="Times New Roman"/>
          <w:color w:val="000000" w:themeColor="text1"/>
          <w:sz w:val="26"/>
          <w:szCs w:val="26"/>
          <w:lang w:val="pl-PL"/>
        </w:rPr>
        <w:t xml:space="preserve">Nhà thầu chuẩn bị sẵn sàng hàng mẫu để cung cấp khi có yêu cầu của Chủ đầu tư, phục vụ việc kiểm tra, dùng thử chứng minh hàng hóa thoả mãn toàn bộ các yêu cầu của điều kiện kỹ thuật, tính chất đáp ứng khả năng cung cấp và thực tế sử dụng đáp ứng nhu cầu chuyên môn của </w:t>
      </w:r>
      <w:r w:rsidR="009570C3" w:rsidRPr="006564FE">
        <w:rPr>
          <w:rFonts w:cs="Times New Roman"/>
          <w:color w:val="000000" w:themeColor="text1"/>
          <w:sz w:val="26"/>
          <w:szCs w:val="26"/>
          <w:lang w:val="pl-PL"/>
        </w:rPr>
        <w:t>Chủ đầu tư.</w:t>
      </w:r>
    </w:p>
    <w:p w14:paraId="2F70C576" w14:textId="2AEDDB75" w:rsidR="00F9167D" w:rsidRPr="006564FE" w:rsidRDefault="00F9167D" w:rsidP="00CD3E6B">
      <w:pPr>
        <w:pStyle w:val="ListParagraph"/>
        <w:numPr>
          <w:ilvl w:val="0"/>
          <w:numId w:val="36"/>
        </w:numPr>
        <w:spacing w:before="80" w:after="80" w:line="276" w:lineRule="auto"/>
        <w:contextualSpacing w:val="0"/>
        <w:rPr>
          <w:rFonts w:cs="Times New Roman"/>
          <w:iCs/>
          <w:color w:val="000000" w:themeColor="text1"/>
          <w:sz w:val="26"/>
          <w:szCs w:val="26"/>
          <w:lang w:val="pl-PL"/>
        </w:rPr>
      </w:pPr>
      <w:r w:rsidRPr="006564FE">
        <w:rPr>
          <w:rFonts w:cs="Times New Roman"/>
          <w:iCs/>
          <w:color w:val="000000" w:themeColor="text1"/>
          <w:sz w:val="26"/>
          <w:szCs w:val="26"/>
          <w:lang w:val="pl-PL"/>
        </w:rPr>
        <w:t xml:space="preserve">Cam kết cử cán bộ phụ trách kỹ thuật có mặt trong vòng 24 giờ </w:t>
      </w:r>
      <w:r w:rsidR="009653C6" w:rsidRPr="006564FE">
        <w:rPr>
          <w:rFonts w:cs="Times New Roman"/>
          <w:iCs/>
          <w:color w:val="000000" w:themeColor="text1"/>
          <w:sz w:val="26"/>
          <w:szCs w:val="26"/>
          <w:lang w:val="pl-PL"/>
        </w:rPr>
        <w:t xml:space="preserve">kể từ </w:t>
      </w:r>
      <w:r w:rsidRPr="006564FE">
        <w:rPr>
          <w:rFonts w:cs="Times New Roman"/>
          <w:iCs/>
          <w:color w:val="000000" w:themeColor="text1"/>
          <w:sz w:val="26"/>
          <w:szCs w:val="26"/>
          <w:lang w:val="pl-PL"/>
        </w:rPr>
        <w:t xml:space="preserve">khi có yêu cầu của </w:t>
      </w:r>
      <w:r w:rsidR="009653C6" w:rsidRPr="006564FE">
        <w:rPr>
          <w:rFonts w:cs="Times New Roman"/>
          <w:iCs/>
          <w:color w:val="000000" w:themeColor="text1"/>
          <w:sz w:val="26"/>
          <w:szCs w:val="26"/>
          <w:lang w:val="pl-PL"/>
        </w:rPr>
        <w:t>Chủ đầu tư</w:t>
      </w:r>
      <w:r w:rsidRPr="006564FE">
        <w:rPr>
          <w:rFonts w:cs="Times New Roman"/>
          <w:iCs/>
          <w:color w:val="000000" w:themeColor="text1"/>
          <w:sz w:val="26"/>
          <w:szCs w:val="26"/>
          <w:lang w:val="pl-PL"/>
        </w:rPr>
        <w:t xml:space="preserve"> (bằng điện thoại, mail, …) để khắc phục sự cố trong quá trình sử dụng hàng hóa do đơn vị cung cấp</w:t>
      </w:r>
      <w:r w:rsidR="00F147EF" w:rsidRPr="006564FE">
        <w:rPr>
          <w:rFonts w:cs="Times New Roman"/>
          <w:iCs/>
          <w:color w:val="000000" w:themeColor="text1"/>
          <w:sz w:val="26"/>
          <w:szCs w:val="26"/>
          <w:lang w:val="pl-PL"/>
        </w:rPr>
        <w:t xml:space="preserve"> mà hàng hóa đó làm ảnh hưởng đến tính năng sử dụng của máy móc, trang thiết bị của Chủ đầu tư</w:t>
      </w:r>
      <w:r w:rsidRPr="006564FE">
        <w:rPr>
          <w:rFonts w:cs="Times New Roman"/>
          <w:iCs/>
          <w:color w:val="000000" w:themeColor="text1"/>
          <w:sz w:val="26"/>
          <w:szCs w:val="26"/>
          <w:lang w:val="pl-PL"/>
        </w:rPr>
        <w:t>.</w:t>
      </w:r>
    </w:p>
    <w:p w14:paraId="1453FF7C" w14:textId="77777777" w:rsidR="00F9167D" w:rsidRPr="006564FE" w:rsidRDefault="00F9167D" w:rsidP="00CD3E6B">
      <w:pPr>
        <w:pStyle w:val="SectionVIHeader0"/>
        <w:numPr>
          <w:ilvl w:val="0"/>
          <w:numId w:val="36"/>
        </w:numPr>
        <w:spacing w:before="80" w:after="80" w:line="276" w:lineRule="auto"/>
        <w:jc w:val="both"/>
        <w:rPr>
          <w:rFonts w:cs="Times New Roman"/>
          <w:b w:val="0"/>
          <w:color w:val="000000" w:themeColor="text1"/>
          <w:sz w:val="26"/>
          <w:szCs w:val="26"/>
          <w:lang w:val="pl-PL"/>
        </w:rPr>
      </w:pPr>
      <w:r w:rsidRPr="006564FE">
        <w:rPr>
          <w:rFonts w:cs="Times New Roman"/>
          <w:b w:val="0"/>
          <w:color w:val="000000" w:themeColor="text1"/>
          <w:sz w:val="26"/>
          <w:szCs w:val="26"/>
          <w:lang w:val="pl-PL"/>
        </w:rPr>
        <w:t>Sẵn sàng thay thế hàng hóa khi hết hạn sử dụng và thực hiện thay thế lô sản phẩm khi không đảm bảo sử dụng do lỗi kỹ thuật; khắc phục hậu quả về biến chứng gây ra cho người bệnh từ nguyên nhân kỹ thuật chế tạo.</w:t>
      </w:r>
    </w:p>
    <w:p w14:paraId="17C57521" w14:textId="1492FBD8" w:rsidR="00B72FBC" w:rsidRPr="006564FE" w:rsidRDefault="001C7FC1" w:rsidP="00CD3E6B">
      <w:pPr>
        <w:pStyle w:val="ListParagraph"/>
        <w:widowControl w:val="0"/>
        <w:numPr>
          <w:ilvl w:val="0"/>
          <w:numId w:val="36"/>
        </w:numPr>
        <w:spacing w:before="80" w:after="80" w:line="276" w:lineRule="auto"/>
        <w:contextualSpacing w:val="0"/>
        <w:rPr>
          <w:rFonts w:eastAsia="Arial" w:cs="Times New Roman"/>
          <w:sz w:val="26"/>
          <w:szCs w:val="26"/>
          <w:lang w:val="nl-NL"/>
        </w:rPr>
      </w:pPr>
      <w:r w:rsidRPr="006564FE">
        <w:rPr>
          <w:rFonts w:eastAsia="Arial" w:cs="Times New Roman"/>
          <w:color w:val="000000" w:themeColor="text1"/>
          <w:sz w:val="26"/>
          <w:szCs w:val="26"/>
          <w:lang w:val="nl-NL"/>
        </w:rPr>
        <w:t xml:space="preserve">Cam kết thu hồi và thay thế hàng hóa mới 100% trong vòng 02 ngày kể từ ngày nhận </w:t>
      </w:r>
      <w:r w:rsidRPr="006564FE">
        <w:rPr>
          <w:rFonts w:eastAsia="Arial" w:cs="Times New Roman"/>
          <w:color w:val="000000" w:themeColor="text1"/>
          <w:sz w:val="26"/>
          <w:szCs w:val="26"/>
          <w:lang w:val="nl-NL"/>
        </w:rPr>
        <w:lastRenderedPageBreak/>
        <w:t xml:space="preserve">được thông báo của Chủ đầu tư khi hàng hóa bị lỗi do </w:t>
      </w:r>
      <w:r w:rsidRPr="006564FE">
        <w:rPr>
          <w:rFonts w:eastAsia="Arial" w:cs="Times New Roman"/>
          <w:sz w:val="26"/>
          <w:szCs w:val="26"/>
          <w:lang w:val="nl-NL"/>
        </w:rPr>
        <w:t xml:space="preserve">nhà sản xuất hoặc bị lỗi do quá trình vận chuyển đến kho của </w:t>
      </w:r>
      <w:r w:rsidR="009653C6" w:rsidRPr="006564FE">
        <w:rPr>
          <w:rFonts w:eastAsia="Arial" w:cs="Times New Roman"/>
          <w:sz w:val="26"/>
          <w:szCs w:val="26"/>
          <w:lang w:val="nl-NL"/>
        </w:rPr>
        <w:t>Chủ đầu tư</w:t>
      </w:r>
      <w:r w:rsidRPr="006564FE">
        <w:rPr>
          <w:rFonts w:eastAsia="Arial" w:cs="Times New Roman"/>
          <w:sz w:val="26"/>
          <w:szCs w:val="26"/>
          <w:lang w:val="nl-NL"/>
        </w:rPr>
        <w:t xml:space="preserve"> hoặc trong trường hợp đã giao nhưng không đảm bảo chất lượng hoặc có thông báo thu hồi của cơ quan có thẩm quyền mà nguyên nhân không do lỗi của Chủ đầu tư</w:t>
      </w:r>
      <w:r w:rsidR="00F9167D" w:rsidRPr="006564FE">
        <w:rPr>
          <w:rFonts w:eastAsia="Arial" w:cs="Times New Roman"/>
          <w:sz w:val="26"/>
          <w:szCs w:val="26"/>
          <w:lang w:val="nl-NL"/>
        </w:rPr>
        <w:t>.</w:t>
      </w:r>
    </w:p>
    <w:p w14:paraId="77C13A75" w14:textId="77777777" w:rsidR="00B72FBC" w:rsidRPr="006564FE" w:rsidRDefault="009570C3" w:rsidP="00CD3E6B">
      <w:pPr>
        <w:pStyle w:val="ListParagraph"/>
        <w:widowControl w:val="0"/>
        <w:numPr>
          <w:ilvl w:val="0"/>
          <w:numId w:val="36"/>
        </w:numPr>
        <w:spacing w:before="80" w:after="80" w:line="276" w:lineRule="auto"/>
        <w:contextualSpacing w:val="0"/>
        <w:rPr>
          <w:rFonts w:eastAsia="Arial" w:cs="Times New Roman"/>
          <w:sz w:val="26"/>
          <w:szCs w:val="26"/>
          <w:lang w:val="nl-NL"/>
        </w:rPr>
      </w:pPr>
      <w:r w:rsidRPr="006564FE">
        <w:rPr>
          <w:rFonts w:cs="Times New Roman"/>
          <w:iCs/>
          <w:sz w:val="26"/>
          <w:szCs w:val="26"/>
          <w:lang w:val="nl-NL"/>
        </w:rPr>
        <w:t>C</w:t>
      </w:r>
      <w:r w:rsidR="008D3B21" w:rsidRPr="006564FE">
        <w:rPr>
          <w:rFonts w:cs="Times New Roman"/>
          <w:iCs/>
          <w:sz w:val="26"/>
          <w:szCs w:val="26"/>
          <w:lang w:val="nl-NL"/>
        </w:rPr>
        <w:t>am kết c</w:t>
      </w:r>
      <w:r w:rsidR="009B645C" w:rsidRPr="006564FE">
        <w:rPr>
          <w:rFonts w:cs="Times New Roman"/>
          <w:iCs/>
          <w:sz w:val="26"/>
          <w:szCs w:val="26"/>
          <w:lang w:val="nl-NL"/>
        </w:rPr>
        <w:t xml:space="preserve">ó năng lực tự thực hiện các nghĩa vụ bảo hành, bảo trì, duy tu, bảo dưỡng, sửa chữa, cung cấp phụ tùng thay thế hoặc cung cấp các dịch vụ sau bán hàng theo yêu cầu của E-HSMT </w:t>
      </w:r>
      <w:r w:rsidR="00F9167D" w:rsidRPr="006564FE">
        <w:rPr>
          <w:rFonts w:cs="Times New Roman"/>
          <w:iCs/>
          <w:sz w:val="26"/>
          <w:szCs w:val="26"/>
          <w:lang w:val="nl-NL"/>
        </w:rPr>
        <w:t xml:space="preserve">hoặc ký hợp đồng nguyên tắc với </w:t>
      </w:r>
      <w:r w:rsidR="009B645C" w:rsidRPr="006564FE">
        <w:rPr>
          <w:rFonts w:cs="Times New Roman"/>
          <w:iCs/>
          <w:sz w:val="26"/>
          <w:szCs w:val="26"/>
          <w:lang w:val="nl-NL"/>
        </w:rPr>
        <w:t>đơn vị có đủ khả năng thực hiện nghĩa vụ bảo hành, bảo trì, duy tu, bảo dưỡng, sửa chữa, cung cấp phụ tùng thay thế hoặc cung cấp các dịch vụ sau bán hàng theo yêu cầu của E-HSMT.</w:t>
      </w:r>
    </w:p>
    <w:p w14:paraId="19C07D3F" w14:textId="41753C3F" w:rsidR="00F9167D" w:rsidRPr="006564FE" w:rsidRDefault="00F9167D" w:rsidP="00CD3E6B">
      <w:pPr>
        <w:pStyle w:val="ListParagraph"/>
        <w:widowControl w:val="0"/>
        <w:numPr>
          <w:ilvl w:val="0"/>
          <w:numId w:val="36"/>
        </w:numPr>
        <w:spacing w:before="80" w:after="80" w:line="276" w:lineRule="auto"/>
        <w:contextualSpacing w:val="0"/>
        <w:rPr>
          <w:rFonts w:eastAsia="Arial" w:cs="Times New Roman"/>
          <w:sz w:val="26"/>
          <w:szCs w:val="26"/>
          <w:lang w:val="nl-NL"/>
        </w:rPr>
      </w:pPr>
      <w:r w:rsidRPr="006564FE">
        <w:rPr>
          <w:rFonts w:cs="Times New Roman"/>
          <w:iCs/>
          <w:sz w:val="26"/>
          <w:szCs w:val="26"/>
          <w:lang w:val="nl-NL"/>
        </w:rPr>
        <w:t xml:space="preserve">Thông báo bằng văn bản đến </w:t>
      </w:r>
      <w:r w:rsidR="009653C6" w:rsidRPr="006564FE">
        <w:rPr>
          <w:rFonts w:cs="Times New Roman"/>
          <w:iCs/>
          <w:sz w:val="26"/>
          <w:szCs w:val="26"/>
          <w:lang w:val="nl-NL"/>
        </w:rPr>
        <w:t>Chủ đầu tư</w:t>
      </w:r>
      <w:r w:rsidRPr="006564FE">
        <w:rPr>
          <w:rFonts w:cs="Times New Roman"/>
          <w:iCs/>
          <w:sz w:val="26"/>
          <w:szCs w:val="26"/>
          <w:lang w:val="nl-NL"/>
        </w:rPr>
        <w:t xml:space="preserve"> trong trường hợp hàng hóa có bất kỳ thay đổi từ nhà sản xuất.</w:t>
      </w:r>
    </w:p>
    <w:p w14:paraId="08918B31" w14:textId="6A4B484A" w:rsidR="00F9167D" w:rsidRPr="006564FE" w:rsidRDefault="00F9167D" w:rsidP="00CD3E6B">
      <w:pPr>
        <w:pStyle w:val="ListParagraph"/>
        <w:numPr>
          <w:ilvl w:val="0"/>
          <w:numId w:val="36"/>
        </w:numPr>
        <w:spacing w:before="80" w:after="80" w:line="276" w:lineRule="auto"/>
        <w:contextualSpacing w:val="0"/>
        <w:rPr>
          <w:rFonts w:cs="Times New Roman"/>
          <w:iCs/>
          <w:sz w:val="26"/>
          <w:szCs w:val="26"/>
          <w:lang w:val="nl-NL"/>
        </w:rPr>
      </w:pPr>
      <w:r w:rsidRPr="006564FE">
        <w:rPr>
          <w:rFonts w:cs="Times New Roman"/>
          <w:sz w:val="26"/>
          <w:szCs w:val="26"/>
          <w:lang w:val="nl-NL"/>
        </w:rPr>
        <w:t xml:space="preserve">Cam kết về tính chính xác của tất cả tài liệu cung cấp trong E-HSDT. Trong trường hợp phát hiện tài liệu có sai lệch, nhà thầu chịu mọi trách nhiệm trước </w:t>
      </w:r>
      <w:r w:rsidR="009B645C" w:rsidRPr="006564FE">
        <w:rPr>
          <w:rFonts w:cs="Times New Roman"/>
          <w:sz w:val="26"/>
          <w:szCs w:val="26"/>
          <w:lang w:val="nl-NL"/>
        </w:rPr>
        <w:t>Chủ đầu tư</w:t>
      </w:r>
      <w:r w:rsidRPr="006564FE">
        <w:rPr>
          <w:rFonts w:cs="Times New Roman"/>
          <w:sz w:val="26"/>
          <w:szCs w:val="26"/>
          <w:lang w:val="nl-NL"/>
        </w:rPr>
        <w:t xml:space="preserve"> theo quy định của pháp luật.</w:t>
      </w:r>
    </w:p>
    <w:p w14:paraId="52959E35" w14:textId="79E90C04" w:rsidR="00F9167D" w:rsidRPr="006564FE" w:rsidRDefault="00F9167D" w:rsidP="009653C6">
      <w:pPr>
        <w:pStyle w:val="ListParagraph"/>
        <w:numPr>
          <w:ilvl w:val="0"/>
          <w:numId w:val="36"/>
        </w:numPr>
        <w:spacing w:before="80" w:after="80" w:line="276" w:lineRule="auto"/>
        <w:contextualSpacing w:val="0"/>
        <w:rPr>
          <w:rFonts w:cs="Times New Roman"/>
          <w:iCs/>
          <w:sz w:val="26"/>
          <w:szCs w:val="26"/>
          <w:lang w:val="nl-NL"/>
        </w:rPr>
      </w:pPr>
      <w:r w:rsidRPr="006564FE">
        <w:rPr>
          <w:rFonts w:cs="Times New Roman"/>
          <w:iCs/>
          <w:spacing w:val="-2"/>
          <w:sz w:val="26"/>
          <w:szCs w:val="26"/>
          <w:lang w:val="nl-NL"/>
        </w:rPr>
        <w:t>Cam kết về uy tín nhà thầu</w:t>
      </w:r>
      <w:r w:rsidR="009653C6" w:rsidRPr="006564FE">
        <w:rPr>
          <w:rFonts w:cs="Times New Roman"/>
          <w:iCs/>
          <w:spacing w:val="-2"/>
          <w:sz w:val="26"/>
          <w:szCs w:val="26"/>
          <w:lang w:val="nl-NL"/>
        </w:rPr>
        <w:t xml:space="preserve"> kể từ ngày 01/01/2023 đến thời điểm đóng thầu</w:t>
      </w:r>
      <w:r w:rsidRPr="006564FE">
        <w:rPr>
          <w:rFonts w:cs="Times New Roman"/>
          <w:iCs/>
          <w:spacing w:val="-2"/>
          <w:sz w:val="26"/>
          <w:szCs w:val="26"/>
          <w:lang w:val="nl-NL"/>
        </w:rPr>
        <w:t xml:space="preserve">: </w:t>
      </w:r>
      <w:r w:rsidR="00324D8E" w:rsidRPr="006564FE">
        <w:rPr>
          <w:rFonts w:cs="Times New Roman"/>
          <w:iCs/>
          <w:spacing w:val="-2"/>
          <w:sz w:val="26"/>
          <w:szCs w:val="26"/>
          <w:lang w:val="nl-NL"/>
        </w:rPr>
        <w:t>Không vi phạm uy tín nhà thầu thông qua việc tham dự thầu, kết quả thực hiện hợp đồng của nhà thầu theo quy định tại Điều 19 và Điều 20 của Nghị định số 214/2025/NĐ-CP</w:t>
      </w:r>
      <w:r w:rsidR="009570C3" w:rsidRPr="006564FE">
        <w:rPr>
          <w:rFonts w:cs="Times New Roman"/>
          <w:iCs/>
          <w:sz w:val="26"/>
          <w:szCs w:val="26"/>
          <w:lang w:val="nl-NL"/>
        </w:rPr>
        <w:t>.</w:t>
      </w:r>
    </w:p>
    <w:p w14:paraId="0D291182" w14:textId="08983E5B" w:rsidR="008D3B21" w:rsidRPr="006564FE" w:rsidRDefault="00324D8E" w:rsidP="00CD3E6B">
      <w:pPr>
        <w:pStyle w:val="ListParagraph"/>
        <w:numPr>
          <w:ilvl w:val="0"/>
          <w:numId w:val="36"/>
        </w:numPr>
        <w:spacing w:before="80" w:after="80" w:line="276" w:lineRule="auto"/>
        <w:contextualSpacing w:val="0"/>
        <w:rPr>
          <w:rFonts w:cs="Times New Roman"/>
          <w:iCs/>
          <w:sz w:val="26"/>
          <w:szCs w:val="26"/>
          <w:lang w:val="nl-NL"/>
        </w:rPr>
      </w:pPr>
      <w:r w:rsidRPr="006564FE">
        <w:rPr>
          <w:rFonts w:cs="Times New Roman"/>
          <w:iCs/>
          <w:sz w:val="26"/>
          <w:szCs w:val="26"/>
          <w:lang w:val="nl-NL"/>
        </w:rPr>
        <w:t>Cam kết có biện pháp tổ chức, cung cấp hàng hóa đảm bảo chất lượng đáp ứng yêu cầu của Chủ đầu tư</w:t>
      </w:r>
      <w:r w:rsidR="008D3B21" w:rsidRPr="006564FE">
        <w:rPr>
          <w:rFonts w:cs="Times New Roman"/>
          <w:iCs/>
          <w:sz w:val="26"/>
          <w:szCs w:val="26"/>
          <w:lang w:val="nl-NL"/>
        </w:rPr>
        <w:t>.</w:t>
      </w:r>
    </w:p>
    <w:p w14:paraId="2E8C8BD1" w14:textId="6F1EAE1B" w:rsidR="00F9167D" w:rsidRPr="006564FE" w:rsidRDefault="00F9167D" w:rsidP="00CD3E6B">
      <w:pPr>
        <w:widowControl w:val="0"/>
        <w:spacing w:before="80" w:after="80" w:line="276" w:lineRule="auto"/>
        <w:ind w:left="4320"/>
        <w:jc w:val="right"/>
        <w:rPr>
          <w:rFonts w:cs="Times New Roman"/>
          <w:b/>
          <w:sz w:val="26"/>
          <w:szCs w:val="26"/>
        </w:rPr>
      </w:pPr>
      <w:r w:rsidRPr="006564FE">
        <w:rPr>
          <w:rFonts w:cs="Times New Roman"/>
          <w:b/>
          <w:sz w:val="26"/>
          <w:szCs w:val="26"/>
        </w:rPr>
        <w:t xml:space="preserve">ĐẠI DIỆN HỢP PHÁP CỦA NHÀ THẦU       </w:t>
      </w:r>
    </w:p>
    <w:p w14:paraId="60DCA1D9" w14:textId="77777777" w:rsidR="00F9167D" w:rsidRPr="006564FE" w:rsidRDefault="00F9167D" w:rsidP="00CD3E6B">
      <w:pPr>
        <w:widowControl w:val="0"/>
        <w:spacing w:before="80" w:after="80" w:line="276" w:lineRule="auto"/>
        <w:ind w:left="4320"/>
        <w:jc w:val="right"/>
        <w:rPr>
          <w:rFonts w:cs="Times New Roman"/>
          <w:b/>
          <w:sz w:val="26"/>
          <w:szCs w:val="26"/>
        </w:rPr>
      </w:pPr>
      <w:r w:rsidRPr="006564FE">
        <w:rPr>
          <w:rFonts w:cs="Times New Roman"/>
          <w:b/>
          <w:sz w:val="26"/>
          <w:szCs w:val="26"/>
        </w:rPr>
        <w:t>(ghi tên, chức danh, ký tên và đóng dấu)</w:t>
      </w:r>
    </w:p>
    <w:p w14:paraId="0B39EDC5" w14:textId="77777777" w:rsidR="00F9167D" w:rsidRPr="006564FE" w:rsidRDefault="00F9167D" w:rsidP="00CD3E6B">
      <w:pPr>
        <w:spacing w:before="80" w:after="80" w:line="276" w:lineRule="auto"/>
        <w:jc w:val="left"/>
        <w:rPr>
          <w:rFonts w:cs="Times New Roman"/>
          <w:b/>
          <w:iCs/>
          <w:sz w:val="26"/>
          <w:szCs w:val="26"/>
        </w:rPr>
      </w:pPr>
    </w:p>
    <w:p w14:paraId="3359020B" w14:textId="77777777" w:rsidR="008D3B21" w:rsidRPr="006564FE" w:rsidRDefault="008D3B21" w:rsidP="00CD3E6B">
      <w:pPr>
        <w:pStyle w:val="SectionVIHeader0"/>
        <w:spacing w:before="80" w:after="80" w:line="276" w:lineRule="auto"/>
        <w:ind w:firstLine="567"/>
        <w:jc w:val="both"/>
        <w:rPr>
          <w:rFonts w:cs="Times New Roman"/>
          <w:iCs/>
          <w:sz w:val="26"/>
          <w:szCs w:val="26"/>
          <w:lang w:val="vi-VN"/>
        </w:rPr>
      </w:pPr>
    </w:p>
    <w:p w14:paraId="55F2D2D2" w14:textId="77777777" w:rsidR="00927CAC" w:rsidRPr="006564FE" w:rsidRDefault="00927CAC" w:rsidP="00CD3E6B">
      <w:pPr>
        <w:spacing w:before="80" w:after="80" w:line="276" w:lineRule="auto"/>
        <w:jc w:val="left"/>
        <w:rPr>
          <w:rFonts w:cs="Times New Roman"/>
          <w:b/>
          <w:iCs/>
          <w:sz w:val="26"/>
          <w:szCs w:val="26"/>
        </w:rPr>
      </w:pPr>
      <w:r w:rsidRPr="006564FE">
        <w:rPr>
          <w:rFonts w:cs="Times New Roman"/>
          <w:iCs/>
          <w:sz w:val="26"/>
          <w:szCs w:val="26"/>
        </w:rPr>
        <w:br w:type="page"/>
      </w:r>
    </w:p>
    <w:p w14:paraId="43F5F518" w14:textId="194F1705" w:rsidR="00927CAC" w:rsidRPr="006564FE" w:rsidRDefault="00927CAC" w:rsidP="00CD3E6B">
      <w:pPr>
        <w:pStyle w:val="SectionVIHeader0"/>
        <w:spacing w:before="80" w:after="80" w:line="276" w:lineRule="auto"/>
        <w:ind w:firstLine="567"/>
        <w:jc w:val="left"/>
        <w:rPr>
          <w:rFonts w:cs="Times New Roman"/>
          <w:sz w:val="26"/>
          <w:szCs w:val="26"/>
          <w:lang w:val="nl-NL"/>
        </w:rPr>
      </w:pPr>
      <w:r w:rsidRPr="006564FE">
        <w:rPr>
          <w:rFonts w:cs="Times New Roman"/>
          <w:sz w:val="26"/>
          <w:szCs w:val="26"/>
          <w:lang w:val="nl-NL"/>
        </w:rPr>
        <w:lastRenderedPageBreak/>
        <w:t>Mục 2. Bản vẽ: E-HSMT này Không có bản vẽ</w:t>
      </w:r>
      <w:r w:rsidRPr="006564FE">
        <w:rPr>
          <w:rFonts w:cs="Times New Roman"/>
          <w:sz w:val="26"/>
          <w:szCs w:val="26"/>
        </w:rPr>
        <w:t>.</w:t>
      </w:r>
    </w:p>
    <w:p w14:paraId="486357F6" w14:textId="090B416B" w:rsidR="00F9167D" w:rsidRPr="006564FE" w:rsidRDefault="00927CAC" w:rsidP="00CD3E6B">
      <w:pPr>
        <w:pStyle w:val="SectionVIHeader0"/>
        <w:spacing w:before="80" w:after="80" w:line="276" w:lineRule="auto"/>
        <w:ind w:firstLine="567"/>
        <w:jc w:val="both"/>
        <w:rPr>
          <w:rFonts w:eastAsia="Times New Roman" w:cs="Times New Roman"/>
          <w:sz w:val="26"/>
          <w:szCs w:val="26"/>
          <w:lang w:val="nl-NL"/>
        </w:rPr>
      </w:pPr>
      <w:r w:rsidRPr="006564FE">
        <w:rPr>
          <w:rFonts w:cs="Times New Roman"/>
          <w:iCs/>
          <w:sz w:val="26"/>
          <w:szCs w:val="26"/>
          <w:lang w:val="en-GB"/>
        </w:rPr>
        <w:t xml:space="preserve">Mục </w:t>
      </w:r>
      <w:r w:rsidR="00F9167D" w:rsidRPr="006564FE">
        <w:rPr>
          <w:rFonts w:cs="Times New Roman"/>
          <w:iCs/>
          <w:sz w:val="26"/>
          <w:szCs w:val="26"/>
          <w:lang w:val="vi-VN"/>
        </w:rPr>
        <w:t xml:space="preserve">3. </w:t>
      </w:r>
      <w:r w:rsidR="00F9167D" w:rsidRPr="006564FE">
        <w:rPr>
          <w:rFonts w:eastAsia="Times New Roman" w:cs="Times New Roman"/>
          <w:sz w:val="26"/>
          <w:szCs w:val="26"/>
          <w:lang w:val="nl-NL"/>
        </w:rPr>
        <w:t>Kiểm tra và thử nghiệm:</w:t>
      </w:r>
    </w:p>
    <w:p w14:paraId="26325774" w14:textId="2580E308" w:rsidR="00F9167D" w:rsidRPr="006564FE" w:rsidRDefault="00F9167D" w:rsidP="00CD3E6B">
      <w:pPr>
        <w:spacing w:before="80" w:after="80" w:line="276" w:lineRule="auto"/>
        <w:ind w:firstLine="567"/>
        <w:rPr>
          <w:rFonts w:eastAsia="Arial" w:cs="Times New Roman"/>
          <w:iCs/>
          <w:sz w:val="26"/>
          <w:szCs w:val="26"/>
        </w:rPr>
      </w:pPr>
      <w:r w:rsidRPr="006564FE">
        <w:rPr>
          <w:rFonts w:eastAsia="Arial" w:cs="Times New Roman"/>
          <w:iCs/>
          <w:sz w:val="26"/>
          <w:szCs w:val="26"/>
        </w:rPr>
        <w:t xml:space="preserve">- </w:t>
      </w:r>
      <w:r w:rsidR="00426074" w:rsidRPr="006564FE">
        <w:rPr>
          <w:rFonts w:eastAsia="Arial" w:cs="Times New Roman"/>
          <w:iCs/>
          <w:sz w:val="26"/>
          <w:szCs w:val="26"/>
          <w:lang w:val="nl-NL"/>
        </w:rPr>
        <w:t>Chủ đầu tư</w:t>
      </w:r>
      <w:r w:rsidRPr="006564FE">
        <w:rPr>
          <w:rFonts w:eastAsia="Arial" w:cs="Times New Roman"/>
          <w:iCs/>
          <w:sz w:val="26"/>
          <w:szCs w:val="26"/>
          <w:lang w:val="nl-NL"/>
        </w:rPr>
        <w:t xml:space="preserve"> (hoặc đại diện theo ủy quyền)</w:t>
      </w:r>
      <w:r w:rsidRPr="006564FE">
        <w:rPr>
          <w:rFonts w:eastAsia="Arial" w:cs="Times New Roman"/>
          <w:iCs/>
          <w:sz w:val="26"/>
          <w:szCs w:val="26"/>
        </w:rPr>
        <w:t xml:space="preserve"> có quyền kiểm tra, thử nghiệm hàng hóa khi</w:t>
      </w:r>
      <w:r w:rsidRPr="006564FE">
        <w:rPr>
          <w:rFonts w:eastAsia="Arial" w:cs="Times New Roman"/>
          <w:iCs/>
          <w:sz w:val="26"/>
          <w:szCs w:val="26"/>
          <w:lang w:val="nl-NL"/>
        </w:rPr>
        <w:t xml:space="preserve"> thấy</w:t>
      </w:r>
      <w:r w:rsidR="00927CAC" w:rsidRPr="006564FE">
        <w:rPr>
          <w:rFonts w:eastAsia="Arial" w:cs="Times New Roman"/>
          <w:iCs/>
          <w:sz w:val="26"/>
          <w:szCs w:val="26"/>
          <w:lang w:val="nl-NL"/>
        </w:rPr>
        <w:t xml:space="preserve"> có nghi ngờ về chất lượng của hàng hóa được cung cấp hoặc nhận thấy</w:t>
      </w:r>
      <w:r w:rsidRPr="006564FE">
        <w:rPr>
          <w:rFonts w:eastAsia="Arial" w:cs="Times New Roman"/>
          <w:iCs/>
          <w:sz w:val="26"/>
          <w:szCs w:val="26"/>
          <w:lang w:val="nl-NL"/>
        </w:rPr>
        <w:t xml:space="preserve"> việc kiểm tra, thử nghiệm là</w:t>
      </w:r>
      <w:r w:rsidRPr="006564FE">
        <w:rPr>
          <w:rFonts w:eastAsia="Arial" w:cs="Times New Roman"/>
          <w:iCs/>
          <w:sz w:val="26"/>
          <w:szCs w:val="26"/>
        </w:rPr>
        <w:t xml:space="preserve"> cần thiết.</w:t>
      </w:r>
    </w:p>
    <w:p w14:paraId="7451C3DF" w14:textId="21C0CAA5" w:rsidR="00F9167D" w:rsidRPr="006564FE" w:rsidRDefault="00F9167D" w:rsidP="00CD3E6B">
      <w:pPr>
        <w:spacing w:before="80" w:after="80" w:line="276" w:lineRule="auto"/>
        <w:ind w:firstLine="567"/>
        <w:rPr>
          <w:rFonts w:eastAsia="Arial" w:cs="Times New Roman"/>
          <w:iCs/>
          <w:sz w:val="26"/>
          <w:szCs w:val="26"/>
        </w:rPr>
      </w:pPr>
      <w:r w:rsidRPr="006564FE">
        <w:rPr>
          <w:rFonts w:eastAsia="Arial" w:cs="Times New Roman"/>
          <w:iCs/>
          <w:sz w:val="26"/>
          <w:szCs w:val="26"/>
        </w:rPr>
        <w:t xml:space="preserve">- Kiểm tra cảm quan bên ngoài hàng hóa: còn nguyên nhãn mác, quy cách, xuất xứ, hạn </w:t>
      </w:r>
      <w:r w:rsidR="009B7561" w:rsidRPr="006564FE">
        <w:rPr>
          <w:rFonts w:eastAsia="Arial" w:cs="Times New Roman"/>
          <w:iCs/>
          <w:sz w:val="26"/>
          <w:szCs w:val="26"/>
          <w:lang w:val="en-GB"/>
        </w:rPr>
        <w:t>sử dụng, mô tả thông số kỹ thuật</w:t>
      </w:r>
      <w:r w:rsidRPr="006564FE">
        <w:rPr>
          <w:rFonts w:eastAsia="Arial" w:cs="Times New Roman"/>
          <w:iCs/>
          <w:sz w:val="26"/>
          <w:szCs w:val="26"/>
        </w:rPr>
        <w:t xml:space="preserve"> theo E-HSMT.</w:t>
      </w:r>
    </w:p>
    <w:p w14:paraId="050B1BE2" w14:textId="6FFC90DA" w:rsidR="00927CAC" w:rsidRPr="006564FE" w:rsidRDefault="00927CAC" w:rsidP="00CD3E6B">
      <w:pPr>
        <w:spacing w:before="80" w:after="80" w:line="276" w:lineRule="auto"/>
        <w:ind w:firstLine="567"/>
        <w:rPr>
          <w:rFonts w:eastAsia="Arial" w:cs="Times New Roman"/>
          <w:iCs/>
          <w:sz w:val="26"/>
          <w:szCs w:val="26"/>
          <w:lang w:val="en-GB"/>
        </w:rPr>
      </w:pPr>
      <w:r w:rsidRPr="006564FE">
        <w:rPr>
          <w:rFonts w:eastAsia="Arial" w:cs="Times New Roman"/>
          <w:iCs/>
          <w:sz w:val="26"/>
          <w:szCs w:val="26"/>
          <w:lang w:val="en-GB"/>
        </w:rPr>
        <w:t>- Chạy thử hóa chất, vật tư trên máy móc, trang thiết bị của Chủ đầu tư để đảm bảo tính đồng bộ, chạy ổn định và không gây ảnh hưởng đến công tác khám, chữa bệnh của Chủ đầu tư.</w:t>
      </w:r>
    </w:p>
    <w:p w14:paraId="7FD42DD4" w14:textId="615AB015" w:rsidR="00F9167D" w:rsidRPr="00A85F88" w:rsidRDefault="00F9167D" w:rsidP="00CD3E6B">
      <w:pPr>
        <w:spacing w:before="80" w:after="80" w:line="276" w:lineRule="auto"/>
        <w:ind w:firstLine="567"/>
        <w:rPr>
          <w:rFonts w:eastAsia="Arial" w:cs="Times New Roman"/>
          <w:iCs/>
          <w:sz w:val="26"/>
          <w:szCs w:val="26"/>
        </w:rPr>
      </w:pPr>
      <w:r w:rsidRPr="006564FE">
        <w:rPr>
          <w:rFonts w:eastAsia="Arial" w:cs="Times New Roman"/>
          <w:iCs/>
          <w:sz w:val="26"/>
          <w:szCs w:val="26"/>
        </w:rPr>
        <w:t xml:space="preserve">- Việc kiểm tra, thử nghiệm theo từng giai đoạn như: vận chuyển, bàn giao, </w:t>
      </w:r>
      <w:r w:rsidR="00A0395F" w:rsidRPr="006564FE">
        <w:rPr>
          <w:rFonts w:eastAsia="Arial" w:cs="Times New Roman"/>
          <w:iCs/>
          <w:sz w:val="26"/>
          <w:szCs w:val="26"/>
          <w:lang w:val="en-GB"/>
        </w:rPr>
        <w:t xml:space="preserve">chạy thử hóa chất (nếu có), </w:t>
      </w:r>
      <w:r w:rsidRPr="006564FE">
        <w:rPr>
          <w:rFonts w:eastAsia="Arial" w:cs="Times New Roman"/>
          <w:iCs/>
          <w:sz w:val="26"/>
          <w:szCs w:val="26"/>
        </w:rPr>
        <w:t>nghiệm thu…</w:t>
      </w:r>
      <w:bookmarkEnd w:id="2"/>
    </w:p>
    <w:sectPr w:rsidR="00F9167D" w:rsidRPr="00A85F88" w:rsidSect="00324D8E">
      <w:pgSz w:w="12240" w:h="15840"/>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38AE6" w14:textId="77777777" w:rsidR="003B58A1" w:rsidRDefault="003B58A1" w:rsidP="00324D8E">
      <w:r>
        <w:separator/>
      </w:r>
    </w:p>
  </w:endnote>
  <w:endnote w:type="continuationSeparator" w:id="0">
    <w:p w14:paraId="0E1C6968" w14:textId="77777777" w:rsidR="003B58A1" w:rsidRDefault="003B58A1" w:rsidP="0032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MS Goth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90D24" w14:textId="77777777" w:rsidR="003B58A1" w:rsidRDefault="003B58A1" w:rsidP="00324D8E">
      <w:r>
        <w:separator/>
      </w:r>
    </w:p>
  </w:footnote>
  <w:footnote w:type="continuationSeparator" w:id="0">
    <w:p w14:paraId="43F58700" w14:textId="77777777" w:rsidR="003B58A1" w:rsidRDefault="003B58A1" w:rsidP="00324D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53AEE"/>
    <w:multiLevelType w:val="hybridMultilevel"/>
    <w:tmpl w:val="E1CA8B9A"/>
    <w:lvl w:ilvl="0" w:tplc="5DA61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90259"/>
    <w:multiLevelType w:val="hybridMultilevel"/>
    <w:tmpl w:val="CF022536"/>
    <w:lvl w:ilvl="0" w:tplc="12F0F6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43E6D"/>
    <w:multiLevelType w:val="hybridMultilevel"/>
    <w:tmpl w:val="C3FA0688"/>
    <w:lvl w:ilvl="0" w:tplc="D29E70DE">
      <w:start w:val="1"/>
      <w:numFmt w:val="lowerLetter"/>
      <w:lvlText w:val="%1)"/>
      <w:lvlJc w:val="left"/>
      <w:pPr>
        <w:ind w:left="786" w:hanging="360"/>
      </w:pPr>
      <w:rPr>
        <w:rFonts w:hint="default"/>
        <w:b/>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 w15:restartNumberingAfterBreak="0">
    <w:nsid w:val="0F8D35E4"/>
    <w:multiLevelType w:val="hybridMultilevel"/>
    <w:tmpl w:val="009476BC"/>
    <w:lvl w:ilvl="0" w:tplc="A4E2E762">
      <w:start w:val="1"/>
      <w:numFmt w:val="bullet"/>
      <w:lvlText w:val="o"/>
      <w:lvlJc w:val="left"/>
      <w:pPr>
        <w:ind w:left="1287" w:hanging="360"/>
      </w:pPr>
      <w:rPr>
        <w:rFonts w:ascii="Courier New" w:hAnsi="Courier New" w:cs="Courier New"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1CD742C"/>
    <w:multiLevelType w:val="hybridMultilevel"/>
    <w:tmpl w:val="B0068AD8"/>
    <w:lvl w:ilvl="0" w:tplc="77A6B6AE">
      <w:start w:val="7"/>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2AC664E"/>
    <w:multiLevelType w:val="hybridMultilevel"/>
    <w:tmpl w:val="7160E420"/>
    <w:lvl w:ilvl="0" w:tplc="B546C13A">
      <w:start w:val="1"/>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9665DB9"/>
    <w:multiLevelType w:val="hybridMultilevel"/>
    <w:tmpl w:val="9B8E14B4"/>
    <w:lvl w:ilvl="0" w:tplc="F29E26F2">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C2683"/>
    <w:multiLevelType w:val="hybridMultilevel"/>
    <w:tmpl w:val="E66C6A9E"/>
    <w:lvl w:ilvl="0" w:tplc="3C76ED52">
      <w:start w:val="4"/>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EAE7F6D"/>
    <w:multiLevelType w:val="hybridMultilevel"/>
    <w:tmpl w:val="AE22D6D6"/>
    <w:lvl w:ilvl="0" w:tplc="24F89B48">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C23452"/>
    <w:multiLevelType w:val="hybridMultilevel"/>
    <w:tmpl w:val="CD642856"/>
    <w:lvl w:ilvl="0" w:tplc="A042A1C0">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2"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3" w15:restartNumberingAfterBreak="0">
    <w:nsid w:val="4A0E4A9B"/>
    <w:multiLevelType w:val="hybridMultilevel"/>
    <w:tmpl w:val="4B9C24B0"/>
    <w:lvl w:ilvl="0" w:tplc="66E48F48">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A7C57"/>
    <w:multiLevelType w:val="hybridMultilevel"/>
    <w:tmpl w:val="73FE6A38"/>
    <w:lvl w:ilvl="0" w:tplc="364A0F04">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7" w15:restartNumberingAfterBreak="0">
    <w:nsid w:val="51917453"/>
    <w:multiLevelType w:val="hybridMultilevel"/>
    <w:tmpl w:val="E66C3D68"/>
    <w:lvl w:ilvl="0" w:tplc="AACA8526">
      <w:start w:val="1"/>
      <w:numFmt w:val="decimal"/>
      <w:lvlText w:val="%1."/>
      <w:lvlJc w:val="center"/>
      <w:pPr>
        <w:ind w:left="121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912F35"/>
    <w:multiLevelType w:val="hybridMultilevel"/>
    <w:tmpl w:val="85209E9A"/>
    <w:lvl w:ilvl="0" w:tplc="E5882BB6">
      <w:numFmt w:val="bullet"/>
      <w:lvlText w:val="-"/>
      <w:lvlJc w:val="left"/>
      <w:pPr>
        <w:ind w:left="1472" w:hanging="152"/>
      </w:pPr>
      <w:rPr>
        <w:rFonts w:ascii="Times New Roman" w:eastAsia="Times New Roman" w:hAnsi="Times New Roman" w:cs="Times New Roman" w:hint="default"/>
        <w:w w:val="99"/>
        <w:sz w:val="26"/>
        <w:szCs w:val="26"/>
        <w:lang w:eastAsia="en-US" w:bidi="ar-SA"/>
      </w:rPr>
    </w:lvl>
    <w:lvl w:ilvl="1" w:tplc="48A8AA00">
      <w:numFmt w:val="bullet"/>
      <w:lvlText w:val="•"/>
      <w:lvlJc w:val="left"/>
      <w:pPr>
        <w:ind w:left="2912" w:hanging="152"/>
      </w:pPr>
      <w:rPr>
        <w:rFonts w:hint="default"/>
        <w:lang w:eastAsia="en-US" w:bidi="ar-SA"/>
      </w:rPr>
    </w:lvl>
    <w:lvl w:ilvl="2" w:tplc="6D723FDA">
      <w:numFmt w:val="bullet"/>
      <w:lvlText w:val="•"/>
      <w:lvlJc w:val="left"/>
      <w:pPr>
        <w:ind w:left="4344" w:hanging="152"/>
      </w:pPr>
      <w:rPr>
        <w:rFonts w:hint="default"/>
        <w:lang w:eastAsia="en-US" w:bidi="ar-SA"/>
      </w:rPr>
    </w:lvl>
    <w:lvl w:ilvl="3" w:tplc="0628A74A">
      <w:numFmt w:val="bullet"/>
      <w:lvlText w:val="•"/>
      <w:lvlJc w:val="left"/>
      <w:pPr>
        <w:ind w:left="5776" w:hanging="152"/>
      </w:pPr>
      <w:rPr>
        <w:rFonts w:hint="default"/>
        <w:lang w:eastAsia="en-US" w:bidi="ar-SA"/>
      </w:rPr>
    </w:lvl>
    <w:lvl w:ilvl="4" w:tplc="65840D30">
      <w:numFmt w:val="bullet"/>
      <w:lvlText w:val="•"/>
      <w:lvlJc w:val="left"/>
      <w:pPr>
        <w:ind w:left="7208" w:hanging="152"/>
      </w:pPr>
      <w:rPr>
        <w:rFonts w:hint="default"/>
        <w:lang w:eastAsia="en-US" w:bidi="ar-SA"/>
      </w:rPr>
    </w:lvl>
    <w:lvl w:ilvl="5" w:tplc="3DC06CD2">
      <w:numFmt w:val="bullet"/>
      <w:lvlText w:val="•"/>
      <w:lvlJc w:val="left"/>
      <w:pPr>
        <w:ind w:left="8640" w:hanging="152"/>
      </w:pPr>
      <w:rPr>
        <w:rFonts w:hint="default"/>
        <w:lang w:eastAsia="en-US" w:bidi="ar-SA"/>
      </w:rPr>
    </w:lvl>
    <w:lvl w:ilvl="6" w:tplc="1A220708">
      <w:numFmt w:val="bullet"/>
      <w:lvlText w:val="•"/>
      <w:lvlJc w:val="left"/>
      <w:pPr>
        <w:ind w:left="10072" w:hanging="152"/>
      </w:pPr>
      <w:rPr>
        <w:rFonts w:hint="default"/>
        <w:lang w:eastAsia="en-US" w:bidi="ar-SA"/>
      </w:rPr>
    </w:lvl>
    <w:lvl w:ilvl="7" w:tplc="0E4E198E">
      <w:numFmt w:val="bullet"/>
      <w:lvlText w:val="•"/>
      <w:lvlJc w:val="left"/>
      <w:pPr>
        <w:ind w:left="11504" w:hanging="152"/>
      </w:pPr>
      <w:rPr>
        <w:rFonts w:hint="default"/>
        <w:lang w:eastAsia="en-US" w:bidi="ar-SA"/>
      </w:rPr>
    </w:lvl>
    <w:lvl w:ilvl="8" w:tplc="D6644162">
      <w:numFmt w:val="bullet"/>
      <w:lvlText w:val="•"/>
      <w:lvlJc w:val="left"/>
      <w:pPr>
        <w:ind w:left="12936" w:hanging="152"/>
      </w:pPr>
      <w:rPr>
        <w:rFonts w:hint="default"/>
        <w:lang w:eastAsia="en-US" w:bidi="ar-SA"/>
      </w:rPr>
    </w:lvl>
  </w:abstractNum>
  <w:abstractNum w:abstractNumId="29" w15:restartNumberingAfterBreak="0">
    <w:nsid w:val="57A815B2"/>
    <w:multiLevelType w:val="hybridMultilevel"/>
    <w:tmpl w:val="EAC4EFFE"/>
    <w:lvl w:ilvl="0" w:tplc="465C8B92">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D740C"/>
    <w:multiLevelType w:val="hybridMultilevel"/>
    <w:tmpl w:val="0122E524"/>
    <w:lvl w:ilvl="0" w:tplc="005E8F4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19785F"/>
    <w:multiLevelType w:val="hybridMultilevel"/>
    <w:tmpl w:val="277AF600"/>
    <w:lvl w:ilvl="0" w:tplc="74B85076">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F56E69"/>
    <w:multiLevelType w:val="hybridMultilevel"/>
    <w:tmpl w:val="9A48428E"/>
    <w:lvl w:ilvl="0" w:tplc="1F183B40">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48" w15:restartNumberingAfterBreak="0">
    <w:nsid w:val="7F372DC7"/>
    <w:multiLevelType w:val="hybridMultilevel"/>
    <w:tmpl w:val="0278F98E"/>
    <w:lvl w:ilvl="0" w:tplc="9CA872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46"/>
  </w:num>
  <w:num w:numId="4">
    <w:abstractNumId w:val="11"/>
  </w:num>
  <w:num w:numId="5">
    <w:abstractNumId w:val="26"/>
  </w:num>
  <w:num w:numId="6">
    <w:abstractNumId w:val="36"/>
  </w:num>
  <w:num w:numId="7">
    <w:abstractNumId w:val="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2"/>
  </w:num>
  <w:num w:numId="11">
    <w:abstractNumId w:val="37"/>
  </w:num>
  <w:num w:numId="12">
    <w:abstractNumId w:val="44"/>
  </w:num>
  <w:num w:numId="13">
    <w:abstractNumId w:val="16"/>
  </w:num>
  <w:num w:numId="14">
    <w:abstractNumId w:val="33"/>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5"/>
  </w:num>
  <w:num w:numId="19">
    <w:abstractNumId w:val="6"/>
  </w:num>
  <w:num w:numId="20">
    <w:abstractNumId w:val="43"/>
  </w:num>
  <w:num w:numId="21">
    <w:abstractNumId w:val="31"/>
  </w:num>
  <w:num w:numId="22">
    <w:abstractNumId w:val="39"/>
  </w:num>
  <w:num w:numId="23">
    <w:abstractNumId w:val="22"/>
  </w:num>
  <w:num w:numId="24">
    <w:abstractNumId w:val="42"/>
  </w:num>
  <w:num w:numId="25">
    <w:abstractNumId w:val="20"/>
  </w:num>
  <w:num w:numId="26">
    <w:abstractNumId w:val="47"/>
  </w:num>
  <w:num w:numId="27">
    <w:abstractNumId w:val="9"/>
  </w:num>
  <w:num w:numId="28">
    <w:abstractNumId w:val="34"/>
  </w:num>
  <w:num w:numId="29">
    <w:abstractNumId w:val="30"/>
  </w:num>
  <w:num w:numId="30">
    <w:abstractNumId w:val="21"/>
  </w:num>
  <w:num w:numId="31">
    <w:abstractNumId w:val="32"/>
  </w:num>
  <w:num w:numId="32">
    <w:abstractNumId w:val="10"/>
  </w:num>
  <w:num w:numId="33">
    <w:abstractNumId w:val="4"/>
  </w:num>
  <w:num w:numId="34">
    <w:abstractNumId w:val="8"/>
  </w:num>
  <w:num w:numId="35">
    <w:abstractNumId w:val="28"/>
  </w:num>
  <w:num w:numId="36">
    <w:abstractNumId w:val="3"/>
  </w:num>
  <w:num w:numId="37">
    <w:abstractNumId w:val="1"/>
  </w:num>
  <w:num w:numId="38">
    <w:abstractNumId w:val="38"/>
  </w:num>
  <w:num w:numId="39">
    <w:abstractNumId w:val="40"/>
  </w:num>
  <w:num w:numId="40">
    <w:abstractNumId w:val="23"/>
  </w:num>
  <w:num w:numId="41">
    <w:abstractNumId w:val="13"/>
  </w:num>
  <w:num w:numId="42">
    <w:abstractNumId w:val="41"/>
  </w:num>
  <w:num w:numId="43">
    <w:abstractNumId w:val="17"/>
  </w:num>
  <w:num w:numId="44">
    <w:abstractNumId w:val="24"/>
  </w:num>
  <w:num w:numId="45">
    <w:abstractNumId w:val="29"/>
  </w:num>
  <w:num w:numId="46">
    <w:abstractNumId w:val="15"/>
  </w:num>
  <w:num w:numId="47">
    <w:abstractNumId w:val="27"/>
  </w:num>
  <w:num w:numId="48">
    <w:abstractNumId w:val="48"/>
  </w:num>
  <w:num w:numId="49">
    <w:abstractNumId w:val="14"/>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7D"/>
    <w:rsid w:val="0000198A"/>
    <w:rsid w:val="00001BE3"/>
    <w:rsid w:val="00003F23"/>
    <w:rsid w:val="000054B4"/>
    <w:rsid w:val="00007EE6"/>
    <w:rsid w:val="00015A72"/>
    <w:rsid w:val="000267E5"/>
    <w:rsid w:val="00031A01"/>
    <w:rsid w:val="00032313"/>
    <w:rsid w:val="00041437"/>
    <w:rsid w:val="00041912"/>
    <w:rsid w:val="00050EE6"/>
    <w:rsid w:val="00057C1A"/>
    <w:rsid w:val="0006579C"/>
    <w:rsid w:val="00066F41"/>
    <w:rsid w:val="0008303C"/>
    <w:rsid w:val="0008492D"/>
    <w:rsid w:val="000850AA"/>
    <w:rsid w:val="000A1AA3"/>
    <w:rsid w:val="000A1CAA"/>
    <w:rsid w:val="000A3C38"/>
    <w:rsid w:val="000B5180"/>
    <w:rsid w:val="000C2327"/>
    <w:rsid w:val="000C31BC"/>
    <w:rsid w:val="000C4CC3"/>
    <w:rsid w:val="000C61F3"/>
    <w:rsid w:val="000C65E9"/>
    <w:rsid w:val="000D4273"/>
    <w:rsid w:val="000D75A0"/>
    <w:rsid w:val="000F7AC5"/>
    <w:rsid w:val="00104B55"/>
    <w:rsid w:val="00105652"/>
    <w:rsid w:val="001074B0"/>
    <w:rsid w:val="00112AFC"/>
    <w:rsid w:val="0011581F"/>
    <w:rsid w:val="00115BF4"/>
    <w:rsid w:val="00132136"/>
    <w:rsid w:val="00132A80"/>
    <w:rsid w:val="0013368C"/>
    <w:rsid w:val="00147625"/>
    <w:rsid w:val="00155193"/>
    <w:rsid w:val="00157FCD"/>
    <w:rsid w:val="001731F7"/>
    <w:rsid w:val="00176189"/>
    <w:rsid w:val="00180949"/>
    <w:rsid w:val="00181A79"/>
    <w:rsid w:val="00185A4A"/>
    <w:rsid w:val="00185CE8"/>
    <w:rsid w:val="001A07FB"/>
    <w:rsid w:val="001A771B"/>
    <w:rsid w:val="001B11CB"/>
    <w:rsid w:val="001B21E2"/>
    <w:rsid w:val="001B2E72"/>
    <w:rsid w:val="001B506F"/>
    <w:rsid w:val="001C7FC1"/>
    <w:rsid w:val="001D1151"/>
    <w:rsid w:val="001D50F7"/>
    <w:rsid w:val="001E17D6"/>
    <w:rsid w:val="001E4F54"/>
    <w:rsid w:val="001F1791"/>
    <w:rsid w:val="001F2DB6"/>
    <w:rsid w:val="001F620B"/>
    <w:rsid w:val="00212F11"/>
    <w:rsid w:val="002152F3"/>
    <w:rsid w:val="00217174"/>
    <w:rsid w:val="00221E35"/>
    <w:rsid w:val="00230A68"/>
    <w:rsid w:val="00232FAA"/>
    <w:rsid w:val="00243AAA"/>
    <w:rsid w:val="00243F10"/>
    <w:rsid w:val="00250DE0"/>
    <w:rsid w:val="00260D1F"/>
    <w:rsid w:val="002637E7"/>
    <w:rsid w:val="00267919"/>
    <w:rsid w:val="0027060A"/>
    <w:rsid w:val="002749BA"/>
    <w:rsid w:val="00280738"/>
    <w:rsid w:val="00283643"/>
    <w:rsid w:val="0028661E"/>
    <w:rsid w:val="00287277"/>
    <w:rsid w:val="0028730F"/>
    <w:rsid w:val="002916A7"/>
    <w:rsid w:val="002A1836"/>
    <w:rsid w:val="002A31FF"/>
    <w:rsid w:val="002A3D80"/>
    <w:rsid w:val="002A4516"/>
    <w:rsid w:val="002A4A12"/>
    <w:rsid w:val="002A6F99"/>
    <w:rsid w:val="002D01CB"/>
    <w:rsid w:val="002D1B99"/>
    <w:rsid w:val="002D7C37"/>
    <w:rsid w:val="002E1B31"/>
    <w:rsid w:val="002E42B3"/>
    <w:rsid w:val="002F3EB5"/>
    <w:rsid w:val="00311FB0"/>
    <w:rsid w:val="003155F1"/>
    <w:rsid w:val="003164DD"/>
    <w:rsid w:val="003164FC"/>
    <w:rsid w:val="00317189"/>
    <w:rsid w:val="0032016A"/>
    <w:rsid w:val="00324D8E"/>
    <w:rsid w:val="00346903"/>
    <w:rsid w:val="00357398"/>
    <w:rsid w:val="00374C3A"/>
    <w:rsid w:val="00385C05"/>
    <w:rsid w:val="003867A5"/>
    <w:rsid w:val="00387389"/>
    <w:rsid w:val="00392D1E"/>
    <w:rsid w:val="0039411E"/>
    <w:rsid w:val="003944E8"/>
    <w:rsid w:val="003A0D64"/>
    <w:rsid w:val="003A26E2"/>
    <w:rsid w:val="003A71C4"/>
    <w:rsid w:val="003B58A1"/>
    <w:rsid w:val="003C0C74"/>
    <w:rsid w:val="003D597E"/>
    <w:rsid w:val="003D5A35"/>
    <w:rsid w:val="003E3AC4"/>
    <w:rsid w:val="003E4566"/>
    <w:rsid w:val="003F03B7"/>
    <w:rsid w:val="003F0717"/>
    <w:rsid w:val="003F334A"/>
    <w:rsid w:val="003F49A1"/>
    <w:rsid w:val="003F4B46"/>
    <w:rsid w:val="004002A0"/>
    <w:rsid w:val="00401299"/>
    <w:rsid w:val="004116BD"/>
    <w:rsid w:val="00414F7E"/>
    <w:rsid w:val="00415367"/>
    <w:rsid w:val="00424351"/>
    <w:rsid w:val="00426074"/>
    <w:rsid w:val="004310FE"/>
    <w:rsid w:val="00446AC1"/>
    <w:rsid w:val="0046233C"/>
    <w:rsid w:val="004625DB"/>
    <w:rsid w:val="00464608"/>
    <w:rsid w:val="0047446F"/>
    <w:rsid w:val="004745F8"/>
    <w:rsid w:val="00481411"/>
    <w:rsid w:val="00485E3E"/>
    <w:rsid w:val="004914FA"/>
    <w:rsid w:val="004970E5"/>
    <w:rsid w:val="004A35C5"/>
    <w:rsid w:val="004A4ECE"/>
    <w:rsid w:val="004B78BA"/>
    <w:rsid w:val="004D6D82"/>
    <w:rsid w:val="004E0F31"/>
    <w:rsid w:val="004E3261"/>
    <w:rsid w:val="004E4656"/>
    <w:rsid w:val="004F14B5"/>
    <w:rsid w:val="005109CF"/>
    <w:rsid w:val="00513076"/>
    <w:rsid w:val="0052059E"/>
    <w:rsid w:val="00520C2D"/>
    <w:rsid w:val="005228AD"/>
    <w:rsid w:val="005233AA"/>
    <w:rsid w:val="005332D4"/>
    <w:rsid w:val="00534D67"/>
    <w:rsid w:val="005368C8"/>
    <w:rsid w:val="00540B9D"/>
    <w:rsid w:val="005415AA"/>
    <w:rsid w:val="00554CEC"/>
    <w:rsid w:val="00561F11"/>
    <w:rsid w:val="0056680C"/>
    <w:rsid w:val="005748AE"/>
    <w:rsid w:val="005A2CA8"/>
    <w:rsid w:val="005B08A1"/>
    <w:rsid w:val="005B5DDE"/>
    <w:rsid w:val="005C113C"/>
    <w:rsid w:val="005C2B92"/>
    <w:rsid w:val="005C2E3E"/>
    <w:rsid w:val="005D0556"/>
    <w:rsid w:val="005D1F7E"/>
    <w:rsid w:val="005D5C66"/>
    <w:rsid w:val="005E0ACB"/>
    <w:rsid w:val="005F00D7"/>
    <w:rsid w:val="005F5148"/>
    <w:rsid w:val="005F7D8F"/>
    <w:rsid w:val="0060183D"/>
    <w:rsid w:val="006020BF"/>
    <w:rsid w:val="006044E8"/>
    <w:rsid w:val="0060724E"/>
    <w:rsid w:val="0061165C"/>
    <w:rsid w:val="00617A16"/>
    <w:rsid w:val="0062167E"/>
    <w:rsid w:val="0062261A"/>
    <w:rsid w:val="0062477F"/>
    <w:rsid w:val="0062485B"/>
    <w:rsid w:val="00627B40"/>
    <w:rsid w:val="0063372F"/>
    <w:rsid w:val="00633E88"/>
    <w:rsid w:val="00635A5F"/>
    <w:rsid w:val="006369D0"/>
    <w:rsid w:val="00640189"/>
    <w:rsid w:val="006564FE"/>
    <w:rsid w:val="006729AB"/>
    <w:rsid w:val="00682567"/>
    <w:rsid w:val="0068343D"/>
    <w:rsid w:val="006857FD"/>
    <w:rsid w:val="006A13B2"/>
    <w:rsid w:val="006B06ED"/>
    <w:rsid w:val="006C3E18"/>
    <w:rsid w:val="006C5D3C"/>
    <w:rsid w:val="006C5FD2"/>
    <w:rsid w:val="006D55A8"/>
    <w:rsid w:val="006E05AB"/>
    <w:rsid w:val="006E24B1"/>
    <w:rsid w:val="006E2C5C"/>
    <w:rsid w:val="006F06C3"/>
    <w:rsid w:val="006F17A9"/>
    <w:rsid w:val="006F207B"/>
    <w:rsid w:val="006F2317"/>
    <w:rsid w:val="0070006F"/>
    <w:rsid w:val="007022C6"/>
    <w:rsid w:val="007057C9"/>
    <w:rsid w:val="0070667E"/>
    <w:rsid w:val="00711743"/>
    <w:rsid w:val="00713FA9"/>
    <w:rsid w:val="007141AD"/>
    <w:rsid w:val="0071794C"/>
    <w:rsid w:val="00717BB2"/>
    <w:rsid w:val="00725ADF"/>
    <w:rsid w:val="007300B7"/>
    <w:rsid w:val="007447D0"/>
    <w:rsid w:val="007752A4"/>
    <w:rsid w:val="00775ABC"/>
    <w:rsid w:val="00776255"/>
    <w:rsid w:val="00781B78"/>
    <w:rsid w:val="00793063"/>
    <w:rsid w:val="007A6817"/>
    <w:rsid w:val="007A700C"/>
    <w:rsid w:val="007B2D34"/>
    <w:rsid w:val="007C1BC0"/>
    <w:rsid w:val="007D302A"/>
    <w:rsid w:val="007E7DD7"/>
    <w:rsid w:val="007F16C8"/>
    <w:rsid w:val="007F6262"/>
    <w:rsid w:val="00801597"/>
    <w:rsid w:val="00801E58"/>
    <w:rsid w:val="00802CAA"/>
    <w:rsid w:val="00811908"/>
    <w:rsid w:val="008143D8"/>
    <w:rsid w:val="0081631A"/>
    <w:rsid w:val="00821482"/>
    <w:rsid w:val="0082215C"/>
    <w:rsid w:val="008307CB"/>
    <w:rsid w:val="00835AC9"/>
    <w:rsid w:val="0085046C"/>
    <w:rsid w:val="0085299B"/>
    <w:rsid w:val="00854F7A"/>
    <w:rsid w:val="00856537"/>
    <w:rsid w:val="008569C4"/>
    <w:rsid w:val="00860DBC"/>
    <w:rsid w:val="00863764"/>
    <w:rsid w:val="00871F2F"/>
    <w:rsid w:val="008813C9"/>
    <w:rsid w:val="00885A9D"/>
    <w:rsid w:val="00887E19"/>
    <w:rsid w:val="00890DCD"/>
    <w:rsid w:val="008A27B2"/>
    <w:rsid w:val="008C29F0"/>
    <w:rsid w:val="008C3B33"/>
    <w:rsid w:val="008C52E9"/>
    <w:rsid w:val="008D01DE"/>
    <w:rsid w:val="008D2410"/>
    <w:rsid w:val="008D3B21"/>
    <w:rsid w:val="008E1083"/>
    <w:rsid w:val="008E1836"/>
    <w:rsid w:val="008E6741"/>
    <w:rsid w:val="008F7433"/>
    <w:rsid w:val="00902296"/>
    <w:rsid w:val="009036A2"/>
    <w:rsid w:val="00916BE8"/>
    <w:rsid w:val="00920301"/>
    <w:rsid w:val="00924548"/>
    <w:rsid w:val="009268B0"/>
    <w:rsid w:val="00927CAC"/>
    <w:rsid w:val="00930C82"/>
    <w:rsid w:val="00931D9D"/>
    <w:rsid w:val="00932D61"/>
    <w:rsid w:val="00937ECE"/>
    <w:rsid w:val="0095525E"/>
    <w:rsid w:val="009570C3"/>
    <w:rsid w:val="009579F9"/>
    <w:rsid w:val="00962C2B"/>
    <w:rsid w:val="0096310C"/>
    <w:rsid w:val="00963A1C"/>
    <w:rsid w:val="009653C6"/>
    <w:rsid w:val="00966E3E"/>
    <w:rsid w:val="00971CB7"/>
    <w:rsid w:val="00977197"/>
    <w:rsid w:val="009825D2"/>
    <w:rsid w:val="0098358B"/>
    <w:rsid w:val="00987B74"/>
    <w:rsid w:val="00994032"/>
    <w:rsid w:val="00997B09"/>
    <w:rsid w:val="00997ECB"/>
    <w:rsid w:val="009B645C"/>
    <w:rsid w:val="009B7561"/>
    <w:rsid w:val="009B79B1"/>
    <w:rsid w:val="009C0AC9"/>
    <w:rsid w:val="009C2D76"/>
    <w:rsid w:val="009C473A"/>
    <w:rsid w:val="009C709F"/>
    <w:rsid w:val="009D5253"/>
    <w:rsid w:val="009E38B1"/>
    <w:rsid w:val="009E6033"/>
    <w:rsid w:val="009F1D51"/>
    <w:rsid w:val="009F397C"/>
    <w:rsid w:val="00A02789"/>
    <w:rsid w:val="00A0395F"/>
    <w:rsid w:val="00A05DAC"/>
    <w:rsid w:val="00A1026F"/>
    <w:rsid w:val="00A131F3"/>
    <w:rsid w:val="00A13F0B"/>
    <w:rsid w:val="00A1531E"/>
    <w:rsid w:val="00A22719"/>
    <w:rsid w:val="00A346A5"/>
    <w:rsid w:val="00A36389"/>
    <w:rsid w:val="00A378B8"/>
    <w:rsid w:val="00A47E6D"/>
    <w:rsid w:val="00A51061"/>
    <w:rsid w:val="00A51C8C"/>
    <w:rsid w:val="00A5279A"/>
    <w:rsid w:val="00A66A28"/>
    <w:rsid w:val="00A71A75"/>
    <w:rsid w:val="00A71E41"/>
    <w:rsid w:val="00A837BD"/>
    <w:rsid w:val="00A85F88"/>
    <w:rsid w:val="00A860A9"/>
    <w:rsid w:val="00AA197E"/>
    <w:rsid w:val="00AA45C8"/>
    <w:rsid w:val="00AB765C"/>
    <w:rsid w:val="00AC5071"/>
    <w:rsid w:val="00AC7FF8"/>
    <w:rsid w:val="00AD63B1"/>
    <w:rsid w:val="00AE389E"/>
    <w:rsid w:val="00AE3DD8"/>
    <w:rsid w:val="00AF19A8"/>
    <w:rsid w:val="00AF599D"/>
    <w:rsid w:val="00AF5F6B"/>
    <w:rsid w:val="00AF6E3A"/>
    <w:rsid w:val="00B01734"/>
    <w:rsid w:val="00B03DA2"/>
    <w:rsid w:val="00B12048"/>
    <w:rsid w:val="00B13CAC"/>
    <w:rsid w:val="00B16BD2"/>
    <w:rsid w:val="00B2067D"/>
    <w:rsid w:val="00B213FC"/>
    <w:rsid w:val="00B35F8B"/>
    <w:rsid w:val="00B42613"/>
    <w:rsid w:val="00B54F06"/>
    <w:rsid w:val="00B55E0C"/>
    <w:rsid w:val="00B64454"/>
    <w:rsid w:val="00B72FBC"/>
    <w:rsid w:val="00B734AF"/>
    <w:rsid w:val="00B77ACE"/>
    <w:rsid w:val="00B85EFD"/>
    <w:rsid w:val="00B90C8C"/>
    <w:rsid w:val="00B95382"/>
    <w:rsid w:val="00B9754F"/>
    <w:rsid w:val="00BA724E"/>
    <w:rsid w:val="00BB45E0"/>
    <w:rsid w:val="00BB7550"/>
    <w:rsid w:val="00BD045D"/>
    <w:rsid w:val="00BD13A4"/>
    <w:rsid w:val="00BD4B2E"/>
    <w:rsid w:val="00BE6E24"/>
    <w:rsid w:val="00BF599B"/>
    <w:rsid w:val="00C0569E"/>
    <w:rsid w:val="00C06B7D"/>
    <w:rsid w:val="00C15E47"/>
    <w:rsid w:val="00C243C5"/>
    <w:rsid w:val="00C2620F"/>
    <w:rsid w:val="00C26800"/>
    <w:rsid w:val="00C26930"/>
    <w:rsid w:val="00C32427"/>
    <w:rsid w:val="00C4310E"/>
    <w:rsid w:val="00C45324"/>
    <w:rsid w:val="00C47830"/>
    <w:rsid w:val="00C5048C"/>
    <w:rsid w:val="00C52D26"/>
    <w:rsid w:val="00C557BA"/>
    <w:rsid w:val="00C56733"/>
    <w:rsid w:val="00C56BAC"/>
    <w:rsid w:val="00C81CF0"/>
    <w:rsid w:val="00C84FF8"/>
    <w:rsid w:val="00C86BB9"/>
    <w:rsid w:val="00C918AD"/>
    <w:rsid w:val="00C91E7E"/>
    <w:rsid w:val="00C9556C"/>
    <w:rsid w:val="00C972CF"/>
    <w:rsid w:val="00CB6551"/>
    <w:rsid w:val="00CC0613"/>
    <w:rsid w:val="00CC7F26"/>
    <w:rsid w:val="00CD2A4C"/>
    <w:rsid w:val="00CD346B"/>
    <w:rsid w:val="00CD3E6B"/>
    <w:rsid w:val="00CE16B8"/>
    <w:rsid w:val="00CF334C"/>
    <w:rsid w:val="00CF3E83"/>
    <w:rsid w:val="00D060DB"/>
    <w:rsid w:val="00D06C9F"/>
    <w:rsid w:val="00D15FE1"/>
    <w:rsid w:val="00D255F0"/>
    <w:rsid w:val="00D331E4"/>
    <w:rsid w:val="00D347F8"/>
    <w:rsid w:val="00D3540B"/>
    <w:rsid w:val="00D35785"/>
    <w:rsid w:val="00D36759"/>
    <w:rsid w:val="00D42F2E"/>
    <w:rsid w:val="00D50F7D"/>
    <w:rsid w:val="00D70C07"/>
    <w:rsid w:val="00D72598"/>
    <w:rsid w:val="00D759EA"/>
    <w:rsid w:val="00D81434"/>
    <w:rsid w:val="00D91131"/>
    <w:rsid w:val="00D96AD0"/>
    <w:rsid w:val="00DA0E4B"/>
    <w:rsid w:val="00DB19EF"/>
    <w:rsid w:val="00DB297C"/>
    <w:rsid w:val="00DB4AAE"/>
    <w:rsid w:val="00DB5C25"/>
    <w:rsid w:val="00DC24FF"/>
    <w:rsid w:val="00DC4E6E"/>
    <w:rsid w:val="00DD5F0E"/>
    <w:rsid w:val="00DE0861"/>
    <w:rsid w:val="00E02D5D"/>
    <w:rsid w:val="00E15742"/>
    <w:rsid w:val="00E206E3"/>
    <w:rsid w:val="00E21736"/>
    <w:rsid w:val="00E2396F"/>
    <w:rsid w:val="00E24788"/>
    <w:rsid w:val="00E25FF0"/>
    <w:rsid w:val="00E2667D"/>
    <w:rsid w:val="00E30A78"/>
    <w:rsid w:val="00E3455F"/>
    <w:rsid w:val="00E4755E"/>
    <w:rsid w:val="00E52D8A"/>
    <w:rsid w:val="00E575BA"/>
    <w:rsid w:val="00E61E42"/>
    <w:rsid w:val="00E71432"/>
    <w:rsid w:val="00E77CDD"/>
    <w:rsid w:val="00E819B3"/>
    <w:rsid w:val="00E84EC9"/>
    <w:rsid w:val="00E9024B"/>
    <w:rsid w:val="00E9146C"/>
    <w:rsid w:val="00EB1391"/>
    <w:rsid w:val="00EB13F1"/>
    <w:rsid w:val="00EB144E"/>
    <w:rsid w:val="00EB38E2"/>
    <w:rsid w:val="00EC4B49"/>
    <w:rsid w:val="00EC4C04"/>
    <w:rsid w:val="00ED7339"/>
    <w:rsid w:val="00EE1371"/>
    <w:rsid w:val="00EF1031"/>
    <w:rsid w:val="00EF3FC8"/>
    <w:rsid w:val="00F00526"/>
    <w:rsid w:val="00F030D8"/>
    <w:rsid w:val="00F10FD5"/>
    <w:rsid w:val="00F147EF"/>
    <w:rsid w:val="00F22643"/>
    <w:rsid w:val="00F2593E"/>
    <w:rsid w:val="00F27EBD"/>
    <w:rsid w:val="00F31778"/>
    <w:rsid w:val="00F3472E"/>
    <w:rsid w:val="00F41B29"/>
    <w:rsid w:val="00F448D8"/>
    <w:rsid w:val="00F47451"/>
    <w:rsid w:val="00F54123"/>
    <w:rsid w:val="00F644A7"/>
    <w:rsid w:val="00F70421"/>
    <w:rsid w:val="00F74C5B"/>
    <w:rsid w:val="00F818FE"/>
    <w:rsid w:val="00F90D2D"/>
    <w:rsid w:val="00F90DEE"/>
    <w:rsid w:val="00F9167D"/>
    <w:rsid w:val="00FA39FF"/>
    <w:rsid w:val="00FA430A"/>
    <w:rsid w:val="00FD0664"/>
    <w:rsid w:val="00FD3A6F"/>
    <w:rsid w:val="00FE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9F2EF"/>
  <w15:docId w15:val="{C5513D7D-4A59-41FB-8BCA-AAE140E9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7D"/>
    <w:pPr>
      <w:spacing w:after="0" w:line="240" w:lineRule="auto"/>
      <w:jc w:val="both"/>
    </w:pPr>
    <w:rPr>
      <w:rFonts w:ascii="Times New Roman" w:hAnsi="Times New Roman"/>
      <w:sz w:val="28"/>
      <w:szCs w:val="28"/>
      <w:lang w:val="vi-VN"/>
    </w:rPr>
  </w:style>
  <w:style w:type="paragraph" w:styleId="Heading1">
    <w:name w:val="heading 1"/>
    <w:aliases w:val="Document Header1,ClauseGroup_Title"/>
    <w:basedOn w:val="Normal"/>
    <w:next w:val="Normal"/>
    <w:link w:val="Heading1Char"/>
    <w:autoRedefine/>
    <w:qFormat/>
    <w:rsid w:val="00CD2A4C"/>
    <w:pPr>
      <w:keepNext/>
      <w:spacing w:line="360" w:lineRule="auto"/>
      <w:jc w:val="center"/>
      <w:outlineLvl w:val="0"/>
    </w:pPr>
    <w:rPr>
      <w:rFonts w:eastAsiaTheme="majorEastAsia" w:cstheme="majorBidi"/>
      <w:b/>
      <w:bCs/>
      <w:kern w:val="32"/>
      <w:szCs w:val="32"/>
      <w:lang w:eastAsia="vi-VN"/>
    </w:rPr>
  </w:style>
  <w:style w:type="paragraph" w:styleId="Heading2">
    <w:name w:val="heading 2"/>
    <w:aliases w:val="Heading 2 - HocThatNhanh.vn"/>
    <w:basedOn w:val="Normal"/>
    <w:next w:val="Normal"/>
    <w:link w:val="Heading2Char"/>
    <w:autoRedefine/>
    <w:unhideWhenUsed/>
    <w:qFormat/>
    <w:rsid w:val="002A4A12"/>
    <w:pPr>
      <w:keepNext/>
      <w:keepLines/>
      <w:widowControl w:val="0"/>
      <w:outlineLvl w:val="1"/>
    </w:pPr>
    <w:rPr>
      <w:rFonts w:eastAsia="Times New Roman"/>
      <w:b/>
      <w:bCs/>
      <w:szCs w:val="26"/>
    </w:rPr>
  </w:style>
  <w:style w:type="paragraph" w:styleId="Heading3">
    <w:name w:val="heading 3"/>
    <w:aliases w:val="Heading 3 - HocThatNhanh.vn"/>
    <w:basedOn w:val="Normal"/>
    <w:next w:val="Normal"/>
    <w:link w:val="Heading3Char1"/>
    <w:qFormat/>
    <w:rsid w:val="00F9167D"/>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F9167D"/>
    <w:pPr>
      <w:spacing w:before="120" w:after="120" w:line="264" w:lineRule="auto"/>
      <w:ind w:firstLine="709"/>
      <w:outlineLvl w:val="3"/>
    </w:pPr>
    <w:rPr>
      <w:b/>
      <w:lang w:val="es-ES"/>
    </w:rPr>
  </w:style>
  <w:style w:type="paragraph" w:styleId="Heading5">
    <w:name w:val="heading 5"/>
    <w:basedOn w:val="Normal"/>
    <w:next w:val="Normal"/>
    <w:link w:val="Heading5Char"/>
    <w:qFormat/>
    <w:rsid w:val="00F9167D"/>
    <w:pPr>
      <w:spacing w:before="120" w:after="120" w:line="264" w:lineRule="auto"/>
      <w:ind w:firstLine="709"/>
      <w:outlineLvl w:val="4"/>
    </w:pPr>
    <w:rPr>
      <w:b/>
      <w:lang w:val="es-ES"/>
    </w:rPr>
  </w:style>
  <w:style w:type="paragraph" w:styleId="Heading6">
    <w:name w:val="heading 6"/>
    <w:basedOn w:val="Normal"/>
    <w:next w:val="Normal"/>
    <w:link w:val="Heading6Char"/>
    <w:qFormat/>
    <w:rsid w:val="00F9167D"/>
    <w:pPr>
      <w:keepNext/>
      <w:keepLines/>
      <w:suppressAutoHyphens/>
      <w:ind w:right="-72"/>
      <w:jc w:val="center"/>
      <w:outlineLvl w:val="5"/>
    </w:pPr>
    <w:rPr>
      <w:b/>
    </w:rPr>
  </w:style>
  <w:style w:type="paragraph" w:styleId="Heading7">
    <w:name w:val="heading 7"/>
    <w:basedOn w:val="Normal"/>
    <w:next w:val="Normal"/>
    <w:link w:val="Heading7Char"/>
    <w:qFormat/>
    <w:rsid w:val="00F9167D"/>
    <w:pPr>
      <w:keepNext/>
      <w:jc w:val="center"/>
      <w:outlineLvl w:val="6"/>
    </w:pPr>
    <w:rPr>
      <w:b/>
      <w:sz w:val="72"/>
    </w:rPr>
  </w:style>
  <w:style w:type="paragraph" w:styleId="Heading8">
    <w:name w:val="heading 8"/>
    <w:basedOn w:val="Normal"/>
    <w:next w:val="Normal"/>
    <w:link w:val="Heading8Char"/>
    <w:qFormat/>
    <w:rsid w:val="00F9167D"/>
    <w:pPr>
      <w:keepNext/>
      <w:jc w:val="center"/>
      <w:outlineLvl w:val="7"/>
    </w:pPr>
    <w:rPr>
      <w:b/>
      <w:sz w:val="56"/>
    </w:rPr>
  </w:style>
  <w:style w:type="paragraph" w:styleId="Heading9">
    <w:name w:val="heading 9"/>
    <w:basedOn w:val="Normal"/>
    <w:next w:val="Normal"/>
    <w:link w:val="Heading9Char"/>
    <w:qFormat/>
    <w:rsid w:val="00F9167D"/>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CD2A4C"/>
    <w:rPr>
      <w:rFonts w:eastAsiaTheme="majorEastAsia" w:cstheme="majorBidi"/>
      <w:b/>
      <w:bCs/>
      <w:kern w:val="32"/>
      <w:sz w:val="28"/>
      <w:szCs w:val="32"/>
      <w:lang w:val="vi-VN" w:eastAsia="vi-VN"/>
    </w:rPr>
  </w:style>
  <w:style w:type="character" w:customStyle="1" w:styleId="Heading2Char">
    <w:name w:val="Heading 2 Char"/>
    <w:aliases w:val="Heading 2 - HocThatNhanh.vn Char"/>
    <w:link w:val="Heading2"/>
    <w:rsid w:val="002A4A12"/>
    <w:rPr>
      <w:rFonts w:ascii="Times New Roman" w:eastAsia="Times New Roman" w:hAnsi="Times New Roman"/>
      <w:b/>
      <w:bCs/>
      <w:sz w:val="28"/>
      <w:szCs w:val="26"/>
    </w:rPr>
  </w:style>
  <w:style w:type="character" w:customStyle="1" w:styleId="Heading3Char1">
    <w:name w:val="Heading 3 Char1"/>
    <w:aliases w:val="Heading 3 - HocThatNhanh.vn Char"/>
    <w:link w:val="Heading3"/>
    <w:rsid w:val="00F9167D"/>
    <w:rPr>
      <w:rFonts w:ascii="Times New Roman" w:hAnsi="Times New Roman"/>
      <w:b/>
      <w:sz w:val="28"/>
      <w:szCs w:val="28"/>
      <w:lang w:val="vi-VN"/>
    </w:rPr>
  </w:style>
  <w:style w:type="character" w:customStyle="1" w:styleId="Heading4Char">
    <w:name w:val="Heading 4 Char"/>
    <w:aliases w:val="Heading 4 - HocThatNhanh.vn Char"/>
    <w:basedOn w:val="DefaultParagraphFont"/>
    <w:link w:val="Heading4"/>
    <w:rsid w:val="00F9167D"/>
    <w:rPr>
      <w:rFonts w:ascii="Times New Roman" w:hAnsi="Times New Roman"/>
      <w:b/>
      <w:sz w:val="28"/>
      <w:szCs w:val="28"/>
      <w:lang w:val="es-ES"/>
    </w:rPr>
  </w:style>
  <w:style w:type="character" w:customStyle="1" w:styleId="Heading5Char">
    <w:name w:val="Heading 5 Char"/>
    <w:basedOn w:val="DefaultParagraphFont"/>
    <w:link w:val="Heading5"/>
    <w:rsid w:val="00F9167D"/>
    <w:rPr>
      <w:rFonts w:ascii="Times New Roman" w:hAnsi="Times New Roman"/>
      <w:b/>
      <w:sz w:val="28"/>
      <w:szCs w:val="28"/>
      <w:lang w:val="es-ES"/>
    </w:rPr>
  </w:style>
  <w:style w:type="character" w:customStyle="1" w:styleId="Heading6Char">
    <w:name w:val="Heading 6 Char"/>
    <w:basedOn w:val="DefaultParagraphFont"/>
    <w:link w:val="Heading6"/>
    <w:rsid w:val="00F9167D"/>
    <w:rPr>
      <w:rFonts w:ascii="Times New Roman" w:hAnsi="Times New Roman"/>
      <w:b/>
      <w:sz w:val="28"/>
      <w:szCs w:val="28"/>
      <w:lang w:val="vi-VN"/>
    </w:rPr>
  </w:style>
  <w:style w:type="character" w:customStyle="1" w:styleId="Heading7Char">
    <w:name w:val="Heading 7 Char"/>
    <w:basedOn w:val="DefaultParagraphFont"/>
    <w:link w:val="Heading7"/>
    <w:rsid w:val="00F9167D"/>
    <w:rPr>
      <w:rFonts w:ascii="Times New Roman" w:hAnsi="Times New Roman"/>
      <w:b/>
      <w:sz w:val="72"/>
      <w:szCs w:val="28"/>
      <w:lang w:val="vi-VN"/>
    </w:rPr>
  </w:style>
  <w:style w:type="character" w:customStyle="1" w:styleId="Heading8Char">
    <w:name w:val="Heading 8 Char"/>
    <w:basedOn w:val="DefaultParagraphFont"/>
    <w:link w:val="Heading8"/>
    <w:rsid w:val="00F9167D"/>
    <w:rPr>
      <w:rFonts w:ascii="Times New Roman" w:hAnsi="Times New Roman"/>
      <w:b/>
      <w:sz w:val="56"/>
      <w:szCs w:val="28"/>
      <w:lang w:val="vi-VN"/>
    </w:rPr>
  </w:style>
  <w:style w:type="character" w:customStyle="1" w:styleId="Heading9Char">
    <w:name w:val="Heading 9 Char"/>
    <w:basedOn w:val="DefaultParagraphFont"/>
    <w:link w:val="Heading9"/>
    <w:rsid w:val="00F9167D"/>
    <w:rPr>
      <w:rFonts w:ascii="Arial" w:hAnsi="Arial"/>
      <w:b/>
      <w:i/>
      <w:sz w:val="18"/>
      <w:szCs w:val="28"/>
      <w:lang w:val="es-ES_tradnl"/>
    </w:rPr>
  </w:style>
  <w:style w:type="character" w:customStyle="1" w:styleId="Heading3Char">
    <w:name w:val="Heading 3 Char"/>
    <w:basedOn w:val="DefaultParagraphFont"/>
    <w:uiPriority w:val="9"/>
    <w:rsid w:val="00F9167D"/>
    <w:rPr>
      <w:rFonts w:asciiTheme="majorHAnsi" w:eastAsiaTheme="majorEastAsia" w:hAnsiTheme="majorHAnsi" w:cstheme="majorBidi"/>
      <w:color w:val="1F3763" w:themeColor="accent1" w:themeShade="7F"/>
      <w:sz w:val="24"/>
      <w:szCs w:val="24"/>
      <w:lang w:val="vi-VN"/>
    </w:rPr>
  </w:style>
  <w:style w:type="paragraph" w:styleId="TOC1">
    <w:name w:val="toc 1"/>
    <w:basedOn w:val="Normal"/>
    <w:next w:val="Normal"/>
    <w:autoRedefine/>
    <w:uiPriority w:val="39"/>
    <w:qFormat/>
    <w:rsid w:val="00F9167D"/>
    <w:pPr>
      <w:tabs>
        <w:tab w:val="right" w:leader="dot" w:pos="9062"/>
      </w:tabs>
      <w:spacing w:before="120" w:after="120"/>
    </w:pPr>
    <w:rPr>
      <w:rFonts w:asciiTheme="majorHAnsi" w:eastAsia="Batang" w:hAnsiTheme="majorHAnsi" w:cstheme="majorHAnsi"/>
      <w:b/>
      <w:bCs/>
      <w:iCs/>
      <w:noProof/>
      <w:kern w:val="36"/>
      <w:lang w:val="nl-NL"/>
    </w:rPr>
  </w:style>
  <w:style w:type="character" w:customStyle="1" w:styleId="Bibliogrphy">
    <w:name w:val="Bibliogrphy"/>
    <w:basedOn w:val="DefaultParagraphFont"/>
    <w:rsid w:val="00F9167D"/>
  </w:style>
  <w:style w:type="character" w:customStyle="1" w:styleId="DocInit">
    <w:name w:val="Doc Init"/>
    <w:basedOn w:val="DefaultParagraphFont"/>
    <w:rsid w:val="00F9167D"/>
  </w:style>
  <w:style w:type="paragraph" w:customStyle="1" w:styleId="Document1">
    <w:name w:val="Document 1"/>
    <w:rsid w:val="00F9167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9167D"/>
    <w:rPr>
      <w:rFonts w:ascii="Times" w:hAnsi="Times"/>
      <w:noProof w:val="0"/>
      <w:sz w:val="24"/>
      <w:lang w:val="en-US"/>
    </w:rPr>
  </w:style>
  <w:style w:type="character" w:customStyle="1" w:styleId="Document3">
    <w:name w:val="Document 3"/>
    <w:rsid w:val="00F9167D"/>
    <w:rPr>
      <w:rFonts w:ascii="Times" w:hAnsi="Times"/>
      <w:noProof w:val="0"/>
      <w:sz w:val="24"/>
      <w:lang w:val="en-US"/>
    </w:rPr>
  </w:style>
  <w:style w:type="character" w:customStyle="1" w:styleId="Document4">
    <w:name w:val="Document 4"/>
    <w:rsid w:val="00F9167D"/>
    <w:rPr>
      <w:b/>
      <w:i/>
      <w:sz w:val="24"/>
    </w:rPr>
  </w:style>
  <w:style w:type="character" w:customStyle="1" w:styleId="Document5">
    <w:name w:val="Document 5"/>
    <w:basedOn w:val="DefaultParagraphFont"/>
    <w:rsid w:val="00F9167D"/>
  </w:style>
  <w:style w:type="character" w:customStyle="1" w:styleId="Document6">
    <w:name w:val="Document 6"/>
    <w:basedOn w:val="DefaultParagraphFont"/>
    <w:rsid w:val="00F9167D"/>
  </w:style>
  <w:style w:type="character" w:customStyle="1" w:styleId="Document7">
    <w:name w:val="Document 7"/>
    <w:basedOn w:val="DefaultParagraphFont"/>
    <w:rsid w:val="00F9167D"/>
  </w:style>
  <w:style w:type="character" w:customStyle="1" w:styleId="Document8">
    <w:name w:val="Document 8"/>
    <w:basedOn w:val="DefaultParagraphFont"/>
    <w:rsid w:val="00F9167D"/>
  </w:style>
  <w:style w:type="character" w:customStyle="1" w:styleId="TechInit">
    <w:name w:val="Tech Init"/>
    <w:rsid w:val="00F9167D"/>
    <w:rPr>
      <w:rFonts w:ascii="Times" w:hAnsi="Times"/>
      <w:noProof w:val="0"/>
      <w:sz w:val="24"/>
      <w:lang w:val="en-US"/>
    </w:rPr>
  </w:style>
  <w:style w:type="character" w:customStyle="1" w:styleId="Technical1">
    <w:name w:val="Technical 1"/>
    <w:rsid w:val="00F9167D"/>
    <w:rPr>
      <w:rFonts w:ascii="Times" w:hAnsi="Times"/>
      <w:noProof w:val="0"/>
      <w:sz w:val="24"/>
      <w:lang w:val="en-US"/>
    </w:rPr>
  </w:style>
  <w:style w:type="character" w:customStyle="1" w:styleId="Technical2">
    <w:name w:val="Technical 2"/>
    <w:rsid w:val="00F9167D"/>
    <w:rPr>
      <w:rFonts w:ascii="Times" w:hAnsi="Times"/>
      <w:noProof w:val="0"/>
      <w:sz w:val="24"/>
      <w:lang w:val="en-US"/>
    </w:rPr>
  </w:style>
  <w:style w:type="character" w:customStyle="1" w:styleId="Technical3">
    <w:name w:val="Technical 3"/>
    <w:rsid w:val="00F9167D"/>
    <w:rPr>
      <w:rFonts w:ascii="Times" w:hAnsi="Times"/>
      <w:noProof w:val="0"/>
      <w:sz w:val="24"/>
      <w:lang w:val="en-US"/>
    </w:rPr>
  </w:style>
  <w:style w:type="paragraph" w:customStyle="1" w:styleId="Technical4">
    <w:name w:val="Technical 4"/>
    <w:rsid w:val="00F9167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9167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9167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9167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F9167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9167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9167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9167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9167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9167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9167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9167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9167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9167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F9167D"/>
    <w:pPr>
      <w:tabs>
        <w:tab w:val="right" w:leader="dot" w:pos="9000"/>
      </w:tabs>
      <w:suppressAutoHyphens/>
      <w:spacing w:before="120" w:after="120"/>
    </w:pPr>
  </w:style>
  <w:style w:type="paragraph" w:styleId="TOC3">
    <w:name w:val="toc 3"/>
    <w:basedOn w:val="Normal"/>
    <w:next w:val="Normal"/>
    <w:uiPriority w:val="39"/>
    <w:rsid w:val="00F9167D"/>
    <w:pPr>
      <w:tabs>
        <w:tab w:val="right" w:leader="dot" w:pos="9000"/>
      </w:tabs>
      <w:suppressAutoHyphens/>
      <w:spacing w:before="120" w:after="120"/>
      <w:ind w:firstLine="567"/>
    </w:pPr>
  </w:style>
  <w:style w:type="paragraph" w:styleId="TOC4">
    <w:name w:val="toc 4"/>
    <w:basedOn w:val="Normal"/>
    <w:next w:val="Normal"/>
    <w:uiPriority w:val="39"/>
    <w:rsid w:val="00F9167D"/>
    <w:pPr>
      <w:tabs>
        <w:tab w:val="left" w:leader="dot" w:pos="8640"/>
        <w:tab w:val="right" w:pos="9000"/>
      </w:tabs>
      <w:suppressAutoHyphens/>
      <w:spacing w:before="120" w:after="120"/>
      <w:ind w:firstLine="567"/>
    </w:pPr>
  </w:style>
  <w:style w:type="paragraph" w:styleId="TOC5">
    <w:name w:val="toc 5"/>
    <w:basedOn w:val="Normal"/>
    <w:next w:val="Normal"/>
    <w:rsid w:val="00F9167D"/>
    <w:pPr>
      <w:tabs>
        <w:tab w:val="left" w:leader="dot" w:pos="8640"/>
        <w:tab w:val="right" w:pos="9000"/>
      </w:tabs>
      <w:suppressAutoHyphens/>
      <w:ind w:left="3600" w:right="720" w:hanging="720"/>
    </w:pPr>
  </w:style>
  <w:style w:type="paragraph" w:styleId="TOC6">
    <w:name w:val="toc 6"/>
    <w:basedOn w:val="Normal"/>
    <w:next w:val="Normal"/>
    <w:rsid w:val="00F9167D"/>
    <w:pPr>
      <w:tabs>
        <w:tab w:val="left" w:pos="8640"/>
        <w:tab w:val="right" w:pos="9000"/>
      </w:tabs>
      <w:suppressAutoHyphens/>
      <w:ind w:left="720" w:hanging="720"/>
    </w:pPr>
  </w:style>
  <w:style w:type="paragraph" w:styleId="TOC7">
    <w:name w:val="toc 7"/>
    <w:basedOn w:val="Normal"/>
    <w:next w:val="Normal"/>
    <w:rsid w:val="00F9167D"/>
    <w:pPr>
      <w:suppressAutoHyphens/>
      <w:ind w:left="720" w:hanging="720"/>
    </w:pPr>
  </w:style>
  <w:style w:type="paragraph" w:styleId="TOC8">
    <w:name w:val="toc 8"/>
    <w:basedOn w:val="Normal"/>
    <w:next w:val="Normal"/>
    <w:rsid w:val="00F9167D"/>
    <w:pPr>
      <w:tabs>
        <w:tab w:val="left" w:pos="8640"/>
        <w:tab w:val="right" w:pos="9000"/>
      </w:tabs>
      <w:suppressAutoHyphens/>
      <w:ind w:left="720" w:hanging="720"/>
    </w:pPr>
  </w:style>
  <w:style w:type="paragraph" w:styleId="TOC9">
    <w:name w:val="toc 9"/>
    <w:basedOn w:val="Normal"/>
    <w:next w:val="Normal"/>
    <w:rsid w:val="00F9167D"/>
    <w:pPr>
      <w:tabs>
        <w:tab w:val="left" w:leader="dot" w:pos="8640"/>
        <w:tab w:val="right" w:pos="9000"/>
      </w:tabs>
      <w:suppressAutoHyphens/>
      <w:ind w:left="720" w:hanging="720"/>
    </w:pPr>
  </w:style>
  <w:style w:type="paragraph" w:styleId="TOAHeading">
    <w:name w:val="toa heading"/>
    <w:basedOn w:val="Normal"/>
    <w:next w:val="Normal"/>
    <w:rsid w:val="00F9167D"/>
    <w:pPr>
      <w:tabs>
        <w:tab w:val="left" w:pos="9000"/>
        <w:tab w:val="right" w:pos="9360"/>
      </w:tabs>
      <w:suppressAutoHyphens/>
    </w:pPr>
  </w:style>
  <w:style w:type="paragraph" w:styleId="Caption">
    <w:name w:val="caption"/>
    <w:basedOn w:val="Normal"/>
    <w:next w:val="Normal"/>
    <w:rsid w:val="00F9167D"/>
    <w:rPr>
      <w:rFonts w:ascii="Courier New" w:hAnsi="Courier New"/>
    </w:rPr>
  </w:style>
  <w:style w:type="character" w:customStyle="1" w:styleId="EquationCaption">
    <w:name w:val="_Equation Caption"/>
    <w:rsid w:val="00F9167D"/>
  </w:style>
  <w:style w:type="character" w:customStyle="1" w:styleId="vlpgno">
    <w:name w:val="vl.pg.no."/>
    <w:rsid w:val="00F9167D"/>
    <w:rPr>
      <w:rFonts w:ascii="Times" w:hAnsi="Times"/>
      <w:b/>
      <w:noProof w:val="0"/>
      <w:sz w:val="20"/>
      <w:lang w:val="en-US"/>
    </w:rPr>
  </w:style>
  <w:style w:type="character" w:styleId="LineNumber">
    <w:name w:val="line number"/>
    <w:basedOn w:val="DefaultParagraphFont"/>
    <w:uiPriority w:val="99"/>
    <w:rsid w:val="00F9167D"/>
  </w:style>
  <w:style w:type="paragraph" w:styleId="Title">
    <w:name w:val="Title"/>
    <w:basedOn w:val="Normal"/>
    <w:link w:val="TitleChar"/>
    <w:qFormat/>
    <w:rsid w:val="00F9167D"/>
    <w:pPr>
      <w:spacing w:before="240" w:after="60"/>
      <w:jc w:val="center"/>
    </w:pPr>
    <w:rPr>
      <w:rFonts w:ascii="Arial" w:hAnsi="Arial"/>
      <w:b/>
      <w:kern w:val="28"/>
      <w:sz w:val="32"/>
    </w:rPr>
  </w:style>
  <w:style w:type="character" w:customStyle="1" w:styleId="TitleChar">
    <w:name w:val="Title Char"/>
    <w:basedOn w:val="DefaultParagraphFont"/>
    <w:link w:val="Title"/>
    <w:rsid w:val="00F9167D"/>
    <w:rPr>
      <w:rFonts w:ascii="Arial" w:hAnsi="Arial"/>
      <w:b/>
      <w:kern w:val="28"/>
      <w:sz w:val="32"/>
      <w:szCs w:val="28"/>
      <w:lang w:val="vi-VN"/>
    </w:rPr>
  </w:style>
  <w:style w:type="character" w:customStyle="1" w:styleId="footnote">
    <w:name w:val="footnote"/>
    <w:rsid w:val="00F9167D"/>
    <w:rPr>
      <w:rFonts w:ascii="Book Antiqua" w:hAnsi="Book Antiqua"/>
      <w:noProof w:val="0"/>
      <w:sz w:val="24"/>
      <w:lang w:val="en-US"/>
    </w:rPr>
  </w:style>
  <w:style w:type="paragraph" w:styleId="Header">
    <w:name w:val="header"/>
    <w:basedOn w:val="Normal"/>
    <w:link w:val="HeaderChar"/>
    <w:uiPriority w:val="99"/>
    <w:rsid w:val="00F9167D"/>
    <w:rPr>
      <w:sz w:val="20"/>
    </w:rPr>
  </w:style>
  <w:style w:type="character" w:customStyle="1" w:styleId="HeaderChar">
    <w:name w:val="Header Char"/>
    <w:basedOn w:val="DefaultParagraphFont"/>
    <w:link w:val="Header"/>
    <w:uiPriority w:val="99"/>
    <w:rsid w:val="00F9167D"/>
    <w:rPr>
      <w:rFonts w:ascii="Times New Roman" w:hAnsi="Times New Roman"/>
      <w:sz w:val="20"/>
      <w:szCs w:val="28"/>
      <w:lang w:val="vi-VN"/>
    </w:rPr>
  </w:style>
  <w:style w:type="paragraph" w:styleId="Footer">
    <w:name w:val="footer"/>
    <w:basedOn w:val="Normal"/>
    <w:link w:val="FooterChar"/>
    <w:uiPriority w:val="99"/>
    <w:rsid w:val="00F9167D"/>
    <w:rPr>
      <w:sz w:val="20"/>
    </w:rPr>
  </w:style>
  <w:style w:type="character" w:customStyle="1" w:styleId="FooterChar">
    <w:name w:val="Footer Char"/>
    <w:basedOn w:val="DefaultParagraphFont"/>
    <w:link w:val="Footer"/>
    <w:uiPriority w:val="99"/>
    <w:rsid w:val="00F9167D"/>
    <w:rPr>
      <w:rFonts w:ascii="Times New Roman" w:hAnsi="Times New Roman"/>
      <w:sz w:val="20"/>
      <w:szCs w:val="28"/>
      <w:lang w:val="vi-VN"/>
    </w:rPr>
  </w:style>
  <w:style w:type="character" w:styleId="PageNumber">
    <w:name w:val="page number"/>
    <w:basedOn w:val="DefaultParagraphFont"/>
    <w:rsid w:val="00F9167D"/>
  </w:style>
  <w:style w:type="paragraph" w:styleId="FootnoteText">
    <w:name w:val="footnote text"/>
    <w:basedOn w:val="Normal"/>
    <w:link w:val="FootnoteTextChar"/>
    <w:rsid w:val="00F9167D"/>
    <w:pPr>
      <w:tabs>
        <w:tab w:val="left" w:pos="360"/>
      </w:tabs>
      <w:ind w:left="360" w:hanging="360"/>
    </w:pPr>
    <w:rPr>
      <w:sz w:val="20"/>
    </w:rPr>
  </w:style>
  <w:style w:type="character" w:customStyle="1" w:styleId="FootnoteTextChar">
    <w:name w:val="Footnote Text Char"/>
    <w:basedOn w:val="DefaultParagraphFont"/>
    <w:link w:val="FootnoteText"/>
    <w:rsid w:val="00F9167D"/>
    <w:rPr>
      <w:rFonts w:ascii="Times New Roman" w:hAnsi="Times New Roman"/>
      <w:sz w:val="20"/>
      <w:szCs w:val="28"/>
      <w:lang w:val="vi-VN"/>
    </w:rPr>
  </w:style>
  <w:style w:type="paragraph" w:customStyle="1" w:styleId="Head21">
    <w:name w:val="Head 2.1"/>
    <w:basedOn w:val="Normal"/>
    <w:rsid w:val="00F9167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9167D"/>
    <w:pPr>
      <w:tabs>
        <w:tab w:val="left" w:pos="360"/>
      </w:tabs>
      <w:suppressAutoHyphens/>
      <w:spacing w:after="240"/>
      <w:ind w:left="360" w:hanging="360"/>
      <w:jc w:val="left"/>
    </w:pPr>
    <w:rPr>
      <w:b/>
    </w:rPr>
  </w:style>
  <w:style w:type="character" w:styleId="FootnoteReference">
    <w:name w:val="footnote reference"/>
    <w:uiPriority w:val="99"/>
    <w:rsid w:val="00F9167D"/>
    <w:rPr>
      <w:vertAlign w:val="superscript"/>
    </w:rPr>
  </w:style>
  <w:style w:type="character" w:customStyle="1" w:styleId="insert2">
    <w:name w:val="insert2"/>
    <w:rsid w:val="00F9167D"/>
    <w:rPr>
      <w:rFonts w:ascii="Arial" w:hAnsi="Arial"/>
      <w:i/>
      <w:noProof w:val="0"/>
      <w:sz w:val="24"/>
      <w:lang w:val="en-US"/>
    </w:rPr>
  </w:style>
  <w:style w:type="character" w:customStyle="1" w:styleId="reference">
    <w:name w:val="reference"/>
    <w:rsid w:val="00F9167D"/>
    <w:rPr>
      <w:rFonts w:ascii="Book Antiqua" w:hAnsi="Book Antiqua"/>
      <w:i/>
      <w:noProof w:val="0"/>
      <w:sz w:val="24"/>
      <w:lang w:val="en-US"/>
    </w:rPr>
  </w:style>
  <w:style w:type="paragraph" w:styleId="Index9">
    <w:name w:val="index 9"/>
    <w:basedOn w:val="Normal"/>
    <w:next w:val="Normal"/>
    <w:rsid w:val="00F9167D"/>
    <w:pPr>
      <w:tabs>
        <w:tab w:val="right" w:pos="4140"/>
      </w:tabs>
      <w:ind w:left="2160" w:hanging="240"/>
      <w:jc w:val="left"/>
    </w:pPr>
    <w:rPr>
      <w:sz w:val="20"/>
    </w:rPr>
  </w:style>
  <w:style w:type="paragraph" w:styleId="Index1">
    <w:name w:val="index 1"/>
    <w:basedOn w:val="Normal"/>
    <w:next w:val="Normal"/>
    <w:autoRedefine/>
    <w:semiHidden/>
    <w:unhideWhenUsed/>
    <w:rsid w:val="00F9167D"/>
    <w:pPr>
      <w:ind w:left="280" w:hanging="280"/>
    </w:pPr>
  </w:style>
  <w:style w:type="paragraph" w:styleId="IndexHeading">
    <w:name w:val="index heading"/>
    <w:basedOn w:val="Normal"/>
    <w:next w:val="Index1"/>
    <w:rsid w:val="00F9167D"/>
    <w:pPr>
      <w:jc w:val="left"/>
    </w:pPr>
    <w:rPr>
      <w:sz w:val="20"/>
    </w:rPr>
  </w:style>
  <w:style w:type="paragraph" w:customStyle="1" w:styleId="Headingrb2">
    <w:name w:val="Heading rb2"/>
    <w:basedOn w:val="Normal"/>
    <w:rsid w:val="00F9167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9167D"/>
  </w:style>
  <w:style w:type="paragraph" w:customStyle="1" w:styleId="Head2">
    <w:name w:val="Head 2"/>
    <w:basedOn w:val="Normal"/>
    <w:autoRedefine/>
    <w:rsid w:val="00F9167D"/>
    <w:pPr>
      <w:spacing w:before="120" w:after="120"/>
    </w:pPr>
    <w:rPr>
      <w:b/>
      <w:lang w:val="en-GB"/>
    </w:rPr>
  </w:style>
  <w:style w:type="paragraph" w:customStyle="1" w:styleId="explanatoryclause">
    <w:name w:val="explanatory_clause"/>
    <w:basedOn w:val="Normal"/>
    <w:rsid w:val="00F9167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9167D"/>
    <w:pPr>
      <w:suppressAutoHyphens/>
      <w:spacing w:after="240" w:line="360" w:lineRule="exact"/>
    </w:pPr>
    <w:rPr>
      <w:rFonts w:ascii="Arial" w:hAnsi="Arial"/>
    </w:rPr>
  </w:style>
  <w:style w:type="paragraph" w:customStyle="1" w:styleId="Head22b">
    <w:name w:val="Head 2.2b"/>
    <w:basedOn w:val="Normal"/>
    <w:rsid w:val="00F9167D"/>
    <w:pPr>
      <w:suppressAutoHyphens/>
      <w:spacing w:after="240"/>
      <w:ind w:left="360" w:hanging="360"/>
      <w:jc w:val="left"/>
    </w:pPr>
    <w:rPr>
      <w:rFonts w:ascii="Tms Rmn" w:hAnsi="Tms Rmn"/>
      <w:b/>
    </w:rPr>
  </w:style>
  <w:style w:type="paragraph" w:customStyle="1" w:styleId="Head31">
    <w:name w:val="Head 3.1"/>
    <w:basedOn w:val="Head21"/>
    <w:rsid w:val="00F9167D"/>
  </w:style>
  <w:style w:type="paragraph" w:customStyle="1" w:styleId="Head41">
    <w:name w:val="Head 4.1"/>
    <w:basedOn w:val="Head21"/>
    <w:rsid w:val="00F9167D"/>
  </w:style>
  <w:style w:type="paragraph" w:customStyle="1" w:styleId="Head42">
    <w:name w:val="Head 4.2"/>
    <w:basedOn w:val="Normal"/>
    <w:rsid w:val="00F9167D"/>
    <w:pPr>
      <w:suppressAutoHyphens/>
      <w:spacing w:after="240"/>
      <w:ind w:left="360" w:hanging="360"/>
      <w:jc w:val="left"/>
    </w:pPr>
    <w:rPr>
      <w:b/>
    </w:rPr>
  </w:style>
  <w:style w:type="paragraph" w:customStyle="1" w:styleId="Head51">
    <w:name w:val="Head 5.1"/>
    <w:basedOn w:val="Head21"/>
    <w:rsid w:val="00F9167D"/>
    <w:pPr>
      <w:spacing w:after="0"/>
    </w:pPr>
  </w:style>
  <w:style w:type="paragraph" w:customStyle="1" w:styleId="Head52">
    <w:name w:val="Head 5.2"/>
    <w:basedOn w:val="Normal"/>
    <w:rsid w:val="00F9167D"/>
    <w:pPr>
      <w:keepNext/>
      <w:suppressAutoHyphens/>
      <w:spacing w:before="480" w:after="240"/>
      <w:ind w:left="547" w:hanging="547"/>
      <w:jc w:val="center"/>
    </w:pPr>
    <w:rPr>
      <w:b/>
    </w:rPr>
  </w:style>
  <w:style w:type="paragraph" w:customStyle="1" w:styleId="Head61">
    <w:name w:val="Head 6.1"/>
    <w:basedOn w:val="Head51"/>
    <w:rsid w:val="00F9167D"/>
    <w:pPr>
      <w:pBdr>
        <w:bottom w:val="none" w:sz="0" w:space="0" w:color="auto"/>
      </w:pBdr>
      <w:spacing w:before="0" w:after="240"/>
    </w:pPr>
    <w:rPr>
      <w:caps/>
    </w:rPr>
  </w:style>
  <w:style w:type="paragraph" w:customStyle="1" w:styleId="Head71">
    <w:name w:val="Head 7.1"/>
    <w:basedOn w:val="Head21"/>
    <w:rsid w:val="00F9167D"/>
  </w:style>
  <w:style w:type="paragraph" w:customStyle="1" w:styleId="Head72">
    <w:name w:val="Head 7.2"/>
    <w:basedOn w:val="Normal"/>
    <w:rsid w:val="00F9167D"/>
    <w:pPr>
      <w:suppressAutoHyphens/>
      <w:spacing w:after="240"/>
      <w:ind w:left="720" w:hanging="720"/>
      <w:jc w:val="left"/>
    </w:pPr>
    <w:rPr>
      <w:rFonts w:ascii="Times New Roman Bold" w:hAnsi="Times New Roman Bold"/>
      <w:b/>
    </w:rPr>
  </w:style>
  <w:style w:type="paragraph" w:customStyle="1" w:styleId="Head81">
    <w:name w:val="Head 8.1"/>
    <w:basedOn w:val="Heading1"/>
    <w:rsid w:val="00F9167D"/>
    <w:pPr>
      <w:keepNext w:val="0"/>
      <w:suppressAutoHyphens/>
      <w:spacing w:before="480" w:after="240" w:line="240" w:lineRule="auto"/>
      <w:outlineLvl w:val="9"/>
    </w:pPr>
    <w:rPr>
      <w:rFonts w:ascii="Times New Roman Bold" w:eastAsiaTheme="minorHAnsi" w:hAnsi="Times New Roman Bold" w:cstheme="minorBidi"/>
      <w:bCs w:val="0"/>
      <w:kern w:val="0"/>
      <w:sz w:val="32"/>
      <w:szCs w:val="28"/>
      <w:lang w:eastAsia="en-US"/>
    </w:rPr>
  </w:style>
  <w:style w:type="paragraph" w:customStyle="1" w:styleId="Head82">
    <w:name w:val="Head 8.2"/>
    <w:basedOn w:val="Head81"/>
    <w:rsid w:val="00F9167D"/>
    <w:rPr>
      <w:smallCaps/>
      <w:sz w:val="28"/>
    </w:rPr>
  </w:style>
  <w:style w:type="paragraph" w:styleId="BodyText">
    <w:name w:val="Body Text"/>
    <w:basedOn w:val="Normal"/>
    <w:link w:val="BodyTextChar"/>
    <w:rsid w:val="00F9167D"/>
    <w:pPr>
      <w:suppressAutoHyphens/>
      <w:ind w:right="-72"/>
    </w:pPr>
    <w:rPr>
      <w:spacing w:val="-4"/>
    </w:rPr>
  </w:style>
  <w:style w:type="character" w:customStyle="1" w:styleId="BodyTextChar">
    <w:name w:val="Body Text Char"/>
    <w:basedOn w:val="DefaultParagraphFont"/>
    <w:link w:val="BodyText"/>
    <w:rsid w:val="00F9167D"/>
    <w:rPr>
      <w:rFonts w:ascii="Times New Roman" w:hAnsi="Times New Roman"/>
      <w:spacing w:val="-4"/>
      <w:sz w:val="28"/>
      <w:szCs w:val="28"/>
      <w:lang w:val="vi-VN"/>
    </w:rPr>
  </w:style>
  <w:style w:type="paragraph" w:styleId="BodyTextIndent">
    <w:name w:val="Body Text Indent"/>
    <w:aliases w:val="Body Text Indent Char Char,Body Text Indent Char Char Char Char Char Char,Body Text Indent Char Char Char"/>
    <w:basedOn w:val="Normal"/>
    <w:link w:val="BodyTextIndentChar"/>
    <w:rsid w:val="00F9167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9167D"/>
    <w:rPr>
      <w:rFonts w:ascii="Times New Roman" w:hAnsi="Times New Roman"/>
      <w:sz w:val="28"/>
      <w:szCs w:val="28"/>
      <w:lang w:val="vi-VN"/>
    </w:rPr>
  </w:style>
  <w:style w:type="paragraph" w:styleId="BlockText">
    <w:name w:val="Block Text"/>
    <w:basedOn w:val="Normal"/>
    <w:rsid w:val="00F9167D"/>
    <w:pPr>
      <w:tabs>
        <w:tab w:val="left" w:pos="1080"/>
      </w:tabs>
      <w:suppressAutoHyphens/>
      <w:spacing w:after="200"/>
      <w:ind w:left="547" w:right="-72" w:hanging="547"/>
    </w:pPr>
  </w:style>
  <w:style w:type="character" w:customStyle="1" w:styleId="EndnoteTextChar">
    <w:name w:val="Endnote Text Char"/>
    <w:link w:val="EndnoteText"/>
    <w:semiHidden/>
    <w:rsid w:val="00F9167D"/>
    <w:rPr>
      <w:rFonts w:eastAsia="Times New Roman" w:cs="Times New Roman"/>
      <w:sz w:val="20"/>
      <w:szCs w:val="20"/>
    </w:rPr>
  </w:style>
  <w:style w:type="paragraph" w:styleId="EndnoteText">
    <w:name w:val="endnote text"/>
    <w:basedOn w:val="Normal"/>
    <w:link w:val="EndnoteTextChar"/>
    <w:semiHidden/>
    <w:rsid w:val="00F9167D"/>
    <w:pPr>
      <w:tabs>
        <w:tab w:val="left" w:pos="-720"/>
      </w:tabs>
      <w:suppressAutoHyphens/>
      <w:jc w:val="left"/>
    </w:pPr>
    <w:rPr>
      <w:rFonts w:asciiTheme="minorHAnsi" w:eastAsia="Times New Roman" w:hAnsiTheme="minorHAnsi" w:cs="Times New Roman"/>
      <w:sz w:val="20"/>
      <w:szCs w:val="20"/>
      <w:lang w:val="en-US"/>
    </w:rPr>
  </w:style>
  <w:style w:type="character" w:customStyle="1" w:styleId="EndnoteTextChar1">
    <w:name w:val="Endnote Text Char1"/>
    <w:basedOn w:val="DefaultParagraphFont"/>
    <w:uiPriority w:val="99"/>
    <w:semiHidden/>
    <w:rsid w:val="00F9167D"/>
    <w:rPr>
      <w:rFonts w:ascii="Times New Roman" w:hAnsi="Times New Roman"/>
      <w:sz w:val="20"/>
      <w:szCs w:val="20"/>
      <w:lang w:val="vi-VN"/>
    </w:rPr>
  </w:style>
  <w:style w:type="character" w:styleId="EndnoteReference">
    <w:name w:val="endnote reference"/>
    <w:uiPriority w:val="99"/>
    <w:rsid w:val="00F9167D"/>
    <w:rPr>
      <w:rFonts w:ascii="CG Times" w:hAnsi="CG Times"/>
      <w:noProof w:val="0"/>
      <w:sz w:val="22"/>
      <w:vertAlign w:val="superscript"/>
      <w:lang w:val="en-US"/>
    </w:rPr>
  </w:style>
  <w:style w:type="paragraph" w:styleId="NormalWeb">
    <w:name w:val="Normal (Web)"/>
    <w:basedOn w:val="Normal"/>
    <w:uiPriority w:val="99"/>
    <w:rsid w:val="00F9167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9167D"/>
    <w:pPr>
      <w:suppressAutoHyphens/>
      <w:spacing w:after="140"/>
      <w:jc w:val="left"/>
    </w:pPr>
    <w:rPr>
      <w:i/>
      <w:iCs/>
      <w:color w:val="000000"/>
      <w:szCs w:val="24"/>
    </w:rPr>
  </w:style>
  <w:style w:type="character" w:customStyle="1" w:styleId="BodyText3Char">
    <w:name w:val="Body Text 3 Char"/>
    <w:basedOn w:val="DefaultParagraphFont"/>
    <w:link w:val="BodyText3"/>
    <w:rsid w:val="00F9167D"/>
    <w:rPr>
      <w:rFonts w:ascii="Times New Roman" w:hAnsi="Times New Roman"/>
      <w:i/>
      <w:iCs/>
      <w:color w:val="000000"/>
      <w:sz w:val="28"/>
      <w:szCs w:val="24"/>
      <w:lang w:val="vi-VN"/>
    </w:rPr>
  </w:style>
  <w:style w:type="paragraph" w:styleId="BodyText2">
    <w:name w:val="Body Text 2"/>
    <w:basedOn w:val="Normal"/>
    <w:link w:val="BodyText2Char"/>
    <w:rsid w:val="00F9167D"/>
    <w:pPr>
      <w:suppressAutoHyphens/>
    </w:pPr>
    <w:rPr>
      <w:i/>
    </w:rPr>
  </w:style>
  <w:style w:type="character" w:customStyle="1" w:styleId="BodyText2Char">
    <w:name w:val="Body Text 2 Char"/>
    <w:basedOn w:val="DefaultParagraphFont"/>
    <w:link w:val="BodyText2"/>
    <w:rsid w:val="00F9167D"/>
    <w:rPr>
      <w:rFonts w:ascii="Times New Roman" w:hAnsi="Times New Roman"/>
      <w:i/>
      <w:sz w:val="28"/>
      <w:szCs w:val="28"/>
      <w:lang w:val="vi-VN"/>
    </w:rPr>
  </w:style>
  <w:style w:type="paragraph" w:styleId="BodyTextIndent2">
    <w:name w:val="Body Text Indent 2"/>
    <w:basedOn w:val="Normal"/>
    <w:link w:val="BodyTextIndent2Char"/>
    <w:rsid w:val="00F9167D"/>
    <w:pPr>
      <w:tabs>
        <w:tab w:val="num" w:pos="720"/>
      </w:tabs>
      <w:ind w:left="720" w:hanging="720"/>
      <w:jc w:val="left"/>
    </w:pPr>
  </w:style>
  <w:style w:type="character" w:customStyle="1" w:styleId="BodyTextIndent2Char">
    <w:name w:val="Body Text Indent 2 Char"/>
    <w:basedOn w:val="DefaultParagraphFont"/>
    <w:link w:val="BodyTextIndent2"/>
    <w:rsid w:val="00F9167D"/>
    <w:rPr>
      <w:rFonts w:ascii="Times New Roman" w:hAnsi="Times New Roman"/>
      <w:sz w:val="28"/>
      <w:szCs w:val="28"/>
      <w:lang w:val="vi-VN"/>
    </w:rPr>
  </w:style>
  <w:style w:type="paragraph" w:styleId="Subtitle">
    <w:name w:val="Subtitle"/>
    <w:basedOn w:val="Normal"/>
    <w:link w:val="SubtitleChar"/>
    <w:qFormat/>
    <w:rsid w:val="00F9167D"/>
    <w:pPr>
      <w:jc w:val="center"/>
    </w:pPr>
    <w:rPr>
      <w:b/>
      <w:sz w:val="44"/>
    </w:rPr>
  </w:style>
  <w:style w:type="character" w:customStyle="1" w:styleId="SubtitleChar">
    <w:name w:val="Subtitle Char"/>
    <w:basedOn w:val="DefaultParagraphFont"/>
    <w:link w:val="Subtitle"/>
    <w:rsid w:val="00F9167D"/>
    <w:rPr>
      <w:rFonts w:ascii="Times New Roman" w:hAnsi="Times New Roman"/>
      <w:b/>
      <w:sz w:val="44"/>
      <w:szCs w:val="28"/>
      <w:lang w:val="vi-VN"/>
    </w:rPr>
  </w:style>
  <w:style w:type="paragraph" w:styleId="List">
    <w:name w:val="List"/>
    <w:aliases w:val="1. List"/>
    <w:basedOn w:val="Normal"/>
    <w:rsid w:val="00F9167D"/>
    <w:pPr>
      <w:spacing w:before="120" w:after="120"/>
      <w:ind w:left="1440"/>
    </w:pPr>
  </w:style>
  <w:style w:type="paragraph" w:customStyle="1" w:styleId="TOCNumber1">
    <w:name w:val="TOC Number1"/>
    <w:basedOn w:val="Heading4"/>
    <w:autoRedefine/>
    <w:rsid w:val="00F9167D"/>
    <w:pPr>
      <w:suppressAutoHyphens/>
      <w:ind w:firstLine="0"/>
      <w:outlineLvl w:val="9"/>
    </w:pPr>
  </w:style>
  <w:style w:type="paragraph" w:customStyle="1" w:styleId="Subtitle2">
    <w:name w:val="Subtitle 2"/>
    <w:basedOn w:val="Footer"/>
    <w:autoRedefine/>
    <w:rsid w:val="00F9167D"/>
    <w:pPr>
      <w:widowControl w:val="0"/>
      <w:tabs>
        <w:tab w:val="right" w:leader="underscore" w:pos="9504"/>
      </w:tabs>
      <w:spacing w:before="120" w:after="120" w:line="264" w:lineRule="auto"/>
      <w:ind w:firstLine="29"/>
      <w:outlineLvl w:val="1"/>
    </w:pPr>
    <w:rPr>
      <w:sz w:val="28"/>
    </w:rPr>
  </w:style>
  <w:style w:type="paragraph" w:customStyle="1" w:styleId="i">
    <w:name w:val="(i)"/>
    <w:basedOn w:val="Normal"/>
    <w:link w:val="iChar"/>
    <w:rsid w:val="00F9167D"/>
    <w:pPr>
      <w:suppressAutoHyphens/>
    </w:pPr>
    <w:rPr>
      <w:rFonts w:ascii="Tms Rmn" w:hAnsi="Tms Rmn"/>
    </w:rPr>
  </w:style>
  <w:style w:type="character" w:customStyle="1" w:styleId="iChar">
    <w:name w:val="(i) Char"/>
    <w:link w:val="i"/>
    <w:locked/>
    <w:rsid w:val="00F9167D"/>
    <w:rPr>
      <w:rFonts w:ascii="Tms Rmn" w:hAnsi="Tms Rmn"/>
      <w:sz w:val="28"/>
      <w:szCs w:val="28"/>
      <w:lang w:val="vi-VN"/>
    </w:rPr>
  </w:style>
  <w:style w:type="character" w:styleId="Hyperlink">
    <w:name w:val="Hyperlink"/>
    <w:uiPriority w:val="99"/>
    <w:rsid w:val="00F9167D"/>
    <w:rPr>
      <w:color w:val="0000FF"/>
      <w:u w:val="single"/>
    </w:rPr>
  </w:style>
  <w:style w:type="paragraph" w:customStyle="1" w:styleId="2AutoList1">
    <w:name w:val="2AutoList1"/>
    <w:basedOn w:val="Normal"/>
    <w:rsid w:val="00F9167D"/>
    <w:pPr>
      <w:tabs>
        <w:tab w:val="num" w:pos="504"/>
      </w:tabs>
      <w:ind w:left="504" w:hanging="504"/>
    </w:pPr>
    <w:rPr>
      <w:lang w:val="es-ES_tradnl"/>
    </w:rPr>
  </w:style>
  <w:style w:type="paragraph" w:customStyle="1" w:styleId="Header1-Clauses">
    <w:name w:val="Header 1 - Clauses"/>
    <w:basedOn w:val="Normal"/>
    <w:rsid w:val="00F9167D"/>
    <w:pPr>
      <w:spacing w:after="200"/>
      <w:jc w:val="left"/>
    </w:pPr>
    <w:rPr>
      <w:b/>
      <w:lang w:val="es-ES_tradnl"/>
    </w:rPr>
  </w:style>
  <w:style w:type="paragraph" w:customStyle="1" w:styleId="Header2-SubClauses">
    <w:name w:val="Header 2 - SubClauses"/>
    <w:basedOn w:val="Normal"/>
    <w:link w:val="Header2-SubClausesCharChar"/>
    <w:autoRedefine/>
    <w:rsid w:val="00F9167D"/>
    <w:pPr>
      <w:spacing w:after="200"/>
      <w:ind w:left="567" w:hanging="567"/>
    </w:pPr>
    <w:rPr>
      <w:lang w:val="es-ES_tradnl"/>
    </w:rPr>
  </w:style>
  <w:style w:type="character" w:customStyle="1" w:styleId="Header2-SubClausesCharChar">
    <w:name w:val="Header 2 - SubClauses Char Char"/>
    <w:link w:val="Header2-SubClauses"/>
    <w:rsid w:val="00F9167D"/>
    <w:rPr>
      <w:rFonts w:ascii="Times New Roman" w:hAnsi="Times New Roman"/>
      <w:sz w:val="28"/>
      <w:szCs w:val="28"/>
      <w:lang w:val="es-ES_tradnl"/>
    </w:rPr>
  </w:style>
  <w:style w:type="paragraph" w:customStyle="1" w:styleId="P3Header1-Clauses">
    <w:name w:val="P3 Header1-Clauses"/>
    <w:basedOn w:val="Header1-Clauses"/>
    <w:rsid w:val="00F9167D"/>
    <w:pPr>
      <w:tabs>
        <w:tab w:val="num" w:pos="864"/>
        <w:tab w:val="left" w:pos="972"/>
      </w:tabs>
      <w:ind w:left="432" w:firstLine="144"/>
      <w:jc w:val="both"/>
    </w:pPr>
    <w:rPr>
      <w:b w:val="0"/>
    </w:rPr>
  </w:style>
  <w:style w:type="paragraph" w:customStyle="1" w:styleId="Outline3">
    <w:name w:val="Outline3"/>
    <w:basedOn w:val="Normal"/>
    <w:rsid w:val="00F9167D"/>
    <w:pPr>
      <w:tabs>
        <w:tab w:val="num" w:pos="1728"/>
      </w:tabs>
      <w:spacing w:before="240"/>
      <w:ind w:left="1728" w:hanging="432"/>
      <w:jc w:val="left"/>
    </w:pPr>
    <w:rPr>
      <w:kern w:val="28"/>
    </w:rPr>
  </w:style>
  <w:style w:type="paragraph" w:customStyle="1" w:styleId="Outline4">
    <w:name w:val="Outline4"/>
    <w:basedOn w:val="Normal"/>
    <w:autoRedefine/>
    <w:rsid w:val="00F9167D"/>
    <w:pPr>
      <w:tabs>
        <w:tab w:val="left" w:pos="2160"/>
      </w:tabs>
      <w:ind w:firstLine="567"/>
    </w:pPr>
    <w:rPr>
      <w:kern w:val="28"/>
    </w:rPr>
  </w:style>
  <w:style w:type="paragraph" w:customStyle="1" w:styleId="Outlinei">
    <w:name w:val="Outline i)"/>
    <w:basedOn w:val="Normal"/>
    <w:rsid w:val="00F9167D"/>
    <w:pPr>
      <w:tabs>
        <w:tab w:val="num" w:pos="1782"/>
      </w:tabs>
      <w:spacing w:before="120"/>
      <w:ind w:left="1782" w:hanging="792"/>
      <w:jc w:val="left"/>
    </w:pPr>
  </w:style>
  <w:style w:type="paragraph" w:customStyle="1" w:styleId="Outline">
    <w:name w:val="Outline"/>
    <w:basedOn w:val="Normal"/>
    <w:rsid w:val="00F9167D"/>
    <w:pPr>
      <w:spacing w:before="240"/>
      <w:jc w:val="left"/>
    </w:pPr>
    <w:rPr>
      <w:kern w:val="28"/>
    </w:rPr>
  </w:style>
  <w:style w:type="paragraph" w:customStyle="1" w:styleId="BankNormal">
    <w:name w:val="BankNormal"/>
    <w:basedOn w:val="Normal"/>
    <w:rsid w:val="00F9167D"/>
    <w:pPr>
      <w:spacing w:after="240"/>
      <w:jc w:val="left"/>
    </w:pPr>
  </w:style>
  <w:style w:type="paragraph" w:customStyle="1" w:styleId="SectionVHeader">
    <w:name w:val="Section V. Header"/>
    <w:basedOn w:val="Normal"/>
    <w:uiPriority w:val="99"/>
    <w:rsid w:val="00F9167D"/>
    <w:pPr>
      <w:jc w:val="center"/>
    </w:pPr>
    <w:rPr>
      <w:b/>
      <w:sz w:val="36"/>
      <w:lang w:val="es-ES_tradnl"/>
    </w:rPr>
  </w:style>
  <w:style w:type="character" w:customStyle="1" w:styleId="Table">
    <w:name w:val="Table"/>
    <w:rsid w:val="00F9167D"/>
    <w:rPr>
      <w:rFonts w:ascii="Arial" w:hAnsi="Arial"/>
      <w:sz w:val="20"/>
    </w:rPr>
  </w:style>
  <w:style w:type="paragraph" w:customStyle="1" w:styleId="SectionVIIHeader2">
    <w:name w:val="Section VII Header2"/>
    <w:basedOn w:val="Heading1"/>
    <w:autoRedefine/>
    <w:rsid w:val="00F9167D"/>
    <w:pPr>
      <w:spacing w:after="200" w:line="240" w:lineRule="auto"/>
    </w:pPr>
    <w:rPr>
      <w:rFonts w:eastAsiaTheme="minorHAnsi" w:cstheme="minorBidi"/>
      <w:i/>
      <w:kern w:val="28"/>
      <w:sz w:val="20"/>
      <w:szCs w:val="28"/>
      <w:lang w:eastAsia="en-US"/>
    </w:rPr>
  </w:style>
  <w:style w:type="paragraph" w:customStyle="1" w:styleId="ClauseSubPara">
    <w:name w:val="ClauseSub_Para"/>
    <w:rsid w:val="00F9167D"/>
    <w:pPr>
      <w:spacing w:before="60" w:after="60" w:line="240" w:lineRule="auto"/>
      <w:ind w:left="2268"/>
    </w:pPr>
    <w:rPr>
      <w:rFonts w:ascii="Times New Roman" w:eastAsia="Times New Roman" w:hAnsi="Times New Roman" w:cs="Times New Roman"/>
      <w:szCs w:val="28"/>
      <w:lang w:val="en-GB"/>
    </w:rPr>
  </w:style>
  <w:style w:type="paragraph" w:customStyle="1" w:styleId="ClauseSubList">
    <w:name w:val="ClauseSub_List"/>
    <w:rsid w:val="00F9167D"/>
    <w:pPr>
      <w:tabs>
        <w:tab w:val="num" w:pos="576"/>
      </w:tabs>
      <w:suppressAutoHyphens/>
      <w:spacing w:after="0" w:line="240" w:lineRule="auto"/>
      <w:ind w:left="576" w:hanging="576"/>
    </w:pPr>
    <w:rPr>
      <w:rFonts w:ascii="Times New Roman" w:eastAsia="Times New Roman" w:hAnsi="Times New Roman" w:cs="Times New Roman"/>
      <w:szCs w:val="28"/>
      <w:lang w:val="en-GB"/>
    </w:rPr>
  </w:style>
  <w:style w:type="paragraph" w:customStyle="1" w:styleId="ClauseSubListSubList">
    <w:name w:val="ClauseSub_List_SubList"/>
    <w:rsid w:val="00F9167D"/>
    <w:pPr>
      <w:tabs>
        <w:tab w:val="num" w:pos="1800"/>
      </w:tabs>
      <w:spacing w:after="0" w:line="240" w:lineRule="auto"/>
      <w:ind w:left="1800" w:hanging="360"/>
    </w:pPr>
    <w:rPr>
      <w:rFonts w:ascii="Times New Roman" w:eastAsia="Times New Roman" w:hAnsi="Times New Roman" w:cs="Times New Roman"/>
      <w:szCs w:val="28"/>
      <w:lang w:val="en-GB"/>
    </w:rPr>
  </w:style>
  <w:style w:type="paragraph" w:customStyle="1" w:styleId="ClauseSubParaIndent">
    <w:name w:val="ClauseSub_ParaIndent"/>
    <w:basedOn w:val="ClauseSubPara"/>
    <w:rsid w:val="00F9167D"/>
    <w:pPr>
      <w:ind w:left="2835"/>
    </w:pPr>
  </w:style>
  <w:style w:type="paragraph" w:styleId="BalloonText">
    <w:name w:val="Balloon Text"/>
    <w:basedOn w:val="Normal"/>
    <w:link w:val="BalloonTextChar"/>
    <w:uiPriority w:val="99"/>
    <w:rsid w:val="00F9167D"/>
    <w:rPr>
      <w:rFonts w:ascii="Tahoma" w:hAnsi="Tahoma"/>
      <w:sz w:val="16"/>
      <w:szCs w:val="16"/>
      <w:lang w:val="es-ES_tradnl"/>
    </w:rPr>
  </w:style>
  <w:style w:type="character" w:customStyle="1" w:styleId="BalloonTextChar">
    <w:name w:val="Balloon Text Char"/>
    <w:basedOn w:val="DefaultParagraphFont"/>
    <w:link w:val="BalloonText"/>
    <w:uiPriority w:val="99"/>
    <w:rsid w:val="00F9167D"/>
    <w:rPr>
      <w:rFonts w:ascii="Tahoma" w:hAnsi="Tahoma"/>
      <w:sz w:val="16"/>
      <w:szCs w:val="16"/>
      <w:lang w:val="es-ES_tradnl"/>
    </w:rPr>
  </w:style>
  <w:style w:type="paragraph" w:customStyle="1" w:styleId="SectionXHeader3">
    <w:name w:val="Section X Header 3"/>
    <w:basedOn w:val="Heading1"/>
    <w:autoRedefine/>
    <w:rsid w:val="00F9167D"/>
    <w:pPr>
      <w:spacing w:line="240" w:lineRule="auto"/>
    </w:pPr>
    <w:rPr>
      <w:rFonts w:eastAsiaTheme="minorHAnsi" w:cstheme="minorBidi"/>
      <w:bCs w:val="0"/>
      <w:kern w:val="0"/>
      <w:sz w:val="44"/>
      <w:szCs w:val="28"/>
      <w:lang w:eastAsia="en-US"/>
    </w:rPr>
  </w:style>
  <w:style w:type="character" w:styleId="CommentReference">
    <w:name w:val="annotation reference"/>
    <w:uiPriority w:val="99"/>
    <w:rsid w:val="00F9167D"/>
    <w:rPr>
      <w:sz w:val="16"/>
    </w:rPr>
  </w:style>
  <w:style w:type="paragraph" w:customStyle="1" w:styleId="Part1">
    <w:name w:val="Part 1"/>
    <w:aliases w:val="2,3 Header 4"/>
    <w:basedOn w:val="Normal"/>
    <w:autoRedefine/>
    <w:rsid w:val="00F9167D"/>
    <w:pPr>
      <w:spacing w:before="240" w:after="240"/>
      <w:jc w:val="center"/>
    </w:pPr>
    <w:rPr>
      <w:b/>
      <w:sz w:val="48"/>
    </w:rPr>
  </w:style>
  <w:style w:type="paragraph" w:styleId="CommentText">
    <w:name w:val="annotation text"/>
    <w:aliases w:val="Char1"/>
    <w:basedOn w:val="Normal"/>
    <w:link w:val="CommentTextChar"/>
    <w:uiPriority w:val="99"/>
    <w:rsid w:val="00F9167D"/>
    <w:pPr>
      <w:jc w:val="left"/>
    </w:pPr>
    <w:rPr>
      <w:sz w:val="20"/>
    </w:rPr>
  </w:style>
  <w:style w:type="character" w:customStyle="1" w:styleId="CommentTextChar">
    <w:name w:val="Comment Text Char"/>
    <w:aliases w:val="Char1 Char"/>
    <w:basedOn w:val="DefaultParagraphFont"/>
    <w:link w:val="CommentText"/>
    <w:uiPriority w:val="99"/>
    <w:rsid w:val="00F9167D"/>
    <w:rPr>
      <w:rFonts w:ascii="Times New Roman" w:hAnsi="Times New Roman"/>
      <w:sz w:val="20"/>
      <w:szCs w:val="28"/>
      <w:lang w:val="vi-VN"/>
    </w:rPr>
  </w:style>
  <w:style w:type="paragraph" w:styleId="BodyTextIndent3">
    <w:name w:val="Body Text Indent 3"/>
    <w:basedOn w:val="Normal"/>
    <w:link w:val="BodyTextIndent3Char"/>
    <w:rsid w:val="00F9167D"/>
    <w:pPr>
      <w:spacing w:before="120"/>
      <w:ind w:left="1440" w:hanging="1440"/>
    </w:pPr>
    <w:rPr>
      <w:b/>
    </w:rPr>
  </w:style>
  <w:style w:type="character" w:customStyle="1" w:styleId="BodyTextIndent3Char">
    <w:name w:val="Body Text Indent 3 Char"/>
    <w:basedOn w:val="DefaultParagraphFont"/>
    <w:link w:val="BodyTextIndent3"/>
    <w:rsid w:val="00F9167D"/>
    <w:rPr>
      <w:rFonts w:ascii="Times New Roman" w:hAnsi="Times New Roman"/>
      <w:b/>
      <w:sz w:val="28"/>
      <w:szCs w:val="28"/>
      <w:lang w:val="vi-VN"/>
    </w:rPr>
  </w:style>
  <w:style w:type="paragraph" w:customStyle="1" w:styleId="FIDICSectionBegin">
    <w:name w:val="FIDIC__SectionBegin"/>
    <w:basedOn w:val="Normal"/>
    <w:next w:val="FIDICSectionName"/>
    <w:rsid w:val="00F9167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9167D"/>
    <w:pPr>
      <w:spacing w:before="100" w:after="300"/>
    </w:pPr>
    <w:rPr>
      <w:sz w:val="30"/>
      <w:szCs w:val="30"/>
    </w:rPr>
  </w:style>
  <w:style w:type="paragraph" w:customStyle="1" w:styleId="FIDICClauseSubName">
    <w:name w:val="FIDIC_ClauseSubName"/>
    <w:basedOn w:val="FIDICCoverTitle"/>
    <w:rsid w:val="00F9167D"/>
    <w:pPr>
      <w:spacing w:before="240" w:line="240" w:lineRule="exact"/>
    </w:pPr>
    <w:rPr>
      <w:sz w:val="24"/>
      <w:szCs w:val="24"/>
    </w:rPr>
  </w:style>
  <w:style w:type="paragraph" w:customStyle="1" w:styleId="FIDICCoverTitle">
    <w:name w:val="FIDIC__CoverTitle"/>
    <w:basedOn w:val="Normal"/>
    <w:rsid w:val="00F9167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9167D"/>
    <w:rPr>
      <w:sz w:val="28"/>
      <w:szCs w:val="28"/>
    </w:rPr>
  </w:style>
  <w:style w:type="paragraph" w:customStyle="1" w:styleId="FIDICClauseSubSubPara">
    <w:name w:val="FIDIC_ClauseSubSubPara"/>
    <w:basedOn w:val="FIDICClauseSubName"/>
    <w:rsid w:val="00F9167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9167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9167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F9167D"/>
    <w:pPr>
      <w:tabs>
        <w:tab w:val="left" w:pos="573"/>
      </w:tabs>
      <w:spacing w:after="0"/>
      <w:ind w:left="576" w:hanging="576"/>
    </w:pPr>
    <w:rPr>
      <w:bCs/>
      <w:szCs w:val="24"/>
      <w:lang w:val="en-US"/>
    </w:rPr>
  </w:style>
  <w:style w:type="paragraph" w:customStyle="1" w:styleId="Sec7-Clauses">
    <w:name w:val="Sec7-Clauses"/>
    <w:basedOn w:val="Header1-Clauses"/>
    <w:rsid w:val="00F9167D"/>
    <w:pPr>
      <w:spacing w:after="0"/>
    </w:pPr>
    <w:rPr>
      <w:bCs/>
      <w:szCs w:val="24"/>
    </w:rPr>
  </w:style>
  <w:style w:type="paragraph" w:customStyle="1" w:styleId="sec7-header1">
    <w:name w:val="sec7-header1"/>
    <w:basedOn w:val="FIDICClauseSubName"/>
    <w:rsid w:val="00F9167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9167D"/>
    <w:rPr>
      <w:lang w:val="en-US"/>
    </w:rPr>
  </w:style>
  <w:style w:type="paragraph" w:customStyle="1" w:styleId="SectionIXHeader">
    <w:name w:val="Section IX Header"/>
    <w:basedOn w:val="SectionVHeader"/>
    <w:rsid w:val="00F9167D"/>
    <w:rPr>
      <w:lang w:val="en-US"/>
    </w:rPr>
  </w:style>
  <w:style w:type="paragraph" w:customStyle="1" w:styleId="Parts">
    <w:name w:val="Parts"/>
    <w:basedOn w:val="Heading1"/>
    <w:rsid w:val="00F9167D"/>
    <w:pPr>
      <w:keepNext w:val="0"/>
      <w:suppressAutoHyphens/>
      <w:spacing w:before="480" w:after="240" w:line="240" w:lineRule="auto"/>
    </w:pPr>
    <w:rPr>
      <w:rFonts w:ascii="Times New Roman Bold" w:eastAsiaTheme="minorHAnsi" w:hAnsi="Times New Roman Bold" w:cstheme="minorBidi"/>
      <w:bCs w:val="0"/>
      <w:smallCaps/>
      <w:kern w:val="0"/>
      <w:sz w:val="56"/>
      <w:szCs w:val="28"/>
      <w:lang w:eastAsia="en-US"/>
    </w:rPr>
  </w:style>
  <w:style w:type="paragraph" w:customStyle="1" w:styleId="StyleHeader1-ClausesLeft0Hanging03After0pt">
    <w:name w:val="Style Header 1 - Clauses + Left:  0&quot; Hanging:  0.3&quot; After:  0 pt"/>
    <w:basedOn w:val="Header1-Clauses"/>
    <w:rsid w:val="00F9167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9167D"/>
    <w:rPr>
      <w:b/>
      <w:bCs/>
    </w:rPr>
  </w:style>
  <w:style w:type="character" w:customStyle="1" w:styleId="StyleHeader2-SubClausesBoldChar">
    <w:name w:val="Style Header 2 - SubClauses + Bold Char"/>
    <w:link w:val="StyleHeader2-SubClausesBold"/>
    <w:rsid w:val="00F9167D"/>
    <w:rPr>
      <w:rFonts w:ascii="Times New Roman" w:hAnsi="Times New Roman"/>
      <w:b/>
      <w:bCs/>
      <w:sz w:val="28"/>
      <w:szCs w:val="28"/>
      <w:lang w:val="es-ES_tradnl"/>
    </w:rPr>
  </w:style>
  <w:style w:type="paragraph" w:customStyle="1" w:styleId="StyleHeader1-ClausesAfter0pt">
    <w:name w:val="Style Header 1 - Clauses + After:  0 pt"/>
    <w:basedOn w:val="Header1-Clauses"/>
    <w:rsid w:val="00F9167D"/>
    <w:pPr>
      <w:jc w:val="both"/>
    </w:pPr>
    <w:rPr>
      <w:b w:val="0"/>
      <w:bCs/>
    </w:rPr>
  </w:style>
  <w:style w:type="paragraph" w:customStyle="1" w:styleId="StyleStyleHeader1-ClausesAfter0ptLeft0Hanging">
    <w:name w:val="Style Style Header 1 - Clauses + After:  0 pt + Left:  0&quot; Hanging:..."/>
    <w:basedOn w:val="StyleHeader1-ClausesAfter0pt"/>
    <w:rsid w:val="00F9167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9167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9167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9167D"/>
    <w:pPr>
      <w:tabs>
        <w:tab w:val="left" w:pos="1512"/>
      </w:tabs>
      <w:spacing w:after="180"/>
      <w:ind w:left="1512" w:hanging="540"/>
    </w:pPr>
  </w:style>
  <w:style w:type="paragraph" w:customStyle="1" w:styleId="Section7heading3">
    <w:name w:val="Section 7 heading 3"/>
    <w:basedOn w:val="Heading3"/>
    <w:rsid w:val="00F9167D"/>
  </w:style>
  <w:style w:type="paragraph" w:customStyle="1" w:styleId="Section7heading4">
    <w:name w:val="Section 7 heading 4"/>
    <w:basedOn w:val="Heading3"/>
    <w:link w:val="Section7heading4Char"/>
    <w:rsid w:val="00F9167D"/>
    <w:pPr>
      <w:tabs>
        <w:tab w:val="left" w:pos="576"/>
      </w:tabs>
      <w:ind w:left="576" w:hanging="576"/>
      <w:jc w:val="left"/>
    </w:pPr>
    <w:rPr>
      <w:sz w:val="24"/>
    </w:rPr>
  </w:style>
  <w:style w:type="character" w:customStyle="1" w:styleId="Section7heading4Char">
    <w:name w:val="Section 7 heading 4 Char"/>
    <w:link w:val="Section7heading4"/>
    <w:rsid w:val="00F9167D"/>
    <w:rPr>
      <w:rFonts w:ascii="Times New Roman" w:hAnsi="Times New Roman"/>
      <w:b/>
      <w:sz w:val="24"/>
      <w:szCs w:val="28"/>
      <w:lang w:val="vi-VN"/>
    </w:rPr>
  </w:style>
  <w:style w:type="paragraph" w:customStyle="1" w:styleId="Section7heading5">
    <w:name w:val="Section 7 heading 5"/>
    <w:basedOn w:val="Heading3"/>
    <w:rsid w:val="00F9167D"/>
    <w:pPr>
      <w:jc w:val="both"/>
    </w:pPr>
    <w:rPr>
      <w:sz w:val="24"/>
    </w:rPr>
  </w:style>
  <w:style w:type="paragraph" w:customStyle="1" w:styleId="StyleSection7heading3After10pt">
    <w:name w:val="Style Section 7 heading 3 + After:  10 pt"/>
    <w:basedOn w:val="Section7heading3"/>
    <w:rsid w:val="00F9167D"/>
    <w:pPr>
      <w:spacing w:after="200"/>
    </w:pPr>
    <w:rPr>
      <w:rFonts w:ascii="Times New Roman Bold" w:hAnsi="Times New Roman Bold"/>
      <w:bCs/>
    </w:rPr>
  </w:style>
  <w:style w:type="paragraph" w:customStyle="1" w:styleId="StyleTOC1Before8pt">
    <w:name w:val="Style TOC 1 + Before:  8 pt"/>
    <w:basedOn w:val="TOC1"/>
    <w:rsid w:val="00F9167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9167D"/>
    <w:pPr>
      <w:spacing w:after="200"/>
      <w:jc w:val="both"/>
    </w:pPr>
    <w:rPr>
      <w:sz w:val="24"/>
      <w:szCs w:val="24"/>
    </w:rPr>
  </w:style>
  <w:style w:type="character" w:styleId="FollowedHyperlink">
    <w:name w:val="FollowedHyperlink"/>
    <w:uiPriority w:val="99"/>
    <w:rsid w:val="00F9167D"/>
    <w:rPr>
      <w:color w:val="606420"/>
      <w:u w:val="single"/>
    </w:rPr>
  </w:style>
  <w:style w:type="paragraph" w:customStyle="1" w:styleId="UG-Sec3-Heading2">
    <w:name w:val="UG - Sec 3 - Heading 2"/>
    <w:basedOn w:val="UG-Heading2"/>
    <w:rsid w:val="00F9167D"/>
  </w:style>
  <w:style w:type="paragraph" w:customStyle="1" w:styleId="UG-Heading2">
    <w:name w:val="UG - Heading 2"/>
    <w:basedOn w:val="Heading2"/>
    <w:next w:val="Normal"/>
    <w:rsid w:val="00F9167D"/>
    <w:pPr>
      <w:keepNext w:val="0"/>
      <w:keepLines w:val="0"/>
      <w:widowControl/>
      <w:suppressAutoHyphens/>
      <w:spacing w:before="120" w:after="120" w:line="264" w:lineRule="auto"/>
      <w:jc w:val="center"/>
    </w:pPr>
    <w:rPr>
      <w:rFonts w:eastAsiaTheme="minorHAnsi"/>
      <w:bCs w:val="0"/>
      <w:sz w:val="32"/>
      <w:szCs w:val="28"/>
    </w:rPr>
  </w:style>
  <w:style w:type="paragraph" w:customStyle="1" w:styleId="titulo">
    <w:name w:val="titulo"/>
    <w:basedOn w:val="Heading5"/>
    <w:rsid w:val="00F9167D"/>
    <w:pPr>
      <w:spacing w:after="240"/>
    </w:pPr>
    <w:rPr>
      <w:rFonts w:ascii="Times New Roman Bold" w:hAnsi="Times New Roman Bold"/>
      <w:b w:val="0"/>
    </w:rPr>
  </w:style>
  <w:style w:type="paragraph" w:styleId="ListNumber">
    <w:name w:val="List Number"/>
    <w:basedOn w:val="Normal"/>
    <w:rsid w:val="00F9167D"/>
    <w:pPr>
      <w:tabs>
        <w:tab w:val="num" w:pos="360"/>
      </w:tabs>
      <w:ind w:left="360" w:hanging="360"/>
    </w:pPr>
  </w:style>
  <w:style w:type="paragraph" w:customStyle="1" w:styleId="DefaultParagraphFont1">
    <w:name w:val="Default Paragraph Font1"/>
    <w:next w:val="Normal"/>
    <w:rsid w:val="00F9167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9167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9167D"/>
    <w:pPr>
      <w:jc w:val="both"/>
    </w:pPr>
    <w:rPr>
      <w:b/>
      <w:bCs/>
    </w:rPr>
  </w:style>
  <w:style w:type="character" w:customStyle="1" w:styleId="CommentSubjectChar">
    <w:name w:val="Comment Subject Char"/>
    <w:basedOn w:val="CommentTextChar"/>
    <w:link w:val="CommentSubject"/>
    <w:uiPriority w:val="99"/>
    <w:rsid w:val="00F9167D"/>
    <w:rPr>
      <w:rFonts w:ascii="Times New Roman" w:hAnsi="Times New Roman"/>
      <w:b/>
      <w:bCs/>
      <w:sz w:val="20"/>
      <w:szCs w:val="28"/>
      <w:lang w:val="vi-VN"/>
    </w:rPr>
  </w:style>
  <w:style w:type="paragraph" w:customStyle="1" w:styleId="StyleSection7heading5LeftLeft0Hanging049">
    <w:name w:val="Style Section 7 heading 5 + Left Left:  0&quot; Hanging:  0.49&quot;"/>
    <w:basedOn w:val="Section7heading5"/>
    <w:rsid w:val="00F9167D"/>
    <w:pPr>
      <w:ind w:left="706" w:hanging="706"/>
      <w:jc w:val="left"/>
    </w:pPr>
    <w:rPr>
      <w:bCs/>
    </w:rPr>
  </w:style>
  <w:style w:type="paragraph" w:customStyle="1" w:styleId="BlockQuotation">
    <w:name w:val="Block Quotation"/>
    <w:basedOn w:val="Normal"/>
    <w:rsid w:val="00F9167D"/>
    <w:pPr>
      <w:ind w:left="855" w:right="-72" w:hanging="315"/>
    </w:pPr>
    <w:rPr>
      <w:lang w:val="en-GB" w:eastAsia="fr-FR"/>
    </w:rPr>
  </w:style>
  <w:style w:type="paragraph" w:customStyle="1" w:styleId="Header3-Paragraph">
    <w:name w:val="Header 3 - Paragraph"/>
    <w:basedOn w:val="Normal"/>
    <w:rsid w:val="00F9167D"/>
    <w:pPr>
      <w:tabs>
        <w:tab w:val="num" w:pos="864"/>
        <w:tab w:val="num" w:pos="1152"/>
      </w:tabs>
      <w:spacing w:after="200"/>
      <w:ind w:left="1238" w:hanging="619"/>
    </w:pPr>
    <w:rPr>
      <w:lang w:eastAsia="fr-FR"/>
    </w:rPr>
  </w:style>
  <w:style w:type="paragraph" w:customStyle="1" w:styleId="outlinebullet">
    <w:name w:val="outlinebullet"/>
    <w:basedOn w:val="Normal"/>
    <w:rsid w:val="00F9167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9167D"/>
    <w:pPr>
      <w:keepNext/>
      <w:tabs>
        <w:tab w:val="num" w:pos="360"/>
        <w:tab w:val="num" w:pos="420"/>
      </w:tabs>
      <w:ind w:left="360" w:hanging="360"/>
    </w:pPr>
    <w:rPr>
      <w:lang w:eastAsia="fr-FR"/>
    </w:rPr>
  </w:style>
  <w:style w:type="paragraph" w:customStyle="1" w:styleId="Outline2">
    <w:name w:val="Outline2"/>
    <w:basedOn w:val="Normal"/>
    <w:rsid w:val="00F9167D"/>
    <w:pPr>
      <w:tabs>
        <w:tab w:val="num" w:pos="360"/>
        <w:tab w:val="num" w:pos="420"/>
        <w:tab w:val="num" w:pos="864"/>
      </w:tabs>
      <w:spacing w:before="240"/>
      <w:ind w:left="864" w:hanging="504"/>
      <w:jc w:val="left"/>
    </w:pPr>
    <w:rPr>
      <w:kern w:val="28"/>
      <w:lang w:eastAsia="fr-FR"/>
    </w:rPr>
  </w:style>
  <w:style w:type="paragraph" w:customStyle="1" w:styleId="a11">
    <w:name w:val="a1 1"/>
    <w:rsid w:val="00F9167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9167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rsid w:val="00F9167D"/>
    <w:pPr>
      <w:keepNext w:val="0"/>
      <w:suppressAutoHyphens/>
      <w:spacing w:before="240" w:after="240" w:line="240" w:lineRule="auto"/>
    </w:pPr>
    <w:rPr>
      <w:rFonts w:ascii="Times New Roman Bold" w:eastAsiaTheme="minorHAnsi" w:hAnsi="Times New Roman Bold" w:cstheme="minorBidi"/>
      <w:bCs w:val="0"/>
      <w:kern w:val="0"/>
      <w:sz w:val="36"/>
      <w:szCs w:val="28"/>
      <w:lang w:eastAsia="en-US"/>
    </w:rPr>
  </w:style>
  <w:style w:type="paragraph" w:customStyle="1" w:styleId="UG-Sec3-Heading3">
    <w:name w:val="UG - Sec 3 - Heading 3"/>
    <w:basedOn w:val="Normal"/>
    <w:rsid w:val="00F9167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9167D"/>
  </w:style>
  <w:style w:type="paragraph" w:customStyle="1" w:styleId="UG-Sec3b-Heading3">
    <w:name w:val="UG - Sec 3b - Heading 3"/>
    <w:basedOn w:val="UG-Sec3-Heading3"/>
    <w:rsid w:val="00F9167D"/>
  </w:style>
  <w:style w:type="paragraph" w:customStyle="1" w:styleId="UG-Sec3b-Heading4">
    <w:name w:val="UG - Sec 3b - Heading 4"/>
    <w:basedOn w:val="Normal"/>
    <w:rsid w:val="00F9167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9167D"/>
    <w:pPr>
      <w:spacing w:before="120" w:after="240"/>
      <w:jc w:val="center"/>
    </w:pPr>
    <w:rPr>
      <w:b/>
      <w:sz w:val="36"/>
    </w:rPr>
  </w:style>
  <w:style w:type="paragraph" w:customStyle="1" w:styleId="SectionVHeading2">
    <w:name w:val="Section V. Heading 2"/>
    <w:basedOn w:val="SectionVHeader"/>
    <w:rsid w:val="00F9167D"/>
    <w:pPr>
      <w:spacing w:before="120" w:after="200"/>
    </w:pPr>
    <w:rPr>
      <w:sz w:val="28"/>
    </w:rPr>
  </w:style>
  <w:style w:type="paragraph" w:customStyle="1" w:styleId="UG-Sec4-heading3">
    <w:name w:val="UG-Sec 4 - heading 3"/>
    <w:basedOn w:val="Normal"/>
    <w:rsid w:val="00F9167D"/>
    <w:pPr>
      <w:spacing w:before="120" w:after="200"/>
      <w:jc w:val="center"/>
    </w:pPr>
    <w:rPr>
      <w:b/>
    </w:rPr>
  </w:style>
  <w:style w:type="paragraph" w:customStyle="1" w:styleId="Section1Header2">
    <w:name w:val="Section 1 Header 2"/>
    <w:basedOn w:val="StyleHeader1-ClausesLeft0Hanging03After0pt"/>
    <w:rsid w:val="00F9167D"/>
    <w:rPr>
      <w:lang w:val="en-US"/>
    </w:rPr>
  </w:style>
  <w:style w:type="paragraph" w:customStyle="1" w:styleId="Section1Header1">
    <w:name w:val="Section 1 Header 1"/>
    <w:basedOn w:val="BodyText2"/>
    <w:rsid w:val="00F9167D"/>
    <w:pPr>
      <w:spacing w:before="120" w:after="200"/>
      <w:jc w:val="center"/>
    </w:pPr>
    <w:rPr>
      <w:b/>
      <w:bCs/>
      <w:i w:val="0"/>
      <w:iCs/>
    </w:rPr>
  </w:style>
  <w:style w:type="paragraph" w:customStyle="1" w:styleId="Section4heading">
    <w:name w:val="Section 4 heading"/>
    <w:basedOn w:val="Normal"/>
    <w:next w:val="Normal"/>
    <w:rsid w:val="00F9167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9167D"/>
    <w:pPr>
      <w:widowControl w:val="0"/>
      <w:autoSpaceDE w:val="0"/>
      <w:autoSpaceDN w:val="0"/>
      <w:spacing w:line="384" w:lineRule="atLeast"/>
      <w:jc w:val="left"/>
    </w:pPr>
    <w:rPr>
      <w:szCs w:val="24"/>
    </w:rPr>
  </w:style>
  <w:style w:type="paragraph" w:customStyle="1" w:styleId="Sec3header">
    <w:name w:val="Sec3 header"/>
    <w:basedOn w:val="Style11"/>
    <w:rsid w:val="00F9167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9167D"/>
    <w:pPr>
      <w:widowControl w:val="0"/>
      <w:autoSpaceDE w:val="0"/>
      <w:autoSpaceDN w:val="0"/>
      <w:adjustRightInd w:val="0"/>
      <w:jc w:val="left"/>
    </w:pPr>
    <w:rPr>
      <w:szCs w:val="24"/>
    </w:rPr>
  </w:style>
  <w:style w:type="paragraph" w:customStyle="1" w:styleId="Style17">
    <w:name w:val="Style 17"/>
    <w:basedOn w:val="Normal"/>
    <w:rsid w:val="00F9167D"/>
    <w:pPr>
      <w:widowControl w:val="0"/>
      <w:autoSpaceDE w:val="0"/>
      <w:autoSpaceDN w:val="0"/>
      <w:spacing w:line="264" w:lineRule="exact"/>
      <w:ind w:left="576" w:hanging="360"/>
      <w:jc w:val="left"/>
    </w:pPr>
    <w:rPr>
      <w:szCs w:val="24"/>
    </w:rPr>
  </w:style>
  <w:style w:type="paragraph" w:customStyle="1" w:styleId="Style20">
    <w:name w:val="Style 20"/>
    <w:basedOn w:val="Normal"/>
    <w:rsid w:val="00F9167D"/>
    <w:pPr>
      <w:widowControl w:val="0"/>
      <w:autoSpaceDE w:val="0"/>
      <w:autoSpaceDN w:val="0"/>
      <w:spacing w:before="144" w:after="360" w:line="264" w:lineRule="exact"/>
      <w:jc w:val="left"/>
    </w:pPr>
    <w:rPr>
      <w:szCs w:val="24"/>
    </w:rPr>
  </w:style>
  <w:style w:type="paragraph" w:customStyle="1" w:styleId="Header1">
    <w:name w:val="Header1"/>
    <w:basedOn w:val="Normal"/>
    <w:rsid w:val="00F9167D"/>
    <w:pPr>
      <w:widowControl w:val="0"/>
      <w:autoSpaceDE w:val="0"/>
      <w:autoSpaceDN w:val="0"/>
      <w:spacing w:before="240" w:after="480"/>
      <w:jc w:val="center"/>
    </w:pPr>
    <w:rPr>
      <w:b/>
      <w:bCs/>
      <w:spacing w:val="4"/>
      <w:sz w:val="44"/>
      <w:szCs w:val="46"/>
    </w:rPr>
  </w:style>
  <w:style w:type="paragraph" w:customStyle="1" w:styleId="Default">
    <w:name w:val="Default"/>
    <w:rsid w:val="00F916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9167D"/>
    <w:pPr>
      <w:suppressAutoHyphens/>
      <w:spacing w:after="100"/>
      <w:jc w:val="center"/>
    </w:pPr>
    <w:rPr>
      <w:rFonts w:ascii="Times New Roman Bold" w:hAnsi="Times New Roman Bold"/>
      <w:b/>
    </w:rPr>
  </w:style>
  <w:style w:type="paragraph" w:customStyle="1" w:styleId="Style12">
    <w:name w:val="Style 12"/>
    <w:basedOn w:val="Normal"/>
    <w:rsid w:val="00F9167D"/>
    <w:pPr>
      <w:widowControl w:val="0"/>
      <w:autoSpaceDE w:val="0"/>
      <w:autoSpaceDN w:val="0"/>
      <w:spacing w:line="264" w:lineRule="exact"/>
      <w:ind w:hanging="576"/>
    </w:pPr>
    <w:rPr>
      <w:szCs w:val="24"/>
    </w:rPr>
  </w:style>
  <w:style w:type="paragraph" w:customStyle="1" w:styleId="TextBox">
    <w:name w:val="Text Box"/>
    <w:rsid w:val="00F9167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F9167D"/>
    <w:pPr>
      <w:spacing w:before="120" w:after="120"/>
    </w:pPr>
    <w:rPr>
      <w:spacing w:val="-4"/>
    </w:rPr>
  </w:style>
  <w:style w:type="paragraph" w:customStyle="1" w:styleId="Heading1-Clausename">
    <w:name w:val="Heading 1- Clause name"/>
    <w:basedOn w:val="Normal"/>
    <w:rsid w:val="00F9167D"/>
    <w:pPr>
      <w:tabs>
        <w:tab w:val="num" w:pos="360"/>
      </w:tabs>
      <w:spacing w:before="120" w:after="120"/>
      <w:ind w:left="360" w:hanging="360"/>
      <w:jc w:val="left"/>
    </w:pPr>
    <w:rPr>
      <w:b/>
    </w:rPr>
  </w:style>
  <w:style w:type="paragraph" w:customStyle="1" w:styleId="sec7-clauses0">
    <w:name w:val="sec7-clauses"/>
    <w:basedOn w:val="Heading1-Clausename"/>
    <w:rsid w:val="00F9167D"/>
  </w:style>
  <w:style w:type="paragraph" w:customStyle="1" w:styleId="Sec1-Clauses">
    <w:name w:val="Sec1-Clauses"/>
    <w:basedOn w:val="Heading1-Clausename"/>
    <w:rsid w:val="00F9167D"/>
  </w:style>
  <w:style w:type="paragraph" w:customStyle="1" w:styleId="SectionVIHeader0">
    <w:name w:val="Section VI. Header"/>
    <w:basedOn w:val="SectionVHeader"/>
    <w:rsid w:val="00F9167D"/>
    <w:pPr>
      <w:spacing w:before="120" w:after="240"/>
    </w:pPr>
    <w:rPr>
      <w:lang w:val="en-US"/>
    </w:rPr>
  </w:style>
  <w:style w:type="paragraph" w:styleId="DocumentMap">
    <w:name w:val="Document Map"/>
    <w:basedOn w:val="Normal"/>
    <w:link w:val="DocumentMapChar"/>
    <w:rsid w:val="00F9167D"/>
    <w:pPr>
      <w:shd w:val="clear" w:color="auto" w:fill="000080"/>
      <w:jc w:val="left"/>
    </w:pPr>
    <w:rPr>
      <w:rFonts w:ascii="Tahoma" w:hAnsi="Tahoma"/>
    </w:rPr>
  </w:style>
  <w:style w:type="character" w:customStyle="1" w:styleId="DocumentMapChar">
    <w:name w:val="Document Map Char"/>
    <w:basedOn w:val="DefaultParagraphFont"/>
    <w:link w:val="DocumentMap"/>
    <w:rsid w:val="00F9167D"/>
    <w:rPr>
      <w:rFonts w:ascii="Tahoma" w:hAnsi="Tahoma"/>
      <w:sz w:val="28"/>
      <w:szCs w:val="28"/>
      <w:shd w:val="clear" w:color="auto" w:fill="000080"/>
      <w:lang w:val="vi-VN"/>
    </w:rPr>
  </w:style>
  <w:style w:type="paragraph" w:customStyle="1" w:styleId="Head12">
    <w:name w:val="Head 1.2"/>
    <w:basedOn w:val="Normal"/>
    <w:rsid w:val="00F9167D"/>
    <w:pPr>
      <w:tabs>
        <w:tab w:val="num" w:pos="360"/>
      </w:tabs>
      <w:ind w:left="360" w:hanging="360"/>
    </w:pPr>
    <w:rPr>
      <w:rFonts w:ascii="Arial" w:hAnsi="Arial"/>
      <w:sz w:val="20"/>
    </w:rPr>
  </w:style>
  <w:style w:type="paragraph" w:customStyle="1" w:styleId="ChapterNumber">
    <w:name w:val="ChapterNumber"/>
    <w:rsid w:val="00F9167D"/>
    <w:pPr>
      <w:tabs>
        <w:tab w:val="left" w:pos="-720"/>
      </w:tabs>
      <w:suppressAutoHyphens/>
      <w:spacing w:after="0" w:line="240" w:lineRule="auto"/>
    </w:pPr>
    <w:rPr>
      <w:rFonts w:ascii="CG Times" w:eastAsia="Times New Roman" w:hAnsi="CG Times" w:cs="Times New Roman"/>
      <w:szCs w:val="20"/>
    </w:rPr>
  </w:style>
  <w:style w:type="paragraph" w:customStyle="1" w:styleId="SectionIIIHeading1">
    <w:name w:val="Section III Heading 1"/>
    <w:qFormat/>
    <w:rsid w:val="00F9167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F9167D"/>
    <w:rPr>
      <w:rFonts w:ascii="Cambria" w:eastAsia="Times New Roman" w:hAnsi="Cambria" w:cs="Times New Roman"/>
      <w:b/>
      <w:bCs/>
      <w:color w:val="365F91"/>
      <w:sz w:val="28"/>
      <w:szCs w:val="28"/>
    </w:rPr>
  </w:style>
  <w:style w:type="character" w:customStyle="1" w:styleId="st">
    <w:name w:val="st"/>
    <w:basedOn w:val="DefaultParagraphFont"/>
    <w:rsid w:val="00F9167D"/>
  </w:style>
  <w:style w:type="paragraph" w:customStyle="1" w:styleId="plane">
    <w:name w:val="plane"/>
    <w:basedOn w:val="Normal"/>
    <w:rsid w:val="00F9167D"/>
    <w:pPr>
      <w:suppressAutoHyphens/>
    </w:pPr>
    <w:rPr>
      <w:rFonts w:ascii="Tms Rmn" w:hAnsi="Tms Rmn"/>
    </w:rPr>
  </w:style>
  <w:style w:type="paragraph" w:customStyle="1" w:styleId="S1-Header2">
    <w:name w:val="S1-Header2"/>
    <w:basedOn w:val="Normal"/>
    <w:rsid w:val="00F9167D"/>
    <w:pPr>
      <w:tabs>
        <w:tab w:val="num" w:pos="360"/>
      </w:tabs>
      <w:spacing w:after="200"/>
      <w:jc w:val="left"/>
    </w:pPr>
    <w:rPr>
      <w:b/>
      <w:szCs w:val="24"/>
    </w:rPr>
  </w:style>
  <w:style w:type="paragraph" w:customStyle="1" w:styleId="S4-Header2">
    <w:name w:val="S4-Header 2"/>
    <w:basedOn w:val="Normal"/>
    <w:rsid w:val="00F9167D"/>
    <w:pPr>
      <w:spacing w:before="120" w:after="240"/>
      <w:jc w:val="center"/>
    </w:pPr>
    <w:rPr>
      <w:b/>
      <w:sz w:val="32"/>
      <w:szCs w:val="24"/>
    </w:rPr>
  </w:style>
  <w:style w:type="paragraph" w:styleId="NormalIndent">
    <w:name w:val="Normal Indent"/>
    <w:basedOn w:val="Normal"/>
    <w:unhideWhenUsed/>
    <w:rsid w:val="00F9167D"/>
    <w:pPr>
      <w:ind w:left="720"/>
      <w:jc w:val="left"/>
    </w:pPr>
    <w:rPr>
      <w:szCs w:val="24"/>
    </w:rPr>
  </w:style>
  <w:style w:type="paragraph" w:styleId="ListBullet">
    <w:name w:val="List Bullet"/>
    <w:basedOn w:val="Normal"/>
    <w:autoRedefine/>
    <w:unhideWhenUsed/>
    <w:rsid w:val="00F9167D"/>
    <w:pPr>
      <w:tabs>
        <w:tab w:val="num" w:pos="360"/>
      </w:tabs>
      <w:ind w:left="360" w:hanging="360"/>
      <w:jc w:val="left"/>
    </w:pPr>
    <w:rPr>
      <w:sz w:val="20"/>
    </w:rPr>
  </w:style>
  <w:style w:type="paragraph" w:styleId="List2">
    <w:name w:val="List 2"/>
    <w:basedOn w:val="Normal"/>
    <w:unhideWhenUsed/>
    <w:rsid w:val="00F9167D"/>
    <w:pPr>
      <w:ind w:left="720" w:hanging="360"/>
      <w:jc w:val="left"/>
    </w:pPr>
    <w:rPr>
      <w:szCs w:val="24"/>
    </w:rPr>
  </w:style>
  <w:style w:type="paragraph" w:styleId="List3">
    <w:name w:val="List 3"/>
    <w:basedOn w:val="Normal"/>
    <w:unhideWhenUsed/>
    <w:rsid w:val="00F9167D"/>
    <w:pPr>
      <w:ind w:left="1080" w:hanging="360"/>
      <w:jc w:val="left"/>
    </w:pPr>
    <w:rPr>
      <w:szCs w:val="24"/>
    </w:rPr>
  </w:style>
  <w:style w:type="paragraph" w:styleId="ListBullet2">
    <w:name w:val="List Bullet 2"/>
    <w:basedOn w:val="Normal"/>
    <w:autoRedefine/>
    <w:unhideWhenUsed/>
    <w:rsid w:val="00F9167D"/>
    <w:pPr>
      <w:tabs>
        <w:tab w:val="num" w:pos="720"/>
      </w:tabs>
      <w:ind w:left="720" w:hanging="360"/>
      <w:jc w:val="left"/>
    </w:pPr>
    <w:rPr>
      <w:sz w:val="20"/>
    </w:rPr>
  </w:style>
  <w:style w:type="paragraph" w:styleId="ListBullet3">
    <w:name w:val="List Bullet 3"/>
    <w:basedOn w:val="Normal"/>
    <w:autoRedefine/>
    <w:unhideWhenUsed/>
    <w:rsid w:val="00F9167D"/>
    <w:pPr>
      <w:tabs>
        <w:tab w:val="num" w:pos="1080"/>
      </w:tabs>
      <w:ind w:left="1080" w:hanging="360"/>
      <w:jc w:val="left"/>
    </w:pPr>
    <w:rPr>
      <w:sz w:val="20"/>
    </w:rPr>
  </w:style>
  <w:style w:type="paragraph" w:styleId="ListBullet4">
    <w:name w:val="List Bullet 4"/>
    <w:basedOn w:val="Normal"/>
    <w:autoRedefine/>
    <w:unhideWhenUsed/>
    <w:rsid w:val="00F9167D"/>
    <w:pPr>
      <w:tabs>
        <w:tab w:val="num" w:pos="1440"/>
      </w:tabs>
      <w:ind w:left="1440" w:hanging="360"/>
      <w:jc w:val="left"/>
    </w:pPr>
    <w:rPr>
      <w:sz w:val="20"/>
    </w:rPr>
  </w:style>
  <w:style w:type="paragraph" w:styleId="ListBullet5">
    <w:name w:val="List Bullet 5"/>
    <w:basedOn w:val="Normal"/>
    <w:autoRedefine/>
    <w:unhideWhenUsed/>
    <w:rsid w:val="00F9167D"/>
    <w:pPr>
      <w:tabs>
        <w:tab w:val="num" w:pos="1800"/>
      </w:tabs>
      <w:ind w:left="1800" w:hanging="360"/>
      <w:jc w:val="left"/>
    </w:pPr>
    <w:rPr>
      <w:sz w:val="20"/>
    </w:rPr>
  </w:style>
  <w:style w:type="paragraph" w:styleId="ListNumber2">
    <w:name w:val="List Number 2"/>
    <w:basedOn w:val="Normal"/>
    <w:unhideWhenUsed/>
    <w:rsid w:val="00F9167D"/>
    <w:pPr>
      <w:tabs>
        <w:tab w:val="num" w:pos="720"/>
      </w:tabs>
      <w:ind w:left="720" w:hanging="360"/>
      <w:jc w:val="left"/>
    </w:pPr>
    <w:rPr>
      <w:sz w:val="20"/>
    </w:rPr>
  </w:style>
  <w:style w:type="paragraph" w:styleId="ListNumber3">
    <w:name w:val="List Number 3"/>
    <w:basedOn w:val="Normal"/>
    <w:unhideWhenUsed/>
    <w:rsid w:val="00F9167D"/>
    <w:pPr>
      <w:tabs>
        <w:tab w:val="num" w:pos="1080"/>
      </w:tabs>
      <w:ind w:left="1080" w:hanging="360"/>
      <w:jc w:val="left"/>
    </w:pPr>
    <w:rPr>
      <w:sz w:val="20"/>
    </w:rPr>
  </w:style>
  <w:style w:type="paragraph" w:styleId="ListNumber4">
    <w:name w:val="List Number 4"/>
    <w:basedOn w:val="Normal"/>
    <w:unhideWhenUsed/>
    <w:rsid w:val="00F9167D"/>
    <w:pPr>
      <w:tabs>
        <w:tab w:val="num" w:pos="1440"/>
      </w:tabs>
      <w:ind w:left="1440" w:hanging="360"/>
      <w:jc w:val="left"/>
    </w:pPr>
    <w:rPr>
      <w:sz w:val="20"/>
    </w:rPr>
  </w:style>
  <w:style w:type="paragraph" w:styleId="ListNumber5">
    <w:name w:val="List Number 5"/>
    <w:basedOn w:val="Normal"/>
    <w:unhideWhenUsed/>
    <w:rsid w:val="00F9167D"/>
    <w:pPr>
      <w:tabs>
        <w:tab w:val="num" w:pos="1800"/>
      </w:tabs>
      <w:ind w:left="1800" w:hanging="360"/>
      <w:jc w:val="left"/>
    </w:pPr>
    <w:rPr>
      <w:sz w:val="20"/>
    </w:rPr>
  </w:style>
  <w:style w:type="paragraph" w:styleId="ListContinue2">
    <w:name w:val="List Continue 2"/>
    <w:basedOn w:val="Normal"/>
    <w:unhideWhenUsed/>
    <w:rsid w:val="00F9167D"/>
    <w:pPr>
      <w:spacing w:after="120"/>
      <w:ind w:left="720"/>
      <w:jc w:val="left"/>
    </w:pPr>
    <w:rPr>
      <w:szCs w:val="24"/>
    </w:rPr>
  </w:style>
  <w:style w:type="paragraph" w:styleId="ListContinue3">
    <w:name w:val="List Continue 3"/>
    <w:basedOn w:val="Normal"/>
    <w:unhideWhenUsed/>
    <w:rsid w:val="00F9167D"/>
    <w:pPr>
      <w:spacing w:after="120"/>
      <w:ind w:left="1080"/>
      <w:jc w:val="left"/>
    </w:pPr>
    <w:rPr>
      <w:szCs w:val="24"/>
    </w:rPr>
  </w:style>
  <w:style w:type="paragraph" w:styleId="MessageHeader">
    <w:name w:val="Message Header"/>
    <w:basedOn w:val="Normal"/>
    <w:link w:val="MessageHeaderChar"/>
    <w:unhideWhenUsed/>
    <w:rsid w:val="00F9167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9167D"/>
    <w:rPr>
      <w:rFonts w:ascii="Arial" w:hAnsi="Arial"/>
      <w:sz w:val="28"/>
      <w:szCs w:val="24"/>
      <w:shd w:val="pct20" w:color="auto" w:fill="auto"/>
      <w:lang w:val="vi-VN"/>
    </w:rPr>
  </w:style>
  <w:style w:type="paragraph" w:styleId="NoteHeading">
    <w:name w:val="Note Heading"/>
    <w:basedOn w:val="Normal"/>
    <w:next w:val="Normal"/>
    <w:link w:val="NoteHeadingChar"/>
    <w:unhideWhenUsed/>
    <w:rsid w:val="00F9167D"/>
    <w:pPr>
      <w:suppressAutoHyphens/>
      <w:overflowPunct w:val="0"/>
      <w:autoSpaceDE w:val="0"/>
      <w:autoSpaceDN w:val="0"/>
      <w:adjustRightInd w:val="0"/>
    </w:pPr>
  </w:style>
  <w:style w:type="character" w:customStyle="1" w:styleId="NoteHeadingChar">
    <w:name w:val="Note Heading Char"/>
    <w:basedOn w:val="DefaultParagraphFont"/>
    <w:link w:val="NoteHeading"/>
    <w:rsid w:val="00F9167D"/>
    <w:rPr>
      <w:rFonts w:ascii="Times New Roman" w:hAnsi="Times New Roman"/>
      <w:sz w:val="28"/>
      <w:szCs w:val="28"/>
      <w:lang w:val="vi-VN"/>
    </w:rPr>
  </w:style>
  <w:style w:type="paragraph" w:customStyle="1" w:styleId="SectionTitle">
    <w:name w:val="Section Title"/>
    <w:next w:val="Normal"/>
    <w:rsid w:val="00F9167D"/>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9167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9167D"/>
    <w:pPr>
      <w:jc w:val="left"/>
    </w:pPr>
    <w:rPr>
      <w:szCs w:val="24"/>
    </w:rPr>
  </w:style>
  <w:style w:type="paragraph" w:customStyle="1" w:styleId="ShortReturnAddress">
    <w:name w:val="Short Return Address"/>
    <w:basedOn w:val="Normal"/>
    <w:rsid w:val="00F9167D"/>
    <w:pPr>
      <w:jc w:val="left"/>
    </w:pPr>
    <w:rPr>
      <w:szCs w:val="24"/>
    </w:rPr>
  </w:style>
  <w:style w:type="paragraph" w:customStyle="1" w:styleId="BHead">
    <w:name w:val="B Head"/>
    <w:rsid w:val="00F9167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9167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9167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9167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9167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9167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9167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9167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9167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9167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9167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9167D"/>
    <w:pPr>
      <w:spacing w:before="240" w:after="240"/>
      <w:ind w:left="1418"/>
      <w:jc w:val="left"/>
    </w:pPr>
    <w:rPr>
      <w:szCs w:val="24"/>
    </w:rPr>
  </w:style>
  <w:style w:type="paragraph" w:customStyle="1" w:styleId="e4">
    <w:name w:val="e4"/>
    <w:aliases w:val="exh line end"/>
    <w:basedOn w:val="Normal"/>
    <w:next w:val="Normal"/>
    <w:rsid w:val="00F9167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9167D"/>
    <w:pPr>
      <w:spacing w:before="120" w:after="200"/>
    </w:pPr>
    <w:rPr>
      <w:b/>
    </w:rPr>
  </w:style>
  <w:style w:type="paragraph" w:customStyle="1" w:styleId="S1-Header1">
    <w:name w:val="S1-Header1"/>
    <w:basedOn w:val="Normal"/>
    <w:rsid w:val="00F9167D"/>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F9167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9167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9167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9167D"/>
    <w:pPr>
      <w:spacing w:before="120" w:after="240"/>
      <w:jc w:val="center"/>
    </w:pPr>
    <w:rPr>
      <w:b/>
      <w:bCs/>
      <w:sz w:val="36"/>
    </w:rPr>
  </w:style>
  <w:style w:type="paragraph" w:customStyle="1" w:styleId="S3-Header1">
    <w:name w:val="S3-Header 1"/>
    <w:basedOn w:val="Normal"/>
    <w:rsid w:val="00F9167D"/>
    <w:pPr>
      <w:spacing w:before="120" w:after="200"/>
      <w:ind w:left="1080" w:hanging="720"/>
    </w:pPr>
    <w:rPr>
      <w:b/>
      <w:bCs/>
      <w:noProof/>
    </w:rPr>
  </w:style>
  <w:style w:type="paragraph" w:customStyle="1" w:styleId="S3-Heading2">
    <w:name w:val="S3-Heading 2"/>
    <w:basedOn w:val="Normal"/>
    <w:rsid w:val="00F9167D"/>
    <w:pPr>
      <w:spacing w:after="200"/>
      <w:ind w:left="1080" w:right="288" w:hanging="720"/>
    </w:pPr>
    <w:rPr>
      <w:b/>
      <w:bCs/>
      <w:szCs w:val="24"/>
    </w:rPr>
  </w:style>
  <w:style w:type="paragraph" w:customStyle="1" w:styleId="S4Header">
    <w:name w:val="S4 Header"/>
    <w:basedOn w:val="Normal"/>
    <w:next w:val="Normal"/>
    <w:rsid w:val="00F9167D"/>
    <w:pPr>
      <w:spacing w:before="120" w:after="240"/>
      <w:jc w:val="center"/>
    </w:pPr>
    <w:rPr>
      <w:b/>
      <w:sz w:val="32"/>
    </w:rPr>
  </w:style>
  <w:style w:type="paragraph" w:customStyle="1" w:styleId="S4-Header10">
    <w:name w:val="S4-Header 1"/>
    <w:basedOn w:val="Normal"/>
    <w:next w:val="Normal"/>
    <w:rsid w:val="00F9167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9167D"/>
    <w:pPr>
      <w:spacing w:before="120" w:after="240"/>
      <w:ind w:left="360" w:right="288"/>
    </w:pPr>
    <w:rPr>
      <w:bCs/>
      <w:sz w:val="32"/>
    </w:rPr>
  </w:style>
  <w:style w:type="paragraph" w:customStyle="1" w:styleId="S6-Header1">
    <w:name w:val="S6-Header 1"/>
    <w:basedOn w:val="Normal"/>
    <w:next w:val="Normal"/>
    <w:rsid w:val="00F9167D"/>
    <w:pPr>
      <w:spacing w:before="120" w:after="240"/>
      <w:jc w:val="center"/>
    </w:pPr>
    <w:rPr>
      <w:rFonts w:cs="Arial"/>
      <w:b/>
      <w:sz w:val="32"/>
      <w:szCs w:val="24"/>
    </w:rPr>
  </w:style>
  <w:style w:type="paragraph" w:customStyle="1" w:styleId="Part">
    <w:name w:val="Part"/>
    <w:basedOn w:val="Normal"/>
    <w:rsid w:val="00F9167D"/>
    <w:pPr>
      <w:keepNext/>
      <w:spacing w:before="2280"/>
      <w:jc w:val="center"/>
    </w:pPr>
    <w:rPr>
      <w:b/>
      <w:sz w:val="52"/>
      <w:szCs w:val="24"/>
    </w:rPr>
  </w:style>
  <w:style w:type="paragraph" w:customStyle="1" w:styleId="StyleHead41Before6ptAfter6pt">
    <w:name w:val="Style Head 4.1 + Before:  6 pt After:  6 pt"/>
    <w:basedOn w:val="Head41"/>
    <w:rsid w:val="00F9167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9167D"/>
    <w:pPr>
      <w:spacing w:before="120" w:after="240"/>
      <w:jc w:val="center"/>
    </w:pPr>
    <w:rPr>
      <w:b/>
      <w:sz w:val="36"/>
      <w:szCs w:val="24"/>
    </w:rPr>
  </w:style>
  <w:style w:type="paragraph" w:customStyle="1" w:styleId="StyleS1-Header1TimesNewRoman14pt">
    <w:name w:val="Style S1-Header1 + Times New Roman 14 pt"/>
    <w:basedOn w:val="S1-Header1"/>
    <w:rsid w:val="00F9167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9167D"/>
    <w:pPr>
      <w:tabs>
        <w:tab w:val="num" w:pos="648"/>
      </w:tabs>
      <w:ind w:left="360" w:hanging="72"/>
    </w:pPr>
  </w:style>
  <w:style w:type="paragraph" w:customStyle="1" w:styleId="StyleStyleS1-Header1TimesNewRoman14pt1">
    <w:name w:val="Style Style S1-Header1 + Times New Roman 14 pt +1"/>
    <w:basedOn w:val="StyleS1-Header1TimesNewRoman14pt"/>
    <w:rsid w:val="00F9167D"/>
    <w:pPr>
      <w:tabs>
        <w:tab w:val="num" w:pos="648"/>
      </w:tabs>
      <w:ind w:left="360" w:hanging="72"/>
    </w:pPr>
  </w:style>
  <w:style w:type="character" w:customStyle="1" w:styleId="AHead">
    <w:name w:val="A Head"/>
    <w:rsid w:val="00F9167D"/>
    <w:rPr>
      <w:rFonts w:ascii="Times New Roman" w:hAnsi="Times New Roman" w:cs="Times New Roman" w:hint="default"/>
      <w:noProof w:val="0"/>
      <w:sz w:val="20"/>
      <w:lang w:val="en-US"/>
    </w:rPr>
  </w:style>
  <w:style w:type="character" w:customStyle="1" w:styleId="DefaultPara">
    <w:name w:val="Default Para"/>
    <w:rsid w:val="00F9167D"/>
    <w:rPr>
      <w:rFonts w:ascii="CG Times" w:hAnsi="CG Times" w:hint="default"/>
      <w:b/>
      <w:bCs w:val="0"/>
      <w:i/>
      <w:iCs w:val="0"/>
      <w:noProof w:val="0"/>
      <w:sz w:val="24"/>
      <w:lang w:val="en-US"/>
    </w:rPr>
  </w:style>
  <w:style w:type="character" w:customStyle="1" w:styleId="BulletList">
    <w:name w:val="Bullet List"/>
    <w:basedOn w:val="DefaultParagraphFont"/>
    <w:rsid w:val="00F9167D"/>
  </w:style>
  <w:style w:type="character" w:customStyle="1" w:styleId="StyleHeader2-SubClausesItalicChar">
    <w:name w:val="Style Header 2 - SubClauses + Italic Char"/>
    <w:rsid w:val="00F9167D"/>
    <w:rPr>
      <w:rFonts w:ascii="Arial" w:hAnsi="Arial" w:cs="Arial" w:hint="default"/>
      <w:i/>
      <w:iCs/>
      <w:sz w:val="24"/>
      <w:szCs w:val="24"/>
      <w:lang w:val="en-US" w:eastAsia="en-US" w:bidi="ar-SA"/>
    </w:rPr>
  </w:style>
  <w:style w:type="character" w:customStyle="1" w:styleId="S1-Header1CharChar">
    <w:name w:val="S1-Header1 Char Char"/>
    <w:rsid w:val="00F9167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9167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9167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9167D"/>
    <w:rPr>
      <w:rFonts w:ascii="Arial" w:hAnsi="Arial" w:cs="Arial" w:hint="default"/>
      <w:b w:val="0"/>
      <w:bCs w:val="0"/>
      <w:sz w:val="28"/>
      <w:szCs w:val="24"/>
      <w:lang w:val="en-US" w:eastAsia="en-US" w:bidi="ar-SA"/>
    </w:rPr>
  </w:style>
  <w:style w:type="character" w:customStyle="1" w:styleId="hps">
    <w:name w:val="hps"/>
    <w:rsid w:val="00F9167D"/>
  </w:style>
  <w:style w:type="character" w:customStyle="1" w:styleId="shorttext">
    <w:name w:val="short_text"/>
    <w:rsid w:val="00F9167D"/>
  </w:style>
  <w:style w:type="character" w:customStyle="1" w:styleId="atn">
    <w:name w:val="atn"/>
    <w:rsid w:val="00F9167D"/>
  </w:style>
  <w:style w:type="character" w:customStyle="1" w:styleId="dieuChar">
    <w:name w:val="dieu Char"/>
    <w:rsid w:val="00F9167D"/>
    <w:rPr>
      <w:rFonts w:ascii="Times New Roman" w:eastAsia="Times New Roman" w:hAnsi="Times New Roman" w:cs="Times New Roman"/>
      <w:b/>
      <w:color w:val="0000FF"/>
      <w:sz w:val="26"/>
      <w:szCs w:val="20"/>
      <w:lang w:val="en-US"/>
    </w:rPr>
  </w:style>
  <w:style w:type="paragraph" w:customStyle="1" w:styleId="3">
    <w:name w:val="3"/>
    <w:basedOn w:val="Heading3"/>
    <w:rsid w:val="00F9167D"/>
    <w:pPr>
      <w:widowControl w:val="0"/>
      <w:tabs>
        <w:tab w:val="left" w:pos="851"/>
      </w:tabs>
      <w:suppressAutoHyphens w:val="0"/>
      <w:overflowPunct w:val="0"/>
      <w:autoSpaceDE w:val="0"/>
      <w:autoSpaceDN w:val="0"/>
      <w:adjustRightInd w:val="0"/>
      <w:ind w:firstLine="567"/>
      <w:jc w:val="both"/>
      <w:textAlignment w:val="baseline"/>
    </w:pPr>
    <w:rPr>
      <w:rFonts w:eastAsia="Calibri"/>
      <w:sz w:val="26"/>
      <w:szCs w:val="26"/>
    </w:rPr>
  </w:style>
  <w:style w:type="paragraph" w:customStyle="1" w:styleId="Mau">
    <w:name w:val="Mau"/>
    <w:basedOn w:val="Heading4"/>
    <w:rsid w:val="00F9167D"/>
    <w:pPr>
      <w:ind w:firstLine="567"/>
      <w:jc w:val="right"/>
    </w:pPr>
    <w:rPr>
      <w:rFonts w:ascii=".VnTime" w:hAnsi=".VnTime"/>
      <w:u w:val="single"/>
      <w:lang w:val="de-DE"/>
    </w:rPr>
  </w:style>
  <w:style w:type="paragraph" w:customStyle="1" w:styleId="4">
    <w:name w:val="4"/>
    <w:basedOn w:val="Normal"/>
    <w:rsid w:val="00F9167D"/>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F9167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9167D"/>
    <w:rPr>
      <w:rFonts w:ascii="Times New Roman" w:hAnsi="Times New Roman"/>
      <w:sz w:val="28"/>
      <w:szCs w:val="28"/>
      <w:lang w:val="vi-VN"/>
    </w:rPr>
  </w:style>
  <w:style w:type="paragraph" w:customStyle="1" w:styleId="Style1">
    <w:name w:val="Style1"/>
    <w:basedOn w:val="Normal"/>
    <w:rsid w:val="00F9167D"/>
    <w:pPr>
      <w:widowControl w:val="0"/>
    </w:pPr>
    <w:rPr>
      <w:rFonts w:ascii=".VnTime" w:hAnsi=".VnTime"/>
      <w:sz w:val="26"/>
    </w:rPr>
  </w:style>
  <w:style w:type="character" w:styleId="Emphasis">
    <w:name w:val="Emphasis"/>
    <w:uiPriority w:val="20"/>
    <w:qFormat/>
    <w:rsid w:val="00F9167D"/>
    <w:rPr>
      <w:i/>
      <w:iCs/>
    </w:rPr>
  </w:style>
  <w:style w:type="paragraph" w:customStyle="1" w:styleId="HAStyle1">
    <w:name w:val="HAStyle1"/>
    <w:basedOn w:val="Sec1-Clauses"/>
    <w:rsid w:val="00F9167D"/>
    <w:pPr>
      <w:widowControl w:val="0"/>
      <w:numPr>
        <w:numId w:val="7"/>
      </w:numPr>
      <w:spacing w:line="264" w:lineRule="auto"/>
    </w:pPr>
  </w:style>
  <w:style w:type="paragraph" w:styleId="Revision">
    <w:name w:val="Revision"/>
    <w:hidden/>
    <w:uiPriority w:val="99"/>
    <w:semiHidden/>
    <w:rsid w:val="00F9167D"/>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F9167D"/>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9167D"/>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F9167D"/>
    <w:pPr>
      <w:widowControl w:val="0"/>
      <w:autoSpaceDE w:val="0"/>
      <w:autoSpaceDN w:val="0"/>
      <w:jc w:val="left"/>
    </w:pPr>
    <w:rPr>
      <w:rFonts w:eastAsia="Times New Roman" w:cs="Times New Roman"/>
      <w:sz w:val="22"/>
      <w:szCs w:val="22"/>
      <w:lang w:val="en-US"/>
    </w:rPr>
  </w:style>
  <w:style w:type="character" w:styleId="PlaceholderText">
    <w:name w:val="Placeholder Text"/>
    <w:basedOn w:val="DefaultParagraphFont"/>
    <w:uiPriority w:val="99"/>
    <w:semiHidden/>
    <w:rsid w:val="007F16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1893">
      <w:bodyDiv w:val="1"/>
      <w:marLeft w:val="0"/>
      <w:marRight w:val="0"/>
      <w:marTop w:val="0"/>
      <w:marBottom w:val="0"/>
      <w:divBdr>
        <w:top w:val="none" w:sz="0" w:space="0" w:color="auto"/>
        <w:left w:val="none" w:sz="0" w:space="0" w:color="auto"/>
        <w:bottom w:val="none" w:sz="0" w:space="0" w:color="auto"/>
        <w:right w:val="none" w:sz="0" w:space="0" w:color="auto"/>
      </w:divBdr>
    </w:div>
    <w:div w:id="288438496">
      <w:bodyDiv w:val="1"/>
      <w:marLeft w:val="0"/>
      <w:marRight w:val="0"/>
      <w:marTop w:val="0"/>
      <w:marBottom w:val="0"/>
      <w:divBdr>
        <w:top w:val="none" w:sz="0" w:space="0" w:color="auto"/>
        <w:left w:val="none" w:sz="0" w:space="0" w:color="auto"/>
        <w:bottom w:val="none" w:sz="0" w:space="0" w:color="auto"/>
        <w:right w:val="none" w:sz="0" w:space="0" w:color="auto"/>
      </w:divBdr>
    </w:div>
    <w:div w:id="401753371">
      <w:bodyDiv w:val="1"/>
      <w:marLeft w:val="0"/>
      <w:marRight w:val="0"/>
      <w:marTop w:val="0"/>
      <w:marBottom w:val="0"/>
      <w:divBdr>
        <w:top w:val="none" w:sz="0" w:space="0" w:color="auto"/>
        <w:left w:val="none" w:sz="0" w:space="0" w:color="auto"/>
        <w:bottom w:val="none" w:sz="0" w:space="0" w:color="auto"/>
        <w:right w:val="none" w:sz="0" w:space="0" w:color="auto"/>
      </w:divBdr>
    </w:div>
    <w:div w:id="521625067">
      <w:bodyDiv w:val="1"/>
      <w:marLeft w:val="0"/>
      <w:marRight w:val="0"/>
      <w:marTop w:val="0"/>
      <w:marBottom w:val="0"/>
      <w:divBdr>
        <w:top w:val="none" w:sz="0" w:space="0" w:color="auto"/>
        <w:left w:val="none" w:sz="0" w:space="0" w:color="auto"/>
        <w:bottom w:val="none" w:sz="0" w:space="0" w:color="auto"/>
        <w:right w:val="none" w:sz="0" w:space="0" w:color="auto"/>
      </w:divBdr>
    </w:div>
    <w:div w:id="953827551">
      <w:bodyDiv w:val="1"/>
      <w:marLeft w:val="0"/>
      <w:marRight w:val="0"/>
      <w:marTop w:val="0"/>
      <w:marBottom w:val="0"/>
      <w:divBdr>
        <w:top w:val="none" w:sz="0" w:space="0" w:color="auto"/>
        <w:left w:val="none" w:sz="0" w:space="0" w:color="auto"/>
        <w:bottom w:val="none" w:sz="0" w:space="0" w:color="auto"/>
        <w:right w:val="none" w:sz="0" w:space="0" w:color="auto"/>
      </w:divBdr>
    </w:div>
    <w:div w:id="1313756949">
      <w:bodyDiv w:val="1"/>
      <w:marLeft w:val="0"/>
      <w:marRight w:val="0"/>
      <w:marTop w:val="0"/>
      <w:marBottom w:val="0"/>
      <w:divBdr>
        <w:top w:val="none" w:sz="0" w:space="0" w:color="auto"/>
        <w:left w:val="none" w:sz="0" w:space="0" w:color="auto"/>
        <w:bottom w:val="none" w:sz="0" w:space="0" w:color="auto"/>
        <w:right w:val="none" w:sz="0" w:space="0" w:color="auto"/>
      </w:divBdr>
    </w:div>
    <w:div w:id="1454059919">
      <w:bodyDiv w:val="1"/>
      <w:marLeft w:val="0"/>
      <w:marRight w:val="0"/>
      <w:marTop w:val="0"/>
      <w:marBottom w:val="0"/>
      <w:divBdr>
        <w:top w:val="none" w:sz="0" w:space="0" w:color="auto"/>
        <w:left w:val="none" w:sz="0" w:space="0" w:color="auto"/>
        <w:bottom w:val="none" w:sz="0" w:space="0" w:color="auto"/>
        <w:right w:val="none" w:sz="0" w:space="0" w:color="auto"/>
      </w:divBdr>
    </w:div>
    <w:div w:id="1468821196">
      <w:bodyDiv w:val="1"/>
      <w:marLeft w:val="0"/>
      <w:marRight w:val="0"/>
      <w:marTop w:val="0"/>
      <w:marBottom w:val="0"/>
      <w:divBdr>
        <w:top w:val="none" w:sz="0" w:space="0" w:color="auto"/>
        <w:left w:val="none" w:sz="0" w:space="0" w:color="auto"/>
        <w:bottom w:val="none" w:sz="0" w:space="0" w:color="auto"/>
        <w:right w:val="none" w:sz="0" w:space="0" w:color="auto"/>
      </w:divBdr>
    </w:div>
    <w:div w:id="1662467203">
      <w:bodyDiv w:val="1"/>
      <w:marLeft w:val="0"/>
      <w:marRight w:val="0"/>
      <w:marTop w:val="0"/>
      <w:marBottom w:val="0"/>
      <w:divBdr>
        <w:top w:val="none" w:sz="0" w:space="0" w:color="auto"/>
        <w:left w:val="none" w:sz="0" w:space="0" w:color="auto"/>
        <w:bottom w:val="none" w:sz="0" w:space="0" w:color="auto"/>
        <w:right w:val="none" w:sz="0" w:space="0" w:color="auto"/>
      </w:divBdr>
    </w:div>
    <w:div w:id="2018658025">
      <w:bodyDiv w:val="1"/>
      <w:marLeft w:val="0"/>
      <w:marRight w:val="0"/>
      <w:marTop w:val="0"/>
      <w:marBottom w:val="0"/>
      <w:divBdr>
        <w:top w:val="none" w:sz="0" w:space="0" w:color="auto"/>
        <w:left w:val="none" w:sz="0" w:space="0" w:color="auto"/>
        <w:bottom w:val="none" w:sz="0" w:space="0" w:color="auto"/>
        <w:right w:val="none" w:sz="0" w:space="0" w:color="auto"/>
      </w:divBdr>
    </w:div>
    <w:div w:id="2060471693">
      <w:bodyDiv w:val="1"/>
      <w:marLeft w:val="0"/>
      <w:marRight w:val="0"/>
      <w:marTop w:val="0"/>
      <w:marBottom w:val="0"/>
      <w:divBdr>
        <w:top w:val="none" w:sz="0" w:space="0" w:color="auto"/>
        <w:left w:val="none" w:sz="0" w:space="0" w:color="auto"/>
        <w:bottom w:val="none" w:sz="0" w:space="0" w:color="auto"/>
        <w:right w:val="none" w:sz="0" w:space="0" w:color="auto"/>
      </w:divBdr>
    </w:div>
    <w:div w:id="21234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6F511-0A2E-4810-B546-2CE3E25C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144</Pages>
  <Words>14946</Words>
  <Characters>85196</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TUYEN</dc:creator>
  <cp:keywords/>
  <dc:description/>
  <cp:lastModifiedBy>Admin</cp:lastModifiedBy>
  <cp:revision>47</cp:revision>
  <cp:lastPrinted>2023-11-15T02:53:00Z</cp:lastPrinted>
  <dcterms:created xsi:type="dcterms:W3CDTF">2026-02-03T07:42:00Z</dcterms:created>
  <dcterms:modified xsi:type="dcterms:W3CDTF">2026-02-23T08:06:00Z</dcterms:modified>
</cp:coreProperties>
</file>