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bookmarkStart w:id="0" w:name="_Hlk179810443"/>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5A1105">
        <w:rPr>
          <w:color w:val="000000"/>
          <w:sz w:val="26"/>
          <w:szCs w:val="26"/>
          <w:lang w:val="it-IT" w:eastAsia="ja-JP"/>
        </w:rPr>
        <w:t>Bổ sung xuất tuyến nâng cao chất lượng lưới điện hạ áp khu vực 2 do Đội QLĐLKV Hưng Nguyên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5A1105">
        <w:rPr>
          <w:color w:val="000000"/>
          <w:sz w:val="26"/>
          <w:szCs w:val="26"/>
          <w:lang w:val="vi-VN"/>
        </w:rPr>
        <w:t>Bổ sung xuất tuyến nâng cao chất lượng lưới điện hạ áp khu vực 2 do Đội QLĐLKV Hưng Nguyên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113AA4" w:rsidRPr="00CE3811">
        <w:rPr>
          <w:sz w:val="26"/>
          <w:szCs w:val="26"/>
          <w:lang w:val="vi-VN"/>
        </w:rPr>
        <w:t>Xã Hưng Nguyên, xã Yên Trung, xã Hưng Nguyên Nam, xã Lam Thành, tỉnh Nghệ An</w:t>
      </w:r>
      <w:r w:rsidR="00BF54F7" w:rsidRPr="00CE3811">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093D53" w:rsidRPr="00BF54F7" w:rsidRDefault="00093D53" w:rsidP="00BF54F7">
      <w:pPr>
        <w:widowControl w:val="0"/>
        <w:spacing w:line="380" w:lineRule="exact"/>
        <w:ind w:firstLine="709"/>
        <w:rPr>
          <w:sz w:val="26"/>
          <w:szCs w:val="26"/>
          <w:lang w:val="es-ES"/>
        </w:rPr>
      </w:pPr>
      <w:r w:rsidRPr="00BF54F7">
        <w:rPr>
          <w:sz w:val="26"/>
          <w:szCs w:val="26"/>
          <w:lang w:val="es-ES"/>
        </w:rPr>
        <w:t xml:space="preserve">- </w:t>
      </w:r>
      <w:r w:rsidR="00113AA4" w:rsidRPr="00B1314A">
        <w:rPr>
          <w:color w:val="000000"/>
          <w:sz w:val="26"/>
          <w:szCs w:val="26"/>
          <w:lang w:val="vi-VN"/>
        </w:rPr>
        <w:t>Cải tạo 21,892km tuyến đường dây hạ thế</w:t>
      </w:r>
      <w:r w:rsidRPr="00BF54F7">
        <w:rPr>
          <w:sz w:val="26"/>
          <w:szCs w:val="26"/>
          <w:lang w:val="es-ES"/>
        </w:rPr>
        <w:t xml:space="preserve">. </w:t>
      </w:r>
    </w:p>
    <w:p w:rsidR="00AC0E6C" w:rsidRPr="00290F17" w:rsidRDefault="00794A1F" w:rsidP="00AC0E6C">
      <w:pPr>
        <w:widowControl w:val="0"/>
        <w:spacing w:line="380" w:lineRule="exact"/>
        <w:ind w:firstLine="709"/>
        <w:rPr>
          <w:sz w:val="26"/>
          <w:szCs w:val="26"/>
          <w:lang w:val="es-ES"/>
        </w:rPr>
      </w:pPr>
      <w:r w:rsidRPr="00CE3811">
        <w:rPr>
          <w:b/>
          <w:i/>
          <w:sz w:val="26"/>
          <w:szCs w:val="26"/>
          <w:lang w:val="es-ES"/>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AC0E6C" w:rsidRPr="00290F17" w:rsidRDefault="00AC0E6C" w:rsidP="00AC0E6C">
      <w:pPr>
        <w:rPr>
          <w:sz w:val="26"/>
          <w:szCs w:val="26"/>
        </w:rPr>
      </w:pPr>
      <w:r w:rsidRPr="00290F17">
        <w:rPr>
          <w:sz w:val="26"/>
          <w:szCs w:val="26"/>
        </w:rPr>
        <w:lastRenderedPageBreak/>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xml:space="preserve">- Quản lý chất lượng xây dựng công trình tuân thủ </w:t>
      </w:r>
      <w:proofErr w:type="gramStart"/>
      <w:r w:rsidRPr="00290F17">
        <w:rPr>
          <w:sz w:val="26"/>
          <w:szCs w:val="26"/>
        </w:rPr>
        <w:t>theo</w:t>
      </w:r>
      <w:proofErr w:type="gramEnd"/>
      <w:r w:rsidRPr="00290F17">
        <w:rPr>
          <w:sz w:val="26"/>
          <w:szCs w:val="26"/>
        </w:rPr>
        <w:t xml:space="preserve"> Nghị định số 06/2021/NĐ-CP ngày 26/1/2021 của Chính Phủ.</w:t>
      </w:r>
    </w:p>
    <w:p w:rsidR="00AC0E6C" w:rsidRPr="00290F17" w:rsidRDefault="00AC0E6C" w:rsidP="00AC0E6C">
      <w:pPr>
        <w:rPr>
          <w:sz w:val="26"/>
          <w:szCs w:val="26"/>
        </w:rPr>
      </w:pPr>
      <w:r w:rsidRPr="00290F17">
        <w:rPr>
          <w:sz w:val="26"/>
          <w:szCs w:val="26"/>
        </w:rPr>
        <w:t xml:space="preserve">3. Yêu cầu về chủng loại, chất lượng vật tư, máy móc, thiết bị (kèm </w:t>
      </w:r>
      <w:proofErr w:type="gramStart"/>
      <w:r w:rsidRPr="00290F17">
        <w:rPr>
          <w:sz w:val="26"/>
          <w:szCs w:val="26"/>
        </w:rPr>
        <w:t>theo</w:t>
      </w:r>
      <w:proofErr w:type="gramEnd"/>
      <w:r w:rsidRPr="00290F17">
        <w:rPr>
          <w:sz w:val="26"/>
          <w:szCs w:val="26"/>
        </w:rPr>
        <w:t xml:space="preserve">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xml:space="preserve">- Chất lượng của vật liệu, thiết bị và công trình phải tuân thủ </w:t>
      </w:r>
      <w:proofErr w:type="gramStart"/>
      <w:r w:rsidRPr="00290F17">
        <w:rPr>
          <w:sz w:val="26"/>
          <w:szCs w:val="26"/>
        </w:rPr>
        <w:t>theo</w:t>
      </w:r>
      <w:proofErr w:type="gramEnd"/>
      <w:r w:rsidRPr="00290F17">
        <w:rPr>
          <w:sz w:val="26"/>
          <w:szCs w:val="26"/>
        </w:rPr>
        <w:t xml:space="preserve">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lastRenderedPageBreak/>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.2. Kết cấu sắt thép, </w:t>
      </w:r>
      <w:r w:rsidR="00B50A5C">
        <w:rPr>
          <w:b/>
          <w:sz w:val="26"/>
          <w:szCs w:val="26"/>
          <w:lang w:val="nl-NL"/>
        </w:rPr>
        <w:t>cổ dề, xà, chụp cột</w:t>
      </w:r>
      <w:r w:rsidRPr="00290F17">
        <w:rPr>
          <w:b/>
          <w:sz w:val="26"/>
          <w:szCs w:val="26"/>
          <w:lang w:val="nl-NL"/>
        </w:rPr>
        <w:t>, tiếp địa</w:t>
      </w:r>
      <w:r w:rsidR="00B50A5C">
        <w:rPr>
          <w:b/>
          <w:sz w:val="26"/>
          <w:szCs w:val="26"/>
          <w:lang w:val="nl-NL"/>
        </w:rPr>
        <w:t>, giá đỡ</w:t>
      </w:r>
      <w:r w:rsidRPr="00290F17">
        <w:rPr>
          <w:b/>
          <w:sz w:val="26"/>
          <w:szCs w:val="26"/>
          <w:lang w:val="nl-NL"/>
        </w:rPr>
        <w:t>...:</w:t>
      </w:r>
    </w:p>
    <w:p w:rsidR="00AC0E6C" w:rsidRPr="00290F17" w:rsidRDefault="00AC0E6C" w:rsidP="00AC0E6C">
      <w:pPr>
        <w:rPr>
          <w:sz w:val="26"/>
          <w:szCs w:val="26"/>
          <w:lang w:val="nl-NL"/>
        </w:rPr>
      </w:pPr>
      <w:r w:rsidRPr="00290F17">
        <w:rPr>
          <w:sz w:val="26"/>
          <w:szCs w:val="26"/>
          <w:lang w:val="nl-NL"/>
        </w:rPr>
        <w:tab/>
        <w:t xml:space="preserve">Tất cả các kết </w:t>
      </w:r>
      <w:r w:rsidRPr="00B50A5C">
        <w:rPr>
          <w:sz w:val="26"/>
          <w:szCs w:val="26"/>
          <w:lang w:val="nl-NL"/>
        </w:rPr>
        <w:t xml:space="preserve">cấu </w:t>
      </w:r>
      <w:r w:rsidR="00B50A5C" w:rsidRPr="00B50A5C">
        <w:rPr>
          <w:sz w:val="26"/>
          <w:szCs w:val="26"/>
          <w:lang w:val="nl-NL"/>
        </w:rPr>
        <w:t>sắt thép, cổ dề, xà, chụp cột, tiếp địa, giá đỡ</w:t>
      </w:r>
      <w:r w:rsidRPr="00B50A5C">
        <w:rPr>
          <w:sz w:val="26"/>
          <w:szCs w:val="26"/>
          <w:lang w:val="nl-NL"/>
        </w:rPr>
        <w:t>... dùng cho công trình phải phù hợp với yêu cầu kỹ thuật và gia công lắp ráp theo Tiêu chuẩn Việt Nam TCXD170-2007 và</w:t>
      </w:r>
      <w:r w:rsidRPr="00290F17">
        <w:rPr>
          <w:sz w:val="26"/>
          <w:szCs w:val="26"/>
          <w:lang w:val="nl-NL"/>
        </w:rPr>
        <w:t xml:space="preserve">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t>*/ Đ</w:t>
      </w:r>
      <w:r w:rsidRPr="00290F17">
        <w:rPr>
          <w:rFonts w:eastAsia="Calibri"/>
          <w:b/>
          <w:i/>
          <w:sz w:val="26"/>
          <w:szCs w:val="26"/>
          <w:lang w:val="nl-NL"/>
        </w:rPr>
        <w:t>ầu cốt đồng  nhôm</w:t>
      </w:r>
      <w:r w:rsidR="000211B7">
        <w:rPr>
          <w:rFonts w:eastAsia="Calibri"/>
          <w:b/>
          <w:i/>
          <w:sz w:val="26"/>
          <w:szCs w:val="26"/>
          <w:lang w:val="nl-NL"/>
        </w:rPr>
        <w:t xml:space="preserve"> C</w:t>
      </w:r>
      <w:r w:rsidR="00611167">
        <w:rPr>
          <w:rFonts w:eastAsia="Calibri"/>
          <w:b/>
          <w:i/>
          <w:sz w:val="26"/>
          <w:szCs w:val="26"/>
          <w:lang w:val="nl-NL"/>
        </w:rPr>
        <w:t>u</w:t>
      </w:r>
      <w:r w:rsidR="000211B7">
        <w:rPr>
          <w:rFonts w:eastAsia="Calibri"/>
          <w:b/>
          <w:i/>
          <w:sz w:val="26"/>
          <w:szCs w:val="26"/>
          <w:lang w:val="nl-NL"/>
        </w:rPr>
        <w:t>-Al (95-120).</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lastRenderedPageBreak/>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 xml:space="preserve">Nhà </w:t>
            </w:r>
            <w:proofErr w:type="gramStart"/>
            <w:r w:rsidRPr="00290F17">
              <w:rPr>
                <w:rFonts w:ascii="Times New Roman" w:hAnsi="Times New Roman"/>
                <w:sz w:val="26"/>
                <w:szCs w:val="26"/>
              </w:rPr>
              <w:t>thầu  chào</w:t>
            </w:r>
            <w:proofErr w:type="gramEnd"/>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1A00B1" w:rsidRPr="00290F17" w:rsidRDefault="00AC0E6C" w:rsidP="00853974">
      <w:pPr>
        <w:rPr>
          <w:b/>
          <w:szCs w:val="24"/>
        </w:rPr>
      </w:pPr>
      <w:r w:rsidRPr="00290F17">
        <w:rPr>
          <w:sz w:val="26"/>
          <w:szCs w:val="26"/>
        </w:rPr>
        <w:tab/>
      </w:r>
      <w:r w:rsidR="001A00B1" w:rsidRPr="00290F17">
        <w:rPr>
          <w:sz w:val="26"/>
          <w:szCs w:val="26"/>
        </w:rPr>
        <w:t xml:space="preserve">*/ </w:t>
      </w:r>
      <w:r w:rsidR="001A00B1" w:rsidRPr="00290F17">
        <w:rPr>
          <w:b/>
          <w:szCs w:val="24"/>
        </w:rPr>
        <w:t xml:space="preserve">Ghíp nối 1 Bulông và 2 Bulông </w:t>
      </w:r>
      <w:proofErr w:type="gramStart"/>
      <w:r w:rsidR="001A00B1" w:rsidRPr="00290F17">
        <w:rPr>
          <w:b/>
          <w:szCs w:val="24"/>
        </w:rPr>
        <w:t xml:space="preserve">( </w:t>
      </w:r>
      <w:r w:rsidR="004B6139">
        <w:rPr>
          <w:b/>
          <w:szCs w:val="24"/>
        </w:rPr>
        <w:t>Ghíp</w:t>
      </w:r>
      <w:proofErr w:type="gramEnd"/>
      <w:r w:rsidR="004B6139">
        <w:rPr>
          <w:b/>
          <w:szCs w:val="24"/>
        </w:rPr>
        <w:t xml:space="preserve"> bọc </w:t>
      </w:r>
      <w:r w:rsidR="001A00B1" w:rsidRPr="00290F17">
        <w:rPr>
          <w:b/>
          <w:szCs w:val="24"/>
        </w:rPr>
        <w:t>hạ thế)</w:t>
      </w:r>
    </w:p>
    <w:p w:rsidR="001A00B1" w:rsidRPr="00290F17" w:rsidRDefault="001A00B1" w:rsidP="001A00B1">
      <w:pPr>
        <w:spacing w:line="360" w:lineRule="exact"/>
        <w:rPr>
          <w:rFonts w:eastAsia="Calibri"/>
          <w:b/>
          <w:szCs w:val="24"/>
          <w:lang w:val="es-E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290F17"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Nhà thầu chào</w:t>
            </w: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 xml:space="preserve">Kẹp IPC là loại kẹp 1 hoặc 2 bulông, bọc cách điện, chống thấm nước, dùng để đấu nối rẽ hoặc </w:t>
            </w:r>
            <w:r w:rsidRPr="00290F17">
              <w:rPr>
                <w:szCs w:val="24"/>
              </w:rPr>
              <w:lastRenderedPageBreak/>
              <w:t>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tabs>
                <w:tab w:val="left" w:pos="1080"/>
              </w:tabs>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Bao bọc bằng nhựa PA có tăng cường sợi thủy tinh vững chắc và bền trong mọi điều kiện thời tiết.</w:t>
            </w:r>
          </w:p>
          <w:p w:rsidR="001A00B1" w:rsidRPr="00290F17" w:rsidRDefault="001A00B1" w:rsidP="007560BC">
            <w:pPr>
              <w:rPr>
                <w:szCs w:val="24"/>
              </w:rPr>
            </w:pPr>
            <w:r w:rsidRPr="00290F17">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Làm bằng hợp kim nhôm cứng hoặc đồng mạ Niken, bao bọc bằng một lớp polymer đàn </w:t>
            </w:r>
            <w:proofErr w:type="gramStart"/>
            <w:r w:rsidRPr="00290F17">
              <w:rPr>
                <w:szCs w:val="24"/>
              </w:rPr>
              <w:t>hồi  và</w:t>
            </w:r>
            <w:proofErr w:type="gramEnd"/>
            <w:r w:rsidRPr="00290F17">
              <w:rPr>
                <w:szCs w:val="24"/>
              </w:rPr>
              <w:t xml:space="preserve">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bulon:</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01</w:t>
            </w:r>
          </w:p>
          <w:p w:rsidR="001A00B1" w:rsidRPr="00290F17" w:rsidRDefault="001A00B1" w:rsidP="007560BC">
            <w:pPr>
              <w:jc w:val="center"/>
              <w:rPr>
                <w:szCs w:val="24"/>
              </w:rPr>
            </w:pPr>
            <w:r w:rsidRPr="00290F17">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lưỡi  ngàm:</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xml:space="preserve">+ Kẹp rẽ nhánh 25-120, 2 </w:t>
            </w:r>
            <w:r w:rsidRPr="00290F17">
              <w:rPr>
                <w:szCs w:val="24"/>
              </w:rPr>
              <w:lastRenderedPageBreak/>
              <w:t>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02</w:t>
            </w:r>
          </w:p>
          <w:p w:rsidR="001A00B1" w:rsidRPr="00290F17" w:rsidRDefault="001A00B1" w:rsidP="007560BC">
            <w:pPr>
              <w:jc w:val="center"/>
              <w:rPr>
                <w:szCs w:val="24"/>
              </w:rPr>
            </w:pPr>
            <w:r w:rsidRPr="00290F17">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r w:rsidRPr="00290F17">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 xml:space="preserve">Nắp bịt đầu cáp làm bằng vật liệu đàn hồi cao, gắn liền với </w:t>
            </w:r>
            <w:proofErr w:type="gramStart"/>
            <w:r w:rsidRPr="00290F17">
              <w:rPr>
                <w:szCs w:val="24"/>
              </w:rPr>
              <w:t>kẹp .</w:t>
            </w:r>
            <w:proofErr w:type="gramEnd"/>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vertAlign w:val="superscript"/>
                <w:lang w:val="en-GB"/>
              </w:rPr>
              <w:t>0</w:t>
            </w:r>
            <w:r w:rsidRPr="00290F17">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ind w:right="-201"/>
              <w:rPr>
                <w:szCs w:val="24"/>
              </w:rPr>
            </w:pPr>
            <w:r w:rsidRPr="00290F17">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B3"/>
            </w:r>
            <w:r w:rsidRPr="00290F17">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A3"/>
            </w:r>
            <w:r w:rsidRPr="00290F17">
              <w:rPr>
                <w:szCs w:val="24"/>
              </w:rPr>
              <w:t xml:space="preserve"> 80</w:t>
            </w:r>
            <w:r w:rsidRPr="00290F17">
              <w:rPr>
                <w:szCs w:val="24"/>
                <w:vertAlign w:val="superscript"/>
              </w:rPr>
              <w:t>0</w:t>
            </w:r>
            <w:r w:rsidRPr="00290F17">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CA5D26"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lang w:val="fr-FR"/>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jc w:val="center"/>
              <w:rPr>
                <w:szCs w:val="24"/>
              </w:rPr>
            </w:pPr>
            <w:r w:rsidRPr="00290F17">
              <w:rPr>
                <w:szCs w:val="24"/>
              </w:rPr>
              <w:t>Kẹp phải được ghi nhãn với các nội dung sau:</w:t>
            </w:r>
          </w:p>
          <w:p w:rsidR="001A00B1" w:rsidRPr="00290F17" w:rsidRDefault="001A00B1" w:rsidP="007560BC">
            <w:pPr>
              <w:jc w:val="center"/>
              <w:rPr>
                <w:szCs w:val="24"/>
              </w:rPr>
            </w:pPr>
            <w:r w:rsidRPr="00290F17">
              <w:rPr>
                <w:szCs w:val="24"/>
              </w:rPr>
              <w:t>- Nhãn hiệu/tên nhà sản xuất</w:t>
            </w:r>
          </w:p>
          <w:p w:rsidR="001A00B1" w:rsidRPr="00290F17" w:rsidRDefault="001A00B1" w:rsidP="007560BC">
            <w:pPr>
              <w:jc w:val="center"/>
              <w:rPr>
                <w:szCs w:val="24"/>
              </w:rPr>
            </w:pPr>
            <w:r w:rsidRPr="00290F17">
              <w:rPr>
                <w:szCs w:val="24"/>
              </w:rPr>
              <w:t>- Tiết diện lớn nhất/nhỏ nhất của dây chính và dây rẽ…</w:t>
            </w:r>
          </w:p>
          <w:p w:rsidR="001A00B1" w:rsidRPr="00290F17" w:rsidRDefault="001A00B1" w:rsidP="007560BC">
            <w:pPr>
              <w:jc w:val="center"/>
              <w:rPr>
                <w:szCs w:val="24"/>
              </w:rPr>
            </w:pPr>
            <w:r w:rsidRPr="00290F17">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szCs w:val="24"/>
              </w:rPr>
            </w:pPr>
            <w:r w:rsidRPr="00290F17">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szCs w:val="24"/>
              </w:rPr>
            </w:pPr>
            <w:r w:rsidRPr="00290F17">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b/>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bl>
    <w:p w:rsidR="004B3E37" w:rsidRPr="00290F17" w:rsidRDefault="004B3E37" w:rsidP="00AC0E6C">
      <w:pPr>
        <w:rPr>
          <w:b/>
          <w:sz w:val="26"/>
          <w:szCs w:val="26"/>
        </w:rPr>
      </w:pPr>
    </w:p>
    <w:p w:rsidR="00C423BE" w:rsidRPr="00290F17" w:rsidRDefault="00C423BE" w:rsidP="00C423BE"/>
    <w:p w:rsidR="004C15FB" w:rsidRPr="00290F17" w:rsidRDefault="004C15FB" w:rsidP="004C15FB">
      <w:pPr>
        <w:rPr>
          <w:b/>
          <w:bCs/>
        </w:rPr>
      </w:pPr>
      <w:r w:rsidRPr="00290F17">
        <w:rPr>
          <w:sz w:val="26"/>
          <w:szCs w:val="26"/>
        </w:rPr>
        <w:t>*/</w:t>
      </w:r>
      <w:r w:rsidRPr="00290F17">
        <w:rPr>
          <w:b/>
        </w:rPr>
        <w:t xml:space="preserve">. </w:t>
      </w:r>
      <w:r w:rsidRPr="00290F17">
        <w:rPr>
          <w:b/>
          <w:bCs/>
        </w:rPr>
        <w:t xml:space="preserve">Đai thép + Khóa </w:t>
      </w:r>
      <w:proofErr w:type="gramStart"/>
      <w:r w:rsidRPr="00290F17">
        <w:rPr>
          <w:b/>
          <w:bCs/>
        </w:rPr>
        <w:t>đai</w:t>
      </w:r>
      <w:proofErr w:type="gramEnd"/>
      <w:r w:rsidRPr="00290F17">
        <w:rPr>
          <w:b/>
          <w:bCs/>
        </w:rPr>
        <w:t xml:space="preserve"> </w:t>
      </w:r>
    </w:p>
    <w:p w:rsidR="004C15FB" w:rsidRPr="00290F17" w:rsidRDefault="004C15FB" w:rsidP="004C15FB">
      <w:r w:rsidRPr="00290F17">
        <w:lastRenderedPageBreak/>
        <w:t xml:space="preserve">Bảng 11: Thông số kỹ thuật của phụ kiện </w:t>
      </w:r>
      <w:proofErr w:type="gramStart"/>
      <w:r w:rsidRPr="00290F17">
        <w:t>Đai</w:t>
      </w:r>
      <w:proofErr w:type="gramEnd"/>
      <w:r w:rsidRPr="00290F17">
        <w:t xml:space="preserve">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975C3F">
      <w:pPr>
        <w:spacing w:line="360" w:lineRule="exact"/>
        <w:rPr>
          <w:b/>
          <w:szCs w:val="24"/>
          <w:lang w:val="es-ES"/>
        </w:rPr>
      </w:pPr>
      <w:r w:rsidRPr="00290F17">
        <w:rPr>
          <w:sz w:val="26"/>
          <w:szCs w:val="26"/>
        </w:rPr>
        <w:t>*/</w:t>
      </w:r>
      <w:r w:rsidRPr="00290F17">
        <w:rPr>
          <w:b/>
        </w:rPr>
        <w:t xml:space="preserve">.  </w:t>
      </w:r>
      <w:r w:rsidRPr="00290F17">
        <w:rPr>
          <w:b/>
          <w:szCs w:val="24"/>
          <w:lang w:val="es-ES"/>
        </w:rPr>
        <w:t>Kẹp hãm</w:t>
      </w:r>
      <w:r w:rsidR="004B6139">
        <w:rPr>
          <w:b/>
          <w:szCs w:val="24"/>
          <w:lang w:val="es-ES"/>
        </w:rPr>
        <w:t xml:space="preserve"> (kẹp xiết)</w:t>
      </w:r>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AS 3766, TCVN </w:t>
            </w:r>
            <w:r w:rsidRPr="00D73226">
              <w:rPr>
                <w:color w:val="000000" w:themeColor="text1"/>
                <w:szCs w:val="24"/>
              </w:rPr>
              <w:lastRenderedPageBreak/>
              <w:t>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lastRenderedPageBreak/>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6745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 xml:space="preserve">Tất cả các bộ phận bằng kim loại làm bằng thép không rỉ hay thép mạ kẽm nóng đảm bảo chống </w:t>
            </w:r>
            <w:proofErr w:type="gramStart"/>
            <w:r w:rsidRPr="00D73226">
              <w:rPr>
                <w:color w:val="000000" w:themeColor="text1"/>
                <w:szCs w:val="24"/>
              </w:rPr>
              <w:t>ăn</w:t>
            </w:r>
            <w:proofErr w:type="gramEnd"/>
            <w:r w:rsidRPr="00D73226">
              <w:rPr>
                <w:color w:val="000000" w:themeColor="text1"/>
                <w:szCs w:val="24"/>
              </w:rPr>
              <w:t xml:space="preserve">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Thử khả năng chịu 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lastRenderedPageBreak/>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lastRenderedPageBreak/>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1F274C" w:rsidRPr="00E32955" w:rsidRDefault="001F274C" w:rsidP="001F274C">
      <w:pPr>
        <w:rPr>
          <w:rFonts w:eastAsia="Calibri"/>
          <w:b/>
          <w:bCs/>
        </w:rPr>
      </w:pPr>
      <w:r>
        <w:rPr>
          <w:rFonts w:eastAsia="Calibri"/>
          <w:b/>
          <w:bCs/>
        </w:rPr>
        <w:t>*\</w:t>
      </w:r>
      <w:r w:rsidRPr="00E32955">
        <w:rPr>
          <w:rFonts w:eastAsia="Calibri"/>
          <w:b/>
          <w:bCs/>
        </w:rPr>
        <w:t xml:space="preserve">. Khóa </w:t>
      </w:r>
      <w:proofErr w:type="gramStart"/>
      <w:r w:rsidRPr="00E32955">
        <w:rPr>
          <w:rFonts w:eastAsia="Calibri"/>
          <w:b/>
          <w:bCs/>
        </w:rPr>
        <w:t>đỡ(</w:t>
      </w:r>
      <w:proofErr w:type="gramEnd"/>
      <w:r w:rsidRPr="00E32955">
        <w:rPr>
          <w:rFonts w:eastAsia="Calibri"/>
          <w:b/>
          <w:bCs/>
        </w:rPr>
        <w:t xml:space="preserve"> kẹp treo)</w:t>
      </w:r>
    </w:p>
    <w:p w:rsidR="001F274C" w:rsidRPr="00E32955" w:rsidRDefault="001F274C" w:rsidP="001F274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95"/>
        <w:gridCol w:w="933"/>
        <w:gridCol w:w="1843"/>
        <w:gridCol w:w="1559"/>
      </w:tblGrid>
      <w:tr w:rsidR="001F274C" w:rsidRPr="00E32955" w:rsidTr="00933303">
        <w:trPr>
          <w:trHeight w:val="1273"/>
          <w:tblHeader/>
        </w:trPr>
        <w:tc>
          <w:tcPr>
            <w:tcW w:w="709" w:type="dxa"/>
            <w:vAlign w:val="center"/>
          </w:tcPr>
          <w:p w:rsidR="001F274C" w:rsidRPr="002230FB" w:rsidRDefault="001F274C" w:rsidP="00933303">
            <w:pPr>
              <w:jc w:val="center"/>
              <w:rPr>
                <w:b/>
              </w:rPr>
            </w:pPr>
            <w:r w:rsidRPr="002230FB">
              <w:rPr>
                <w:b/>
              </w:rPr>
              <w:t>Stt</w:t>
            </w:r>
          </w:p>
        </w:tc>
        <w:tc>
          <w:tcPr>
            <w:tcW w:w="4595" w:type="dxa"/>
            <w:vAlign w:val="center"/>
          </w:tcPr>
          <w:p w:rsidR="001F274C" w:rsidRPr="002230FB" w:rsidRDefault="001F274C" w:rsidP="00933303">
            <w:pPr>
              <w:jc w:val="center"/>
              <w:rPr>
                <w:b/>
              </w:rPr>
            </w:pPr>
            <w:r w:rsidRPr="002230FB">
              <w:rPr>
                <w:b/>
              </w:rPr>
              <w:t>Mô tả</w:t>
            </w:r>
          </w:p>
        </w:tc>
        <w:tc>
          <w:tcPr>
            <w:tcW w:w="933" w:type="dxa"/>
            <w:vAlign w:val="center"/>
          </w:tcPr>
          <w:p w:rsidR="001F274C" w:rsidRPr="002230FB" w:rsidRDefault="001F274C" w:rsidP="00933303">
            <w:pPr>
              <w:jc w:val="center"/>
              <w:rPr>
                <w:b/>
              </w:rPr>
            </w:pPr>
            <w:r w:rsidRPr="002230FB">
              <w:rPr>
                <w:b/>
              </w:rPr>
              <w:t>Đơn vị</w:t>
            </w:r>
          </w:p>
        </w:tc>
        <w:tc>
          <w:tcPr>
            <w:tcW w:w="1843" w:type="dxa"/>
            <w:vAlign w:val="center"/>
          </w:tcPr>
          <w:p w:rsidR="001F274C" w:rsidRPr="002230FB" w:rsidRDefault="001F274C" w:rsidP="00933303">
            <w:pPr>
              <w:jc w:val="center"/>
              <w:rPr>
                <w:b/>
              </w:rPr>
            </w:pPr>
            <w:r w:rsidRPr="002230FB">
              <w:rPr>
                <w:b/>
              </w:rPr>
              <w:t>Yêu cầu</w:t>
            </w:r>
          </w:p>
        </w:tc>
        <w:tc>
          <w:tcPr>
            <w:tcW w:w="1559" w:type="dxa"/>
            <w:vAlign w:val="center"/>
          </w:tcPr>
          <w:p w:rsidR="001F274C" w:rsidRPr="002230FB" w:rsidRDefault="001F274C" w:rsidP="00933303">
            <w:pPr>
              <w:jc w:val="center"/>
              <w:rPr>
                <w:b/>
              </w:rPr>
            </w:pPr>
            <w:r w:rsidRPr="002230FB">
              <w:rPr>
                <w:b/>
              </w:rPr>
              <w:t>Nhà thầu chào</w:t>
            </w:r>
          </w:p>
        </w:tc>
      </w:tr>
      <w:tr w:rsidR="001F274C" w:rsidRPr="00E32955" w:rsidTr="00933303">
        <w:trPr>
          <w:trHeight w:val="239"/>
        </w:trPr>
        <w:tc>
          <w:tcPr>
            <w:tcW w:w="709" w:type="dxa"/>
            <w:vAlign w:val="center"/>
          </w:tcPr>
          <w:p w:rsidR="001F274C" w:rsidRPr="00E32955" w:rsidRDefault="001F274C" w:rsidP="00933303">
            <w:pPr>
              <w:jc w:val="center"/>
            </w:pPr>
            <w:r>
              <w:t>-</w:t>
            </w:r>
          </w:p>
        </w:tc>
        <w:tc>
          <w:tcPr>
            <w:tcW w:w="4595" w:type="dxa"/>
            <w:vAlign w:val="bottom"/>
          </w:tcPr>
          <w:p w:rsidR="001F274C" w:rsidRPr="00E32955" w:rsidRDefault="001F274C" w:rsidP="00933303">
            <w:r w:rsidRPr="00E32955">
              <w:t>Nước SX</w:t>
            </w:r>
          </w:p>
        </w:tc>
        <w:tc>
          <w:tcPr>
            <w:tcW w:w="933" w:type="dxa"/>
            <w:vAlign w:val="center"/>
          </w:tcPr>
          <w:p w:rsidR="001F274C" w:rsidRPr="00E32955" w:rsidRDefault="001F274C" w:rsidP="00933303"/>
        </w:tc>
        <w:tc>
          <w:tcPr>
            <w:tcW w:w="1843" w:type="dxa"/>
          </w:tcPr>
          <w:p w:rsidR="001F274C" w:rsidRPr="00E32955" w:rsidRDefault="001F274C" w:rsidP="00933303">
            <w:r w:rsidRPr="00E32955">
              <w:t>Nêu rõ</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t>-</w:t>
            </w:r>
          </w:p>
        </w:tc>
        <w:tc>
          <w:tcPr>
            <w:tcW w:w="4595" w:type="dxa"/>
            <w:vAlign w:val="bottom"/>
          </w:tcPr>
          <w:p w:rsidR="001F274C" w:rsidRPr="00E32955" w:rsidRDefault="001F274C" w:rsidP="00933303">
            <w:r w:rsidRPr="00E32955">
              <w:t>Nhà sản xuất</w:t>
            </w:r>
          </w:p>
        </w:tc>
        <w:tc>
          <w:tcPr>
            <w:tcW w:w="933" w:type="dxa"/>
            <w:vAlign w:val="center"/>
          </w:tcPr>
          <w:p w:rsidR="001F274C" w:rsidRPr="00E32955" w:rsidRDefault="001F274C" w:rsidP="00933303"/>
        </w:tc>
        <w:tc>
          <w:tcPr>
            <w:tcW w:w="1843" w:type="dxa"/>
          </w:tcPr>
          <w:p w:rsidR="001F274C" w:rsidRPr="00E32955" w:rsidRDefault="001F274C" w:rsidP="00933303">
            <w:r w:rsidRPr="00E32955">
              <w:t>Nêu rõ</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t>-</w:t>
            </w:r>
          </w:p>
        </w:tc>
        <w:tc>
          <w:tcPr>
            <w:tcW w:w="4595" w:type="dxa"/>
            <w:vAlign w:val="bottom"/>
          </w:tcPr>
          <w:p w:rsidR="001F274C" w:rsidRPr="00E32955" w:rsidRDefault="001F274C" w:rsidP="00933303">
            <w:r w:rsidRPr="00E32955">
              <w:t>Mã hiệu sản phẩm</w:t>
            </w:r>
          </w:p>
        </w:tc>
        <w:tc>
          <w:tcPr>
            <w:tcW w:w="933" w:type="dxa"/>
            <w:vAlign w:val="center"/>
          </w:tcPr>
          <w:p w:rsidR="001F274C" w:rsidRPr="00E32955" w:rsidRDefault="001F274C" w:rsidP="00933303"/>
        </w:tc>
        <w:tc>
          <w:tcPr>
            <w:tcW w:w="1843" w:type="dxa"/>
          </w:tcPr>
          <w:p w:rsidR="001F274C" w:rsidRPr="00E32955" w:rsidRDefault="001F274C" w:rsidP="00933303">
            <w:r w:rsidRPr="00E32955">
              <w:t>Nêu rõ</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1</w:t>
            </w:r>
          </w:p>
        </w:tc>
        <w:tc>
          <w:tcPr>
            <w:tcW w:w="4595" w:type="dxa"/>
          </w:tcPr>
          <w:p w:rsidR="001F274C" w:rsidRPr="00E32955" w:rsidRDefault="001F274C" w:rsidP="00933303">
            <w:r w:rsidRPr="00E32955">
              <w:t>Tiêu chuẩn quản lý chất luợng</w:t>
            </w:r>
          </w:p>
        </w:tc>
        <w:tc>
          <w:tcPr>
            <w:tcW w:w="933" w:type="dxa"/>
          </w:tcPr>
          <w:p w:rsidR="001F274C" w:rsidRPr="00E32955" w:rsidRDefault="001F274C" w:rsidP="00933303"/>
        </w:tc>
        <w:tc>
          <w:tcPr>
            <w:tcW w:w="1843" w:type="dxa"/>
          </w:tcPr>
          <w:p w:rsidR="001F274C" w:rsidRPr="00E32955" w:rsidRDefault="001F274C" w:rsidP="00933303">
            <w:r w:rsidRPr="00E32955">
              <w:t>ISO 9001</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2</w:t>
            </w:r>
          </w:p>
        </w:tc>
        <w:tc>
          <w:tcPr>
            <w:tcW w:w="4595" w:type="dxa"/>
          </w:tcPr>
          <w:p w:rsidR="001F274C" w:rsidRPr="00E32955" w:rsidRDefault="001F274C" w:rsidP="00933303">
            <w:r w:rsidRPr="00E32955">
              <w:t>Tiêu chuẩn sản xuất và thử nghiệm.</w:t>
            </w:r>
          </w:p>
        </w:tc>
        <w:tc>
          <w:tcPr>
            <w:tcW w:w="933" w:type="dxa"/>
          </w:tcPr>
          <w:p w:rsidR="001F274C" w:rsidRPr="00E32955" w:rsidRDefault="001F274C" w:rsidP="00933303"/>
        </w:tc>
        <w:tc>
          <w:tcPr>
            <w:tcW w:w="1843" w:type="dxa"/>
          </w:tcPr>
          <w:p w:rsidR="001F274C" w:rsidRPr="00E32955" w:rsidRDefault="001F274C" w:rsidP="00933303">
            <w:r w:rsidRPr="00E32955">
              <w:t>AS 3766, TCVN 5408, hoặc tương đương</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3</w:t>
            </w:r>
          </w:p>
        </w:tc>
        <w:tc>
          <w:tcPr>
            <w:tcW w:w="4595" w:type="dxa"/>
          </w:tcPr>
          <w:p w:rsidR="001F274C" w:rsidRPr="00E32955" w:rsidRDefault="001F274C" w:rsidP="00933303">
            <w:r w:rsidRPr="00E32955">
              <w:t>Kẹp treo phải được thiết kế để sử dụng có hiệu quả cho việc đỡ cáp xoắn treo hạ thế có tiết diện 2x35 mm2,  4x35 mm2, 4x50 mm2, 4x70 mm2, 4x95mm2</w:t>
            </w:r>
          </w:p>
        </w:tc>
        <w:tc>
          <w:tcPr>
            <w:tcW w:w="933" w:type="dxa"/>
          </w:tcPr>
          <w:p w:rsidR="001F274C" w:rsidRPr="00E32955" w:rsidRDefault="001F274C" w:rsidP="00933303"/>
        </w:tc>
        <w:tc>
          <w:tcPr>
            <w:tcW w:w="1843" w:type="dxa"/>
          </w:tcPr>
          <w:p w:rsidR="001F274C" w:rsidRPr="00E32955" w:rsidRDefault="001F274C" w:rsidP="00933303">
            <w:r w:rsidRPr="00E32955">
              <w:t>Đáp ứng</w:t>
            </w:r>
          </w:p>
          <w:p w:rsidR="001F274C" w:rsidRPr="00E32955" w:rsidRDefault="001F274C" w:rsidP="00933303">
            <w:r>
              <w:rPr>
                <w:noProof/>
                <w:lang w:val="vi-VN" w:eastAsia="vi-VN"/>
              </w:rPr>
              <w:drawing>
                <wp:anchor distT="0" distB="0" distL="114300" distR="114300" simplePos="0" relativeHeight="251669504" behindDoc="0" locked="1" layoutInCell="1" allowOverlap="1">
                  <wp:simplePos x="0" y="0"/>
                  <wp:positionH relativeFrom="character">
                    <wp:posOffset>0</wp:posOffset>
                  </wp:positionH>
                  <wp:positionV relativeFrom="line">
                    <wp:posOffset>0</wp:posOffset>
                  </wp:positionV>
                  <wp:extent cx="591820" cy="52832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lum bright="6000"/>
                          </a:blip>
                          <a:srcRect l="67160" t="66895" r="4855" b="3484"/>
                          <a:stretch>
                            <a:fillRect/>
                          </a:stretch>
                        </pic:blipFill>
                        <pic:spPr bwMode="auto">
                          <a:xfrm>
                            <a:off x="0" y="0"/>
                            <a:ext cx="591820" cy="528320"/>
                          </a:xfrm>
                          <a:prstGeom prst="rect">
                            <a:avLst/>
                          </a:prstGeom>
                          <a:noFill/>
                          <a:ln w="9525">
                            <a:noFill/>
                            <a:miter lim="800000"/>
                            <a:headEnd/>
                            <a:tailEnd/>
                          </a:ln>
                        </pic:spPr>
                      </pic:pic>
                    </a:graphicData>
                  </a:graphic>
                </wp:anchor>
              </w:drawing>
            </w:r>
            <w:r w:rsidR="00A308FE" w:rsidRPr="00A308FE">
              <w:rPr>
                <w:szCs w:val="24"/>
              </w:rPr>
            </w:r>
            <w:r w:rsidR="00A308FE" w:rsidRPr="00A308FE">
              <w:rPr>
                <w:szCs w:val="24"/>
              </w:rPr>
              <w:pict>
                <v:rect id="Rectangle 21" o:spid="_x0000_s1026" style="width:46.6pt;height:41.15pt;visibility:visible;mso-position-horizontal-relative:char;mso-position-vertical-relative:line" filled="f" stroked="f">
                  <o:lock v:ext="edit" aspectratio="t"/>
                  <w10:wrap type="none"/>
                  <w10:anchorlock/>
                </v:rect>
              </w:pic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4</w:t>
            </w:r>
          </w:p>
        </w:tc>
        <w:tc>
          <w:tcPr>
            <w:tcW w:w="4595" w:type="dxa"/>
          </w:tcPr>
          <w:p w:rsidR="001F274C" w:rsidRPr="00E32955" w:rsidRDefault="001F274C" w:rsidP="00933303">
            <w:r w:rsidRPr="00E32955">
              <w:t>Kẹp treo được gắn vào trụ bằng bu lông móc hay giá móc.</w:t>
            </w:r>
          </w:p>
        </w:tc>
        <w:tc>
          <w:tcPr>
            <w:tcW w:w="933" w:type="dxa"/>
          </w:tcPr>
          <w:p w:rsidR="001F274C" w:rsidRPr="00E32955" w:rsidRDefault="001F274C" w:rsidP="00933303"/>
        </w:tc>
        <w:tc>
          <w:tcPr>
            <w:tcW w:w="1843" w:type="dxa"/>
          </w:tcPr>
          <w:p w:rsidR="001F274C" w:rsidRPr="00E32955" w:rsidRDefault="001F274C" w:rsidP="00933303">
            <w:r w:rsidRPr="00E32955">
              <w:t>Đáp ứng</w:t>
            </w:r>
          </w:p>
          <w:p w:rsidR="001F274C" w:rsidRPr="00E32955" w:rsidRDefault="001F274C" w:rsidP="00933303"/>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5</w:t>
            </w:r>
          </w:p>
        </w:tc>
        <w:tc>
          <w:tcPr>
            <w:tcW w:w="4595" w:type="dxa"/>
          </w:tcPr>
          <w:p w:rsidR="001F274C" w:rsidRPr="00E32955" w:rsidRDefault="001F274C" w:rsidP="00933303">
            <w:r w:rsidRPr="00E32955">
              <w:t>Kẹp treo gồm có thân kẹp bằng thép, bu lông kiểu chuồn chuồn và vòng đệm cao su ôm cáp có độ bền cơ cao và bền với điều kiện thời tiết khắc nghiệt.</w:t>
            </w:r>
          </w:p>
        </w:tc>
        <w:tc>
          <w:tcPr>
            <w:tcW w:w="933" w:type="dxa"/>
          </w:tcPr>
          <w:p w:rsidR="001F274C" w:rsidRPr="00E32955" w:rsidRDefault="001F274C" w:rsidP="00933303"/>
        </w:tc>
        <w:tc>
          <w:tcPr>
            <w:tcW w:w="1843" w:type="dxa"/>
          </w:tcPr>
          <w:p w:rsidR="001F274C" w:rsidRPr="00E32955" w:rsidRDefault="001F274C" w:rsidP="00933303"/>
          <w:p w:rsidR="001F274C" w:rsidRPr="00E32955" w:rsidRDefault="001F274C" w:rsidP="00933303">
            <w:r w:rsidRPr="00E32955">
              <w:t>Đáp ứng</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6</w:t>
            </w:r>
          </w:p>
        </w:tc>
        <w:tc>
          <w:tcPr>
            <w:tcW w:w="4595" w:type="dxa"/>
          </w:tcPr>
          <w:p w:rsidR="001F274C" w:rsidRPr="00E32955" w:rsidRDefault="001F274C" w:rsidP="00933303">
            <w:r w:rsidRPr="00E32955">
              <w:t xml:space="preserve">Tất cả các bộ phận bằng kim loại làm bằng thép không rỉ hay thép mạ kẽm nóng đảm bảo chống </w:t>
            </w:r>
            <w:proofErr w:type="gramStart"/>
            <w:r w:rsidRPr="00E32955">
              <w:t>ăn</w:t>
            </w:r>
            <w:proofErr w:type="gramEnd"/>
            <w:r w:rsidRPr="00E32955">
              <w:t xml:space="preserve"> mòn tốt nhất trong quá trình vận hành. Chiều dầy lớp mạ kẽm ≥85µm</w:t>
            </w:r>
          </w:p>
        </w:tc>
        <w:tc>
          <w:tcPr>
            <w:tcW w:w="933" w:type="dxa"/>
          </w:tcPr>
          <w:p w:rsidR="001F274C" w:rsidRPr="00E32955" w:rsidRDefault="001F274C" w:rsidP="00933303"/>
        </w:tc>
        <w:tc>
          <w:tcPr>
            <w:tcW w:w="1843" w:type="dxa"/>
          </w:tcPr>
          <w:p w:rsidR="001F274C" w:rsidRPr="00E32955" w:rsidRDefault="001F274C" w:rsidP="00933303">
            <w:r w:rsidRPr="00E32955">
              <w:t>Đáp ứng</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7</w:t>
            </w:r>
          </w:p>
        </w:tc>
        <w:tc>
          <w:tcPr>
            <w:tcW w:w="4595" w:type="dxa"/>
          </w:tcPr>
          <w:p w:rsidR="001F274C" w:rsidRPr="00E32955" w:rsidRDefault="001F274C" w:rsidP="00933303">
            <w:r w:rsidRPr="00E32955">
              <w:t>Các cạnh của thanh kim loại phải được bo tròn nhằm giảm thiểu khả năng hư hỏng cáp.</w:t>
            </w:r>
          </w:p>
        </w:tc>
        <w:tc>
          <w:tcPr>
            <w:tcW w:w="933" w:type="dxa"/>
          </w:tcPr>
          <w:p w:rsidR="001F274C" w:rsidRPr="00E32955" w:rsidRDefault="001F274C" w:rsidP="00933303"/>
        </w:tc>
        <w:tc>
          <w:tcPr>
            <w:tcW w:w="1843" w:type="dxa"/>
          </w:tcPr>
          <w:p w:rsidR="001F274C" w:rsidRPr="00E32955" w:rsidRDefault="001F274C" w:rsidP="00933303"/>
          <w:p w:rsidR="001F274C" w:rsidRPr="00E32955" w:rsidRDefault="001F274C" w:rsidP="00933303">
            <w:r w:rsidRPr="00E32955">
              <w:t>Đáp ứng</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8</w:t>
            </w:r>
          </w:p>
        </w:tc>
        <w:tc>
          <w:tcPr>
            <w:tcW w:w="4595" w:type="dxa"/>
          </w:tcPr>
          <w:p w:rsidR="001F274C" w:rsidRPr="00E32955" w:rsidRDefault="001F274C" w:rsidP="00933303">
            <w:r w:rsidRPr="00E32955">
              <w:t>Kẹp treo phải dễ dàng lắp đặt không cần dụng cụ.</w:t>
            </w:r>
          </w:p>
        </w:tc>
        <w:tc>
          <w:tcPr>
            <w:tcW w:w="933" w:type="dxa"/>
          </w:tcPr>
          <w:p w:rsidR="001F274C" w:rsidRPr="00E32955" w:rsidRDefault="001F274C" w:rsidP="00933303"/>
        </w:tc>
        <w:tc>
          <w:tcPr>
            <w:tcW w:w="1843" w:type="dxa"/>
          </w:tcPr>
          <w:p w:rsidR="001F274C" w:rsidRPr="00E32955" w:rsidRDefault="001F274C" w:rsidP="00933303">
            <w:r w:rsidRPr="00E32955">
              <w:t>Đáp ứng</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9</w:t>
            </w:r>
          </w:p>
        </w:tc>
        <w:tc>
          <w:tcPr>
            <w:tcW w:w="4595" w:type="dxa"/>
          </w:tcPr>
          <w:p w:rsidR="001F274C" w:rsidRPr="00E32955" w:rsidRDefault="001F274C" w:rsidP="00933303">
            <w:r w:rsidRPr="00E32955">
              <w:t>Lực phá hủy tối thiểu của kẹp</w:t>
            </w:r>
          </w:p>
        </w:tc>
        <w:tc>
          <w:tcPr>
            <w:tcW w:w="933" w:type="dxa"/>
          </w:tcPr>
          <w:p w:rsidR="001F274C" w:rsidRPr="00E32955" w:rsidRDefault="001F274C" w:rsidP="00933303"/>
        </w:tc>
        <w:tc>
          <w:tcPr>
            <w:tcW w:w="1843" w:type="dxa"/>
          </w:tcPr>
          <w:p w:rsidR="001F274C" w:rsidRPr="00E32955" w:rsidRDefault="001F274C" w:rsidP="00933303">
            <w:r w:rsidRPr="00E32955">
              <w:t>( theo tiêu chuẩn AS 3766)</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10</w:t>
            </w:r>
          </w:p>
        </w:tc>
        <w:tc>
          <w:tcPr>
            <w:tcW w:w="4595" w:type="dxa"/>
          </w:tcPr>
          <w:p w:rsidR="001F274C" w:rsidRPr="00E32955" w:rsidRDefault="001F274C" w:rsidP="00933303">
            <w:r w:rsidRPr="00E32955">
              <w:t>Độ bền điện áp giữa các phần mang điện trong 1 phút.</w:t>
            </w:r>
          </w:p>
        </w:tc>
        <w:tc>
          <w:tcPr>
            <w:tcW w:w="933" w:type="dxa"/>
          </w:tcPr>
          <w:p w:rsidR="001F274C" w:rsidRPr="00E32955" w:rsidRDefault="001F274C" w:rsidP="00933303"/>
        </w:tc>
        <w:tc>
          <w:tcPr>
            <w:tcW w:w="1843" w:type="dxa"/>
          </w:tcPr>
          <w:p w:rsidR="001F274C" w:rsidRPr="00E32955" w:rsidRDefault="001F274C" w:rsidP="00933303">
            <w:r w:rsidRPr="00E32955">
              <w:t>6 KV</w:t>
            </w:r>
          </w:p>
        </w:tc>
        <w:tc>
          <w:tcPr>
            <w:tcW w:w="1559" w:type="dxa"/>
          </w:tcPr>
          <w:p w:rsidR="001F274C" w:rsidRPr="00E32955" w:rsidRDefault="001F274C" w:rsidP="00933303"/>
        </w:tc>
      </w:tr>
      <w:tr w:rsidR="001F274C" w:rsidRPr="00E32955" w:rsidTr="00933303">
        <w:trPr>
          <w:trHeight w:val="239"/>
        </w:trPr>
        <w:tc>
          <w:tcPr>
            <w:tcW w:w="709" w:type="dxa"/>
            <w:vAlign w:val="center"/>
          </w:tcPr>
          <w:p w:rsidR="001F274C" w:rsidRPr="00E32955" w:rsidRDefault="001F274C" w:rsidP="00933303">
            <w:pPr>
              <w:jc w:val="center"/>
            </w:pPr>
            <w:r w:rsidRPr="00E32955">
              <w:t>11</w:t>
            </w:r>
          </w:p>
        </w:tc>
        <w:tc>
          <w:tcPr>
            <w:tcW w:w="4595" w:type="dxa"/>
          </w:tcPr>
          <w:p w:rsidR="001F274C" w:rsidRPr="00E32955" w:rsidRDefault="001F274C" w:rsidP="00933303">
            <w:r w:rsidRPr="00E32955">
              <w:t>Chịu được nhiệt độ cao</w:t>
            </w:r>
          </w:p>
        </w:tc>
        <w:tc>
          <w:tcPr>
            <w:tcW w:w="933" w:type="dxa"/>
          </w:tcPr>
          <w:p w:rsidR="001F274C" w:rsidRPr="00E32955" w:rsidRDefault="001F274C" w:rsidP="00933303"/>
        </w:tc>
        <w:tc>
          <w:tcPr>
            <w:tcW w:w="1843" w:type="dxa"/>
          </w:tcPr>
          <w:p w:rsidR="001F274C" w:rsidRPr="00E32955" w:rsidRDefault="001F274C" w:rsidP="00933303">
            <w:r w:rsidRPr="00E32955">
              <w:t>Thử khả năng chịu nhiệt ≥ 140 0C</w:t>
            </w:r>
          </w:p>
        </w:tc>
        <w:tc>
          <w:tcPr>
            <w:tcW w:w="1559" w:type="dxa"/>
          </w:tcPr>
          <w:p w:rsidR="001F274C" w:rsidRPr="00E32955" w:rsidRDefault="001F274C" w:rsidP="00933303"/>
        </w:tc>
      </w:tr>
      <w:tr w:rsidR="001F274C" w:rsidRPr="00E32955" w:rsidTr="00933303">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pPr>
              <w:jc w:val="center"/>
            </w:pPr>
            <w:r w:rsidRPr="00E32955">
              <w:t>12</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933303">
            <w:r w:rsidRPr="00E32955">
              <w:t xml:space="preserve">Thử lực kéo đứt của vòng đệm cao su ôm cáp </w:t>
            </w:r>
            <w:r w:rsidRPr="00E32955">
              <w:lastRenderedPageBreak/>
              <w:t>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933303"/>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933303">
            <w:r w:rsidRPr="00E32955">
              <w:t xml:space="preserve">Không được nhỏ </w:t>
            </w:r>
            <w:r w:rsidRPr="00E32955">
              <w:lastRenderedPageBreak/>
              <w:t>hơn 70% lực kéo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33303"/>
        </w:tc>
      </w:tr>
      <w:tr w:rsidR="001F274C" w:rsidRPr="00E32955" w:rsidTr="00933303">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pPr>
              <w:jc w:val="center"/>
            </w:pPr>
            <w:r w:rsidRPr="00E32955">
              <w:lastRenderedPageBreak/>
              <w:t>13</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933303">
            <w:r w:rsidRPr="00E32955">
              <w:t>Thử độ dãn dài khi đứt của vòng đệm cao su ôm cáp sau khi thử lão hóa ở nhiệt độ 100 ± 20C trong 168 giờ (theo tiêu chuẩn AS 1660.2)</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933303"/>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933303">
            <w:r w:rsidRPr="00E32955">
              <w:t>Không được nhỏ hơn 60% độ dãn dài khi đứt trước khi lão hóa</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33303"/>
        </w:tc>
      </w:tr>
      <w:tr w:rsidR="001F274C" w:rsidRPr="00E32955" w:rsidTr="00933303">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pPr>
              <w:jc w:val="center"/>
            </w:pPr>
            <w:r w:rsidRPr="00E32955">
              <w:t>14</w:t>
            </w:r>
          </w:p>
        </w:tc>
        <w:tc>
          <w:tcPr>
            <w:tcW w:w="4595" w:type="dxa"/>
            <w:tcBorders>
              <w:top w:val="single" w:sz="4" w:space="0" w:color="auto"/>
              <w:left w:val="single" w:sz="4" w:space="0" w:color="auto"/>
              <w:bottom w:val="single" w:sz="4" w:space="0" w:color="auto"/>
              <w:right w:val="single" w:sz="4" w:space="0" w:color="auto"/>
            </w:tcBorders>
          </w:tcPr>
          <w:p w:rsidR="001F274C" w:rsidRPr="00E32955" w:rsidRDefault="001F274C" w:rsidP="00933303">
            <w:r w:rsidRPr="00E32955">
              <w:t>Thử toàn bộ kẹp treo:</w:t>
            </w:r>
          </w:p>
          <w:p w:rsidR="001F274C" w:rsidRPr="00E32955" w:rsidRDefault="001F274C" w:rsidP="00933303">
            <w:r w:rsidRPr="00E32955">
              <w:t>-Thử nghiệm tải tĩnh</w:t>
            </w:r>
          </w:p>
          <w:p w:rsidR="001F274C" w:rsidRPr="00E32955" w:rsidRDefault="001F274C" w:rsidP="00933303">
            <w:r w:rsidRPr="00E32955">
              <w:t>- Thử chu kỳ nhiệt</w:t>
            </w:r>
          </w:p>
          <w:p w:rsidR="001F274C" w:rsidRPr="00E32955" w:rsidRDefault="001F274C" w:rsidP="00933303">
            <w:r w:rsidRPr="00E32955">
              <w:t>- Thử độ trượt của dây</w:t>
            </w:r>
          </w:p>
        </w:tc>
        <w:tc>
          <w:tcPr>
            <w:tcW w:w="933" w:type="dxa"/>
            <w:tcBorders>
              <w:top w:val="single" w:sz="4" w:space="0" w:color="auto"/>
              <w:left w:val="single" w:sz="4" w:space="0" w:color="auto"/>
              <w:bottom w:val="single" w:sz="4" w:space="0" w:color="auto"/>
              <w:right w:val="single" w:sz="4" w:space="0" w:color="auto"/>
            </w:tcBorders>
          </w:tcPr>
          <w:p w:rsidR="001F274C" w:rsidRPr="00E32955" w:rsidRDefault="001F274C" w:rsidP="00933303"/>
        </w:tc>
        <w:tc>
          <w:tcPr>
            <w:tcW w:w="1843" w:type="dxa"/>
            <w:tcBorders>
              <w:top w:val="single" w:sz="4" w:space="0" w:color="auto"/>
              <w:left w:val="single" w:sz="4" w:space="0" w:color="auto"/>
              <w:bottom w:val="single" w:sz="4" w:space="0" w:color="auto"/>
              <w:right w:val="single" w:sz="4" w:space="0" w:color="auto"/>
            </w:tcBorders>
          </w:tcPr>
          <w:p w:rsidR="001F274C" w:rsidRPr="00E32955" w:rsidRDefault="001F274C" w:rsidP="00933303">
            <w:r w:rsidRPr="00E32955">
              <w:t>Đáp ứng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33303"/>
        </w:tc>
      </w:tr>
      <w:tr w:rsidR="001F274C" w:rsidRPr="00E32955" w:rsidTr="00933303">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pPr>
              <w:jc w:val="center"/>
            </w:pPr>
            <w:r w:rsidRPr="00E32955">
              <w:t>15</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933303">
            <w:pPr>
              <w:spacing w:before="100" w:after="100" w:line="360" w:lineRule="exact"/>
              <w:rPr>
                <w:szCs w:val="24"/>
              </w:rPr>
            </w:pPr>
            <w:r w:rsidRPr="00DF4D66">
              <w:rPr>
                <w:bCs/>
                <w:szCs w:val="24"/>
              </w:rPr>
              <w:t>Biên bản thử nghiệm điển hình, thử nghiệm thường xuyên</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933303">
            <w:pPr>
              <w:spacing w:before="100" w:after="100" w:line="360" w:lineRule="exact"/>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1F274C" w:rsidRPr="00DF4D66" w:rsidRDefault="001F274C" w:rsidP="00933303">
            <w:pPr>
              <w:spacing w:before="40" w:after="40"/>
              <w:rPr>
                <w:szCs w:val="24"/>
              </w:rPr>
            </w:pPr>
            <w:r w:rsidRPr="00DF4D66">
              <w:rPr>
                <w:szCs w:val="24"/>
              </w:rPr>
              <w:t>-Thử nghiệm của đơn vị thí nghiệm độc lập nộp cùng HSDT</w:t>
            </w:r>
          </w:p>
          <w:p w:rsidR="001F274C" w:rsidRPr="00DF4D66" w:rsidRDefault="001F274C" w:rsidP="00933303">
            <w:pPr>
              <w:spacing w:before="100" w:after="100" w:line="360" w:lineRule="exact"/>
              <w:jc w:val="center"/>
              <w:rPr>
                <w:szCs w:val="24"/>
              </w:rPr>
            </w:pPr>
            <w:r w:rsidRPr="00DF4D66">
              <w:rPr>
                <w:szCs w:val="24"/>
              </w:rPr>
              <w:t>- Thử nghiệm xuất xưởng: Nộp khi giao hàng</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33303">
            <w:pPr>
              <w:rPr>
                <w:szCs w:val="24"/>
              </w:rPr>
            </w:pPr>
          </w:p>
        </w:tc>
      </w:tr>
      <w:tr w:rsidR="001F274C" w:rsidRPr="00E32955" w:rsidTr="00933303">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pPr>
              <w:jc w:val="center"/>
            </w:pPr>
            <w:r w:rsidRPr="00E32955">
              <w:t>16</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r w:rsidRPr="00E32955">
              <w:rPr>
                <w:bCs/>
                <w:szCs w:val="24"/>
              </w:rPr>
              <w:t>Chứng chỉ ISO 9001:2000 hoặc tương đương cấp cho dây chuyền sản xuất dây cáp</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r w:rsidRPr="00E32955">
              <w:rPr>
                <w:szCs w:val="24"/>
              </w:rPr>
              <w:t>Có, còn hiệu lực</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33303">
            <w:pPr>
              <w:rPr>
                <w:szCs w:val="24"/>
              </w:rPr>
            </w:pPr>
          </w:p>
        </w:tc>
      </w:tr>
      <w:tr w:rsidR="001F274C" w:rsidRPr="00E32955" w:rsidTr="00933303">
        <w:trPr>
          <w:trHeight w:val="239"/>
        </w:trPr>
        <w:tc>
          <w:tcPr>
            <w:tcW w:w="709"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pPr>
              <w:jc w:val="center"/>
            </w:pPr>
            <w:r w:rsidRPr="00E32955">
              <w:t>1</w:t>
            </w:r>
            <w:r>
              <w:t>7</w:t>
            </w:r>
          </w:p>
        </w:tc>
        <w:tc>
          <w:tcPr>
            <w:tcW w:w="4595"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r w:rsidRPr="00E32955">
              <w:rPr>
                <w:bCs/>
                <w:szCs w:val="24"/>
              </w:rPr>
              <w:t>Xác nhận vận hành thành công của khách hàng đối với sản phẩm chào thầu, tối thiểu 2 năm</w:t>
            </w:r>
          </w:p>
        </w:tc>
        <w:tc>
          <w:tcPr>
            <w:tcW w:w="93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tc>
        <w:tc>
          <w:tcPr>
            <w:tcW w:w="1843" w:type="dxa"/>
            <w:tcBorders>
              <w:top w:val="single" w:sz="4" w:space="0" w:color="auto"/>
              <w:left w:val="single" w:sz="4" w:space="0" w:color="auto"/>
              <w:bottom w:val="single" w:sz="4" w:space="0" w:color="auto"/>
              <w:right w:val="single" w:sz="4" w:space="0" w:color="auto"/>
            </w:tcBorders>
            <w:vAlign w:val="center"/>
          </w:tcPr>
          <w:p w:rsidR="001F274C" w:rsidRPr="00E32955" w:rsidRDefault="001F274C" w:rsidP="00933303">
            <w:r w:rsidRPr="00E32955">
              <w:rPr>
                <w:szCs w:val="24"/>
              </w:rPr>
              <w:t>Có</w:t>
            </w:r>
          </w:p>
        </w:tc>
        <w:tc>
          <w:tcPr>
            <w:tcW w:w="1559" w:type="dxa"/>
            <w:tcBorders>
              <w:top w:val="single" w:sz="4" w:space="0" w:color="auto"/>
              <w:left w:val="single" w:sz="4" w:space="0" w:color="auto"/>
              <w:bottom w:val="single" w:sz="4" w:space="0" w:color="auto"/>
              <w:right w:val="single" w:sz="4" w:space="0" w:color="auto"/>
            </w:tcBorders>
          </w:tcPr>
          <w:p w:rsidR="001F274C" w:rsidRPr="00E32955" w:rsidRDefault="001F274C" w:rsidP="00933303">
            <w:pPr>
              <w:rPr>
                <w:szCs w:val="24"/>
              </w:rPr>
            </w:pPr>
          </w:p>
        </w:tc>
      </w:tr>
    </w:tbl>
    <w:p w:rsidR="001F274C" w:rsidRDefault="001F274C" w:rsidP="001F274C"/>
    <w:p w:rsidR="005C4252" w:rsidRDefault="005C4252" w:rsidP="005C4252">
      <w:pPr>
        <w:rPr>
          <w:b/>
          <w:szCs w:val="24"/>
        </w:rPr>
      </w:pPr>
      <w:r>
        <w:rPr>
          <w:rFonts w:eastAsia="Calibri"/>
          <w:b/>
          <w:bCs/>
        </w:rPr>
        <w:t>*\</w:t>
      </w:r>
      <w:r w:rsidRPr="00E32955">
        <w:rPr>
          <w:rFonts w:eastAsia="Calibri"/>
          <w:b/>
          <w:bCs/>
        </w:rPr>
        <w:t xml:space="preserve">. </w:t>
      </w:r>
      <w:r w:rsidRPr="00506BE3">
        <w:rPr>
          <w:b/>
          <w:szCs w:val="24"/>
        </w:rPr>
        <w:t>Sứ A30</w:t>
      </w:r>
      <w:r w:rsidR="004B6139">
        <w:rPr>
          <w:b/>
          <w:szCs w:val="24"/>
        </w:rPr>
        <w:t xml:space="preserve"> (</w:t>
      </w:r>
      <w:r w:rsidR="004B6139" w:rsidRPr="004B6139">
        <w:rPr>
          <w:b/>
          <w:szCs w:val="24"/>
        </w:rPr>
        <w:t>Sứ hạ thế + ti A30</w:t>
      </w:r>
      <w:r w:rsidR="004B6139">
        <w:rPr>
          <w:b/>
          <w:szCs w:val="24"/>
        </w:rPr>
        <w:t>)</w:t>
      </w:r>
    </w:p>
    <w:p w:rsidR="004B6139" w:rsidRPr="00506BE3" w:rsidRDefault="004B6139" w:rsidP="005C4252">
      <w:pPr>
        <w:rPr>
          <w:b/>
          <w:szCs w:val="24"/>
        </w:rPr>
      </w:pP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3723"/>
        <w:gridCol w:w="2498"/>
        <w:gridCol w:w="1928"/>
      </w:tblGrid>
      <w:tr w:rsidR="005C4252" w:rsidRPr="00AC02AC" w:rsidTr="00933303">
        <w:tc>
          <w:tcPr>
            <w:tcW w:w="748" w:type="dxa"/>
          </w:tcPr>
          <w:p w:rsidR="005C4252" w:rsidRPr="00AC02AC" w:rsidRDefault="005C4252" w:rsidP="00933303">
            <w:pPr>
              <w:jc w:val="center"/>
              <w:rPr>
                <w:b/>
                <w:szCs w:val="24"/>
              </w:rPr>
            </w:pPr>
            <w:r w:rsidRPr="00AC02AC">
              <w:rPr>
                <w:b/>
                <w:szCs w:val="24"/>
              </w:rPr>
              <w:t>TT</w:t>
            </w:r>
          </w:p>
        </w:tc>
        <w:tc>
          <w:tcPr>
            <w:tcW w:w="3723" w:type="dxa"/>
          </w:tcPr>
          <w:p w:rsidR="005C4252" w:rsidRPr="00AC02AC" w:rsidRDefault="005C4252" w:rsidP="00933303">
            <w:pPr>
              <w:rPr>
                <w:b/>
                <w:szCs w:val="24"/>
              </w:rPr>
            </w:pPr>
            <w:r w:rsidRPr="00AC02AC">
              <w:rPr>
                <w:b/>
                <w:szCs w:val="24"/>
              </w:rPr>
              <w:t>Đặc tính kỹ thuật</w:t>
            </w:r>
          </w:p>
        </w:tc>
        <w:tc>
          <w:tcPr>
            <w:tcW w:w="2498" w:type="dxa"/>
          </w:tcPr>
          <w:p w:rsidR="005C4252" w:rsidRPr="00AC02AC" w:rsidRDefault="005C4252" w:rsidP="00933303">
            <w:pPr>
              <w:rPr>
                <w:b/>
                <w:szCs w:val="24"/>
              </w:rPr>
            </w:pPr>
            <w:r w:rsidRPr="00AC02AC">
              <w:rPr>
                <w:b/>
                <w:szCs w:val="24"/>
              </w:rPr>
              <w:t>Tiêu chuẩn</w:t>
            </w:r>
          </w:p>
        </w:tc>
        <w:tc>
          <w:tcPr>
            <w:tcW w:w="1928" w:type="dxa"/>
          </w:tcPr>
          <w:p w:rsidR="005C4252" w:rsidRPr="00AC02AC" w:rsidRDefault="005C4252" w:rsidP="00933303">
            <w:pPr>
              <w:rPr>
                <w:b/>
                <w:szCs w:val="24"/>
              </w:rPr>
            </w:pPr>
            <w:r>
              <w:rPr>
                <w:b/>
                <w:szCs w:val="24"/>
              </w:rPr>
              <w:t>Nhà thầu chào</w:t>
            </w:r>
          </w:p>
        </w:tc>
      </w:tr>
      <w:tr w:rsidR="005C4252" w:rsidRPr="00AC02AC" w:rsidTr="00933303">
        <w:tc>
          <w:tcPr>
            <w:tcW w:w="748" w:type="dxa"/>
          </w:tcPr>
          <w:p w:rsidR="005C4252" w:rsidRPr="00AC02AC" w:rsidRDefault="005C4252" w:rsidP="00933303">
            <w:pPr>
              <w:jc w:val="center"/>
              <w:rPr>
                <w:szCs w:val="24"/>
              </w:rPr>
            </w:pPr>
            <w:r w:rsidRPr="00AC02AC">
              <w:rPr>
                <w:szCs w:val="24"/>
              </w:rPr>
              <w:t>1</w:t>
            </w:r>
          </w:p>
        </w:tc>
        <w:tc>
          <w:tcPr>
            <w:tcW w:w="3723" w:type="dxa"/>
          </w:tcPr>
          <w:p w:rsidR="005C4252" w:rsidRPr="00AC02AC" w:rsidRDefault="005C4252" w:rsidP="00933303">
            <w:pPr>
              <w:rPr>
                <w:szCs w:val="24"/>
              </w:rPr>
            </w:pPr>
            <w:r w:rsidRPr="00AC02AC">
              <w:rPr>
                <w:szCs w:val="24"/>
              </w:rPr>
              <w:t>Điện áp định mức</w:t>
            </w:r>
          </w:p>
        </w:tc>
        <w:tc>
          <w:tcPr>
            <w:tcW w:w="2498" w:type="dxa"/>
          </w:tcPr>
          <w:p w:rsidR="005C4252" w:rsidRPr="00AC02AC" w:rsidRDefault="005C4252" w:rsidP="00933303">
            <w:pPr>
              <w:rPr>
                <w:szCs w:val="24"/>
              </w:rPr>
            </w:pPr>
            <w:r w:rsidRPr="00AC02AC">
              <w:rPr>
                <w:szCs w:val="24"/>
              </w:rPr>
              <w:t>0,4kV</w:t>
            </w:r>
          </w:p>
        </w:tc>
        <w:tc>
          <w:tcPr>
            <w:tcW w:w="1928" w:type="dxa"/>
          </w:tcPr>
          <w:p w:rsidR="005C4252" w:rsidRPr="00AC02AC" w:rsidRDefault="005C4252" w:rsidP="00933303">
            <w:pPr>
              <w:rPr>
                <w:szCs w:val="24"/>
              </w:rPr>
            </w:pPr>
          </w:p>
        </w:tc>
      </w:tr>
      <w:tr w:rsidR="005C4252" w:rsidRPr="00AC02AC" w:rsidTr="00933303">
        <w:tc>
          <w:tcPr>
            <w:tcW w:w="748" w:type="dxa"/>
          </w:tcPr>
          <w:p w:rsidR="005C4252" w:rsidRPr="00AC02AC" w:rsidRDefault="005C4252" w:rsidP="00933303">
            <w:pPr>
              <w:jc w:val="center"/>
              <w:rPr>
                <w:szCs w:val="24"/>
              </w:rPr>
            </w:pPr>
            <w:r w:rsidRPr="00AC02AC">
              <w:rPr>
                <w:szCs w:val="24"/>
              </w:rPr>
              <w:t>2</w:t>
            </w:r>
          </w:p>
        </w:tc>
        <w:tc>
          <w:tcPr>
            <w:tcW w:w="3723" w:type="dxa"/>
          </w:tcPr>
          <w:p w:rsidR="005C4252" w:rsidRPr="00AC02AC" w:rsidRDefault="005C4252" w:rsidP="00933303">
            <w:pPr>
              <w:rPr>
                <w:szCs w:val="24"/>
              </w:rPr>
            </w:pPr>
            <w:r w:rsidRPr="00AC02AC">
              <w:rPr>
                <w:szCs w:val="24"/>
              </w:rPr>
              <w:t>Chiều dài dòng rò</w:t>
            </w:r>
          </w:p>
        </w:tc>
        <w:tc>
          <w:tcPr>
            <w:tcW w:w="2498" w:type="dxa"/>
          </w:tcPr>
          <w:p w:rsidR="005C4252" w:rsidRPr="00AC02AC" w:rsidRDefault="005C4252" w:rsidP="00933303">
            <w:pPr>
              <w:rPr>
                <w:szCs w:val="24"/>
              </w:rPr>
            </w:pPr>
            <w:r w:rsidRPr="00AC02AC">
              <w:rPr>
                <w:szCs w:val="24"/>
              </w:rPr>
              <w:t>130mm</w:t>
            </w:r>
          </w:p>
        </w:tc>
        <w:tc>
          <w:tcPr>
            <w:tcW w:w="1928" w:type="dxa"/>
          </w:tcPr>
          <w:p w:rsidR="005C4252" w:rsidRPr="00AC02AC" w:rsidRDefault="005C4252" w:rsidP="00933303">
            <w:pPr>
              <w:rPr>
                <w:szCs w:val="24"/>
              </w:rPr>
            </w:pPr>
          </w:p>
        </w:tc>
      </w:tr>
      <w:tr w:rsidR="005C4252" w:rsidRPr="00AC02AC" w:rsidTr="00933303">
        <w:tc>
          <w:tcPr>
            <w:tcW w:w="748" w:type="dxa"/>
          </w:tcPr>
          <w:p w:rsidR="005C4252" w:rsidRPr="00AC02AC" w:rsidRDefault="005C4252" w:rsidP="00933303">
            <w:pPr>
              <w:jc w:val="center"/>
              <w:rPr>
                <w:szCs w:val="24"/>
              </w:rPr>
            </w:pPr>
            <w:r w:rsidRPr="00AC02AC">
              <w:rPr>
                <w:szCs w:val="24"/>
              </w:rPr>
              <w:t>3</w:t>
            </w:r>
          </w:p>
        </w:tc>
        <w:tc>
          <w:tcPr>
            <w:tcW w:w="3723" w:type="dxa"/>
          </w:tcPr>
          <w:p w:rsidR="005C4252" w:rsidRPr="00AC02AC" w:rsidRDefault="005C4252" w:rsidP="00933303">
            <w:pPr>
              <w:rPr>
                <w:szCs w:val="24"/>
              </w:rPr>
            </w:pPr>
            <w:r w:rsidRPr="00AC02AC">
              <w:rPr>
                <w:szCs w:val="24"/>
              </w:rPr>
              <w:t>Điện áp chịu đựng 50Hz ướt</w:t>
            </w:r>
          </w:p>
        </w:tc>
        <w:tc>
          <w:tcPr>
            <w:tcW w:w="2498" w:type="dxa"/>
          </w:tcPr>
          <w:p w:rsidR="005C4252" w:rsidRPr="00AC02AC" w:rsidRDefault="005C4252" w:rsidP="00933303">
            <w:pPr>
              <w:rPr>
                <w:szCs w:val="24"/>
              </w:rPr>
            </w:pPr>
            <w:r w:rsidRPr="00AC02AC">
              <w:rPr>
                <w:szCs w:val="24"/>
              </w:rPr>
              <w:t>17kV</w:t>
            </w:r>
          </w:p>
        </w:tc>
        <w:tc>
          <w:tcPr>
            <w:tcW w:w="1928" w:type="dxa"/>
          </w:tcPr>
          <w:p w:rsidR="005C4252" w:rsidRPr="00AC02AC" w:rsidRDefault="005C4252" w:rsidP="00933303">
            <w:pPr>
              <w:rPr>
                <w:szCs w:val="24"/>
              </w:rPr>
            </w:pPr>
          </w:p>
        </w:tc>
      </w:tr>
      <w:tr w:rsidR="005C4252" w:rsidRPr="00AC02AC" w:rsidTr="00933303">
        <w:tc>
          <w:tcPr>
            <w:tcW w:w="748" w:type="dxa"/>
          </w:tcPr>
          <w:p w:rsidR="005C4252" w:rsidRPr="00AC02AC" w:rsidRDefault="005C4252" w:rsidP="00933303">
            <w:pPr>
              <w:jc w:val="center"/>
              <w:rPr>
                <w:szCs w:val="24"/>
              </w:rPr>
            </w:pPr>
            <w:r w:rsidRPr="00AC02AC">
              <w:rPr>
                <w:szCs w:val="24"/>
              </w:rPr>
              <w:t>4</w:t>
            </w:r>
          </w:p>
        </w:tc>
        <w:tc>
          <w:tcPr>
            <w:tcW w:w="3723" w:type="dxa"/>
          </w:tcPr>
          <w:p w:rsidR="005C4252" w:rsidRPr="00AC02AC" w:rsidRDefault="005C4252" w:rsidP="00933303">
            <w:pPr>
              <w:rPr>
                <w:szCs w:val="24"/>
              </w:rPr>
            </w:pPr>
            <w:r w:rsidRPr="00AC02AC">
              <w:rPr>
                <w:szCs w:val="24"/>
              </w:rPr>
              <w:t>Điện áp chịu đựng 50Hz khô</w:t>
            </w:r>
          </w:p>
        </w:tc>
        <w:tc>
          <w:tcPr>
            <w:tcW w:w="2498" w:type="dxa"/>
          </w:tcPr>
          <w:p w:rsidR="005C4252" w:rsidRPr="00AC02AC" w:rsidRDefault="005C4252" w:rsidP="00933303">
            <w:pPr>
              <w:rPr>
                <w:szCs w:val="24"/>
              </w:rPr>
            </w:pPr>
            <w:r w:rsidRPr="00AC02AC">
              <w:rPr>
                <w:szCs w:val="24"/>
              </w:rPr>
              <w:t>30kV</w:t>
            </w:r>
          </w:p>
        </w:tc>
        <w:tc>
          <w:tcPr>
            <w:tcW w:w="1928" w:type="dxa"/>
          </w:tcPr>
          <w:p w:rsidR="005C4252" w:rsidRPr="00AC02AC" w:rsidRDefault="005C4252" w:rsidP="00933303">
            <w:pPr>
              <w:rPr>
                <w:szCs w:val="24"/>
              </w:rPr>
            </w:pPr>
          </w:p>
        </w:tc>
      </w:tr>
    </w:tbl>
    <w:p w:rsidR="001F274C" w:rsidRDefault="001F274C" w:rsidP="00AC0E6C">
      <w:pPr>
        <w:rPr>
          <w:b/>
          <w:sz w:val="26"/>
          <w:szCs w:val="26"/>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 xml:space="preserve">4.1. Công tác định vị đường </w:t>
      </w:r>
      <w:proofErr w:type="gramStart"/>
      <w:r w:rsidRPr="00290F17">
        <w:rPr>
          <w:b/>
          <w:i/>
          <w:sz w:val="26"/>
          <w:szCs w:val="26"/>
        </w:rPr>
        <w:t>dây :</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Sau khi nhận bàn giao tuyến đường dây, Nhà thầu có trách nhiệm bảo vệ mốc để thi công.</w:t>
      </w:r>
      <w:proofErr w:type="gramEnd"/>
      <w:r w:rsidRPr="00290F17">
        <w:rPr>
          <w:sz w:val="26"/>
          <w:szCs w:val="26"/>
        </w:rPr>
        <w:t xml:space="preserve"> </w:t>
      </w:r>
      <w:proofErr w:type="gramStart"/>
      <w:r w:rsidRPr="00290F17">
        <w:rPr>
          <w:sz w:val="26"/>
          <w:szCs w:val="26"/>
        </w:rPr>
        <w:t>Nếu trong quá trình thi công, Nhà thầu phát hiện những sai khác so với hồ sơ thiết kế thì phải thông báo ngay cho Chủ đầu tư biết để có biện pháp xử lý.</w:t>
      </w:r>
      <w:proofErr w:type="gramEnd"/>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vận chuyển, Nhà thầu phải chuẩn bị đầy đủ phương tiện và nhân lực phù hợp với loại vật tư cần vận chuyển.</w:t>
      </w:r>
      <w:proofErr w:type="gramEnd"/>
      <w:r w:rsidRPr="00290F17">
        <w:rPr>
          <w:sz w:val="26"/>
          <w:szCs w:val="26"/>
        </w:rPr>
        <w:t xml:space="preserve">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xml:space="preserve">- Vận chuyển cột điện: Phải dùng </w:t>
      </w:r>
      <w:proofErr w:type="gramStart"/>
      <w:r w:rsidRPr="00290F17">
        <w:rPr>
          <w:sz w:val="26"/>
          <w:szCs w:val="26"/>
        </w:rPr>
        <w:t>xe</w:t>
      </w:r>
      <w:proofErr w:type="gramEnd"/>
      <w:r w:rsidRPr="00290F17">
        <w:rPr>
          <w:sz w:val="26"/>
          <w:szCs w:val="26"/>
        </w:rPr>
        <w:t xml:space="preserve"> chuyên dùng phù hợp với chủng loại cột (loại cột và chiều dài cột), phải có biện pháp chằng buộc chắc chắn. </w:t>
      </w:r>
      <w:proofErr w:type="gramStart"/>
      <w:r w:rsidRPr="00290F17">
        <w:rPr>
          <w:sz w:val="26"/>
          <w:szCs w:val="26"/>
        </w:rPr>
        <w:t xml:space="preserve">Khi bốc dỡ cột lên </w:t>
      </w:r>
      <w:r w:rsidRPr="00290F17">
        <w:rPr>
          <w:sz w:val="26"/>
          <w:szCs w:val="26"/>
        </w:rPr>
        <w:lastRenderedPageBreak/>
        <w:t>xuống phương tiện vận chuyển phải dùng cẩu hoặc thiết bị tương đương, cấm không được bẩy cột rơi xuống từ phương tiện vận chuyển.</w:t>
      </w:r>
      <w:proofErr w:type="gramEnd"/>
    </w:p>
    <w:p w:rsidR="00AC0E6C" w:rsidRPr="00290F17" w:rsidRDefault="00AC0E6C" w:rsidP="00AC0E6C">
      <w:pPr>
        <w:rPr>
          <w:sz w:val="26"/>
          <w:szCs w:val="26"/>
        </w:rPr>
      </w:pPr>
      <w:r w:rsidRPr="00290F17">
        <w:rPr>
          <w:sz w:val="26"/>
          <w:szCs w:val="26"/>
        </w:rPr>
        <w:tab/>
        <w:t xml:space="preserve">- Dây dẫn phải được vận chuyển ở tư thế </w:t>
      </w:r>
      <w:proofErr w:type="gramStart"/>
      <w:r w:rsidRPr="00290F17">
        <w:rPr>
          <w:sz w:val="26"/>
          <w:szCs w:val="26"/>
        </w:rPr>
        <w:t>lăn</w:t>
      </w:r>
      <w:proofErr w:type="gramEnd"/>
      <w:r w:rsidRPr="00290F17">
        <w:rPr>
          <w:sz w:val="26"/>
          <w:szCs w:val="26"/>
        </w:rPr>
        <w:t xml:space="preserve"> (tư thế thẳng đứng).</w:t>
      </w:r>
    </w:p>
    <w:p w:rsidR="00AC0E6C" w:rsidRPr="00290F17" w:rsidRDefault="00AC0E6C" w:rsidP="00AC0E6C">
      <w:pPr>
        <w:rPr>
          <w:sz w:val="26"/>
          <w:szCs w:val="26"/>
        </w:rPr>
      </w:pPr>
      <w:r w:rsidRPr="00290F17">
        <w:rPr>
          <w:sz w:val="26"/>
          <w:szCs w:val="26"/>
        </w:rPr>
        <w:tab/>
        <w:t xml:space="preserve">- Cách điện khi vận chuyển phải được giữ nguyên kiện, tránh vận chuyển </w:t>
      </w:r>
      <w:proofErr w:type="gramStart"/>
      <w:r w:rsidRPr="00290F17">
        <w:rPr>
          <w:sz w:val="26"/>
          <w:szCs w:val="26"/>
        </w:rPr>
        <w:t>chung</w:t>
      </w:r>
      <w:proofErr w:type="gramEnd"/>
      <w:r w:rsidRPr="00290F17">
        <w:rPr>
          <w:sz w:val="26"/>
          <w:szCs w:val="26"/>
        </w:rPr>
        <w:t xml:space="preserve"> với các vật rắn khác có khả năng gây va đập, hư hỏng.</w:t>
      </w:r>
    </w:p>
    <w:p w:rsidR="00AC0E6C" w:rsidRPr="00290F17" w:rsidRDefault="00AC0E6C" w:rsidP="00AC0E6C">
      <w:pPr>
        <w:rPr>
          <w:sz w:val="26"/>
          <w:szCs w:val="26"/>
        </w:rPr>
      </w:pPr>
      <w:r w:rsidRPr="00290F17">
        <w:rPr>
          <w:sz w:val="26"/>
          <w:szCs w:val="26"/>
        </w:rPr>
        <w:tab/>
        <w:t xml:space="preserve">- Các loại thiết bị điện khác (máy biến áp, máy cắt...) phải được vận chuyển và bốc dỡ </w:t>
      </w:r>
      <w:proofErr w:type="gramStart"/>
      <w:r w:rsidRPr="00290F17">
        <w:rPr>
          <w:sz w:val="26"/>
          <w:szCs w:val="26"/>
        </w:rPr>
        <w:t>theo</w:t>
      </w:r>
      <w:proofErr w:type="gramEnd"/>
      <w:r w:rsidRPr="00290F17">
        <w:rPr>
          <w:sz w:val="26"/>
          <w:szCs w:val="26"/>
        </w:rPr>
        <w:t xml:space="preserve"> đúng hướng dẫn của nhà chế tạo, không được để xảy ra hư hỏng và thất lạc. </w:t>
      </w:r>
      <w:proofErr w:type="gramStart"/>
      <w:r w:rsidRPr="00290F17">
        <w:rPr>
          <w:sz w:val="26"/>
          <w:szCs w:val="26"/>
        </w:rPr>
        <w:t>Khi đưa máy vào vị trí lắp đặt phải lập biên bản xác nhận hiện trạng của máy.</w:t>
      </w:r>
      <w:proofErr w:type="gramEnd"/>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tab/>
        <w:t xml:space="preserve">a. Trước khi thi công phải tiến hành bàn giao cọc mốc và cọc </w:t>
      </w:r>
      <w:proofErr w:type="gramStart"/>
      <w:r w:rsidRPr="00290F17">
        <w:rPr>
          <w:sz w:val="26"/>
          <w:szCs w:val="26"/>
        </w:rPr>
        <w:t>tim</w:t>
      </w:r>
      <w:proofErr w:type="gramEnd"/>
      <w:r w:rsidRPr="00290F17">
        <w:rPr>
          <w:sz w:val="26"/>
          <w:szCs w:val="26"/>
        </w:rPr>
        <w:t xml:space="preserve">.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w:t>
      </w:r>
      <w:proofErr w:type="gramStart"/>
      <w:r w:rsidRPr="00290F17">
        <w:rPr>
          <w:sz w:val="26"/>
          <w:szCs w:val="26"/>
        </w:rPr>
        <w:t>vi</w:t>
      </w:r>
      <w:proofErr w:type="gramEnd"/>
      <w:r w:rsidRPr="00290F17">
        <w:rPr>
          <w:sz w:val="26"/>
          <w:szCs w:val="26"/>
        </w:rPr>
        <w:t xml:space="preserve">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 xml:space="preserve">b. Yêu cầu của công tác định vị, dựng khuôn là phải xác định được vị trí </w:t>
      </w:r>
      <w:proofErr w:type="gramStart"/>
      <w:r w:rsidRPr="00290F17">
        <w:rPr>
          <w:sz w:val="26"/>
          <w:szCs w:val="26"/>
        </w:rPr>
        <w:t>tim</w:t>
      </w:r>
      <w:proofErr w:type="gramEnd"/>
      <w:r w:rsidRPr="00290F17">
        <w:rPr>
          <w:sz w:val="26"/>
          <w:szCs w:val="26"/>
        </w:rPr>
        <w:t>,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w:t>
      </w:r>
      <w:proofErr w:type="gramStart"/>
      <w:r w:rsidRPr="00290F17">
        <w:rPr>
          <w:sz w:val="26"/>
          <w:szCs w:val="26"/>
        </w:rPr>
        <w:t>đạc  thường</w:t>
      </w:r>
      <w:proofErr w:type="gramEnd"/>
      <w:r w:rsidRPr="00290F17">
        <w:rPr>
          <w:sz w:val="26"/>
          <w:szCs w:val="26"/>
        </w:rPr>
        <w:t xml:space="preserve">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 xml:space="preserve">a. Trước khi đào hố móng phải xây dựng hệ thống tiêu nước. Tùy </w:t>
      </w:r>
      <w:proofErr w:type="gramStart"/>
      <w:r w:rsidRPr="00290F17">
        <w:rPr>
          <w:sz w:val="26"/>
          <w:szCs w:val="26"/>
        </w:rPr>
        <w:t>theo</w:t>
      </w:r>
      <w:proofErr w:type="gramEnd"/>
      <w:r w:rsidRPr="00290F17">
        <w:rPr>
          <w:sz w:val="26"/>
          <w:szCs w:val="26"/>
        </w:rPr>
        <w:t xml:space="preserve"> địa hình và tính chất công trình nhà thầu phải lập biện pháp tổ chức thi công các công việc cần thiết để đào rãnh, đắp bờ con rạch ngăn không cho nước chảy vào hố móng công trình. </w:t>
      </w:r>
      <w:proofErr w:type="gramStart"/>
      <w:r w:rsidRPr="00290F17">
        <w:rPr>
          <w:sz w:val="26"/>
          <w:szCs w:val="26"/>
        </w:rPr>
        <w:t>Nếu trong hố móng có nước, trước khi lắp đặt móng hoặc đúc móng hay lấp đất hố móng phải tiến hành bơm nước ra ngoài.</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b</w:t>
      </w:r>
      <w:proofErr w:type="gramEnd"/>
      <w:r w:rsidRPr="00290F17">
        <w:rPr>
          <w:sz w:val="26"/>
          <w:szCs w:val="26"/>
        </w:rPr>
        <w:t>.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 xml:space="preserve">c. Khi đào hố móng công trình cắt ngang qua hệ thống kỹ thuật ngầm đang hoạt động, trước khi tiến hành đào đất nhà thầu phải được sự chấp thuận của Chủ đầu </w:t>
      </w:r>
      <w:proofErr w:type="gramStart"/>
      <w:r w:rsidRPr="00290F17">
        <w:rPr>
          <w:sz w:val="26"/>
          <w:szCs w:val="26"/>
        </w:rPr>
        <w:t>tư</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d. Khi đào hố móng công trình phải để lại một lớp bảo vệ để chống xâm thực và phá hoại của thiên nhiên (gió, mưa, nhiệt độ ...). Bề dày lớp bảo vệ tùy </w:t>
      </w:r>
      <w:proofErr w:type="gramStart"/>
      <w:r w:rsidRPr="00290F17">
        <w:rPr>
          <w:sz w:val="26"/>
          <w:szCs w:val="26"/>
        </w:rPr>
        <w:t>theo</w:t>
      </w:r>
      <w:proofErr w:type="gramEnd"/>
      <w:r w:rsidRPr="00290F17">
        <w:rPr>
          <w:sz w:val="26"/>
          <w:szCs w:val="26"/>
        </w:rPr>
        <w:t xml:space="preserve">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 xml:space="preserve">f. Trường hợp móng công trình nằm trên nền đá cứng thì toàn bộ đáy móng phải đào tới độ sâu công trình thiết kế. </w:t>
      </w:r>
      <w:proofErr w:type="gramStart"/>
      <w:r w:rsidRPr="00290F17">
        <w:rPr>
          <w:sz w:val="26"/>
          <w:szCs w:val="26"/>
        </w:rPr>
        <w:t>Không được để lại cục bộ những mô đá cao hơn cao trình thiết kế.</w:t>
      </w:r>
      <w:proofErr w:type="gramEnd"/>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r>
      <w:proofErr w:type="gramStart"/>
      <w:r w:rsidRPr="00290F17">
        <w:rPr>
          <w:sz w:val="26"/>
          <w:szCs w:val="26"/>
        </w:rPr>
        <w:t>a</w:t>
      </w:r>
      <w:proofErr w:type="gramEnd"/>
      <w:r w:rsidRPr="00290F17">
        <w:rPr>
          <w:sz w:val="26"/>
          <w:szCs w:val="26"/>
        </w:rPr>
        <w:t xml:space="preserve">. Đắp đất móng phải đắp thành từng lớp rồi đầm chặt. Độ chặt và chiều dày từng lớp đất đắp </w:t>
      </w:r>
      <w:proofErr w:type="gramStart"/>
      <w:r w:rsidRPr="00290F17">
        <w:rPr>
          <w:sz w:val="26"/>
          <w:szCs w:val="26"/>
        </w:rPr>
        <w:t>theo</w:t>
      </w:r>
      <w:proofErr w:type="gramEnd"/>
      <w:r w:rsidRPr="00290F17">
        <w:rPr>
          <w:sz w:val="26"/>
          <w:szCs w:val="26"/>
        </w:rPr>
        <w:t xml:space="preserve"> như bản vẽ thiết kế qui định.</w:t>
      </w:r>
    </w:p>
    <w:p w:rsidR="00AC0E6C" w:rsidRPr="00290F17" w:rsidRDefault="00AC0E6C" w:rsidP="00AC0E6C">
      <w:pPr>
        <w:rPr>
          <w:sz w:val="26"/>
          <w:szCs w:val="26"/>
        </w:rPr>
      </w:pPr>
      <w:r w:rsidRPr="00290F17">
        <w:rPr>
          <w:sz w:val="26"/>
          <w:szCs w:val="26"/>
        </w:rPr>
        <w:tab/>
        <w:t xml:space="preserve">b. Nền công trình và các kết cấu khuất lấp dưới đất trước khi đắp phải được kiểm tra và nghiệm </w:t>
      </w:r>
      <w:proofErr w:type="gramStart"/>
      <w:r w:rsidRPr="00290F17">
        <w:rPr>
          <w:sz w:val="26"/>
          <w:szCs w:val="26"/>
        </w:rPr>
        <w:t>thu</w:t>
      </w:r>
      <w:proofErr w:type="gramEnd"/>
      <w:r w:rsidRPr="00290F17">
        <w:rPr>
          <w:sz w:val="26"/>
          <w:szCs w:val="26"/>
        </w:rPr>
        <w:t>.</w:t>
      </w:r>
    </w:p>
    <w:p w:rsidR="00AC0E6C" w:rsidRPr="00290F17" w:rsidRDefault="00AC0E6C" w:rsidP="00AC0E6C">
      <w:pPr>
        <w:rPr>
          <w:sz w:val="26"/>
          <w:szCs w:val="26"/>
        </w:rPr>
      </w:pPr>
      <w:r w:rsidRPr="00290F17">
        <w:rPr>
          <w:sz w:val="26"/>
          <w:szCs w:val="26"/>
        </w:rPr>
        <w:tab/>
        <w:t xml:space="preserve">c. Khi đắp hố móng trên nền đất ướt hoặc ngập nước phải tiến hành tiêu thoát nước và vét bùn. </w:t>
      </w:r>
      <w:proofErr w:type="gramStart"/>
      <w:r w:rsidRPr="00290F17">
        <w:rPr>
          <w:sz w:val="26"/>
          <w:szCs w:val="26"/>
        </w:rPr>
        <w:t>Không được dùng đất khô nhào lẫn đất ướt để đắp.</w:t>
      </w:r>
      <w:proofErr w:type="gramEnd"/>
    </w:p>
    <w:p w:rsidR="00AC0E6C" w:rsidRPr="00290F17" w:rsidRDefault="00AC0E6C" w:rsidP="00AC0E6C">
      <w:pPr>
        <w:rPr>
          <w:b/>
          <w:i/>
          <w:sz w:val="26"/>
          <w:szCs w:val="26"/>
        </w:rPr>
      </w:pPr>
      <w:r w:rsidRPr="00290F17">
        <w:rPr>
          <w:sz w:val="26"/>
          <w:szCs w:val="26"/>
        </w:rPr>
        <w:lastRenderedPageBreak/>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 xml:space="preserve">Cỡ hạt của cát, đá phải </w:t>
      </w:r>
      <w:proofErr w:type="gramStart"/>
      <w:r w:rsidRPr="00290F17">
        <w:rPr>
          <w:sz w:val="26"/>
          <w:szCs w:val="26"/>
        </w:rPr>
        <w:t>theo</w:t>
      </w:r>
      <w:proofErr w:type="gramEnd"/>
      <w:r w:rsidRPr="00290F17">
        <w:rPr>
          <w:sz w:val="26"/>
          <w:szCs w:val="26"/>
        </w:rPr>
        <w:t xml:space="preserve">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tab/>
        <w:t>d. Cốt thép:</w:t>
      </w:r>
    </w:p>
    <w:p w:rsidR="00AC0E6C" w:rsidRPr="00290F17" w:rsidRDefault="00AC0E6C" w:rsidP="00AC0E6C">
      <w:pPr>
        <w:rPr>
          <w:sz w:val="26"/>
          <w:szCs w:val="26"/>
        </w:rPr>
      </w:pPr>
      <w:r w:rsidRPr="00290F17">
        <w:rPr>
          <w:sz w:val="26"/>
          <w:szCs w:val="26"/>
        </w:rPr>
        <w:tab/>
      </w:r>
      <w:proofErr w:type="gramStart"/>
      <w:r w:rsidRPr="00290F17">
        <w:rPr>
          <w:sz w:val="26"/>
          <w:szCs w:val="26"/>
        </w:rPr>
        <w:t>Cốt thép (BTCT) phải đảm bảo các yêu cầu của thiết kế đồng thời phù hợp với TCVN 1651:2008.</w:t>
      </w:r>
      <w:proofErr w:type="gramEnd"/>
      <w:r w:rsidRPr="00290F17">
        <w:rPr>
          <w:sz w:val="26"/>
          <w:szCs w:val="26"/>
        </w:rPr>
        <w:t xml:space="preserve"> </w:t>
      </w:r>
      <w:proofErr w:type="gramStart"/>
      <w:r w:rsidRPr="00290F17">
        <w:rPr>
          <w:sz w:val="26"/>
          <w:szCs w:val="26"/>
        </w:rPr>
        <w:t>Nhà thầu phải nêu cụ thể chủng loại và tên nhà sản xuất các loại thép xây dựng (kể cả thép dùng để gia công tiếp địa) trong hồ sơ dự thầu.</w:t>
      </w:r>
      <w:proofErr w:type="gramEnd"/>
      <w:r w:rsidRPr="00290F17">
        <w:rPr>
          <w:sz w:val="26"/>
          <w:szCs w:val="26"/>
        </w:rPr>
        <w:t xml:space="preserve"> Tất cả các loại thép phải được thí nghiệm kiểm tra </w:t>
      </w:r>
      <w:proofErr w:type="gramStart"/>
      <w:r w:rsidRPr="00290F17">
        <w:rPr>
          <w:sz w:val="26"/>
          <w:szCs w:val="26"/>
        </w:rPr>
        <w:t>theo</w:t>
      </w:r>
      <w:proofErr w:type="gramEnd"/>
      <w:r w:rsidRPr="00290F17">
        <w:rPr>
          <w:sz w:val="26"/>
          <w:szCs w:val="26"/>
        </w:rPr>
        <w:t xml:space="preserve">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r>
      <w:proofErr w:type="gramStart"/>
      <w:r w:rsidRPr="00290F17">
        <w:rPr>
          <w:sz w:val="26"/>
          <w:szCs w:val="26"/>
        </w:rPr>
        <w:t>Nếu xi măng được giao trong bao, phải chứa trong kho thoáng khí, không dột và được xếp cách li với mặt đất.</w:t>
      </w:r>
      <w:proofErr w:type="gramEnd"/>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 xml:space="preserve">Cốt thép sẽ được chứa </w:t>
      </w:r>
      <w:proofErr w:type="gramStart"/>
      <w:r w:rsidRPr="00290F17">
        <w:rPr>
          <w:sz w:val="26"/>
          <w:szCs w:val="26"/>
        </w:rPr>
        <w:t>theo</w:t>
      </w:r>
      <w:proofErr w:type="gramEnd"/>
      <w:r w:rsidRPr="00290F17">
        <w:rPr>
          <w:sz w:val="26"/>
          <w:szCs w:val="26"/>
        </w:rPr>
        <w:t xml:space="preserve"> kích cỡ, loại và chiều dài, cách ly khỏi mặt đất bằng các gối kê.</w:t>
      </w:r>
    </w:p>
    <w:p w:rsidR="00AC0E6C" w:rsidRPr="00290F17" w:rsidRDefault="00AC0E6C" w:rsidP="00AC0E6C">
      <w:pPr>
        <w:rPr>
          <w:sz w:val="26"/>
          <w:szCs w:val="26"/>
        </w:rPr>
      </w:pPr>
      <w:r w:rsidRPr="00290F17">
        <w:rPr>
          <w:sz w:val="26"/>
          <w:szCs w:val="26"/>
        </w:rPr>
        <w:tab/>
        <w:t xml:space="preserve">4.4.4. Trình tự thi công và nghiệm </w:t>
      </w:r>
      <w:proofErr w:type="gramStart"/>
      <w:r w:rsidRPr="00290F17">
        <w:rPr>
          <w:sz w:val="26"/>
          <w:szCs w:val="26"/>
        </w:rPr>
        <w:t>thu</w:t>
      </w:r>
      <w:proofErr w:type="gramEnd"/>
      <w:r w:rsidRPr="00290F17">
        <w:rPr>
          <w:sz w:val="26"/>
          <w:szCs w:val="26"/>
        </w:rPr>
        <w:t xml:space="preserve">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 xml:space="preserve">Công tác dựng cột phải tiến hành </w:t>
      </w:r>
      <w:proofErr w:type="gramStart"/>
      <w:r w:rsidRPr="00290F17">
        <w:rPr>
          <w:sz w:val="26"/>
          <w:szCs w:val="26"/>
        </w:rPr>
        <w:t>theo</w:t>
      </w:r>
      <w:proofErr w:type="gramEnd"/>
      <w:r w:rsidRPr="00290F17">
        <w:rPr>
          <w:sz w:val="26"/>
          <w:szCs w:val="26"/>
        </w:rPr>
        <w:t xml:space="preserve">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2" w:name="_Toc27814853"/>
      <w:proofErr w:type="gramStart"/>
      <w:r w:rsidRPr="00290F17">
        <w:rPr>
          <w:b w:val="0"/>
          <w:sz w:val="26"/>
          <w:szCs w:val="26"/>
        </w:rPr>
        <w:t>a</w:t>
      </w:r>
      <w:proofErr w:type="gramEnd"/>
      <w:r w:rsidRPr="00290F17">
        <w:rPr>
          <w:b w:val="0"/>
          <w:sz w:val="26"/>
          <w:szCs w:val="26"/>
        </w:rPr>
        <w:t xml:space="preserve">/. Gia công cơ </w:t>
      </w:r>
      <w:bookmarkEnd w:id="2"/>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xml:space="preserve">- Việc chế tạo kết cấu thép được thực hiện đúng </w:t>
      </w:r>
      <w:proofErr w:type="gramStart"/>
      <w:r w:rsidRPr="00290F17">
        <w:rPr>
          <w:b w:val="0"/>
          <w:sz w:val="26"/>
          <w:szCs w:val="26"/>
        </w:rPr>
        <w:t>theo</w:t>
      </w:r>
      <w:proofErr w:type="gramEnd"/>
      <w:r w:rsidRPr="00290F17">
        <w:rPr>
          <w:b w:val="0"/>
          <w:sz w:val="26"/>
          <w:szCs w:val="26"/>
        </w:rPr>
        <w:t xml:space="preserve"> hồ sơ thiết kế.</w:t>
      </w:r>
    </w:p>
    <w:p w:rsidR="00AC0E6C" w:rsidRPr="00290F17" w:rsidRDefault="00AC0E6C" w:rsidP="00AC0E6C">
      <w:pPr>
        <w:pStyle w:val="BodyTextIndent3"/>
        <w:ind w:left="0" w:firstLine="720"/>
        <w:rPr>
          <w:b w:val="0"/>
          <w:sz w:val="26"/>
          <w:szCs w:val="26"/>
        </w:rPr>
      </w:pPr>
      <w:r w:rsidRPr="00290F17">
        <w:rPr>
          <w:b w:val="0"/>
          <w:sz w:val="26"/>
          <w:szCs w:val="26"/>
        </w:rPr>
        <w:t xml:space="preserve">- Trước khi tiến hành gia công cơ khí, nhà thầu phải kiểm tra các kích thước chi tiết trong bản vẽ thiết kế để phát hiện và chỉnh sửa các sai sót. Trong trường hợp có sử dụng các mối nối bổ </w:t>
      </w:r>
      <w:proofErr w:type="gramStart"/>
      <w:r w:rsidRPr="00290F17">
        <w:rPr>
          <w:b w:val="0"/>
          <w:sz w:val="26"/>
          <w:szCs w:val="26"/>
        </w:rPr>
        <w:t>sung,</w:t>
      </w:r>
      <w:proofErr w:type="gramEnd"/>
      <w:r w:rsidRPr="00290F17">
        <w:rPr>
          <w:b w:val="0"/>
          <w:sz w:val="26"/>
          <w:szCs w:val="26"/>
        </w:rPr>
        <w:t xml:space="preserve">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w:t>
      </w:r>
      <w:proofErr w:type="gramStart"/>
      <w:r w:rsidRPr="00290F17">
        <w:rPr>
          <w:b w:val="0"/>
          <w:sz w:val="26"/>
          <w:szCs w:val="26"/>
        </w:rPr>
        <w:t>tai</w:t>
      </w:r>
      <w:proofErr w:type="gramEnd"/>
      <w:r w:rsidRPr="00290F17">
        <w:rPr>
          <w:b w:val="0"/>
          <w:sz w:val="26"/>
          <w:szCs w:val="26"/>
        </w:rPr>
        <w:t xml:space="preserve">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xml:space="preserve">- Cắt thép bằng phương pháp cơ khí. </w:t>
      </w:r>
      <w:proofErr w:type="gramStart"/>
      <w:r w:rsidRPr="00290F17">
        <w:rPr>
          <w:b w:val="0"/>
          <w:sz w:val="26"/>
          <w:szCs w:val="26"/>
        </w:rPr>
        <w:t>Tất cả các lỗ trong chi tiết kết cấu thép đều phải khoan.</w:t>
      </w:r>
      <w:proofErr w:type="gramEnd"/>
      <w:r w:rsidRPr="00290F17">
        <w:rPr>
          <w:b w:val="0"/>
          <w:sz w:val="26"/>
          <w:szCs w:val="26"/>
        </w:rPr>
        <w:t xml:space="preserve"> </w:t>
      </w:r>
      <w:proofErr w:type="gramStart"/>
      <w:r w:rsidRPr="00290F17">
        <w:rPr>
          <w:b w:val="0"/>
          <w:sz w:val="26"/>
          <w:szCs w:val="26"/>
        </w:rPr>
        <w:t>Việc khoan, cắt, đột, ép, uốn các chi tiết phải đảm bảo chính xác để việc lắp dựng ở công trường được dễ dàng.</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w:t>
      </w:r>
      <w:proofErr w:type="gramStart"/>
      <w:r w:rsidRPr="00290F17">
        <w:rPr>
          <w:b w:val="0"/>
          <w:sz w:val="26"/>
          <w:szCs w:val="26"/>
        </w:rPr>
        <w:t>Tuyệt đối không được dùng hàn đắp hồ quang để gia nhiệt khi nắn và uốn thép.</w:t>
      </w:r>
      <w:proofErr w:type="gramEnd"/>
    </w:p>
    <w:p w:rsidR="00AC0E6C" w:rsidRPr="00290F17" w:rsidRDefault="00AC0E6C" w:rsidP="00AC0E6C">
      <w:pPr>
        <w:pStyle w:val="BodyTextIndent3"/>
        <w:ind w:left="0" w:firstLine="720"/>
        <w:rPr>
          <w:b w:val="0"/>
          <w:sz w:val="26"/>
          <w:szCs w:val="26"/>
        </w:rPr>
      </w:pPr>
      <w:r w:rsidRPr="00290F17">
        <w:rPr>
          <w:b w:val="0"/>
          <w:sz w:val="26"/>
          <w:szCs w:val="26"/>
        </w:rPr>
        <w:lastRenderedPageBreak/>
        <w:t xml:space="preserve">- Bản đế được ráp tổ hợp </w:t>
      </w:r>
      <w:proofErr w:type="gramStart"/>
      <w:r w:rsidRPr="00290F17">
        <w:rPr>
          <w:b w:val="0"/>
          <w:sz w:val="26"/>
          <w:szCs w:val="26"/>
        </w:rPr>
        <w:t>theo</w:t>
      </w:r>
      <w:proofErr w:type="gramEnd"/>
      <w:r w:rsidRPr="00290F17">
        <w:rPr>
          <w:b w:val="0"/>
          <w:sz w:val="26"/>
          <w:szCs w:val="26"/>
        </w:rPr>
        <w:t xml:space="preserve"> hướng và hàn đính. </w:t>
      </w:r>
      <w:proofErr w:type="gramStart"/>
      <w:r w:rsidRPr="00290F17">
        <w:rPr>
          <w:b w:val="0"/>
          <w:sz w:val="26"/>
          <w:szCs w:val="26"/>
        </w:rPr>
        <w:t>Hàn đính và hàn chính thức bằng hàn điện hồ quang và hàn gián đoạn để tránh biến dạng nhiệt, các đường hàn phải đều, đủ chiều cao và nhẵn, đường hàn không rỗ và không có bọt khí.</w:t>
      </w:r>
      <w:proofErr w:type="gramEnd"/>
      <w:r w:rsidRPr="00290F17">
        <w:rPr>
          <w:b w:val="0"/>
          <w:sz w:val="26"/>
          <w:szCs w:val="26"/>
        </w:rPr>
        <w:t xml:space="preserve"> Hàn và kiểm tra mối hàn theo tiêu chuẩn 20 TCN 170-89</w:t>
      </w:r>
      <w:proofErr w:type="gramStart"/>
      <w:r w:rsidRPr="00290F17">
        <w:rPr>
          <w:b w:val="0"/>
          <w:sz w:val="26"/>
          <w:szCs w:val="26"/>
        </w:rPr>
        <w:t>,các</w:t>
      </w:r>
      <w:proofErr w:type="gramEnd"/>
      <w:r w:rsidRPr="00290F17">
        <w:rPr>
          <w:b w:val="0"/>
          <w:sz w:val="26"/>
          <w:szCs w:val="26"/>
        </w:rPr>
        <w:t xml:space="preserve">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xml:space="preserve">- Tất cả các chi tiết (thanh cột, đế, bản mã) sau khi gia công đạt yêu cầu đều được đóng dấu chìm chỉ rõ là một chi tiết trong một kết cấu nào đó phù hợp với số của nó trong bản vẽ thiết kế. </w:t>
      </w:r>
      <w:proofErr w:type="gramStart"/>
      <w:r w:rsidRPr="00290F17">
        <w:rPr>
          <w:b w:val="0"/>
          <w:sz w:val="26"/>
          <w:szCs w:val="26"/>
        </w:rPr>
        <w:t>Đóng dấu chìm ở vị trí lắp ráp không bị che khuất, không bị mờ sau khi mạ và không ảnh hưởng đến chất lượng sản phẩm.</w:t>
      </w:r>
      <w:proofErr w:type="gramEnd"/>
    </w:p>
    <w:p w:rsidR="00AC0E6C" w:rsidRPr="00290F17" w:rsidRDefault="00AC0E6C" w:rsidP="00AC0E6C">
      <w:pPr>
        <w:pStyle w:val="BodyTextIndent3"/>
        <w:ind w:left="0" w:firstLine="720"/>
        <w:rPr>
          <w:b w:val="0"/>
          <w:sz w:val="26"/>
          <w:szCs w:val="26"/>
        </w:rPr>
      </w:pPr>
      <w:proofErr w:type="gramStart"/>
      <w:r w:rsidRPr="00290F17">
        <w:rPr>
          <w:b w:val="0"/>
          <w:sz w:val="26"/>
          <w:szCs w:val="26"/>
        </w:rPr>
        <w:t>b</w:t>
      </w:r>
      <w:proofErr w:type="gramEnd"/>
      <w:r w:rsidRPr="00290F17">
        <w:rPr>
          <w:b w:val="0"/>
          <w:sz w:val="26"/>
          <w:szCs w:val="26"/>
        </w:rPr>
        <w:t xml:space="preserve">/. Nghiệm </w:t>
      </w:r>
      <w:proofErr w:type="gramStart"/>
      <w:r w:rsidRPr="00290F17">
        <w:rPr>
          <w:b w:val="0"/>
          <w:sz w:val="26"/>
          <w:szCs w:val="26"/>
        </w:rPr>
        <w:t>thu</w:t>
      </w:r>
      <w:proofErr w:type="gramEnd"/>
      <w:r w:rsidRPr="00290F17">
        <w:rPr>
          <w:b w:val="0"/>
          <w:sz w:val="26"/>
          <w:szCs w:val="26"/>
        </w:rPr>
        <w:t xml:space="preserve">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t xml:space="preserve">- Với mỗi loại kết cấu, phải tổ hợp lắp ráp một mẫu được nghiệm </w:t>
      </w:r>
      <w:proofErr w:type="gramStart"/>
      <w:r w:rsidRPr="00290F17">
        <w:rPr>
          <w:b w:val="0"/>
          <w:sz w:val="26"/>
          <w:szCs w:val="26"/>
        </w:rPr>
        <w:t>thu</w:t>
      </w:r>
      <w:proofErr w:type="gramEnd"/>
      <w:r w:rsidRPr="00290F17">
        <w:rPr>
          <w:b w:val="0"/>
          <w:sz w:val="26"/>
          <w:szCs w:val="26"/>
        </w:rPr>
        <w:t xml:space="preserve">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w:t>
      </w:r>
      <w:proofErr w:type="gramStart"/>
      <w:r w:rsidRPr="00290F17">
        <w:rPr>
          <w:b w:val="0"/>
          <w:sz w:val="26"/>
          <w:szCs w:val="26"/>
        </w:rPr>
        <w:t>thu</w:t>
      </w:r>
      <w:proofErr w:type="gramEnd"/>
      <w:r w:rsidRPr="00290F17">
        <w:rPr>
          <w:b w:val="0"/>
          <w:sz w:val="26"/>
          <w:szCs w:val="26"/>
        </w:rPr>
        <w:t xml:space="preserve"> sau này.</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phải thông báo cho Bên A thời gian, kế hoạch nghiệm </w:t>
      </w:r>
      <w:proofErr w:type="gramStart"/>
      <w:r w:rsidRPr="00290F17">
        <w:rPr>
          <w:b w:val="0"/>
          <w:sz w:val="26"/>
          <w:szCs w:val="26"/>
        </w:rPr>
        <w:t>thu</w:t>
      </w:r>
      <w:proofErr w:type="gramEnd"/>
      <w:r w:rsidRPr="00290F17">
        <w:rPr>
          <w:b w:val="0"/>
          <w:sz w:val="26"/>
          <w:szCs w:val="26"/>
        </w:rPr>
        <w:t xml:space="preserve"> tại xưởng để tổ chức nghiệm thu.</w:t>
      </w:r>
    </w:p>
    <w:p w:rsidR="00AC0E6C" w:rsidRPr="00290F17" w:rsidRDefault="00AC0E6C" w:rsidP="00AC0E6C">
      <w:pPr>
        <w:pStyle w:val="BodyTextIndent3"/>
        <w:ind w:left="0" w:firstLine="720"/>
        <w:rPr>
          <w:b w:val="0"/>
          <w:sz w:val="26"/>
          <w:szCs w:val="26"/>
        </w:rPr>
      </w:pPr>
      <w:proofErr w:type="gramStart"/>
      <w:r w:rsidRPr="00290F17">
        <w:rPr>
          <w:b w:val="0"/>
          <w:sz w:val="26"/>
          <w:szCs w:val="26"/>
        </w:rPr>
        <w:t>c</w:t>
      </w:r>
      <w:proofErr w:type="gramEnd"/>
      <w:r w:rsidRPr="00290F17">
        <w:rPr>
          <w:b w:val="0"/>
          <w:sz w:val="26"/>
          <w:szCs w:val="26"/>
        </w:rPr>
        <w:t>/. Mạ kẽm:</w:t>
      </w:r>
    </w:p>
    <w:p w:rsidR="00AC0E6C" w:rsidRPr="00290F17" w:rsidRDefault="00AC0E6C" w:rsidP="00AC0E6C">
      <w:pPr>
        <w:pStyle w:val="BodyTextIndent3"/>
        <w:ind w:left="0" w:firstLine="720"/>
        <w:rPr>
          <w:b w:val="0"/>
          <w:sz w:val="26"/>
          <w:szCs w:val="26"/>
        </w:rPr>
      </w:pPr>
      <w:r w:rsidRPr="00290F17">
        <w:rPr>
          <w:b w:val="0"/>
          <w:sz w:val="26"/>
          <w:szCs w:val="26"/>
        </w:rPr>
        <w:t xml:space="preserve">- Việc mạ kẽm chỉ được thực hiện sau khi hoàn thành công tác gia công cơ khí. </w:t>
      </w:r>
      <w:proofErr w:type="gramStart"/>
      <w:r w:rsidRPr="00290F17">
        <w:rPr>
          <w:b w:val="0"/>
          <w:sz w:val="26"/>
          <w:szCs w:val="26"/>
        </w:rPr>
        <w:t>Các chi tiết cần mạ phải riêng biệt, mạ bằng phương pháp nhúng nóng, mọi chi tiết biến dạng hoặc cong vênh sau khi mạ phải được sửa chữa hoặc loại bỏ trước khi đóng gói giao hàng.</w:t>
      </w:r>
      <w:proofErr w:type="gramEnd"/>
      <w:r w:rsidRPr="00290F17">
        <w:rPr>
          <w:b w:val="0"/>
          <w:sz w:val="26"/>
          <w:szCs w:val="26"/>
        </w:rPr>
        <w:t xml:space="preserve"> </w:t>
      </w:r>
      <w:proofErr w:type="gramStart"/>
      <w:r w:rsidRPr="00290F17">
        <w:rPr>
          <w:b w:val="0"/>
          <w:sz w:val="26"/>
          <w:szCs w:val="26"/>
        </w:rPr>
        <w:t>Việc mạ kẽm nhúng nóng đảm bảo tiêu chuẩn 18 TCN-04-92.</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Trong quá trình mạ kẽm thường xuyên kiểm tra tính đồng chất của lớp mạ kẽm bằng máy đo chiều dày lớp mạ. Kiểm tra độ dính chặt, nhẵn và không có khuyết tật </w:t>
      </w:r>
      <w:proofErr w:type="gramStart"/>
      <w:r w:rsidRPr="00290F17">
        <w:rPr>
          <w:b w:val="0"/>
          <w:sz w:val="26"/>
          <w:szCs w:val="26"/>
        </w:rPr>
        <w:t>như :</w:t>
      </w:r>
      <w:proofErr w:type="gramEnd"/>
      <w:r w:rsidRPr="00290F17">
        <w:rPr>
          <w:b w:val="0"/>
          <w:sz w:val="26"/>
          <w:szCs w:val="26"/>
        </w:rPr>
        <w:t xml:space="preserve">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proofErr w:type="gramStart"/>
      <w:r w:rsidRPr="00290F17">
        <w:rPr>
          <w:b w:val="0"/>
          <w:sz w:val="26"/>
          <w:szCs w:val="26"/>
        </w:rPr>
        <w:t>d</w:t>
      </w:r>
      <w:proofErr w:type="gramEnd"/>
      <w:r w:rsidRPr="00290F17">
        <w:rPr>
          <w:b w:val="0"/>
          <w:sz w:val="26"/>
          <w:szCs w:val="26"/>
        </w:rPr>
        <w:t xml:space="preserve">/. Kiểm tra, nghiệm </w:t>
      </w:r>
      <w:proofErr w:type="gramStart"/>
      <w:r w:rsidRPr="00290F17">
        <w:rPr>
          <w:b w:val="0"/>
          <w:sz w:val="26"/>
          <w:szCs w:val="26"/>
        </w:rPr>
        <w:t>thu :</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Trong quá trình kiểm tra nghiệm </w:t>
      </w:r>
      <w:proofErr w:type="gramStart"/>
      <w:r w:rsidRPr="00290F17">
        <w:rPr>
          <w:b w:val="0"/>
          <w:sz w:val="26"/>
          <w:szCs w:val="26"/>
        </w:rPr>
        <w:t>thu</w:t>
      </w:r>
      <w:proofErr w:type="gramEnd"/>
      <w:r w:rsidRPr="00290F17">
        <w:rPr>
          <w:b w:val="0"/>
          <w:sz w:val="26"/>
          <w:szCs w:val="26"/>
        </w:rPr>
        <w:t xml:space="preserve">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proofErr w:type="gramStart"/>
      <w:r w:rsidRPr="00290F17">
        <w:rPr>
          <w:b w:val="0"/>
          <w:sz w:val="26"/>
          <w:szCs w:val="26"/>
        </w:rPr>
        <w:t>e</w:t>
      </w:r>
      <w:proofErr w:type="gramEnd"/>
      <w:r w:rsidRPr="00290F17">
        <w:rPr>
          <w:b w:val="0"/>
          <w:sz w:val="26"/>
          <w:szCs w:val="26"/>
        </w:rPr>
        <w:t>/.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proofErr w:type="gramStart"/>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roofErr w:type="gramEnd"/>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chịu hoàn toàn trách nhiệm về </w:t>
      </w:r>
      <w:proofErr w:type="gramStart"/>
      <w:r w:rsidRPr="00290F17">
        <w:rPr>
          <w:b w:val="0"/>
          <w:sz w:val="26"/>
          <w:szCs w:val="26"/>
        </w:rPr>
        <w:t>an</w:t>
      </w:r>
      <w:proofErr w:type="gramEnd"/>
      <w:r w:rsidRPr="00290F17">
        <w:rPr>
          <w:b w:val="0"/>
          <w:sz w:val="26"/>
          <w:szCs w:val="26"/>
        </w:rPr>
        <w:t xml:space="preserve">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w:t>
      </w:r>
      <w:proofErr w:type="gramStart"/>
      <w:r w:rsidRPr="00290F17">
        <w:rPr>
          <w:b w:val="0"/>
          <w:sz w:val="26"/>
          <w:szCs w:val="26"/>
        </w:rPr>
        <w:t>theo</w:t>
      </w:r>
      <w:proofErr w:type="gramEnd"/>
      <w:r w:rsidRPr="00290F17">
        <w:rPr>
          <w:b w:val="0"/>
          <w:sz w:val="26"/>
          <w:szCs w:val="26"/>
        </w:rPr>
        <w:t xml:space="preserve">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lastRenderedPageBreak/>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xml:space="preserve">+ Đúng vị trí, độ cao </w:t>
      </w:r>
      <w:proofErr w:type="gramStart"/>
      <w:r w:rsidRPr="00290F17">
        <w:rPr>
          <w:b w:val="0"/>
          <w:sz w:val="26"/>
          <w:szCs w:val="26"/>
        </w:rPr>
        <w:t>theo</w:t>
      </w:r>
      <w:proofErr w:type="gramEnd"/>
      <w:r w:rsidRPr="00290F17">
        <w:rPr>
          <w:b w:val="0"/>
          <w:sz w:val="26"/>
          <w:szCs w:val="26"/>
        </w:rPr>
        <w:t xml:space="preserve">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xml:space="preserve">- Các công việc liên quan đến cột sau khi lắp dựng chỉ được thực hiện khi Bên A nghiệm </w:t>
      </w:r>
      <w:proofErr w:type="gramStart"/>
      <w:r w:rsidRPr="00290F17">
        <w:rPr>
          <w:b w:val="0"/>
          <w:sz w:val="26"/>
          <w:szCs w:val="26"/>
        </w:rPr>
        <w:t>thu</w:t>
      </w:r>
      <w:proofErr w:type="gramEnd"/>
      <w:r w:rsidRPr="00290F17">
        <w:rPr>
          <w:b w:val="0"/>
          <w:sz w:val="26"/>
          <w:szCs w:val="26"/>
        </w:rPr>
        <w:t>.</w:t>
      </w:r>
    </w:p>
    <w:p w:rsidR="00AC0E6C" w:rsidRPr="00290F17" w:rsidRDefault="00AC0E6C" w:rsidP="00AC0E6C">
      <w:pPr>
        <w:rPr>
          <w:sz w:val="26"/>
          <w:szCs w:val="26"/>
        </w:rPr>
      </w:pPr>
      <w:r w:rsidRPr="00290F17">
        <w:rPr>
          <w:sz w:val="26"/>
          <w:szCs w:val="26"/>
        </w:rPr>
        <w:tab/>
      </w:r>
      <w:proofErr w:type="gramStart"/>
      <w:r w:rsidRPr="00290F17">
        <w:rPr>
          <w:sz w:val="26"/>
          <w:szCs w:val="26"/>
        </w:rPr>
        <w:t>Trước khi dựng cột BTLT nhất thiết phải kiểm tra thân cột có nứt, sứt mẻ quá qui định cho phép không.</w:t>
      </w:r>
      <w:proofErr w:type="gramEnd"/>
      <w:r w:rsidRPr="00290F17">
        <w:rPr>
          <w:sz w:val="26"/>
          <w:szCs w:val="26"/>
        </w:rPr>
        <w:t xml:space="preserve"> Nếu có sứt mẻ trong qui định cho phép thì phải được xử lý ngay bằng cách trát vữa ximăng - cát cấp phối 1:2. </w:t>
      </w:r>
      <w:proofErr w:type="gramStart"/>
      <w:r w:rsidRPr="00290F17">
        <w:rPr>
          <w:sz w:val="26"/>
          <w:szCs w:val="26"/>
        </w:rPr>
        <w:t>Công tác dựng cột BTLT phải được thực hiện đúng phương pháp đã được nêu trong hồ sơ dự thầu của Nhà thầu và phù hợp với thiết kế tổ chức thi công.</w:t>
      </w:r>
      <w:proofErr w:type="gramEnd"/>
      <w:r w:rsidRPr="00290F17">
        <w:rPr>
          <w:sz w:val="26"/>
          <w:szCs w:val="26"/>
        </w:rPr>
        <w:t xml:space="preserve"> </w:t>
      </w:r>
      <w:proofErr w:type="gramStart"/>
      <w:r w:rsidRPr="00290F17">
        <w:rPr>
          <w:sz w:val="26"/>
          <w:szCs w:val="26"/>
        </w:rPr>
        <w:t>Sau khi cột được dựng phải được kiểm tra độ nghiêng, độ lệch so với qui định cho phép.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w:t>
      </w:r>
      <w:proofErr w:type="gramStart"/>
      <w:r w:rsidRPr="00290F17">
        <w:rPr>
          <w:sz w:val="26"/>
          <w:szCs w:val="26"/>
        </w:rPr>
        <w:t>theo</w:t>
      </w:r>
      <w:proofErr w:type="gramEnd"/>
      <w:r w:rsidRPr="00290F17">
        <w:rPr>
          <w:sz w:val="26"/>
          <w:szCs w:val="26"/>
        </w:rPr>
        <w:t xml:space="preserve">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r>
      <w:proofErr w:type="gramStart"/>
      <w:r w:rsidRPr="00290F17">
        <w:rPr>
          <w:sz w:val="26"/>
          <w:szCs w:val="26"/>
        </w:rPr>
        <w:t>Nếu dây tiếp địa được hàn vào cọc trước khi đóng thì khi đóng cọc xuống đất phải đóng đồng thời tất cả các cọc.</w:t>
      </w:r>
      <w:proofErr w:type="gramEnd"/>
    </w:p>
    <w:p w:rsidR="00AC0E6C" w:rsidRPr="00290F17" w:rsidRDefault="00AC0E6C" w:rsidP="00AC0E6C">
      <w:pPr>
        <w:rPr>
          <w:sz w:val="26"/>
          <w:szCs w:val="26"/>
        </w:rPr>
      </w:pPr>
      <w:r w:rsidRPr="00290F17">
        <w:rPr>
          <w:sz w:val="26"/>
          <w:szCs w:val="26"/>
        </w:rPr>
        <w:tab/>
        <w:t xml:space="preserve">Nếu có vị trí chưa đạt trị số điện trở tiếp đất </w:t>
      </w:r>
      <w:proofErr w:type="gramStart"/>
      <w:r w:rsidRPr="00290F17">
        <w:rPr>
          <w:sz w:val="26"/>
          <w:szCs w:val="26"/>
        </w:rPr>
        <w:t>theo</w:t>
      </w:r>
      <w:proofErr w:type="gramEnd"/>
      <w:r w:rsidRPr="00290F17">
        <w:rPr>
          <w:sz w:val="26"/>
          <w:szCs w:val="26"/>
        </w:rPr>
        <w:t xml:space="preserve">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có dụng cụ nâng bành dây để xả dây khỏi bành dây.</w:t>
      </w:r>
      <w:proofErr w:type="gramEnd"/>
      <w:r w:rsidRPr="00290F17">
        <w:rPr>
          <w:sz w:val="26"/>
          <w:szCs w:val="26"/>
        </w:rPr>
        <w:t xml:space="preserve"> </w:t>
      </w:r>
      <w:proofErr w:type="gramStart"/>
      <w:r w:rsidRPr="00290F17">
        <w:rPr>
          <w:sz w:val="26"/>
          <w:szCs w:val="26"/>
        </w:rPr>
        <w:t>Cần thiết phải dọn bãi dây ở các điểm néo dây, chủ yếu ở các cột néo để đặt các dụng cụ néo dây.</w:t>
      </w:r>
      <w:proofErr w:type="gramEnd"/>
      <w:r w:rsidRPr="00290F17">
        <w:rPr>
          <w:sz w:val="26"/>
          <w:szCs w:val="26"/>
        </w:rPr>
        <w:t xml:space="preserve"> </w:t>
      </w:r>
      <w:proofErr w:type="gramStart"/>
      <w:r w:rsidRPr="00290F17">
        <w:rPr>
          <w:sz w:val="26"/>
          <w:szCs w:val="26"/>
        </w:rPr>
        <w:t>Công tác rải dây và căng dây dẫn có thể được thực hiện bằng thủ công hoặc thủ công kết hợp cơ giới.</w:t>
      </w:r>
      <w:proofErr w:type="gramEnd"/>
      <w:r w:rsidRPr="00290F17">
        <w:rPr>
          <w:sz w:val="26"/>
          <w:szCs w:val="26"/>
        </w:rPr>
        <w:t xml:space="preserve"> </w:t>
      </w:r>
      <w:proofErr w:type="gramStart"/>
      <w:r w:rsidRPr="00290F17">
        <w:rPr>
          <w:sz w:val="26"/>
          <w:szCs w:val="26"/>
        </w:rPr>
        <w:t>Khi kéo dây phải hết sức tránh tình trạng dây bị kéo lê trên mặt đất, trên các kết cấu cứng có thể làm mài mòn hoặc trầy xước dây.</w:t>
      </w:r>
      <w:proofErr w:type="gramEnd"/>
      <w:r w:rsidRPr="00290F17">
        <w:rPr>
          <w:sz w:val="26"/>
          <w:szCs w:val="26"/>
        </w:rPr>
        <w:t xml:space="preserve"> Phải dùng </w:t>
      </w:r>
      <w:proofErr w:type="gramStart"/>
      <w:r w:rsidRPr="00290F17">
        <w:rPr>
          <w:sz w:val="26"/>
          <w:szCs w:val="26"/>
        </w:rPr>
        <w:t>puli</w:t>
      </w:r>
      <w:proofErr w:type="gramEnd"/>
      <w:r w:rsidRPr="00290F17">
        <w:rPr>
          <w:sz w:val="26"/>
          <w:szCs w:val="26"/>
        </w:rPr>
        <w:t xml:space="preserve"> để gác dây và kéo dây qua các vị trí cột. </w:t>
      </w:r>
      <w:proofErr w:type="gramStart"/>
      <w:r w:rsidRPr="00290F17">
        <w:rPr>
          <w:sz w:val="26"/>
          <w:szCs w:val="26"/>
        </w:rPr>
        <w:t>Khi kéo rải dây bọc, nhà thầu phải sử dụng các puly đảm bảo yêu cầu kỹ thuật.</w:t>
      </w:r>
      <w:proofErr w:type="gramEnd"/>
      <w:r w:rsidRPr="00290F17">
        <w:rPr>
          <w:sz w:val="26"/>
          <w:szCs w:val="26"/>
        </w:rPr>
        <w:t xml:space="preserve"> </w:t>
      </w:r>
      <w:proofErr w:type="gramStart"/>
      <w:r w:rsidRPr="00290F17">
        <w:rPr>
          <w:sz w:val="26"/>
          <w:szCs w:val="26"/>
        </w:rPr>
        <w:t>Nếu cổ puly quá nhỏ khi kéo dây sẽ làm hư hỏng lớp cách điện của dây.</w:t>
      </w:r>
      <w:proofErr w:type="gramEnd"/>
    </w:p>
    <w:p w:rsidR="00AC0E6C" w:rsidRPr="00290F17" w:rsidRDefault="00AC0E6C" w:rsidP="00AC0E6C">
      <w:pPr>
        <w:rPr>
          <w:sz w:val="26"/>
          <w:szCs w:val="26"/>
        </w:rPr>
      </w:pPr>
      <w:r w:rsidRPr="00290F17">
        <w:rPr>
          <w:sz w:val="26"/>
          <w:szCs w:val="26"/>
        </w:rPr>
        <w:tab/>
      </w:r>
      <w:proofErr w:type="gramStart"/>
      <w:r w:rsidRPr="00290F17">
        <w:rPr>
          <w:sz w:val="26"/>
          <w:szCs w:val="26"/>
        </w:rPr>
        <w:t>Dây sau khi kéo và đưa lên xà, tiến hành căng dây, lấy độ võng và lắp khóa cố định.</w:t>
      </w:r>
      <w:proofErr w:type="gramEnd"/>
      <w:r w:rsidRPr="00290F17">
        <w:rPr>
          <w:sz w:val="26"/>
          <w:szCs w:val="26"/>
        </w:rPr>
        <w:t xml:space="preserve"> Độ võng căng dây phù hợp </w:t>
      </w:r>
      <w:proofErr w:type="gramStart"/>
      <w:r w:rsidRPr="00290F17">
        <w:rPr>
          <w:sz w:val="26"/>
          <w:szCs w:val="26"/>
        </w:rPr>
        <w:t>theo</w:t>
      </w:r>
      <w:proofErr w:type="gramEnd"/>
      <w:r w:rsidRPr="00290F17">
        <w:rPr>
          <w:sz w:val="26"/>
          <w:szCs w:val="26"/>
        </w:rPr>
        <w:t xml:space="preserve"> yêu cầu của thiết kế.</w:t>
      </w:r>
    </w:p>
    <w:p w:rsidR="00AC0E6C" w:rsidRPr="00290F17" w:rsidRDefault="00AC0E6C" w:rsidP="00AC0E6C">
      <w:pPr>
        <w:rPr>
          <w:sz w:val="26"/>
          <w:szCs w:val="26"/>
        </w:rPr>
      </w:pPr>
      <w:r w:rsidRPr="00290F17">
        <w:rPr>
          <w:sz w:val="26"/>
          <w:szCs w:val="26"/>
        </w:rPr>
        <w:tab/>
        <w:t xml:space="preserve">Sau khi căng dây lấy độ võng, Nhà thầu phải kiểm tra lại khoảng cách </w:t>
      </w:r>
      <w:proofErr w:type="gramStart"/>
      <w:r w:rsidRPr="00290F17">
        <w:rPr>
          <w:sz w:val="26"/>
          <w:szCs w:val="26"/>
        </w:rPr>
        <w:t>an</w:t>
      </w:r>
      <w:proofErr w:type="gramEnd"/>
      <w:r w:rsidRPr="00290F17">
        <w:rPr>
          <w:sz w:val="26"/>
          <w:szCs w:val="26"/>
        </w:rPr>
        <w:t xml:space="preserve">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r>
      <w:proofErr w:type="gramStart"/>
      <w:r w:rsidRPr="00290F17">
        <w:rPr>
          <w:sz w:val="26"/>
          <w:szCs w:val="26"/>
        </w:rPr>
        <w:t>Yêu cầu nhà thầu sử dụng công nghệ thi công hotline khi thực hiện kéo dây dẫn giao chéo và đấu nối với các đường dây trung áp.</w:t>
      </w:r>
      <w:proofErr w:type="gramEnd"/>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r>
      <w:proofErr w:type="gramStart"/>
      <w:r w:rsidRPr="00290F17">
        <w:rPr>
          <w:sz w:val="26"/>
          <w:szCs w:val="26"/>
        </w:rPr>
        <w:t>Cách điện và phụ kiện trước khi lắp phải được lau chùi sạch sẽ.</w:t>
      </w:r>
      <w:proofErr w:type="gramEnd"/>
      <w:r w:rsidRPr="00290F17">
        <w:rPr>
          <w:sz w:val="26"/>
          <w:szCs w:val="26"/>
        </w:rPr>
        <w:t xml:space="preserve"> </w:t>
      </w:r>
      <w:proofErr w:type="gramStart"/>
      <w:r w:rsidRPr="00290F17">
        <w:rPr>
          <w:sz w:val="26"/>
          <w:szCs w:val="26"/>
        </w:rPr>
        <w:t>Nhà thầu phải kiểm tra để phát hiện trường hợp cách điện bị vỡ, hư hỏng mà mắt thường có thể phát hiện.</w:t>
      </w:r>
      <w:proofErr w:type="gramEnd"/>
      <w:r w:rsidRPr="00290F17">
        <w:rPr>
          <w:sz w:val="26"/>
          <w:szCs w:val="26"/>
        </w:rPr>
        <w:t xml:space="preserve"> Khi lắp đặt các phụ kiện sứ, nhà thầu phải sử dụng đúng các dụng cụ thi công </w:t>
      </w:r>
      <w:proofErr w:type="gramStart"/>
      <w:r w:rsidRPr="00290F17">
        <w:rPr>
          <w:sz w:val="26"/>
          <w:szCs w:val="26"/>
        </w:rPr>
        <w:t>theo</w:t>
      </w:r>
      <w:proofErr w:type="gramEnd"/>
      <w:r w:rsidRPr="00290F17">
        <w:rPr>
          <w:sz w:val="26"/>
          <w:szCs w:val="26"/>
        </w:rPr>
        <w:t xml:space="preserve">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lastRenderedPageBreak/>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 xml:space="preserve">Công tác này phải được thực hiện </w:t>
      </w:r>
      <w:proofErr w:type="gramStart"/>
      <w:r w:rsidRPr="00290F17">
        <w:rPr>
          <w:sz w:val="26"/>
          <w:szCs w:val="26"/>
        </w:rPr>
        <w:t>theo</w:t>
      </w:r>
      <w:proofErr w:type="gramEnd"/>
      <w:r w:rsidRPr="00290F17">
        <w:rPr>
          <w:sz w:val="26"/>
          <w:szCs w:val="26"/>
        </w:rPr>
        <w:t xml:space="preserve">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 xml:space="preserve">5. Yêu cầu về vận hành thử nghiệm, </w:t>
      </w:r>
      <w:proofErr w:type="gramStart"/>
      <w:r w:rsidRPr="00290F17">
        <w:rPr>
          <w:b/>
          <w:sz w:val="26"/>
          <w:szCs w:val="26"/>
        </w:rPr>
        <w:t>an</w:t>
      </w:r>
      <w:proofErr w:type="gramEnd"/>
      <w:r w:rsidRPr="00290F17">
        <w:rPr>
          <w:b/>
          <w:sz w:val="26"/>
          <w:szCs w:val="26"/>
        </w:rPr>
        <w:t xml:space="preserve"> toàn;</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proofErr w:type="gramStart"/>
      <w:r w:rsidRPr="00290F17">
        <w:rPr>
          <w:sz w:val="26"/>
          <w:szCs w:val="26"/>
        </w:rPr>
        <w:t>theo</w:t>
      </w:r>
      <w:proofErr w:type="gramEnd"/>
      <w:r w:rsidRPr="00290F17">
        <w:rPr>
          <w:sz w:val="26"/>
          <w:szCs w:val="26"/>
        </w:rPr>
        <w:t xml:space="preserve"> quy định của ngành điện và xây dựng. </w:t>
      </w:r>
      <w:proofErr w:type="gramStart"/>
      <w:r w:rsidRPr="00290F17">
        <w:rPr>
          <w:sz w:val="26"/>
          <w:szCs w:val="26"/>
        </w:rPr>
        <w:t>Sau khi tiến hành xong Nhà thầu phải lập biên bản thí nghiệm.</w:t>
      </w:r>
      <w:proofErr w:type="gramEnd"/>
    </w:p>
    <w:p w:rsidR="00AC0E6C" w:rsidRPr="00290F17" w:rsidRDefault="00AC0E6C" w:rsidP="00AC0E6C">
      <w:pPr>
        <w:rPr>
          <w:sz w:val="26"/>
          <w:szCs w:val="26"/>
        </w:rPr>
      </w:pPr>
      <w:r w:rsidRPr="00290F17">
        <w:rPr>
          <w:sz w:val="26"/>
          <w:szCs w:val="26"/>
        </w:rPr>
        <w:tab/>
        <w:t xml:space="preserve">Các hạng mục thí nghiệm đạt tiêu chuẩn là cơ sở để tiếp tục tiến hành các công việc tiếp </w:t>
      </w:r>
      <w:proofErr w:type="gramStart"/>
      <w:r w:rsidRPr="00290F17">
        <w:rPr>
          <w:sz w:val="26"/>
          <w:szCs w:val="26"/>
        </w:rPr>
        <w:t>theo</w:t>
      </w:r>
      <w:proofErr w:type="gramEnd"/>
      <w:r w:rsidRPr="00290F17">
        <w:rPr>
          <w:sz w:val="26"/>
          <w:szCs w:val="26"/>
        </w:rPr>
        <w:t>. Công tác thí nghiệm gồm có:</w:t>
      </w:r>
    </w:p>
    <w:p w:rsidR="00AC0E6C" w:rsidRPr="00290F17" w:rsidRDefault="00AC0E6C" w:rsidP="00AC0E6C">
      <w:pPr>
        <w:rPr>
          <w:sz w:val="26"/>
          <w:szCs w:val="26"/>
        </w:rPr>
      </w:pPr>
      <w:r w:rsidRPr="00290F17">
        <w:rPr>
          <w:sz w:val="26"/>
          <w:szCs w:val="26"/>
        </w:rPr>
        <w:tab/>
        <w:t xml:space="preserve">- Thí nghiệm phần xây dựng: Cát vàng, đá dùng cho bê tông, xi măng, thép các loại và thiết kế cấp phối bê tông M200, M150 </w:t>
      </w:r>
      <w:proofErr w:type="gramStart"/>
      <w:r w:rsidRPr="00290F17">
        <w:rPr>
          <w:sz w:val="26"/>
          <w:szCs w:val="26"/>
        </w:rPr>
        <w:t>theo</w:t>
      </w:r>
      <w:proofErr w:type="gramEnd"/>
      <w:r w:rsidRPr="00290F17">
        <w:rPr>
          <w:sz w:val="26"/>
          <w:szCs w:val="26"/>
        </w:rPr>
        <w:t xml:space="preserve">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xml:space="preserve">- Biện pháp </w:t>
      </w:r>
      <w:proofErr w:type="gramStart"/>
      <w:r w:rsidRPr="00290F17">
        <w:rPr>
          <w:sz w:val="26"/>
          <w:szCs w:val="26"/>
        </w:rPr>
        <w:t>an</w:t>
      </w:r>
      <w:proofErr w:type="gramEnd"/>
      <w:r w:rsidRPr="00290F17">
        <w:rPr>
          <w:sz w:val="26"/>
          <w:szCs w:val="26"/>
        </w:rPr>
        <w:t xml:space="preserve">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xml:space="preserve">- Liên hệ phối hợp với các bộ phận phòng chống cháy nổ của các cơ quan xung quanh và chính quyền địa phương, để có phương </w:t>
      </w:r>
      <w:proofErr w:type="gramStart"/>
      <w:r w:rsidRPr="00290F17">
        <w:rPr>
          <w:sz w:val="26"/>
          <w:szCs w:val="26"/>
        </w:rPr>
        <w:t>án</w:t>
      </w:r>
      <w:proofErr w:type="gramEnd"/>
      <w:r w:rsidRPr="00290F17">
        <w:rPr>
          <w:sz w:val="26"/>
          <w:szCs w:val="26"/>
        </w:rPr>
        <w:t xml:space="preserve">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xml:space="preserve">- Trong quá trình thi công phải thực hiện các biện pháp đảm bảo về môi trường cho người </w:t>
      </w:r>
      <w:proofErr w:type="gramStart"/>
      <w:r w:rsidRPr="00290F17">
        <w:rPr>
          <w:sz w:val="26"/>
          <w:szCs w:val="26"/>
        </w:rPr>
        <w:t>lao</w:t>
      </w:r>
      <w:proofErr w:type="gramEnd"/>
      <w:r w:rsidRPr="00290F17">
        <w:rPr>
          <w:sz w:val="26"/>
          <w:szCs w:val="26"/>
        </w:rPr>
        <w:t xml:space="preserve"> động trên công trường và bảo vệ môi trường xung quanh. Những biện pháp cần có gồm: Chống bụi, chống ồn, xử lý phế thải và </w:t>
      </w:r>
      <w:proofErr w:type="gramStart"/>
      <w:r w:rsidRPr="00290F17">
        <w:rPr>
          <w:sz w:val="26"/>
          <w:szCs w:val="26"/>
        </w:rPr>
        <w:t>thu</w:t>
      </w:r>
      <w:proofErr w:type="gramEnd"/>
      <w:r w:rsidRPr="00290F17">
        <w:rPr>
          <w:sz w:val="26"/>
          <w:szCs w:val="26"/>
        </w:rPr>
        <w:t xml:space="preserve"> dọn sạch sẽ hiện trường. Đối với những công trinh xây dựng nằm trong khu vực đô thị cần phải thực hiện các biện pháp bao che, </w:t>
      </w:r>
      <w:proofErr w:type="gramStart"/>
      <w:r w:rsidRPr="00290F17">
        <w:rPr>
          <w:sz w:val="26"/>
          <w:szCs w:val="26"/>
        </w:rPr>
        <w:t>thu</w:t>
      </w:r>
      <w:proofErr w:type="gramEnd"/>
      <w:r w:rsidRPr="00290F17">
        <w:rPr>
          <w:sz w:val="26"/>
          <w:szCs w:val="26"/>
        </w:rPr>
        <w:t xml:space="preserve"> dọn phế thải đưa đến nơi qui định.</w:t>
      </w:r>
    </w:p>
    <w:p w:rsidR="00AC0E6C" w:rsidRPr="00290F17" w:rsidRDefault="00AC0E6C" w:rsidP="00AC0E6C">
      <w:pPr>
        <w:rPr>
          <w:sz w:val="26"/>
          <w:szCs w:val="26"/>
        </w:rPr>
      </w:pPr>
      <w:r w:rsidRPr="00290F17">
        <w:rPr>
          <w:sz w:val="26"/>
          <w:szCs w:val="26"/>
        </w:rPr>
        <w:tab/>
        <w:t xml:space="preserve">- Trong quá trình vận chuyển các nguyên vật liệu xây dựng, phế thải yêu cầu có biện pháp che chắn đảm bảo </w:t>
      </w:r>
      <w:proofErr w:type="gramStart"/>
      <w:r w:rsidRPr="00290F17">
        <w:rPr>
          <w:sz w:val="26"/>
          <w:szCs w:val="26"/>
        </w:rPr>
        <w:t>an</w:t>
      </w:r>
      <w:proofErr w:type="gramEnd"/>
      <w:r w:rsidRPr="00290F17">
        <w:rPr>
          <w:sz w:val="26"/>
          <w:szCs w:val="26"/>
        </w:rPr>
        <w:t xml:space="preserve">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lastRenderedPageBreak/>
        <w:tab/>
        <w:t xml:space="preserve">- Lưu giữ vật liệu thi công đảm bảo </w:t>
      </w:r>
      <w:proofErr w:type="gramStart"/>
      <w:r w:rsidRPr="00290F17">
        <w:rPr>
          <w:sz w:val="26"/>
          <w:szCs w:val="26"/>
        </w:rPr>
        <w:t>an</w:t>
      </w:r>
      <w:proofErr w:type="gramEnd"/>
      <w:r w:rsidRPr="00290F17">
        <w:rPr>
          <w:sz w:val="26"/>
          <w:szCs w:val="26"/>
        </w:rPr>
        <w:t xml:space="preserve"> toàn, không làm cản trở giao thông đi lại.</w:t>
      </w:r>
    </w:p>
    <w:p w:rsidR="00AC0E6C" w:rsidRPr="00290F17" w:rsidRDefault="00AC0E6C" w:rsidP="00AC0E6C">
      <w:pPr>
        <w:rPr>
          <w:sz w:val="26"/>
          <w:szCs w:val="26"/>
        </w:rPr>
      </w:pPr>
      <w:r w:rsidRPr="00290F17">
        <w:rPr>
          <w:sz w:val="26"/>
          <w:szCs w:val="26"/>
        </w:rPr>
        <w:tab/>
        <w:t xml:space="preserve">- Kiểm soát chặt chẽ mức độ ô nhiễm, tiếng ồn, khói bụi. </w:t>
      </w:r>
      <w:proofErr w:type="gramStart"/>
      <w:r w:rsidRPr="00290F17">
        <w:rPr>
          <w:sz w:val="26"/>
          <w:szCs w:val="26"/>
        </w:rPr>
        <w:t>Xe vận chuyển vật liệu phải có bạt che.</w:t>
      </w:r>
      <w:proofErr w:type="gramEnd"/>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 xml:space="preserve">8. Yêu cầu về </w:t>
      </w:r>
      <w:proofErr w:type="gramStart"/>
      <w:r w:rsidRPr="00290F17">
        <w:rPr>
          <w:b/>
          <w:sz w:val="26"/>
          <w:szCs w:val="26"/>
        </w:rPr>
        <w:t>an</w:t>
      </w:r>
      <w:proofErr w:type="gramEnd"/>
      <w:r w:rsidRPr="00290F17">
        <w:rPr>
          <w:b/>
          <w:sz w:val="26"/>
          <w:szCs w:val="26"/>
        </w:rPr>
        <w:t xml:space="preserve">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xml:space="preserve">+ Không vứt bừa bãi vật tư ra 2 bên đường như (cốp </w:t>
      </w:r>
      <w:proofErr w:type="gramStart"/>
      <w:r w:rsidRPr="00290F17">
        <w:rPr>
          <w:sz w:val="26"/>
          <w:szCs w:val="26"/>
        </w:rPr>
        <w:t>pha</w:t>
      </w:r>
      <w:proofErr w:type="gramEnd"/>
      <w:r w:rsidRPr="00290F17">
        <w:rPr>
          <w:sz w:val="26"/>
          <w:szCs w:val="26"/>
        </w:rPr>
        <w:t>, đinh, gạch, cát đá…).</w:t>
      </w:r>
    </w:p>
    <w:p w:rsidR="00AC0E6C" w:rsidRPr="00290F17" w:rsidRDefault="00AC0E6C" w:rsidP="00AC0E6C">
      <w:pPr>
        <w:rPr>
          <w:sz w:val="26"/>
          <w:szCs w:val="26"/>
        </w:rPr>
      </w:pPr>
      <w:r w:rsidRPr="00290F17">
        <w:rPr>
          <w:sz w:val="26"/>
          <w:szCs w:val="26"/>
        </w:rPr>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 xml:space="preserve">9.1. Yêu cầu thiết bị, </w:t>
      </w:r>
      <w:proofErr w:type="gramStart"/>
      <w:r w:rsidRPr="00290F17">
        <w:rPr>
          <w:b/>
          <w:i/>
          <w:sz w:val="26"/>
          <w:szCs w:val="26"/>
        </w:rPr>
        <w:t>xe</w:t>
      </w:r>
      <w:proofErr w:type="gramEnd"/>
      <w:r w:rsidRPr="00290F17">
        <w:rPr>
          <w:b/>
          <w:i/>
          <w:sz w:val="26"/>
          <w:szCs w:val="26"/>
        </w:rPr>
        <w:t xml:space="preserv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 xml:space="preserve">Lực lượng thi công là đội </w:t>
      </w:r>
      <w:proofErr w:type="gramStart"/>
      <w:r w:rsidRPr="00290F17">
        <w:rPr>
          <w:sz w:val="26"/>
          <w:szCs w:val="26"/>
        </w:rPr>
        <w:t>ngũ</w:t>
      </w:r>
      <w:proofErr w:type="gramEnd"/>
      <w:r w:rsidRPr="00290F17">
        <w:rPr>
          <w:sz w:val="26"/>
          <w:szCs w:val="26"/>
        </w:rPr>
        <w:t xml:space="preserve">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r>
      <w:proofErr w:type="gramStart"/>
      <w:r w:rsidRPr="00290F17">
        <w:rPr>
          <w:sz w:val="26"/>
          <w:szCs w:val="26"/>
        </w:rPr>
        <w:t>Đối với các công trình có thời gian cắt điện ≥ 2 ngày, yêu cầu nhà thầu phải có &gt;35 công nhân thường xuyên trên công trường.</w:t>
      </w:r>
      <w:proofErr w:type="gramEnd"/>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r>
      <w:proofErr w:type="gramStart"/>
      <w:r w:rsidRPr="00290F17">
        <w:rPr>
          <w:sz w:val="26"/>
          <w:szCs w:val="26"/>
        </w:rPr>
        <w:t>Nhà thầu phải thực hiện các công tác dưới đây, tất cả các chi phí liên quan đến việc thực hiện các công tác này phải được đưa vào giá thầu.</w:t>
      </w:r>
      <w:proofErr w:type="gramEnd"/>
    </w:p>
    <w:p w:rsidR="00AC0E6C" w:rsidRPr="00290F17" w:rsidRDefault="00AC0E6C" w:rsidP="00AC0E6C">
      <w:pPr>
        <w:rPr>
          <w:sz w:val="26"/>
          <w:szCs w:val="26"/>
        </w:rPr>
      </w:pPr>
      <w:r w:rsidRPr="00290F17">
        <w:rPr>
          <w:sz w:val="26"/>
          <w:szCs w:val="26"/>
        </w:rPr>
        <w:tab/>
        <w:t xml:space="preserve">10.1 Thi công xây lắp và cung cấp toàn bộ vật tư thiết bị điện, các vật tư xây dựng cho công trình (trừ các vật tư thiết bị do bên </w:t>
      </w:r>
      <w:proofErr w:type="gramStart"/>
      <w:r w:rsidRPr="00290F17">
        <w:rPr>
          <w:sz w:val="26"/>
          <w:szCs w:val="26"/>
        </w:rPr>
        <w:t>A</w:t>
      </w:r>
      <w:proofErr w:type="gramEnd"/>
      <w:r w:rsidRPr="00290F17">
        <w:rPr>
          <w:sz w:val="26"/>
          <w:szCs w:val="26"/>
        </w:rPr>
        <w:t xml:space="preserve">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w:t>
      </w:r>
      <w:proofErr w:type="gramStart"/>
      <w:r w:rsidRPr="00290F17">
        <w:rPr>
          <w:sz w:val="26"/>
          <w:szCs w:val="26"/>
        </w:rPr>
        <w:t>theo</w:t>
      </w:r>
      <w:proofErr w:type="gramEnd"/>
      <w:r w:rsidRPr="00290F17">
        <w:rPr>
          <w:sz w:val="26"/>
          <w:szCs w:val="26"/>
        </w:rPr>
        <w:t xml:space="preserve">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lastRenderedPageBreak/>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 xml:space="preserve">10.7 Chịu trách nhiệm đền bù các thiệt hại do quá trình thi công gây ra; chịu trách nhiệm toàn bộ về công tác </w:t>
      </w:r>
      <w:proofErr w:type="gramStart"/>
      <w:r w:rsidRPr="00290F17">
        <w:rPr>
          <w:sz w:val="26"/>
          <w:szCs w:val="26"/>
        </w:rPr>
        <w:t>an</w:t>
      </w:r>
      <w:proofErr w:type="gramEnd"/>
      <w:r w:rsidRPr="00290F17">
        <w:rPr>
          <w:sz w:val="26"/>
          <w:szCs w:val="26"/>
        </w:rPr>
        <w:t xml:space="preserve"> toàn lao động, vệ sinh môi trường trong quá trình xây lắp công trình. </w:t>
      </w:r>
      <w:proofErr w:type="gramStart"/>
      <w:r w:rsidRPr="00290F17">
        <w:rPr>
          <w:sz w:val="26"/>
          <w:szCs w:val="26"/>
        </w:rPr>
        <w:t>Sau khi thi công xong, Nhà thầu phải dọn dẹp vệ sinh và phục hồi nguyên trạng.</w:t>
      </w:r>
      <w:proofErr w:type="gramEnd"/>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tab/>
        <w:t xml:space="preserve">10.9 Nhà thầu phải liên hệ với cơ quan quản lý giao thông để xin cấp phép thi công đối với các đoạn tuyến đã thỏa thuận vị trí xây dựng trong hành </w:t>
      </w:r>
      <w:proofErr w:type="gramStart"/>
      <w:r w:rsidRPr="00290F17">
        <w:rPr>
          <w:sz w:val="26"/>
          <w:szCs w:val="26"/>
        </w:rPr>
        <w:t>lang</w:t>
      </w:r>
      <w:proofErr w:type="gramEnd"/>
      <w:r w:rsidRPr="00290F17">
        <w:rPr>
          <w:sz w:val="26"/>
          <w:szCs w:val="26"/>
        </w:rPr>
        <w:t xml:space="preserve"> giao thông (sau khi Ban QLDA ký đơn đề nghị cấp phép thi công). </w:t>
      </w:r>
      <w:proofErr w:type="gramStart"/>
      <w:r w:rsidRPr="00290F17">
        <w:rPr>
          <w:sz w:val="26"/>
          <w:szCs w:val="26"/>
        </w:rPr>
        <w:t>Lập và chế tạo các biển báo, đặt đúng vị trí yêu cầu của cơ quan quản lý giao thông.</w:t>
      </w:r>
      <w:proofErr w:type="gramEnd"/>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w:t>
      </w:r>
      <w:proofErr w:type="gramStart"/>
      <w:r w:rsidRPr="00290F17">
        <w:rPr>
          <w:sz w:val="26"/>
          <w:szCs w:val="26"/>
        </w:rPr>
        <w:t>theo</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 xml:space="preserve">10.11 Đối với vật tư, thiết bị </w:t>
      </w:r>
      <w:proofErr w:type="gramStart"/>
      <w:r w:rsidRPr="00290F17">
        <w:rPr>
          <w:sz w:val="26"/>
          <w:szCs w:val="26"/>
        </w:rPr>
        <w:t>thu</w:t>
      </w:r>
      <w:proofErr w:type="gramEnd"/>
      <w:r w:rsidRPr="00290F17">
        <w:rPr>
          <w:sz w:val="26"/>
          <w:szCs w:val="26"/>
        </w:rPr>
        <w:t xml:space="preserve">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w:t>
      </w:r>
      <w:proofErr w:type="gramStart"/>
      <w:r w:rsidRPr="00290F17">
        <w:rPr>
          <w:sz w:val="26"/>
          <w:szCs w:val="26"/>
        </w:rPr>
        <w:t>theo</w:t>
      </w:r>
      <w:proofErr w:type="gramEnd"/>
      <w:r w:rsidRPr="00290F17">
        <w:rPr>
          <w:sz w:val="26"/>
          <w:szCs w:val="26"/>
        </w:rPr>
        <w:t xml:space="preserve"> quy định hiện hành và phải gửi cho Ban quản lý dự án, Đơn vị tư vấn giám sát sau 10 ngày kể từ ngày ký hợp đồng. </w:t>
      </w:r>
      <w:proofErr w:type="gramStart"/>
      <w:r w:rsidRPr="00290F17">
        <w:rPr>
          <w:sz w:val="26"/>
          <w:szCs w:val="26"/>
        </w:rPr>
        <w:t>Nếu nhà thầu không thực hiện đúng thời hạn nói trên Ban QLDA có thể giữ lại số tiền tạm ứng của Nhà thầu cho đến khi Nhà thầu nộp.</w:t>
      </w:r>
      <w:proofErr w:type="gramEnd"/>
      <w:r w:rsidRPr="00290F17">
        <w:rPr>
          <w:sz w:val="26"/>
          <w:szCs w:val="26"/>
        </w:rPr>
        <w:t xml:space="preserve">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 xml:space="preserve">1. Quản lý chất lượng đối với vật liệu, sản phẩm, cấu kiện, thiết bị sử dụng cho công trình xây dựng (Chi tiết </w:t>
      </w:r>
      <w:proofErr w:type="gramStart"/>
      <w:r w:rsidRPr="00290F17">
        <w:rPr>
          <w:sz w:val="26"/>
          <w:szCs w:val="26"/>
        </w:rPr>
        <w:t>theo</w:t>
      </w:r>
      <w:proofErr w:type="gramEnd"/>
      <w:r w:rsidRPr="00290F17">
        <w:rPr>
          <w:sz w:val="26"/>
          <w:szCs w:val="26"/>
        </w:rPr>
        <w:t xml:space="preserve">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2. Quản lý chất lượng của nhà thầu trong quá trình thi công xây dựng công trình (Chi tiết theo </w:t>
      </w:r>
      <w:proofErr w:type="gramStart"/>
      <w:r w:rsidRPr="00290F17">
        <w:rPr>
          <w:sz w:val="26"/>
          <w:szCs w:val="26"/>
        </w:rPr>
        <w:t>Điều  13</w:t>
      </w:r>
      <w:proofErr w:type="gramEnd"/>
      <w:r w:rsidRPr="00290F17">
        <w:rPr>
          <w:sz w:val="26"/>
          <w:szCs w:val="26"/>
        </w:rPr>
        <w:t xml:space="preserve">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w:t>
      </w:r>
      <w:proofErr w:type="gramStart"/>
      <w:r w:rsidRPr="00290F17">
        <w:rPr>
          <w:sz w:val="26"/>
          <w:szCs w:val="26"/>
        </w:rPr>
        <w:t>2021  về</w:t>
      </w:r>
      <w:proofErr w:type="gramEnd"/>
      <w:r w:rsidRPr="00290F17">
        <w:rPr>
          <w:sz w:val="26"/>
          <w:szCs w:val="26"/>
        </w:rPr>
        <w:t xml:space="preserve"> quản lý chất lượng và bảo trì công trình xây dựng).</w:t>
      </w:r>
    </w:p>
    <w:p w:rsidR="00AC0E6C" w:rsidRPr="00290F17" w:rsidRDefault="00AC0E6C" w:rsidP="00AC0E6C">
      <w:pPr>
        <w:rPr>
          <w:sz w:val="26"/>
          <w:szCs w:val="26"/>
        </w:rPr>
      </w:pPr>
      <w:r w:rsidRPr="00290F17">
        <w:rPr>
          <w:sz w:val="26"/>
          <w:szCs w:val="26"/>
        </w:rPr>
        <w:tab/>
        <w:t xml:space="preserve">4. Nghiệm </w:t>
      </w:r>
      <w:proofErr w:type="gramStart"/>
      <w:r w:rsidRPr="00290F17">
        <w:rPr>
          <w:sz w:val="26"/>
          <w:szCs w:val="26"/>
        </w:rPr>
        <w:t>thu</w:t>
      </w:r>
      <w:proofErr w:type="gramEnd"/>
      <w:r w:rsidRPr="00290F17">
        <w:rPr>
          <w:sz w:val="26"/>
          <w:szCs w:val="26"/>
        </w:rPr>
        <w:t xml:space="preserve">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5. Nghiệm </w:t>
      </w:r>
      <w:proofErr w:type="gramStart"/>
      <w:r w:rsidRPr="00290F17">
        <w:rPr>
          <w:sz w:val="26"/>
          <w:szCs w:val="26"/>
        </w:rPr>
        <w:t>thu</w:t>
      </w:r>
      <w:proofErr w:type="gramEnd"/>
      <w:r w:rsidRPr="00290F17">
        <w:rPr>
          <w:sz w:val="26"/>
          <w:szCs w:val="26"/>
        </w:rPr>
        <w:t xml:space="preserve">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lastRenderedPageBreak/>
        <w:tab/>
        <w:t xml:space="preserve">6. Lập hồ sơ hoàn thành công trình xây dựng, lưu trữ hồ sơ của công trình và bàn giao công trình xây dựng (Chi tiết </w:t>
      </w:r>
      <w:proofErr w:type="gramStart"/>
      <w:r w:rsidRPr="00290F17">
        <w:rPr>
          <w:sz w:val="26"/>
          <w:szCs w:val="26"/>
        </w:rPr>
        <w:t>theo</w:t>
      </w:r>
      <w:proofErr w:type="gramEnd"/>
      <w:r w:rsidRPr="00290F17">
        <w:rPr>
          <w:sz w:val="26"/>
          <w:szCs w:val="26"/>
        </w:rPr>
        <w:t xml:space="preserve">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w:t>
      </w:r>
      <w:proofErr w:type="gramStart"/>
      <w:r w:rsidRPr="00290F17">
        <w:rPr>
          <w:sz w:val="26"/>
          <w:szCs w:val="26"/>
        </w:rPr>
        <w:t>vi</w:t>
      </w:r>
      <w:proofErr w:type="gramEnd"/>
      <w:r w:rsidRPr="00290F17">
        <w:rPr>
          <w:sz w:val="26"/>
          <w:szCs w:val="26"/>
        </w:rPr>
        <w:t xml:space="preserve"> phạm nghiêm trọng chất lượng công trình theo đánh giá của chủ đầu tư. Đối với các </w:t>
      </w:r>
      <w:proofErr w:type="gramStart"/>
      <w:r w:rsidRPr="00290F17">
        <w:rPr>
          <w:sz w:val="26"/>
          <w:szCs w:val="26"/>
        </w:rPr>
        <w:t>vi</w:t>
      </w:r>
      <w:proofErr w:type="gramEnd"/>
      <w:r w:rsidRPr="00290F17">
        <w:rPr>
          <w:sz w:val="26"/>
          <w:szCs w:val="26"/>
        </w:rPr>
        <w:t xml:space="preserve">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 xml:space="preserve">Nếu sau 03 lần kiểm tra nhà thầu vẫn </w:t>
      </w:r>
      <w:proofErr w:type="gramStart"/>
      <w:r w:rsidRPr="00290F17">
        <w:rPr>
          <w:sz w:val="26"/>
          <w:szCs w:val="26"/>
        </w:rPr>
        <w:t>vi</w:t>
      </w:r>
      <w:proofErr w:type="gramEnd"/>
      <w:r w:rsidRPr="00290F17">
        <w:rPr>
          <w:sz w:val="26"/>
          <w:szCs w:val="26"/>
        </w:rPr>
        <w:t xml:space="preserve">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Mặt bằng hạ thế và các bản vẽ khác: Bản vẽ trong “Tập II: Các bản vẽ thiết kế thi công”. </w:t>
      </w:r>
    </w:p>
    <w:p w:rsidR="005C4252" w:rsidRPr="005C4252" w:rsidRDefault="005C4252" w:rsidP="005C4252">
      <w:pPr>
        <w:pStyle w:val="BodyText3"/>
        <w:spacing w:before="80" w:after="80" w:line="300" w:lineRule="exact"/>
        <w:ind w:firstLine="720"/>
        <w:jc w:val="both"/>
        <w:rPr>
          <w:b/>
          <w:i w:val="0"/>
          <w:sz w:val="26"/>
          <w:szCs w:val="26"/>
          <w:lang w:val="nl-NL"/>
        </w:rPr>
      </w:pPr>
      <w:r w:rsidRPr="005C4252">
        <w:rPr>
          <w:b/>
          <w:i w:val="0"/>
          <w:sz w:val="26"/>
          <w:szCs w:val="26"/>
          <w:lang w:val="nl-NL"/>
        </w:rPr>
        <w:t>Đường dây hạ thế 0,4kV cải tạo:</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Mặt bằng hạ thế “Tập II: Các bản vẽ thiết kế thi công”.</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Các giải pháp thiết kế chính:</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Đường dây trên không.</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Điện áp định mức: 0,4kV.</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xml:space="preserve">+ Số mạch: 01, 02. </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xml:space="preserve">- Dây dẫn: </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xml:space="preserve">+ Tuyến đường dây cải tạo bổ sung: Sử dụng cáp nhôm vặn xoắn loại  0,6/1kV-Al/XLPE-4x120; 0,6/1kV-Al/XLPE-4x95; 0,6/1kV-Al/XLPE-4x70. </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Đối với tuyến đường dây hiện trạng đang vận hành tốt, sử dụng lại, thực hiện tháo hạ và lắp lại dây dẫn tại vị trí thay thế cột.</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xml:space="preserve">-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Cột điện: Trên tuyến đường dây hạ áp dùng cột bê tông cốt thép ly tâm, nhóm I, đường kính ngọn cột 160-190mm, chiều cao cột từ 8,5m đến 12m NPC(PC).I chế tạo theo TCVN 5847:2016.</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xml:space="preserve">- Móng cột: Sử dụng móng khối bằng bê tông có độ bền M150 đúc tại chỗ, gồm các loại móng cột đơn và móng cột đôi trong nền đất cho cột ly tâm 8,5- 12m (mặt bằng thi công có một số vị trí có khối lượng, phá dỡ và hoàn trả nền đường bê tông, đá lát, tường rào). </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xml:space="preserve">-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i w:val="0"/>
          <w:sz w:val="26"/>
          <w:szCs w:val="26"/>
          <w:lang w:val="nl-NL"/>
        </w:rPr>
        <w:t>- Tại các vị trí đấu nối từ xuất tuyến sang rẽ nhánh và đấu nối vào lưới hiện trạng sử dụng ghíp nối 2 bu lông.</w:t>
      </w:r>
    </w:p>
    <w:p w:rsidR="005C4252" w:rsidRPr="005C4252" w:rsidRDefault="005C4252" w:rsidP="005C4252">
      <w:pPr>
        <w:pStyle w:val="BodyText3"/>
        <w:spacing w:before="80" w:after="80" w:line="300" w:lineRule="exact"/>
        <w:ind w:firstLine="720"/>
        <w:jc w:val="both"/>
        <w:rPr>
          <w:b/>
          <w:bCs/>
          <w:i w:val="0"/>
          <w:sz w:val="26"/>
          <w:szCs w:val="26"/>
          <w:lang w:val="nl-NL"/>
        </w:rPr>
      </w:pPr>
      <w:r w:rsidRPr="005C4252">
        <w:rPr>
          <w:i w:val="0"/>
          <w:spacing w:val="-4"/>
          <w:sz w:val="26"/>
          <w:szCs w:val="26"/>
          <w:lang w:val="nl-NL"/>
        </w:rPr>
        <w:t>- Xà, các kết cấu thép: Toàn bộ xà giá được gia công bằng thép hình và được mạ kẽm nhúng nóng theo tiêu chuẩn 18 TCN 04-92.</w:t>
      </w:r>
    </w:p>
    <w:p w:rsidR="005C4252" w:rsidRPr="005C4252" w:rsidRDefault="005C4252" w:rsidP="005C4252">
      <w:pPr>
        <w:pStyle w:val="BodyText3"/>
        <w:spacing w:before="80" w:after="80" w:line="300" w:lineRule="exact"/>
        <w:ind w:firstLine="720"/>
        <w:jc w:val="both"/>
        <w:rPr>
          <w:i w:val="0"/>
          <w:sz w:val="26"/>
          <w:szCs w:val="26"/>
          <w:lang w:val="nl-NL"/>
        </w:rPr>
      </w:pPr>
      <w:r w:rsidRPr="005C4252">
        <w:rPr>
          <w:b/>
          <w:bCs/>
          <w:i w:val="0"/>
          <w:sz w:val="26"/>
          <w:szCs w:val="26"/>
          <w:lang w:val="nl-NL"/>
        </w:rPr>
        <w:t>Thu hồi:</w:t>
      </w:r>
      <w:r w:rsidRPr="005C4252">
        <w:rPr>
          <w:i w:val="0"/>
          <w:sz w:val="26"/>
          <w:szCs w:val="26"/>
          <w:lang w:val="nl-NL"/>
        </w:rPr>
        <w:t xml:space="preserve"> Thực hiện vật tư thu hồi nhập kho Công ty Điện lực Nghệ An.</w:t>
      </w:r>
    </w:p>
    <w:p w:rsidR="00853974" w:rsidRPr="00DA6594" w:rsidRDefault="00853974" w:rsidP="00853974">
      <w:pPr>
        <w:pStyle w:val="BodyText3"/>
        <w:spacing w:before="100" w:after="100" w:line="300" w:lineRule="exact"/>
        <w:ind w:firstLine="720"/>
        <w:jc w:val="both"/>
        <w:rPr>
          <w:sz w:val="26"/>
          <w:szCs w:val="26"/>
          <w:lang w:val="nl-NL"/>
        </w:rPr>
      </w:pPr>
      <w:r w:rsidRPr="00DA6594">
        <w:rPr>
          <w:sz w:val="26"/>
          <w:szCs w:val="26"/>
          <w:lang w:val="nl-NL"/>
        </w:rPr>
        <w:t>.</w:t>
      </w:r>
    </w:p>
    <w:p w:rsidR="00AC0E6C" w:rsidRPr="00290F17" w:rsidRDefault="00AC0E6C" w:rsidP="00AC0E6C">
      <w:pPr>
        <w:rPr>
          <w:b/>
          <w:sz w:val="26"/>
          <w:szCs w:val="26"/>
          <w:lang w:val="nl-NL"/>
        </w:rPr>
        <w:sectPr w:rsidR="00AC0E6C" w:rsidRPr="00290F17" w:rsidSect="005C00CB">
          <w:footerReference w:type="default" r:id="rId10"/>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AC0E6C" w:rsidRPr="00290F17" w:rsidRDefault="00AC0E6C" w:rsidP="00AC0E6C">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tbl>
      <w:tblPr>
        <w:tblW w:w="14742" w:type="dxa"/>
        <w:tblInd w:w="108" w:type="dxa"/>
        <w:tblLook w:val="04A0"/>
      </w:tblPr>
      <w:tblGrid>
        <w:gridCol w:w="697"/>
        <w:gridCol w:w="9509"/>
        <w:gridCol w:w="3119"/>
        <w:gridCol w:w="597"/>
        <w:gridCol w:w="820"/>
      </w:tblGrid>
      <w:tr w:rsidR="00207754" w:rsidRPr="00207754" w:rsidTr="00207754">
        <w:tc>
          <w:tcPr>
            <w:tcW w:w="14742" w:type="dxa"/>
            <w:gridSpan w:val="5"/>
            <w:tcBorders>
              <w:top w:val="single" w:sz="4" w:space="0" w:color="auto"/>
              <w:left w:val="single" w:sz="4" w:space="0" w:color="auto"/>
              <w:bottom w:val="single" w:sz="4" w:space="0" w:color="auto"/>
              <w:right w:val="single" w:sz="4" w:space="0" w:color="auto"/>
            </w:tcBorders>
            <w:noWrap/>
            <w:vAlign w:val="center"/>
            <w:hideMark/>
          </w:tcPr>
          <w:p w:rsidR="00207754" w:rsidRPr="00207754" w:rsidRDefault="00207754" w:rsidP="00207754">
            <w:pPr>
              <w:jc w:val="center"/>
              <w:rPr>
                <w:b/>
                <w:bCs/>
                <w:szCs w:val="24"/>
              </w:rPr>
            </w:pPr>
            <w:bookmarkStart w:id="3" w:name="RANGE!A1:E52"/>
            <w:r w:rsidRPr="00207754">
              <w:rPr>
                <w:b/>
                <w:bCs/>
                <w:szCs w:val="24"/>
              </w:rPr>
              <w:t>DANH MỤC BẢN VẼ</w:t>
            </w:r>
            <w:bookmarkEnd w:id="3"/>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TT</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center"/>
              <w:rPr>
                <w:b/>
                <w:bCs/>
                <w:szCs w:val="24"/>
              </w:rPr>
            </w:pPr>
            <w:r w:rsidRPr="00207754">
              <w:rPr>
                <w:b/>
                <w:bCs/>
                <w:szCs w:val="24"/>
              </w:rPr>
              <w:t>TÊN VẬT LIỆU VÀ QUY CÁCH</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KÝ HIỆU</w:t>
            </w:r>
          </w:p>
        </w:tc>
        <w:tc>
          <w:tcPr>
            <w:tcW w:w="1417" w:type="dxa"/>
            <w:gridSpan w:val="2"/>
            <w:tcBorders>
              <w:top w:val="single" w:sz="4" w:space="0" w:color="auto"/>
              <w:left w:val="nil"/>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SỐ BẢN VẼ</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I</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b/>
                <w:bCs/>
                <w:szCs w:val="24"/>
              </w:rPr>
            </w:pPr>
            <w:r w:rsidRPr="00207754">
              <w:rPr>
                <w:b/>
                <w:bCs/>
                <w:szCs w:val="24"/>
              </w:rPr>
              <w:t>BẢN VẼ CHI TIẾT PHẦN ĐƯỜNG DÂY HẠ THẾ</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 </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 </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 </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ly tâm MT1-10</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01/CTHA-1/1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ly tâm đôi MĐ1-10</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02/CTHA-1/1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ly tâm đôi MĐ1-12</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01/CTHA-1/2</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4</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ly tâm đôi MT1-10BT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02/CTHA-1/2</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4</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5</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đôi (nền bê tông) MĐ1-10BT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02/CTHA-1/1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5</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6</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đơn (nền đá lát xanh đen) MT1-10ĐL</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06/CTHA-1/1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6</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7</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đôi (nền đá lát xanh đen) MĐ1-10ĐL</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07/CTHA-1/1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7</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8</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hạ thế: ( móng trên nền đất): M2, MK</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08/CTHA-1/1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8</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9</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hạ thế: ( móng bê tông): M2.BT, MK.BT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09/CTHA-1/1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9</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10</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Móng cột hạ thế: ( móng hoàn trả nền bê tông &amp; tường rào): M2.BT.HT, MK.BT.HT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10/CTHA-1/1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10</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11</w:t>
            </w:r>
          </w:p>
        </w:tc>
        <w:tc>
          <w:tcPr>
            <w:tcW w:w="9509" w:type="dxa"/>
            <w:tcBorders>
              <w:top w:val="nil"/>
              <w:left w:val="nil"/>
              <w:bottom w:val="single" w:sz="4" w:space="0" w:color="auto"/>
              <w:right w:val="single" w:sz="4" w:space="0" w:color="auto"/>
            </w:tcBorders>
            <w:vAlign w:val="center"/>
            <w:hideMark/>
          </w:tcPr>
          <w:p w:rsidR="00207754" w:rsidRPr="00CE3811" w:rsidRDefault="00207754" w:rsidP="00207754">
            <w:pPr>
              <w:jc w:val="left"/>
              <w:rPr>
                <w:szCs w:val="24"/>
                <w:lang w:val="fr-FR"/>
              </w:rPr>
            </w:pPr>
            <w:r w:rsidRPr="00CE3811">
              <w:rPr>
                <w:szCs w:val="24"/>
                <w:lang w:val="fr-FR"/>
              </w:rPr>
              <w:t>Cổ dề CVX cột tròn đơn: CD1-T, CD2-T và CD3-T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11/CTHA-1/1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11</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12</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CVX cột vuông đơn: CD1-V; CD2-V; CD3-V; CD4-V</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12/CTHA-1/1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12</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13</w:t>
            </w:r>
          </w:p>
        </w:tc>
        <w:tc>
          <w:tcPr>
            <w:tcW w:w="9509" w:type="dxa"/>
            <w:tcBorders>
              <w:top w:val="nil"/>
              <w:left w:val="nil"/>
              <w:bottom w:val="single" w:sz="4" w:space="0" w:color="auto"/>
              <w:right w:val="single" w:sz="4" w:space="0" w:color="auto"/>
            </w:tcBorders>
            <w:vAlign w:val="center"/>
            <w:hideMark/>
          </w:tcPr>
          <w:p w:rsidR="00207754" w:rsidRPr="00CE3811" w:rsidRDefault="00207754" w:rsidP="00207754">
            <w:pPr>
              <w:jc w:val="left"/>
              <w:rPr>
                <w:szCs w:val="24"/>
                <w:lang w:val="fr-FR"/>
              </w:rPr>
            </w:pPr>
            <w:r w:rsidRPr="00CE3811">
              <w:rPr>
                <w:szCs w:val="24"/>
                <w:lang w:val="fr-FR"/>
              </w:rPr>
              <w:t>Cổ dề CVX cột tròn đơn: CD1-T-190; CD2-T-190 và CD3-T-190</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13/CTHA-1/1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13</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14</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CVX cột vuông kép dọc: CDKD2-V; CDKD3-V; CDKD4-V và CDKD5-V</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14/CTHA-1/1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14</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15</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CVX cột vuông kép ngang: CDKN2-V; CDKN3-V; CDKN4-V</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15/CTHA-1/1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15</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16</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CVX cột tròn kép dọc: CDKD2-T; CDKD3-T; CDKD4-T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16/CTHA-1/1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16</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17</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CVX cột tròn kép dọc: CDKD2-T-190; CDKD3-T-190; CDKD4-T-190</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17/CTHA-1/1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17</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18</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CVX cột tròn kép ngang: CDKN2-T-190; CDKN3-T-190; CDKN4-T-190</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18/CTHA-1/1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18</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19</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Cổ dề cột tròn đơn (lắp cột trung thế) CDKTT2-T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19/CTHA-1/1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19</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20</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đơn tròn: XL-T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20/CTHA-1/1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20</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21</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đơn vuông: XL-V</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21/CTHA-1/1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21</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22</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đơn tròn dọc tuyến: XLKD-T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22/CTHA-1/1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22</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23</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đơn tròn ngang tuyến: XLKN-T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23/CTHA-1/1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23</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24</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đôi vuông dọc tuyến: XLKD-V</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24/CTHA-1/1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24</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lastRenderedPageBreak/>
              <w:t>25</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đôi vuông ngang tuyến: XLKN-V</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25/CTHA-1/1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25</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26</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đơn bê tông ly tâm XĐ1T4, XĐ2T4</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26/CTHA-1/1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26</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27</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Xà đỡ hạ thế cột đôi bê tông ly tâm XK2T4-D, XK2T4-N</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27/CTHA-1/1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27</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28</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Giá đỡ công tơ cột đơn: GĐCT-1</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28/CTHA-1/1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28</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29</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Giá đỡ công tơ cột đôi dọc: GĐCT-4</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29/CTHA-1/1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29</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30</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Tiếp địa lặp lại ( nền đất) RLL</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30/CTHA-1/1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30</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31</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Tiếp địa lặp lại ( nền bê tông) RLL-BT</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31/CTHA-1/1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31</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32</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Tiếp địa lặp lại ( nền gạch đá lát xanh đen) RLL-ĐL</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32/CTHA-1/1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32</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33</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Phụ kiện cáp vặn xoắn</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33/CTHA-1/1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33</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34</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Đai thép không rĩ (cả khóa đai) ĐT-Đ và ĐT-K</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34/CTHA-1/1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34</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35</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Chụp cột vuông đôi CDV-2,5</w:t>
            </w:r>
          </w:p>
        </w:tc>
        <w:tc>
          <w:tcPr>
            <w:tcW w:w="3119" w:type="dxa"/>
            <w:tcBorders>
              <w:top w:val="nil"/>
              <w:left w:val="nil"/>
              <w:bottom w:val="single" w:sz="4" w:space="0" w:color="auto"/>
              <w:right w:val="single" w:sz="4" w:space="0" w:color="auto"/>
            </w:tcBorders>
            <w:vAlign w:val="center"/>
            <w:hideMark/>
          </w:tcPr>
          <w:p w:rsidR="00207754" w:rsidRPr="00207754" w:rsidRDefault="00207754" w:rsidP="00207754">
            <w:pPr>
              <w:jc w:val="center"/>
              <w:rPr>
                <w:szCs w:val="24"/>
              </w:rPr>
            </w:pPr>
            <w:r w:rsidRPr="00207754">
              <w:rPr>
                <w:szCs w:val="24"/>
              </w:rPr>
              <w:t>35/CTHA-1/1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35</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b/>
                <w:bCs/>
                <w:szCs w:val="24"/>
              </w:rPr>
            </w:pPr>
            <w:r w:rsidRPr="00207754">
              <w:rPr>
                <w:b/>
                <w:bCs/>
                <w:szCs w:val="24"/>
              </w:rPr>
              <w:t>II</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b/>
                <w:bCs/>
                <w:szCs w:val="24"/>
              </w:rPr>
            </w:pPr>
            <w:r w:rsidRPr="00207754">
              <w:rPr>
                <w:b/>
                <w:bCs/>
                <w:szCs w:val="24"/>
              </w:rPr>
              <w:t>BẢN VẼ PHẦN MẶT BẰNG TUYẾN HẠ THẾ</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 </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 </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 </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T4 Hưng Tân</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01/MBHA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T5 Hưng Thái</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02/MBHA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2</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T3 Hưng Thái</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03/MBHA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3</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4</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T4 Hưng Thái</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04/MBHA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4</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5</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T2 Hưng Chính</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05/MBHA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5</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6</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T2 ĐC Hưng Chính</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06/MBHA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6</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7</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Việt Thắng</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07/MBHA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7</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8</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T2 Tân Nhượng</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09/MBHA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8</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9</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Chợ Lò</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10/MBHA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9</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10</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K12 Hưng Thái</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11/MBHA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10</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11</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Rau Sạch</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12/MBHA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11</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12</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TĐC K12 Hưng Thái</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13/MBHA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12</w:t>
            </w:r>
          </w:p>
        </w:tc>
      </w:tr>
      <w:tr w:rsidR="00207754" w:rsidRPr="00207754" w:rsidTr="00207754">
        <w:tc>
          <w:tcPr>
            <w:tcW w:w="697" w:type="dxa"/>
            <w:tcBorders>
              <w:top w:val="nil"/>
              <w:left w:val="single" w:sz="4" w:space="0" w:color="auto"/>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13</w:t>
            </w:r>
          </w:p>
        </w:tc>
        <w:tc>
          <w:tcPr>
            <w:tcW w:w="9509" w:type="dxa"/>
            <w:tcBorders>
              <w:top w:val="nil"/>
              <w:left w:val="nil"/>
              <w:bottom w:val="single" w:sz="4" w:space="0" w:color="auto"/>
              <w:right w:val="single" w:sz="4" w:space="0" w:color="auto"/>
            </w:tcBorders>
            <w:vAlign w:val="center"/>
            <w:hideMark/>
          </w:tcPr>
          <w:p w:rsidR="00207754" w:rsidRPr="00207754" w:rsidRDefault="00207754" w:rsidP="00207754">
            <w:pPr>
              <w:jc w:val="left"/>
              <w:rPr>
                <w:szCs w:val="24"/>
              </w:rPr>
            </w:pPr>
            <w:r w:rsidRPr="00207754">
              <w:rPr>
                <w:szCs w:val="24"/>
              </w:rPr>
              <w:t>Mặt bằng tuyến đường dây hạ thế 0,4kV bổ sung sau: TBA Hưng Thịnh 6</w:t>
            </w:r>
          </w:p>
        </w:tc>
        <w:tc>
          <w:tcPr>
            <w:tcW w:w="3119"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14/MBHA - 1/1</w:t>
            </w:r>
          </w:p>
        </w:tc>
        <w:tc>
          <w:tcPr>
            <w:tcW w:w="597"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Số</w:t>
            </w:r>
          </w:p>
        </w:tc>
        <w:tc>
          <w:tcPr>
            <w:tcW w:w="820" w:type="dxa"/>
            <w:tcBorders>
              <w:top w:val="nil"/>
              <w:left w:val="nil"/>
              <w:bottom w:val="single" w:sz="4" w:space="0" w:color="auto"/>
              <w:right w:val="single" w:sz="4" w:space="0" w:color="auto"/>
            </w:tcBorders>
            <w:noWrap/>
            <w:vAlign w:val="center"/>
            <w:hideMark/>
          </w:tcPr>
          <w:p w:rsidR="00207754" w:rsidRPr="00207754" w:rsidRDefault="00207754" w:rsidP="00207754">
            <w:pPr>
              <w:jc w:val="center"/>
              <w:rPr>
                <w:szCs w:val="24"/>
              </w:rPr>
            </w:pPr>
            <w:r w:rsidRPr="00207754">
              <w:rPr>
                <w:szCs w:val="24"/>
              </w:rPr>
              <w:t>13</w:t>
            </w:r>
          </w:p>
        </w:tc>
      </w:tr>
    </w:tbl>
    <w:p w:rsidR="00982D69" w:rsidRPr="00290F17" w:rsidRDefault="00982D69" w:rsidP="00AC0E6C">
      <w:pPr>
        <w:widowControl w:val="0"/>
        <w:spacing w:before="120" w:after="120" w:line="264" w:lineRule="auto"/>
        <w:ind w:firstLine="709"/>
        <w:rPr>
          <w:spacing w:val="-4"/>
          <w:sz w:val="26"/>
          <w:szCs w:val="26"/>
        </w:rPr>
      </w:pPr>
    </w:p>
    <w:p w:rsidR="00982D69" w:rsidRPr="00290F17" w:rsidRDefault="00982D69" w:rsidP="00AC0E6C">
      <w:pPr>
        <w:widowControl w:val="0"/>
        <w:spacing w:before="120" w:after="120" w:line="264" w:lineRule="auto"/>
        <w:ind w:firstLine="709"/>
        <w:rPr>
          <w:spacing w:val="-4"/>
          <w:sz w:val="26"/>
          <w:szCs w:val="26"/>
        </w:rPr>
      </w:pPr>
    </w:p>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1C5BD4">
      <w:pPr>
        <w:widowControl w:val="0"/>
        <w:tabs>
          <w:tab w:val="left" w:pos="1418"/>
        </w:tabs>
        <w:spacing w:before="120" w:after="120" w:line="264" w:lineRule="auto"/>
        <w:jc w:val="center"/>
        <w:rPr>
          <w:b/>
          <w:sz w:val="26"/>
          <w:szCs w:val="26"/>
        </w:rPr>
        <w:sectPr w:rsidR="004B3AF6" w:rsidRPr="00290F17" w:rsidSect="00E32EF1">
          <w:footnotePr>
            <w:numRestart w:val="eachPage"/>
          </w:footnotePr>
          <w:pgSz w:w="16839" w:h="11907" w:orient="landscape" w:code="9"/>
          <w:pgMar w:top="1701" w:right="1134" w:bottom="1134" w:left="1134" w:header="720" w:footer="403" w:gutter="0"/>
          <w:cols w:space="720"/>
          <w:docGrid w:linePitch="360"/>
        </w:sectPr>
      </w:pPr>
    </w:p>
    <w:p w:rsidR="00275268" w:rsidRPr="00290F17" w:rsidRDefault="00275268" w:rsidP="00CE3811">
      <w:pPr>
        <w:pStyle w:val="Subtitle"/>
        <w:tabs>
          <w:tab w:val="left" w:pos="1418"/>
        </w:tabs>
        <w:rPr>
          <w:sz w:val="26"/>
          <w:szCs w:val="26"/>
          <w:lang w:val="vi-VN"/>
        </w:rPr>
      </w:pPr>
      <w:bookmarkStart w:id="4" w:name="_Hlk183529757"/>
    </w:p>
    <w:bookmarkEnd w:id="0"/>
    <w:bookmarkEnd w:id="4"/>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01" w:rsidRDefault="002F5D01" w:rsidP="00E05AF1">
      <w:r>
        <w:separator/>
      </w:r>
    </w:p>
  </w:endnote>
  <w:endnote w:type="continuationSeparator" w:id="0">
    <w:p w:rsidR="002F5D01" w:rsidRDefault="002F5D01"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03" w:rsidRDefault="00933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01" w:rsidRDefault="002F5D01" w:rsidP="00E05AF1">
      <w:r>
        <w:separator/>
      </w:r>
    </w:p>
  </w:footnote>
  <w:footnote w:type="continuationSeparator" w:id="0">
    <w:p w:rsidR="002F5D01" w:rsidRDefault="002F5D01"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1024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1B7"/>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3AA4"/>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C6"/>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754"/>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89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5D01"/>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65B"/>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139"/>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04"/>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1105"/>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252"/>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0B1"/>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67"/>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792"/>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97A"/>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303"/>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08FE"/>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6AA8"/>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E3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8FE"/>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0A5C"/>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B04"/>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5D26"/>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275"/>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811"/>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7C"/>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537785">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4409921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F9926-4B51-46C9-AF5B-050E1DB9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TotalTime>
  <Pages>22</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190</cp:revision>
  <cp:lastPrinted>2024-04-09T10:41:00Z</cp:lastPrinted>
  <dcterms:created xsi:type="dcterms:W3CDTF">2025-08-12T03:23:00Z</dcterms:created>
  <dcterms:modified xsi:type="dcterms:W3CDTF">2026-01-19T07:01:00Z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