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AA7A" w14:textId="77777777" w:rsidR="00633386" w:rsidRPr="001953EC" w:rsidRDefault="00633386" w:rsidP="004F5A5E">
      <w:pPr>
        <w:pStyle w:val="Style11"/>
        <w:tabs>
          <w:tab w:val="left" w:pos="0"/>
          <w:tab w:val="left" w:pos="851"/>
          <w:tab w:val="left" w:pos="1418"/>
        </w:tabs>
        <w:spacing w:line="264" w:lineRule="auto"/>
        <w:ind w:firstLine="567"/>
        <w:jc w:val="center"/>
        <w:rPr>
          <w:sz w:val="28"/>
          <w:szCs w:val="28"/>
          <w:lang w:val="nl-NL"/>
        </w:rPr>
      </w:pPr>
      <w:bookmarkStart w:id="0" w:name="_Hlk179810443"/>
      <w:r w:rsidRPr="001953EC">
        <w:rPr>
          <w:b/>
          <w:sz w:val="28"/>
          <w:szCs w:val="28"/>
          <w:lang w:val="nl-NL"/>
        </w:rPr>
        <w:t>Phần 2. YÊU CẦU VỀ KỸ THUẬT</w:t>
      </w:r>
    </w:p>
    <w:p w14:paraId="723EF983" w14:textId="77777777" w:rsidR="004A1A71" w:rsidRPr="001953EC" w:rsidRDefault="00791FAE" w:rsidP="00C66ED6">
      <w:pPr>
        <w:pStyle w:val="Style11"/>
        <w:tabs>
          <w:tab w:val="left" w:pos="0"/>
          <w:tab w:val="left" w:pos="851"/>
          <w:tab w:val="left" w:pos="1418"/>
        </w:tabs>
        <w:spacing w:after="120" w:line="264" w:lineRule="auto"/>
        <w:ind w:firstLine="567"/>
        <w:jc w:val="center"/>
        <w:rPr>
          <w:b/>
          <w:sz w:val="28"/>
          <w:szCs w:val="28"/>
          <w:lang w:val="vi-VN"/>
        </w:rPr>
      </w:pPr>
      <w:r w:rsidRPr="001953EC">
        <w:rPr>
          <w:sz w:val="28"/>
          <w:szCs w:val="28"/>
          <w:lang w:val="nl-NL"/>
        </w:rPr>
        <w:t xml:space="preserve"> </w:t>
      </w:r>
      <w:r w:rsidR="004A1A71" w:rsidRPr="001953EC">
        <w:rPr>
          <w:b/>
          <w:sz w:val="28"/>
          <w:szCs w:val="28"/>
          <w:lang w:val="vi-VN"/>
        </w:rPr>
        <w:t xml:space="preserve">Chương V. YÊU CẦU VỀ </w:t>
      </w:r>
      <w:r w:rsidR="0099572A" w:rsidRPr="001953EC">
        <w:rPr>
          <w:b/>
          <w:sz w:val="28"/>
          <w:szCs w:val="28"/>
          <w:lang w:val="vi-VN"/>
        </w:rPr>
        <w:t>KỸ THUẬT</w:t>
      </w:r>
    </w:p>
    <w:p w14:paraId="74F705B5" w14:textId="77777777" w:rsidR="004A1A71" w:rsidRPr="001953EC" w:rsidRDefault="004A1A71" w:rsidP="00C66ED6">
      <w:pPr>
        <w:pStyle w:val="Style11"/>
        <w:tabs>
          <w:tab w:val="left" w:pos="0"/>
          <w:tab w:val="left" w:pos="851"/>
          <w:tab w:val="left" w:pos="1418"/>
        </w:tabs>
        <w:spacing w:after="120" w:line="264" w:lineRule="auto"/>
        <w:ind w:firstLine="567"/>
        <w:jc w:val="center"/>
        <w:rPr>
          <w:b/>
          <w:sz w:val="28"/>
          <w:szCs w:val="28"/>
          <w:lang w:val="vi-VN"/>
        </w:rPr>
      </w:pPr>
    </w:p>
    <w:p w14:paraId="5701D652" w14:textId="77B5928A" w:rsidR="008F07B6" w:rsidRPr="001953EC" w:rsidRDefault="008F07B6" w:rsidP="00F010B8">
      <w:pPr>
        <w:spacing w:after="100"/>
        <w:ind w:firstLine="709"/>
        <w:rPr>
          <w:b/>
          <w:sz w:val="28"/>
          <w:szCs w:val="28"/>
          <w:lang w:val="vi-VN"/>
        </w:rPr>
      </w:pPr>
      <w:r w:rsidRPr="001953EC">
        <w:rPr>
          <w:b/>
          <w:sz w:val="28"/>
          <w:szCs w:val="28"/>
          <w:lang w:val="vi-VN"/>
        </w:rPr>
        <w:t xml:space="preserve">A. </w:t>
      </w:r>
      <w:r w:rsidR="00532E98" w:rsidRPr="001953EC">
        <w:rPr>
          <w:b/>
          <w:sz w:val="28"/>
          <w:szCs w:val="28"/>
          <w:lang w:val="vi-VN"/>
        </w:rPr>
        <w:t>GIỚI THIỆU VỀ GÓI THẦU/CÔNG TRÌNH</w:t>
      </w:r>
    </w:p>
    <w:p w14:paraId="7ADB3E56" w14:textId="02BE54FB" w:rsidR="006B60FA" w:rsidRPr="001953EC" w:rsidRDefault="00FC2742" w:rsidP="00F010B8">
      <w:pPr>
        <w:spacing w:after="100"/>
        <w:ind w:firstLine="709"/>
        <w:rPr>
          <w:b/>
          <w:sz w:val="28"/>
          <w:szCs w:val="28"/>
        </w:rPr>
      </w:pPr>
      <w:r w:rsidRPr="001953EC">
        <w:rPr>
          <w:b/>
          <w:sz w:val="28"/>
          <w:szCs w:val="28"/>
          <w:lang w:val="vi-VN"/>
        </w:rPr>
        <w:t xml:space="preserve">I. </w:t>
      </w:r>
      <w:r w:rsidR="00811A91" w:rsidRPr="001953EC">
        <w:rPr>
          <w:b/>
          <w:sz w:val="28"/>
          <w:szCs w:val="28"/>
          <w:lang w:val="vi-VN"/>
        </w:rPr>
        <w:t>T</w:t>
      </w:r>
      <w:r w:rsidR="00811A91" w:rsidRPr="001953EC">
        <w:rPr>
          <w:b/>
          <w:sz w:val="28"/>
          <w:szCs w:val="28"/>
        </w:rPr>
        <w:t>hông tin về gói thầu</w:t>
      </w:r>
    </w:p>
    <w:p w14:paraId="47F36925" w14:textId="23D4CFDD" w:rsidR="006B60FA" w:rsidRPr="001953EC" w:rsidRDefault="006B60FA" w:rsidP="00F010B8">
      <w:pPr>
        <w:spacing w:after="100"/>
        <w:ind w:firstLine="709"/>
        <w:rPr>
          <w:b/>
          <w:bCs/>
          <w:sz w:val="28"/>
          <w:szCs w:val="28"/>
          <w:lang w:val="vi-VN"/>
        </w:rPr>
      </w:pPr>
      <w:r w:rsidRPr="001953EC">
        <w:rPr>
          <w:b/>
          <w:bCs/>
          <w:sz w:val="28"/>
          <w:szCs w:val="28"/>
          <w:lang w:val="vi-VN"/>
        </w:rPr>
        <w:t xml:space="preserve">1. </w:t>
      </w:r>
      <w:r w:rsidR="007A311A" w:rsidRPr="001953EC">
        <w:rPr>
          <w:b/>
          <w:bCs/>
          <w:sz w:val="28"/>
          <w:szCs w:val="28"/>
          <w:lang w:val="vi-VN"/>
        </w:rPr>
        <w:t xml:space="preserve">Mô tả khái quát về </w:t>
      </w:r>
      <w:r w:rsidR="00643D27" w:rsidRPr="001953EC">
        <w:rPr>
          <w:b/>
          <w:bCs/>
          <w:sz w:val="28"/>
          <w:szCs w:val="28"/>
          <w:lang w:val="vi-VN"/>
        </w:rPr>
        <w:t>công trình</w:t>
      </w:r>
      <w:r w:rsidRPr="001953EC">
        <w:rPr>
          <w:b/>
          <w:bCs/>
          <w:sz w:val="28"/>
          <w:szCs w:val="28"/>
          <w:lang w:val="vi-VN"/>
        </w:rPr>
        <w:t xml:space="preserve">: </w:t>
      </w:r>
    </w:p>
    <w:p w14:paraId="7EF0FD1A" w14:textId="6B0A0AB3" w:rsidR="00643D27" w:rsidRPr="001953EC" w:rsidRDefault="00E4108C" w:rsidP="00E96725">
      <w:pPr>
        <w:widowControl w:val="0"/>
        <w:numPr>
          <w:ilvl w:val="0"/>
          <w:numId w:val="6"/>
        </w:numPr>
        <w:tabs>
          <w:tab w:val="left" w:pos="993"/>
        </w:tabs>
        <w:spacing w:after="100"/>
        <w:ind w:left="0" w:firstLine="709"/>
        <w:rPr>
          <w:bCs/>
          <w:sz w:val="28"/>
          <w:szCs w:val="28"/>
          <w:lang w:val="vi-VN"/>
        </w:rPr>
      </w:pPr>
      <w:r w:rsidRPr="001953EC">
        <w:rPr>
          <w:bCs/>
          <w:sz w:val="28"/>
          <w:szCs w:val="28"/>
          <w:lang w:val="vi-VN"/>
        </w:rPr>
        <w:t xml:space="preserve">Tên </w:t>
      </w:r>
      <w:r w:rsidR="00643D27" w:rsidRPr="001953EC">
        <w:rPr>
          <w:bCs/>
          <w:sz w:val="28"/>
          <w:szCs w:val="28"/>
          <w:lang w:val="vi-VN"/>
        </w:rPr>
        <w:t>công trình</w:t>
      </w:r>
      <w:r w:rsidR="006B60FA" w:rsidRPr="001953EC">
        <w:rPr>
          <w:bCs/>
          <w:sz w:val="28"/>
          <w:szCs w:val="28"/>
          <w:lang w:val="vi-VN"/>
        </w:rPr>
        <w:t xml:space="preserve">: </w:t>
      </w:r>
      <w:r w:rsidR="00D47B04" w:rsidRPr="001953EC">
        <w:rPr>
          <w:bCs/>
          <w:sz w:val="28"/>
          <w:szCs w:val="28"/>
          <w:lang w:val="vi-VN"/>
        </w:rPr>
        <w:t>Sửa chữa lớn năm 202</w:t>
      </w:r>
      <w:r w:rsidR="007B67DF" w:rsidRPr="001953EC">
        <w:rPr>
          <w:bCs/>
          <w:sz w:val="28"/>
          <w:szCs w:val="28"/>
          <w:lang w:val="vi-VN"/>
        </w:rPr>
        <w:t>6</w:t>
      </w:r>
      <w:r w:rsidR="008C3D43" w:rsidRPr="001953EC">
        <w:rPr>
          <w:bCs/>
          <w:sz w:val="28"/>
          <w:szCs w:val="28"/>
          <w:lang w:val="vi-VN"/>
        </w:rPr>
        <w:t>.</w:t>
      </w:r>
    </w:p>
    <w:p w14:paraId="0240DC31" w14:textId="7B496138" w:rsidR="008C3D43" w:rsidRPr="001953EC" w:rsidRDefault="008C3D43" w:rsidP="00E96725">
      <w:pPr>
        <w:widowControl w:val="0"/>
        <w:numPr>
          <w:ilvl w:val="0"/>
          <w:numId w:val="6"/>
        </w:numPr>
        <w:tabs>
          <w:tab w:val="left" w:pos="993"/>
        </w:tabs>
        <w:spacing w:after="100"/>
        <w:ind w:left="0" w:firstLine="709"/>
        <w:rPr>
          <w:bCs/>
          <w:sz w:val="28"/>
          <w:szCs w:val="28"/>
          <w:lang w:val="vi-VN"/>
        </w:rPr>
      </w:pPr>
      <w:r w:rsidRPr="001953EC">
        <w:rPr>
          <w:bCs/>
          <w:sz w:val="28"/>
          <w:szCs w:val="28"/>
          <w:lang w:val="vi-VN"/>
        </w:rPr>
        <w:t>Tên gói thầu: Gói 25/SCL2026/PTC3: Sửa chữa hệ thống nối đất, biển báo và kè móng, mương thoát nước trên tuyến Đường dây 220kV thuộc Đội TTĐ Khánh Hòa QLVH.</w:t>
      </w:r>
    </w:p>
    <w:p w14:paraId="3E9D9DBB" w14:textId="77777777" w:rsidR="004547B9" w:rsidRPr="001953EC" w:rsidRDefault="00A23568" w:rsidP="00E96725">
      <w:pPr>
        <w:widowControl w:val="0"/>
        <w:numPr>
          <w:ilvl w:val="0"/>
          <w:numId w:val="6"/>
        </w:numPr>
        <w:tabs>
          <w:tab w:val="left" w:pos="993"/>
        </w:tabs>
        <w:spacing w:after="100"/>
        <w:ind w:left="0" w:firstLine="709"/>
        <w:rPr>
          <w:bCs/>
          <w:sz w:val="28"/>
          <w:szCs w:val="28"/>
          <w:lang w:val="vi-VN"/>
        </w:rPr>
      </w:pPr>
      <w:r w:rsidRPr="001953EC">
        <w:rPr>
          <w:bCs/>
          <w:sz w:val="28"/>
          <w:szCs w:val="28"/>
          <w:lang w:val="vi-VN"/>
        </w:rPr>
        <w:t>Công trình bao gồm:</w:t>
      </w:r>
      <w:r w:rsidR="00F809FB" w:rsidRPr="001953EC">
        <w:rPr>
          <w:bCs/>
          <w:sz w:val="28"/>
          <w:szCs w:val="28"/>
          <w:lang w:val="vi-VN"/>
        </w:rPr>
        <w:t xml:space="preserve"> </w:t>
      </w:r>
    </w:p>
    <w:p w14:paraId="32B32916" w14:textId="6917BE89" w:rsidR="00E73D35" w:rsidRPr="001953EC" w:rsidRDefault="00E73D35" w:rsidP="008E7307">
      <w:pPr>
        <w:pStyle w:val="oancuaDanhsach"/>
        <w:widowControl w:val="0"/>
        <w:numPr>
          <w:ilvl w:val="0"/>
          <w:numId w:val="27"/>
        </w:numPr>
        <w:tabs>
          <w:tab w:val="left" w:pos="993"/>
        </w:tabs>
        <w:spacing w:after="100"/>
        <w:ind w:left="0" w:firstLine="709"/>
        <w:rPr>
          <w:bCs/>
          <w:sz w:val="28"/>
          <w:szCs w:val="28"/>
          <w:lang w:val="vi-VN"/>
        </w:rPr>
      </w:pPr>
      <w:r w:rsidRPr="001953EC">
        <w:rPr>
          <w:bCs/>
          <w:sz w:val="28"/>
          <w:szCs w:val="28"/>
          <w:lang w:val="vi-VN"/>
        </w:rPr>
        <w:t>Danh mục: Đường dây 220kV Đa Nhim - Nha Trang (mạch đơn), hạng mục: Sửa chữa kè móng bị hư hỏng tại 02 vị trí</w:t>
      </w:r>
      <w:r w:rsidR="00DB2E22" w:rsidRPr="001953EC">
        <w:rPr>
          <w:bCs/>
          <w:sz w:val="28"/>
          <w:szCs w:val="28"/>
          <w:lang w:val="vi-VN"/>
        </w:rPr>
        <w:t>.</w:t>
      </w:r>
    </w:p>
    <w:p w14:paraId="1768C5C2" w14:textId="62EFF61C" w:rsidR="00D47B04" w:rsidRPr="001953EC" w:rsidRDefault="00DB2E22" w:rsidP="008E7307">
      <w:pPr>
        <w:pStyle w:val="oancuaDanhsach"/>
        <w:widowControl w:val="0"/>
        <w:numPr>
          <w:ilvl w:val="0"/>
          <w:numId w:val="27"/>
        </w:numPr>
        <w:tabs>
          <w:tab w:val="left" w:pos="993"/>
        </w:tabs>
        <w:spacing w:after="100"/>
        <w:ind w:left="0" w:firstLine="709"/>
        <w:rPr>
          <w:bCs/>
          <w:sz w:val="28"/>
          <w:szCs w:val="28"/>
          <w:lang w:val="vi-VN"/>
        </w:rPr>
      </w:pPr>
      <w:r w:rsidRPr="001953EC">
        <w:rPr>
          <w:bCs/>
          <w:sz w:val="28"/>
          <w:szCs w:val="28"/>
          <w:lang w:val="vi-VN"/>
        </w:rPr>
        <w:t>Danh mục: Đường dây 220kV Tuy Hòa - Nha Trang (mạch kép), Hạng mục: Sửa chữa mương thoát nước vị trí 139</w:t>
      </w:r>
      <w:r w:rsidR="00F809FB" w:rsidRPr="001953EC">
        <w:rPr>
          <w:bCs/>
          <w:sz w:val="28"/>
          <w:szCs w:val="28"/>
          <w:lang w:val="vi-VN"/>
        </w:rPr>
        <w:t>.</w:t>
      </w:r>
    </w:p>
    <w:p w14:paraId="61511C0E" w14:textId="13B57FF7" w:rsidR="00DB2E22" w:rsidRPr="001953EC" w:rsidRDefault="008E7307" w:rsidP="008E7307">
      <w:pPr>
        <w:pStyle w:val="oancuaDanhsach"/>
        <w:widowControl w:val="0"/>
        <w:numPr>
          <w:ilvl w:val="0"/>
          <w:numId w:val="27"/>
        </w:numPr>
        <w:tabs>
          <w:tab w:val="left" w:pos="993"/>
        </w:tabs>
        <w:spacing w:after="100"/>
        <w:ind w:left="0" w:firstLine="709"/>
        <w:rPr>
          <w:bCs/>
          <w:sz w:val="28"/>
          <w:szCs w:val="28"/>
          <w:lang w:val="vi-VN"/>
        </w:rPr>
      </w:pPr>
      <w:r w:rsidRPr="001953EC">
        <w:rPr>
          <w:bCs/>
          <w:sz w:val="28"/>
          <w:szCs w:val="28"/>
          <w:lang w:val="vi-VN"/>
        </w:rPr>
        <w:t>Danh mục: Đường dây 220kV Tuy Hòa - Nha Trang (mạch kép), Hạng mục: Sữa chữa biển báo tại 89 vị trí cung đoạn 128-236A.</w:t>
      </w:r>
    </w:p>
    <w:p w14:paraId="0DEE7DB4" w14:textId="34FAF34F" w:rsidR="008E7307" w:rsidRPr="001953EC" w:rsidRDefault="008E7307" w:rsidP="008E7307">
      <w:pPr>
        <w:pStyle w:val="oancuaDanhsach"/>
        <w:widowControl w:val="0"/>
        <w:numPr>
          <w:ilvl w:val="0"/>
          <w:numId w:val="27"/>
        </w:numPr>
        <w:tabs>
          <w:tab w:val="left" w:pos="993"/>
        </w:tabs>
        <w:spacing w:after="100"/>
        <w:ind w:left="0" w:firstLine="709"/>
        <w:rPr>
          <w:bCs/>
          <w:sz w:val="28"/>
          <w:szCs w:val="28"/>
          <w:lang w:val="vi-VN"/>
        </w:rPr>
      </w:pPr>
      <w:r w:rsidRPr="001953EC">
        <w:rPr>
          <w:bCs/>
          <w:sz w:val="28"/>
          <w:szCs w:val="28"/>
          <w:lang w:val="vi-VN"/>
        </w:rPr>
        <w:t>Danh mục: Đường dây 220kV KrôngBuk - Nha Trang, mạch đơn, Hạng mục: Sửa chữa hệ thống nối đất.</w:t>
      </w:r>
    </w:p>
    <w:p w14:paraId="0359FC68" w14:textId="17732A00" w:rsidR="007A5150" w:rsidRPr="001953EC" w:rsidRDefault="007A5150" w:rsidP="008E7307">
      <w:pPr>
        <w:pStyle w:val="oancuaDanhsach"/>
        <w:widowControl w:val="0"/>
        <w:numPr>
          <w:ilvl w:val="0"/>
          <w:numId w:val="27"/>
        </w:numPr>
        <w:tabs>
          <w:tab w:val="left" w:pos="993"/>
        </w:tabs>
        <w:spacing w:after="100"/>
        <w:ind w:left="0" w:firstLine="709"/>
        <w:rPr>
          <w:bCs/>
          <w:sz w:val="28"/>
          <w:szCs w:val="28"/>
          <w:lang w:val="vi-VN"/>
        </w:rPr>
      </w:pPr>
      <w:r w:rsidRPr="001953EC">
        <w:rPr>
          <w:bCs/>
          <w:sz w:val="28"/>
          <w:szCs w:val="28"/>
          <w:lang w:val="vi-VN"/>
        </w:rPr>
        <w:t>Danh mục: Đường dây 220kV Đa Nhim - Nha Trang (mạch đơn), Hạng mục: Sửa chữa hệ thống nối đất.</w:t>
      </w:r>
    </w:p>
    <w:p w14:paraId="18E12DCC" w14:textId="0C8CA39F" w:rsidR="007A5150" w:rsidRPr="001953EC" w:rsidRDefault="008E6353" w:rsidP="008E7307">
      <w:pPr>
        <w:pStyle w:val="oancuaDanhsach"/>
        <w:widowControl w:val="0"/>
        <w:numPr>
          <w:ilvl w:val="0"/>
          <w:numId w:val="27"/>
        </w:numPr>
        <w:tabs>
          <w:tab w:val="left" w:pos="993"/>
        </w:tabs>
        <w:spacing w:after="100"/>
        <w:ind w:left="0" w:firstLine="709"/>
        <w:rPr>
          <w:bCs/>
          <w:sz w:val="28"/>
          <w:szCs w:val="28"/>
          <w:lang w:val="vi-VN"/>
        </w:rPr>
      </w:pPr>
      <w:r w:rsidRPr="001953EC">
        <w:rPr>
          <w:bCs/>
          <w:sz w:val="28"/>
          <w:szCs w:val="28"/>
          <w:lang w:val="vi-VN"/>
        </w:rPr>
        <w:t>Danh mục: Đường dây 220kV Tuy Hòa - Nha Trang (mạch kép), Hạng mục: Sửa chữa hệ thống nối đất.</w:t>
      </w:r>
    </w:p>
    <w:p w14:paraId="5D1DB2FE" w14:textId="073A834F" w:rsidR="000F2CFA" w:rsidRPr="001953EC" w:rsidRDefault="000F3466" w:rsidP="00E96725">
      <w:pPr>
        <w:widowControl w:val="0"/>
        <w:numPr>
          <w:ilvl w:val="0"/>
          <w:numId w:val="6"/>
        </w:numPr>
        <w:tabs>
          <w:tab w:val="left" w:pos="993"/>
        </w:tabs>
        <w:spacing w:after="100"/>
        <w:ind w:left="0" w:firstLine="709"/>
        <w:rPr>
          <w:bCs/>
          <w:sz w:val="28"/>
          <w:szCs w:val="28"/>
          <w:lang w:val="vi-VN"/>
        </w:rPr>
      </w:pPr>
      <w:r w:rsidRPr="001953EC">
        <w:rPr>
          <w:bCs/>
          <w:sz w:val="28"/>
          <w:szCs w:val="28"/>
          <w:lang w:val="vi-VN"/>
        </w:rPr>
        <w:t>Chủ đầu tư: Công ty Truyền tải điện 3</w:t>
      </w:r>
    </w:p>
    <w:p w14:paraId="0A5A83E9" w14:textId="1A4C869C" w:rsidR="006B60FA" w:rsidRPr="001953EC" w:rsidRDefault="006B60FA" w:rsidP="00E96725">
      <w:pPr>
        <w:widowControl w:val="0"/>
        <w:numPr>
          <w:ilvl w:val="0"/>
          <w:numId w:val="6"/>
        </w:numPr>
        <w:tabs>
          <w:tab w:val="left" w:pos="993"/>
        </w:tabs>
        <w:spacing w:after="100"/>
        <w:ind w:left="0" w:firstLine="709"/>
        <w:rPr>
          <w:bCs/>
          <w:sz w:val="28"/>
          <w:szCs w:val="28"/>
          <w:lang w:val="vi-VN"/>
        </w:rPr>
      </w:pPr>
      <w:r w:rsidRPr="001953EC">
        <w:rPr>
          <w:bCs/>
          <w:sz w:val="28"/>
          <w:szCs w:val="28"/>
          <w:lang w:val="vi-VN"/>
        </w:rPr>
        <w:t xml:space="preserve">Tiến độ thi công: </w:t>
      </w:r>
      <w:r w:rsidR="002B0A9D" w:rsidRPr="001953EC">
        <w:rPr>
          <w:b/>
          <w:sz w:val="28"/>
          <w:szCs w:val="28"/>
          <w:lang w:val="vi-VN"/>
        </w:rPr>
        <w:t>120</w:t>
      </w:r>
      <w:r w:rsidRPr="001953EC">
        <w:rPr>
          <w:b/>
          <w:sz w:val="28"/>
          <w:szCs w:val="28"/>
          <w:lang w:val="vi-VN"/>
        </w:rPr>
        <w:t xml:space="preserve"> ngày.</w:t>
      </w:r>
    </w:p>
    <w:p w14:paraId="635D31BE" w14:textId="4D65B180" w:rsidR="00276F1E" w:rsidRPr="001953EC" w:rsidRDefault="00276F1E" w:rsidP="00E96725">
      <w:pPr>
        <w:widowControl w:val="0"/>
        <w:numPr>
          <w:ilvl w:val="0"/>
          <w:numId w:val="6"/>
        </w:numPr>
        <w:tabs>
          <w:tab w:val="left" w:pos="993"/>
        </w:tabs>
        <w:spacing w:after="100"/>
        <w:ind w:left="0" w:firstLine="709"/>
        <w:rPr>
          <w:bCs/>
          <w:sz w:val="28"/>
          <w:szCs w:val="28"/>
          <w:lang w:val="vi-VN"/>
        </w:rPr>
      </w:pPr>
      <w:r w:rsidRPr="001953EC">
        <w:rPr>
          <w:bCs/>
          <w:sz w:val="28"/>
          <w:szCs w:val="28"/>
          <w:lang w:val="vi-VN"/>
        </w:rPr>
        <w:t xml:space="preserve">Địa điểm xây dựng: </w:t>
      </w:r>
    </w:p>
    <w:p w14:paraId="515BD44F" w14:textId="2B5826CC" w:rsidR="00A34CC3" w:rsidRPr="001953EC" w:rsidRDefault="002B0A9D" w:rsidP="00E96725">
      <w:pPr>
        <w:pStyle w:val="oancuaDanhsach"/>
        <w:widowControl w:val="0"/>
        <w:numPr>
          <w:ilvl w:val="0"/>
          <w:numId w:val="21"/>
        </w:numPr>
        <w:tabs>
          <w:tab w:val="left" w:pos="993"/>
        </w:tabs>
        <w:spacing w:after="100"/>
        <w:ind w:left="0" w:right="-72" w:firstLine="709"/>
        <w:contextualSpacing w:val="0"/>
        <w:rPr>
          <w:rFonts w:eastAsia="NanumGothic"/>
          <w:sz w:val="28"/>
          <w:szCs w:val="28"/>
          <w:lang w:val="vi-VN"/>
        </w:rPr>
      </w:pPr>
      <w:r w:rsidRPr="001953EC">
        <w:rPr>
          <w:rFonts w:eastAsia="NanumGothic"/>
          <w:sz w:val="28"/>
          <w:szCs w:val="28"/>
          <w:lang w:val="vi-VN"/>
        </w:rPr>
        <w:t>Danh mục: Đường dây 220kV Đa Nhim - Nha Trang (mạch đơn), hạng mục: Sửa chữa kè móng bị hư hỏng tại 02 vị trí:</w:t>
      </w:r>
      <w:r w:rsidR="00B924F6" w:rsidRPr="001953EC">
        <w:rPr>
          <w:rFonts w:eastAsia="NanumGothic"/>
          <w:sz w:val="28"/>
          <w:szCs w:val="28"/>
          <w:lang w:val="vi-VN"/>
        </w:rPr>
        <w:t xml:space="preserve"> </w:t>
      </w:r>
      <w:r w:rsidRPr="001953EC">
        <w:rPr>
          <w:rFonts w:eastAsia="NanumGothic"/>
          <w:sz w:val="28"/>
          <w:szCs w:val="28"/>
          <w:lang w:val="vi-VN"/>
        </w:rPr>
        <w:t>N</w:t>
      </w:r>
      <w:r w:rsidR="00B924F6" w:rsidRPr="001953EC">
        <w:rPr>
          <w:rFonts w:eastAsia="NanumGothic"/>
          <w:sz w:val="28"/>
          <w:szCs w:val="28"/>
          <w:lang w:val="vi-VN"/>
        </w:rPr>
        <w:t>ằm trên địa bàn</w:t>
      </w:r>
      <w:r w:rsidR="00A14AA0" w:rsidRPr="001953EC">
        <w:rPr>
          <w:rFonts w:eastAsia="NanumGothic"/>
          <w:sz w:val="28"/>
          <w:szCs w:val="28"/>
          <w:lang w:val="vi-VN"/>
        </w:rPr>
        <w:t xml:space="preserve"> </w:t>
      </w:r>
      <w:r w:rsidR="00743CA2" w:rsidRPr="001953EC">
        <w:rPr>
          <w:rFonts w:eastAsia="NanumGothic"/>
          <w:sz w:val="28"/>
          <w:szCs w:val="28"/>
          <w:lang w:val="vi-VN"/>
        </w:rPr>
        <w:t>xã</w:t>
      </w:r>
      <w:r w:rsidR="00A14AA0" w:rsidRPr="001953EC">
        <w:rPr>
          <w:rFonts w:eastAsia="NanumGothic"/>
          <w:sz w:val="28"/>
          <w:szCs w:val="28"/>
          <w:lang w:val="vi-VN"/>
        </w:rPr>
        <w:t xml:space="preserve"> </w:t>
      </w:r>
      <w:r w:rsidR="00F0549C" w:rsidRPr="001953EC">
        <w:rPr>
          <w:rFonts w:eastAsia="NanumGothic"/>
          <w:sz w:val="28"/>
          <w:szCs w:val="28"/>
          <w:lang w:val="vi-VN"/>
        </w:rPr>
        <w:t>Nam</w:t>
      </w:r>
      <w:r w:rsidR="00A14AA0" w:rsidRPr="001953EC">
        <w:rPr>
          <w:rFonts w:eastAsia="NanumGothic"/>
          <w:sz w:val="28"/>
          <w:szCs w:val="28"/>
          <w:lang w:val="vi-VN"/>
        </w:rPr>
        <w:t xml:space="preserve"> Cam Ranh và</w:t>
      </w:r>
      <w:r w:rsidR="00B924F6" w:rsidRPr="001953EC">
        <w:rPr>
          <w:rFonts w:eastAsia="NanumGothic"/>
          <w:sz w:val="28"/>
          <w:szCs w:val="28"/>
          <w:lang w:val="vi-VN"/>
        </w:rPr>
        <w:t xml:space="preserve"> xã </w:t>
      </w:r>
      <w:r w:rsidR="00A14AA0" w:rsidRPr="001953EC">
        <w:rPr>
          <w:rFonts w:eastAsia="NanumGothic"/>
          <w:sz w:val="28"/>
          <w:szCs w:val="28"/>
          <w:lang w:val="vi-VN"/>
        </w:rPr>
        <w:t>Cam Lâm</w:t>
      </w:r>
      <w:r w:rsidR="00B924F6" w:rsidRPr="001953EC">
        <w:rPr>
          <w:rFonts w:eastAsia="NanumGothic"/>
          <w:sz w:val="28"/>
          <w:szCs w:val="28"/>
          <w:lang w:val="vi-VN"/>
        </w:rPr>
        <w:t>, tỉnh Khánh Hòa.</w:t>
      </w:r>
    </w:p>
    <w:p w14:paraId="313703EE" w14:textId="45658BD8" w:rsidR="009E2FBA" w:rsidRPr="001953EC" w:rsidRDefault="006415D6" w:rsidP="00E96725">
      <w:pPr>
        <w:pStyle w:val="oancuaDanhsach"/>
        <w:widowControl w:val="0"/>
        <w:numPr>
          <w:ilvl w:val="0"/>
          <w:numId w:val="21"/>
        </w:numPr>
        <w:tabs>
          <w:tab w:val="left" w:pos="993"/>
        </w:tabs>
        <w:spacing w:after="100"/>
        <w:ind w:left="0" w:right="-72" w:firstLine="709"/>
        <w:contextualSpacing w:val="0"/>
        <w:rPr>
          <w:rFonts w:eastAsia="NanumGothic"/>
          <w:sz w:val="28"/>
          <w:szCs w:val="28"/>
          <w:lang w:val="vi-VN"/>
        </w:rPr>
      </w:pPr>
      <w:r w:rsidRPr="001953EC">
        <w:rPr>
          <w:rFonts w:eastAsia="NanumGothic"/>
          <w:sz w:val="28"/>
          <w:szCs w:val="28"/>
          <w:lang w:val="vi-VN"/>
        </w:rPr>
        <w:t>Danh mục: Đường dây 220kV Tuy Hòa - Nha Trang (mạch kép), Hạng mục: Sửa chữa mương thoát nước vị trí 139</w:t>
      </w:r>
      <w:r w:rsidR="007C344B" w:rsidRPr="001953EC">
        <w:rPr>
          <w:rFonts w:eastAsia="NanumGothic"/>
          <w:sz w:val="28"/>
          <w:szCs w:val="28"/>
          <w:lang w:val="vi-VN"/>
        </w:rPr>
        <w:t xml:space="preserve">: Nằm trên địa bàn xã </w:t>
      </w:r>
      <w:r w:rsidR="008E4A2D" w:rsidRPr="001953EC">
        <w:rPr>
          <w:rFonts w:eastAsia="NanumGothic"/>
          <w:sz w:val="28"/>
          <w:szCs w:val="28"/>
          <w:lang w:val="vi-VN"/>
        </w:rPr>
        <w:t>Đại Lãnh</w:t>
      </w:r>
      <w:r w:rsidR="007C344B" w:rsidRPr="001953EC">
        <w:rPr>
          <w:rFonts w:eastAsia="NanumGothic"/>
          <w:sz w:val="28"/>
          <w:szCs w:val="28"/>
          <w:lang w:val="vi-VN"/>
        </w:rPr>
        <w:t>, tỉnh Khánh Hòa</w:t>
      </w:r>
      <w:r w:rsidR="00B924F6" w:rsidRPr="001953EC">
        <w:rPr>
          <w:rFonts w:eastAsia="NanumGothic"/>
          <w:sz w:val="28"/>
          <w:szCs w:val="28"/>
          <w:lang w:val="vi-VN"/>
        </w:rPr>
        <w:t>.</w:t>
      </w:r>
    </w:p>
    <w:p w14:paraId="1DD96322" w14:textId="091CEB8F" w:rsidR="00B924F6" w:rsidRPr="001953EC" w:rsidRDefault="0004347E" w:rsidP="00E96725">
      <w:pPr>
        <w:pStyle w:val="oancuaDanhsach"/>
        <w:widowControl w:val="0"/>
        <w:numPr>
          <w:ilvl w:val="0"/>
          <w:numId w:val="21"/>
        </w:numPr>
        <w:tabs>
          <w:tab w:val="left" w:pos="993"/>
        </w:tabs>
        <w:spacing w:after="100"/>
        <w:ind w:left="0" w:right="-72" w:firstLine="709"/>
        <w:contextualSpacing w:val="0"/>
        <w:rPr>
          <w:rFonts w:eastAsia="NanumGothic"/>
          <w:sz w:val="28"/>
          <w:szCs w:val="28"/>
          <w:lang w:val="vi-VN"/>
        </w:rPr>
      </w:pPr>
      <w:r w:rsidRPr="001953EC">
        <w:rPr>
          <w:sz w:val="28"/>
          <w:szCs w:val="28"/>
          <w:lang w:val="vi-VN"/>
        </w:rPr>
        <w:t xml:space="preserve">Danh mục: Đường dây 220kV Tuy Hòa - Nha Trang (mạch kép), Hạng mục: Sữa chữa biển báo tại 89 vị trí cung đoạn 128-236A: </w:t>
      </w:r>
      <w:r w:rsidR="00730EC6" w:rsidRPr="001953EC">
        <w:rPr>
          <w:sz w:val="28"/>
          <w:szCs w:val="28"/>
          <w:lang w:val="vi-VN"/>
        </w:rPr>
        <w:t xml:space="preserve">Nằm trên địa bàn các xã: Đại Lãnh, </w:t>
      </w:r>
      <w:r w:rsidR="00122F0A" w:rsidRPr="001953EC">
        <w:rPr>
          <w:sz w:val="28"/>
          <w:szCs w:val="28"/>
          <w:lang w:val="vi-VN"/>
        </w:rPr>
        <w:t>Tu Bông, Vạn Thắng, Vạn Ninh</w:t>
      </w:r>
      <w:r w:rsidR="007E674E" w:rsidRPr="001953EC">
        <w:rPr>
          <w:sz w:val="28"/>
          <w:szCs w:val="28"/>
          <w:lang w:val="vi-VN"/>
        </w:rPr>
        <w:t xml:space="preserve">, Vạn Hưng, </w:t>
      </w:r>
      <w:r w:rsidR="00334BED" w:rsidRPr="001953EC">
        <w:rPr>
          <w:sz w:val="28"/>
          <w:szCs w:val="28"/>
          <w:lang w:val="vi-VN"/>
        </w:rPr>
        <w:t xml:space="preserve">Bắc Ninh Hòa, </w:t>
      </w:r>
      <w:r w:rsidR="00730EC6" w:rsidRPr="001953EC">
        <w:rPr>
          <w:sz w:val="28"/>
          <w:szCs w:val="28"/>
          <w:lang w:val="vi-VN"/>
        </w:rPr>
        <w:t>tỉnh Khánh Hòa</w:t>
      </w:r>
      <w:r w:rsidR="00B924F6" w:rsidRPr="001953EC">
        <w:rPr>
          <w:sz w:val="28"/>
          <w:szCs w:val="28"/>
          <w:lang w:val="vi-VN"/>
        </w:rPr>
        <w:t>.</w:t>
      </w:r>
    </w:p>
    <w:p w14:paraId="24D8A63C" w14:textId="11733AD5" w:rsidR="00506B55" w:rsidRPr="001953EC" w:rsidRDefault="00506B55" w:rsidP="00E96725">
      <w:pPr>
        <w:pStyle w:val="oancuaDanhsach"/>
        <w:widowControl w:val="0"/>
        <w:numPr>
          <w:ilvl w:val="0"/>
          <w:numId w:val="21"/>
        </w:numPr>
        <w:tabs>
          <w:tab w:val="left" w:pos="993"/>
        </w:tabs>
        <w:spacing w:after="100"/>
        <w:ind w:left="0" w:right="-72" w:firstLine="709"/>
        <w:contextualSpacing w:val="0"/>
        <w:rPr>
          <w:rFonts w:eastAsia="NanumGothic"/>
          <w:sz w:val="28"/>
          <w:szCs w:val="28"/>
          <w:lang w:val="vi-VN"/>
        </w:rPr>
      </w:pPr>
      <w:r w:rsidRPr="001953EC">
        <w:rPr>
          <w:rFonts w:eastAsia="NanumGothic"/>
          <w:sz w:val="28"/>
          <w:szCs w:val="28"/>
          <w:lang w:val="vi-VN"/>
        </w:rPr>
        <w:t xml:space="preserve">Danh mục: Đường dây 220kV KrôngBuk - Nha Trang, mạch đơn, Hạng mục: Sửa chữa hệ thống nối đất: </w:t>
      </w:r>
      <w:r w:rsidR="007F75C4" w:rsidRPr="001953EC">
        <w:rPr>
          <w:rFonts w:eastAsia="NanumGothic"/>
          <w:sz w:val="28"/>
          <w:szCs w:val="28"/>
          <w:lang w:val="vi-VN"/>
        </w:rPr>
        <w:t>Nằm trên địa bàn xã Nam Ninh Hòa, tỉnh Khánh Hòa.</w:t>
      </w:r>
    </w:p>
    <w:p w14:paraId="23E56175" w14:textId="7A1FD56F" w:rsidR="007F75C4" w:rsidRPr="001953EC" w:rsidRDefault="000137EE" w:rsidP="00E96725">
      <w:pPr>
        <w:pStyle w:val="oancuaDanhsach"/>
        <w:widowControl w:val="0"/>
        <w:numPr>
          <w:ilvl w:val="0"/>
          <w:numId w:val="21"/>
        </w:numPr>
        <w:tabs>
          <w:tab w:val="left" w:pos="993"/>
        </w:tabs>
        <w:spacing w:after="100"/>
        <w:ind w:left="0" w:right="-72" w:firstLine="709"/>
        <w:contextualSpacing w:val="0"/>
        <w:rPr>
          <w:rFonts w:eastAsia="NanumGothic"/>
          <w:sz w:val="28"/>
          <w:szCs w:val="28"/>
          <w:lang w:val="vi-VN"/>
        </w:rPr>
      </w:pPr>
      <w:r w:rsidRPr="001953EC">
        <w:rPr>
          <w:rFonts w:eastAsia="NanumGothic"/>
          <w:sz w:val="28"/>
          <w:szCs w:val="28"/>
          <w:lang w:val="vi-VN"/>
        </w:rPr>
        <w:lastRenderedPageBreak/>
        <w:t>Danh mục: Đường dây 220kV Đa Nhim - Nha Trang (mạch đơn), Hạng mục: Sửa chữa hệ thống nối đất:</w:t>
      </w:r>
      <w:r w:rsidRPr="001953EC">
        <w:rPr>
          <w:sz w:val="28"/>
          <w:szCs w:val="28"/>
          <w:lang w:val="vi-VN"/>
        </w:rPr>
        <w:t xml:space="preserve"> Nằm trên địa bàn các xã: Đại Lãnh, Tu Bông, Vạn Thắng, Vạn Ninh, Vạn Hưng, Bắc Ninh Hòa, tỉnh Khánh Hòa.</w:t>
      </w:r>
    </w:p>
    <w:p w14:paraId="343181C1" w14:textId="00056E4B" w:rsidR="00CB5D4D" w:rsidRPr="001953EC" w:rsidRDefault="00CB5D4D" w:rsidP="00E96725">
      <w:pPr>
        <w:pStyle w:val="oancuaDanhsach"/>
        <w:widowControl w:val="0"/>
        <w:numPr>
          <w:ilvl w:val="0"/>
          <w:numId w:val="21"/>
        </w:numPr>
        <w:tabs>
          <w:tab w:val="left" w:pos="993"/>
        </w:tabs>
        <w:spacing w:after="100"/>
        <w:ind w:left="0" w:right="-72" w:firstLine="709"/>
        <w:contextualSpacing w:val="0"/>
        <w:rPr>
          <w:rFonts w:eastAsia="NanumGothic"/>
          <w:sz w:val="28"/>
          <w:szCs w:val="28"/>
          <w:lang w:val="vi-VN"/>
        </w:rPr>
      </w:pPr>
      <w:r w:rsidRPr="001953EC">
        <w:rPr>
          <w:rFonts w:eastAsia="NanumGothic"/>
          <w:sz w:val="28"/>
          <w:szCs w:val="28"/>
          <w:lang w:val="vi-VN"/>
        </w:rPr>
        <w:t>Danh mục: Đường dây 220kV Tuy Hòa - Nha Trang (mạch kép), Hạng mục: Sửa chữa hệ thống nối đất</w:t>
      </w:r>
      <w:r w:rsidR="00F3055A" w:rsidRPr="001953EC">
        <w:rPr>
          <w:rFonts w:eastAsia="NanumGothic"/>
          <w:sz w:val="28"/>
          <w:szCs w:val="28"/>
          <w:lang w:val="vi-VN"/>
        </w:rPr>
        <w:t xml:space="preserve">: </w:t>
      </w:r>
      <w:r w:rsidR="00F3055A" w:rsidRPr="001953EC">
        <w:rPr>
          <w:sz w:val="28"/>
          <w:szCs w:val="28"/>
          <w:lang w:val="vi-VN"/>
        </w:rPr>
        <w:t xml:space="preserve">Nằm trên địa bàn các xã: Đại Lãnh, Tu Bông, Vạn Thắng, Vạn Hưng, Bắc Ninh Hòa, </w:t>
      </w:r>
      <w:r w:rsidR="0096443D" w:rsidRPr="001953EC">
        <w:rPr>
          <w:sz w:val="28"/>
          <w:szCs w:val="28"/>
          <w:lang w:val="vi-VN"/>
        </w:rPr>
        <w:t>Hòa Trí</w:t>
      </w:r>
      <w:r w:rsidR="00A151B0" w:rsidRPr="001953EC">
        <w:rPr>
          <w:sz w:val="28"/>
          <w:szCs w:val="28"/>
          <w:lang w:val="vi-VN"/>
        </w:rPr>
        <w:t>, Tân Định</w:t>
      </w:r>
      <w:r w:rsidR="00BA0E8C" w:rsidRPr="001953EC">
        <w:rPr>
          <w:sz w:val="28"/>
          <w:szCs w:val="28"/>
          <w:lang w:val="vi-VN"/>
        </w:rPr>
        <w:t xml:space="preserve">, Nam Ninh Hòa và phường Bắc Nha Trang </w:t>
      </w:r>
      <w:r w:rsidR="00F3055A" w:rsidRPr="001953EC">
        <w:rPr>
          <w:sz w:val="28"/>
          <w:szCs w:val="28"/>
          <w:lang w:val="vi-VN"/>
        </w:rPr>
        <w:t>tỉnh Khánh Hòa</w:t>
      </w:r>
      <w:r w:rsidR="001953EC" w:rsidRPr="001953EC">
        <w:rPr>
          <w:sz w:val="28"/>
          <w:szCs w:val="28"/>
          <w:lang w:val="vi-VN"/>
        </w:rPr>
        <w:t>.</w:t>
      </w:r>
    </w:p>
    <w:p w14:paraId="298115F8" w14:textId="19238C28" w:rsidR="00380598" w:rsidRPr="001953EC" w:rsidRDefault="002C54E4" w:rsidP="00E96725">
      <w:pPr>
        <w:widowControl w:val="0"/>
        <w:numPr>
          <w:ilvl w:val="0"/>
          <w:numId w:val="6"/>
        </w:numPr>
        <w:tabs>
          <w:tab w:val="left" w:pos="993"/>
        </w:tabs>
        <w:spacing w:after="100"/>
        <w:ind w:left="0" w:firstLine="709"/>
        <w:rPr>
          <w:bCs/>
          <w:sz w:val="28"/>
          <w:szCs w:val="28"/>
          <w:lang w:val="vi-VN"/>
        </w:rPr>
      </w:pPr>
      <w:r w:rsidRPr="001953EC">
        <w:rPr>
          <w:bCs/>
          <w:sz w:val="28"/>
          <w:szCs w:val="28"/>
          <w:lang w:val="vi-VN"/>
        </w:rPr>
        <w:t xml:space="preserve">Mục tiêu </w:t>
      </w:r>
      <w:r w:rsidR="00BF7876" w:rsidRPr="001953EC">
        <w:rPr>
          <w:bCs/>
          <w:sz w:val="28"/>
          <w:szCs w:val="28"/>
          <w:lang w:val="vi-VN"/>
        </w:rPr>
        <w:t>sửa chữa</w:t>
      </w:r>
      <w:r w:rsidRPr="001953EC">
        <w:rPr>
          <w:bCs/>
          <w:sz w:val="28"/>
          <w:szCs w:val="28"/>
          <w:lang w:val="vi-VN"/>
        </w:rPr>
        <w:t>:</w:t>
      </w:r>
      <w:r w:rsidR="00D70A5A" w:rsidRPr="001953EC">
        <w:rPr>
          <w:bCs/>
          <w:sz w:val="28"/>
          <w:szCs w:val="28"/>
          <w:lang w:val="vi-VN"/>
        </w:rPr>
        <w:t xml:space="preserve"> </w:t>
      </w:r>
      <w:r w:rsidR="0040731A" w:rsidRPr="001953EC">
        <w:rPr>
          <w:bCs/>
          <w:iCs/>
          <w:sz w:val="28"/>
          <w:szCs w:val="28"/>
          <w:lang w:val="de-AT"/>
        </w:rPr>
        <w:t>Đảm bảo chất lượng, nâng cao tuổi thọ công trình</w:t>
      </w:r>
      <w:r w:rsidR="00380598" w:rsidRPr="001953EC">
        <w:rPr>
          <w:bCs/>
          <w:iCs/>
          <w:sz w:val="28"/>
          <w:szCs w:val="28"/>
          <w:lang w:val="vi-VN"/>
        </w:rPr>
        <w:t>.</w:t>
      </w:r>
    </w:p>
    <w:p w14:paraId="6323D815" w14:textId="306A6ED8" w:rsidR="00727704" w:rsidRPr="001953EC" w:rsidRDefault="00327B64" w:rsidP="00327B64">
      <w:pPr>
        <w:spacing w:after="100"/>
        <w:ind w:firstLine="709"/>
        <w:rPr>
          <w:b/>
          <w:bCs/>
          <w:sz w:val="28"/>
          <w:szCs w:val="28"/>
          <w:lang w:val="vi-VN"/>
        </w:rPr>
      </w:pPr>
      <w:r w:rsidRPr="001953EC">
        <w:rPr>
          <w:b/>
          <w:bCs/>
          <w:sz w:val="28"/>
          <w:szCs w:val="28"/>
          <w:lang w:val="vi-VN"/>
        </w:rPr>
        <w:t xml:space="preserve">2. </w:t>
      </w:r>
      <w:r w:rsidR="006B60FA" w:rsidRPr="001953EC">
        <w:rPr>
          <w:b/>
          <w:bCs/>
          <w:sz w:val="28"/>
          <w:szCs w:val="28"/>
          <w:lang w:val="vi-VN"/>
        </w:rPr>
        <w:t>Phạm vi công việc</w:t>
      </w:r>
      <w:r w:rsidR="004210CE" w:rsidRPr="001953EC">
        <w:rPr>
          <w:b/>
          <w:bCs/>
          <w:sz w:val="28"/>
          <w:szCs w:val="28"/>
          <w:lang w:val="vi-VN"/>
        </w:rPr>
        <w:t xml:space="preserve"> của gói thầu</w:t>
      </w:r>
      <w:r w:rsidR="006B60FA" w:rsidRPr="001953EC">
        <w:rPr>
          <w:b/>
          <w:bCs/>
          <w:sz w:val="28"/>
          <w:szCs w:val="28"/>
          <w:lang w:val="vi-VN"/>
        </w:rPr>
        <w:t xml:space="preserve">: </w:t>
      </w:r>
    </w:p>
    <w:p w14:paraId="418B7531" w14:textId="7B212F8E" w:rsidR="00AA52A8" w:rsidRPr="001953EC" w:rsidRDefault="00727704" w:rsidP="00327B64">
      <w:pPr>
        <w:widowControl w:val="0"/>
        <w:numPr>
          <w:ilvl w:val="0"/>
          <w:numId w:val="6"/>
        </w:numPr>
        <w:tabs>
          <w:tab w:val="left" w:pos="993"/>
        </w:tabs>
        <w:spacing w:after="100"/>
        <w:ind w:left="0" w:firstLine="709"/>
        <w:rPr>
          <w:rFonts w:eastAsia="NanumGothic"/>
          <w:sz w:val="28"/>
          <w:szCs w:val="28"/>
          <w:lang w:val="vi-VN"/>
        </w:rPr>
      </w:pPr>
      <w:r w:rsidRPr="001953EC">
        <w:rPr>
          <w:bCs/>
          <w:sz w:val="28"/>
          <w:szCs w:val="28"/>
          <w:lang w:val="vi-VN"/>
        </w:rPr>
        <w:t>Phạm</w:t>
      </w:r>
      <w:r w:rsidRPr="001953EC">
        <w:rPr>
          <w:rFonts w:eastAsia="NanumGothic"/>
          <w:sz w:val="28"/>
          <w:szCs w:val="28"/>
          <w:lang w:val="vi-VN"/>
        </w:rPr>
        <w:t xml:space="preserve"> vi công việc</w:t>
      </w:r>
      <w:r w:rsidR="00511898" w:rsidRPr="001953EC">
        <w:rPr>
          <w:rFonts w:eastAsia="NanumGothic"/>
          <w:sz w:val="28"/>
          <w:szCs w:val="28"/>
          <w:lang w:val="vi-VN"/>
        </w:rPr>
        <w:t xml:space="preserve"> được thể hiện chi tiết tại Mẫu số 01A, Chương IV </w:t>
      </w:r>
      <w:r w:rsidR="0040731A" w:rsidRPr="001953EC">
        <w:rPr>
          <w:rFonts w:eastAsia="NanumGothic"/>
          <w:sz w:val="28"/>
          <w:szCs w:val="28"/>
          <w:lang w:val="vi-VN"/>
        </w:rPr>
        <w:t>của</w:t>
      </w:r>
      <w:r w:rsidR="00511898" w:rsidRPr="001953EC">
        <w:rPr>
          <w:rFonts w:eastAsia="NanumGothic"/>
          <w:sz w:val="28"/>
          <w:szCs w:val="28"/>
          <w:lang w:val="vi-VN"/>
        </w:rPr>
        <w:t xml:space="preserve"> E-HSMT.</w:t>
      </w:r>
    </w:p>
    <w:p w14:paraId="2F7C20A0" w14:textId="09868A94" w:rsidR="00727704" w:rsidRPr="001953EC" w:rsidRDefault="006E4CE8" w:rsidP="00327B64">
      <w:pPr>
        <w:widowControl w:val="0"/>
        <w:numPr>
          <w:ilvl w:val="0"/>
          <w:numId w:val="6"/>
        </w:numPr>
        <w:tabs>
          <w:tab w:val="left" w:pos="993"/>
        </w:tabs>
        <w:spacing w:after="100"/>
        <w:ind w:left="0" w:firstLine="709"/>
        <w:rPr>
          <w:rFonts w:eastAsia="NanumGothic"/>
          <w:b/>
          <w:sz w:val="28"/>
          <w:szCs w:val="28"/>
          <w:lang w:val="vi-VN"/>
        </w:rPr>
      </w:pPr>
      <w:r w:rsidRPr="001953EC">
        <w:rPr>
          <w:b/>
          <w:sz w:val="28"/>
          <w:szCs w:val="28"/>
          <w:lang w:val="vi-VN"/>
        </w:rPr>
        <w:t>Vật</w:t>
      </w:r>
      <w:r w:rsidRPr="001953EC">
        <w:rPr>
          <w:rFonts w:eastAsia="NanumGothic"/>
          <w:b/>
          <w:sz w:val="28"/>
          <w:szCs w:val="28"/>
          <w:lang w:val="vi-VN"/>
        </w:rPr>
        <w:t xml:space="preserve"> tư đưa vào </w:t>
      </w:r>
      <w:r w:rsidR="00327B64" w:rsidRPr="001953EC">
        <w:rPr>
          <w:rFonts w:eastAsia="NanumGothic"/>
          <w:b/>
          <w:sz w:val="28"/>
          <w:szCs w:val="28"/>
          <w:lang w:val="vi-VN"/>
        </w:rPr>
        <w:t>lắp đặt</w:t>
      </w:r>
      <w:r w:rsidRPr="001953EC">
        <w:rPr>
          <w:rFonts w:eastAsia="NanumGothic"/>
          <w:b/>
          <w:sz w:val="28"/>
          <w:szCs w:val="28"/>
          <w:lang w:val="vi-VN"/>
        </w:rPr>
        <w:t>:</w:t>
      </w:r>
    </w:p>
    <w:p w14:paraId="6C47E42B" w14:textId="4018218F" w:rsidR="006E4CE8" w:rsidRPr="001953EC" w:rsidRDefault="00464C0E" w:rsidP="00327B64">
      <w:pPr>
        <w:pStyle w:val="oancuaDanhsach"/>
        <w:widowControl w:val="0"/>
        <w:numPr>
          <w:ilvl w:val="0"/>
          <w:numId w:val="21"/>
        </w:numPr>
        <w:tabs>
          <w:tab w:val="left" w:pos="993"/>
        </w:tabs>
        <w:spacing w:after="100"/>
        <w:ind w:left="0" w:right="-72" w:firstLine="709"/>
        <w:contextualSpacing w:val="0"/>
        <w:rPr>
          <w:rFonts w:eastAsia="NanumGothic"/>
          <w:b/>
          <w:sz w:val="28"/>
          <w:szCs w:val="28"/>
          <w:lang w:val="vi-VN"/>
        </w:rPr>
      </w:pPr>
      <w:r w:rsidRPr="001953EC">
        <w:rPr>
          <w:rFonts w:eastAsia="NanumGothic"/>
          <w:b/>
          <w:sz w:val="28"/>
          <w:szCs w:val="28"/>
          <w:lang w:val="vi-VN"/>
        </w:rPr>
        <w:t xml:space="preserve">Chủ đầu tư cung cấp </w:t>
      </w:r>
      <w:r w:rsidR="00D45249" w:rsidRPr="001953EC">
        <w:rPr>
          <w:rFonts w:eastAsia="NanumGothic"/>
          <w:b/>
          <w:sz w:val="28"/>
          <w:szCs w:val="28"/>
          <w:lang w:val="vi-VN"/>
        </w:rPr>
        <w:t xml:space="preserve">biển số, biển tên, biển báo, thanh giằng và bu lông lắp đặt vào công trình danh mục: Đường dây 220kV Tuy Hòa - Nha Trang (mạch kép), </w:t>
      </w:r>
      <w:r w:rsidR="00B6601C" w:rsidRPr="001953EC">
        <w:rPr>
          <w:rFonts w:eastAsia="NanumGothic"/>
          <w:b/>
          <w:sz w:val="28"/>
          <w:szCs w:val="28"/>
          <w:lang w:val="vi-VN"/>
        </w:rPr>
        <w:t>h</w:t>
      </w:r>
      <w:r w:rsidR="00D45249" w:rsidRPr="001953EC">
        <w:rPr>
          <w:rFonts w:eastAsia="NanumGothic"/>
          <w:b/>
          <w:sz w:val="28"/>
          <w:szCs w:val="28"/>
          <w:lang w:val="vi-VN"/>
        </w:rPr>
        <w:t>ạng mục: Sữa chữa biển báo tại 89 vị trí cung đoạn 128-236A</w:t>
      </w:r>
      <w:r w:rsidR="00B6601C" w:rsidRPr="001953EC">
        <w:rPr>
          <w:rFonts w:eastAsia="NanumGothic"/>
          <w:b/>
          <w:sz w:val="28"/>
          <w:szCs w:val="28"/>
          <w:lang w:val="vi-VN"/>
        </w:rPr>
        <w:t>.</w:t>
      </w:r>
    </w:p>
    <w:p w14:paraId="4CF9A7C4" w14:textId="5DE29053" w:rsidR="004E5BE9" w:rsidRPr="001953EC" w:rsidRDefault="004E5BE9" w:rsidP="00327B64">
      <w:pPr>
        <w:pStyle w:val="oancuaDanhsach"/>
        <w:widowControl w:val="0"/>
        <w:numPr>
          <w:ilvl w:val="0"/>
          <w:numId w:val="21"/>
        </w:numPr>
        <w:tabs>
          <w:tab w:val="left" w:pos="993"/>
        </w:tabs>
        <w:spacing w:after="100"/>
        <w:ind w:left="0" w:right="-72" w:firstLine="709"/>
        <w:contextualSpacing w:val="0"/>
        <w:rPr>
          <w:rFonts w:eastAsia="NanumGothic"/>
          <w:b/>
          <w:sz w:val="28"/>
          <w:szCs w:val="28"/>
          <w:lang w:val="vi-VN"/>
        </w:rPr>
      </w:pPr>
      <w:r w:rsidRPr="001953EC">
        <w:rPr>
          <w:rFonts w:eastAsia="NanumGothic"/>
          <w:b/>
          <w:sz w:val="28"/>
          <w:szCs w:val="28"/>
          <w:lang w:val="vi-VN"/>
        </w:rPr>
        <w:t>Tất cả vật tư, vật liệu lắp đặt vào công trình</w:t>
      </w:r>
      <w:r w:rsidR="0085021E" w:rsidRPr="001953EC">
        <w:rPr>
          <w:rFonts w:eastAsia="NanumGothic"/>
          <w:b/>
          <w:sz w:val="28"/>
          <w:szCs w:val="28"/>
          <w:lang w:val="vi-VN"/>
        </w:rPr>
        <w:t xml:space="preserve"> </w:t>
      </w:r>
      <w:r w:rsidR="00F22E4D" w:rsidRPr="001953EC">
        <w:rPr>
          <w:rFonts w:eastAsia="NanumGothic"/>
          <w:b/>
          <w:sz w:val="28"/>
          <w:szCs w:val="28"/>
          <w:lang w:val="vi-VN"/>
        </w:rPr>
        <w:t>còn lại do nhà thầu cung cấp.</w:t>
      </w:r>
    </w:p>
    <w:p w14:paraId="0319E3E0" w14:textId="77777777" w:rsidR="00327B64" w:rsidRPr="001953EC" w:rsidRDefault="00327B64" w:rsidP="00327B64">
      <w:pPr>
        <w:spacing w:after="100"/>
        <w:ind w:firstLine="709"/>
        <w:rPr>
          <w:b/>
          <w:bCs/>
          <w:sz w:val="28"/>
          <w:szCs w:val="28"/>
          <w:lang w:val="vi-VN"/>
        </w:rPr>
      </w:pPr>
      <w:r w:rsidRPr="001953EC">
        <w:rPr>
          <w:b/>
          <w:bCs/>
          <w:sz w:val="28"/>
          <w:szCs w:val="28"/>
          <w:lang w:val="vi-VN"/>
        </w:rPr>
        <w:t>3. Yêu cầu về phạm vi chào thầu:</w:t>
      </w:r>
    </w:p>
    <w:p w14:paraId="1347B3B0" w14:textId="2C40836F" w:rsidR="00327B64" w:rsidRPr="001953EC" w:rsidRDefault="009C3A1D" w:rsidP="00327B64">
      <w:pPr>
        <w:widowControl w:val="0"/>
        <w:numPr>
          <w:ilvl w:val="0"/>
          <w:numId w:val="6"/>
        </w:numPr>
        <w:tabs>
          <w:tab w:val="left" w:pos="993"/>
        </w:tabs>
        <w:spacing w:after="100"/>
        <w:ind w:left="0" w:firstLine="709"/>
        <w:rPr>
          <w:bCs/>
          <w:sz w:val="28"/>
          <w:szCs w:val="28"/>
          <w:lang w:val="vi-VN"/>
        </w:rPr>
      </w:pPr>
      <w:r w:rsidRPr="001953EC">
        <w:rPr>
          <w:bCs/>
          <w:sz w:val="28"/>
          <w:szCs w:val="28"/>
          <w:lang w:val="vi-VN"/>
        </w:rPr>
        <w:t>Chủ đầu tư cung cấp biển số, biển tên, biển báo, thanh giằng và bu lông lắp đặt vào công trình danh mục: Đường dây 220kV Tuy Hòa - Nha Trang (mạch kép), hạng mục: Sữa chữa biển báo tại 89 vị trí cung đoạn 128-236A</w:t>
      </w:r>
      <w:r w:rsidR="00327B64" w:rsidRPr="001953EC">
        <w:rPr>
          <w:bCs/>
          <w:sz w:val="28"/>
          <w:szCs w:val="28"/>
          <w:lang w:val="vi-VN"/>
        </w:rPr>
        <w:t xml:space="preserve">. Nhà thầu chịu trách nhiệm tiếp nhận và bảo quản đảm bảo chất lượng, đáp ứng yêu cầu kỹ thuật. Nhà thầu phải chịu toàn bộ trách nhiệm bồi thường nếu làm hư hỏng </w:t>
      </w:r>
      <w:r w:rsidR="005A79E1" w:rsidRPr="001953EC">
        <w:rPr>
          <w:bCs/>
          <w:sz w:val="28"/>
          <w:szCs w:val="28"/>
          <w:lang w:val="vi-VN"/>
        </w:rPr>
        <w:t>VTTB do Chủ đầu tư cấp</w:t>
      </w:r>
      <w:r w:rsidR="00327B64" w:rsidRPr="001953EC">
        <w:rPr>
          <w:bCs/>
          <w:sz w:val="28"/>
          <w:szCs w:val="28"/>
          <w:lang w:val="vi-VN"/>
        </w:rPr>
        <w:t xml:space="preserve"> trong quá trình bảo quản và thi công </w:t>
      </w:r>
      <w:r w:rsidR="005A79E1" w:rsidRPr="001953EC">
        <w:rPr>
          <w:bCs/>
          <w:sz w:val="28"/>
          <w:szCs w:val="28"/>
          <w:lang w:val="vi-VN"/>
        </w:rPr>
        <w:t>sửa chữa</w:t>
      </w:r>
      <w:r w:rsidR="00327B64" w:rsidRPr="001953EC">
        <w:rPr>
          <w:bCs/>
          <w:sz w:val="28"/>
          <w:szCs w:val="28"/>
          <w:lang w:val="vi-VN"/>
        </w:rPr>
        <w:t>.</w:t>
      </w:r>
    </w:p>
    <w:p w14:paraId="6DC08FC5" w14:textId="341F4AB0" w:rsidR="005A79E1" w:rsidRPr="001953EC" w:rsidRDefault="001D33F7" w:rsidP="00327B64">
      <w:pPr>
        <w:widowControl w:val="0"/>
        <w:numPr>
          <w:ilvl w:val="0"/>
          <w:numId w:val="6"/>
        </w:numPr>
        <w:tabs>
          <w:tab w:val="left" w:pos="993"/>
        </w:tabs>
        <w:spacing w:after="100"/>
        <w:ind w:left="0" w:firstLine="709"/>
        <w:rPr>
          <w:bCs/>
          <w:sz w:val="28"/>
          <w:szCs w:val="28"/>
          <w:lang w:val="vi-VN"/>
        </w:rPr>
      </w:pPr>
      <w:r w:rsidRPr="001953EC">
        <w:rPr>
          <w:bCs/>
          <w:sz w:val="28"/>
          <w:szCs w:val="28"/>
          <w:lang w:val="vi-VN"/>
        </w:rPr>
        <w:t xml:space="preserve">Nhà thầu chịu trách nhiệm cung cấp toàn bộ vật tư thiết bị đưa vào lắp đặt </w:t>
      </w:r>
      <w:r w:rsidR="001F6ECB" w:rsidRPr="001953EC">
        <w:rPr>
          <w:bCs/>
          <w:sz w:val="28"/>
          <w:szCs w:val="28"/>
          <w:lang w:val="vi-VN"/>
        </w:rPr>
        <w:t>ngoài VTTB được Chủ đầu tư cung cấp được nêu ở trên</w:t>
      </w:r>
      <w:r w:rsidRPr="001953EC">
        <w:rPr>
          <w:bCs/>
          <w:sz w:val="28"/>
          <w:szCs w:val="28"/>
          <w:lang w:val="vi-VN"/>
        </w:rPr>
        <w:t xml:space="preserve"> đáp ứng theo yêu cầu về kỹ thuật trình bày ở Chương V của E-HSMT. Nhà thầu phải nêu rõ nguồn gốc, xuất xứ, nhãn hiệu, đặc tính kỹ thuật, … vật tư đưa vào lắp đặt</w:t>
      </w:r>
      <w:r w:rsidR="001F6ECB" w:rsidRPr="001953EC">
        <w:rPr>
          <w:bCs/>
          <w:sz w:val="28"/>
          <w:szCs w:val="28"/>
          <w:lang w:val="vi-VN"/>
        </w:rPr>
        <w:t>.</w:t>
      </w:r>
    </w:p>
    <w:p w14:paraId="40C519F7" w14:textId="77777777" w:rsidR="00327B64" w:rsidRPr="001953EC" w:rsidRDefault="00327B64" w:rsidP="00327B64">
      <w:pPr>
        <w:widowControl w:val="0"/>
        <w:numPr>
          <w:ilvl w:val="0"/>
          <w:numId w:val="6"/>
        </w:numPr>
        <w:tabs>
          <w:tab w:val="left" w:pos="993"/>
        </w:tabs>
        <w:spacing w:after="100"/>
        <w:ind w:left="0" w:firstLine="709"/>
        <w:rPr>
          <w:bCs/>
          <w:sz w:val="28"/>
          <w:szCs w:val="28"/>
          <w:lang w:val="vi-VN"/>
        </w:rPr>
      </w:pPr>
      <w:r w:rsidRPr="001953EC">
        <w:rPr>
          <w:bCs/>
          <w:sz w:val="28"/>
          <w:szCs w:val="28"/>
          <w:lang w:val="vi-VN"/>
        </w:rPr>
        <w:t>Nhà thầu chỉ được tổ chức thi công trong phạm vi mặt bằng do chủ đầu tư bàn giao.</w:t>
      </w:r>
    </w:p>
    <w:p w14:paraId="6481FDF5" w14:textId="77777777" w:rsidR="00327B64" w:rsidRPr="001953EC" w:rsidRDefault="00327B64" w:rsidP="00327B64">
      <w:pPr>
        <w:widowControl w:val="0"/>
        <w:numPr>
          <w:ilvl w:val="0"/>
          <w:numId w:val="6"/>
        </w:numPr>
        <w:tabs>
          <w:tab w:val="left" w:pos="993"/>
        </w:tabs>
        <w:spacing w:after="100"/>
        <w:ind w:left="0" w:firstLine="709"/>
        <w:rPr>
          <w:bCs/>
          <w:sz w:val="28"/>
          <w:szCs w:val="28"/>
          <w:lang w:val="vi-VN"/>
        </w:rPr>
      </w:pPr>
      <w:r w:rsidRPr="001953EC">
        <w:rPr>
          <w:bCs/>
          <w:sz w:val="28"/>
          <w:szCs w:val="28"/>
          <w:lang w:val="vi-VN"/>
        </w:rPr>
        <w:t xml:space="preserve">Nhà thầu có trách nhiệm thi công sửa chữa đáp ứng theo yêu cầu về kỹ thuật trình bày ở Chương V của E-HSMT. </w:t>
      </w:r>
    </w:p>
    <w:p w14:paraId="69F8890D" w14:textId="6A52714E" w:rsidR="00327B64" w:rsidRPr="001953EC" w:rsidRDefault="00327B64" w:rsidP="00327B64">
      <w:pPr>
        <w:widowControl w:val="0"/>
        <w:numPr>
          <w:ilvl w:val="0"/>
          <w:numId w:val="6"/>
        </w:numPr>
        <w:tabs>
          <w:tab w:val="left" w:pos="993"/>
        </w:tabs>
        <w:spacing w:after="100"/>
        <w:ind w:left="0" w:firstLine="709"/>
        <w:rPr>
          <w:bCs/>
          <w:sz w:val="28"/>
          <w:szCs w:val="28"/>
          <w:lang w:val="vi-VN"/>
        </w:rPr>
      </w:pPr>
      <w:r w:rsidRPr="001953EC">
        <w:rPr>
          <w:bCs/>
          <w:sz w:val="28"/>
          <w:szCs w:val="28"/>
          <w:lang w:val="vi-VN"/>
        </w:rPr>
        <w:t>Các công tác có liên quan đến biện pháp tổ chức thi công, tổ chức công trường như vận chuyển bộ máy thi công, vận chuyển vật tư thiết bị, đường vận chuyển, cự ly vận chuyển, kho bãi, lán trại tạm, công trình tạm thi công bao gồm cả công tác khôi phục, sửa chữa đường hiện có</w:t>
      </w:r>
      <w:r w:rsidRPr="001953EC">
        <w:rPr>
          <w:rFonts w:hint="eastAsia"/>
          <w:bCs/>
          <w:sz w:val="28"/>
          <w:szCs w:val="28"/>
          <w:lang w:val="vi-VN"/>
        </w:rPr>
        <w:t xml:space="preserve">, </w:t>
      </w:r>
      <w:r w:rsidRPr="001953EC">
        <w:rPr>
          <w:bCs/>
          <w:sz w:val="28"/>
          <w:szCs w:val="28"/>
          <w:lang w:val="vi-VN"/>
        </w:rPr>
        <w:t>..., vận chuyển vật tư thu hồi ra khỏi hiện trường thi công</w:t>
      </w:r>
      <w:r w:rsidRPr="001953EC">
        <w:rPr>
          <w:rFonts w:hint="eastAsia"/>
          <w:bCs/>
          <w:sz w:val="28"/>
          <w:szCs w:val="28"/>
          <w:lang w:val="vi-VN"/>
        </w:rPr>
        <w:t>,</w:t>
      </w:r>
      <w:r w:rsidRPr="001953EC">
        <w:rPr>
          <w:bCs/>
          <w:sz w:val="28"/>
          <w:szCs w:val="28"/>
          <w:lang w:val="vi-VN"/>
        </w:rPr>
        <w:t xml:space="preserve"> bảo hiểm bắt buộc trong hoạt động ĐTXD công trình (Nhà thầu thay Chủ đầu tư mua bảo hiểm công trình trong thời gian xây dựng),... Nhà thầu tự tính toán và đưa toàn bộ vào giá chào thầu.</w:t>
      </w:r>
    </w:p>
    <w:p w14:paraId="00588341" w14:textId="33EBCAE1" w:rsidR="005D458B" w:rsidRPr="00E17D78" w:rsidRDefault="00E17D78" w:rsidP="00E17D78">
      <w:pPr>
        <w:widowControl w:val="0"/>
        <w:numPr>
          <w:ilvl w:val="0"/>
          <w:numId w:val="6"/>
        </w:numPr>
        <w:tabs>
          <w:tab w:val="left" w:pos="993"/>
        </w:tabs>
        <w:spacing w:after="100"/>
        <w:ind w:left="0" w:firstLine="709"/>
        <w:rPr>
          <w:bCs/>
          <w:sz w:val="28"/>
          <w:szCs w:val="28"/>
          <w:lang w:val="vi-VN"/>
        </w:rPr>
      </w:pPr>
      <w:r w:rsidRPr="00E17D78">
        <w:rPr>
          <w:bCs/>
          <w:sz w:val="28"/>
          <w:szCs w:val="28"/>
          <w:lang w:val="vi-VN"/>
        </w:rPr>
        <w:lastRenderedPageBreak/>
        <w:t>Đối với đường thi công và mặt bằng thi công, nhà thầu phải tự làm việc với nhà dân và địa phương bằng chi phí của mình</w:t>
      </w:r>
      <w:r w:rsidR="00327B64" w:rsidRPr="001953EC">
        <w:rPr>
          <w:bCs/>
          <w:sz w:val="28"/>
          <w:szCs w:val="28"/>
          <w:lang w:val="vi-VN"/>
        </w:rPr>
        <w:t>. Có trách nhiệm hoàn trả lại mặt bằng thi công nếu như bị hư hỏng do quá trình thi công gây ra bằng kinh phí của nhà thầu</w:t>
      </w:r>
      <w:r w:rsidR="005D458B" w:rsidRPr="00E17D78">
        <w:rPr>
          <w:bCs/>
          <w:sz w:val="28"/>
          <w:szCs w:val="28"/>
          <w:lang w:val="vi-VN"/>
        </w:rPr>
        <w:t>.</w:t>
      </w:r>
    </w:p>
    <w:p w14:paraId="56B7F6AC" w14:textId="62916495" w:rsidR="00222C8D" w:rsidRPr="001953EC" w:rsidRDefault="000B33D7" w:rsidP="00222C8D">
      <w:pPr>
        <w:spacing w:after="100"/>
        <w:ind w:firstLine="709"/>
        <w:rPr>
          <w:b/>
          <w:iCs/>
          <w:spacing w:val="-4"/>
          <w:sz w:val="28"/>
          <w:szCs w:val="28"/>
          <w:lang w:val="vi-VN"/>
        </w:rPr>
      </w:pPr>
      <w:bookmarkStart w:id="1" w:name="_Hlk129033729"/>
      <w:bookmarkStart w:id="2" w:name="_Hlk129116120"/>
      <w:r w:rsidRPr="001953EC">
        <w:rPr>
          <w:b/>
          <w:iCs/>
          <w:spacing w:val="-4"/>
          <w:sz w:val="28"/>
          <w:szCs w:val="28"/>
          <w:lang w:val="vi-VN"/>
        </w:rPr>
        <w:t>II</w:t>
      </w:r>
      <w:r w:rsidR="00222C8D" w:rsidRPr="001953EC">
        <w:rPr>
          <w:b/>
          <w:iCs/>
          <w:spacing w:val="-4"/>
          <w:sz w:val="28"/>
          <w:szCs w:val="28"/>
          <w:lang w:val="vi-VN"/>
        </w:rPr>
        <w:t>. Yêu cầu về tiến độ thực hiện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394"/>
        <w:gridCol w:w="1566"/>
        <w:gridCol w:w="2261"/>
      </w:tblGrid>
      <w:tr w:rsidR="001953EC" w:rsidRPr="001953EC" w14:paraId="6CFA21D9" w14:textId="77777777" w:rsidTr="00852440">
        <w:trPr>
          <w:trHeight w:val="511"/>
        </w:trPr>
        <w:tc>
          <w:tcPr>
            <w:tcW w:w="85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A7F158D" w14:textId="77777777" w:rsidR="00222C8D" w:rsidRPr="001953EC" w:rsidRDefault="00222C8D" w:rsidP="00852440">
            <w:pPr>
              <w:pStyle w:val="ThnVnban"/>
              <w:tabs>
                <w:tab w:val="left" w:pos="709"/>
                <w:tab w:val="left" w:pos="851"/>
              </w:tabs>
              <w:ind w:right="0"/>
              <w:rPr>
                <w:b/>
                <w:iCs/>
                <w:sz w:val="28"/>
                <w:szCs w:val="28"/>
                <w:lang w:val="en-GB"/>
              </w:rPr>
            </w:pPr>
            <w:r w:rsidRPr="001953EC">
              <w:rPr>
                <w:b/>
                <w:iCs/>
                <w:sz w:val="28"/>
                <w:szCs w:val="28"/>
              </w:rPr>
              <w:t>STT</w:t>
            </w:r>
          </w:p>
        </w:tc>
        <w:tc>
          <w:tcPr>
            <w:tcW w:w="439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86A9FBC" w14:textId="77777777" w:rsidR="00222C8D" w:rsidRPr="001953EC" w:rsidRDefault="00222C8D" w:rsidP="00852440">
            <w:pPr>
              <w:pStyle w:val="ThnVnban"/>
              <w:tabs>
                <w:tab w:val="left" w:pos="709"/>
                <w:tab w:val="left" w:pos="851"/>
              </w:tabs>
              <w:ind w:right="0"/>
              <w:rPr>
                <w:b/>
                <w:iCs/>
                <w:sz w:val="28"/>
                <w:szCs w:val="28"/>
              </w:rPr>
            </w:pPr>
            <w:r w:rsidRPr="001953EC">
              <w:rPr>
                <w:b/>
                <w:iCs/>
                <w:sz w:val="28"/>
                <w:szCs w:val="28"/>
              </w:rPr>
              <w:t>Hạng mục công trình</w:t>
            </w:r>
          </w:p>
        </w:tc>
        <w:tc>
          <w:tcPr>
            <w:tcW w:w="156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D7EBD26" w14:textId="77777777" w:rsidR="00222C8D" w:rsidRPr="001953EC" w:rsidRDefault="00222C8D" w:rsidP="00852440">
            <w:pPr>
              <w:pStyle w:val="ThnVnban"/>
              <w:tabs>
                <w:tab w:val="left" w:pos="709"/>
                <w:tab w:val="left" w:pos="851"/>
              </w:tabs>
              <w:ind w:right="0"/>
              <w:rPr>
                <w:b/>
                <w:iCs/>
                <w:sz w:val="28"/>
                <w:szCs w:val="28"/>
              </w:rPr>
            </w:pPr>
            <w:r w:rsidRPr="001953EC">
              <w:rPr>
                <w:b/>
                <w:iCs/>
                <w:sz w:val="28"/>
                <w:szCs w:val="28"/>
              </w:rPr>
              <w:t>Ngày bắt đầu</w:t>
            </w:r>
          </w:p>
        </w:tc>
        <w:tc>
          <w:tcPr>
            <w:tcW w:w="226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22B2A15" w14:textId="77777777" w:rsidR="00222C8D" w:rsidRPr="001953EC" w:rsidRDefault="00222C8D" w:rsidP="00852440">
            <w:pPr>
              <w:pStyle w:val="ThnVnban"/>
              <w:tabs>
                <w:tab w:val="left" w:pos="709"/>
                <w:tab w:val="left" w:pos="851"/>
              </w:tabs>
              <w:ind w:right="0"/>
              <w:rPr>
                <w:b/>
                <w:iCs/>
                <w:sz w:val="28"/>
                <w:szCs w:val="28"/>
                <w:lang w:val="en-GB"/>
              </w:rPr>
            </w:pPr>
            <w:r w:rsidRPr="001953EC">
              <w:rPr>
                <w:b/>
                <w:iCs/>
                <w:sz w:val="28"/>
                <w:szCs w:val="28"/>
              </w:rPr>
              <w:t>Ngày hoàn thành</w:t>
            </w:r>
          </w:p>
        </w:tc>
      </w:tr>
      <w:tr w:rsidR="001953EC" w:rsidRPr="001953EC" w14:paraId="281C6695" w14:textId="77777777" w:rsidTr="00852440">
        <w:trPr>
          <w:trHeight w:val="1553"/>
        </w:trPr>
        <w:tc>
          <w:tcPr>
            <w:tcW w:w="851" w:type="dxa"/>
            <w:tcBorders>
              <w:top w:val="single" w:sz="4" w:space="0" w:color="auto"/>
              <w:left w:val="single" w:sz="4" w:space="0" w:color="auto"/>
              <w:bottom w:val="single" w:sz="4" w:space="0" w:color="auto"/>
              <w:right w:val="single" w:sz="4" w:space="0" w:color="auto"/>
            </w:tcBorders>
            <w:vAlign w:val="center"/>
            <w:hideMark/>
          </w:tcPr>
          <w:p w14:paraId="52F160D7" w14:textId="77777777" w:rsidR="00222C8D" w:rsidRPr="001953EC" w:rsidRDefault="00222C8D" w:rsidP="00852440">
            <w:pPr>
              <w:pStyle w:val="ThnVnban"/>
              <w:tabs>
                <w:tab w:val="left" w:pos="709"/>
                <w:tab w:val="left" w:pos="851"/>
              </w:tabs>
              <w:spacing w:before="120" w:after="120"/>
              <w:ind w:right="0"/>
              <w:jc w:val="center"/>
              <w:rPr>
                <w:iCs/>
                <w:sz w:val="28"/>
                <w:szCs w:val="28"/>
                <w:lang w:val="en-GB"/>
              </w:rPr>
            </w:pPr>
            <w:r w:rsidRPr="001953EC">
              <w:rPr>
                <w:iCs/>
                <w:sz w:val="28"/>
                <w:szCs w:val="28"/>
                <w:lang w:val="en-GB"/>
              </w:rPr>
              <w:t>1</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11CFE3C" w14:textId="77777777" w:rsidR="00222C8D" w:rsidRPr="001953EC" w:rsidRDefault="00222C8D" w:rsidP="00852440">
            <w:pPr>
              <w:pStyle w:val="ThnVnban"/>
              <w:tabs>
                <w:tab w:val="left" w:pos="709"/>
                <w:tab w:val="left" w:pos="851"/>
              </w:tabs>
              <w:spacing w:before="120" w:after="120"/>
              <w:rPr>
                <w:bCs/>
                <w:iCs/>
                <w:sz w:val="28"/>
                <w:szCs w:val="28"/>
                <w:lang w:val="en-GB"/>
              </w:rPr>
            </w:pPr>
            <w:r w:rsidRPr="001953EC">
              <w:rPr>
                <w:bCs/>
                <w:sz w:val="28"/>
                <w:szCs w:val="28"/>
              </w:rPr>
              <w:t>Gói 25/SCL2026/PTC3: Sửa chữa hệ thống nối đất, biển báo và kè móng, mương thoát nước trên tuyến Đường dây 220kV thuộc Đội TTĐ Khánh Hòa QLVH</w:t>
            </w:r>
          </w:p>
        </w:tc>
        <w:tc>
          <w:tcPr>
            <w:tcW w:w="1566" w:type="dxa"/>
            <w:tcBorders>
              <w:top w:val="single" w:sz="4" w:space="0" w:color="auto"/>
              <w:left w:val="single" w:sz="4" w:space="0" w:color="auto"/>
              <w:bottom w:val="single" w:sz="4" w:space="0" w:color="auto"/>
              <w:right w:val="single" w:sz="4" w:space="0" w:color="auto"/>
            </w:tcBorders>
            <w:vAlign w:val="center"/>
            <w:hideMark/>
          </w:tcPr>
          <w:p w14:paraId="20520D61" w14:textId="77777777" w:rsidR="00222C8D" w:rsidRPr="001953EC" w:rsidRDefault="00222C8D" w:rsidP="00852440">
            <w:pPr>
              <w:pStyle w:val="ThnVnban"/>
              <w:tabs>
                <w:tab w:val="left" w:pos="709"/>
                <w:tab w:val="left" w:pos="851"/>
              </w:tabs>
              <w:spacing w:before="120" w:after="120"/>
              <w:ind w:right="0"/>
              <w:rPr>
                <w:iCs/>
                <w:sz w:val="28"/>
                <w:szCs w:val="28"/>
                <w:lang w:val="en-GB"/>
              </w:rPr>
            </w:pPr>
            <w:r w:rsidRPr="001953EC">
              <w:rPr>
                <w:iCs/>
                <w:sz w:val="28"/>
                <w:szCs w:val="28"/>
                <w:lang w:val="en-GB"/>
              </w:rPr>
              <w:t>Ngày hợp đồng có hiệu lực</w:t>
            </w:r>
          </w:p>
        </w:tc>
        <w:tc>
          <w:tcPr>
            <w:tcW w:w="2261" w:type="dxa"/>
            <w:tcBorders>
              <w:top w:val="single" w:sz="4" w:space="0" w:color="auto"/>
              <w:left w:val="single" w:sz="4" w:space="0" w:color="auto"/>
              <w:bottom w:val="single" w:sz="4" w:space="0" w:color="auto"/>
              <w:right w:val="single" w:sz="4" w:space="0" w:color="auto"/>
            </w:tcBorders>
            <w:vAlign w:val="center"/>
            <w:hideMark/>
          </w:tcPr>
          <w:p w14:paraId="06D803F4" w14:textId="77777777" w:rsidR="00222C8D" w:rsidRPr="001953EC" w:rsidRDefault="00222C8D" w:rsidP="00852440">
            <w:pPr>
              <w:pStyle w:val="ThnVnban"/>
              <w:tabs>
                <w:tab w:val="left" w:pos="709"/>
                <w:tab w:val="left" w:pos="851"/>
              </w:tabs>
              <w:spacing w:before="120" w:after="120"/>
              <w:ind w:right="0"/>
              <w:rPr>
                <w:iCs/>
                <w:sz w:val="28"/>
                <w:szCs w:val="28"/>
                <w:lang w:val="en-GB"/>
              </w:rPr>
            </w:pPr>
            <w:r w:rsidRPr="001953EC">
              <w:rPr>
                <w:iCs/>
                <w:sz w:val="28"/>
                <w:szCs w:val="28"/>
                <w:lang w:val="en-GB"/>
              </w:rPr>
              <w:t>Trong vòng 120 ngày kể từ ngày Chủ đầu tư bàn giao mặt bằng thi công</w:t>
            </w:r>
          </w:p>
        </w:tc>
      </w:tr>
    </w:tbl>
    <w:p w14:paraId="0FEAC259" w14:textId="73085F17" w:rsidR="00222C8D" w:rsidRPr="001953EC" w:rsidRDefault="000B33D7" w:rsidP="00222C8D">
      <w:pPr>
        <w:spacing w:before="120" w:after="100"/>
        <w:ind w:firstLine="709"/>
        <w:rPr>
          <w:bCs/>
          <w:iCs/>
          <w:sz w:val="28"/>
          <w:szCs w:val="28"/>
          <w:lang w:val="nl-NL"/>
        </w:rPr>
      </w:pPr>
      <w:r w:rsidRPr="001953EC">
        <w:rPr>
          <w:b/>
          <w:iCs/>
          <w:sz w:val="28"/>
          <w:szCs w:val="28"/>
          <w:lang w:val="es-ES"/>
        </w:rPr>
        <w:t>III</w:t>
      </w:r>
      <w:r w:rsidR="00222C8D" w:rsidRPr="001953EC">
        <w:rPr>
          <w:b/>
          <w:iCs/>
          <w:sz w:val="28"/>
          <w:szCs w:val="28"/>
          <w:lang w:val="es-ES"/>
        </w:rPr>
        <w:t>. Yêu cầu về Bảo hiểm công trình</w:t>
      </w:r>
      <w:r w:rsidR="00222C8D" w:rsidRPr="001953EC">
        <w:rPr>
          <w:b/>
          <w:bCs/>
          <w:iCs/>
          <w:sz w:val="28"/>
          <w:szCs w:val="28"/>
          <w:lang w:val="nl-NL"/>
        </w:rPr>
        <w:t>:</w:t>
      </w:r>
      <w:r w:rsidR="00222C8D" w:rsidRPr="001953EC">
        <w:rPr>
          <w:iCs/>
          <w:sz w:val="28"/>
          <w:szCs w:val="28"/>
          <w:lang w:val="nl-NL"/>
        </w:rPr>
        <w:t xml:space="preserve"> </w:t>
      </w:r>
      <w:r w:rsidR="00222C8D" w:rsidRPr="001953EC">
        <w:rPr>
          <w:bCs/>
          <w:iCs/>
          <w:sz w:val="28"/>
          <w:szCs w:val="28"/>
          <w:lang w:val="nl-NL"/>
        </w:rPr>
        <w:t>Thực hiện bảo hiểm công trình cho tất cả các hạng mục trong gói thầu.</w:t>
      </w:r>
    </w:p>
    <w:p w14:paraId="0F52486E" w14:textId="77777777" w:rsidR="00222C8D" w:rsidRPr="001953EC" w:rsidRDefault="00222C8D" w:rsidP="00222C8D">
      <w:pPr>
        <w:widowControl w:val="0"/>
        <w:numPr>
          <w:ilvl w:val="0"/>
          <w:numId w:val="6"/>
        </w:numPr>
        <w:tabs>
          <w:tab w:val="left" w:pos="993"/>
        </w:tabs>
        <w:spacing w:after="100"/>
        <w:ind w:left="0" w:firstLine="709"/>
        <w:rPr>
          <w:sz w:val="28"/>
          <w:szCs w:val="28"/>
          <w:lang w:val="nl-NL"/>
        </w:rPr>
      </w:pPr>
      <w:r w:rsidRPr="001953EC">
        <w:rPr>
          <w:sz w:val="28"/>
          <w:szCs w:val="28"/>
          <w:lang w:val="nl-NL"/>
        </w:rPr>
        <w:t>Nhà thầu chịu trách nhiệm thay mặt Chủ đầu tư mua bảo hiểm công trình trong thời gian xây dựng (phí bảo hiểm công trình đã được tính vào giá hợp đồng) theo quy định tại Chương IV - Mục 1: Điều kiện bảo hiểm, mức phí bảo hiểm, số tiền bảo hiểm tối thiểu đối với bảo hiểm bắt buộc công trình trong thời gian xây dựng Nghị định 67/2023/NĐ-CP ngày 06/9/2023.</w:t>
      </w:r>
    </w:p>
    <w:p w14:paraId="62B16B5E" w14:textId="77777777" w:rsidR="00222C8D" w:rsidRPr="001953EC" w:rsidRDefault="00222C8D" w:rsidP="00222C8D">
      <w:pPr>
        <w:widowControl w:val="0"/>
        <w:numPr>
          <w:ilvl w:val="0"/>
          <w:numId w:val="6"/>
        </w:numPr>
        <w:tabs>
          <w:tab w:val="left" w:pos="993"/>
        </w:tabs>
        <w:spacing w:after="100"/>
        <w:ind w:left="0" w:firstLine="709"/>
        <w:rPr>
          <w:sz w:val="28"/>
          <w:szCs w:val="28"/>
          <w:lang w:val="nl-NL"/>
        </w:rPr>
      </w:pPr>
      <w:r w:rsidRPr="001953EC">
        <w:rPr>
          <w:sz w:val="28"/>
          <w:szCs w:val="28"/>
          <w:lang w:val="nl-NL"/>
        </w:rPr>
        <w:t>Phạm vi bảo hiểm: Bảo hiểm cho tất cả tổn thất của công trình trong thời gian xây dựng gói thầu do bất kỳ nguyên nhân nào trừ những trách nhiệm được loại trừ theo quy định tại Điều 34 Nghị định 67/2023/NĐ-CP ngày 06/9/2023.</w:t>
      </w:r>
    </w:p>
    <w:p w14:paraId="4B70D2F5" w14:textId="77777777" w:rsidR="00222C8D" w:rsidRPr="001953EC" w:rsidRDefault="00222C8D" w:rsidP="00222C8D">
      <w:pPr>
        <w:widowControl w:val="0"/>
        <w:numPr>
          <w:ilvl w:val="0"/>
          <w:numId w:val="6"/>
        </w:numPr>
        <w:tabs>
          <w:tab w:val="left" w:pos="993"/>
        </w:tabs>
        <w:spacing w:after="100"/>
        <w:ind w:left="0" w:firstLine="709"/>
        <w:rPr>
          <w:sz w:val="28"/>
          <w:szCs w:val="28"/>
          <w:lang w:val="nl-NL"/>
        </w:rPr>
      </w:pPr>
      <w:r w:rsidRPr="001953EC">
        <w:rPr>
          <w:sz w:val="28"/>
          <w:szCs w:val="28"/>
          <w:lang w:val="nl-NL"/>
        </w:rPr>
        <w:t>Dịch vụ cung cấp bảo hiểm công trình phải có giấy phép hoạt động do cơ quan chức năng cấp theo quy định của pháp luật về Bảo hiểm.</w:t>
      </w:r>
    </w:p>
    <w:p w14:paraId="2D64ED0D" w14:textId="1B28D143" w:rsidR="00AF6D15" w:rsidRPr="001953EC" w:rsidRDefault="002E14D6" w:rsidP="00794F02">
      <w:pPr>
        <w:spacing w:before="120" w:after="100"/>
        <w:ind w:firstLine="709"/>
        <w:rPr>
          <w:b/>
          <w:bCs/>
          <w:sz w:val="28"/>
          <w:szCs w:val="28"/>
          <w:lang w:val="pl-PL"/>
        </w:rPr>
      </w:pPr>
      <w:r w:rsidRPr="001953EC">
        <w:rPr>
          <w:b/>
          <w:bCs/>
          <w:sz w:val="28"/>
          <w:szCs w:val="28"/>
          <w:lang w:val="pl-PL"/>
        </w:rPr>
        <w:t>IV. Giải</w:t>
      </w:r>
      <w:r w:rsidR="0028097B" w:rsidRPr="001953EC">
        <w:rPr>
          <w:b/>
          <w:bCs/>
          <w:sz w:val="28"/>
          <w:szCs w:val="28"/>
          <w:lang w:val="pl-PL"/>
        </w:rPr>
        <w:t xml:space="preserve"> pháp kỹ thuật chính</w:t>
      </w:r>
    </w:p>
    <w:p w14:paraId="782838D9" w14:textId="5C2D94BD" w:rsidR="006C28EE" w:rsidRPr="001953EC" w:rsidRDefault="006C28EE" w:rsidP="006C28EE">
      <w:pPr>
        <w:tabs>
          <w:tab w:val="left" w:pos="1276"/>
        </w:tabs>
        <w:spacing w:after="100"/>
        <w:ind w:firstLine="709"/>
        <w:rPr>
          <w:rFonts w:eastAsia="VNI-Times"/>
          <w:b/>
          <w:bCs/>
          <w:sz w:val="28"/>
          <w:szCs w:val="28"/>
          <w:lang w:val="nl-NL"/>
        </w:rPr>
      </w:pPr>
      <w:r w:rsidRPr="001953EC">
        <w:rPr>
          <w:b/>
          <w:bCs/>
          <w:sz w:val="28"/>
          <w:szCs w:val="28"/>
          <w:lang w:val="de-AT"/>
        </w:rPr>
        <w:t>1</w:t>
      </w:r>
      <w:r w:rsidR="00C100DE" w:rsidRPr="001953EC">
        <w:rPr>
          <w:rFonts w:eastAsia="VNI-Times"/>
          <w:b/>
          <w:bCs/>
          <w:sz w:val="28"/>
          <w:szCs w:val="28"/>
          <w:lang w:val="de-AT"/>
        </w:rPr>
        <w:t xml:space="preserve">. </w:t>
      </w:r>
      <w:r w:rsidRPr="001953EC">
        <w:rPr>
          <w:rFonts w:eastAsia="VNI-Times"/>
          <w:b/>
          <w:bCs/>
          <w:sz w:val="28"/>
          <w:szCs w:val="28"/>
          <w:lang w:val="nl-NL"/>
        </w:rPr>
        <w:t>Danh mục: Đường dây 220kV Đa Nhim - Nha Trang (mạch đơn), hạng mục: Sửa chữa kè móng bị hư hỏng tại 02 vị trí:</w:t>
      </w:r>
    </w:p>
    <w:p w14:paraId="2F72AECB" w14:textId="6566A798" w:rsidR="00FA737B" w:rsidRPr="001953EC" w:rsidRDefault="00AC716E" w:rsidP="00FA737B">
      <w:pPr>
        <w:widowControl w:val="0"/>
        <w:numPr>
          <w:ilvl w:val="0"/>
          <w:numId w:val="6"/>
        </w:numPr>
        <w:tabs>
          <w:tab w:val="left" w:pos="993"/>
        </w:tabs>
        <w:spacing w:after="100"/>
        <w:ind w:left="0" w:firstLine="709"/>
        <w:rPr>
          <w:b/>
          <w:bCs/>
          <w:sz w:val="28"/>
          <w:szCs w:val="28"/>
          <w:lang w:val="nl-NL"/>
        </w:rPr>
      </w:pPr>
      <w:r w:rsidRPr="001953EC">
        <w:rPr>
          <w:b/>
          <w:bCs/>
          <w:sz w:val="28"/>
          <w:szCs w:val="28"/>
          <w:lang w:val="nl-NL"/>
        </w:rPr>
        <w:t>Vị trí 142</w:t>
      </w:r>
      <w:r w:rsidR="007173C9" w:rsidRPr="001953EC">
        <w:rPr>
          <w:b/>
          <w:bCs/>
          <w:sz w:val="28"/>
          <w:szCs w:val="28"/>
          <w:lang w:val="nl-NL"/>
        </w:rPr>
        <w:t>:</w:t>
      </w:r>
    </w:p>
    <w:p w14:paraId="5DA870A5" w14:textId="46F1A13A" w:rsidR="00FA737B" w:rsidRPr="001953EC" w:rsidRDefault="00FA737B" w:rsidP="002A729A">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Phát dọn mặt bằng trước khi thi công</w:t>
      </w:r>
      <w:r w:rsidR="007173C9" w:rsidRPr="001953EC">
        <w:rPr>
          <w:sz w:val="26"/>
          <w:szCs w:val="26"/>
          <w:lang w:val="vi-VN"/>
        </w:rPr>
        <w:t xml:space="preserve"> tạo mặt bằng tập kết dụng cụ thi công, vật liệu</w:t>
      </w:r>
      <w:r w:rsidRPr="001953EC">
        <w:rPr>
          <w:sz w:val="26"/>
          <w:szCs w:val="26"/>
          <w:lang w:val="vi-VN"/>
        </w:rPr>
        <w:t>.</w:t>
      </w:r>
    </w:p>
    <w:p w14:paraId="21F64E0C" w14:textId="77777777" w:rsidR="00FA737B" w:rsidRPr="001953EC" w:rsidRDefault="00FA737B" w:rsidP="002A729A">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Vận chuyển vật tư, dụng cụ phục vụ thi công từ điểm tập kết đến vị trí thi công.</w:t>
      </w:r>
    </w:p>
    <w:p w14:paraId="011CEF9D" w14:textId="4CEBD633" w:rsidR="00FA737B" w:rsidRPr="001953EC" w:rsidRDefault="00FA737B" w:rsidP="002A729A">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 xml:space="preserve">Tháo dỡ toàn bộ phần </w:t>
      </w:r>
      <w:r w:rsidR="00ED596F" w:rsidRPr="001953EC">
        <w:rPr>
          <w:sz w:val="26"/>
          <w:szCs w:val="26"/>
          <w:lang w:val="vi-VN"/>
        </w:rPr>
        <w:t xml:space="preserve">kè móng bị hư hỏng có tính tới việc thu hồi đá hộc để tái sử dụng </w:t>
      </w:r>
      <w:r w:rsidR="006A1BF9" w:rsidRPr="001953EC">
        <w:rPr>
          <w:sz w:val="26"/>
          <w:szCs w:val="26"/>
          <w:lang w:val="vi-VN"/>
        </w:rPr>
        <w:t>(Khối lượng đá thu hồi sử dụng lại tạm tính 30%)</w:t>
      </w:r>
      <w:r w:rsidRPr="001953EC">
        <w:rPr>
          <w:sz w:val="26"/>
          <w:szCs w:val="26"/>
          <w:lang w:val="vi-VN"/>
        </w:rPr>
        <w:t>.</w:t>
      </w:r>
    </w:p>
    <w:p w14:paraId="4E2117ED" w14:textId="0A468E7B" w:rsidR="00FA737B" w:rsidRPr="001953EC" w:rsidRDefault="00FA737B" w:rsidP="002A729A">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 xml:space="preserve">Đào đất </w:t>
      </w:r>
      <w:r w:rsidR="006A1BF9" w:rsidRPr="001953EC">
        <w:rPr>
          <w:sz w:val="26"/>
          <w:szCs w:val="26"/>
          <w:lang w:val="vi-VN"/>
        </w:rPr>
        <w:t>lớp lót móng kè</w:t>
      </w:r>
      <w:r w:rsidRPr="001953EC">
        <w:rPr>
          <w:sz w:val="26"/>
          <w:szCs w:val="26"/>
          <w:lang w:val="vi-VN"/>
        </w:rPr>
        <w:t>.</w:t>
      </w:r>
    </w:p>
    <w:p w14:paraId="669FBA49" w14:textId="623407BC" w:rsidR="00FA737B" w:rsidRPr="001953EC" w:rsidRDefault="00FA737B" w:rsidP="002A729A">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 xml:space="preserve">Rải đá 4x6, đầm chặt để làm lớp lót </w:t>
      </w:r>
      <w:r w:rsidR="007938B8" w:rsidRPr="001953EC">
        <w:rPr>
          <w:sz w:val="26"/>
          <w:szCs w:val="26"/>
          <w:lang w:val="vi-VN"/>
        </w:rPr>
        <w:t>móng kè</w:t>
      </w:r>
      <w:r w:rsidRPr="001953EC">
        <w:rPr>
          <w:sz w:val="26"/>
          <w:szCs w:val="26"/>
          <w:lang w:val="vi-VN"/>
        </w:rPr>
        <w:t>.</w:t>
      </w:r>
    </w:p>
    <w:p w14:paraId="18BA6A00" w14:textId="78C9B977" w:rsidR="00FA737B" w:rsidRPr="001953EC" w:rsidRDefault="007938B8" w:rsidP="002A729A">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Xây lại kè móng bằng đá hộc, sử dụng vữa xi măng M100</w:t>
      </w:r>
      <w:r w:rsidR="00FA737B" w:rsidRPr="001953EC">
        <w:rPr>
          <w:sz w:val="26"/>
          <w:szCs w:val="26"/>
          <w:lang w:val="vi-VN"/>
        </w:rPr>
        <w:t>.</w:t>
      </w:r>
    </w:p>
    <w:p w14:paraId="42812F8E" w14:textId="19668A0A" w:rsidR="00FA737B" w:rsidRPr="001953EC" w:rsidRDefault="00F96CA5" w:rsidP="002A729A">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Đặt lại ống nhựa PVC f60, dài 0,5m để thoát nước trong lòng kè, 2 hàng cách nhau 0,5m, mỗi ống cùng hàng cách nhau 2m</w:t>
      </w:r>
      <w:r w:rsidR="00FA737B" w:rsidRPr="001953EC">
        <w:rPr>
          <w:sz w:val="26"/>
          <w:szCs w:val="26"/>
          <w:lang w:val="vi-VN"/>
        </w:rPr>
        <w:t>.</w:t>
      </w:r>
    </w:p>
    <w:p w14:paraId="364BEBCE" w14:textId="5B765594" w:rsidR="0028097B" w:rsidRPr="001953EC" w:rsidRDefault="00FA737B" w:rsidP="002A729A">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Dọn dẹp hoàn trả mặt bằng.</w:t>
      </w:r>
    </w:p>
    <w:p w14:paraId="7BAE540F" w14:textId="7CC68E36" w:rsidR="00732BB5" w:rsidRPr="001953EC" w:rsidRDefault="00732BB5" w:rsidP="00FA737B">
      <w:pPr>
        <w:widowControl w:val="0"/>
        <w:numPr>
          <w:ilvl w:val="0"/>
          <w:numId w:val="6"/>
        </w:numPr>
        <w:tabs>
          <w:tab w:val="left" w:pos="993"/>
        </w:tabs>
        <w:spacing w:after="100"/>
        <w:ind w:left="0" w:firstLine="709"/>
        <w:rPr>
          <w:b/>
          <w:bCs/>
          <w:sz w:val="28"/>
          <w:szCs w:val="28"/>
          <w:lang w:val="nl-NL"/>
        </w:rPr>
      </w:pPr>
      <w:r w:rsidRPr="001953EC">
        <w:rPr>
          <w:b/>
          <w:bCs/>
          <w:sz w:val="28"/>
          <w:szCs w:val="28"/>
          <w:lang w:val="nl-NL"/>
        </w:rPr>
        <w:lastRenderedPageBreak/>
        <w:t>Vị trí 245</w:t>
      </w:r>
    </w:p>
    <w:p w14:paraId="4E68169F" w14:textId="77777777" w:rsidR="002A729A" w:rsidRPr="001953EC" w:rsidRDefault="002A729A" w:rsidP="002A729A">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Phát dọn mặt bằng trước khi thi công tạo mặt bằng tập kết dụng cụ thi công, vật liệu.</w:t>
      </w:r>
    </w:p>
    <w:p w14:paraId="0A38B32C" w14:textId="77777777" w:rsidR="002A729A" w:rsidRPr="001953EC" w:rsidRDefault="002A729A" w:rsidP="002A729A">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Vận chuyển vật tư, dụng cụ phục vụ thi công từ điểm tập kết đến vị trí thi công.</w:t>
      </w:r>
    </w:p>
    <w:p w14:paraId="3C3E578E" w14:textId="3E7F207A" w:rsidR="002A729A" w:rsidRPr="001953EC" w:rsidRDefault="002A729A" w:rsidP="002A729A">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Tháo dỡ toàn bộ phần kè móng</w:t>
      </w:r>
      <w:r w:rsidR="00721FD8" w:rsidRPr="001953EC">
        <w:rPr>
          <w:sz w:val="26"/>
          <w:szCs w:val="26"/>
          <w:lang w:val="vi-VN"/>
        </w:rPr>
        <w:t>, tường chắn bị hư hỏng</w:t>
      </w:r>
      <w:r w:rsidRPr="001953EC">
        <w:rPr>
          <w:sz w:val="26"/>
          <w:szCs w:val="26"/>
          <w:lang w:val="vi-VN"/>
        </w:rPr>
        <w:t xml:space="preserve"> có tính tới việc thu hồi đá hộc để tái sử dụng (Khối lượng đá thu hồi sử dụng lại tạm tính 30%).</w:t>
      </w:r>
    </w:p>
    <w:p w14:paraId="3EB1C1BF" w14:textId="49D6F6D5" w:rsidR="002A729A" w:rsidRPr="001953EC" w:rsidRDefault="002A729A" w:rsidP="002A729A">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Đào đất lớp lót móng kè</w:t>
      </w:r>
      <w:r w:rsidR="00E35D3F" w:rsidRPr="001953EC">
        <w:rPr>
          <w:sz w:val="26"/>
          <w:szCs w:val="26"/>
          <w:lang w:val="vi-VN"/>
        </w:rPr>
        <w:t>, tường chắn</w:t>
      </w:r>
      <w:r w:rsidRPr="001953EC">
        <w:rPr>
          <w:sz w:val="26"/>
          <w:szCs w:val="26"/>
          <w:lang w:val="vi-VN"/>
        </w:rPr>
        <w:t>.</w:t>
      </w:r>
    </w:p>
    <w:p w14:paraId="135855B2" w14:textId="77777777" w:rsidR="002A729A" w:rsidRPr="001953EC" w:rsidRDefault="002A729A" w:rsidP="002A729A">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Xây lại kè móng bằng đá hộc, sử dụng vữa xi măng M100.</w:t>
      </w:r>
    </w:p>
    <w:p w14:paraId="2C727991" w14:textId="476649CD" w:rsidR="001D581B" w:rsidRPr="001953EC" w:rsidRDefault="001D581B" w:rsidP="002A729A">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Xây lại tường chắn bằng đá hộc, sử dụng vữa xi măng M100</w:t>
      </w:r>
    </w:p>
    <w:p w14:paraId="3EDC5020" w14:textId="184420DA" w:rsidR="002A729A" w:rsidRPr="001953EC" w:rsidRDefault="002A729A" w:rsidP="002A729A">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 xml:space="preserve">Đặt lại ống nhựa PVC </w:t>
      </w:r>
      <w:r w:rsidRPr="001953EC">
        <w:rPr>
          <w:rFonts w:ascii="Symbol" w:hAnsi="Symbol"/>
          <w:sz w:val="26"/>
          <w:szCs w:val="26"/>
          <w:lang w:val="vi-VN"/>
        </w:rPr>
        <w:t>f</w:t>
      </w:r>
      <w:r w:rsidRPr="001953EC">
        <w:rPr>
          <w:sz w:val="26"/>
          <w:szCs w:val="26"/>
          <w:lang w:val="vi-VN"/>
        </w:rPr>
        <w:t>60, dài 0,</w:t>
      </w:r>
      <w:r w:rsidR="00E94DA8" w:rsidRPr="001953EC">
        <w:rPr>
          <w:sz w:val="26"/>
          <w:szCs w:val="26"/>
          <w:lang w:val="vi-VN"/>
        </w:rPr>
        <w:t>6</w:t>
      </w:r>
      <w:r w:rsidRPr="001953EC">
        <w:rPr>
          <w:sz w:val="26"/>
          <w:szCs w:val="26"/>
          <w:lang w:val="vi-VN"/>
        </w:rPr>
        <w:t>m để thoát nước trong lòng kè, 2 hàng cách nhau 0,5m, mỗi ống cùng hàng cách nhau 2m.</w:t>
      </w:r>
    </w:p>
    <w:p w14:paraId="24FAB9E3" w14:textId="77777777" w:rsidR="002A729A" w:rsidRPr="001953EC" w:rsidRDefault="002A729A" w:rsidP="002A729A">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Dọn dẹp hoàn trả mặt bằng.</w:t>
      </w:r>
    </w:p>
    <w:p w14:paraId="32AF411D" w14:textId="05B8D53F" w:rsidR="00544FA3" w:rsidRPr="001953EC" w:rsidRDefault="00544FA3" w:rsidP="00544FA3">
      <w:pPr>
        <w:tabs>
          <w:tab w:val="left" w:pos="1276"/>
        </w:tabs>
        <w:spacing w:after="100"/>
        <w:ind w:firstLine="709"/>
        <w:rPr>
          <w:rFonts w:eastAsia="VNI-Times"/>
          <w:b/>
          <w:bCs/>
          <w:sz w:val="28"/>
          <w:szCs w:val="28"/>
          <w:lang w:val="nl-NL"/>
        </w:rPr>
      </w:pPr>
      <w:r w:rsidRPr="001953EC">
        <w:rPr>
          <w:b/>
          <w:bCs/>
          <w:sz w:val="28"/>
          <w:szCs w:val="28"/>
          <w:lang w:val="de-AT"/>
        </w:rPr>
        <w:t xml:space="preserve">2. </w:t>
      </w:r>
      <w:r w:rsidR="000F66D6" w:rsidRPr="001953EC">
        <w:rPr>
          <w:rFonts w:eastAsia="VNI-Times"/>
          <w:b/>
          <w:bCs/>
          <w:sz w:val="28"/>
          <w:szCs w:val="28"/>
          <w:lang w:val="nl-NL"/>
        </w:rPr>
        <w:t>Danh mục: Đường dây 220kV Tuy Hòa - Nha Trang (mạch kép), hạng mục: Sửa chữa mương thoát nước vị trí 139</w:t>
      </w:r>
      <w:r w:rsidRPr="001953EC">
        <w:rPr>
          <w:rFonts w:eastAsia="VNI-Times"/>
          <w:b/>
          <w:bCs/>
          <w:sz w:val="28"/>
          <w:szCs w:val="28"/>
          <w:lang w:val="nl-NL"/>
        </w:rPr>
        <w:t>:</w:t>
      </w:r>
    </w:p>
    <w:p w14:paraId="2B4F0832" w14:textId="77777777" w:rsidR="00544FA3" w:rsidRPr="001953EC" w:rsidRDefault="00544FA3" w:rsidP="00544FA3">
      <w:pPr>
        <w:widowControl w:val="0"/>
        <w:numPr>
          <w:ilvl w:val="0"/>
          <w:numId w:val="6"/>
        </w:numPr>
        <w:tabs>
          <w:tab w:val="left" w:pos="993"/>
        </w:tabs>
        <w:spacing w:after="100"/>
        <w:ind w:left="0" w:firstLine="709"/>
        <w:rPr>
          <w:sz w:val="28"/>
          <w:szCs w:val="28"/>
          <w:lang w:val="vi-VN"/>
        </w:rPr>
      </w:pPr>
      <w:r w:rsidRPr="001953EC">
        <w:rPr>
          <w:sz w:val="28"/>
          <w:szCs w:val="28"/>
          <w:lang w:val="vi-VN"/>
        </w:rPr>
        <w:t>Công việc không phải cắt điện đường dây.</w:t>
      </w:r>
    </w:p>
    <w:p w14:paraId="7419AB08" w14:textId="18B2EAA3" w:rsidR="00492870" w:rsidRPr="001953EC" w:rsidRDefault="00492870" w:rsidP="00492870">
      <w:pPr>
        <w:widowControl w:val="0"/>
        <w:numPr>
          <w:ilvl w:val="0"/>
          <w:numId w:val="6"/>
        </w:numPr>
        <w:tabs>
          <w:tab w:val="left" w:pos="993"/>
        </w:tabs>
        <w:spacing w:after="100"/>
        <w:ind w:left="0" w:firstLine="709"/>
        <w:rPr>
          <w:sz w:val="28"/>
          <w:szCs w:val="28"/>
          <w:lang w:val="vi-VN"/>
        </w:rPr>
      </w:pPr>
      <w:r w:rsidRPr="001953EC">
        <w:rPr>
          <w:sz w:val="28"/>
          <w:szCs w:val="28"/>
          <w:lang w:val="vi-VN"/>
        </w:rPr>
        <w:t>Phát dọn mặt bằng trước khi thi công.</w:t>
      </w:r>
    </w:p>
    <w:p w14:paraId="52D9C253" w14:textId="45EF9BFA" w:rsidR="00CE4B94" w:rsidRPr="001953EC" w:rsidRDefault="00CE4B94" w:rsidP="00492870">
      <w:pPr>
        <w:widowControl w:val="0"/>
        <w:numPr>
          <w:ilvl w:val="0"/>
          <w:numId w:val="6"/>
        </w:numPr>
        <w:tabs>
          <w:tab w:val="left" w:pos="993"/>
        </w:tabs>
        <w:spacing w:after="100"/>
        <w:ind w:left="0" w:firstLine="709"/>
        <w:rPr>
          <w:sz w:val="28"/>
          <w:szCs w:val="28"/>
          <w:lang w:val="vi-VN"/>
        </w:rPr>
      </w:pPr>
      <w:r w:rsidRPr="001953EC">
        <w:rPr>
          <w:sz w:val="28"/>
          <w:szCs w:val="28"/>
          <w:lang w:val="vi-VN"/>
        </w:rPr>
        <w:t>Vận chuyển vật tư, dụng cụ phục vụ thi công từ điểm tập kết đến vị trí thi công.</w:t>
      </w:r>
    </w:p>
    <w:p w14:paraId="17C34453" w14:textId="22E0270A" w:rsidR="00492870" w:rsidRPr="001953EC" w:rsidRDefault="00492870" w:rsidP="00492870">
      <w:pPr>
        <w:widowControl w:val="0"/>
        <w:numPr>
          <w:ilvl w:val="0"/>
          <w:numId w:val="6"/>
        </w:numPr>
        <w:tabs>
          <w:tab w:val="left" w:pos="993"/>
        </w:tabs>
        <w:spacing w:after="100"/>
        <w:ind w:left="0" w:firstLine="709"/>
        <w:rPr>
          <w:sz w:val="28"/>
          <w:szCs w:val="28"/>
          <w:lang w:val="vi-VN"/>
        </w:rPr>
      </w:pPr>
      <w:bookmarkStart w:id="3" w:name="_Hlk157417220"/>
      <w:r w:rsidRPr="001953EC">
        <w:rPr>
          <w:sz w:val="28"/>
          <w:szCs w:val="28"/>
          <w:lang w:val="vi-VN"/>
        </w:rPr>
        <w:t>Tháo dỡ toàn bộ phần mương thoát nước bị hư hỏng có tính tới việc thu hồi đá hộc để xếp rọ đá.</w:t>
      </w:r>
    </w:p>
    <w:p w14:paraId="3920E5B7" w14:textId="0C466A7A" w:rsidR="00492870" w:rsidRPr="001953EC" w:rsidRDefault="00492870" w:rsidP="00492870">
      <w:pPr>
        <w:widowControl w:val="0"/>
        <w:numPr>
          <w:ilvl w:val="0"/>
          <w:numId w:val="6"/>
        </w:numPr>
        <w:tabs>
          <w:tab w:val="left" w:pos="993"/>
        </w:tabs>
        <w:spacing w:after="100"/>
        <w:ind w:left="0" w:firstLine="709"/>
        <w:rPr>
          <w:sz w:val="28"/>
          <w:szCs w:val="28"/>
          <w:lang w:val="vi-VN"/>
        </w:rPr>
      </w:pPr>
      <w:bookmarkStart w:id="4" w:name="_Hlk157417233"/>
      <w:bookmarkEnd w:id="3"/>
      <w:r w:rsidRPr="001953EC">
        <w:rPr>
          <w:sz w:val="28"/>
          <w:szCs w:val="28"/>
          <w:lang w:val="vi-VN"/>
        </w:rPr>
        <w:t>Đào đất đáy mương và hai bên thành mương (đất cấp 3).</w:t>
      </w:r>
    </w:p>
    <w:p w14:paraId="3E1974D9" w14:textId="046F7482" w:rsidR="00492870" w:rsidRPr="001953EC" w:rsidRDefault="00492870" w:rsidP="00492870">
      <w:pPr>
        <w:widowControl w:val="0"/>
        <w:numPr>
          <w:ilvl w:val="0"/>
          <w:numId w:val="6"/>
        </w:numPr>
        <w:tabs>
          <w:tab w:val="left" w:pos="993"/>
        </w:tabs>
        <w:spacing w:after="100"/>
        <w:ind w:left="0" w:firstLine="709"/>
        <w:rPr>
          <w:sz w:val="28"/>
          <w:szCs w:val="28"/>
          <w:lang w:val="vi-VN"/>
        </w:rPr>
      </w:pPr>
      <w:bookmarkStart w:id="5" w:name="_Hlk157417242"/>
      <w:bookmarkEnd w:id="4"/>
      <w:r w:rsidRPr="001953EC">
        <w:rPr>
          <w:sz w:val="28"/>
          <w:szCs w:val="28"/>
          <w:lang w:val="vi-VN"/>
        </w:rPr>
        <w:t>Rải đá 4x6, đầm chặt để làm lớp lót đáy mương.</w:t>
      </w:r>
    </w:p>
    <w:p w14:paraId="71A47ABA" w14:textId="42D55CD1" w:rsidR="00492870" w:rsidRPr="001953EC" w:rsidRDefault="00492870" w:rsidP="00492870">
      <w:pPr>
        <w:widowControl w:val="0"/>
        <w:numPr>
          <w:ilvl w:val="0"/>
          <w:numId w:val="6"/>
        </w:numPr>
        <w:tabs>
          <w:tab w:val="left" w:pos="993"/>
        </w:tabs>
        <w:spacing w:after="100"/>
        <w:ind w:left="0" w:firstLine="709"/>
        <w:rPr>
          <w:sz w:val="28"/>
          <w:szCs w:val="28"/>
          <w:lang w:val="vi-VN"/>
        </w:rPr>
      </w:pPr>
      <w:bookmarkStart w:id="6" w:name="_Hlk157417253"/>
      <w:bookmarkEnd w:id="5"/>
      <w:r w:rsidRPr="001953EC">
        <w:rPr>
          <w:sz w:val="28"/>
          <w:szCs w:val="28"/>
          <w:lang w:val="vi-VN"/>
        </w:rPr>
        <w:t>Lắp cốp pha để đổ bê tông mương thoát nước.</w:t>
      </w:r>
    </w:p>
    <w:p w14:paraId="4E051FDD" w14:textId="0E56A39B" w:rsidR="00492870" w:rsidRPr="001953EC" w:rsidRDefault="00492870" w:rsidP="00492870">
      <w:pPr>
        <w:widowControl w:val="0"/>
        <w:numPr>
          <w:ilvl w:val="0"/>
          <w:numId w:val="6"/>
        </w:numPr>
        <w:tabs>
          <w:tab w:val="left" w:pos="993"/>
        </w:tabs>
        <w:spacing w:after="100"/>
        <w:ind w:left="0" w:firstLine="709"/>
        <w:rPr>
          <w:sz w:val="28"/>
          <w:szCs w:val="28"/>
          <w:lang w:val="vi-VN"/>
        </w:rPr>
      </w:pPr>
      <w:bookmarkStart w:id="7" w:name="_Hlk157417263"/>
      <w:bookmarkEnd w:id="6"/>
      <w:r w:rsidRPr="001953EC">
        <w:rPr>
          <w:rFonts w:hint="eastAsia"/>
          <w:sz w:val="28"/>
          <w:szCs w:val="28"/>
          <w:lang w:val="vi-VN"/>
        </w:rPr>
        <w:t>Đ</w:t>
      </w:r>
      <w:r w:rsidRPr="001953EC">
        <w:rPr>
          <w:sz w:val="28"/>
          <w:szCs w:val="28"/>
          <w:lang w:val="vi-VN"/>
        </w:rPr>
        <w:t xml:space="preserve">ổ bê tông thành và </w:t>
      </w:r>
      <w:r w:rsidRPr="001953EC">
        <w:rPr>
          <w:rFonts w:hint="eastAsia"/>
          <w:sz w:val="28"/>
          <w:szCs w:val="28"/>
          <w:lang w:val="vi-VN"/>
        </w:rPr>
        <w:t>đá</w:t>
      </w:r>
      <w:r w:rsidRPr="001953EC">
        <w:rPr>
          <w:sz w:val="28"/>
          <w:szCs w:val="28"/>
          <w:lang w:val="vi-VN"/>
        </w:rPr>
        <w:t>y m</w:t>
      </w:r>
      <w:r w:rsidRPr="001953EC">
        <w:rPr>
          <w:rFonts w:hint="eastAsia"/>
          <w:sz w:val="28"/>
          <w:szCs w:val="28"/>
          <w:lang w:val="vi-VN"/>
        </w:rPr>
        <w:t>ươ</w:t>
      </w:r>
      <w:r w:rsidRPr="001953EC">
        <w:rPr>
          <w:sz w:val="28"/>
          <w:szCs w:val="28"/>
          <w:lang w:val="vi-VN"/>
        </w:rPr>
        <w:t xml:space="preserve">ng không cốt thép M200 </w:t>
      </w:r>
      <w:r w:rsidRPr="001953EC">
        <w:rPr>
          <w:rFonts w:hint="eastAsia"/>
          <w:sz w:val="28"/>
          <w:szCs w:val="28"/>
          <w:lang w:val="vi-VN"/>
        </w:rPr>
        <w:t>đá</w:t>
      </w:r>
      <w:r w:rsidRPr="001953EC">
        <w:rPr>
          <w:sz w:val="28"/>
          <w:szCs w:val="28"/>
          <w:lang w:val="vi-VN"/>
        </w:rPr>
        <w:t xml:space="preserve"> 1x2cm.</w:t>
      </w:r>
    </w:p>
    <w:p w14:paraId="35A44983" w14:textId="2CCF3771" w:rsidR="00492870" w:rsidRPr="001953EC" w:rsidRDefault="00492870" w:rsidP="00492870">
      <w:pPr>
        <w:widowControl w:val="0"/>
        <w:numPr>
          <w:ilvl w:val="0"/>
          <w:numId w:val="6"/>
        </w:numPr>
        <w:tabs>
          <w:tab w:val="left" w:pos="993"/>
        </w:tabs>
        <w:spacing w:after="100"/>
        <w:ind w:left="0" w:firstLine="709"/>
        <w:rPr>
          <w:sz w:val="28"/>
          <w:szCs w:val="28"/>
          <w:lang w:val="vi-VN"/>
        </w:rPr>
      </w:pPr>
      <w:r w:rsidRPr="001953EC">
        <w:rPr>
          <w:sz w:val="28"/>
          <w:szCs w:val="28"/>
          <w:lang w:val="vi-VN"/>
        </w:rPr>
        <w:t>Đắp đất mương thoát nước bằng máy cầm tay 70kg, độ chặt Y/C K=0,85.</w:t>
      </w:r>
    </w:p>
    <w:p w14:paraId="7AA4F377" w14:textId="248EC47E" w:rsidR="00492870" w:rsidRPr="001953EC" w:rsidRDefault="00492870" w:rsidP="00492870">
      <w:pPr>
        <w:widowControl w:val="0"/>
        <w:numPr>
          <w:ilvl w:val="0"/>
          <w:numId w:val="6"/>
        </w:numPr>
        <w:tabs>
          <w:tab w:val="left" w:pos="993"/>
        </w:tabs>
        <w:spacing w:after="100"/>
        <w:ind w:left="0" w:firstLine="709"/>
        <w:rPr>
          <w:sz w:val="28"/>
          <w:szCs w:val="28"/>
          <w:lang w:val="vi-VN"/>
        </w:rPr>
      </w:pPr>
      <w:r w:rsidRPr="001953EC">
        <w:rPr>
          <w:sz w:val="28"/>
          <w:szCs w:val="28"/>
          <w:lang w:val="vi-VN"/>
        </w:rPr>
        <w:t>Mương thoát nước phải có độ dốc lòng mương không nhỏ hơn 5% để thoát nước nhanh.</w:t>
      </w:r>
    </w:p>
    <w:p w14:paraId="251D0402" w14:textId="1414D278" w:rsidR="00492870" w:rsidRPr="001953EC" w:rsidRDefault="00492870" w:rsidP="00492870">
      <w:pPr>
        <w:widowControl w:val="0"/>
        <w:numPr>
          <w:ilvl w:val="0"/>
          <w:numId w:val="6"/>
        </w:numPr>
        <w:tabs>
          <w:tab w:val="left" w:pos="993"/>
        </w:tabs>
        <w:spacing w:after="100"/>
        <w:ind w:left="0" w:firstLine="709"/>
        <w:rPr>
          <w:sz w:val="28"/>
          <w:szCs w:val="28"/>
          <w:lang w:val="vi-VN"/>
        </w:rPr>
      </w:pPr>
      <w:bookmarkStart w:id="8" w:name="_Hlk157417277"/>
      <w:bookmarkEnd w:id="7"/>
      <w:r w:rsidRPr="001953EC">
        <w:rPr>
          <w:sz w:val="28"/>
          <w:szCs w:val="28"/>
          <w:lang w:val="vi-VN"/>
        </w:rPr>
        <w:t>Cuối mương thoát nước được bố trí rọ thép xếp đá hộc để chống xói lở phần cuối mương, cả 2 phía (sử dụng lại đá hộc thu hồi).</w:t>
      </w:r>
    </w:p>
    <w:p w14:paraId="652F8A3B" w14:textId="7DDAFE03" w:rsidR="00492870" w:rsidRPr="001953EC" w:rsidRDefault="00492870" w:rsidP="00492870">
      <w:pPr>
        <w:widowControl w:val="0"/>
        <w:numPr>
          <w:ilvl w:val="0"/>
          <w:numId w:val="6"/>
        </w:numPr>
        <w:tabs>
          <w:tab w:val="left" w:pos="993"/>
        </w:tabs>
        <w:spacing w:after="100"/>
        <w:ind w:left="0" w:firstLine="709"/>
        <w:rPr>
          <w:sz w:val="28"/>
          <w:szCs w:val="28"/>
          <w:lang w:val="vi-VN"/>
        </w:rPr>
      </w:pPr>
      <w:r w:rsidRPr="001953EC">
        <w:rPr>
          <w:sz w:val="28"/>
          <w:szCs w:val="28"/>
          <w:lang w:val="vi-VN"/>
        </w:rPr>
        <w:t>Chở xả bần đi đổ tại đúng nơi quy định.</w:t>
      </w:r>
    </w:p>
    <w:bookmarkEnd w:id="8"/>
    <w:p w14:paraId="11242515" w14:textId="6D39B2CA" w:rsidR="00544FA3" w:rsidRPr="001953EC" w:rsidRDefault="00492870" w:rsidP="00492870">
      <w:pPr>
        <w:widowControl w:val="0"/>
        <w:numPr>
          <w:ilvl w:val="0"/>
          <w:numId w:val="6"/>
        </w:numPr>
        <w:tabs>
          <w:tab w:val="left" w:pos="993"/>
        </w:tabs>
        <w:spacing w:after="100"/>
        <w:ind w:left="0" w:firstLine="709"/>
        <w:rPr>
          <w:sz w:val="28"/>
          <w:szCs w:val="28"/>
          <w:lang w:val="vi-VN"/>
        </w:rPr>
      </w:pPr>
      <w:r w:rsidRPr="001953EC">
        <w:rPr>
          <w:sz w:val="28"/>
          <w:szCs w:val="28"/>
          <w:lang w:val="vi-VN"/>
        </w:rPr>
        <w:t>Dọn dẹp hoàn trả mặt bằng.</w:t>
      </w:r>
    </w:p>
    <w:p w14:paraId="0E6EE15E" w14:textId="0DE9CC05" w:rsidR="00C100DE" w:rsidRPr="001953EC" w:rsidRDefault="00C100DE" w:rsidP="00C100DE">
      <w:pPr>
        <w:tabs>
          <w:tab w:val="left" w:pos="1276"/>
        </w:tabs>
        <w:spacing w:after="100"/>
        <w:ind w:firstLine="709"/>
        <w:rPr>
          <w:rFonts w:eastAsia="VNI-Times"/>
          <w:b/>
          <w:bCs/>
          <w:sz w:val="28"/>
          <w:szCs w:val="28"/>
          <w:lang w:val="nl-NL"/>
        </w:rPr>
      </w:pPr>
      <w:r w:rsidRPr="001953EC">
        <w:rPr>
          <w:b/>
          <w:bCs/>
          <w:sz w:val="28"/>
          <w:szCs w:val="28"/>
          <w:lang w:val="de-AT"/>
        </w:rPr>
        <w:t xml:space="preserve">3. </w:t>
      </w:r>
      <w:r w:rsidR="00C1657D" w:rsidRPr="001953EC">
        <w:rPr>
          <w:rFonts w:eastAsia="VNI-Times"/>
          <w:b/>
          <w:bCs/>
          <w:sz w:val="28"/>
          <w:szCs w:val="28"/>
          <w:lang w:val="nl-NL"/>
        </w:rPr>
        <w:t>Danh mục: Đường dây 220kV Tuy Hòa - Nha Trang (mạch kép), hạng mục: Sữa chữa biển báo tại 89 vị trí cung đoạn 128-236A</w:t>
      </w:r>
      <w:r w:rsidRPr="001953EC">
        <w:rPr>
          <w:rFonts w:eastAsia="VNI-Times"/>
          <w:b/>
          <w:bCs/>
          <w:sz w:val="28"/>
          <w:szCs w:val="28"/>
          <w:lang w:val="nl-NL"/>
        </w:rPr>
        <w:t>:</w:t>
      </w:r>
    </w:p>
    <w:p w14:paraId="07B3CCB5" w14:textId="16242875" w:rsidR="00C100DE" w:rsidRPr="001953EC" w:rsidRDefault="001F7ACA" w:rsidP="00E545EA">
      <w:pPr>
        <w:widowControl w:val="0"/>
        <w:numPr>
          <w:ilvl w:val="0"/>
          <w:numId w:val="6"/>
        </w:numPr>
        <w:tabs>
          <w:tab w:val="left" w:pos="993"/>
        </w:tabs>
        <w:spacing w:after="100"/>
        <w:ind w:left="0" w:firstLine="709"/>
        <w:rPr>
          <w:b/>
          <w:bCs/>
          <w:sz w:val="28"/>
          <w:szCs w:val="28"/>
          <w:lang w:val="vi-VN"/>
        </w:rPr>
      </w:pPr>
      <w:r w:rsidRPr="001953EC">
        <w:rPr>
          <w:b/>
          <w:bCs/>
          <w:sz w:val="28"/>
          <w:szCs w:val="28"/>
          <w:lang w:val="nl-NL"/>
        </w:rPr>
        <w:t>B</w:t>
      </w:r>
      <w:r w:rsidRPr="001953EC">
        <w:rPr>
          <w:b/>
          <w:bCs/>
          <w:sz w:val="28"/>
          <w:szCs w:val="28"/>
          <w:lang w:val="vi-VN"/>
        </w:rPr>
        <w:t>iển số, biển tên, biển báo, thanh giằng và bu lông</w:t>
      </w:r>
      <w:r w:rsidR="00E545EA" w:rsidRPr="001953EC">
        <w:rPr>
          <w:b/>
          <w:bCs/>
          <w:sz w:val="28"/>
          <w:szCs w:val="28"/>
          <w:lang w:val="nl-NL"/>
        </w:rPr>
        <w:t xml:space="preserve"> do Chủ đầu tư cung cấp.</w:t>
      </w:r>
    </w:p>
    <w:p w14:paraId="30F29175" w14:textId="77777777" w:rsidR="00DE4F63" w:rsidRPr="001953EC" w:rsidRDefault="00DE4F63" w:rsidP="00096D10">
      <w:pPr>
        <w:widowControl w:val="0"/>
        <w:numPr>
          <w:ilvl w:val="0"/>
          <w:numId w:val="6"/>
        </w:numPr>
        <w:tabs>
          <w:tab w:val="left" w:pos="993"/>
        </w:tabs>
        <w:spacing w:after="100"/>
        <w:ind w:left="0" w:firstLine="709"/>
        <w:rPr>
          <w:sz w:val="28"/>
          <w:szCs w:val="28"/>
          <w:lang w:val="vi-VN"/>
        </w:rPr>
      </w:pPr>
      <w:r w:rsidRPr="001953EC">
        <w:rPr>
          <w:sz w:val="28"/>
          <w:szCs w:val="28"/>
          <w:lang w:val="vi-VN"/>
        </w:rPr>
        <w:t>Công việc không phải cắt điện đường dây.</w:t>
      </w:r>
    </w:p>
    <w:p w14:paraId="64C30201" w14:textId="33C93A4D" w:rsidR="00DE4F63" w:rsidRPr="001953EC" w:rsidRDefault="00096D10" w:rsidP="005719FF">
      <w:pPr>
        <w:widowControl w:val="0"/>
        <w:numPr>
          <w:ilvl w:val="0"/>
          <w:numId w:val="6"/>
        </w:numPr>
        <w:tabs>
          <w:tab w:val="left" w:pos="993"/>
        </w:tabs>
        <w:spacing w:after="100"/>
        <w:ind w:left="0" w:firstLine="709"/>
        <w:rPr>
          <w:sz w:val="28"/>
          <w:szCs w:val="28"/>
          <w:lang w:val="vi-VN"/>
        </w:rPr>
      </w:pPr>
      <w:r w:rsidRPr="001953EC">
        <w:rPr>
          <w:sz w:val="28"/>
          <w:szCs w:val="28"/>
          <w:lang w:val="vi-VN"/>
        </w:rPr>
        <w:t>Tiếp nhận, bảo quản VTTB do Chủ đầu tư cấp</w:t>
      </w:r>
      <w:r w:rsidR="00D354C8" w:rsidRPr="001953EC">
        <w:rPr>
          <w:sz w:val="28"/>
          <w:szCs w:val="28"/>
          <w:lang w:val="vi-VN"/>
        </w:rPr>
        <w:t xml:space="preserve">; </w:t>
      </w:r>
      <w:r w:rsidR="005719FF" w:rsidRPr="001953EC">
        <w:rPr>
          <w:sz w:val="28"/>
          <w:szCs w:val="28"/>
          <w:lang w:val="vi-VN"/>
        </w:rPr>
        <w:t xml:space="preserve">Vận chuyển vật tư, dụng </w:t>
      </w:r>
      <w:r w:rsidR="005719FF" w:rsidRPr="001953EC">
        <w:rPr>
          <w:sz w:val="28"/>
          <w:szCs w:val="28"/>
          <w:lang w:val="vi-VN"/>
        </w:rPr>
        <w:lastRenderedPageBreak/>
        <w:t>cụ phục vụ thi công từ điểm tập kết đến vị trí thi công</w:t>
      </w:r>
      <w:r w:rsidR="00DE4F63" w:rsidRPr="001953EC">
        <w:rPr>
          <w:sz w:val="28"/>
          <w:szCs w:val="28"/>
          <w:lang w:val="vi-VN"/>
        </w:rPr>
        <w:t>.</w:t>
      </w:r>
    </w:p>
    <w:p w14:paraId="7301F06D" w14:textId="31F1E0E4" w:rsidR="00DE4F63" w:rsidRPr="001953EC" w:rsidRDefault="00DE4F63" w:rsidP="00D354C8">
      <w:pPr>
        <w:widowControl w:val="0"/>
        <w:numPr>
          <w:ilvl w:val="0"/>
          <w:numId w:val="6"/>
        </w:numPr>
        <w:tabs>
          <w:tab w:val="left" w:pos="993"/>
        </w:tabs>
        <w:spacing w:after="100"/>
        <w:ind w:left="0" w:firstLine="709"/>
        <w:rPr>
          <w:sz w:val="28"/>
          <w:szCs w:val="28"/>
          <w:lang w:val="vi-VN"/>
        </w:rPr>
      </w:pPr>
      <w:r w:rsidRPr="001953EC">
        <w:rPr>
          <w:sz w:val="28"/>
          <w:szCs w:val="28"/>
          <w:lang w:val="vi-VN"/>
        </w:rPr>
        <w:t>Tháo, thu hồi các biển báo hiện hữu (biển tên đường dây, biển báo số thứ tự</w:t>
      </w:r>
      <w:r w:rsidR="00D354C8" w:rsidRPr="001953EC">
        <w:rPr>
          <w:sz w:val="28"/>
          <w:szCs w:val="28"/>
          <w:lang w:val="vi-VN"/>
        </w:rPr>
        <w:t xml:space="preserve"> </w:t>
      </w:r>
      <w:r w:rsidRPr="001953EC">
        <w:rPr>
          <w:sz w:val="28"/>
          <w:szCs w:val="28"/>
          <w:lang w:val="vi-VN"/>
        </w:rPr>
        <w:t>cột).</w:t>
      </w:r>
    </w:p>
    <w:p w14:paraId="19EA7E03" w14:textId="4AC8929E" w:rsidR="00DE4F63" w:rsidRPr="001953EC" w:rsidRDefault="00DE4F63" w:rsidP="007B2C12">
      <w:pPr>
        <w:widowControl w:val="0"/>
        <w:numPr>
          <w:ilvl w:val="0"/>
          <w:numId w:val="6"/>
        </w:numPr>
        <w:tabs>
          <w:tab w:val="left" w:pos="993"/>
        </w:tabs>
        <w:spacing w:after="100"/>
        <w:ind w:left="0" w:firstLine="709"/>
        <w:rPr>
          <w:sz w:val="28"/>
          <w:szCs w:val="28"/>
          <w:lang w:val="vi-VN"/>
        </w:rPr>
      </w:pPr>
      <w:r w:rsidRPr="001953EC">
        <w:rPr>
          <w:sz w:val="28"/>
          <w:szCs w:val="28"/>
          <w:lang w:val="vi-VN"/>
        </w:rPr>
        <w:t>Kiểm tra biển số cột có đúng vị trí cần thi công, xác định hướng lắp biển tên</w:t>
      </w:r>
      <w:r w:rsidR="007B2C12" w:rsidRPr="001953EC">
        <w:rPr>
          <w:sz w:val="28"/>
          <w:szCs w:val="28"/>
          <w:lang w:val="vi-VN"/>
        </w:rPr>
        <w:t xml:space="preserve"> </w:t>
      </w:r>
      <w:r w:rsidRPr="001953EC">
        <w:rPr>
          <w:sz w:val="28"/>
          <w:szCs w:val="28"/>
          <w:lang w:val="vi-VN"/>
        </w:rPr>
        <w:t>đường dây. Xác định điểm bắt bulông và đột lỗ Φ14 trên thanh giằng ngang, thanh chính theo đúng yêu cầu.</w:t>
      </w:r>
    </w:p>
    <w:p w14:paraId="602E4020" w14:textId="1DE0DCF9" w:rsidR="00DE4F63" w:rsidRPr="001953EC" w:rsidRDefault="00DE4F63" w:rsidP="002C383F">
      <w:pPr>
        <w:widowControl w:val="0"/>
        <w:numPr>
          <w:ilvl w:val="0"/>
          <w:numId w:val="6"/>
        </w:numPr>
        <w:tabs>
          <w:tab w:val="left" w:pos="993"/>
        </w:tabs>
        <w:spacing w:after="100"/>
        <w:ind w:left="0" w:firstLine="709"/>
        <w:rPr>
          <w:sz w:val="28"/>
          <w:szCs w:val="28"/>
          <w:lang w:val="vi-VN"/>
        </w:rPr>
      </w:pPr>
      <w:r w:rsidRPr="001953EC">
        <w:rPr>
          <w:sz w:val="28"/>
          <w:szCs w:val="28"/>
          <w:lang w:val="vi-VN"/>
        </w:rPr>
        <w:t xml:space="preserve"> Thi công lắp đặt biển báo (biển tên đường dây, báo số thứ tự cột, biển </w:t>
      </w:r>
      <w:r w:rsidR="008604A3" w:rsidRPr="001953EC">
        <w:rPr>
          <w:sz w:val="28"/>
          <w:szCs w:val="28"/>
          <w:lang w:val="vi-VN"/>
        </w:rPr>
        <w:t>cấm trèo</w:t>
      </w:r>
      <w:r w:rsidRPr="001953EC">
        <w:rPr>
          <w:sz w:val="28"/>
          <w:szCs w:val="28"/>
          <w:lang w:val="vi-VN"/>
        </w:rPr>
        <w:t xml:space="preserve">) theo đúng quy định và thiết kế. Các vị trí không bố trí được điểm lắp đặt phải </w:t>
      </w:r>
      <w:r w:rsidR="005719FF" w:rsidRPr="001953EC">
        <w:rPr>
          <w:sz w:val="28"/>
          <w:szCs w:val="28"/>
          <w:lang w:val="vi-VN"/>
        </w:rPr>
        <w:t>lắp đặt</w:t>
      </w:r>
      <w:r w:rsidRPr="001953EC">
        <w:rPr>
          <w:sz w:val="28"/>
          <w:szCs w:val="28"/>
          <w:lang w:val="vi-VN"/>
        </w:rPr>
        <w:t xml:space="preserve"> thanh </w:t>
      </w:r>
      <w:r w:rsidR="005719FF" w:rsidRPr="001953EC">
        <w:rPr>
          <w:sz w:val="28"/>
          <w:szCs w:val="28"/>
          <w:lang w:val="vi-VN"/>
        </w:rPr>
        <w:t xml:space="preserve">thép </w:t>
      </w:r>
      <w:r w:rsidRPr="001953EC">
        <w:rPr>
          <w:sz w:val="28"/>
          <w:szCs w:val="28"/>
          <w:lang w:val="vi-VN"/>
        </w:rPr>
        <w:t>V đáp ứng yêu cầu theo bản vẽ thiết kế.</w:t>
      </w:r>
    </w:p>
    <w:p w14:paraId="7BEB917D" w14:textId="77777777" w:rsidR="00DE4F63" w:rsidRPr="001953EC" w:rsidRDefault="00DE4F63" w:rsidP="00096D10">
      <w:pPr>
        <w:widowControl w:val="0"/>
        <w:numPr>
          <w:ilvl w:val="0"/>
          <w:numId w:val="6"/>
        </w:numPr>
        <w:tabs>
          <w:tab w:val="left" w:pos="993"/>
        </w:tabs>
        <w:spacing w:after="100"/>
        <w:ind w:left="0" w:firstLine="709"/>
        <w:rPr>
          <w:sz w:val="28"/>
          <w:szCs w:val="28"/>
          <w:lang w:val="vi-VN"/>
        </w:rPr>
      </w:pPr>
      <w:r w:rsidRPr="001953EC">
        <w:rPr>
          <w:sz w:val="28"/>
          <w:szCs w:val="28"/>
          <w:lang w:val="vi-VN"/>
        </w:rPr>
        <w:t>Thực hiện chụp lại hình ảnh trong quá trình thi công. Các hình ảnh này được đưa, cập nhật lên phần mềm PMIS để theo dõi, đánh giá chất lượng định kỳ hàng năm.</w:t>
      </w:r>
    </w:p>
    <w:p w14:paraId="1F3F1312" w14:textId="713EA434" w:rsidR="00C100DE" w:rsidRPr="001953EC" w:rsidRDefault="00DE4F63" w:rsidP="00096D10">
      <w:pPr>
        <w:widowControl w:val="0"/>
        <w:numPr>
          <w:ilvl w:val="0"/>
          <w:numId w:val="6"/>
        </w:numPr>
        <w:tabs>
          <w:tab w:val="left" w:pos="993"/>
        </w:tabs>
        <w:spacing w:after="100"/>
        <w:ind w:left="0" w:firstLine="709"/>
        <w:rPr>
          <w:sz w:val="28"/>
          <w:szCs w:val="28"/>
          <w:lang w:val="vi-VN"/>
        </w:rPr>
      </w:pPr>
      <w:r w:rsidRPr="001953EC">
        <w:rPr>
          <w:sz w:val="28"/>
          <w:szCs w:val="28"/>
          <w:lang w:val="vi-VN"/>
        </w:rPr>
        <w:t>Xử lý các nội dung biển c</w:t>
      </w:r>
      <w:r w:rsidR="00B84CD7" w:rsidRPr="001953EC">
        <w:rPr>
          <w:sz w:val="28"/>
          <w:szCs w:val="28"/>
          <w:lang w:val="vi-VN"/>
        </w:rPr>
        <w:t>ũ</w:t>
      </w:r>
      <w:r w:rsidRPr="001953EC">
        <w:rPr>
          <w:sz w:val="28"/>
          <w:szCs w:val="28"/>
          <w:lang w:val="vi-VN"/>
        </w:rPr>
        <w:t xml:space="preserve"> sơn trên cột bằng cách sơn phủ cùng màu cột thép.</w:t>
      </w:r>
    </w:p>
    <w:p w14:paraId="5113B3F4" w14:textId="113C9B11" w:rsidR="00492870" w:rsidRPr="001953EC" w:rsidRDefault="00492870" w:rsidP="00096D10">
      <w:pPr>
        <w:widowControl w:val="0"/>
        <w:numPr>
          <w:ilvl w:val="0"/>
          <w:numId w:val="6"/>
        </w:numPr>
        <w:tabs>
          <w:tab w:val="left" w:pos="993"/>
        </w:tabs>
        <w:spacing w:after="100"/>
        <w:ind w:left="0" w:firstLine="709"/>
        <w:rPr>
          <w:sz w:val="28"/>
          <w:szCs w:val="28"/>
          <w:lang w:val="vi-VN"/>
        </w:rPr>
      </w:pPr>
      <w:r w:rsidRPr="001953EC">
        <w:rPr>
          <w:sz w:val="28"/>
          <w:szCs w:val="28"/>
          <w:lang w:val="vi-VN"/>
        </w:rPr>
        <w:t>Dọn dẹp hoàn trả mặt bằng.</w:t>
      </w:r>
    </w:p>
    <w:p w14:paraId="2366611D" w14:textId="27CFD37F" w:rsidR="002673AD" w:rsidRPr="001953EC" w:rsidRDefault="002673AD" w:rsidP="002673AD">
      <w:pPr>
        <w:tabs>
          <w:tab w:val="left" w:pos="1276"/>
        </w:tabs>
        <w:spacing w:after="100"/>
        <w:ind w:firstLine="709"/>
        <w:rPr>
          <w:rFonts w:eastAsia="VNI-Times"/>
          <w:b/>
          <w:bCs/>
          <w:sz w:val="28"/>
          <w:szCs w:val="28"/>
          <w:lang w:val="nl-NL"/>
        </w:rPr>
      </w:pPr>
      <w:r w:rsidRPr="001953EC">
        <w:rPr>
          <w:b/>
          <w:bCs/>
          <w:sz w:val="28"/>
          <w:szCs w:val="28"/>
          <w:lang w:val="de-AT"/>
        </w:rPr>
        <w:t xml:space="preserve">4. </w:t>
      </w:r>
      <w:r w:rsidR="0046084D" w:rsidRPr="001953EC">
        <w:rPr>
          <w:rFonts w:eastAsia="VNI-Times"/>
          <w:b/>
          <w:bCs/>
          <w:sz w:val="28"/>
          <w:szCs w:val="28"/>
          <w:lang w:val="nl-NL"/>
        </w:rPr>
        <w:t>Danh mục: Đường dây 220kV KrôngBuk - Nha Trang, mạch đơn, hạng mục: Sửa chữa hệ thống nối đất</w:t>
      </w:r>
      <w:r w:rsidRPr="001953EC">
        <w:rPr>
          <w:rFonts w:eastAsia="VNI-Times"/>
          <w:b/>
          <w:bCs/>
          <w:sz w:val="28"/>
          <w:szCs w:val="28"/>
          <w:lang w:val="nl-NL"/>
        </w:rPr>
        <w:t>:</w:t>
      </w:r>
    </w:p>
    <w:p w14:paraId="29A85F6B" w14:textId="39EC6E48" w:rsidR="002673AD" w:rsidRPr="001953EC" w:rsidRDefault="00DA224D" w:rsidP="002673AD">
      <w:pPr>
        <w:widowControl w:val="0"/>
        <w:numPr>
          <w:ilvl w:val="0"/>
          <w:numId w:val="6"/>
        </w:numPr>
        <w:tabs>
          <w:tab w:val="left" w:pos="993"/>
        </w:tabs>
        <w:spacing w:after="100"/>
        <w:ind w:left="0" w:firstLine="709"/>
        <w:rPr>
          <w:b/>
          <w:bCs/>
          <w:sz w:val="28"/>
          <w:szCs w:val="28"/>
          <w:lang w:val="vi-VN"/>
        </w:rPr>
      </w:pPr>
      <w:r w:rsidRPr="001953EC">
        <w:rPr>
          <w:b/>
          <w:bCs/>
          <w:sz w:val="28"/>
          <w:szCs w:val="28"/>
          <w:lang w:val="nl-NL"/>
        </w:rPr>
        <w:t>Toàn bộ VTTB do Nhà thầu cung cấp đúng theo bản vẽ thiết kế được duyệt</w:t>
      </w:r>
      <w:r w:rsidR="002673AD" w:rsidRPr="001953EC">
        <w:rPr>
          <w:b/>
          <w:bCs/>
          <w:sz w:val="28"/>
          <w:szCs w:val="28"/>
          <w:lang w:val="nl-NL"/>
        </w:rPr>
        <w:t>.</w:t>
      </w:r>
    </w:p>
    <w:p w14:paraId="3B614318" w14:textId="77777777" w:rsidR="002673AD" w:rsidRPr="001953EC" w:rsidRDefault="002673AD" w:rsidP="002673AD">
      <w:pPr>
        <w:widowControl w:val="0"/>
        <w:numPr>
          <w:ilvl w:val="0"/>
          <w:numId w:val="6"/>
        </w:numPr>
        <w:tabs>
          <w:tab w:val="left" w:pos="993"/>
        </w:tabs>
        <w:spacing w:after="100"/>
        <w:ind w:left="0" w:firstLine="709"/>
        <w:rPr>
          <w:sz w:val="28"/>
          <w:szCs w:val="28"/>
          <w:lang w:val="vi-VN"/>
        </w:rPr>
      </w:pPr>
      <w:r w:rsidRPr="001953EC">
        <w:rPr>
          <w:sz w:val="28"/>
          <w:szCs w:val="28"/>
          <w:lang w:val="vi-VN"/>
        </w:rPr>
        <w:t>Công việc không phải cắt điện đường dây.</w:t>
      </w:r>
    </w:p>
    <w:p w14:paraId="0A28F31B" w14:textId="3A445E51" w:rsidR="00B877C8" w:rsidRPr="001953EC" w:rsidRDefault="00B877C8" w:rsidP="00B877C8">
      <w:pPr>
        <w:widowControl w:val="0"/>
        <w:numPr>
          <w:ilvl w:val="0"/>
          <w:numId w:val="6"/>
        </w:numPr>
        <w:tabs>
          <w:tab w:val="left" w:pos="993"/>
        </w:tabs>
        <w:spacing w:after="100"/>
        <w:ind w:left="0" w:firstLine="709"/>
        <w:rPr>
          <w:b/>
          <w:bCs/>
          <w:i/>
          <w:iCs/>
          <w:sz w:val="26"/>
          <w:szCs w:val="26"/>
          <w:lang w:val="vi-VN"/>
        </w:rPr>
      </w:pPr>
      <w:r w:rsidRPr="001953EC">
        <w:rPr>
          <w:b/>
          <w:bCs/>
          <w:sz w:val="28"/>
          <w:szCs w:val="28"/>
          <w:lang w:val="nl-NL"/>
        </w:rPr>
        <w:t>Đối với tiếp địa loại 4TĐ20-2K</w:t>
      </w:r>
      <w:r w:rsidR="006835B7" w:rsidRPr="001953EC">
        <w:rPr>
          <w:b/>
          <w:bCs/>
          <w:sz w:val="28"/>
          <w:szCs w:val="28"/>
          <w:lang w:val="nl-NL"/>
        </w:rPr>
        <w:t xml:space="preserve"> (6)</w:t>
      </w:r>
      <w:r w:rsidRPr="001953EC">
        <w:rPr>
          <w:b/>
          <w:bCs/>
          <w:sz w:val="28"/>
          <w:szCs w:val="28"/>
          <w:lang w:val="nl-NL"/>
        </w:rPr>
        <w:t>:</w:t>
      </w:r>
    </w:p>
    <w:p w14:paraId="6002FDE4" w14:textId="30BBF5F8" w:rsidR="00B877C8" w:rsidRPr="001953EC" w:rsidRDefault="00B877C8" w:rsidP="00B877C8">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Vận chuyển vật tư, dụng cụ phục vụ thi công từ điểm tập kết đến vị trí thi công.</w:t>
      </w:r>
    </w:p>
    <w:p w14:paraId="6DD2FEAC" w14:textId="35D7E743" w:rsidR="00B877C8" w:rsidRPr="001953EC" w:rsidRDefault="00B877C8" w:rsidP="00B877C8">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Đào rãnh tiếp địa rộng 0,4m, sâu ≥1m, dài 20m, hướng đi ưu tiên đi dọc tuyến, trừ trường hợp không đi được dọc tuyến thì có thể đi sang hướng khác sao cho phù hợp với địa hình và giảm thiểu tối đa chi phí đền bù.</w:t>
      </w:r>
    </w:p>
    <w:p w14:paraId="52810D6F" w14:textId="2499D7D2" w:rsidR="00B877C8" w:rsidRPr="001953EC" w:rsidRDefault="00B877C8" w:rsidP="00B877C8">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Rải dây nối đất vào trong rãnh tiếp địa đã được đào.</w:t>
      </w:r>
    </w:p>
    <w:p w14:paraId="3BED4C64" w14:textId="3CF94890" w:rsidR="00B877C8" w:rsidRPr="001953EC" w:rsidRDefault="00B877C8" w:rsidP="00B877C8">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Khoan giếng thả cọc tiếp địa: vị trí khoan giếng ưu tiên ở đầu tia và mỗi cọc cách nhau ít nhất 6m, khoan sâu 6m (độ sâu tính từ đáy rãnh tiếp địa) để thả cọc tiếp địa Φ42 xuống theo thiết kế, sử dụng bùn/đất sét kết hợp nước để lấp lỗ khoan.</w:t>
      </w:r>
    </w:p>
    <w:p w14:paraId="199875D7" w14:textId="42619BC5" w:rsidR="00B877C8" w:rsidRPr="001953EC" w:rsidRDefault="00B877C8" w:rsidP="00B877C8">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 xml:space="preserve">Hàn liên kết dây nối đất với cọc thông qua Eke liên kết (thép tròn </w:t>
      </w:r>
      <w:r w:rsidRPr="001953EC">
        <w:rPr>
          <w:sz w:val="26"/>
          <w:szCs w:val="26"/>
          <w:lang w:val="vi-VN"/>
        </w:rPr>
        <w:sym w:font="Symbol" w:char="F046"/>
      </w:r>
      <w:r w:rsidRPr="001953EC">
        <w:rPr>
          <w:sz w:val="26"/>
          <w:szCs w:val="26"/>
          <w:lang w:val="vi-VN"/>
        </w:rPr>
        <w:t>12) bằng hồ quang điện; vệ sinh, sơn chống rỉ bằng sơn kẽm lạnh.</w:t>
      </w:r>
    </w:p>
    <w:p w14:paraId="08ED86F6" w14:textId="35A1BE24" w:rsidR="00B877C8" w:rsidRPr="001953EC" w:rsidRDefault="00B877C8" w:rsidP="00B877C8">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Cắt loại bỏ hệ thống tiếp địa cũ, giữa lại phần cờ tiếp địa 3m đi trên mặt đất để hàn liên kết vào dây nối đất mới bằng phương pháp hồ quang điện, vệ sinh, sơn chống rỉ bằng sơn kẽm lạnh.</w:t>
      </w:r>
    </w:p>
    <w:p w14:paraId="1B5F3448" w14:textId="4B307508" w:rsidR="00B877C8" w:rsidRPr="001953EC" w:rsidRDefault="00B877C8" w:rsidP="00B877C8">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Lấp dây nối đất, khi lấp phải lấp từng lớp dày 20cm và được tưới nước đầm kỹ.</w:t>
      </w:r>
    </w:p>
    <w:p w14:paraId="2E656860" w14:textId="75E1897C" w:rsidR="00B877C8" w:rsidRPr="001953EC" w:rsidRDefault="00B877C8" w:rsidP="00210029">
      <w:pPr>
        <w:widowControl w:val="0"/>
        <w:numPr>
          <w:ilvl w:val="0"/>
          <w:numId w:val="6"/>
        </w:numPr>
        <w:tabs>
          <w:tab w:val="left" w:pos="993"/>
        </w:tabs>
        <w:spacing w:after="100"/>
        <w:ind w:left="0" w:firstLine="709"/>
        <w:rPr>
          <w:b/>
          <w:bCs/>
          <w:sz w:val="28"/>
          <w:szCs w:val="28"/>
          <w:lang w:val="nl-NL"/>
        </w:rPr>
      </w:pPr>
      <w:r w:rsidRPr="001953EC">
        <w:rPr>
          <w:b/>
          <w:bCs/>
          <w:sz w:val="28"/>
          <w:szCs w:val="28"/>
          <w:lang w:val="nl-NL"/>
        </w:rPr>
        <w:t>Đối với tiếp địa loại 4TĐ25-3:</w:t>
      </w:r>
    </w:p>
    <w:p w14:paraId="036209E3" w14:textId="1AEFC47E" w:rsidR="00B877C8" w:rsidRPr="001953EC" w:rsidRDefault="00210029" w:rsidP="00210029">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Vận chuyển vật tư, dụng cụ phục vụ thi công từ điểm tập kết đến vị trí thi công</w:t>
      </w:r>
      <w:r w:rsidR="00B877C8" w:rsidRPr="001953EC">
        <w:rPr>
          <w:sz w:val="26"/>
          <w:szCs w:val="26"/>
          <w:lang w:val="vi-VN"/>
        </w:rPr>
        <w:t>.</w:t>
      </w:r>
    </w:p>
    <w:p w14:paraId="6322093A" w14:textId="43ABDC65" w:rsidR="00B877C8" w:rsidRPr="001953EC" w:rsidRDefault="00B877C8" w:rsidP="00210029">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 xml:space="preserve">Đào rãnh tiếp địa rộng 0,4m, sâu ≥1m, dài 25m, hướng đi ưu tiên đi dọc tuyến, </w:t>
      </w:r>
      <w:r w:rsidRPr="001953EC">
        <w:rPr>
          <w:sz w:val="26"/>
          <w:szCs w:val="26"/>
          <w:lang w:val="vi-VN"/>
        </w:rPr>
        <w:lastRenderedPageBreak/>
        <w:t>trừ trường hợp không đi được dọc tuyến thì có thể đi sang hướng khác sao cho phù hợp với địa hình và giảm thiểu tối đa chi phí đền bù.</w:t>
      </w:r>
    </w:p>
    <w:p w14:paraId="2BC8E604" w14:textId="3332F45F" w:rsidR="00B877C8" w:rsidRPr="001953EC" w:rsidRDefault="00B877C8" w:rsidP="00210029">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Rải dây nối đất vào trong rãnh tiếp địa đã được đào.</w:t>
      </w:r>
    </w:p>
    <w:p w14:paraId="552CE92A" w14:textId="44D5A6A5" w:rsidR="00B877C8" w:rsidRPr="001953EC" w:rsidRDefault="00B877C8" w:rsidP="00210029">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Hàn liên kết dây nối đất mới với cờ tiếp địa hiện hữu bằng phương pháp hồ quang điện, vệ sinh, sơn chống rỉ bằng sơn kẽm lạnh.</w:t>
      </w:r>
    </w:p>
    <w:p w14:paraId="36F9D590" w14:textId="5366E261" w:rsidR="00B877C8" w:rsidRPr="001953EC" w:rsidRDefault="00B877C8" w:rsidP="00210029">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Đóng cọc tiếp địa: vị trí đóng cọc ưu tiên ở đầu tia và mỗi cọc cách nhau ít nhất 2,5m, cọc đóng sâu xuống 2,5m (độ sâu tính từ đáy rãnh tiếp địa).</w:t>
      </w:r>
    </w:p>
    <w:p w14:paraId="2982BEF8" w14:textId="0CA6D0FA" w:rsidR="00B877C8" w:rsidRPr="001953EC" w:rsidRDefault="00B877C8" w:rsidP="00210029">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 xml:space="preserve">Hàn liên kết dây nối đất với cọc thông qua Eke liên kết (thép tròn </w:t>
      </w:r>
      <w:r w:rsidRPr="001953EC">
        <w:rPr>
          <w:sz w:val="26"/>
          <w:szCs w:val="26"/>
          <w:lang w:val="vi-VN"/>
        </w:rPr>
        <w:sym w:font="Symbol" w:char="F046"/>
      </w:r>
      <w:r w:rsidRPr="001953EC">
        <w:rPr>
          <w:sz w:val="26"/>
          <w:szCs w:val="26"/>
          <w:lang w:val="vi-VN"/>
        </w:rPr>
        <w:t>12) bằng hồ quang điện; vệ sinh, sơn chống rỉ bằng sơn kẽm lạnh.</w:t>
      </w:r>
    </w:p>
    <w:p w14:paraId="17E4F8C7" w14:textId="76ABCD06" w:rsidR="00B877C8" w:rsidRPr="001953EC" w:rsidRDefault="00B877C8" w:rsidP="00210029">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Cắt loại bỏ hệ thống tiếp địa cũ, giữa lại phần cờ tiếp địa 3m đi trên mặt đất để hàn liên kết vào dây nối đất mới bằng phương pháp hồ quang điện, vệ sinh, sơn chống rỉ bằng sơn kẽm lạnh.</w:t>
      </w:r>
    </w:p>
    <w:p w14:paraId="4628A51D" w14:textId="37E566F3" w:rsidR="00B877C8" w:rsidRPr="001953EC" w:rsidRDefault="00B877C8" w:rsidP="00210029">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Lấp dây nối đất, khi lấp phải lấp từng lớp dày 20cm và được tưới nước đầm kỹ.</w:t>
      </w:r>
    </w:p>
    <w:p w14:paraId="14F202E9" w14:textId="02899A27" w:rsidR="002673AD" w:rsidRPr="001953EC" w:rsidRDefault="002673AD" w:rsidP="002673AD">
      <w:pPr>
        <w:widowControl w:val="0"/>
        <w:numPr>
          <w:ilvl w:val="0"/>
          <w:numId w:val="6"/>
        </w:numPr>
        <w:tabs>
          <w:tab w:val="left" w:pos="993"/>
        </w:tabs>
        <w:spacing w:after="100"/>
        <w:ind w:left="0" w:firstLine="709"/>
        <w:rPr>
          <w:sz w:val="28"/>
          <w:szCs w:val="28"/>
          <w:lang w:val="vi-VN"/>
        </w:rPr>
      </w:pPr>
      <w:r w:rsidRPr="001953EC">
        <w:rPr>
          <w:sz w:val="28"/>
          <w:szCs w:val="28"/>
          <w:lang w:val="vi-VN"/>
        </w:rPr>
        <w:t>Dọn dẹp hoàn trả mặt bằng.</w:t>
      </w:r>
    </w:p>
    <w:p w14:paraId="64B8F5A9" w14:textId="238433EC" w:rsidR="008E6D03" w:rsidRPr="001953EC" w:rsidRDefault="008E6D03" w:rsidP="008E6D03">
      <w:pPr>
        <w:tabs>
          <w:tab w:val="left" w:pos="1276"/>
        </w:tabs>
        <w:spacing w:after="100"/>
        <w:ind w:firstLine="709"/>
        <w:rPr>
          <w:rFonts w:eastAsia="VNI-Times"/>
          <w:b/>
          <w:bCs/>
          <w:sz w:val="28"/>
          <w:szCs w:val="28"/>
          <w:lang w:val="nl-NL"/>
        </w:rPr>
      </w:pPr>
      <w:r w:rsidRPr="001953EC">
        <w:rPr>
          <w:b/>
          <w:bCs/>
          <w:sz w:val="28"/>
          <w:szCs w:val="28"/>
          <w:lang w:val="de-AT"/>
        </w:rPr>
        <w:t xml:space="preserve">5. </w:t>
      </w:r>
      <w:r w:rsidR="001A24E0" w:rsidRPr="001953EC">
        <w:rPr>
          <w:rFonts w:eastAsia="VNI-Times"/>
          <w:b/>
          <w:bCs/>
          <w:sz w:val="28"/>
          <w:szCs w:val="28"/>
          <w:lang w:val="nl-NL"/>
        </w:rPr>
        <w:t>Danh mục: Đường dây 220kV Đa Nhim - Nha Trang (mạch đơn), hạng mục: Sửa chữa hệ thống nối đất</w:t>
      </w:r>
      <w:r w:rsidRPr="001953EC">
        <w:rPr>
          <w:rFonts w:eastAsia="VNI-Times"/>
          <w:b/>
          <w:bCs/>
          <w:sz w:val="28"/>
          <w:szCs w:val="28"/>
          <w:lang w:val="nl-NL"/>
        </w:rPr>
        <w:t>:</w:t>
      </w:r>
    </w:p>
    <w:p w14:paraId="26B53C06" w14:textId="290897D0" w:rsidR="008E6D03" w:rsidRPr="001953EC" w:rsidRDefault="00DA224D" w:rsidP="008E6D03">
      <w:pPr>
        <w:widowControl w:val="0"/>
        <w:numPr>
          <w:ilvl w:val="0"/>
          <w:numId w:val="6"/>
        </w:numPr>
        <w:tabs>
          <w:tab w:val="left" w:pos="993"/>
        </w:tabs>
        <w:spacing w:after="100"/>
        <w:ind w:left="0" w:firstLine="709"/>
        <w:rPr>
          <w:b/>
          <w:bCs/>
          <w:sz w:val="28"/>
          <w:szCs w:val="28"/>
          <w:lang w:val="vi-VN"/>
        </w:rPr>
      </w:pPr>
      <w:r w:rsidRPr="001953EC">
        <w:rPr>
          <w:b/>
          <w:bCs/>
          <w:sz w:val="28"/>
          <w:szCs w:val="28"/>
          <w:lang w:val="nl-NL"/>
        </w:rPr>
        <w:t>Toàn bộ VTTB do Nhà thầu cung cấp đúng theo bản vẽ thiết kế được duyệt</w:t>
      </w:r>
      <w:r w:rsidR="008E6D03" w:rsidRPr="001953EC">
        <w:rPr>
          <w:b/>
          <w:bCs/>
          <w:sz w:val="28"/>
          <w:szCs w:val="28"/>
          <w:lang w:val="nl-NL"/>
        </w:rPr>
        <w:t>.</w:t>
      </w:r>
    </w:p>
    <w:p w14:paraId="11CC6DAD" w14:textId="77777777" w:rsidR="008E6D03" w:rsidRPr="001953EC" w:rsidRDefault="008E6D03" w:rsidP="008E6D03">
      <w:pPr>
        <w:widowControl w:val="0"/>
        <w:numPr>
          <w:ilvl w:val="0"/>
          <w:numId w:val="6"/>
        </w:numPr>
        <w:tabs>
          <w:tab w:val="left" w:pos="993"/>
        </w:tabs>
        <w:spacing w:after="100"/>
        <w:ind w:left="0" w:firstLine="709"/>
        <w:rPr>
          <w:sz w:val="28"/>
          <w:szCs w:val="28"/>
          <w:lang w:val="vi-VN"/>
        </w:rPr>
      </w:pPr>
      <w:r w:rsidRPr="001953EC">
        <w:rPr>
          <w:sz w:val="28"/>
          <w:szCs w:val="28"/>
          <w:lang w:val="vi-VN"/>
        </w:rPr>
        <w:t>Công việc không phải cắt điện đường dây.</w:t>
      </w:r>
    </w:p>
    <w:p w14:paraId="39AC828A" w14:textId="0E353B38" w:rsidR="00A43656" w:rsidRPr="001953EC" w:rsidRDefault="00A43656" w:rsidP="0022495F">
      <w:pPr>
        <w:widowControl w:val="0"/>
        <w:numPr>
          <w:ilvl w:val="0"/>
          <w:numId w:val="6"/>
        </w:numPr>
        <w:tabs>
          <w:tab w:val="left" w:pos="993"/>
        </w:tabs>
        <w:spacing w:after="100"/>
        <w:ind w:left="0" w:firstLine="709"/>
        <w:rPr>
          <w:b/>
          <w:bCs/>
          <w:sz w:val="28"/>
          <w:szCs w:val="28"/>
          <w:lang w:val="nl-NL"/>
        </w:rPr>
      </w:pPr>
      <w:r w:rsidRPr="001953EC">
        <w:rPr>
          <w:b/>
          <w:bCs/>
          <w:sz w:val="28"/>
          <w:szCs w:val="28"/>
          <w:lang w:val="nl-NL"/>
        </w:rPr>
        <w:t>Đối với tiếp địa loại 4TĐ20-2K</w:t>
      </w:r>
      <w:r w:rsidR="008A4A05" w:rsidRPr="001953EC">
        <w:rPr>
          <w:b/>
          <w:bCs/>
          <w:sz w:val="28"/>
          <w:szCs w:val="28"/>
          <w:lang w:val="nl-NL"/>
        </w:rPr>
        <w:t xml:space="preserve"> (8)</w:t>
      </w:r>
      <w:r w:rsidRPr="001953EC">
        <w:rPr>
          <w:b/>
          <w:bCs/>
          <w:sz w:val="28"/>
          <w:szCs w:val="28"/>
          <w:lang w:val="nl-NL"/>
        </w:rPr>
        <w:t>:</w:t>
      </w:r>
    </w:p>
    <w:p w14:paraId="2A18C7D1" w14:textId="0C0AB2E5" w:rsidR="00A43656" w:rsidRPr="001953EC" w:rsidRDefault="0022495F" w:rsidP="0022495F">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Vận chuyển vật tư, dụng cụ phục vụ thi công từ điểm tập kết đến vị trí thi công</w:t>
      </w:r>
      <w:r w:rsidR="00A43656" w:rsidRPr="001953EC">
        <w:rPr>
          <w:sz w:val="26"/>
          <w:szCs w:val="26"/>
          <w:lang w:val="vi-VN"/>
        </w:rPr>
        <w:t>.</w:t>
      </w:r>
    </w:p>
    <w:p w14:paraId="13B6750B" w14:textId="1CAE52CA" w:rsidR="00A43656" w:rsidRPr="001953EC" w:rsidRDefault="00A43656" w:rsidP="0022495F">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Đào rãnh tiếp địa rộng 0,4m, sâu ≥1m, dài 20m, hướng đi ưu tiên đi dọc tuyến, trừ trường hợp không đi được dọc tuyến thì có thể đi sang hướng khác sao cho phù hợp với địa hình và giảm thiểu tối đa chi phí đền bù.</w:t>
      </w:r>
    </w:p>
    <w:p w14:paraId="59B4F1D9" w14:textId="40B19BB5" w:rsidR="00A43656" w:rsidRPr="001953EC" w:rsidRDefault="00A43656" w:rsidP="0022495F">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Rải dây nối đất vào trong rãnh tiếp địa đã được đào.</w:t>
      </w:r>
    </w:p>
    <w:p w14:paraId="0DAEFD48" w14:textId="74420643" w:rsidR="00A43656" w:rsidRPr="001953EC" w:rsidRDefault="00A43656" w:rsidP="0022495F">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Khoan giếng thả cọc tiếp địa: vị trí khoan giếng ưu tiên ở đầu tia và mỗi cọc cách nhau ít nhất 8m, khoan sâu 8m (độ sâu tính từ đáy rãnh tiếp địa) để thả cọc tiếp địa Φ42 xuống theo thiết kế, sử dụng bùn/đất sét kết hợp nước để lấp lỗ khoan.</w:t>
      </w:r>
    </w:p>
    <w:p w14:paraId="0D3778C5" w14:textId="23F739E5" w:rsidR="00A43656" w:rsidRPr="001953EC" w:rsidRDefault="00A43656" w:rsidP="0022495F">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 xml:space="preserve"> Hàn liên kết dây nối đất với cọc thông qua Eke liên kết (thép tròn </w:t>
      </w:r>
      <w:r w:rsidRPr="001953EC">
        <w:rPr>
          <w:sz w:val="26"/>
          <w:szCs w:val="26"/>
          <w:lang w:val="vi-VN"/>
        </w:rPr>
        <w:sym w:font="Symbol" w:char="F046"/>
      </w:r>
      <w:r w:rsidRPr="001953EC">
        <w:rPr>
          <w:sz w:val="26"/>
          <w:szCs w:val="26"/>
          <w:lang w:val="vi-VN"/>
        </w:rPr>
        <w:t>12) bằng hồ quang điện; vệ sinh, sơn chống rỉ bằng sơn kẽm lạnh.</w:t>
      </w:r>
    </w:p>
    <w:p w14:paraId="2420C73B" w14:textId="6F76B19D" w:rsidR="00A43656" w:rsidRPr="001953EC" w:rsidRDefault="00A43656" w:rsidP="0022495F">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Cắt loại bỏ hệ thống tiếp địa cũ, giữa lại phần cờ tiếp địa 3m đi trên mặt đất để hàn liên kết vào dây nối đất mới bằng phương pháp hồ quang điện, vệ sinh, sơn chống rỉ bằng sơn kẽm lạnh.</w:t>
      </w:r>
    </w:p>
    <w:p w14:paraId="1887D59D" w14:textId="15E729A2" w:rsidR="00A43656" w:rsidRPr="001953EC" w:rsidRDefault="00A43656" w:rsidP="0022495F">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Lấp dây nối đất, khi lấp phải lấp từng lớp dày 20cm và được tưới nước đầm kỹ.</w:t>
      </w:r>
    </w:p>
    <w:p w14:paraId="2E1A9DD6" w14:textId="46185CC3" w:rsidR="00A43656" w:rsidRPr="001953EC" w:rsidRDefault="00A43656" w:rsidP="000E68DE">
      <w:pPr>
        <w:widowControl w:val="0"/>
        <w:numPr>
          <w:ilvl w:val="0"/>
          <w:numId w:val="6"/>
        </w:numPr>
        <w:tabs>
          <w:tab w:val="left" w:pos="993"/>
        </w:tabs>
        <w:spacing w:after="100"/>
        <w:ind w:left="0" w:firstLine="709"/>
        <w:rPr>
          <w:b/>
          <w:bCs/>
          <w:sz w:val="28"/>
          <w:szCs w:val="28"/>
          <w:lang w:val="nl-NL"/>
        </w:rPr>
      </w:pPr>
      <w:r w:rsidRPr="001953EC">
        <w:rPr>
          <w:b/>
          <w:bCs/>
          <w:sz w:val="28"/>
          <w:szCs w:val="28"/>
          <w:lang w:val="nl-NL"/>
        </w:rPr>
        <w:t>Đối với tiếp địa loại 4TĐ25-3</w:t>
      </w:r>
    </w:p>
    <w:p w14:paraId="4E25DE41" w14:textId="7CB41DD0" w:rsidR="00A43656" w:rsidRPr="001953EC" w:rsidRDefault="00B40F86" w:rsidP="000E68DE">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Vận chuyển vật tư, dụng cụ phục vụ thi công từ điểm tập kết đến vị trí thi công</w:t>
      </w:r>
      <w:r w:rsidR="00A43656" w:rsidRPr="001953EC">
        <w:rPr>
          <w:sz w:val="26"/>
          <w:szCs w:val="26"/>
          <w:lang w:val="vi-VN"/>
        </w:rPr>
        <w:t>.</w:t>
      </w:r>
    </w:p>
    <w:p w14:paraId="1DCC3058" w14:textId="10135270" w:rsidR="00A43656" w:rsidRPr="001953EC" w:rsidRDefault="00A43656" w:rsidP="000E68DE">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 xml:space="preserve">Đào rãnh tiếp địa rộng 0,4m, sâu ≥1m, dài 25m, hướng đi ưu tiên đi dọc tuyến, </w:t>
      </w:r>
      <w:r w:rsidRPr="001953EC">
        <w:rPr>
          <w:sz w:val="26"/>
          <w:szCs w:val="26"/>
          <w:lang w:val="vi-VN"/>
        </w:rPr>
        <w:lastRenderedPageBreak/>
        <w:t>trừ trường hợp không đi được dọc tuyến thì có thể đi sang hướng khác sao cho phù hợp với địa hình và giảm thiểu tối đa chi phí đền bù.</w:t>
      </w:r>
    </w:p>
    <w:p w14:paraId="3D675372" w14:textId="1389F09C" w:rsidR="00A43656" w:rsidRPr="001953EC" w:rsidRDefault="00A43656" w:rsidP="000E68DE">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Rải dây nối đất vào trong rãnh tiếp địa đã được đào.</w:t>
      </w:r>
    </w:p>
    <w:p w14:paraId="3FF90E16" w14:textId="5C1BBAFC" w:rsidR="00A43656" w:rsidRPr="001953EC" w:rsidRDefault="00A43656" w:rsidP="000E68DE">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Đóng cọc tiếp địa: vị trí đóng cọc ưu tiên ở đầu tia và mỗi cọc cách nhau ít nhất 5m, cọc đóng sâu xuống 2,5m (độ sâu tính từ đáy rãnh tiếp địa).</w:t>
      </w:r>
    </w:p>
    <w:p w14:paraId="509E3B62" w14:textId="43A7D8ED" w:rsidR="00A43656" w:rsidRPr="001953EC" w:rsidRDefault="00A43656" w:rsidP="000E68DE">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 xml:space="preserve">Hàn liên kết dây nối đất với cọc thông qua Eke liên kết (thép tròn </w:t>
      </w:r>
      <w:r w:rsidRPr="001953EC">
        <w:rPr>
          <w:sz w:val="26"/>
          <w:szCs w:val="26"/>
          <w:lang w:val="vi-VN"/>
        </w:rPr>
        <w:sym w:font="Symbol" w:char="F046"/>
      </w:r>
      <w:r w:rsidRPr="001953EC">
        <w:rPr>
          <w:sz w:val="26"/>
          <w:szCs w:val="26"/>
          <w:lang w:val="vi-VN"/>
        </w:rPr>
        <w:t>12) bằng hồ quang điện; vệ sinh, sơn chống rỉ bằng sơn kẽm lạnh.</w:t>
      </w:r>
    </w:p>
    <w:p w14:paraId="6158ECD3" w14:textId="404C20D9" w:rsidR="00A43656" w:rsidRPr="001953EC" w:rsidRDefault="00A43656" w:rsidP="000E68DE">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Cắt loại bỏ hệ thống tiếp địa cũ, giữa lại phần cờ tiếp địa 3m đi trên mặt đất để hàn liên kết vào dây nối đất mới bằng phương pháp hồ quang điện, vệ sinh, sơn chống rỉ bằng sơn kẽm lạnh.</w:t>
      </w:r>
    </w:p>
    <w:p w14:paraId="5522B90E" w14:textId="30FFC0AD" w:rsidR="008E6D03" w:rsidRPr="001953EC" w:rsidRDefault="00A43656" w:rsidP="00A43656">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Lấp dây nối đất, khi lấp phải lấp từng lớp dày 20cm và được tưới nước đầm kỹ.</w:t>
      </w:r>
    </w:p>
    <w:p w14:paraId="5E674F26" w14:textId="383B79B7" w:rsidR="00C8000D" w:rsidRPr="001953EC" w:rsidRDefault="00C8000D" w:rsidP="00C8000D">
      <w:pPr>
        <w:widowControl w:val="0"/>
        <w:numPr>
          <w:ilvl w:val="0"/>
          <w:numId w:val="6"/>
        </w:numPr>
        <w:tabs>
          <w:tab w:val="left" w:pos="993"/>
        </w:tabs>
        <w:spacing w:after="100"/>
        <w:ind w:left="0" w:firstLine="709"/>
        <w:rPr>
          <w:b/>
          <w:bCs/>
          <w:sz w:val="28"/>
          <w:szCs w:val="28"/>
          <w:lang w:val="nl-NL"/>
        </w:rPr>
      </w:pPr>
      <w:r w:rsidRPr="001953EC">
        <w:rPr>
          <w:b/>
          <w:bCs/>
          <w:sz w:val="28"/>
          <w:szCs w:val="28"/>
          <w:lang w:val="nl-NL"/>
        </w:rPr>
        <w:t>Đối với tiếp địa loại TĐ4x30</w:t>
      </w:r>
    </w:p>
    <w:p w14:paraId="2E46E6ED" w14:textId="47168657" w:rsidR="00C8000D" w:rsidRPr="001953EC" w:rsidRDefault="00F47402" w:rsidP="005203A7">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Vận chuyển vật tư, dụng cụ phục vụ thi công từ điểm tập kết đến vị trí thi công</w:t>
      </w:r>
      <w:r w:rsidR="00C8000D" w:rsidRPr="001953EC">
        <w:rPr>
          <w:sz w:val="26"/>
          <w:szCs w:val="26"/>
          <w:lang w:val="vi-VN"/>
        </w:rPr>
        <w:t>.</w:t>
      </w:r>
    </w:p>
    <w:p w14:paraId="36B275A4" w14:textId="462C98F0" w:rsidR="00F47402" w:rsidRPr="001953EC" w:rsidRDefault="00F47402" w:rsidP="005203A7">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 xml:space="preserve">Đào rãnh tiếp địa rộng 0,4m, sâu ≥1m, dài </w:t>
      </w:r>
      <w:r w:rsidR="00117E6B" w:rsidRPr="001953EC">
        <w:rPr>
          <w:sz w:val="26"/>
          <w:szCs w:val="26"/>
          <w:lang w:val="vi-VN"/>
        </w:rPr>
        <w:t>30</w:t>
      </w:r>
      <w:r w:rsidRPr="001953EC">
        <w:rPr>
          <w:sz w:val="26"/>
          <w:szCs w:val="26"/>
          <w:lang w:val="vi-VN"/>
        </w:rPr>
        <w:t>m, hướng đi ưu tiên đi dọc tuyến, trừ trường hợp không đi được dọc tuyến thì có thể đi sang hướng khác sao cho phù hợp với địa hình và giảm thiểu tối đa chi phí đền bù</w:t>
      </w:r>
    </w:p>
    <w:p w14:paraId="7115DF59" w14:textId="3147360D" w:rsidR="00C8000D" w:rsidRPr="001953EC" w:rsidRDefault="00117E6B" w:rsidP="005203A7">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Rải dây nối đất vào trong rãnh tiếp địa đã được đào</w:t>
      </w:r>
      <w:r w:rsidR="00C8000D" w:rsidRPr="001953EC">
        <w:rPr>
          <w:sz w:val="26"/>
          <w:szCs w:val="26"/>
          <w:lang w:val="vi-VN"/>
        </w:rPr>
        <w:t>.</w:t>
      </w:r>
    </w:p>
    <w:p w14:paraId="6F263D95" w14:textId="27C34673" w:rsidR="00C8000D" w:rsidRPr="001953EC" w:rsidRDefault="00C8000D" w:rsidP="005203A7">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Liên kết tia với tia của hệ thống nối đất được hàn điện với chiều cao đường hàn liên tục ≥ 6 mm, mặt tiếp xúc phải đạt 2/3 đường kính của tia và mối hàn được sơn mạ kẽm.</w:t>
      </w:r>
    </w:p>
    <w:p w14:paraId="29157ED5" w14:textId="0972771B" w:rsidR="00C8000D" w:rsidRPr="001953EC" w:rsidRDefault="00C8000D" w:rsidP="005203A7">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Liên kết tấm nối cờ nối đất với thanh cánh chính của cột bằng bu lông, tối thiểu đạt 80% tiết diện bề mặt tấm nối.</w:t>
      </w:r>
    </w:p>
    <w:p w14:paraId="66CEC434" w14:textId="0EDFE723" w:rsidR="00C8000D" w:rsidRPr="001953EC" w:rsidRDefault="00C8000D" w:rsidP="005203A7">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Lấp đất phải lấp thành từng lớp, mỗi lớp dày 20cm đầm chặt đạt hệ số đầm chặt k=0,85. Khi lấp đất trên nền đất ướt hoặc ngập nước phải tiến hành vét bùn trước khi lấp đất.</w:t>
      </w:r>
    </w:p>
    <w:p w14:paraId="2549F7AD" w14:textId="6172AB6E" w:rsidR="00C8000D" w:rsidRPr="001953EC" w:rsidRDefault="00C8000D" w:rsidP="005203A7">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Cắt bỏ cờ nối đất của hệ thống nối đất cũ.</w:t>
      </w:r>
    </w:p>
    <w:p w14:paraId="21AF7A32" w14:textId="66BB69F9" w:rsidR="00C8000D" w:rsidRPr="001953EC" w:rsidRDefault="00C8000D" w:rsidP="005203A7">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Thu dọn dụng cụ thi công.</w:t>
      </w:r>
    </w:p>
    <w:p w14:paraId="63EF9B8A" w14:textId="4C1B661C" w:rsidR="00C8000D" w:rsidRPr="001953EC" w:rsidRDefault="00FE4D45" w:rsidP="00FE4D45">
      <w:pPr>
        <w:widowControl w:val="0"/>
        <w:numPr>
          <w:ilvl w:val="0"/>
          <w:numId w:val="6"/>
        </w:numPr>
        <w:tabs>
          <w:tab w:val="left" w:pos="993"/>
        </w:tabs>
        <w:spacing w:after="100"/>
        <w:ind w:left="0" w:firstLine="709"/>
        <w:rPr>
          <w:b/>
          <w:bCs/>
          <w:sz w:val="28"/>
          <w:szCs w:val="28"/>
          <w:lang w:val="nl-NL"/>
        </w:rPr>
      </w:pPr>
      <w:r w:rsidRPr="001953EC">
        <w:rPr>
          <w:b/>
          <w:bCs/>
          <w:sz w:val="28"/>
          <w:szCs w:val="28"/>
          <w:lang w:val="nl-NL"/>
        </w:rPr>
        <w:t xml:space="preserve">Đối với tiếp địa loại </w:t>
      </w:r>
      <w:r w:rsidR="00C8000D" w:rsidRPr="001953EC">
        <w:rPr>
          <w:b/>
          <w:bCs/>
          <w:sz w:val="28"/>
          <w:szCs w:val="28"/>
          <w:lang w:val="nl-NL"/>
        </w:rPr>
        <w:t>TĐ4x25-8</w:t>
      </w:r>
    </w:p>
    <w:p w14:paraId="7A2EF2FE" w14:textId="64952BF3" w:rsidR="00C8000D" w:rsidRPr="001953EC" w:rsidRDefault="00FE4D45" w:rsidP="00FF36DF">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Vận chuyển vật tư, dụng cụ phục vụ thi công từ điểm tập kết đến vị trí thi công</w:t>
      </w:r>
      <w:r w:rsidR="00C8000D" w:rsidRPr="001953EC">
        <w:rPr>
          <w:sz w:val="26"/>
          <w:szCs w:val="26"/>
          <w:lang w:val="vi-VN"/>
        </w:rPr>
        <w:t>.</w:t>
      </w:r>
    </w:p>
    <w:p w14:paraId="48E1535E" w14:textId="08ABAA17" w:rsidR="00720698" w:rsidRPr="001953EC" w:rsidRDefault="00720698" w:rsidP="00720698">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Đào rãnh tiếp địa rộng 0,4m, sâu ≥1m, dài 25m, hướng đi ưu tiên đi dọc tuyến, trừ trường hợp không đi được dọc tuyến thì có thể đi sang hướng khác sao cho phù hợp với địa hình và giảm thiểu tối đa chi phí đền bù</w:t>
      </w:r>
    </w:p>
    <w:p w14:paraId="762CEFC2" w14:textId="4B4A99EB" w:rsidR="00C8000D" w:rsidRPr="001953EC" w:rsidRDefault="00720698" w:rsidP="00FF36DF">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Rải dây nối đất vào trong rãnh tiếp địa đã được đào</w:t>
      </w:r>
      <w:r w:rsidR="00C8000D" w:rsidRPr="001953EC">
        <w:rPr>
          <w:sz w:val="26"/>
          <w:szCs w:val="26"/>
          <w:lang w:val="vi-VN"/>
        </w:rPr>
        <w:t>.</w:t>
      </w:r>
    </w:p>
    <w:p w14:paraId="34F6DE7D" w14:textId="49C40343" w:rsidR="00C8000D" w:rsidRPr="001953EC" w:rsidRDefault="00C8000D" w:rsidP="00FF36DF">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Đóng cọc nối đất tại các vị trí đúng kích thước trên bản vẽ thi công đã được phê duyệt. Khi đóng, cọc nối đất phải thẳng và được đóng sâu vào trong lòng đất dưới rãnh nối đất đã đào đến khi vừa hết cọc.</w:t>
      </w:r>
    </w:p>
    <w:p w14:paraId="7DC2225F" w14:textId="7FBDF016" w:rsidR="00C8000D" w:rsidRPr="001953EC" w:rsidRDefault="00C8000D" w:rsidP="00FF36DF">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 xml:space="preserve">Liên kết tia với tia, tia với cọc của hệ thống nối đất được hàn điện với chiều cao đường hàn liên tục ≥ 6 mm, mặt tiếp xúc phải đạt 2/3 đường kính của tia và mối hàn </w:t>
      </w:r>
      <w:r w:rsidRPr="001953EC">
        <w:rPr>
          <w:sz w:val="26"/>
          <w:szCs w:val="26"/>
          <w:lang w:val="vi-VN"/>
        </w:rPr>
        <w:lastRenderedPageBreak/>
        <w:t>được sơn mạ kẽm.</w:t>
      </w:r>
    </w:p>
    <w:p w14:paraId="1BAD82DC" w14:textId="34B07886" w:rsidR="00C8000D" w:rsidRPr="001953EC" w:rsidRDefault="00C8000D" w:rsidP="00FF36DF">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Liên kết tấm nối cờ nối đất với thanh cánh chính của cột bằng bu lông, tối thiểu đạt 80% tiết diện bề mặt tấm nối.</w:t>
      </w:r>
    </w:p>
    <w:p w14:paraId="6A81FE92" w14:textId="710C8252" w:rsidR="00C8000D" w:rsidRPr="001953EC" w:rsidRDefault="00C8000D" w:rsidP="00FF36DF">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Lấp đất phải lấp thành từng lớp, mỗi lớp dày 20cm đầm chặt đạt hệ số đầm chặt k=0,85. Khi lấp đất trên nền đất ướt hoặc ngập nước phải tiến hành vét bùn trước khi lấp đất.</w:t>
      </w:r>
    </w:p>
    <w:p w14:paraId="18102047" w14:textId="07F0753C" w:rsidR="00C8000D" w:rsidRPr="001953EC" w:rsidRDefault="00C8000D" w:rsidP="00FF36DF">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Cắt bỏ nối đất của hệ thống nối đất cũ.</w:t>
      </w:r>
    </w:p>
    <w:p w14:paraId="7ECADC49" w14:textId="2ECE3293" w:rsidR="00C8000D" w:rsidRPr="001953EC" w:rsidRDefault="00C8000D" w:rsidP="00FF36DF">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Thu dọn dụng cụ thi công.</w:t>
      </w:r>
    </w:p>
    <w:p w14:paraId="2A5F4DA3" w14:textId="7B4AC401" w:rsidR="001A24E0" w:rsidRPr="001953EC" w:rsidRDefault="001A24E0" w:rsidP="001A24E0">
      <w:pPr>
        <w:tabs>
          <w:tab w:val="left" w:pos="1276"/>
        </w:tabs>
        <w:spacing w:after="100"/>
        <w:ind w:firstLine="709"/>
        <w:rPr>
          <w:rFonts w:eastAsia="VNI-Times"/>
          <w:b/>
          <w:bCs/>
          <w:sz w:val="28"/>
          <w:szCs w:val="28"/>
          <w:lang w:val="nl-NL"/>
        </w:rPr>
      </w:pPr>
      <w:r w:rsidRPr="001953EC">
        <w:rPr>
          <w:b/>
          <w:bCs/>
          <w:sz w:val="28"/>
          <w:szCs w:val="28"/>
          <w:lang w:val="de-AT"/>
        </w:rPr>
        <w:t xml:space="preserve">6. </w:t>
      </w:r>
      <w:r w:rsidR="00300B50" w:rsidRPr="001953EC">
        <w:rPr>
          <w:rFonts w:eastAsia="VNI-Times"/>
          <w:b/>
          <w:bCs/>
          <w:sz w:val="28"/>
          <w:szCs w:val="28"/>
          <w:lang w:val="nl-NL"/>
        </w:rPr>
        <w:t>Danh mục: Đường dây 220kV Tuy Hòa - Nha Trang (mạch kép), hạng mục: Sửa chữa hệ thống nối đất</w:t>
      </w:r>
      <w:r w:rsidRPr="001953EC">
        <w:rPr>
          <w:rFonts w:eastAsia="VNI-Times"/>
          <w:b/>
          <w:bCs/>
          <w:sz w:val="28"/>
          <w:szCs w:val="28"/>
          <w:lang w:val="nl-NL"/>
        </w:rPr>
        <w:t>:</w:t>
      </w:r>
    </w:p>
    <w:p w14:paraId="25322887" w14:textId="6BF73B4C" w:rsidR="001A24E0" w:rsidRPr="001953EC" w:rsidRDefault="001A24E0" w:rsidP="001A24E0">
      <w:pPr>
        <w:widowControl w:val="0"/>
        <w:numPr>
          <w:ilvl w:val="0"/>
          <w:numId w:val="6"/>
        </w:numPr>
        <w:tabs>
          <w:tab w:val="left" w:pos="993"/>
        </w:tabs>
        <w:spacing w:after="100"/>
        <w:ind w:left="0" w:firstLine="709"/>
        <w:rPr>
          <w:b/>
          <w:bCs/>
          <w:sz w:val="28"/>
          <w:szCs w:val="28"/>
          <w:lang w:val="vi-VN"/>
        </w:rPr>
      </w:pPr>
      <w:r w:rsidRPr="001953EC">
        <w:rPr>
          <w:b/>
          <w:bCs/>
          <w:sz w:val="28"/>
          <w:szCs w:val="28"/>
          <w:lang w:val="nl-NL"/>
        </w:rPr>
        <w:t>Toàn bộ VTTB do Nhà thầu cung cấp</w:t>
      </w:r>
      <w:r w:rsidR="00DA224D" w:rsidRPr="001953EC">
        <w:rPr>
          <w:b/>
          <w:bCs/>
          <w:sz w:val="28"/>
          <w:szCs w:val="28"/>
          <w:lang w:val="nl-NL"/>
        </w:rPr>
        <w:t xml:space="preserve"> đúng theo bản vẽ thiết kế được duyệt</w:t>
      </w:r>
      <w:r w:rsidRPr="001953EC">
        <w:rPr>
          <w:b/>
          <w:bCs/>
          <w:sz w:val="28"/>
          <w:szCs w:val="28"/>
          <w:lang w:val="nl-NL"/>
        </w:rPr>
        <w:t>.</w:t>
      </w:r>
    </w:p>
    <w:p w14:paraId="1049935F" w14:textId="77777777" w:rsidR="001A24E0" w:rsidRPr="001953EC" w:rsidRDefault="001A24E0" w:rsidP="001A24E0">
      <w:pPr>
        <w:widowControl w:val="0"/>
        <w:numPr>
          <w:ilvl w:val="0"/>
          <w:numId w:val="6"/>
        </w:numPr>
        <w:tabs>
          <w:tab w:val="left" w:pos="993"/>
        </w:tabs>
        <w:spacing w:after="100"/>
        <w:ind w:left="0" w:firstLine="709"/>
        <w:rPr>
          <w:sz w:val="28"/>
          <w:szCs w:val="28"/>
          <w:lang w:val="vi-VN"/>
        </w:rPr>
      </w:pPr>
      <w:r w:rsidRPr="001953EC">
        <w:rPr>
          <w:sz w:val="28"/>
          <w:szCs w:val="28"/>
          <w:lang w:val="vi-VN"/>
        </w:rPr>
        <w:t>Công việc không phải cắt điện đường dây.</w:t>
      </w:r>
    </w:p>
    <w:p w14:paraId="433C3E6E" w14:textId="242FB415" w:rsidR="000648F7" w:rsidRPr="001953EC" w:rsidRDefault="000648F7" w:rsidP="006B1947">
      <w:pPr>
        <w:widowControl w:val="0"/>
        <w:numPr>
          <w:ilvl w:val="0"/>
          <w:numId w:val="6"/>
        </w:numPr>
        <w:tabs>
          <w:tab w:val="left" w:pos="993"/>
        </w:tabs>
        <w:spacing w:after="100"/>
        <w:ind w:left="0" w:firstLine="709"/>
        <w:rPr>
          <w:b/>
          <w:bCs/>
          <w:sz w:val="28"/>
          <w:szCs w:val="28"/>
          <w:lang w:val="nl-NL"/>
        </w:rPr>
      </w:pPr>
      <w:r w:rsidRPr="001953EC">
        <w:rPr>
          <w:b/>
          <w:bCs/>
          <w:sz w:val="28"/>
          <w:szCs w:val="28"/>
          <w:lang w:val="nl-NL"/>
        </w:rPr>
        <w:t>Đối với tiếp địa loại 4TĐ20-2K</w:t>
      </w:r>
      <w:r w:rsidR="00DE439D" w:rsidRPr="001953EC">
        <w:rPr>
          <w:b/>
          <w:bCs/>
          <w:sz w:val="28"/>
          <w:szCs w:val="28"/>
          <w:lang w:val="nl-NL"/>
        </w:rPr>
        <w:t xml:space="preserve"> (6)</w:t>
      </w:r>
      <w:r w:rsidRPr="001953EC">
        <w:rPr>
          <w:b/>
          <w:bCs/>
          <w:sz w:val="28"/>
          <w:szCs w:val="28"/>
          <w:lang w:val="nl-NL"/>
        </w:rPr>
        <w:t>:</w:t>
      </w:r>
    </w:p>
    <w:p w14:paraId="7933D9A0" w14:textId="14F14E8E" w:rsidR="000648F7" w:rsidRPr="001953EC" w:rsidRDefault="006B7823" w:rsidP="006B7823">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Vận chuyển vật tư, dụng cụ phục vụ thi công từ điểm tập kết đến vị trí thi công</w:t>
      </w:r>
      <w:r w:rsidR="000648F7" w:rsidRPr="001953EC">
        <w:rPr>
          <w:sz w:val="26"/>
          <w:szCs w:val="26"/>
          <w:lang w:val="vi-VN"/>
        </w:rPr>
        <w:t>.</w:t>
      </w:r>
    </w:p>
    <w:p w14:paraId="5530BCE5" w14:textId="072955FA" w:rsidR="000648F7" w:rsidRPr="001953EC" w:rsidRDefault="000648F7" w:rsidP="006B1947">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Đào rãnh tiếp địa rộng 0,4m, sâu ≥1m, dài 20m, hướng đi ưu tiên đi dọc tuyến, trừ trường hợp không đi được dọc tuyến thì có thể đi sang hướng khác sao cho phù hợp với địa hình và giảm thiểu tối đa chi phí đền bù.</w:t>
      </w:r>
    </w:p>
    <w:p w14:paraId="49CB7B14" w14:textId="57D3FD22" w:rsidR="000648F7" w:rsidRPr="001953EC" w:rsidRDefault="000648F7" w:rsidP="006B1947">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Rải dây nối đất vào trong rãnh tiếp địa đã được đào.</w:t>
      </w:r>
    </w:p>
    <w:p w14:paraId="1E3D7899" w14:textId="7AA2ECB8" w:rsidR="000648F7" w:rsidRPr="001953EC" w:rsidRDefault="000648F7" w:rsidP="006B1947">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Khoan giếng thả cọc tiếp địa: vị trí khoan giếng ưu tiên ở đầu tia và mỗi cọc cách nhau ít nhất 6m, khoan sâu 6m (độ sâu tính từ đáy rãnh tiếp địa) để thả cọc tiếp địa Φ42 xuống theo thiết kế, sử dụng bùn/đất sét kết hợp nước để lấp lỗ khoan.</w:t>
      </w:r>
    </w:p>
    <w:p w14:paraId="37484040" w14:textId="57605A36" w:rsidR="000648F7" w:rsidRPr="001953EC" w:rsidRDefault="000648F7" w:rsidP="006B1947">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 xml:space="preserve">Hàn liên kết dây nối đất với cọc thông qua Eke liên kết (thép tròn </w:t>
      </w:r>
      <w:r w:rsidRPr="001953EC">
        <w:rPr>
          <w:sz w:val="26"/>
          <w:szCs w:val="26"/>
          <w:lang w:val="vi-VN"/>
        </w:rPr>
        <w:sym w:font="Symbol" w:char="F046"/>
      </w:r>
      <w:r w:rsidRPr="001953EC">
        <w:rPr>
          <w:sz w:val="26"/>
          <w:szCs w:val="26"/>
          <w:lang w:val="vi-VN"/>
        </w:rPr>
        <w:t>12) bằng hồ quang điện; vệ sinh, sơn chống rỉ bằng sơn kẽm lạnh.</w:t>
      </w:r>
    </w:p>
    <w:p w14:paraId="69D5B9B4" w14:textId="26719DC3" w:rsidR="000648F7" w:rsidRPr="001953EC" w:rsidRDefault="000648F7" w:rsidP="006B1947">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Cắt loại bỏ hệ thống tiếp địa cũ, giữa lại phần cờ tiếp địa 3m đi trên mặt đất để hàn liên kết vào dây nối đất mới bằng phương pháp hồ quang điện, vệ sinh, sơn chống rỉ bằng sơn kẽm lạnh.</w:t>
      </w:r>
    </w:p>
    <w:p w14:paraId="47422228" w14:textId="6FBE1B00" w:rsidR="000648F7" w:rsidRPr="001953EC" w:rsidRDefault="000648F7" w:rsidP="006B1947">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 xml:space="preserve">Lấp dây nối đất, khi lấp phải lấp từng lớp dày 20cm và được tưới nước đầm kỹ.   </w:t>
      </w:r>
    </w:p>
    <w:p w14:paraId="4F25245C" w14:textId="5DBB7B94" w:rsidR="000648F7" w:rsidRPr="001953EC" w:rsidRDefault="000648F7" w:rsidP="006B7823">
      <w:pPr>
        <w:widowControl w:val="0"/>
        <w:numPr>
          <w:ilvl w:val="0"/>
          <w:numId w:val="6"/>
        </w:numPr>
        <w:tabs>
          <w:tab w:val="left" w:pos="993"/>
        </w:tabs>
        <w:spacing w:after="100"/>
        <w:ind w:left="0" w:firstLine="709"/>
        <w:rPr>
          <w:b/>
          <w:bCs/>
          <w:i/>
          <w:iCs/>
          <w:sz w:val="26"/>
          <w:szCs w:val="26"/>
          <w:lang w:val="vi-VN"/>
        </w:rPr>
      </w:pPr>
      <w:r w:rsidRPr="001953EC">
        <w:rPr>
          <w:b/>
          <w:bCs/>
          <w:sz w:val="28"/>
          <w:szCs w:val="28"/>
          <w:lang w:val="nl-NL"/>
        </w:rPr>
        <w:t>Đối với tiếp địa loại 4TĐ25-3, 4TĐ30-4, 4TĐ30-5:</w:t>
      </w:r>
    </w:p>
    <w:p w14:paraId="5EF0B05E" w14:textId="0601CB15" w:rsidR="000648F7" w:rsidRPr="001953EC" w:rsidRDefault="006B7823" w:rsidP="00AB00F9">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Vận chuyển vật tư, dụng cụ phục vụ thi công từ điểm tập kết đến vị trí thi công</w:t>
      </w:r>
      <w:r w:rsidR="000648F7" w:rsidRPr="001953EC">
        <w:rPr>
          <w:sz w:val="26"/>
          <w:szCs w:val="26"/>
          <w:lang w:val="vi-VN"/>
        </w:rPr>
        <w:t>.</w:t>
      </w:r>
    </w:p>
    <w:p w14:paraId="40D95541" w14:textId="1166C9D1" w:rsidR="000648F7" w:rsidRPr="001953EC" w:rsidRDefault="000648F7" w:rsidP="00AB00F9">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Đào rãnh tiếp địa rộng 0,4m, sâu ≥1m, dài 25m (30m), hướng đi ưu tiên đi dọc tuyến, trừ trường hợp không đi được dọc tuyến thì có thể đi sang hướng khác sao cho phù hợp với địa hình và giảm thiểu tối đa chi phí đền bù.</w:t>
      </w:r>
    </w:p>
    <w:p w14:paraId="6CA87B73" w14:textId="2F5920F5" w:rsidR="000648F7" w:rsidRPr="001953EC" w:rsidRDefault="000648F7" w:rsidP="00AB00F9">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Rải dây nối đất vào trong rãnh tiếp địa đã được đào.</w:t>
      </w:r>
    </w:p>
    <w:p w14:paraId="1694D21B" w14:textId="4D7F68E3" w:rsidR="000648F7" w:rsidRPr="001953EC" w:rsidRDefault="000648F7" w:rsidP="00AB00F9">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Đóng cọc tiếp địa: vị trí đóng cọc ưu tiên ở đầu tia và mỗi cọc cách nhau ít nhất 2,5m, cọc đóng sâu xuống 2,5m (độ sâu tính từ đáy rãnh tiếp địa).</w:t>
      </w:r>
    </w:p>
    <w:p w14:paraId="664D1BDD" w14:textId="2BE79FC9" w:rsidR="000648F7" w:rsidRPr="001953EC" w:rsidRDefault="000648F7" w:rsidP="00AB00F9">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 xml:space="preserve">Hàn liên kết dây nối đất với cọc thông qua Eke liên kết (thép tròn </w:t>
      </w:r>
      <w:r w:rsidRPr="001953EC">
        <w:rPr>
          <w:sz w:val="26"/>
          <w:szCs w:val="26"/>
          <w:lang w:val="vi-VN"/>
        </w:rPr>
        <w:sym w:font="Symbol" w:char="F046"/>
      </w:r>
      <w:r w:rsidRPr="001953EC">
        <w:rPr>
          <w:sz w:val="26"/>
          <w:szCs w:val="26"/>
          <w:lang w:val="vi-VN"/>
        </w:rPr>
        <w:t>12) bằng hồ quang điện; vệ sinh, sơn chống rỉ bằng sơn kẽm lạnh.</w:t>
      </w:r>
    </w:p>
    <w:p w14:paraId="3732E71F" w14:textId="6FE9BB42" w:rsidR="000648F7" w:rsidRPr="001953EC" w:rsidRDefault="000648F7" w:rsidP="00AB00F9">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lastRenderedPageBreak/>
        <w:t>Cắt loại bỏ hệ thống tiếp địa cũ, giữa lại phần cờ tiếp địa 3m đi trên mặt đất để hàn liên kết vào dây nối đất mới bằng phương pháp hồ quang điện, vệ sinh, sơn chống rỉ bằng sơn kẽm lạnh.</w:t>
      </w:r>
    </w:p>
    <w:p w14:paraId="36D95113" w14:textId="74C1B9A0" w:rsidR="000648F7" w:rsidRPr="001953EC" w:rsidRDefault="000648F7" w:rsidP="00AB00F9">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Lấp dây nối đất, khi lấp phải lấp từng lớp dày 20cm và được tưới nước đầm kỹ.</w:t>
      </w:r>
    </w:p>
    <w:p w14:paraId="4A082450" w14:textId="05F8DD57" w:rsidR="000648F7" w:rsidRPr="001953EC" w:rsidRDefault="000648F7" w:rsidP="00AB00F9">
      <w:pPr>
        <w:widowControl w:val="0"/>
        <w:numPr>
          <w:ilvl w:val="0"/>
          <w:numId w:val="6"/>
        </w:numPr>
        <w:tabs>
          <w:tab w:val="left" w:pos="993"/>
        </w:tabs>
        <w:spacing w:after="100"/>
        <w:ind w:left="0" w:firstLine="709"/>
        <w:rPr>
          <w:b/>
          <w:bCs/>
          <w:i/>
          <w:iCs/>
          <w:sz w:val="26"/>
          <w:szCs w:val="26"/>
          <w:lang w:val="vi-VN"/>
        </w:rPr>
      </w:pPr>
      <w:r w:rsidRPr="001953EC">
        <w:rPr>
          <w:b/>
          <w:bCs/>
          <w:sz w:val="28"/>
          <w:szCs w:val="28"/>
          <w:lang w:val="nl-NL"/>
        </w:rPr>
        <w:t>Đối với tiếp địa loại 4TĐ35-GEM</w:t>
      </w:r>
    </w:p>
    <w:p w14:paraId="3565E5CF" w14:textId="5AC3A383" w:rsidR="000648F7" w:rsidRPr="001953EC" w:rsidRDefault="00AB00F9" w:rsidP="00AB00F9">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Vận chuyển vật tư, dụng cụ phục vụ thi công từ điểm tập kết đến vị trí thi công</w:t>
      </w:r>
      <w:r w:rsidR="000648F7" w:rsidRPr="001953EC">
        <w:rPr>
          <w:sz w:val="26"/>
          <w:szCs w:val="26"/>
          <w:lang w:val="vi-VN"/>
        </w:rPr>
        <w:t>.</w:t>
      </w:r>
    </w:p>
    <w:p w14:paraId="212DFA63" w14:textId="5839371D" w:rsidR="000648F7" w:rsidRPr="001953EC" w:rsidRDefault="000648F7" w:rsidP="00AB00F9">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Đào rãnh tiếp địa rộng 0,4m, sâu ≥1m, dài 35m, hướng đi ưu tiên đi dọc tuyến, trừ trường hợp không đi được dọc tuyến thì có thể đi sang hướng khác sao cho phù hợp với địa hình và giảm thiểu tối đa chi phí đền bù.</w:t>
      </w:r>
    </w:p>
    <w:p w14:paraId="7BEB66AD" w14:textId="49A42855" w:rsidR="000648F7" w:rsidRPr="001953EC" w:rsidRDefault="000648F7" w:rsidP="00AB00F9">
      <w:pPr>
        <w:pStyle w:val="oancuaDanhsach"/>
        <w:widowControl w:val="0"/>
        <w:numPr>
          <w:ilvl w:val="0"/>
          <w:numId w:val="31"/>
        </w:numPr>
        <w:tabs>
          <w:tab w:val="left" w:pos="993"/>
        </w:tabs>
        <w:spacing w:line="288" w:lineRule="auto"/>
        <w:ind w:left="0" w:firstLine="709"/>
        <w:rPr>
          <w:i/>
          <w:iCs/>
          <w:sz w:val="26"/>
          <w:szCs w:val="26"/>
          <w:lang w:val="vi-VN"/>
        </w:rPr>
      </w:pPr>
      <w:r w:rsidRPr="001953EC">
        <w:rPr>
          <w:sz w:val="26"/>
          <w:szCs w:val="26"/>
          <w:lang w:val="vi-VN"/>
        </w:rPr>
        <w:t xml:space="preserve">Thi công rải dây tiếp địa có phủ GEM theo hướng dẫn của nhà cấp hàng. </w:t>
      </w:r>
      <w:r w:rsidRPr="001953EC">
        <w:rPr>
          <w:i/>
          <w:iCs/>
          <w:sz w:val="26"/>
          <w:szCs w:val="26"/>
          <w:lang w:val="vi-VN"/>
        </w:rPr>
        <w:t>(Yêu cầu về kỹ thuật và thi công đối với GEM phải tuân thủ theo quy định tại văn bản 211/EVNNPT-KT+QLXD ngày 16/01/2019 về việc yêu cầu kỹ thuật và nghiệm thu đối với hệ thống tiếp địa có sử dụng vật liệu giảm điện trở suất của đất).</w:t>
      </w:r>
    </w:p>
    <w:p w14:paraId="10CEFC54" w14:textId="51F9D8EB" w:rsidR="000648F7" w:rsidRPr="001953EC" w:rsidRDefault="000648F7" w:rsidP="00D27E4B">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Sau khi rải GEM xong thì lấp 01 lớp đất dày khoảng 200 mm rồi đầm nhẹ sau đó tưới thêm nước lên lớp đất để liên kết tốt với GEM.</w:t>
      </w:r>
    </w:p>
    <w:p w14:paraId="6FB2D132" w14:textId="790391AD" w:rsidR="000648F7" w:rsidRPr="001953EC" w:rsidRDefault="000648F7" w:rsidP="00D27E4B">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Cắt loại bỏ hệ thống tiếp địa cũ, giữa lại phần cờ tiếp địa 3m đi trên mặt đất để hàn liên kết vào dây nối đất mới bằng phương pháp hồ quang điện, vệ sinh, sơn chống rỉ bằng sơn kẽm lạnh.</w:t>
      </w:r>
    </w:p>
    <w:p w14:paraId="766C0DEE" w14:textId="1046E3FF" w:rsidR="001A24E0" w:rsidRPr="001953EC" w:rsidRDefault="000648F7" w:rsidP="00D27E4B">
      <w:pPr>
        <w:pStyle w:val="oancuaDanhsach"/>
        <w:widowControl w:val="0"/>
        <w:numPr>
          <w:ilvl w:val="0"/>
          <w:numId w:val="31"/>
        </w:numPr>
        <w:tabs>
          <w:tab w:val="left" w:pos="993"/>
        </w:tabs>
        <w:spacing w:line="288" w:lineRule="auto"/>
        <w:ind w:left="0" w:firstLine="709"/>
        <w:rPr>
          <w:sz w:val="26"/>
          <w:szCs w:val="26"/>
          <w:lang w:val="vi-VN"/>
        </w:rPr>
      </w:pPr>
      <w:r w:rsidRPr="001953EC">
        <w:rPr>
          <w:sz w:val="26"/>
          <w:szCs w:val="26"/>
          <w:lang w:val="vi-VN"/>
        </w:rPr>
        <w:t>Lấp dây nối đất, khi lấp phải lấp từng lớp dày 20cm và được tưới nước đầm kỹ.</w:t>
      </w:r>
    </w:p>
    <w:bookmarkEnd w:id="1"/>
    <w:bookmarkEnd w:id="2"/>
    <w:p w14:paraId="5ECD5665" w14:textId="6050499D" w:rsidR="00E24EAE" w:rsidRPr="001953EC" w:rsidRDefault="00E24EAE" w:rsidP="00E24EAE">
      <w:pPr>
        <w:spacing w:after="100"/>
        <w:ind w:firstLine="709"/>
        <w:rPr>
          <w:b/>
          <w:sz w:val="28"/>
          <w:szCs w:val="28"/>
          <w:lang w:val="nl-NL"/>
        </w:rPr>
      </w:pPr>
      <w:r w:rsidRPr="001953EC">
        <w:rPr>
          <w:b/>
          <w:sz w:val="28"/>
          <w:szCs w:val="28"/>
          <w:lang w:val="nl-NL"/>
        </w:rPr>
        <w:t>B</w:t>
      </w:r>
      <w:r w:rsidRPr="001953EC">
        <w:rPr>
          <w:b/>
          <w:sz w:val="28"/>
          <w:szCs w:val="28"/>
          <w:lang w:val="vi-VN"/>
        </w:rPr>
        <w:t xml:space="preserve">. </w:t>
      </w:r>
      <w:r w:rsidR="009372F1" w:rsidRPr="001953EC">
        <w:rPr>
          <w:b/>
          <w:sz w:val="28"/>
          <w:szCs w:val="28"/>
          <w:lang w:val="nl-NL"/>
        </w:rPr>
        <w:t>YÊU CẦU VỀ KỸ THUẬT</w:t>
      </w:r>
    </w:p>
    <w:p w14:paraId="7C807580" w14:textId="281C02B1" w:rsidR="006B60FA" w:rsidRPr="001953EC" w:rsidRDefault="003843A7" w:rsidP="00F010B8">
      <w:pPr>
        <w:spacing w:before="120" w:after="100"/>
        <w:ind w:firstLine="709"/>
        <w:rPr>
          <w:b/>
          <w:sz w:val="28"/>
          <w:szCs w:val="28"/>
          <w:vertAlign w:val="superscript"/>
          <w:lang w:val="de-AT"/>
        </w:rPr>
      </w:pPr>
      <w:r w:rsidRPr="001953EC">
        <w:rPr>
          <w:b/>
          <w:sz w:val="28"/>
          <w:szCs w:val="28"/>
          <w:lang w:val="de-AT"/>
        </w:rPr>
        <w:t>I</w:t>
      </w:r>
      <w:r w:rsidR="006B60FA" w:rsidRPr="001953EC">
        <w:rPr>
          <w:b/>
          <w:sz w:val="28"/>
          <w:szCs w:val="28"/>
          <w:lang w:val="de-AT"/>
        </w:rPr>
        <w:t xml:space="preserve">. </w:t>
      </w:r>
      <w:r w:rsidR="0091236D" w:rsidRPr="001953EC">
        <w:rPr>
          <w:b/>
          <w:sz w:val="28"/>
          <w:szCs w:val="28"/>
          <w:lang w:val="de-AT"/>
        </w:rPr>
        <w:t>Yêu cầu chung</w:t>
      </w:r>
    </w:p>
    <w:p w14:paraId="15EB11BD" w14:textId="523EF0A8" w:rsidR="00D866E0" w:rsidRPr="001953EC" w:rsidRDefault="00D866E0" w:rsidP="0088382C">
      <w:pPr>
        <w:widowControl w:val="0"/>
        <w:numPr>
          <w:ilvl w:val="0"/>
          <w:numId w:val="6"/>
        </w:numPr>
        <w:tabs>
          <w:tab w:val="left" w:pos="993"/>
        </w:tabs>
        <w:spacing w:after="100"/>
        <w:ind w:left="0" w:firstLine="709"/>
        <w:rPr>
          <w:sz w:val="28"/>
          <w:szCs w:val="28"/>
          <w:lang w:val="vi-VN"/>
        </w:rPr>
      </w:pPr>
      <w:r w:rsidRPr="001953EC">
        <w:rPr>
          <w:sz w:val="28"/>
          <w:szCs w:val="28"/>
          <w:lang w:val="vi-VN"/>
        </w:rPr>
        <w:t>Những công việc mang tính chất phục vụ cho gói thầu (Công trình tạm thi công, đường tạm thi công (kể cả các khoản lệ phí nếu có), mặt bằng tập kết vật liệu; kho bãi, lán trại tạm, các khoản phí liên quan đến công tác đảm bảo cho công tác thi công của Nhà thầu, vận chuyển</w:t>
      </w:r>
      <w:r w:rsidR="0041712B" w:rsidRPr="001953EC">
        <w:rPr>
          <w:sz w:val="28"/>
          <w:szCs w:val="28"/>
          <w:lang w:val="vi-VN"/>
        </w:rPr>
        <w:t xml:space="preserve"> thủ công vật liệu lên vị trí thi công</w:t>
      </w:r>
      <w:r w:rsidRPr="001953EC">
        <w:rPr>
          <w:sz w:val="28"/>
          <w:szCs w:val="28"/>
          <w:lang w:val="vi-VN"/>
        </w:rPr>
        <w:t>, tiếp nhận, bảo quản vật tư, vật liệu, dụng cụ trang thiết bị thi công, chuyển quân đến công trường, đảm bảo an toàn giao thông, hoàn thiện hoặc hoàn trả (trong trường hợp nhà thầu thi công làm hỏng) mặt bằng..., chi phí về phục vụ thi công xây dựng như ván khuôn bê tông và phụ gia bê tông (nếu có), căng lưới an toàn, Vận chuyển đổ thải (bao gồm cả công tác thỏa thuận, xin phép), Công tác vệ sinh nền che chắn bụi di chuyển đồ các phòng phục vụ thi công và hoàn trả chống bụi bao che trong quá trình thi công, điện nước thi công, xin phép cắt điện đối với cơ quan điện lực và tự thỏa thuận đường ra vào đối với cơ quan quản lý giao thông (nếu có), bảo hiểm bắt buộc trong hoạt động ĐTXD công trình (Nhà thầu thay mặt Chủ đầu tư mua bảo hiểm công trình trong thời gian xây dựng) thì được hiểu là Nhà thầu phải thực hiện và chi phí đã nằm trong giá dự thầu.</w:t>
      </w:r>
    </w:p>
    <w:p w14:paraId="761431EF" w14:textId="53A33B97" w:rsidR="00D866E0" w:rsidRPr="001953EC" w:rsidRDefault="00D866E0" w:rsidP="0088382C">
      <w:pPr>
        <w:widowControl w:val="0"/>
        <w:numPr>
          <w:ilvl w:val="0"/>
          <w:numId w:val="6"/>
        </w:numPr>
        <w:tabs>
          <w:tab w:val="left" w:pos="993"/>
        </w:tabs>
        <w:spacing w:after="100"/>
        <w:ind w:left="0" w:firstLine="709"/>
        <w:rPr>
          <w:sz w:val="28"/>
          <w:szCs w:val="28"/>
          <w:lang w:val="vi-VN"/>
        </w:rPr>
      </w:pPr>
      <w:r w:rsidRPr="001953EC">
        <w:rPr>
          <w:sz w:val="28"/>
          <w:szCs w:val="28"/>
          <w:lang w:val="vi-VN"/>
        </w:rPr>
        <w:t>Nhà thầu chỉ được tổ chức thi công trong phạm vi mặt bằng do chủ đầu tư bàn giao.</w:t>
      </w:r>
    </w:p>
    <w:p w14:paraId="7FCC9974" w14:textId="0FCCCAAC" w:rsidR="00D866E0" w:rsidRPr="001953EC" w:rsidRDefault="00D866E0" w:rsidP="0088382C">
      <w:pPr>
        <w:widowControl w:val="0"/>
        <w:numPr>
          <w:ilvl w:val="0"/>
          <w:numId w:val="6"/>
        </w:numPr>
        <w:tabs>
          <w:tab w:val="left" w:pos="993"/>
        </w:tabs>
        <w:spacing w:after="100"/>
        <w:ind w:left="0" w:firstLine="709"/>
        <w:rPr>
          <w:sz w:val="28"/>
          <w:szCs w:val="28"/>
          <w:lang w:val="vi-VN"/>
        </w:rPr>
      </w:pPr>
      <w:r w:rsidRPr="001953EC">
        <w:rPr>
          <w:sz w:val="28"/>
          <w:szCs w:val="28"/>
          <w:lang w:val="vi-VN"/>
        </w:rPr>
        <w:lastRenderedPageBreak/>
        <w:t>Nhà thầu có trách nhiệm tự đi khảo sát thực tế tại hiện trường, nghiên cứu kỹ các bản vẽ thiết kế để có phương án dự thầu đáp ứng đầy đủ các yêu cầu của công trình theo thiết kế kỹ thuật.</w:t>
      </w:r>
    </w:p>
    <w:p w14:paraId="6727EC40" w14:textId="3E87F2E3" w:rsidR="00D866E0" w:rsidRPr="001953EC" w:rsidRDefault="00D866E0" w:rsidP="0088382C">
      <w:pPr>
        <w:widowControl w:val="0"/>
        <w:numPr>
          <w:ilvl w:val="0"/>
          <w:numId w:val="6"/>
        </w:numPr>
        <w:tabs>
          <w:tab w:val="left" w:pos="993"/>
        </w:tabs>
        <w:spacing w:after="100"/>
        <w:ind w:left="0" w:firstLine="709"/>
        <w:rPr>
          <w:sz w:val="28"/>
          <w:szCs w:val="28"/>
          <w:lang w:val="vi-VN"/>
        </w:rPr>
      </w:pPr>
      <w:r w:rsidRPr="001953EC">
        <w:rPr>
          <w:sz w:val="28"/>
          <w:szCs w:val="28"/>
          <w:lang w:val="vi-VN"/>
        </w:rPr>
        <w:t>Các công tác phần xây dựng được hiểu bao gồm cả phần cung cấp vật tư, gia công và xây lắp hoàn chỉnh. Đối với các hạng mục có số lượng chào theo “lô”</w:t>
      </w:r>
      <w:r w:rsidR="004F7F4F" w:rsidRPr="001953EC">
        <w:rPr>
          <w:sz w:val="28"/>
          <w:szCs w:val="28"/>
          <w:lang w:val="vi-VN"/>
        </w:rPr>
        <w:t xml:space="preserve">, “ trọn gói”, “ toàn bộ”, “ trọn bộ” </w:t>
      </w:r>
      <w:r w:rsidRPr="001953EC">
        <w:rPr>
          <w:sz w:val="28"/>
          <w:szCs w:val="28"/>
          <w:lang w:val="vi-VN"/>
        </w:rPr>
        <w:t>như mô tả ở Mẫu số 1A: Trên cơ sở các bản vẽ tham khảo, Nhà thầu phải tính toán khối lượng phù hợp để dự thầu và được hiểu là Nhà thầu đã biết công việc này. Nhà thầu phải chịu trách nhiệm thực hiện toàn bộ nội dung công việc này mà không được tăng giá thầu.</w:t>
      </w:r>
    </w:p>
    <w:p w14:paraId="019F4FDC" w14:textId="007DD678" w:rsidR="00D866E0" w:rsidRPr="001953EC" w:rsidRDefault="00D866E0" w:rsidP="0088382C">
      <w:pPr>
        <w:widowControl w:val="0"/>
        <w:numPr>
          <w:ilvl w:val="0"/>
          <w:numId w:val="6"/>
        </w:numPr>
        <w:tabs>
          <w:tab w:val="left" w:pos="993"/>
        </w:tabs>
        <w:spacing w:after="100"/>
        <w:ind w:left="0" w:firstLine="709"/>
        <w:rPr>
          <w:sz w:val="28"/>
          <w:szCs w:val="28"/>
          <w:lang w:val="vi-VN"/>
        </w:rPr>
      </w:pPr>
      <w:r w:rsidRPr="001953EC">
        <w:rPr>
          <w:sz w:val="28"/>
          <w:szCs w:val="28"/>
          <w:lang w:val="vi-VN"/>
        </w:rPr>
        <w:t xml:space="preserve">Đơn giá </w:t>
      </w:r>
      <w:r w:rsidR="00A92687" w:rsidRPr="001953EC">
        <w:rPr>
          <w:sz w:val="28"/>
          <w:szCs w:val="28"/>
          <w:lang w:val="vi-VN"/>
        </w:rPr>
        <w:t>vận chuyển thủ công</w:t>
      </w:r>
      <w:r w:rsidRPr="001953EC">
        <w:rPr>
          <w:sz w:val="28"/>
          <w:szCs w:val="28"/>
          <w:lang w:val="vi-VN"/>
        </w:rPr>
        <w:t>,</w:t>
      </w:r>
      <w:r w:rsidR="004F7F4F" w:rsidRPr="001953EC">
        <w:rPr>
          <w:sz w:val="28"/>
          <w:szCs w:val="28"/>
          <w:lang w:val="vi-VN"/>
        </w:rPr>
        <w:t xml:space="preserve"> cốp pha, …</w:t>
      </w:r>
      <w:r w:rsidRPr="001953EC">
        <w:rPr>
          <w:sz w:val="28"/>
          <w:szCs w:val="28"/>
          <w:lang w:val="vi-VN"/>
        </w:rPr>
        <w:t xml:space="preserve">Dựa vào </w:t>
      </w:r>
      <w:r w:rsidR="004F7F4F" w:rsidRPr="001953EC">
        <w:rPr>
          <w:sz w:val="28"/>
          <w:szCs w:val="28"/>
          <w:lang w:val="vi-VN"/>
        </w:rPr>
        <w:t>thiết kế</w:t>
      </w:r>
      <w:r w:rsidRPr="001953EC">
        <w:rPr>
          <w:sz w:val="28"/>
          <w:szCs w:val="28"/>
          <w:lang w:val="vi-VN"/>
        </w:rPr>
        <w:t>, Nhà thầu kiểm tra và tự đánh giá theo Biện pháp thi công của mình đảm bảo thi công đúng quy trình, quy phạm hiện hành. Giá chào thầu bao gồm các khối lượng</w:t>
      </w:r>
      <w:r w:rsidR="00B329FD" w:rsidRPr="001953EC">
        <w:rPr>
          <w:sz w:val="28"/>
          <w:szCs w:val="28"/>
          <w:lang w:val="vi-VN"/>
        </w:rPr>
        <w:t xml:space="preserve"> trên để hoàn thành thiết kế được duyệt </w:t>
      </w:r>
      <w:r w:rsidRPr="001953EC">
        <w:rPr>
          <w:sz w:val="28"/>
          <w:szCs w:val="28"/>
          <w:lang w:val="vi-VN"/>
        </w:rPr>
        <w:t>và không đòi hỏi các chi phí phát sinh.</w:t>
      </w:r>
    </w:p>
    <w:p w14:paraId="57C76105" w14:textId="070505D8" w:rsidR="00D866E0" w:rsidRPr="001953EC" w:rsidRDefault="00D866E0" w:rsidP="0088382C">
      <w:pPr>
        <w:widowControl w:val="0"/>
        <w:numPr>
          <w:ilvl w:val="0"/>
          <w:numId w:val="6"/>
        </w:numPr>
        <w:tabs>
          <w:tab w:val="left" w:pos="993"/>
        </w:tabs>
        <w:spacing w:after="100"/>
        <w:ind w:left="0" w:firstLine="709"/>
        <w:rPr>
          <w:sz w:val="28"/>
          <w:szCs w:val="28"/>
          <w:lang w:val="vi-VN"/>
        </w:rPr>
      </w:pPr>
      <w:r w:rsidRPr="001953EC">
        <w:rPr>
          <w:sz w:val="28"/>
          <w:szCs w:val="28"/>
          <w:lang w:val="vi-VN"/>
        </w:rPr>
        <w:t xml:space="preserve">Đối với VTTB do </w:t>
      </w:r>
      <w:r w:rsidR="005D29E4" w:rsidRPr="001953EC">
        <w:rPr>
          <w:sz w:val="28"/>
          <w:szCs w:val="28"/>
          <w:lang w:val="vi-VN"/>
        </w:rPr>
        <w:t>N</w:t>
      </w:r>
      <w:r w:rsidRPr="001953EC">
        <w:rPr>
          <w:sz w:val="28"/>
          <w:szCs w:val="28"/>
          <w:lang w:val="vi-VN"/>
        </w:rPr>
        <w:t>hà thầu cấp: Nhà thầu có trách nhiệm cung cấp hàng còn mới 100% (loại I) và vận chuyển toàn bộ vật liệu, thiết bị và lắp đặt hoàn chỉnh đáp ứng theo yêu cầu kỹ thuật của HSMT, nhà thầu phải có Bảng chào nêu rõ nguồn gốc, xuất xứ, nhãn hiệu, đặc tính, thông số kỹ thuật. Trường hợp nhà thầu không có bảng này hoặc chào không đáp ứng các vật tư thiết bị hạng mục chính như</w:t>
      </w:r>
      <w:r w:rsidR="00B329FD" w:rsidRPr="001953EC">
        <w:rPr>
          <w:sz w:val="28"/>
          <w:szCs w:val="28"/>
          <w:lang w:val="vi-VN"/>
        </w:rPr>
        <w:t xml:space="preserve"> thiết kế</w:t>
      </w:r>
      <w:r w:rsidRPr="001953EC">
        <w:rPr>
          <w:sz w:val="28"/>
          <w:szCs w:val="28"/>
          <w:lang w:val="vi-VN"/>
        </w:rPr>
        <w:t xml:space="preserve"> sẽ bị xem như không đáp ứng về mặt kỹ thuật.</w:t>
      </w:r>
    </w:p>
    <w:p w14:paraId="60E62528" w14:textId="74A181A3" w:rsidR="00D866E0" w:rsidRPr="001953EC" w:rsidRDefault="00D866E0" w:rsidP="00F312BD">
      <w:pPr>
        <w:widowControl w:val="0"/>
        <w:numPr>
          <w:ilvl w:val="0"/>
          <w:numId w:val="6"/>
        </w:numPr>
        <w:tabs>
          <w:tab w:val="left" w:pos="993"/>
        </w:tabs>
        <w:spacing w:after="100"/>
        <w:ind w:left="0" w:firstLine="709"/>
        <w:rPr>
          <w:sz w:val="28"/>
          <w:szCs w:val="28"/>
          <w:lang w:val="vi-VN"/>
        </w:rPr>
      </w:pPr>
      <w:r w:rsidRPr="001953EC">
        <w:rPr>
          <w:sz w:val="28"/>
          <w:szCs w:val="28"/>
          <w:lang w:val="vi-VN"/>
        </w:rPr>
        <w:t xml:space="preserve">Nhà thầu có trách nhiệm tổ chức thi công, tổ chức nghiệm thu hạng mục, nghiệm thu từng phần và nghiệm thu đưa công trình vào sử dụng có sự tham dự của cơ quan </w:t>
      </w:r>
      <w:r w:rsidR="008A1963" w:rsidRPr="001953EC">
        <w:rPr>
          <w:sz w:val="28"/>
          <w:szCs w:val="28"/>
          <w:lang w:val="vi-VN"/>
        </w:rPr>
        <w:t>nhà nước</w:t>
      </w:r>
      <w:r w:rsidRPr="001953EC">
        <w:rPr>
          <w:sz w:val="28"/>
          <w:szCs w:val="28"/>
          <w:lang w:val="vi-VN"/>
        </w:rPr>
        <w:t xml:space="preserve"> và các bên liên quan theo qui định hiện hành. Toàn bộ chi phí tổ chức thi công và nghiệm thu</w:t>
      </w:r>
      <w:r w:rsidR="008A1963" w:rsidRPr="001953EC">
        <w:rPr>
          <w:sz w:val="28"/>
          <w:szCs w:val="28"/>
          <w:lang w:val="vi-VN"/>
        </w:rPr>
        <w:t>, nghiệm thu chạy thử</w:t>
      </w:r>
      <w:r w:rsidR="007B6455" w:rsidRPr="001953EC">
        <w:rPr>
          <w:sz w:val="28"/>
          <w:szCs w:val="28"/>
          <w:lang w:val="vi-VN"/>
        </w:rPr>
        <w:t>, thỏa thuận đấu nối, thỏa thuận môi trường</w:t>
      </w:r>
      <w:r w:rsidRPr="001953EC">
        <w:rPr>
          <w:sz w:val="28"/>
          <w:szCs w:val="28"/>
          <w:lang w:val="vi-VN"/>
        </w:rPr>
        <w:t xml:space="preserve"> do nhà thầu chi trả</w:t>
      </w:r>
      <w:r w:rsidR="007B6455" w:rsidRPr="001953EC">
        <w:rPr>
          <w:sz w:val="28"/>
          <w:szCs w:val="28"/>
          <w:lang w:val="vi-VN"/>
        </w:rPr>
        <w:t>.</w:t>
      </w:r>
    </w:p>
    <w:p w14:paraId="790B601E" w14:textId="72F73236" w:rsidR="00422A56" w:rsidRPr="001953EC" w:rsidRDefault="00422A56" w:rsidP="00F312BD">
      <w:pPr>
        <w:widowControl w:val="0"/>
        <w:numPr>
          <w:ilvl w:val="0"/>
          <w:numId w:val="6"/>
        </w:numPr>
        <w:tabs>
          <w:tab w:val="left" w:pos="993"/>
        </w:tabs>
        <w:spacing w:after="100"/>
        <w:ind w:left="0" w:firstLine="709"/>
        <w:rPr>
          <w:sz w:val="28"/>
          <w:szCs w:val="28"/>
          <w:lang w:val="vi-VN"/>
        </w:rPr>
      </w:pPr>
      <w:r w:rsidRPr="001953EC">
        <w:rPr>
          <w:sz w:val="28"/>
          <w:szCs w:val="28"/>
          <w:lang w:val="vi-VN"/>
        </w:rPr>
        <w:t>Nhà thầu phải tuân thủ theo các yêu cầu kỹ thuật/chỉ dẫn kỹ thuật thể hiện trên bản vẽ thiết kế thi công, phương án kỹ thuật được phê duyệt. Ngoài ra, nhà thầu còn phải thực hiện các công việc cần thiết trong quá trình xây dựng theo quy định của pháp luật về xây dựng bao gồm tổ chức thi công, giám sát, nghiệm thu, thử nghiệm, an toàn lao động, vệ sinh môi trường, phòng chống cháy nổ, huy động thiết bị, kiểm tra, giám sát chất lượng.</w:t>
      </w:r>
    </w:p>
    <w:p w14:paraId="4473610D" w14:textId="104E4652" w:rsidR="00422A56" w:rsidRPr="001953EC" w:rsidRDefault="00422A56" w:rsidP="00F312BD">
      <w:pPr>
        <w:widowControl w:val="0"/>
        <w:numPr>
          <w:ilvl w:val="0"/>
          <w:numId w:val="6"/>
        </w:numPr>
        <w:tabs>
          <w:tab w:val="left" w:pos="993"/>
        </w:tabs>
        <w:spacing w:after="100"/>
        <w:ind w:left="0" w:firstLine="709"/>
        <w:rPr>
          <w:sz w:val="28"/>
          <w:szCs w:val="28"/>
          <w:lang w:val="vi-VN"/>
        </w:rPr>
      </w:pPr>
      <w:r w:rsidRPr="001953EC">
        <w:rPr>
          <w:sz w:val="28"/>
          <w:szCs w:val="28"/>
          <w:lang w:val="vi-VN"/>
        </w:rPr>
        <w:t>Nhà thầu phải xem xét, tham quan công trường và phải tìm hiểu để biết tính chất của công trình, phương tiện ra vào, bãi tập kết vật liệu, vị trí và địa điểm dựng lán trại. Nhà thầu phải nắm tất cả các thông tin về nguồn nước, điện, vật liệu và các vấn đề khác ảnh hưởng đến giá trị dự thầu, sau này không được đòi hỏi thêm các chi phí phát sinh do những điều kiện tự nhiên, hiện trạng của công trường gây nên.</w:t>
      </w:r>
    </w:p>
    <w:p w14:paraId="195EF6D5" w14:textId="25EC5F47" w:rsidR="00422A56" w:rsidRPr="001953EC" w:rsidRDefault="00422A56" w:rsidP="00F312BD">
      <w:pPr>
        <w:widowControl w:val="0"/>
        <w:numPr>
          <w:ilvl w:val="0"/>
          <w:numId w:val="6"/>
        </w:numPr>
        <w:tabs>
          <w:tab w:val="left" w:pos="993"/>
        </w:tabs>
        <w:spacing w:after="100"/>
        <w:ind w:left="0" w:firstLine="709"/>
        <w:rPr>
          <w:sz w:val="28"/>
          <w:szCs w:val="28"/>
          <w:lang w:val="vi-VN"/>
        </w:rPr>
      </w:pPr>
      <w:r w:rsidRPr="001953EC">
        <w:rPr>
          <w:sz w:val="28"/>
          <w:szCs w:val="28"/>
          <w:lang w:val="vi-VN"/>
        </w:rPr>
        <w:t>Nhà thầu cần có các biện pháp an toàn lao động, đặc biệt đối với đường điện cao thế.</w:t>
      </w:r>
    </w:p>
    <w:p w14:paraId="6B300B50" w14:textId="780FF610" w:rsidR="00422A56" w:rsidRPr="001953EC" w:rsidRDefault="00422A56" w:rsidP="00F312BD">
      <w:pPr>
        <w:widowControl w:val="0"/>
        <w:numPr>
          <w:ilvl w:val="0"/>
          <w:numId w:val="6"/>
        </w:numPr>
        <w:tabs>
          <w:tab w:val="left" w:pos="993"/>
        </w:tabs>
        <w:spacing w:after="100"/>
        <w:ind w:left="0" w:firstLine="709"/>
        <w:rPr>
          <w:sz w:val="28"/>
          <w:szCs w:val="28"/>
          <w:lang w:val="vi-VN"/>
        </w:rPr>
      </w:pPr>
      <w:r w:rsidRPr="001953EC">
        <w:rPr>
          <w:sz w:val="28"/>
          <w:szCs w:val="28"/>
          <w:lang w:val="vi-VN"/>
        </w:rPr>
        <w:t>Giám sát công trình không giải quyết những khiếu nại của Nhà thầu do thiếu tìm hiểu trước hoặc không tuân theo điều kiện này.</w:t>
      </w:r>
    </w:p>
    <w:p w14:paraId="2857D8ED" w14:textId="175FCAC3" w:rsidR="00422A56" w:rsidRPr="001953EC" w:rsidRDefault="00422A56" w:rsidP="00F312BD">
      <w:pPr>
        <w:widowControl w:val="0"/>
        <w:numPr>
          <w:ilvl w:val="0"/>
          <w:numId w:val="6"/>
        </w:numPr>
        <w:tabs>
          <w:tab w:val="left" w:pos="993"/>
        </w:tabs>
        <w:spacing w:after="100"/>
        <w:ind w:left="0" w:firstLine="709"/>
        <w:rPr>
          <w:sz w:val="28"/>
          <w:szCs w:val="28"/>
          <w:lang w:val="vi-VN"/>
        </w:rPr>
      </w:pPr>
      <w:r w:rsidRPr="001953EC">
        <w:rPr>
          <w:sz w:val="28"/>
          <w:szCs w:val="28"/>
          <w:lang w:val="vi-VN"/>
        </w:rPr>
        <w:t xml:space="preserve">Nhà thầu phải đảm bảo và bồi thường các thiệt hại gây ra trong quá trình thi công cho phía thứ ba, hoặc tai nạn của người lao động, các hư hại phương tiện </w:t>
      </w:r>
      <w:r w:rsidRPr="001953EC">
        <w:rPr>
          <w:sz w:val="28"/>
          <w:szCs w:val="28"/>
          <w:lang w:val="vi-VN"/>
        </w:rPr>
        <w:lastRenderedPageBreak/>
        <w:t>vận tải hay bất kỳ thiệt hại nào (kể cả việc lún, nứt công trình bên cạnh) về người và của cho Chủ đầu tư hoặc đối tượng bị hại.</w:t>
      </w:r>
    </w:p>
    <w:p w14:paraId="478DE5AB" w14:textId="50F2538F" w:rsidR="00EA0652" w:rsidRPr="001953EC" w:rsidRDefault="00AF3715" w:rsidP="00F312BD">
      <w:pPr>
        <w:widowControl w:val="0"/>
        <w:numPr>
          <w:ilvl w:val="0"/>
          <w:numId w:val="6"/>
        </w:numPr>
        <w:tabs>
          <w:tab w:val="left" w:pos="993"/>
        </w:tabs>
        <w:spacing w:after="100"/>
        <w:ind w:left="0" w:firstLine="709"/>
        <w:rPr>
          <w:sz w:val="28"/>
          <w:szCs w:val="28"/>
          <w:lang w:val="vi-VN"/>
        </w:rPr>
      </w:pPr>
      <w:r w:rsidRPr="001953EC">
        <w:rPr>
          <w:sz w:val="28"/>
          <w:szCs w:val="28"/>
          <w:lang w:val="vi-VN"/>
        </w:rPr>
        <w:t>Giá dự thầu nhà thầu chào là giá để hoàn thành</w:t>
      </w:r>
      <w:r w:rsidR="009B0E94" w:rsidRPr="001953EC">
        <w:rPr>
          <w:sz w:val="28"/>
          <w:szCs w:val="28"/>
          <w:lang w:val="vi-VN"/>
        </w:rPr>
        <w:t xml:space="preserve"> thiết kế đã được chủ đầu tư phê duyệt. </w:t>
      </w:r>
      <w:r w:rsidR="00422A56" w:rsidRPr="001953EC">
        <w:rPr>
          <w:sz w:val="28"/>
          <w:szCs w:val="28"/>
          <w:lang w:val="vi-VN"/>
        </w:rPr>
        <w:t>Nếu trong quá trình kiểm tra, tính toán có phát hiện sai biệt giữa khối lượng từ bản vẽ E-HSMT và phần khối lượng mời thầu</w:t>
      </w:r>
      <w:r w:rsidR="00842A3F" w:rsidRPr="001953EC">
        <w:rPr>
          <w:sz w:val="28"/>
          <w:szCs w:val="28"/>
          <w:lang w:val="vi-VN"/>
        </w:rPr>
        <w:t xml:space="preserve"> theo bảng khối lượng đính kèm E-HSMT thì nhà thầu phải chào giá</w:t>
      </w:r>
      <w:r w:rsidR="00886136" w:rsidRPr="001953EC">
        <w:rPr>
          <w:sz w:val="28"/>
          <w:szCs w:val="28"/>
          <w:lang w:val="vi-VN"/>
        </w:rPr>
        <w:t xml:space="preserve"> theo bảng khối lượng đảm bảo đủ cho nhà thầu hoàn thành hồ sơ thiết kế </w:t>
      </w:r>
      <w:r w:rsidR="004B1F4D" w:rsidRPr="001953EC">
        <w:rPr>
          <w:sz w:val="28"/>
          <w:szCs w:val="28"/>
          <w:lang w:val="vi-VN"/>
        </w:rPr>
        <w:t xml:space="preserve">đã được chủ đầu tư phê duyệt. Khối lượng </w:t>
      </w:r>
      <w:r w:rsidR="00EA7809" w:rsidRPr="001953EC">
        <w:rPr>
          <w:sz w:val="28"/>
          <w:szCs w:val="28"/>
          <w:lang w:val="vi-VN"/>
        </w:rPr>
        <w:t xml:space="preserve">hồ sơ thiết kế </w:t>
      </w:r>
      <w:r w:rsidR="00EA0652" w:rsidRPr="001953EC">
        <w:rPr>
          <w:sz w:val="28"/>
          <w:szCs w:val="28"/>
          <w:lang w:val="vi-VN"/>
        </w:rPr>
        <w:t xml:space="preserve">khác với bảng khối lượng mời thầu mà nhà thầu chào riêng được xem là sai lệch thừa và sẽ được </w:t>
      </w:r>
      <w:r w:rsidR="00FE39B9" w:rsidRPr="001953EC">
        <w:rPr>
          <w:sz w:val="28"/>
          <w:szCs w:val="28"/>
          <w:lang w:val="vi-VN"/>
        </w:rPr>
        <w:t>Chủ đầu tư</w:t>
      </w:r>
      <w:r w:rsidR="00EA0652" w:rsidRPr="001953EC">
        <w:rPr>
          <w:sz w:val="28"/>
          <w:szCs w:val="28"/>
          <w:lang w:val="vi-VN"/>
        </w:rPr>
        <w:t xml:space="preserve"> hiệu chỉnh sai lệch thừa theo quy định.</w:t>
      </w:r>
    </w:p>
    <w:p w14:paraId="61D63D17" w14:textId="253F6E89" w:rsidR="00BA6E23" w:rsidRPr="001953EC" w:rsidRDefault="00175F9D" w:rsidP="00175F9D">
      <w:pPr>
        <w:widowControl w:val="0"/>
        <w:tabs>
          <w:tab w:val="left" w:pos="851"/>
        </w:tabs>
        <w:spacing w:after="100"/>
        <w:ind w:left="710"/>
        <w:rPr>
          <w:b/>
          <w:bCs/>
          <w:spacing w:val="2"/>
          <w:sz w:val="28"/>
          <w:szCs w:val="28"/>
          <w:lang w:val="vi-VN"/>
        </w:rPr>
      </w:pPr>
      <w:r w:rsidRPr="001953EC">
        <w:rPr>
          <w:b/>
          <w:bCs/>
          <w:spacing w:val="2"/>
          <w:sz w:val="28"/>
          <w:szCs w:val="28"/>
          <w:lang w:val="nl-NL"/>
        </w:rPr>
        <w:t xml:space="preserve">II. </w:t>
      </w:r>
      <w:r w:rsidRPr="001953EC">
        <w:rPr>
          <w:b/>
          <w:bCs/>
          <w:spacing w:val="2"/>
          <w:sz w:val="28"/>
          <w:szCs w:val="28"/>
          <w:lang w:val="vi-VN"/>
        </w:rPr>
        <w:t>Yêu cầu kỹ thuật chi tiết</w:t>
      </w:r>
    </w:p>
    <w:p w14:paraId="67289866" w14:textId="3E7EBE5E" w:rsidR="006B60FA" w:rsidRPr="001953EC" w:rsidRDefault="006B60FA" w:rsidP="00E96725">
      <w:pPr>
        <w:pStyle w:val="oancuaDanhsach"/>
        <w:widowControl w:val="0"/>
        <w:numPr>
          <w:ilvl w:val="0"/>
          <w:numId w:val="17"/>
        </w:numPr>
        <w:tabs>
          <w:tab w:val="left" w:pos="567"/>
          <w:tab w:val="left" w:pos="1134"/>
        </w:tabs>
        <w:spacing w:after="100"/>
        <w:ind w:left="0" w:firstLine="709"/>
        <w:contextualSpacing w:val="0"/>
        <w:rPr>
          <w:b/>
          <w:bCs/>
          <w:spacing w:val="2"/>
          <w:sz w:val="28"/>
          <w:szCs w:val="28"/>
          <w:lang w:val="de-AT"/>
        </w:rPr>
      </w:pPr>
      <w:r w:rsidRPr="001953EC">
        <w:rPr>
          <w:b/>
          <w:bCs/>
          <w:spacing w:val="2"/>
          <w:sz w:val="28"/>
          <w:szCs w:val="28"/>
          <w:lang w:val="de-AT"/>
        </w:rPr>
        <w:t>Quy trình, quy phạm áp dụng cho việc thi công, nghiệm thu công trình</w:t>
      </w:r>
    </w:p>
    <w:p w14:paraId="16D7FEDD" w14:textId="00030533" w:rsidR="004D7510" w:rsidRPr="001953EC" w:rsidRDefault="004D7510" w:rsidP="00F010B8">
      <w:pPr>
        <w:widowControl w:val="0"/>
        <w:tabs>
          <w:tab w:val="left" w:pos="567"/>
        </w:tabs>
        <w:spacing w:after="100"/>
        <w:ind w:firstLine="709"/>
        <w:rPr>
          <w:b/>
          <w:bCs/>
          <w:spacing w:val="2"/>
          <w:sz w:val="28"/>
          <w:szCs w:val="28"/>
          <w:lang w:val="de-AT"/>
        </w:rPr>
      </w:pPr>
      <w:r w:rsidRPr="001953EC">
        <w:rPr>
          <w:b/>
          <w:bCs/>
          <w:spacing w:val="2"/>
          <w:sz w:val="28"/>
          <w:szCs w:val="28"/>
          <w:lang w:val="de-AT"/>
        </w:rPr>
        <w:t>1.1. Các điều luật và quy định sau đây phải được tuân thủ:</w:t>
      </w:r>
    </w:p>
    <w:p w14:paraId="6D7DC67E" w14:textId="78D7F399" w:rsidR="004D7510" w:rsidRPr="001953EC" w:rsidRDefault="004D7510" w:rsidP="00E96725">
      <w:pPr>
        <w:widowControl w:val="0"/>
        <w:numPr>
          <w:ilvl w:val="0"/>
          <w:numId w:val="6"/>
        </w:numPr>
        <w:tabs>
          <w:tab w:val="left" w:pos="993"/>
        </w:tabs>
        <w:spacing w:before="120" w:after="100"/>
        <w:ind w:left="0" w:firstLine="709"/>
        <w:rPr>
          <w:sz w:val="28"/>
          <w:szCs w:val="28"/>
          <w:lang w:val="vi-VN"/>
        </w:rPr>
      </w:pPr>
      <w:r w:rsidRPr="001953EC">
        <w:rPr>
          <w:sz w:val="28"/>
          <w:szCs w:val="28"/>
          <w:lang w:val="vi-VN"/>
        </w:rPr>
        <w:t>Luật Lao động của nước Cộng hòa xã hội chủ nghĩa Việt Nam;</w:t>
      </w:r>
    </w:p>
    <w:p w14:paraId="0D34B59B" w14:textId="0FA91B50" w:rsidR="004D7510" w:rsidRPr="001953EC" w:rsidRDefault="004D7510" w:rsidP="00E96725">
      <w:pPr>
        <w:widowControl w:val="0"/>
        <w:numPr>
          <w:ilvl w:val="0"/>
          <w:numId w:val="6"/>
        </w:numPr>
        <w:tabs>
          <w:tab w:val="left" w:pos="993"/>
        </w:tabs>
        <w:spacing w:before="120" w:after="100"/>
        <w:ind w:left="0" w:firstLine="709"/>
        <w:rPr>
          <w:sz w:val="28"/>
          <w:szCs w:val="28"/>
          <w:lang w:val="vi-VN"/>
        </w:rPr>
      </w:pPr>
      <w:r w:rsidRPr="001953EC">
        <w:rPr>
          <w:sz w:val="28"/>
          <w:szCs w:val="28"/>
          <w:lang w:val="vi-VN"/>
        </w:rPr>
        <w:t>Luật Xây dựng ngày 18/6/2014;</w:t>
      </w:r>
    </w:p>
    <w:p w14:paraId="3A27A917" w14:textId="658980BC" w:rsidR="004D7510" w:rsidRPr="001953EC" w:rsidRDefault="004D7510" w:rsidP="00E96725">
      <w:pPr>
        <w:widowControl w:val="0"/>
        <w:numPr>
          <w:ilvl w:val="0"/>
          <w:numId w:val="6"/>
        </w:numPr>
        <w:tabs>
          <w:tab w:val="left" w:pos="993"/>
        </w:tabs>
        <w:spacing w:before="120" w:after="100"/>
        <w:ind w:left="0" w:firstLine="709"/>
        <w:rPr>
          <w:sz w:val="28"/>
          <w:szCs w:val="28"/>
          <w:lang w:val="vi-VN"/>
        </w:rPr>
      </w:pPr>
      <w:r w:rsidRPr="001953EC">
        <w:rPr>
          <w:sz w:val="28"/>
          <w:szCs w:val="28"/>
          <w:lang w:val="vi-VN"/>
        </w:rPr>
        <w:t>Luật sửa đổi, bổ sung một số điều của Luật Xây dựng số 62/2020/QH14 ngày 17/6/2020;</w:t>
      </w:r>
    </w:p>
    <w:p w14:paraId="40A5F560" w14:textId="77777777" w:rsidR="004D7510" w:rsidRPr="001953EC" w:rsidRDefault="004D7510" w:rsidP="00E96725">
      <w:pPr>
        <w:widowControl w:val="0"/>
        <w:numPr>
          <w:ilvl w:val="0"/>
          <w:numId w:val="6"/>
        </w:numPr>
        <w:tabs>
          <w:tab w:val="left" w:pos="993"/>
        </w:tabs>
        <w:spacing w:before="120" w:after="100"/>
        <w:ind w:left="0" w:firstLine="709"/>
        <w:rPr>
          <w:sz w:val="28"/>
          <w:szCs w:val="28"/>
          <w:lang w:val="vi-VN"/>
        </w:rPr>
      </w:pPr>
      <w:r w:rsidRPr="001953EC">
        <w:rPr>
          <w:sz w:val="28"/>
          <w:szCs w:val="28"/>
          <w:lang w:val="vi-VN"/>
        </w:rPr>
        <w:t>Nghị định 37/2015/NĐ-CP ngày 22/4/2015 của Chính Phủ quy định về hợp đồng trong hoạt động xây dựng và Nghị định 50/2021/NĐ-CP ngày 01/4/2021 của Chính Phủ về sửa đổi, bổ sung một số điều của Nghị định 37/2015/NĐ-CP ngày 22/4/2015;</w:t>
      </w:r>
    </w:p>
    <w:p w14:paraId="1E8EB086" w14:textId="671CA0BC" w:rsidR="004D7510" w:rsidRPr="001953EC" w:rsidRDefault="004D7510" w:rsidP="00E96725">
      <w:pPr>
        <w:widowControl w:val="0"/>
        <w:numPr>
          <w:ilvl w:val="0"/>
          <w:numId w:val="6"/>
        </w:numPr>
        <w:tabs>
          <w:tab w:val="left" w:pos="993"/>
        </w:tabs>
        <w:spacing w:before="120" w:after="100"/>
        <w:ind w:left="0" w:firstLine="709"/>
        <w:rPr>
          <w:sz w:val="28"/>
          <w:szCs w:val="28"/>
          <w:lang w:val="vi-VN"/>
        </w:rPr>
      </w:pPr>
      <w:r w:rsidRPr="001953EC">
        <w:rPr>
          <w:sz w:val="28"/>
          <w:szCs w:val="28"/>
          <w:lang w:val="vi-VN"/>
        </w:rPr>
        <w:t>Nghị định 06/2021/NĐ-CP ngày 26/01/2021 của Chính Phủ quy định chi tiết một số nội dung về quản lý chất lượng, thi công xây dựng và bảo trì công trình xây dựng;</w:t>
      </w:r>
    </w:p>
    <w:p w14:paraId="7F81C2E2" w14:textId="429C94E3" w:rsidR="009A2759" w:rsidRPr="001953EC" w:rsidRDefault="009A2759" w:rsidP="00E96725">
      <w:pPr>
        <w:widowControl w:val="0"/>
        <w:numPr>
          <w:ilvl w:val="0"/>
          <w:numId w:val="6"/>
        </w:numPr>
        <w:tabs>
          <w:tab w:val="left" w:pos="993"/>
        </w:tabs>
        <w:spacing w:before="120" w:after="100"/>
        <w:ind w:left="0" w:firstLine="709"/>
        <w:rPr>
          <w:sz w:val="28"/>
          <w:szCs w:val="28"/>
          <w:lang w:val="vi-VN"/>
        </w:rPr>
      </w:pPr>
      <w:r w:rsidRPr="001953EC">
        <w:rPr>
          <w:sz w:val="28"/>
          <w:szCs w:val="28"/>
          <w:lang w:val="vi-VN"/>
        </w:rPr>
        <w:t>Nghị định 175/2024/NĐ-CP ngày 30/12/2024 về việc Quy định chi tiết một số điều và biện pháp thi hành Luật Xây dựng về quản lý hoạt động xây dựng, có sửa đổi, bổ sung các quy định liên quan đến Nghị định 06/2021/NĐ-CP</w:t>
      </w:r>
    </w:p>
    <w:p w14:paraId="017A6FA3" w14:textId="7382BDB6" w:rsidR="00D008C7" w:rsidRPr="001953EC" w:rsidRDefault="00D008C7" w:rsidP="00E96725">
      <w:pPr>
        <w:widowControl w:val="0"/>
        <w:numPr>
          <w:ilvl w:val="0"/>
          <w:numId w:val="6"/>
        </w:numPr>
        <w:tabs>
          <w:tab w:val="left" w:pos="993"/>
        </w:tabs>
        <w:spacing w:before="120" w:after="100"/>
        <w:ind w:left="0" w:firstLine="709"/>
        <w:rPr>
          <w:sz w:val="28"/>
          <w:szCs w:val="28"/>
          <w:lang w:val="vi-VN"/>
        </w:rPr>
      </w:pPr>
      <w:r w:rsidRPr="001953EC">
        <w:rPr>
          <w:sz w:val="28"/>
          <w:szCs w:val="28"/>
          <w:lang w:val="es-ES"/>
        </w:rPr>
        <w:t>Thông tư số 10/2021/TT-BXD ngày 25/08/2021 của Bộ Xây dựng Hướng dẫn một số điều và biện pháp thi hành Nghị định số 06/2021/NĐ-CP ngày 26 tháng 01 năm 2021 và Nghị định số 44/2016/NĐ-CP ngày 15 tháng 5 năm 2016 của Chính phủ;</w:t>
      </w:r>
    </w:p>
    <w:p w14:paraId="07FD3E03" w14:textId="1BE470F0" w:rsidR="004D7510" w:rsidRPr="001953EC" w:rsidRDefault="0087207D" w:rsidP="00E96725">
      <w:pPr>
        <w:widowControl w:val="0"/>
        <w:numPr>
          <w:ilvl w:val="0"/>
          <w:numId w:val="6"/>
        </w:numPr>
        <w:tabs>
          <w:tab w:val="left" w:pos="993"/>
        </w:tabs>
        <w:spacing w:before="120" w:after="100"/>
        <w:ind w:left="0" w:firstLine="709"/>
        <w:rPr>
          <w:sz w:val="28"/>
          <w:szCs w:val="28"/>
          <w:lang w:val="vi-VN"/>
        </w:rPr>
      </w:pPr>
      <w:r w:rsidRPr="001953EC">
        <w:rPr>
          <w:sz w:val="28"/>
          <w:szCs w:val="28"/>
          <w:lang w:val="es-ES"/>
        </w:rPr>
        <w:t>Quyết định số 916/QĐ-HĐTV ngày 01/06/2025 của Tổng Công ty Truyền tải điện Quốc gia về việc ban hành Quy định về giám sát, nghiệm thu và quản lý tiến độ thi công công trình trong Tổng công ty Truyền tải điện Quốc gia</w:t>
      </w:r>
      <w:r w:rsidR="004D7510" w:rsidRPr="001953EC">
        <w:rPr>
          <w:sz w:val="28"/>
          <w:szCs w:val="28"/>
          <w:lang w:val="vi-VN"/>
        </w:rPr>
        <w:t>;</w:t>
      </w:r>
    </w:p>
    <w:p w14:paraId="423D013D" w14:textId="04691E19" w:rsidR="00D372C1" w:rsidRPr="001953EC" w:rsidRDefault="00D372C1" w:rsidP="00E96725">
      <w:pPr>
        <w:widowControl w:val="0"/>
        <w:numPr>
          <w:ilvl w:val="0"/>
          <w:numId w:val="6"/>
        </w:numPr>
        <w:tabs>
          <w:tab w:val="left" w:pos="993"/>
        </w:tabs>
        <w:spacing w:before="120" w:after="100"/>
        <w:ind w:left="0" w:firstLine="709"/>
        <w:rPr>
          <w:sz w:val="28"/>
          <w:szCs w:val="28"/>
          <w:lang w:val="vi-VN"/>
        </w:rPr>
      </w:pPr>
      <w:r w:rsidRPr="001953EC">
        <w:rPr>
          <w:sz w:val="28"/>
          <w:szCs w:val="28"/>
          <w:lang w:val="vi-VN"/>
        </w:rPr>
        <w:t>Các quy định về an toàn lao động, phòng chống cháy nổ, bảo vệ môi trường và vệ sinh.v.v... đã được Nhà nước ban hành</w:t>
      </w:r>
      <w:r w:rsidRPr="001953EC">
        <w:rPr>
          <w:sz w:val="28"/>
          <w:szCs w:val="28"/>
        </w:rPr>
        <w:t>;</w:t>
      </w:r>
    </w:p>
    <w:p w14:paraId="0ED3D341" w14:textId="65FF437D" w:rsidR="004D7510" w:rsidRPr="001953EC" w:rsidRDefault="004D7510" w:rsidP="00E96725">
      <w:pPr>
        <w:widowControl w:val="0"/>
        <w:numPr>
          <w:ilvl w:val="0"/>
          <w:numId w:val="6"/>
        </w:numPr>
        <w:tabs>
          <w:tab w:val="left" w:pos="993"/>
        </w:tabs>
        <w:spacing w:before="120" w:after="100"/>
        <w:ind w:left="0" w:firstLine="709"/>
        <w:rPr>
          <w:sz w:val="28"/>
          <w:szCs w:val="28"/>
          <w:lang w:val="vi-VN"/>
        </w:rPr>
      </w:pPr>
      <w:r w:rsidRPr="001953EC">
        <w:rPr>
          <w:sz w:val="28"/>
          <w:szCs w:val="28"/>
          <w:lang w:val="vi-VN"/>
        </w:rPr>
        <w:t>Các Quy định hiện hành về bảo hộ lao động, trật tự an toàn giao thông, bảo vệ môi trường và các văn bản có liên quan khác</w:t>
      </w:r>
    </w:p>
    <w:p w14:paraId="6E28520C" w14:textId="20CEBA2B" w:rsidR="00385892" w:rsidRPr="001953EC" w:rsidRDefault="004D7510" w:rsidP="00F010B8">
      <w:pPr>
        <w:widowControl w:val="0"/>
        <w:tabs>
          <w:tab w:val="left" w:pos="567"/>
        </w:tabs>
        <w:spacing w:after="100"/>
        <w:ind w:firstLine="709"/>
        <w:rPr>
          <w:b/>
          <w:bCs/>
          <w:spacing w:val="2"/>
          <w:sz w:val="28"/>
          <w:szCs w:val="28"/>
          <w:lang w:val="de-AT"/>
        </w:rPr>
      </w:pPr>
      <w:r w:rsidRPr="001953EC">
        <w:rPr>
          <w:b/>
          <w:bCs/>
          <w:spacing w:val="2"/>
          <w:sz w:val="28"/>
          <w:szCs w:val="28"/>
          <w:lang w:val="de-AT"/>
        </w:rPr>
        <w:t xml:space="preserve">1.2. Các tiêu chuẩn kỹ thuật, quy phạm thi công, giám sát và nghiệm </w:t>
      </w:r>
      <w:r w:rsidRPr="001953EC">
        <w:rPr>
          <w:b/>
          <w:bCs/>
          <w:spacing w:val="2"/>
          <w:sz w:val="28"/>
          <w:szCs w:val="28"/>
          <w:lang w:val="de-AT"/>
        </w:rPr>
        <w:lastRenderedPageBreak/>
        <w:t>thu</w:t>
      </w:r>
    </w:p>
    <w:tbl>
      <w:tblPr>
        <w:tblW w:w="961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1"/>
        <w:gridCol w:w="2411"/>
      </w:tblGrid>
      <w:tr w:rsidR="001953EC" w:rsidRPr="001953EC" w14:paraId="5934E779" w14:textId="77777777" w:rsidTr="00C02795">
        <w:tc>
          <w:tcPr>
            <w:tcW w:w="7201" w:type="dxa"/>
          </w:tcPr>
          <w:p w14:paraId="1BE09298" w14:textId="59B774B4" w:rsidR="00385892" w:rsidRPr="001953EC" w:rsidRDefault="00385892" w:rsidP="00385892">
            <w:pPr>
              <w:rPr>
                <w:sz w:val="26"/>
                <w:szCs w:val="26"/>
              </w:rPr>
            </w:pPr>
            <w:r w:rsidRPr="001953EC">
              <w:rPr>
                <w:sz w:val="26"/>
                <w:szCs w:val="26"/>
              </w:rPr>
              <w:t>Tổ chức thi công</w:t>
            </w:r>
          </w:p>
        </w:tc>
        <w:tc>
          <w:tcPr>
            <w:tcW w:w="2411" w:type="dxa"/>
            <w:vAlign w:val="center"/>
          </w:tcPr>
          <w:p w14:paraId="11648AFE" w14:textId="77777777" w:rsidR="00385892" w:rsidRPr="001953EC" w:rsidRDefault="00385892" w:rsidP="00385892">
            <w:pPr>
              <w:jc w:val="center"/>
              <w:rPr>
                <w:sz w:val="26"/>
                <w:szCs w:val="26"/>
              </w:rPr>
            </w:pPr>
            <w:r w:rsidRPr="001953EC">
              <w:rPr>
                <w:sz w:val="26"/>
                <w:szCs w:val="26"/>
              </w:rPr>
              <w:t>TCVN 4055:2012</w:t>
            </w:r>
          </w:p>
        </w:tc>
      </w:tr>
      <w:tr w:rsidR="001953EC" w:rsidRPr="001953EC" w14:paraId="10CEED04" w14:textId="77777777" w:rsidTr="00C02795">
        <w:tc>
          <w:tcPr>
            <w:tcW w:w="7201" w:type="dxa"/>
          </w:tcPr>
          <w:p w14:paraId="5DA0E572" w14:textId="6E050B75" w:rsidR="00385892" w:rsidRPr="001953EC" w:rsidRDefault="00385892" w:rsidP="00385892">
            <w:pPr>
              <w:ind w:right="30"/>
              <w:rPr>
                <w:sz w:val="26"/>
                <w:szCs w:val="26"/>
              </w:rPr>
            </w:pPr>
            <w:r w:rsidRPr="001953EC">
              <w:rPr>
                <w:sz w:val="26"/>
                <w:szCs w:val="26"/>
              </w:rPr>
              <w:t>Quản lí chất lượng xây lắp công trình XD. Nguyên tắc cơ bản</w:t>
            </w:r>
          </w:p>
        </w:tc>
        <w:tc>
          <w:tcPr>
            <w:tcW w:w="2411" w:type="dxa"/>
            <w:vAlign w:val="center"/>
          </w:tcPr>
          <w:p w14:paraId="008F341D" w14:textId="77777777" w:rsidR="00385892" w:rsidRPr="001953EC" w:rsidRDefault="00385892" w:rsidP="00385892">
            <w:pPr>
              <w:jc w:val="center"/>
              <w:rPr>
                <w:sz w:val="26"/>
                <w:szCs w:val="26"/>
              </w:rPr>
            </w:pPr>
            <w:r w:rsidRPr="001953EC">
              <w:rPr>
                <w:sz w:val="26"/>
                <w:szCs w:val="26"/>
              </w:rPr>
              <w:t>TCVN 5637:1991</w:t>
            </w:r>
          </w:p>
        </w:tc>
      </w:tr>
      <w:tr w:rsidR="001953EC" w:rsidRPr="001953EC" w14:paraId="49FFF7CF" w14:textId="77777777" w:rsidTr="00C02795">
        <w:tc>
          <w:tcPr>
            <w:tcW w:w="7201" w:type="dxa"/>
          </w:tcPr>
          <w:p w14:paraId="6D6779EF" w14:textId="52958130" w:rsidR="00385892" w:rsidRPr="001953EC" w:rsidRDefault="00385892" w:rsidP="00385892">
            <w:pPr>
              <w:ind w:right="30"/>
              <w:rPr>
                <w:sz w:val="26"/>
                <w:szCs w:val="26"/>
              </w:rPr>
            </w:pPr>
            <w:r w:rsidRPr="001953EC">
              <w:rPr>
                <w:sz w:val="26"/>
                <w:szCs w:val="26"/>
              </w:rPr>
              <w:t>Kết cấu gạch đá tiêu chuẩn thi công và nghiệm thu</w:t>
            </w:r>
          </w:p>
        </w:tc>
        <w:tc>
          <w:tcPr>
            <w:tcW w:w="2411" w:type="dxa"/>
            <w:vAlign w:val="center"/>
          </w:tcPr>
          <w:p w14:paraId="35BDB61B" w14:textId="77777777" w:rsidR="00385892" w:rsidRPr="001953EC" w:rsidRDefault="00385892" w:rsidP="00385892">
            <w:pPr>
              <w:jc w:val="center"/>
              <w:rPr>
                <w:sz w:val="26"/>
                <w:szCs w:val="26"/>
              </w:rPr>
            </w:pPr>
            <w:r w:rsidRPr="001953EC">
              <w:rPr>
                <w:sz w:val="26"/>
                <w:szCs w:val="26"/>
              </w:rPr>
              <w:t>TCVN 4085: 2011</w:t>
            </w:r>
          </w:p>
        </w:tc>
      </w:tr>
      <w:tr w:rsidR="001953EC" w:rsidRPr="001953EC" w14:paraId="1B52EDF2" w14:textId="77777777" w:rsidTr="00C02795">
        <w:tc>
          <w:tcPr>
            <w:tcW w:w="7201" w:type="dxa"/>
          </w:tcPr>
          <w:p w14:paraId="3A1AB633" w14:textId="4C89E7AD" w:rsidR="00385892" w:rsidRPr="001953EC" w:rsidRDefault="00385892" w:rsidP="00385892">
            <w:pPr>
              <w:ind w:right="30"/>
              <w:rPr>
                <w:sz w:val="26"/>
                <w:szCs w:val="26"/>
              </w:rPr>
            </w:pPr>
            <w:r w:rsidRPr="001953EC">
              <w:rPr>
                <w:sz w:val="26"/>
                <w:szCs w:val="26"/>
              </w:rPr>
              <w:t>Công tác đất- Tiêu chuẩn thi công và nghiệm thu</w:t>
            </w:r>
          </w:p>
        </w:tc>
        <w:tc>
          <w:tcPr>
            <w:tcW w:w="2411" w:type="dxa"/>
            <w:vAlign w:val="center"/>
          </w:tcPr>
          <w:p w14:paraId="2DCC8D3B" w14:textId="299024FB" w:rsidR="00385892" w:rsidRPr="001953EC" w:rsidRDefault="00385892" w:rsidP="00385892">
            <w:pPr>
              <w:jc w:val="center"/>
              <w:rPr>
                <w:sz w:val="26"/>
                <w:szCs w:val="26"/>
              </w:rPr>
            </w:pPr>
            <w:r w:rsidRPr="001953EC">
              <w:rPr>
                <w:sz w:val="26"/>
                <w:szCs w:val="26"/>
              </w:rPr>
              <w:t>TCVN 4447:2012</w:t>
            </w:r>
          </w:p>
        </w:tc>
      </w:tr>
      <w:tr w:rsidR="001953EC" w:rsidRPr="001953EC" w14:paraId="0BBF7DE2" w14:textId="77777777" w:rsidTr="00C02795">
        <w:tc>
          <w:tcPr>
            <w:tcW w:w="7201" w:type="dxa"/>
          </w:tcPr>
          <w:p w14:paraId="7BD29D68" w14:textId="6189BE7F" w:rsidR="00385892" w:rsidRPr="001953EC" w:rsidRDefault="00385892" w:rsidP="00385892">
            <w:pPr>
              <w:ind w:right="30"/>
              <w:rPr>
                <w:sz w:val="26"/>
                <w:szCs w:val="26"/>
              </w:rPr>
            </w:pPr>
            <w:r w:rsidRPr="001953EC">
              <w:rPr>
                <w:sz w:val="26"/>
                <w:szCs w:val="26"/>
              </w:rPr>
              <w:t>Công tác nền móng</w:t>
            </w:r>
            <w:r w:rsidRPr="001953EC">
              <w:rPr>
                <w:sz w:val="26"/>
                <w:szCs w:val="26"/>
                <w:lang w:val="vi-VN"/>
              </w:rPr>
              <w:t xml:space="preserve"> - </w:t>
            </w:r>
            <w:r w:rsidRPr="001953EC">
              <w:rPr>
                <w:sz w:val="26"/>
                <w:szCs w:val="26"/>
              </w:rPr>
              <w:t>thi công và nghiệm thu</w:t>
            </w:r>
          </w:p>
        </w:tc>
        <w:tc>
          <w:tcPr>
            <w:tcW w:w="2411" w:type="dxa"/>
            <w:vAlign w:val="center"/>
          </w:tcPr>
          <w:p w14:paraId="59ED9D7C" w14:textId="77777777" w:rsidR="00385892" w:rsidRPr="001953EC" w:rsidRDefault="00385892" w:rsidP="00385892">
            <w:pPr>
              <w:jc w:val="center"/>
              <w:rPr>
                <w:sz w:val="26"/>
                <w:szCs w:val="26"/>
              </w:rPr>
            </w:pPr>
            <w:r w:rsidRPr="001953EC">
              <w:rPr>
                <w:sz w:val="26"/>
                <w:szCs w:val="26"/>
              </w:rPr>
              <w:t>TCVN 9361:2012</w:t>
            </w:r>
          </w:p>
        </w:tc>
      </w:tr>
      <w:tr w:rsidR="001953EC" w:rsidRPr="001953EC" w14:paraId="2285FB42" w14:textId="77777777" w:rsidTr="00C02795">
        <w:tc>
          <w:tcPr>
            <w:tcW w:w="7201" w:type="dxa"/>
          </w:tcPr>
          <w:p w14:paraId="4C4D06CA" w14:textId="7C5E087E" w:rsidR="00385892" w:rsidRPr="001953EC" w:rsidRDefault="00385892" w:rsidP="00385892">
            <w:pPr>
              <w:ind w:right="30"/>
              <w:rPr>
                <w:sz w:val="26"/>
                <w:szCs w:val="26"/>
              </w:rPr>
            </w:pPr>
            <w:r w:rsidRPr="001953EC">
              <w:rPr>
                <w:sz w:val="26"/>
                <w:szCs w:val="26"/>
              </w:rPr>
              <w:t>Vữa xây dựng - yêu cầu kỹ thuật</w:t>
            </w:r>
          </w:p>
        </w:tc>
        <w:tc>
          <w:tcPr>
            <w:tcW w:w="2411" w:type="dxa"/>
            <w:vAlign w:val="center"/>
          </w:tcPr>
          <w:p w14:paraId="420A5C5C" w14:textId="77777777" w:rsidR="00385892" w:rsidRPr="001953EC" w:rsidRDefault="00385892" w:rsidP="00385892">
            <w:pPr>
              <w:jc w:val="center"/>
              <w:rPr>
                <w:sz w:val="26"/>
                <w:szCs w:val="26"/>
              </w:rPr>
            </w:pPr>
            <w:r w:rsidRPr="001953EC">
              <w:rPr>
                <w:sz w:val="26"/>
                <w:szCs w:val="26"/>
              </w:rPr>
              <w:t>TCVN 4314: 2003</w:t>
            </w:r>
          </w:p>
        </w:tc>
      </w:tr>
      <w:tr w:rsidR="001953EC" w:rsidRPr="001953EC" w14:paraId="065939C6" w14:textId="77777777" w:rsidTr="00C02795">
        <w:tc>
          <w:tcPr>
            <w:tcW w:w="7201" w:type="dxa"/>
          </w:tcPr>
          <w:p w14:paraId="0904D18C" w14:textId="3E78BB5D" w:rsidR="00385892" w:rsidRPr="001953EC" w:rsidRDefault="00385892" w:rsidP="00385892">
            <w:pPr>
              <w:ind w:right="30"/>
              <w:rPr>
                <w:sz w:val="26"/>
                <w:szCs w:val="26"/>
              </w:rPr>
            </w:pPr>
            <w:r w:rsidRPr="001953EC">
              <w:rPr>
                <w:sz w:val="26"/>
                <w:szCs w:val="26"/>
              </w:rPr>
              <w:t>Nước cho bê tông và vữa - Yêu cầu kỹ thuật</w:t>
            </w:r>
          </w:p>
        </w:tc>
        <w:tc>
          <w:tcPr>
            <w:tcW w:w="2411" w:type="dxa"/>
            <w:vAlign w:val="center"/>
          </w:tcPr>
          <w:p w14:paraId="18E78EAD" w14:textId="77777777" w:rsidR="00385892" w:rsidRPr="001953EC" w:rsidRDefault="00385892" w:rsidP="00385892">
            <w:pPr>
              <w:jc w:val="center"/>
              <w:rPr>
                <w:sz w:val="26"/>
                <w:szCs w:val="26"/>
              </w:rPr>
            </w:pPr>
            <w:r w:rsidRPr="001953EC">
              <w:rPr>
                <w:sz w:val="26"/>
                <w:szCs w:val="26"/>
              </w:rPr>
              <w:t>TCVN 4506: 2012</w:t>
            </w:r>
          </w:p>
        </w:tc>
      </w:tr>
      <w:tr w:rsidR="001953EC" w:rsidRPr="001953EC" w14:paraId="159FBCBF" w14:textId="77777777" w:rsidTr="00E57610">
        <w:tc>
          <w:tcPr>
            <w:tcW w:w="7201" w:type="dxa"/>
          </w:tcPr>
          <w:p w14:paraId="4F276028" w14:textId="073750C9" w:rsidR="003812F9" w:rsidRPr="001953EC" w:rsidRDefault="003812F9" w:rsidP="003812F9">
            <w:pPr>
              <w:ind w:right="30"/>
              <w:rPr>
                <w:sz w:val="26"/>
                <w:szCs w:val="26"/>
              </w:rPr>
            </w:pPr>
            <w:r w:rsidRPr="001953EC">
              <w:rPr>
                <w:sz w:val="26"/>
                <w:szCs w:val="26"/>
              </w:rPr>
              <w:t>Cốt liệu cho bê tông và vữa - Yêu cầu kỹ thuật</w:t>
            </w:r>
          </w:p>
        </w:tc>
        <w:tc>
          <w:tcPr>
            <w:tcW w:w="2411" w:type="dxa"/>
          </w:tcPr>
          <w:p w14:paraId="34A0BDD7" w14:textId="7022E963" w:rsidR="003812F9" w:rsidRPr="001953EC" w:rsidRDefault="003812F9" w:rsidP="003812F9">
            <w:pPr>
              <w:jc w:val="center"/>
              <w:rPr>
                <w:sz w:val="26"/>
                <w:szCs w:val="26"/>
              </w:rPr>
            </w:pPr>
            <w:r w:rsidRPr="001953EC">
              <w:rPr>
                <w:sz w:val="26"/>
                <w:szCs w:val="26"/>
              </w:rPr>
              <w:t>TCVN 7570 : 2006</w:t>
            </w:r>
          </w:p>
        </w:tc>
      </w:tr>
      <w:tr w:rsidR="001953EC" w:rsidRPr="001953EC" w14:paraId="7B9804CC" w14:textId="77777777" w:rsidTr="00E57610">
        <w:tc>
          <w:tcPr>
            <w:tcW w:w="7201" w:type="dxa"/>
          </w:tcPr>
          <w:p w14:paraId="48F67731" w14:textId="066067EA" w:rsidR="003812F9" w:rsidRPr="001953EC" w:rsidRDefault="003812F9" w:rsidP="003812F9">
            <w:pPr>
              <w:ind w:right="30"/>
              <w:rPr>
                <w:sz w:val="26"/>
                <w:szCs w:val="26"/>
              </w:rPr>
            </w:pPr>
            <w:r w:rsidRPr="001953EC">
              <w:rPr>
                <w:sz w:val="26"/>
                <w:szCs w:val="26"/>
              </w:rPr>
              <w:t>Cốt liệu cho bê tông và vữa - Phương pháp thử</w:t>
            </w:r>
          </w:p>
        </w:tc>
        <w:tc>
          <w:tcPr>
            <w:tcW w:w="2411" w:type="dxa"/>
          </w:tcPr>
          <w:p w14:paraId="3B7F33AE" w14:textId="77777777" w:rsidR="003812F9" w:rsidRPr="001953EC" w:rsidRDefault="003812F9" w:rsidP="003812F9">
            <w:pPr>
              <w:tabs>
                <w:tab w:val="left" w:pos="993"/>
              </w:tabs>
              <w:jc w:val="center"/>
              <w:rPr>
                <w:sz w:val="26"/>
                <w:szCs w:val="26"/>
              </w:rPr>
            </w:pPr>
            <w:r w:rsidRPr="001953EC">
              <w:rPr>
                <w:sz w:val="26"/>
                <w:szCs w:val="26"/>
              </w:rPr>
              <w:t>TCVN 7572-1÷20 :</w:t>
            </w:r>
          </w:p>
          <w:p w14:paraId="32477D20" w14:textId="19EE727B" w:rsidR="003812F9" w:rsidRPr="001953EC" w:rsidRDefault="003812F9" w:rsidP="003812F9">
            <w:pPr>
              <w:jc w:val="center"/>
              <w:rPr>
                <w:sz w:val="26"/>
                <w:szCs w:val="26"/>
              </w:rPr>
            </w:pPr>
            <w:r w:rsidRPr="001953EC">
              <w:rPr>
                <w:sz w:val="26"/>
                <w:szCs w:val="26"/>
              </w:rPr>
              <w:t>2006</w:t>
            </w:r>
          </w:p>
        </w:tc>
      </w:tr>
      <w:tr w:rsidR="001953EC" w:rsidRPr="001953EC" w14:paraId="214EBB41" w14:textId="77777777" w:rsidTr="00E57610">
        <w:tc>
          <w:tcPr>
            <w:tcW w:w="7201" w:type="dxa"/>
          </w:tcPr>
          <w:p w14:paraId="6A317CC2" w14:textId="4A8701E8" w:rsidR="002A5137" w:rsidRPr="001953EC" w:rsidRDefault="002A5137" w:rsidP="002A5137">
            <w:pPr>
              <w:ind w:right="30"/>
              <w:rPr>
                <w:sz w:val="26"/>
                <w:szCs w:val="26"/>
              </w:rPr>
            </w:pPr>
            <w:r w:rsidRPr="001953EC">
              <w:rPr>
                <w:sz w:val="26"/>
                <w:szCs w:val="26"/>
              </w:rPr>
              <w:t>Kết cấu bê tông và bê tông cốt thép - Hướng dẫn công tác bảo trì</w:t>
            </w:r>
          </w:p>
        </w:tc>
        <w:tc>
          <w:tcPr>
            <w:tcW w:w="2411" w:type="dxa"/>
          </w:tcPr>
          <w:p w14:paraId="078C02A9" w14:textId="3860FFD7" w:rsidR="002A5137" w:rsidRPr="001953EC" w:rsidRDefault="002A5137" w:rsidP="002A5137">
            <w:pPr>
              <w:tabs>
                <w:tab w:val="left" w:pos="993"/>
              </w:tabs>
              <w:jc w:val="center"/>
              <w:rPr>
                <w:sz w:val="26"/>
                <w:szCs w:val="26"/>
              </w:rPr>
            </w:pPr>
            <w:r w:rsidRPr="001953EC">
              <w:rPr>
                <w:sz w:val="26"/>
                <w:szCs w:val="26"/>
              </w:rPr>
              <w:t>TCVN 9343 : 2012</w:t>
            </w:r>
          </w:p>
        </w:tc>
      </w:tr>
      <w:tr w:rsidR="001953EC" w:rsidRPr="001953EC" w14:paraId="6CB802DD" w14:textId="77777777" w:rsidTr="00E57610">
        <w:tc>
          <w:tcPr>
            <w:tcW w:w="7201" w:type="dxa"/>
          </w:tcPr>
          <w:p w14:paraId="4B3FB0D0" w14:textId="662D27CD" w:rsidR="00F6780E" w:rsidRPr="001953EC" w:rsidRDefault="00F6780E" w:rsidP="00F6780E">
            <w:pPr>
              <w:ind w:right="30"/>
              <w:rPr>
                <w:sz w:val="26"/>
                <w:szCs w:val="26"/>
              </w:rPr>
            </w:pPr>
            <w:r w:rsidRPr="001953EC">
              <w:rPr>
                <w:sz w:val="26"/>
                <w:szCs w:val="26"/>
              </w:rPr>
              <w:t>Bê tông - Yêu cầu bảo dưỡng ẩm tự nhiên</w:t>
            </w:r>
          </w:p>
        </w:tc>
        <w:tc>
          <w:tcPr>
            <w:tcW w:w="2411" w:type="dxa"/>
          </w:tcPr>
          <w:p w14:paraId="656EF4F3" w14:textId="6D5CDD14" w:rsidR="00F6780E" w:rsidRPr="001953EC" w:rsidRDefault="00F6780E" w:rsidP="00F6780E">
            <w:pPr>
              <w:tabs>
                <w:tab w:val="left" w:pos="993"/>
              </w:tabs>
              <w:jc w:val="center"/>
              <w:rPr>
                <w:sz w:val="26"/>
                <w:szCs w:val="26"/>
              </w:rPr>
            </w:pPr>
            <w:r w:rsidRPr="001953EC">
              <w:rPr>
                <w:sz w:val="26"/>
                <w:szCs w:val="26"/>
              </w:rPr>
              <w:t>TCVN 8828 : 2012</w:t>
            </w:r>
          </w:p>
        </w:tc>
      </w:tr>
      <w:tr w:rsidR="001953EC" w:rsidRPr="001953EC" w14:paraId="1BAB881A" w14:textId="77777777" w:rsidTr="00C02795">
        <w:tc>
          <w:tcPr>
            <w:tcW w:w="7201" w:type="dxa"/>
          </w:tcPr>
          <w:p w14:paraId="0D0CC706" w14:textId="38B8C6B6" w:rsidR="00F6780E" w:rsidRPr="001953EC" w:rsidRDefault="00F6780E" w:rsidP="00F6780E">
            <w:pPr>
              <w:ind w:right="30"/>
              <w:rPr>
                <w:sz w:val="26"/>
                <w:szCs w:val="26"/>
              </w:rPr>
            </w:pPr>
            <w:r w:rsidRPr="001953EC">
              <w:rPr>
                <w:sz w:val="26"/>
                <w:szCs w:val="26"/>
              </w:rPr>
              <w:t>Hoàn thiện mặt bằng xây dựng - Quy phạm thi công và nghiệm thu</w:t>
            </w:r>
          </w:p>
        </w:tc>
        <w:tc>
          <w:tcPr>
            <w:tcW w:w="2411" w:type="dxa"/>
            <w:vAlign w:val="center"/>
          </w:tcPr>
          <w:p w14:paraId="3E3BEACD" w14:textId="77777777" w:rsidR="00F6780E" w:rsidRPr="001953EC" w:rsidRDefault="00F6780E" w:rsidP="00F6780E">
            <w:pPr>
              <w:jc w:val="center"/>
              <w:rPr>
                <w:sz w:val="26"/>
                <w:szCs w:val="26"/>
              </w:rPr>
            </w:pPr>
            <w:r w:rsidRPr="001953EC">
              <w:rPr>
                <w:sz w:val="26"/>
                <w:szCs w:val="26"/>
              </w:rPr>
              <w:t>TCVN 4516:1988</w:t>
            </w:r>
          </w:p>
        </w:tc>
      </w:tr>
      <w:tr w:rsidR="001953EC" w:rsidRPr="001953EC" w14:paraId="376F2AE2" w14:textId="77777777" w:rsidTr="00C02795">
        <w:tc>
          <w:tcPr>
            <w:tcW w:w="7201" w:type="dxa"/>
          </w:tcPr>
          <w:p w14:paraId="39AB72DD" w14:textId="23AC0B7C" w:rsidR="00F6780E" w:rsidRPr="001953EC" w:rsidRDefault="00F6780E" w:rsidP="00F6780E">
            <w:pPr>
              <w:ind w:right="30"/>
              <w:rPr>
                <w:sz w:val="26"/>
                <w:szCs w:val="26"/>
              </w:rPr>
            </w:pPr>
            <w:r w:rsidRPr="001953EC">
              <w:rPr>
                <w:sz w:val="26"/>
                <w:szCs w:val="26"/>
              </w:rPr>
              <w:t>Sử dụng máy xây dựng - yêu cầu chung</w:t>
            </w:r>
          </w:p>
        </w:tc>
        <w:tc>
          <w:tcPr>
            <w:tcW w:w="2411" w:type="dxa"/>
            <w:vAlign w:val="center"/>
          </w:tcPr>
          <w:p w14:paraId="01626952" w14:textId="77777777" w:rsidR="00F6780E" w:rsidRPr="001953EC" w:rsidRDefault="00F6780E" w:rsidP="00F6780E">
            <w:pPr>
              <w:jc w:val="center"/>
              <w:rPr>
                <w:sz w:val="26"/>
                <w:szCs w:val="26"/>
              </w:rPr>
            </w:pPr>
            <w:r w:rsidRPr="001953EC">
              <w:rPr>
                <w:sz w:val="26"/>
                <w:szCs w:val="26"/>
              </w:rPr>
              <w:t>TCVN 4087:1985</w:t>
            </w:r>
          </w:p>
        </w:tc>
      </w:tr>
      <w:tr w:rsidR="001953EC" w:rsidRPr="001953EC" w14:paraId="2929DA76" w14:textId="77777777" w:rsidTr="00C02795">
        <w:tc>
          <w:tcPr>
            <w:tcW w:w="7201" w:type="dxa"/>
          </w:tcPr>
          <w:p w14:paraId="3ECCED81" w14:textId="1A4165F2" w:rsidR="00F6780E" w:rsidRPr="001953EC" w:rsidRDefault="00F6780E" w:rsidP="00F6780E">
            <w:pPr>
              <w:ind w:right="30"/>
              <w:rPr>
                <w:sz w:val="26"/>
                <w:szCs w:val="26"/>
              </w:rPr>
            </w:pPr>
            <w:r w:rsidRPr="001953EC">
              <w:rPr>
                <w:sz w:val="26"/>
                <w:szCs w:val="26"/>
              </w:rPr>
              <w:t>Quy phạm an toàn trong công tác xếp dỡ - yêu cầu chung</w:t>
            </w:r>
          </w:p>
        </w:tc>
        <w:tc>
          <w:tcPr>
            <w:tcW w:w="2411" w:type="dxa"/>
            <w:vAlign w:val="center"/>
          </w:tcPr>
          <w:p w14:paraId="56C04527" w14:textId="77777777" w:rsidR="00F6780E" w:rsidRPr="001953EC" w:rsidRDefault="00F6780E" w:rsidP="00F6780E">
            <w:pPr>
              <w:jc w:val="center"/>
              <w:rPr>
                <w:sz w:val="26"/>
                <w:szCs w:val="26"/>
              </w:rPr>
            </w:pPr>
            <w:r w:rsidRPr="001953EC">
              <w:rPr>
                <w:sz w:val="26"/>
                <w:szCs w:val="26"/>
              </w:rPr>
              <w:t>TCVN 3147:1990</w:t>
            </w:r>
          </w:p>
        </w:tc>
      </w:tr>
      <w:tr w:rsidR="001953EC" w:rsidRPr="001953EC" w14:paraId="1F4BAA1B" w14:textId="77777777" w:rsidTr="00C02795">
        <w:tc>
          <w:tcPr>
            <w:tcW w:w="7201" w:type="dxa"/>
          </w:tcPr>
          <w:p w14:paraId="45AEACEB" w14:textId="59F0BCD8" w:rsidR="00F6780E" w:rsidRPr="001953EC" w:rsidRDefault="00F6780E" w:rsidP="00F6780E">
            <w:pPr>
              <w:ind w:right="30"/>
              <w:rPr>
                <w:sz w:val="26"/>
                <w:szCs w:val="26"/>
              </w:rPr>
            </w:pPr>
            <w:r w:rsidRPr="001953EC">
              <w:rPr>
                <w:sz w:val="26"/>
                <w:szCs w:val="26"/>
              </w:rPr>
              <w:t>Quy chuẩn an toàn quốc gia về kỹ thuật xây dựng</w:t>
            </w:r>
          </w:p>
        </w:tc>
        <w:tc>
          <w:tcPr>
            <w:tcW w:w="2411" w:type="dxa"/>
            <w:vAlign w:val="center"/>
          </w:tcPr>
          <w:p w14:paraId="592C9B38" w14:textId="77777777" w:rsidR="00F6780E" w:rsidRPr="001953EC" w:rsidRDefault="00F6780E" w:rsidP="00F6780E">
            <w:pPr>
              <w:jc w:val="center"/>
              <w:rPr>
                <w:sz w:val="26"/>
                <w:szCs w:val="26"/>
              </w:rPr>
            </w:pPr>
            <w:r w:rsidRPr="001953EC">
              <w:rPr>
                <w:sz w:val="26"/>
                <w:szCs w:val="26"/>
              </w:rPr>
              <w:t>QCVN 18:2014/BXD</w:t>
            </w:r>
          </w:p>
        </w:tc>
      </w:tr>
      <w:tr w:rsidR="001953EC" w:rsidRPr="001953EC" w14:paraId="03C1A3CA" w14:textId="77777777" w:rsidTr="00C02795">
        <w:tc>
          <w:tcPr>
            <w:tcW w:w="7201" w:type="dxa"/>
          </w:tcPr>
          <w:p w14:paraId="34C9A3D4" w14:textId="038992B3" w:rsidR="00F6780E" w:rsidRPr="001953EC" w:rsidRDefault="00F6780E" w:rsidP="00F6780E">
            <w:pPr>
              <w:ind w:right="30"/>
              <w:rPr>
                <w:sz w:val="26"/>
                <w:szCs w:val="26"/>
              </w:rPr>
            </w:pPr>
            <w:r w:rsidRPr="001953EC">
              <w:rPr>
                <w:sz w:val="26"/>
                <w:szCs w:val="26"/>
              </w:rPr>
              <w:t>Quy phạm kỹ thuật an toàn trong xây dựng</w:t>
            </w:r>
          </w:p>
        </w:tc>
        <w:tc>
          <w:tcPr>
            <w:tcW w:w="2411" w:type="dxa"/>
            <w:vAlign w:val="center"/>
          </w:tcPr>
          <w:p w14:paraId="369EC393" w14:textId="77777777" w:rsidR="00F6780E" w:rsidRPr="001953EC" w:rsidRDefault="00F6780E" w:rsidP="00F6780E">
            <w:pPr>
              <w:jc w:val="center"/>
              <w:rPr>
                <w:sz w:val="26"/>
                <w:szCs w:val="26"/>
              </w:rPr>
            </w:pPr>
            <w:r w:rsidRPr="001953EC">
              <w:rPr>
                <w:sz w:val="26"/>
                <w:szCs w:val="26"/>
              </w:rPr>
              <w:t>TCVN 5308:1991</w:t>
            </w:r>
          </w:p>
        </w:tc>
      </w:tr>
      <w:tr w:rsidR="001953EC" w:rsidRPr="001953EC" w14:paraId="7F9EBD74" w14:textId="77777777" w:rsidTr="00C02795">
        <w:tc>
          <w:tcPr>
            <w:tcW w:w="7201" w:type="dxa"/>
          </w:tcPr>
          <w:p w14:paraId="36B53781" w14:textId="4FCD838A" w:rsidR="00F6780E" w:rsidRPr="001953EC" w:rsidRDefault="00F6780E" w:rsidP="00F6780E">
            <w:pPr>
              <w:ind w:right="30"/>
              <w:rPr>
                <w:sz w:val="26"/>
                <w:szCs w:val="26"/>
              </w:rPr>
            </w:pPr>
            <w:r w:rsidRPr="001953EC">
              <w:rPr>
                <w:sz w:val="26"/>
                <w:szCs w:val="26"/>
              </w:rPr>
              <w:t>An toàn điện trong xây dựng</w:t>
            </w:r>
          </w:p>
        </w:tc>
        <w:tc>
          <w:tcPr>
            <w:tcW w:w="2411" w:type="dxa"/>
            <w:vAlign w:val="center"/>
          </w:tcPr>
          <w:p w14:paraId="611F0F67" w14:textId="77777777" w:rsidR="00F6780E" w:rsidRPr="001953EC" w:rsidRDefault="00F6780E" w:rsidP="00F6780E">
            <w:pPr>
              <w:jc w:val="center"/>
              <w:rPr>
                <w:sz w:val="26"/>
                <w:szCs w:val="26"/>
              </w:rPr>
            </w:pPr>
            <w:r w:rsidRPr="001953EC">
              <w:rPr>
                <w:sz w:val="26"/>
                <w:szCs w:val="26"/>
              </w:rPr>
              <w:t>QCVN 01:2008/BCT</w:t>
            </w:r>
          </w:p>
        </w:tc>
      </w:tr>
      <w:tr w:rsidR="001953EC" w:rsidRPr="001953EC" w14:paraId="4E8B3BE0" w14:textId="77777777" w:rsidTr="00C02795">
        <w:tc>
          <w:tcPr>
            <w:tcW w:w="7201" w:type="dxa"/>
          </w:tcPr>
          <w:p w14:paraId="07D6FF95" w14:textId="1193B014" w:rsidR="00F6780E" w:rsidRPr="001953EC" w:rsidRDefault="00F6780E" w:rsidP="00F6780E">
            <w:pPr>
              <w:ind w:right="30"/>
              <w:rPr>
                <w:sz w:val="26"/>
                <w:szCs w:val="26"/>
              </w:rPr>
            </w:pPr>
            <w:r w:rsidRPr="001953EC">
              <w:rPr>
                <w:sz w:val="26"/>
                <w:szCs w:val="26"/>
              </w:rPr>
              <w:t>Bàn giao công trình xây dựng. Nguyên tắc cơ bản</w:t>
            </w:r>
          </w:p>
        </w:tc>
        <w:tc>
          <w:tcPr>
            <w:tcW w:w="2411" w:type="dxa"/>
            <w:vAlign w:val="center"/>
          </w:tcPr>
          <w:p w14:paraId="5E17B518" w14:textId="77777777" w:rsidR="00F6780E" w:rsidRPr="001953EC" w:rsidRDefault="00F6780E" w:rsidP="00F6780E">
            <w:pPr>
              <w:jc w:val="center"/>
              <w:rPr>
                <w:sz w:val="26"/>
                <w:szCs w:val="26"/>
              </w:rPr>
            </w:pPr>
            <w:r w:rsidRPr="001953EC">
              <w:rPr>
                <w:sz w:val="26"/>
                <w:szCs w:val="26"/>
              </w:rPr>
              <w:t>TCVN 5640:1991</w:t>
            </w:r>
          </w:p>
        </w:tc>
      </w:tr>
      <w:tr w:rsidR="001953EC" w:rsidRPr="001953EC" w14:paraId="4020BBE7" w14:textId="77777777" w:rsidTr="00C02795">
        <w:tc>
          <w:tcPr>
            <w:tcW w:w="7201" w:type="dxa"/>
          </w:tcPr>
          <w:p w14:paraId="4E84D844" w14:textId="69D6A30A" w:rsidR="00F6780E" w:rsidRPr="001953EC" w:rsidRDefault="00F6780E" w:rsidP="00F6780E">
            <w:pPr>
              <w:ind w:right="30"/>
              <w:rPr>
                <w:sz w:val="26"/>
                <w:szCs w:val="26"/>
              </w:rPr>
            </w:pPr>
            <w:r w:rsidRPr="001953EC">
              <w:rPr>
                <w:sz w:val="26"/>
                <w:szCs w:val="26"/>
              </w:rPr>
              <w:t>Quản lý chất lượng xây lắp công trình xây dựng</w:t>
            </w:r>
            <w:r w:rsidRPr="001953EC">
              <w:rPr>
                <w:sz w:val="26"/>
                <w:szCs w:val="26"/>
                <w:lang w:val="vi-VN"/>
              </w:rPr>
              <w:t xml:space="preserve"> </w:t>
            </w:r>
            <w:r w:rsidRPr="001953EC">
              <w:rPr>
                <w:sz w:val="26"/>
                <w:szCs w:val="26"/>
              </w:rPr>
              <w:t>- Nguyên tắc cơ bản</w:t>
            </w:r>
          </w:p>
        </w:tc>
        <w:tc>
          <w:tcPr>
            <w:tcW w:w="2411" w:type="dxa"/>
            <w:vAlign w:val="center"/>
          </w:tcPr>
          <w:p w14:paraId="59698503" w14:textId="77777777" w:rsidR="00F6780E" w:rsidRPr="001953EC" w:rsidRDefault="00F6780E" w:rsidP="00F6780E">
            <w:pPr>
              <w:jc w:val="center"/>
              <w:rPr>
                <w:sz w:val="26"/>
                <w:szCs w:val="26"/>
              </w:rPr>
            </w:pPr>
            <w:r w:rsidRPr="001953EC">
              <w:rPr>
                <w:sz w:val="26"/>
                <w:szCs w:val="26"/>
              </w:rPr>
              <w:t>TCVN 5637:1991</w:t>
            </w:r>
          </w:p>
        </w:tc>
      </w:tr>
      <w:tr w:rsidR="001953EC" w:rsidRPr="001953EC" w14:paraId="2789E06A" w14:textId="77777777" w:rsidTr="00C02795">
        <w:tc>
          <w:tcPr>
            <w:tcW w:w="7201" w:type="dxa"/>
          </w:tcPr>
          <w:p w14:paraId="39ADC9A8" w14:textId="6A39A42D" w:rsidR="00F6780E" w:rsidRPr="001953EC" w:rsidRDefault="00F6780E" w:rsidP="00F6780E">
            <w:pPr>
              <w:ind w:right="30"/>
              <w:rPr>
                <w:sz w:val="26"/>
                <w:szCs w:val="26"/>
              </w:rPr>
            </w:pPr>
            <w:r w:rsidRPr="001953EC">
              <w:rPr>
                <w:sz w:val="26"/>
                <w:szCs w:val="26"/>
              </w:rPr>
              <w:t>Hệ thống quản lý chất lượng. Các yêu cầu</w:t>
            </w:r>
          </w:p>
        </w:tc>
        <w:tc>
          <w:tcPr>
            <w:tcW w:w="2411" w:type="dxa"/>
            <w:vAlign w:val="center"/>
          </w:tcPr>
          <w:p w14:paraId="5B1DF697" w14:textId="7F797949" w:rsidR="00F6780E" w:rsidRPr="001953EC" w:rsidRDefault="00F6780E" w:rsidP="00F6780E">
            <w:pPr>
              <w:jc w:val="center"/>
              <w:rPr>
                <w:sz w:val="26"/>
                <w:szCs w:val="26"/>
              </w:rPr>
            </w:pPr>
            <w:r w:rsidRPr="001953EC">
              <w:rPr>
                <w:sz w:val="26"/>
                <w:szCs w:val="26"/>
              </w:rPr>
              <w:t>TCVN ISO 9001:2008</w:t>
            </w:r>
          </w:p>
        </w:tc>
      </w:tr>
      <w:tr w:rsidR="001953EC" w:rsidRPr="001953EC" w14:paraId="0C99925C" w14:textId="77777777" w:rsidTr="00C02795">
        <w:tc>
          <w:tcPr>
            <w:tcW w:w="7201" w:type="dxa"/>
          </w:tcPr>
          <w:p w14:paraId="42D55167" w14:textId="405C419E" w:rsidR="00F6780E" w:rsidRPr="001953EC" w:rsidRDefault="00F6780E" w:rsidP="00F6780E">
            <w:pPr>
              <w:rPr>
                <w:sz w:val="26"/>
                <w:szCs w:val="26"/>
              </w:rPr>
            </w:pPr>
            <w:r w:rsidRPr="001953EC">
              <w:rPr>
                <w:sz w:val="26"/>
                <w:szCs w:val="26"/>
              </w:rPr>
              <w:t>Quản lý tổ chức để thành công bền vững. Phương pháp tiếp cận quản lý chất lượng</w:t>
            </w:r>
          </w:p>
        </w:tc>
        <w:tc>
          <w:tcPr>
            <w:tcW w:w="2411" w:type="dxa"/>
            <w:vAlign w:val="center"/>
          </w:tcPr>
          <w:p w14:paraId="0CA0B702" w14:textId="77777777" w:rsidR="00F6780E" w:rsidRPr="001953EC" w:rsidRDefault="00F6780E" w:rsidP="00F6780E">
            <w:pPr>
              <w:jc w:val="center"/>
              <w:rPr>
                <w:sz w:val="26"/>
                <w:szCs w:val="26"/>
              </w:rPr>
            </w:pPr>
            <w:r w:rsidRPr="001953EC">
              <w:rPr>
                <w:sz w:val="26"/>
                <w:szCs w:val="26"/>
              </w:rPr>
              <w:t>TCVN ISO 9004:2011</w:t>
            </w:r>
          </w:p>
        </w:tc>
      </w:tr>
    </w:tbl>
    <w:p w14:paraId="70E175E2" w14:textId="35318480" w:rsidR="009A43C4" w:rsidRPr="001953EC" w:rsidRDefault="009A43C4" w:rsidP="002F5327">
      <w:pPr>
        <w:pStyle w:val="oancuaDanhsach"/>
        <w:widowControl w:val="0"/>
        <w:numPr>
          <w:ilvl w:val="0"/>
          <w:numId w:val="17"/>
        </w:numPr>
        <w:tabs>
          <w:tab w:val="left" w:pos="567"/>
          <w:tab w:val="left" w:pos="1134"/>
        </w:tabs>
        <w:spacing w:before="120" w:after="100"/>
        <w:ind w:left="0" w:firstLine="709"/>
        <w:contextualSpacing w:val="0"/>
        <w:rPr>
          <w:b/>
          <w:bCs/>
          <w:spacing w:val="2"/>
          <w:sz w:val="28"/>
          <w:szCs w:val="28"/>
          <w:lang w:val="de-AT"/>
        </w:rPr>
      </w:pPr>
      <w:r w:rsidRPr="001953EC">
        <w:rPr>
          <w:b/>
          <w:bCs/>
          <w:sz w:val="28"/>
          <w:szCs w:val="28"/>
          <w:lang w:val="pl-PL"/>
        </w:rPr>
        <w:t>Yêu cầu về chủng loại, chất lượng vật tư thiết bị lắp đặt vào công trình nhà thầu cung cấp</w:t>
      </w:r>
    </w:p>
    <w:p w14:paraId="147448FA" w14:textId="38CD4588" w:rsidR="009A43C4" w:rsidRPr="001953EC" w:rsidRDefault="006A048A" w:rsidP="0092798B">
      <w:pPr>
        <w:pStyle w:val="oancuaDanhsach"/>
        <w:tabs>
          <w:tab w:val="left" w:pos="1276"/>
        </w:tabs>
        <w:spacing w:after="80"/>
        <w:ind w:left="709"/>
        <w:contextualSpacing w:val="0"/>
        <w:rPr>
          <w:b/>
          <w:bCs/>
          <w:sz w:val="28"/>
          <w:szCs w:val="28"/>
          <w:u w:val="single"/>
          <w:lang w:val="de-AT"/>
        </w:rPr>
      </w:pPr>
      <w:r w:rsidRPr="001953EC">
        <w:rPr>
          <w:b/>
          <w:bCs/>
          <w:sz w:val="28"/>
          <w:szCs w:val="28"/>
          <w:u w:val="single"/>
          <w:lang w:val="de-AT"/>
        </w:rPr>
        <w:t>2.1</w:t>
      </w:r>
      <w:r w:rsidR="009A43C4" w:rsidRPr="001953EC">
        <w:rPr>
          <w:b/>
          <w:bCs/>
          <w:sz w:val="28"/>
          <w:szCs w:val="28"/>
          <w:u w:val="single"/>
          <w:lang w:val="vi-VN"/>
        </w:rPr>
        <w:t xml:space="preserve">. Yêu cầu </w:t>
      </w:r>
      <w:r w:rsidR="00DC7006" w:rsidRPr="001953EC">
        <w:rPr>
          <w:b/>
          <w:bCs/>
          <w:sz w:val="28"/>
          <w:szCs w:val="28"/>
          <w:u w:val="single"/>
          <w:lang w:val="de-AT"/>
        </w:rPr>
        <w:t>đối với bộ nối đất</w:t>
      </w:r>
    </w:p>
    <w:p w14:paraId="4C206B9F" w14:textId="58B8D729" w:rsidR="009A43C4" w:rsidRPr="001953EC" w:rsidRDefault="0055312D" w:rsidP="0092798B">
      <w:pPr>
        <w:tabs>
          <w:tab w:val="left" w:pos="1080"/>
          <w:tab w:val="left" w:pos="1260"/>
        </w:tabs>
        <w:spacing w:after="80"/>
        <w:ind w:firstLine="720"/>
        <w:rPr>
          <w:b/>
          <w:sz w:val="28"/>
          <w:szCs w:val="28"/>
          <w:lang w:val="pl-PL"/>
        </w:rPr>
      </w:pPr>
      <w:r w:rsidRPr="001953EC">
        <w:rPr>
          <w:b/>
          <w:sz w:val="28"/>
          <w:szCs w:val="28"/>
          <w:lang w:val="pl-PL"/>
        </w:rPr>
        <w:t>2</w:t>
      </w:r>
      <w:r w:rsidR="009A43C4" w:rsidRPr="001953EC">
        <w:rPr>
          <w:b/>
          <w:sz w:val="28"/>
          <w:szCs w:val="28"/>
          <w:lang w:val="pl-PL"/>
        </w:rPr>
        <w:t>.1</w:t>
      </w:r>
      <w:r w:rsidRPr="001953EC">
        <w:rPr>
          <w:b/>
          <w:sz w:val="28"/>
          <w:szCs w:val="28"/>
          <w:lang w:val="pl-PL"/>
        </w:rPr>
        <w:t>.1</w:t>
      </w:r>
      <w:r w:rsidR="009A43C4" w:rsidRPr="001953EC">
        <w:rPr>
          <w:b/>
          <w:sz w:val="28"/>
          <w:szCs w:val="28"/>
          <w:lang w:val="pl-PL"/>
        </w:rPr>
        <w:t xml:space="preserve"> Yêu cầu chung.</w:t>
      </w:r>
    </w:p>
    <w:p w14:paraId="12CD9392" w14:textId="77777777" w:rsidR="009A43C4" w:rsidRPr="001953EC" w:rsidRDefault="009A43C4" w:rsidP="0092798B">
      <w:pPr>
        <w:widowControl w:val="0"/>
        <w:tabs>
          <w:tab w:val="left" w:pos="1080"/>
          <w:tab w:val="left" w:pos="1260"/>
        </w:tabs>
        <w:spacing w:after="80"/>
        <w:ind w:firstLine="720"/>
        <w:jc w:val="left"/>
        <w:rPr>
          <w:sz w:val="28"/>
          <w:szCs w:val="28"/>
          <w:lang w:val="pl-PL"/>
        </w:rPr>
      </w:pPr>
      <w:r w:rsidRPr="001953EC">
        <w:rPr>
          <w:b/>
          <w:sz w:val="28"/>
          <w:szCs w:val="28"/>
          <w:lang w:val="pl-PL"/>
        </w:rPr>
        <w:t>a. Các tiêu chuẩn</w:t>
      </w:r>
      <w:r w:rsidRPr="001953EC">
        <w:rPr>
          <w:sz w:val="28"/>
          <w:szCs w:val="28"/>
          <w:lang w:val="pl-PL"/>
        </w:rPr>
        <w:t>:</w:t>
      </w:r>
    </w:p>
    <w:p w14:paraId="73A31596" w14:textId="77777777" w:rsidR="009A43C4" w:rsidRPr="001953EC" w:rsidRDefault="009A43C4" w:rsidP="0092798B">
      <w:pPr>
        <w:widowControl w:val="0"/>
        <w:numPr>
          <w:ilvl w:val="0"/>
          <w:numId w:val="6"/>
        </w:numPr>
        <w:tabs>
          <w:tab w:val="left" w:pos="993"/>
        </w:tabs>
        <w:spacing w:after="80"/>
        <w:ind w:left="0" w:firstLine="709"/>
        <w:rPr>
          <w:sz w:val="28"/>
          <w:szCs w:val="28"/>
          <w:lang w:val="es-ES"/>
        </w:rPr>
      </w:pPr>
      <w:r w:rsidRPr="001953EC">
        <w:rPr>
          <w:sz w:val="28"/>
          <w:szCs w:val="28"/>
          <w:lang w:val="es-ES"/>
        </w:rPr>
        <w:t xml:space="preserve">Tất cả các vật liệu và phụ kiện cung cấp cho gói thầu này phải tuân theo những yêu cầu về chỉ tiêu kỹ thuật cũng như tiêu chuẩn ngành, tiêu chuẩn Việt Nam, tiêu chuẩn quốc tế mới nhất. </w:t>
      </w:r>
    </w:p>
    <w:p w14:paraId="52801B9E" w14:textId="77777777" w:rsidR="009A43C4" w:rsidRPr="001953EC" w:rsidRDefault="009A43C4" w:rsidP="0092798B">
      <w:pPr>
        <w:widowControl w:val="0"/>
        <w:numPr>
          <w:ilvl w:val="0"/>
          <w:numId w:val="6"/>
        </w:numPr>
        <w:tabs>
          <w:tab w:val="left" w:pos="993"/>
        </w:tabs>
        <w:spacing w:after="80"/>
        <w:ind w:left="0" w:firstLine="709"/>
        <w:rPr>
          <w:sz w:val="28"/>
          <w:szCs w:val="28"/>
          <w:lang w:val="es-ES"/>
        </w:rPr>
      </w:pPr>
      <w:r w:rsidRPr="001953EC">
        <w:rPr>
          <w:sz w:val="28"/>
          <w:szCs w:val="28"/>
          <w:lang w:val="es-ES"/>
        </w:rPr>
        <w:t>Chỉ tiêu kỹ thuật, quy định và tiêu chuẩn được trích dẫn ở đây xác định các yêu cầu tối thiểu về chất lượng các loại vật liệu, sản phẩm.</w:t>
      </w:r>
    </w:p>
    <w:p w14:paraId="6FF723E8" w14:textId="11003925" w:rsidR="00CB6D2A" w:rsidRPr="001953EC" w:rsidRDefault="00CB6D2A" w:rsidP="0092798B">
      <w:pPr>
        <w:widowControl w:val="0"/>
        <w:numPr>
          <w:ilvl w:val="0"/>
          <w:numId w:val="6"/>
        </w:numPr>
        <w:tabs>
          <w:tab w:val="left" w:pos="993"/>
        </w:tabs>
        <w:spacing w:after="80"/>
        <w:ind w:left="0" w:firstLine="709"/>
        <w:rPr>
          <w:sz w:val="28"/>
          <w:szCs w:val="28"/>
          <w:lang w:val="es-ES"/>
        </w:rPr>
      </w:pPr>
      <w:r w:rsidRPr="001953EC">
        <w:rPr>
          <w:sz w:val="28"/>
          <w:szCs w:val="28"/>
          <w:lang w:val="es-ES"/>
        </w:rPr>
        <w:t>Hàng hóa áp dụng tiêu chuẩn như quy định trong HSMT này. Nếu hàng hóa tuân theo tiêu chuẩn khác thì nhà thầu phải có trách nhiệm chứng minh các thuộc tính tương đương giữa các tiêu chuẩn áp dụng. Người mua sẽ xem xét trên quan điểm tham khảo.</w:t>
      </w:r>
    </w:p>
    <w:p w14:paraId="666A0B7B" w14:textId="77777777" w:rsidR="009A43C4" w:rsidRPr="001953EC" w:rsidRDefault="009A43C4" w:rsidP="0092798B">
      <w:pPr>
        <w:widowControl w:val="0"/>
        <w:numPr>
          <w:ilvl w:val="0"/>
          <w:numId w:val="6"/>
        </w:numPr>
        <w:tabs>
          <w:tab w:val="left" w:pos="993"/>
        </w:tabs>
        <w:spacing w:after="80"/>
        <w:ind w:left="0" w:firstLine="709"/>
        <w:rPr>
          <w:sz w:val="28"/>
          <w:szCs w:val="28"/>
          <w:lang w:val="es-ES"/>
        </w:rPr>
      </w:pPr>
      <w:r w:rsidRPr="001953EC">
        <w:rPr>
          <w:sz w:val="28"/>
          <w:szCs w:val="28"/>
          <w:lang w:val="es-ES"/>
        </w:rPr>
        <w:t>Ngôn ngữ được sử dụng trong các quy định cũng như trong các tiêu chuẩn, thiết bị và các tài liệu kỹ thuật, bắt buộc phải là tiếng Việt.</w:t>
      </w:r>
    </w:p>
    <w:p w14:paraId="0D4759A9" w14:textId="77777777" w:rsidR="009A43C4" w:rsidRPr="001953EC" w:rsidRDefault="009A43C4" w:rsidP="0092798B">
      <w:pPr>
        <w:widowControl w:val="0"/>
        <w:tabs>
          <w:tab w:val="left" w:pos="1080"/>
          <w:tab w:val="left" w:pos="1260"/>
        </w:tabs>
        <w:spacing w:after="80"/>
        <w:ind w:firstLine="720"/>
        <w:jc w:val="left"/>
        <w:rPr>
          <w:sz w:val="28"/>
          <w:szCs w:val="28"/>
          <w:lang w:val="pl-PL"/>
        </w:rPr>
      </w:pPr>
      <w:r w:rsidRPr="001953EC">
        <w:rPr>
          <w:b/>
          <w:sz w:val="28"/>
          <w:szCs w:val="28"/>
          <w:lang w:val="pl-PL"/>
        </w:rPr>
        <w:lastRenderedPageBreak/>
        <w:t>b. Đóng gói</w:t>
      </w:r>
      <w:r w:rsidRPr="001953EC">
        <w:rPr>
          <w:sz w:val="28"/>
          <w:szCs w:val="28"/>
          <w:lang w:val="pl-PL"/>
        </w:rPr>
        <w:t>:</w:t>
      </w:r>
    </w:p>
    <w:p w14:paraId="0547520F" w14:textId="77777777" w:rsidR="009A43C4" w:rsidRPr="001953EC" w:rsidRDefault="009A43C4" w:rsidP="0092798B">
      <w:pPr>
        <w:widowControl w:val="0"/>
        <w:numPr>
          <w:ilvl w:val="0"/>
          <w:numId w:val="6"/>
        </w:numPr>
        <w:tabs>
          <w:tab w:val="left" w:pos="993"/>
        </w:tabs>
        <w:spacing w:after="80"/>
        <w:ind w:left="0" w:firstLine="709"/>
        <w:rPr>
          <w:sz w:val="28"/>
          <w:szCs w:val="28"/>
          <w:lang w:val="es-ES"/>
        </w:rPr>
      </w:pPr>
      <w:r w:rsidRPr="001953EC">
        <w:rPr>
          <w:sz w:val="28"/>
          <w:szCs w:val="28"/>
          <w:lang w:val="es-ES"/>
        </w:rPr>
        <w:t xml:space="preserve">Nối đất được đóng gói phù hợp với công việc bốc dỡ và vận chuyển bằng cơ giới, chống chịu sự va đập. </w:t>
      </w:r>
    </w:p>
    <w:p w14:paraId="1C23BCA1" w14:textId="77777777" w:rsidR="009A43C4" w:rsidRPr="001953EC" w:rsidRDefault="009A43C4" w:rsidP="0092798B">
      <w:pPr>
        <w:widowControl w:val="0"/>
        <w:numPr>
          <w:ilvl w:val="0"/>
          <w:numId w:val="6"/>
        </w:numPr>
        <w:tabs>
          <w:tab w:val="left" w:pos="993"/>
        </w:tabs>
        <w:spacing w:after="80"/>
        <w:ind w:left="0" w:firstLine="709"/>
        <w:rPr>
          <w:sz w:val="28"/>
          <w:szCs w:val="28"/>
          <w:lang w:val="es-ES"/>
        </w:rPr>
      </w:pPr>
      <w:r w:rsidRPr="001953EC">
        <w:rPr>
          <w:sz w:val="28"/>
          <w:szCs w:val="28"/>
          <w:lang w:val="es-ES"/>
        </w:rPr>
        <w:t>Nối đất phải đóng gói theo từng chủng loại, khối lượng được phân loại và đóng gói theo số lượng bộ và ghi đầy đủ thông tin về chủng loại, số lượng, và tên của các đơn vị nhận.</w:t>
      </w:r>
    </w:p>
    <w:p w14:paraId="2208224A" w14:textId="77777777" w:rsidR="009A43C4" w:rsidRPr="001953EC" w:rsidRDefault="009A43C4" w:rsidP="0092798B">
      <w:pPr>
        <w:tabs>
          <w:tab w:val="left" w:pos="1080"/>
          <w:tab w:val="left" w:pos="1260"/>
        </w:tabs>
        <w:spacing w:after="80"/>
        <w:ind w:firstLine="720"/>
        <w:rPr>
          <w:sz w:val="28"/>
          <w:szCs w:val="28"/>
          <w:lang w:val="pl-PL"/>
        </w:rPr>
      </w:pPr>
      <w:r w:rsidRPr="001953EC">
        <w:rPr>
          <w:b/>
          <w:sz w:val="28"/>
          <w:szCs w:val="28"/>
          <w:lang w:val="pl-PL"/>
        </w:rPr>
        <w:t>c. Kiểm tra và thử nghiệm</w:t>
      </w:r>
      <w:r w:rsidRPr="001953EC">
        <w:rPr>
          <w:sz w:val="28"/>
          <w:szCs w:val="28"/>
          <w:lang w:val="pl-PL"/>
        </w:rPr>
        <w:t>:</w:t>
      </w:r>
    </w:p>
    <w:p w14:paraId="2D183465" w14:textId="1618CC59" w:rsidR="009A43C4" w:rsidRPr="001953EC" w:rsidRDefault="009A43C4" w:rsidP="0092798B">
      <w:pPr>
        <w:widowControl w:val="0"/>
        <w:numPr>
          <w:ilvl w:val="0"/>
          <w:numId w:val="6"/>
        </w:numPr>
        <w:tabs>
          <w:tab w:val="left" w:pos="993"/>
        </w:tabs>
        <w:spacing w:after="80"/>
        <w:ind w:left="0" w:firstLine="709"/>
        <w:rPr>
          <w:sz w:val="28"/>
          <w:szCs w:val="28"/>
          <w:lang w:val="es-ES"/>
        </w:rPr>
      </w:pPr>
      <w:r w:rsidRPr="001953EC">
        <w:rPr>
          <w:sz w:val="28"/>
          <w:szCs w:val="28"/>
          <w:lang w:val="es-ES"/>
        </w:rPr>
        <w:t>Nhà thầu phải tiến hành tất cả các thử nghiệm, kiểm tra đối với các bộ nối đất và dịch vụ liên quan và chịu toàn bộ chi phí thử nghiệm, kiểm tra.</w:t>
      </w:r>
    </w:p>
    <w:p w14:paraId="149ED36C" w14:textId="50643BD6" w:rsidR="009A43C4" w:rsidRPr="001953EC" w:rsidRDefault="009A43C4" w:rsidP="0092798B">
      <w:pPr>
        <w:widowControl w:val="0"/>
        <w:numPr>
          <w:ilvl w:val="0"/>
          <w:numId w:val="6"/>
        </w:numPr>
        <w:tabs>
          <w:tab w:val="left" w:pos="993"/>
        </w:tabs>
        <w:spacing w:after="80"/>
        <w:ind w:left="0" w:firstLine="709"/>
        <w:rPr>
          <w:sz w:val="28"/>
          <w:szCs w:val="28"/>
          <w:lang w:val="es-ES"/>
        </w:rPr>
      </w:pPr>
      <w:r w:rsidRPr="001953EC">
        <w:rPr>
          <w:sz w:val="28"/>
          <w:szCs w:val="28"/>
          <w:lang w:val="es-ES"/>
        </w:rPr>
        <w:t xml:space="preserve">Việc kiểm tra và thử nghiệm có thể được tiến hành tại cơ sở của Nhà thầu hoặc cơ sở khác ở địa điểm giao hàng, và/hoặc địa điểm công trình hoặc ở bất kỳ địa điểm nào khác.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C2189B6" w14:textId="305861DA" w:rsidR="009A43C4" w:rsidRPr="001953EC" w:rsidRDefault="009A43C4" w:rsidP="0092798B">
      <w:pPr>
        <w:widowControl w:val="0"/>
        <w:numPr>
          <w:ilvl w:val="0"/>
          <w:numId w:val="6"/>
        </w:numPr>
        <w:tabs>
          <w:tab w:val="left" w:pos="993"/>
        </w:tabs>
        <w:spacing w:after="80"/>
        <w:ind w:left="0" w:firstLine="709"/>
        <w:rPr>
          <w:sz w:val="28"/>
          <w:szCs w:val="28"/>
          <w:lang w:val="es-ES"/>
        </w:rPr>
      </w:pPr>
      <w:r w:rsidRPr="001953EC">
        <w:rPr>
          <w:sz w:val="28"/>
          <w:szCs w:val="28"/>
          <w:lang w:val="es-ES"/>
        </w:rPr>
        <w:t xml:space="preserve">Chủ đầu tư hoặc đại diện của Chủ đầu tư có quyền tham dự các buổi thử nghiệm, kiểm tra, với điều kiện là Chủ đầu tư chịu tất cả các chi phí phát sinh liên quan đến việc tham dự, bao gồm cả chi phí đi lại, lưu trú. </w:t>
      </w:r>
    </w:p>
    <w:p w14:paraId="1DACDCCB" w14:textId="49AEAB42" w:rsidR="009A43C4" w:rsidRPr="001953EC" w:rsidRDefault="009A43C4" w:rsidP="0092798B">
      <w:pPr>
        <w:widowControl w:val="0"/>
        <w:numPr>
          <w:ilvl w:val="0"/>
          <w:numId w:val="6"/>
        </w:numPr>
        <w:tabs>
          <w:tab w:val="left" w:pos="993"/>
        </w:tabs>
        <w:spacing w:after="80"/>
        <w:ind w:left="0" w:firstLine="709"/>
        <w:rPr>
          <w:sz w:val="28"/>
          <w:szCs w:val="28"/>
          <w:lang w:val="es-ES"/>
        </w:rPr>
      </w:pPr>
      <w:r w:rsidRPr="001953EC">
        <w:rPr>
          <w:sz w:val="28"/>
          <w:szCs w:val="28"/>
          <w:lang w:val="es-ES"/>
        </w:rPr>
        <w:t xml:space="preserve">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B9F0AC7" w14:textId="4CECCC42" w:rsidR="009A43C4" w:rsidRPr="001953EC" w:rsidRDefault="009A43C4" w:rsidP="0092798B">
      <w:pPr>
        <w:widowControl w:val="0"/>
        <w:numPr>
          <w:ilvl w:val="0"/>
          <w:numId w:val="6"/>
        </w:numPr>
        <w:tabs>
          <w:tab w:val="left" w:pos="993"/>
        </w:tabs>
        <w:spacing w:after="80"/>
        <w:ind w:left="0" w:firstLine="709"/>
        <w:rPr>
          <w:sz w:val="28"/>
          <w:szCs w:val="28"/>
          <w:lang w:val="es-ES"/>
        </w:rPr>
      </w:pPr>
      <w:r w:rsidRPr="001953EC">
        <w:rPr>
          <w:sz w:val="28"/>
          <w:szCs w:val="28"/>
          <w:lang w:val="es-ES"/>
        </w:rPr>
        <w:t xml:space="preserve">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6F6D1C27" w14:textId="3364CC2E" w:rsidR="009A43C4" w:rsidRPr="001953EC" w:rsidRDefault="009A43C4" w:rsidP="0092798B">
      <w:pPr>
        <w:widowControl w:val="0"/>
        <w:numPr>
          <w:ilvl w:val="0"/>
          <w:numId w:val="6"/>
        </w:numPr>
        <w:tabs>
          <w:tab w:val="left" w:pos="993"/>
        </w:tabs>
        <w:spacing w:after="80"/>
        <w:ind w:left="0" w:firstLine="709"/>
        <w:rPr>
          <w:sz w:val="28"/>
          <w:szCs w:val="28"/>
          <w:lang w:val="es-ES"/>
        </w:rPr>
      </w:pPr>
      <w:r w:rsidRPr="001953EC">
        <w:rPr>
          <w:sz w:val="28"/>
          <w:szCs w:val="28"/>
          <w:lang w:val="es-ES"/>
        </w:rPr>
        <w:t xml:space="preserve">Nhà thầu phải gửi cho Chủ đầu tư báo cáo kết quả của tất cả các thử nghiệm, kiểm tra. </w:t>
      </w:r>
    </w:p>
    <w:p w14:paraId="47DDF649" w14:textId="3CF9D023" w:rsidR="009A43C4" w:rsidRPr="001953EC" w:rsidRDefault="009A43C4" w:rsidP="0092798B">
      <w:pPr>
        <w:widowControl w:val="0"/>
        <w:numPr>
          <w:ilvl w:val="0"/>
          <w:numId w:val="6"/>
        </w:numPr>
        <w:tabs>
          <w:tab w:val="left" w:pos="993"/>
        </w:tabs>
        <w:spacing w:after="80"/>
        <w:ind w:left="0" w:firstLine="709"/>
        <w:rPr>
          <w:sz w:val="28"/>
          <w:szCs w:val="28"/>
          <w:lang w:val="es-ES"/>
        </w:rPr>
      </w:pPr>
      <w:r w:rsidRPr="001953EC">
        <w:rPr>
          <w:sz w:val="28"/>
          <w:szCs w:val="28"/>
          <w:lang w:val="es-ES"/>
        </w:rPr>
        <w:t>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w:t>
      </w:r>
    </w:p>
    <w:p w14:paraId="293E1A93" w14:textId="77777777" w:rsidR="009A43C4" w:rsidRPr="001953EC" w:rsidRDefault="009A43C4" w:rsidP="009A43C4">
      <w:pPr>
        <w:tabs>
          <w:tab w:val="left" w:pos="1080"/>
          <w:tab w:val="left" w:pos="1260"/>
        </w:tabs>
        <w:spacing w:before="60" w:after="60"/>
        <w:ind w:firstLine="720"/>
        <w:jc w:val="left"/>
        <w:rPr>
          <w:sz w:val="28"/>
          <w:szCs w:val="28"/>
          <w:lang w:val="pl-PL"/>
        </w:rPr>
      </w:pPr>
      <w:r w:rsidRPr="001953EC">
        <w:rPr>
          <w:b/>
          <w:sz w:val="28"/>
          <w:szCs w:val="28"/>
          <w:lang w:val="pl-PL"/>
        </w:rPr>
        <w:t>d. Vật liệu và phụ kiện</w:t>
      </w:r>
      <w:r w:rsidRPr="001953EC">
        <w:rPr>
          <w:sz w:val="28"/>
          <w:szCs w:val="28"/>
          <w:lang w:val="pl-PL"/>
        </w:rPr>
        <w:t>:</w:t>
      </w:r>
    </w:p>
    <w:p w14:paraId="4E8E3AE4" w14:textId="77777777" w:rsidR="009A43C4" w:rsidRPr="001953EC" w:rsidRDefault="009A43C4" w:rsidP="009A43C4">
      <w:pPr>
        <w:tabs>
          <w:tab w:val="left" w:pos="1080"/>
          <w:tab w:val="left" w:pos="1260"/>
        </w:tabs>
        <w:ind w:firstLine="720"/>
        <w:rPr>
          <w:sz w:val="28"/>
          <w:szCs w:val="28"/>
          <w:lang w:val="pl-PL"/>
        </w:rPr>
      </w:pPr>
      <w:r w:rsidRPr="001953EC">
        <w:rPr>
          <w:sz w:val="28"/>
          <w:szCs w:val="28"/>
          <w:lang w:val="pl-PL"/>
        </w:rPr>
        <w:t>Tất cả các vật liệu và phụ kiện cung cấp theo gói thầu này phải mới 100%, có chất lượng cao nhất và có khả năng chịu được các ảnh hưởng cơ học và điều kiện thời tiết khắc nghiệt, không bị cong vênh, han rỉ, ….</w:t>
      </w:r>
    </w:p>
    <w:p w14:paraId="41760D3A" w14:textId="77777777" w:rsidR="009A43C4" w:rsidRPr="001953EC" w:rsidRDefault="009A43C4" w:rsidP="00903252">
      <w:pPr>
        <w:tabs>
          <w:tab w:val="left" w:pos="1080"/>
          <w:tab w:val="left" w:pos="1260"/>
        </w:tabs>
        <w:spacing w:after="120"/>
        <w:ind w:firstLine="720"/>
        <w:jc w:val="left"/>
        <w:rPr>
          <w:sz w:val="28"/>
          <w:szCs w:val="28"/>
          <w:lang w:val="pl-PL"/>
        </w:rPr>
      </w:pPr>
      <w:r w:rsidRPr="001953EC">
        <w:rPr>
          <w:b/>
          <w:sz w:val="28"/>
          <w:szCs w:val="28"/>
          <w:lang w:val="pl-PL"/>
        </w:rPr>
        <w:lastRenderedPageBreak/>
        <w:t>e. Tài liệu kỹ thuật</w:t>
      </w:r>
      <w:r w:rsidRPr="001953EC">
        <w:rPr>
          <w:sz w:val="28"/>
          <w:szCs w:val="28"/>
          <w:lang w:val="pl-PL"/>
        </w:rPr>
        <w:t>:</w:t>
      </w:r>
    </w:p>
    <w:p w14:paraId="5271793C" w14:textId="7B9C09BE" w:rsidR="008C7E58" w:rsidRPr="001953EC" w:rsidRDefault="008C7E58" w:rsidP="00903252">
      <w:pPr>
        <w:widowControl w:val="0"/>
        <w:numPr>
          <w:ilvl w:val="0"/>
          <w:numId w:val="6"/>
        </w:numPr>
        <w:tabs>
          <w:tab w:val="left" w:pos="993"/>
        </w:tabs>
        <w:spacing w:after="120"/>
        <w:ind w:left="0" w:firstLine="709"/>
        <w:rPr>
          <w:sz w:val="28"/>
          <w:szCs w:val="28"/>
          <w:lang w:val="es-ES"/>
        </w:rPr>
      </w:pPr>
      <w:r w:rsidRPr="001953EC">
        <w:rPr>
          <w:sz w:val="28"/>
          <w:szCs w:val="28"/>
          <w:lang w:val="es-ES"/>
        </w:rPr>
        <w:t>Tất cả các bộ nối đất hoặc chi tiết sắt thép gia công phải thực hiện theo bản vẽ thiết kế kỹ thuật thi công đi kèm hồ sơ mời thầu (HSMT) đính kèm mã hàng hóa để thuận lợi cho việc lựa chọn thi công. Các tài liệu này phải được mô tả đơn giản, rõ ràng và minh họa theo các bản vẽ, số liệu và hình ảnh.</w:t>
      </w:r>
    </w:p>
    <w:p w14:paraId="643579E9" w14:textId="6644DD0B" w:rsidR="009A43C4" w:rsidRPr="001953EC" w:rsidRDefault="008C7E58" w:rsidP="00903252">
      <w:pPr>
        <w:widowControl w:val="0"/>
        <w:numPr>
          <w:ilvl w:val="0"/>
          <w:numId w:val="6"/>
        </w:numPr>
        <w:tabs>
          <w:tab w:val="left" w:pos="993"/>
        </w:tabs>
        <w:spacing w:after="120"/>
        <w:ind w:left="0" w:firstLine="709"/>
        <w:rPr>
          <w:sz w:val="28"/>
          <w:szCs w:val="28"/>
          <w:lang w:val="es-ES"/>
        </w:rPr>
      </w:pPr>
      <w:r w:rsidRPr="001953EC">
        <w:rPr>
          <w:sz w:val="28"/>
          <w:szCs w:val="28"/>
          <w:lang w:val="es-ES"/>
        </w:rPr>
        <w:t>Các tài liệu kỹ thuật sẽ được in ra 02 bộ cung cấp đồng thời với hàng hóa</w:t>
      </w:r>
      <w:r w:rsidR="009A43C4" w:rsidRPr="001953EC">
        <w:rPr>
          <w:sz w:val="28"/>
          <w:szCs w:val="28"/>
          <w:lang w:val="es-ES"/>
        </w:rPr>
        <w:t>.</w:t>
      </w:r>
    </w:p>
    <w:p w14:paraId="7292CB63" w14:textId="2DAC8E78" w:rsidR="009A43C4" w:rsidRPr="001953EC" w:rsidRDefault="00CD1C65" w:rsidP="00903252">
      <w:pPr>
        <w:tabs>
          <w:tab w:val="left" w:pos="1080"/>
          <w:tab w:val="left" w:pos="1260"/>
        </w:tabs>
        <w:spacing w:after="120"/>
        <w:ind w:firstLine="720"/>
        <w:jc w:val="left"/>
        <w:rPr>
          <w:b/>
          <w:sz w:val="28"/>
          <w:szCs w:val="28"/>
          <w:lang w:val="pl-PL"/>
        </w:rPr>
      </w:pPr>
      <w:r w:rsidRPr="001953EC">
        <w:rPr>
          <w:b/>
          <w:sz w:val="28"/>
          <w:szCs w:val="28"/>
          <w:lang w:val="pl-PL"/>
        </w:rPr>
        <w:t>2.1.2</w:t>
      </w:r>
      <w:r w:rsidR="009A43C4" w:rsidRPr="001953EC">
        <w:rPr>
          <w:b/>
          <w:sz w:val="28"/>
          <w:szCs w:val="28"/>
          <w:lang w:val="pl-PL"/>
        </w:rPr>
        <w:t xml:space="preserve"> Đặc tính kỹ thuật cơ bản của vật liệu gia công.</w:t>
      </w:r>
    </w:p>
    <w:p w14:paraId="04919CD0" w14:textId="77777777" w:rsidR="009A43C4" w:rsidRPr="001953EC" w:rsidRDefault="009A43C4" w:rsidP="00903252">
      <w:pPr>
        <w:tabs>
          <w:tab w:val="left" w:pos="1080"/>
          <w:tab w:val="left" w:pos="1260"/>
        </w:tabs>
        <w:spacing w:after="120"/>
        <w:ind w:firstLine="720"/>
        <w:rPr>
          <w:sz w:val="28"/>
          <w:szCs w:val="28"/>
          <w:lang w:val="pl-PL"/>
        </w:rPr>
      </w:pPr>
      <w:r w:rsidRPr="001953EC">
        <w:rPr>
          <w:sz w:val="28"/>
          <w:szCs w:val="28"/>
          <w:lang w:val="pl-PL"/>
        </w:rPr>
        <w:t>Sắt thép cung cấp phải đảm bảo theo yêu cầu sau:</w:t>
      </w:r>
    </w:p>
    <w:p w14:paraId="6139972D" w14:textId="7A0C1022" w:rsidR="009A43C4" w:rsidRPr="001953EC" w:rsidRDefault="009A43C4" w:rsidP="00903252">
      <w:pPr>
        <w:widowControl w:val="0"/>
        <w:numPr>
          <w:ilvl w:val="0"/>
          <w:numId w:val="6"/>
        </w:numPr>
        <w:tabs>
          <w:tab w:val="left" w:pos="993"/>
        </w:tabs>
        <w:spacing w:after="120"/>
        <w:ind w:left="0" w:firstLine="709"/>
        <w:rPr>
          <w:sz w:val="28"/>
          <w:szCs w:val="28"/>
          <w:lang w:val="es-ES"/>
        </w:rPr>
      </w:pPr>
      <w:r w:rsidRPr="001953EC">
        <w:rPr>
          <w:sz w:val="28"/>
          <w:szCs w:val="28"/>
          <w:lang w:val="es-ES"/>
        </w:rPr>
        <w:t>Mới 100% chưa qua sử dụng, không được gỉ thành lớp, không bị rỗ, không dính sơn hoặc hóa chất, cho phép gỉ ở dạng biến màu bụi phấn ô xýt bám trên bề mặt.</w:t>
      </w:r>
    </w:p>
    <w:p w14:paraId="79697B5A" w14:textId="3BD3DBE4" w:rsidR="009A43C4" w:rsidRPr="001953EC" w:rsidRDefault="009A43C4" w:rsidP="00903252">
      <w:pPr>
        <w:widowControl w:val="0"/>
        <w:numPr>
          <w:ilvl w:val="0"/>
          <w:numId w:val="6"/>
        </w:numPr>
        <w:tabs>
          <w:tab w:val="left" w:pos="993"/>
        </w:tabs>
        <w:spacing w:after="120"/>
        <w:ind w:left="0" w:firstLine="709"/>
        <w:rPr>
          <w:sz w:val="28"/>
          <w:szCs w:val="28"/>
          <w:lang w:val="es-ES"/>
        </w:rPr>
      </w:pPr>
      <w:r w:rsidRPr="001953EC">
        <w:rPr>
          <w:sz w:val="28"/>
          <w:szCs w:val="28"/>
          <w:lang w:val="es-ES"/>
        </w:rPr>
        <w:t>Đúng quy cách, chủng loại và yêu cầu kỹ thuật như mô tả tại các bản vẽ thi công được phê duyệt.</w:t>
      </w:r>
    </w:p>
    <w:p w14:paraId="5EAE1C03" w14:textId="49A79743" w:rsidR="009A43C4" w:rsidRPr="001953EC" w:rsidRDefault="009A43C4" w:rsidP="00903252">
      <w:pPr>
        <w:widowControl w:val="0"/>
        <w:numPr>
          <w:ilvl w:val="0"/>
          <w:numId w:val="6"/>
        </w:numPr>
        <w:tabs>
          <w:tab w:val="left" w:pos="993"/>
        </w:tabs>
        <w:spacing w:after="120"/>
        <w:ind w:left="0" w:firstLine="709"/>
        <w:rPr>
          <w:sz w:val="28"/>
          <w:szCs w:val="28"/>
          <w:lang w:val="es-ES"/>
        </w:rPr>
      </w:pPr>
      <w:r w:rsidRPr="001953EC">
        <w:rPr>
          <w:sz w:val="28"/>
          <w:szCs w:val="28"/>
          <w:lang w:val="es-ES"/>
        </w:rPr>
        <w:t>Tính cơ lý của thép phải đảm bảo các yêu cầu giới hạn chảy, giới hạn bền, độ dãn dài, xác định bằng phương pháp thử kéo, thử uốn ở trạng thái nguội. Tính cơ lý của từng loại thép và phương pháp thử được quy định cụ thể trong tiêu chuẩn.</w:t>
      </w:r>
    </w:p>
    <w:p w14:paraId="587583B8" w14:textId="3D62D296" w:rsidR="009A43C4" w:rsidRPr="001953EC" w:rsidRDefault="00EE2F33" w:rsidP="00903252">
      <w:pPr>
        <w:widowControl w:val="0"/>
        <w:numPr>
          <w:ilvl w:val="0"/>
          <w:numId w:val="6"/>
        </w:numPr>
        <w:tabs>
          <w:tab w:val="left" w:pos="993"/>
        </w:tabs>
        <w:spacing w:after="120"/>
        <w:ind w:left="0" w:firstLine="709"/>
        <w:rPr>
          <w:sz w:val="28"/>
          <w:szCs w:val="28"/>
          <w:lang w:val="es-ES"/>
        </w:rPr>
      </w:pPr>
      <w:r w:rsidRPr="001953EC">
        <w:rPr>
          <w:sz w:val="28"/>
          <w:szCs w:val="28"/>
          <w:lang w:val="es-ES"/>
        </w:rPr>
        <w:t>Có nguồn gốc, xuất xứ rõ ràng, hợp pháp và có chứng chỉ kiểm tra chất lượng hàng hóa trước khi xuất xưởng</w:t>
      </w:r>
      <w:r w:rsidR="009A43C4" w:rsidRPr="001953EC">
        <w:rPr>
          <w:sz w:val="28"/>
          <w:szCs w:val="28"/>
          <w:lang w:val="es-ES"/>
        </w:rPr>
        <w:t>.</w:t>
      </w:r>
    </w:p>
    <w:p w14:paraId="2F4B0183" w14:textId="133597E4" w:rsidR="009A43C4" w:rsidRPr="001953EC" w:rsidRDefault="009A43C4" w:rsidP="00903252">
      <w:pPr>
        <w:widowControl w:val="0"/>
        <w:numPr>
          <w:ilvl w:val="0"/>
          <w:numId w:val="6"/>
        </w:numPr>
        <w:tabs>
          <w:tab w:val="left" w:pos="993"/>
        </w:tabs>
        <w:spacing w:after="120"/>
        <w:ind w:left="0" w:firstLine="709"/>
        <w:rPr>
          <w:sz w:val="28"/>
          <w:szCs w:val="28"/>
          <w:lang w:val="es-ES"/>
        </w:rPr>
      </w:pPr>
      <w:r w:rsidRPr="001953EC">
        <w:rPr>
          <w:sz w:val="28"/>
          <w:szCs w:val="28"/>
          <w:lang w:val="es-ES"/>
        </w:rPr>
        <w:t>Thép phải có chất lượng tốt, thép không được thay đổi các tính chất vật lý hoặc bị mòn đi khi mạ kẽm nhúng nóng.</w:t>
      </w:r>
    </w:p>
    <w:p w14:paraId="6B85C5FF" w14:textId="0A10BFAD" w:rsidR="009A43C4" w:rsidRPr="001953EC" w:rsidRDefault="009A43C4" w:rsidP="00903252">
      <w:pPr>
        <w:widowControl w:val="0"/>
        <w:numPr>
          <w:ilvl w:val="0"/>
          <w:numId w:val="6"/>
        </w:numPr>
        <w:tabs>
          <w:tab w:val="left" w:pos="993"/>
        </w:tabs>
        <w:spacing w:after="120"/>
        <w:ind w:left="0" w:firstLine="709"/>
        <w:rPr>
          <w:sz w:val="28"/>
          <w:szCs w:val="28"/>
          <w:lang w:val="es-ES"/>
        </w:rPr>
      </w:pPr>
      <w:r w:rsidRPr="001953EC">
        <w:rPr>
          <w:sz w:val="28"/>
          <w:szCs w:val="28"/>
          <w:lang w:val="es-ES"/>
        </w:rPr>
        <w:t>Toàn bộ các thanh thép dùng để gia công, chế tạo dùng thanh nguyên chế tạo. Nhà thầu phải thực hiện việc lấy mẫu thép theo các quy định hiện hành để thử nghiệm các chỉ tiêu cơ lý của thép, chi phí cho nội dung này bao gồm trong giá dự thầu. Cơ bản như sau:</w:t>
      </w:r>
    </w:p>
    <w:p w14:paraId="0609A573" w14:textId="77777777" w:rsidR="009A43C4" w:rsidRPr="001953EC" w:rsidRDefault="009A43C4" w:rsidP="00903252">
      <w:pPr>
        <w:tabs>
          <w:tab w:val="left" w:pos="1080"/>
          <w:tab w:val="left" w:pos="1260"/>
        </w:tabs>
        <w:spacing w:after="120"/>
        <w:ind w:firstLine="720"/>
        <w:rPr>
          <w:bCs/>
          <w:sz w:val="28"/>
          <w:szCs w:val="28"/>
          <w:lang w:val="pl-PL"/>
        </w:rPr>
      </w:pPr>
      <w:r w:rsidRPr="001953EC">
        <w:rPr>
          <w:bCs/>
          <w:sz w:val="28"/>
          <w:szCs w:val="28"/>
          <w:lang w:val="pl-PL"/>
        </w:rPr>
        <w:t>+ Thí nghiệm cơ lý trên các mẫu thép.</w:t>
      </w:r>
    </w:p>
    <w:p w14:paraId="3B1CF023" w14:textId="77777777" w:rsidR="009A43C4" w:rsidRPr="001953EC" w:rsidRDefault="009A43C4" w:rsidP="00903252">
      <w:pPr>
        <w:tabs>
          <w:tab w:val="left" w:pos="1080"/>
          <w:tab w:val="left" w:pos="1260"/>
        </w:tabs>
        <w:spacing w:after="120"/>
        <w:ind w:firstLine="720"/>
        <w:rPr>
          <w:bCs/>
          <w:sz w:val="28"/>
          <w:szCs w:val="28"/>
          <w:lang w:val="pl-PL"/>
        </w:rPr>
      </w:pPr>
      <w:r w:rsidRPr="001953EC">
        <w:rPr>
          <w:bCs/>
          <w:sz w:val="28"/>
          <w:szCs w:val="28"/>
          <w:lang w:val="pl-PL"/>
        </w:rPr>
        <w:t>+ Thí nghiệm cần được thực hiện sẽ bao gồm cường độ chịu uốn, cường độ kéo đứt và phần trăm độ dãn dài.</w:t>
      </w:r>
    </w:p>
    <w:p w14:paraId="603553DE" w14:textId="77777777" w:rsidR="009A43C4" w:rsidRPr="001953EC" w:rsidRDefault="009A43C4" w:rsidP="00903252">
      <w:pPr>
        <w:tabs>
          <w:tab w:val="left" w:pos="1080"/>
          <w:tab w:val="left" w:pos="1260"/>
        </w:tabs>
        <w:spacing w:after="120"/>
        <w:ind w:firstLine="720"/>
        <w:rPr>
          <w:bCs/>
          <w:sz w:val="28"/>
          <w:szCs w:val="28"/>
          <w:lang w:val="pl-PL"/>
        </w:rPr>
      </w:pPr>
      <w:r w:rsidRPr="001953EC">
        <w:rPr>
          <w:bCs/>
          <w:sz w:val="28"/>
          <w:szCs w:val="28"/>
          <w:lang w:val="pl-PL"/>
        </w:rPr>
        <w:t>+ Các thí nghiệm cơ khí và mạ kẽm trên mẫu bu lông và đai ốc sẽ được thực hiện.</w:t>
      </w:r>
    </w:p>
    <w:p w14:paraId="78DF4DBA" w14:textId="51FA262D" w:rsidR="009A43C4" w:rsidRPr="001953EC" w:rsidRDefault="009A43C4" w:rsidP="00903252">
      <w:pPr>
        <w:widowControl w:val="0"/>
        <w:numPr>
          <w:ilvl w:val="0"/>
          <w:numId w:val="6"/>
        </w:numPr>
        <w:tabs>
          <w:tab w:val="left" w:pos="993"/>
        </w:tabs>
        <w:spacing w:after="120"/>
        <w:ind w:left="0" w:firstLine="709"/>
        <w:rPr>
          <w:sz w:val="28"/>
          <w:szCs w:val="28"/>
          <w:lang w:val="es-ES"/>
        </w:rPr>
      </w:pPr>
      <w:r w:rsidRPr="001953EC">
        <w:rPr>
          <w:sz w:val="28"/>
          <w:szCs w:val="28"/>
          <w:lang w:val="es-ES"/>
        </w:rPr>
        <w:t>Nhà thầu phải cấp cho Chủ đầu tư giấy chứng nhận chất lượng chế tạo thép và các đặc tính cơ bản của các loại thép.</w:t>
      </w:r>
    </w:p>
    <w:p w14:paraId="29B5CFDC" w14:textId="0497690A" w:rsidR="009A43C4" w:rsidRPr="001953EC" w:rsidRDefault="009A43C4" w:rsidP="00903252">
      <w:pPr>
        <w:widowControl w:val="0"/>
        <w:numPr>
          <w:ilvl w:val="0"/>
          <w:numId w:val="6"/>
        </w:numPr>
        <w:tabs>
          <w:tab w:val="left" w:pos="993"/>
        </w:tabs>
        <w:spacing w:after="120"/>
        <w:ind w:left="0" w:firstLine="709"/>
        <w:rPr>
          <w:sz w:val="28"/>
          <w:szCs w:val="28"/>
          <w:lang w:val="es-ES"/>
        </w:rPr>
      </w:pPr>
      <w:r w:rsidRPr="001953EC">
        <w:rPr>
          <w:sz w:val="28"/>
          <w:szCs w:val="28"/>
          <w:lang w:val="es-ES"/>
        </w:rPr>
        <w:t>Chủ đầu tư có thể tổ chức lấy một số mẫu bất kỳ trong vật liệu chế tạo để thí nghiệm. Việc thử nghiệm do một cơ quan chuyên ngành đảm nhiệm, nếu vật liệu không đáp ứng được các yêu cầu thử nghiệm thì phải loại bỏ cả lô vật liệu đó.</w:t>
      </w:r>
    </w:p>
    <w:p w14:paraId="3EF3E4FE" w14:textId="3FA54C32" w:rsidR="009A43C4" w:rsidRPr="001953EC" w:rsidRDefault="009A43C4" w:rsidP="00903252">
      <w:pPr>
        <w:widowControl w:val="0"/>
        <w:numPr>
          <w:ilvl w:val="0"/>
          <w:numId w:val="6"/>
        </w:numPr>
        <w:tabs>
          <w:tab w:val="left" w:pos="993"/>
        </w:tabs>
        <w:spacing w:after="120"/>
        <w:ind w:left="0" w:firstLine="709"/>
        <w:rPr>
          <w:sz w:val="28"/>
          <w:szCs w:val="28"/>
          <w:lang w:val="es-ES"/>
        </w:rPr>
      </w:pPr>
      <w:r w:rsidRPr="001953EC">
        <w:rPr>
          <w:sz w:val="28"/>
          <w:szCs w:val="28"/>
          <w:lang w:val="es-ES"/>
        </w:rPr>
        <w:t>Nhà thầu chào chủng loại sắt thép đi kèm với khối lượng đơn vị đối với tất cả các loại thép L, thép ống, thép tròn và thép tấm.</w:t>
      </w:r>
    </w:p>
    <w:p w14:paraId="2DA4B559" w14:textId="77777777" w:rsidR="009A43C4" w:rsidRPr="001953EC" w:rsidRDefault="009A43C4" w:rsidP="00903252">
      <w:pPr>
        <w:tabs>
          <w:tab w:val="left" w:pos="1080"/>
          <w:tab w:val="left" w:pos="1260"/>
        </w:tabs>
        <w:spacing w:after="80"/>
        <w:ind w:firstLine="720"/>
        <w:jc w:val="left"/>
        <w:rPr>
          <w:sz w:val="28"/>
          <w:szCs w:val="28"/>
          <w:lang w:val="pl-PL"/>
        </w:rPr>
      </w:pPr>
      <w:r w:rsidRPr="001953EC">
        <w:rPr>
          <w:b/>
          <w:sz w:val="28"/>
          <w:szCs w:val="28"/>
          <w:lang w:val="pl-PL"/>
        </w:rPr>
        <w:lastRenderedPageBreak/>
        <w:t>a. Thép góc đều cạnh</w:t>
      </w:r>
      <w:r w:rsidRPr="001953EC">
        <w:rPr>
          <w:sz w:val="28"/>
          <w:szCs w:val="28"/>
          <w:lang w:val="pl-PL"/>
        </w:rPr>
        <w:t>:</w:t>
      </w:r>
    </w:p>
    <w:p w14:paraId="22CDDF57" w14:textId="77777777" w:rsidR="009A43C4" w:rsidRPr="001953EC" w:rsidRDefault="009A43C4" w:rsidP="00903252">
      <w:pPr>
        <w:widowControl w:val="0"/>
        <w:numPr>
          <w:ilvl w:val="0"/>
          <w:numId w:val="6"/>
        </w:numPr>
        <w:tabs>
          <w:tab w:val="left" w:pos="993"/>
        </w:tabs>
        <w:spacing w:after="80"/>
        <w:ind w:left="0" w:firstLine="709"/>
        <w:rPr>
          <w:sz w:val="28"/>
          <w:szCs w:val="28"/>
          <w:lang w:val="es-ES"/>
        </w:rPr>
      </w:pPr>
      <w:r w:rsidRPr="001953EC">
        <w:rPr>
          <w:sz w:val="28"/>
          <w:szCs w:val="28"/>
          <w:lang w:val="es-ES"/>
        </w:rPr>
        <w:t xml:space="preserve">Thép cácbon thông dụng, cán nóng, dùng trong xây dựng, qui cách tiêu chuẩn, thường gọi thép hình L (hoặc thép hình V). </w:t>
      </w:r>
    </w:p>
    <w:p w14:paraId="4EFDD56F" w14:textId="1A662D9F" w:rsidR="009A43C4" w:rsidRPr="001953EC" w:rsidRDefault="009A43C4" w:rsidP="00903252">
      <w:pPr>
        <w:widowControl w:val="0"/>
        <w:numPr>
          <w:ilvl w:val="0"/>
          <w:numId w:val="6"/>
        </w:numPr>
        <w:tabs>
          <w:tab w:val="left" w:pos="993"/>
        </w:tabs>
        <w:spacing w:after="80"/>
        <w:ind w:left="0" w:firstLine="709"/>
        <w:rPr>
          <w:sz w:val="28"/>
          <w:szCs w:val="28"/>
          <w:lang w:val="es-ES"/>
        </w:rPr>
      </w:pPr>
      <w:r w:rsidRPr="001953EC">
        <w:rPr>
          <w:sz w:val="28"/>
          <w:szCs w:val="28"/>
          <w:lang w:val="es-ES"/>
        </w:rPr>
        <w:t>Loại thép L có mác thép SS400, tiêu chuẩn JIS G3101(hoặc tương đương), có giới hạn chảy 245N/mm2, độ bền kéo 400N/mm2.</w:t>
      </w:r>
    </w:p>
    <w:p w14:paraId="7AF1F271" w14:textId="5CF0FE48" w:rsidR="009A43C4" w:rsidRPr="001953EC" w:rsidRDefault="009A43C4" w:rsidP="00903252">
      <w:pPr>
        <w:widowControl w:val="0"/>
        <w:numPr>
          <w:ilvl w:val="0"/>
          <w:numId w:val="6"/>
        </w:numPr>
        <w:tabs>
          <w:tab w:val="left" w:pos="993"/>
        </w:tabs>
        <w:spacing w:after="80"/>
        <w:ind w:left="0" w:firstLine="709"/>
        <w:rPr>
          <w:sz w:val="28"/>
          <w:szCs w:val="28"/>
          <w:lang w:val="es-ES"/>
        </w:rPr>
      </w:pPr>
      <w:r w:rsidRPr="001953EC">
        <w:rPr>
          <w:sz w:val="28"/>
          <w:szCs w:val="28"/>
          <w:lang w:val="es-ES"/>
        </w:rPr>
        <w:t xml:space="preserve">Nhà thầu chào sắt thép đúng chủng loại với bản vẽ yêu cầu đi kèm với khối lượng chi tiết (tính cho mỗi mét thép L). </w:t>
      </w:r>
    </w:p>
    <w:p w14:paraId="2EEEC134" w14:textId="77777777" w:rsidR="009A43C4" w:rsidRPr="001953EC" w:rsidRDefault="009A43C4" w:rsidP="00903252">
      <w:pPr>
        <w:tabs>
          <w:tab w:val="left" w:pos="1080"/>
          <w:tab w:val="left" w:pos="1260"/>
        </w:tabs>
        <w:spacing w:after="80"/>
        <w:ind w:firstLine="720"/>
        <w:jc w:val="left"/>
        <w:rPr>
          <w:b/>
          <w:sz w:val="28"/>
          <w:szCs w:val="28"/>
          <w:lang w:val="pl-PL"/>
        </w:rPr>
      </w:pPr>
      <w:r w:rsidRPr="001953EC">
        <w:rPr>
          <w:b/>
          <w:sz w:val="28"/>
          <w:szCs w:val="28"/>
          <w:lang w:val="pl-PL"/>
        </w:rPr>
        <w:t>b. Thép ống:</w:t>
      </w:r>
    </w:p>
    <w:p w14:paraId="1876ADF4" w14:textId="77777777" w:rsidR="009A43C4" w:rsidRPr="001953EC" w:rsidRDefault="009A43C4" w:rsidP="00903252">
      <w:pPr>
        <w:widowControl w:val="0"/>
        <w:numPr>
          <w:ilvl w:val="0"/>
          <w:numId w:val="6"/>
        </w:numPr>
        <w:tabs>
          <w:tab w:val="left" w:pos="993"/>
        </w:tabs>
        <w:spacing w:after="80"/>
        <w:ind w:left="0" w:firstLine="709"/>
        <w:rPr>
          <w:sz w:val="28"/>
          <w:szCs w:val="28"/>
          <w:lang w:val="es-ES"/>
        </w:rPr>
      </w:pPr>
      <w:r w:rsidRPr="001953EC">
        <w:rPr>
          <w:sz w:val="28"/>
          <w:szCs w:val="28"/>
          <w:lang w:val="es-ES"/>
        </w:rPr>
        <w:t xml:space="preserve">Thép ống là loại thép cácbon phù hợp tiêu chuẩn ASTM A53 (hoặc tương đương), sản xuất bằng phương pháp hàn hoặc đúc. Qui cách mỗi ống: dài 6.000mm, đường kính ngoài (OD) 42mm, chiều dày thành ống 3mm, khối lượng trung bình 18,222kg/ống 6m. Nhà thầu chào sắt thép đúng chủng loại bản vẽ yêu cầu đi kèm với khối lượng chi tiết (tính cho mỗi mét ống). </w:t>
      </w:r>
    </w:p>
    <w:p w14:paraId="1BFC16C0" w14:textId="77777777" w:rsidR="009A43C4" w:rsidRPr="001953EC" w:rsidRDefault="009A43C4" w:rsidP="00903252">
      <w:pPr>
        <w:widowControl w:val="0"/>
        <w:numPr>
          <w:ilvl w:val="0"/>
          <w:numId w:val="6"/>
        </w:numPr>
        <w:tabs>
          <w:tab w:val="left" w:pos="993"/>
        </w:tabs>
        <w:spacing w:after="80"/>
        <w:ind w:left="0" w:firstLine="709"/>
        <w:rPr>
          <w:sz w:val="28"/>
          <w:szCs w:val="28"/>
          <w:lang w:val="es-ES"/>
        </w:rPr>
      </w:pPr>
      <w:r w:rsidRPr="001953EC">
        <w:rPr>
          <w:sz w:val="28"/>
          <w:szCs w:val="28"/>
          <w:lang w:val="es-ES"/>
        </w:rPr>
        <w:t>Mỗi ống được tiện ren ngoài cả hai đầu, khoảng tiện ren trong dãi từ 30 ÷ 35mm (ren được tiện sau khi mạ kẽm nhúng nóng, bôi mỡ bảo quản chống rỉ).</w:t>
      </w:r>
    </w:p>
    <w:p w14:paraId="31018490" w14:textId="77777777" w:rsidR="009A43C4" w:rsidRPr="001953EC" w:rsidRDefault="009A43C4" w:rsidP="00903252">
      <w:pPr>
        <w:widowControl w:val="0"/>
        <w:numPr>
          <w:ilvl w:val="0"/>
          <w:numId w:val="6"/>
        </w:numPr>
        <w:tabs>
          <w:tab w:val="left" w:pos="993"/>
        </w:tabs>
        <w:spacing w:after="80"/>
        <w:ind w:left="0" w:firstLine="709"/>
        <w:rPr>
          <w:sz w:val="28"/>
          <w:szCs w:val="28"/>
          <w:lang w:val="es-ES"/>
        </w:rPr>
      </w:pPr>
      <w:r w:rsidRPr="001953EC">
        <w:rPr>
          <w:sz w:val="28"/>
          <w:szCs w:val="28"/>
          <w:lang w:val="es-ES"/>
        </w:rPr>
        <w:t>Thực hiện liên kết giữa các ống thép mạ kẽm nhúng nóng tại hiện trường bằng măng sông nối theo bản vẽ thi công; hàn liên kết (tăng tiếp xúc) 02 đầu và bảo vệ mối hàn bằng sơn kẽm lạnh.</w:t>
      </w:r>
    </w:p>
    <w:p w14:paraId="224766B9" w14:textId="77777777" w:rsidR="009A43C4" w:rsidRPr="001953EC" w:rsidRDefault="009A43C4" w:rsidP="00903252">
      <w:pPr>
        <w:tabs>
          <w:tab w:val="left" w:pos="1080"/>
          <w:tab w:val="left" w:pos="1260"/>
        </w:tabs>
        <w:spacing w:after="80"/>
        <w:ind w:firstLine="720"/>
        <w:jc w:val="left"/>
        <w:rPr>
          <w:b/>
          <w:sz w:val="28"/>
          <w:szCs w:val="28"/>
          <w:lang w:val="pl-PL"/>
        </w:rPr>
      </w:pPr>
      <w:r w:rsidRPr="001953EC">
        <w:rPr>
          <w:b/>
          <w:sz w:val="28"/>
          <w:szCs w:val="28"/>
          <w:lang w:val="pl-PL"/>
        </w:rPr>
        <w:t xml:space="preserve">c. Măng sông nối ống </w:t>
      </w:r>
      <w:r w:rsidRPr="001953EC">
        <w:rPr>
          <w:b/>
          <w:sz w:val="28"/>
          <w:szCs w:val="28"/>
        </w:rPr>
        <w:sym w:font="Symbol" w:char="F066"/>
      </w:r>
      <w:r w:rsidRPr="001953EC">
        <w:rPr>
          <w:b/>
          <w:sz w:val="28"/>
          <w:szCs w:val="28"/>
          <w:lang w:val="pl-PL"/>
        </w:rPr>
        <w:t>42:</w:t>
      </w:r>
    </w:p>
    <w:p w14:paraId="283C9BF4" w14:textId="77777777" w:rsidR="009A43C4" w:rsidRPr="001953EC" w:rsidRDefault="009A43C4" w:rsidP="00903252">
      <w:pPr>
        <w:tabs>
          <w:tab w:val="left" w:pos="1080"/>
          <w:tab w:val="left" w:pos="1260"/>
        </w:tabs>
        <w:spacing w:after="80"/>
        <w:ind w:firstLine="720"/>
        <w:rPr>
          <w:sz w:val="28"/>
          <w:szCs w:val="28"/>
          <w:lang w:val="pl-PL"/>
        </w:rPr>
      </w:pPr>
      <w:r w:rsidRPr="001953EC">
        <w:rPr>
          <w:sz w:val="28"/>
          <w:szCs w:val="28"/>
          <w:lang w:val="pl-PL"/>
        </w:rPr>
        <w:t xml:space="preserve">Măng sông dùng nối các ống thép Ø42 bằng phương pháp nối ren. Măng sông làm bằng thép cácbon thông dụng, mạ kẽm nhúng nóng, chiều dài 100mm, chiều dày 3mm, đường kính (trong) danh nghĩa Ø40. Măng sông được tarô ren trong, khoảng ren phù hợp để vặn hết ren đầu ống ở trên (ren được tarô sau khi mạ kẽm nhúng nóng, bôi mỡ bảo quản chống rỉ). Quy cách nối giữa măng sông và ống </w:t>
      </w:r>
      <w:r w:rsidRPr="001953EC">
        <w:rPr>
          <w:sz w:val="28"/>
          <w:szCs w:val="28"/>
        </w:rPr>
        <w:sym w:font="Symbol" w:char="F066"/>
      </w:r>
      <w:r w:rsidRPr="001953EC">
        <w:rPr>
          <w:sz w:val="28"/>
          <w:szCs w:val="28"/>
          <w:lang w:val="pl-PL"/>
        </w:rPr>
        <w:t>42 xem bản vẽ thi công chi tiết.</w:t>
      </w:r>
    </w:p>
    <w:p w14:paraId="3837A3D4" w14:textId="77777777" w:rsidR="009A43C4" w:rsidRPr="001953EC" w:rsidRDefault="009A43C4" w:rsidP="00903252">
      <w:pPr>
        <w:tabs>
          <w:tab w:val="left" w:pos="1080"/>
          <w:tab w:val="left" w:pos="1260"/>
        </w:tabs>
        <w:spacing w:after="80"/>
        <w:ind w:firstLine="720"/>
        <w:jc w:val="left"/>
        <w:rPr>
          <w:b/>
          <w:sz w:val="28"/>
          <w:szCs w:val="28"/>
          <w:lang w:val="pl-PL"/>
        </w:rPr>
      </w:pPr>
      <w:r w:rsidRPr="001953EC">
        <w:rPr>
          <w:b/>
          <w:sz w:val="28"/>
          <w:szCs w:val="28"/>
          <w:lang w:val="pl-PL"/>
        </w:rPr>
        <w:t>d. Thép tấm</w:t>
      </w:r>
      <w:r w:rsidRPr="001953EC">
        <w:rPr>
          <w:sz w:val="28"/>
          <w:szCs w:val="28"/>
          <w:lang w:val="pl-PL"/>
        </w:rPr>
        <w:t>:</w:t>
      </w:r>
    </w:p>
    <w:p w14:paraId="4994BABB" w14:textId="77777777" w:rsidR="009A43C4" w:rsidRPr="001953EC" w:rsidRDefault="009A43C4" w:rsidP="00903252">
      <w:pPr>
        <w:tabs>
          <w:tab w:val="left" w:pos="1080"/>
          <w:tab w:val="left" w:pos="1260"/>
        </w:tabs>
        <w:spacing w:after="80"/>
        <w:ind w:firstLine="720"/>
        <w:rPr>
          <w:sz w:val="28"/>
          <w:szCs w:val="28"/>
          <w:lang w:val="pl-PL"/>
        </w:rPr>
      </w:pPr>
      <w:r w:rsidRPr="001953EC">
        <w:rPr>
          <w:sz w:val="28"/>
          <w:szCs w:val="28"/>
          <w:lang w:val="pl-PL"/>
        </w:rPr>
        <w:t>Thép cácbon thông dụng, cán nóng, dùng trong xây dựng, mác thép SS400, tiêu chuẩn JIS G3101 (hoặc tương đương), dày 10mm. Trong gói thầu này, Chủ đầu tư yêu cầu được cung cấp theo đúng qui cách thép theo phạm vi cung cấp.</w:t>
      </w:r>
    </w:p>
    <w:p w14:paraId="69CC730B" w14:textId="77777777" w:rsidR="009A43C4" w:rsidRPr="001953EC" w:rsidRDefault="009A43C4" w:rsidP="00903252">
      <w:pPr>
        <w:tabs>
          <w:tab w:val="left" w:pos="1080"/>
          <w:tab w:val="left" w:pos="1260"/>
        </w:tabs>
        <w:spacing w:after="80"/>
        <w:ind w:firstLine="720"/>
        <w:jc w:val="left"/>
        <w:rPr>
          <w:b/>
          <w:sz w:val="28"/>
          <w:szCs w:val="28"/>
          <w:lang w:val="pl-PL"/>
        </w:rPr>
      </w:pPr>
      <w:r w:rsidRPr="001953EC">
        <w:rPr>
          <w:b/>
          <w:sz w:val="28"/>
          <w:szCs w:val="28"/>
          <w:lang w:val="pl-PL"/>
        </w:rPr>
        <w:t>e. Thép cuộn</w:t>
      </w:r>
      <w:r w:rsidRPr="001953EC">
        <w:rPr>
          <w:sz w:val="28"/>
          <w:szCs w:val="28"/>
          <w:lang w:val="pl-PL"/>
        </w:rPr>
        <w:t>:</w:t>
      </w:r>
    </w:p>
    <w:p w14:paraId="63666867" w14:textId="77777777" w:rsidR="009A43C4" w:rsidRPr="001953EC" w:rsidRDefault="009A43C4" w:rsidP="00903252">
      <w:pPr>
        <w:widowControl w:val="0"/>
        <w:numPr>
          <w:ilvl w:val="0"/>
          <w:numId w:val="6"/>
        </w:numPr>
        <w:tabs>
          <w:tab w:val="left" w:pos="993"/>
        </w:tabs>
        <w:spacing w:after="80"/>
        <w:ind w:left="0" w:firstLine="709"/>
        <w:rPr>
          <w:sz w:val="28"/>
          <w:szCs w:val="28"/>
          <w:lang w:val="es-ES"/>
        </w:rPr>
      </w:pPr>
      <w:r w:rsidRPr="001953EC">
        <w:rPr>
          <w:sz w:val="28"/>
          <w:szCs w:val="28"/>
          <w:lang w:val="es-ES"/>
        </w:rPr>
        <w:t xml:space="preserve">Thép cácbon cán nóng, tròn trơn (nhóm A-I), đường kính 12mm. Khối lượng cơ sở 0,888kg/m. </w:t>
      </w:r>
    </w:p>
    <w:p w14:paraId="6AC01779" w14:textId="77777777" w:rsidR="009A43C4" w:rsidRPr="001953EC" w:rsidRDefault="009A43C4" w:rsidP="00903252">
      <w:pPr>
        <w:widowControl w:val="0"/>
        <w:numPr>
          <w:ilvl w:val="0"/>
          <w:numId w:val="6"/>
        </w:numPr>
        <w:tabs>
          <w:tab w:val="left" w:pos="993"/>
        </w:tabs>
        <w:spacing w:after="80"/>
        <w:ind w:left="0" w:firstLine="709"/>
        <w:rPr>
          <w:sz w:val="28"/>
          <w:szCs w:val="28"/>
          <w:lang w:val="es-ES"/>
        </w:rPr>
      </w:pPr>
      <w:r w:rsidRPr="001953EC">
        <w:rPr>
          <w:sz w:val="28"/>
          <w:szCs w:val="28"/>
          <w:lang w:val="es-ES"/>
        </w:rPr>
        <w:t xml:space="preserve">Nhà thầu chào sắt thép đúng chủng loại bản vẽ theo yêu cầu đi kèm với khối lượng chi tiết (tính cho mỗi mét dây). </w:t>
      </w:r>
    </w:p>
    <w:p w14:paraId="665177EA" w14:textId="77777777" w:rsidR="009A43C4" w:rsidRPr="001953EC" w:rsidRDefault="009A43C4" w:rsidP="00903252">
      <w:pPr>
        <w:widowControl w:val="0"/>
        <w:numPr>
          <w:ilvl w:val="0"/>
          <w:numId w:val="6"/>
        </w:numPr>
        <w:tabs>
          <w:tab w:val="left" w:pos="993"/>
        </w:tabs>
        <w:spacing w:after="80"/>
        <w:ind w:left="0" w:firstLine="709"/>
        <w:rPr>
          <w:sz w:val="28"/>
          <w:szCs w:val="28"/>
          <w:lang w:val="es-ES"/>
        </w:rPr>
      </w:pPr>
      <w:r w:rsidRPr="001953EC">
        <w:rPr>
          <w:sz w:val="28"/>
          <w:szCs w:val="28"/>
          <w:lang w:val="es-ES"/>
        </w:rPr>
        <w:t xml:space="preserve">Mã hiệu CT3, theo TCVN 1651-2008 (hoặc tương đương). Được cung cấp ở dạng sợi dài liên tục, cuộn tròn, khối lượng cuộn trung bình từ 750kg đến 1300kg. </w:t>
      </w:r>
    </w:p>
    <w:p w14:paraId="5E72289E" w14:textId="77777777" w:rsidR="009A43C4" w:rsidRPr="001953EC" w:rsidRDefault="009A43C4" w:rsidP="009A43C4">
      <w:pPr>
        <w:tabs>
          <w:tab w:val="left" w:pos="1080"/>
          <w:tab w:val="left" w:pos="1260"/>
        </w:tabs>
        <w:spacing w:before="60" w:after="60"/>
        <w:ind w:firstLine="720"/>
        <w:jc w:val="left"/>
        <w:rPr>
          <w:sz w:val="28"/>
          <w:szCs w:val="28"/>
          <w:lang w:val="pl-PL"/>
        </w:rPr>
      </w:pPr>
      <w:r w:rsidRPr="001953EC">
        <w:rPr>
          <w:b/>
          <w:sz w:val="28"/>
          <w:szCs w:val="28"/>
          <w:lang w:val="pl-PL"/>
        </w:rPr>
        <w:t>f. Các yêu cầu mạ kẽm nhúng nóng</w:t>
      </w:r>
      <w:r w:rsidRPr="001953EC">
        <w:rPr>
          <w:sz w:val="28"/>
          <w:szCs w:val="28"/>
          <w:lang w:val="pl-PL"/>
        </w:rPr>
        <w:t>:</w:t>
      </w:r>
    </w:p>
    <w:p w14:paraId="5C8D22B8" w14:textId="77777777" w:rsidR="009A43C4" w:rsidRPr="001953EC" w:rsidRDefault="009A43C4" w:rsidP="00903252">
      <w:pPr>
        <w:widowControl w:val="0"/>
        <w:numPr>
          <w:ilvl w:val="0"/>
          <w:numId w:val="6"/>
        </w:numPr>
        <w:tabs>
          <w:tab w:val="left" w:pos="993"/>
        </w:tabs>
        <w:spacing w:after="80"/>
        <w:ind w:left="0" w:firstLine="709"/>
        <w:rPr>
          <w:sz w:val="28"/>
          <w:szCs w:val="28"/>
          <w:lang w:val="es-ES"/>
        </w:rPr>
      </w:pPr>
      <w:r w:rsidRPr="001953EC">
        <w:rPr>
          <w:sz w:val="28"/>
          <w:szCs w:val="28"/>
          <w:lang w:val="es-ES"/>
        </w:rPr>
        <w:t>Ngoại trừ trường hợp quy định khác, tất cả thép cung cấp trong gói thầu này phải được mạ kẽm nhúng nóng sau khi gia công ra qui cách qui định hoàn tất.</w:t>
      </w:r>
    </w:p>
    <w:p w14:paraId="2D79C735" w14:textId="77777777" w:rsidR="009A43C4" w:rsidRPr="001953EC" w:rsidRDefault="009A43C4" w:rsidP="00903252">
      <w:pPr>
        <w:widowControl w:val="0"/>
        <w:numPr>
          <w:ilvl w:val="0"/>
          <w:numId w:val="6"/>
        </w:numPr>
        <w:tabs>
          <w:tab w:val="left" w:pos="993"/>
        </w:tabs>
        <w:spacing w:after="80"/>
        <w:ind w:left="0" w:firstLine="709"/>
        <w:rPr>
          <w:sz w:val="28"/>
          <w:szCs w:val="28"/>
          <w:lang w:val="es-ES"/>
        </w:rPr>
      </w:pPr>
      <w:r w:rsidRPr="001953EC">
        <w:rPr>
          <w:sz w:val="28"/>
          <w:szCs w:val="28"/>
          <w:lang w:val="es-ES"/>
        </w:rPr>
        <w:lastRenderedPageBreak/>
        <w:t xml:space="preserve">Thép phải được mạ kẽm nhúng nóng, chất lượng theo tiêu chuẩn 18TCN04-92 đối với tất cả các chi tiết sắt thép; riêng thép ống </w:t>
      </w:r>
      <w:r w:rsidRPr="001953EC">
        <w:rPr>
          <w:sz w:val="28"/>
          <w:szCs w:val="28"/>
          <w:lang w:val="es-ES"/>
        </w:rPr>
        <w:sym w:font="Symbol" w:char="F046"/>
      </w:r>
      <w:r w:rsidRPr="001953EC">
        <w:rPr>
          <w:sz w:val="28"/>
          <w:szCs w:val="28"/>
          <w:lang w:val="es-ES"/>
        </w:rPr>
        <w:t>42 theo tiêu chuẩn 5408-2007. Hàm lượng kẽm nóng chảy trong bể khi nhúng không thấp hơn 98,3%.</w:t>
      </w:r>
    </w:p>
    <w:p w14:paraId="33DC1858" w14:textId="77777777" w:rsidR="009A43C4" w:rsidRPr="001953EC" w:rsidRDefault="009A43C4" w:rsidP="00903252">
      <w:pPr>
        <w:widowControl w:val="0"/>
        <w:numPr>
          <w:ilvl w:val="0"/>
          <w:numId w:val="6"/>
        </w:numPr>
        <w:tabs>
          <w:tab w:val="left" w:pos="993"/>
        </w:tabs>
        <w:spacing w:after="80"/>
        <w:ind w:left="0" w:firstLine="709"/>
        <w:rPr>
          <w:sz w:val="28"/>
          <w:szCs w:val="28"/>
          <w:lang w:val="es-ES"/>
        </w:rPr>
      </w:pPr>
      <w:r w:rsidRPr="001953EC">
        <w:rPr>
          <w:sz w:val="28"/>
          <w:szCs w:val="28"/>
          <w:lang w:val="es-ES"/>
        </w:rPr>
        <w:t>Quá trình phủ kẽm nhúng nóng phải thực hiện theo quy trình công nghệ đã được duyệt.</w:t>
      </w:r>
    </w:p>
    <w:p w14:paraId="1D9EA483" w14:textId="77777777" w:rsidR="009A43C4" w:rsidRPr="001953EC" w:rsidRDefault="009A43C4" w:rsidP="00903252">
      <w:pPr>
        <w:widowControl w:val="0"/>
        <w:numPr>
          <w:ilvl w:val="0"/>
          <w:numId w:val="6"/>
        </w:numPr>
        <w:tabs>
          <w:tab w:val="left" w:pos="993"/>
        </w:tabs>
        <w:spacing w:after="80"/>
        <w:ind w:left="0" w:firstLine="709"/>
        <w:rPr>
          <w:sz w:val="28"/>
          <w:szCs w:val="28"/>
          <w:lang w:val="es-ES"/>
        </w:rPr>
      </w:pPr>
      <w:r w:rsidRPr="001953EC">
        <w:rPr>
          <w:sz w:val="28"/>
          <w:szCs w:val="28"/>
          <w:lang w:val="es-ES"/>
        </w:rPr>
        <w:t xml:space="preserve">Lớp phủ phải đều, liên tục và bám dính chắc vào kim loại nền. Không cho phép có các vết nứt, vết lồi nhọn, giọt bọt khí, vết đọng, xỉ kẽm và chất trợ dung, vết tích tụ, những chỗ bị dày thêm, các hạt kẽm cứng, vết lõm do kìm hoặc kẹp để lại trên bề mặt lớp phủ. </w:t>
      </w:r>
    </w:p>
    <w:p w14:paraId="6A1A066F" w14:textId="77777777" w:rsidR="009A43C4" w:rsidRPr="001953EC" w:rsidRDefault="009A43C4" w:rsidP="00903252">
      <w:pPr>
        <w:widowControl w:val="0"/>
        <w:numPr>
          <w:ilvl w:val="0"/>
          <w:numId w:val="6"/>
        </w:numPr>
        <w:tabs>
          <w:tab w:val="left" w:pos="993"/>
        </w:tabs>
        <w:spacing w:after="80"/>
        <w:ind w:left="0" w:firstLine="709"/>
        <w:rPr>
          <w:sz w:val="28"/>
          <w:szCs w:val="28"/>
          <w:lang w:val="es-ES"/>
        </w:rPr>
      </w:pPr>
      <w:r w:rsidRPr="001953EC">
        <w:rPr>
          <w:sz w:val="28"/>
          <w:szCs w:val="28"/>
          <w:lang w:val="es-ES"/>
        </w:rPr>
        <w:t>Độ dày và trọng lượng lớp mạ theo tiêu chuẩn 18TCN04-92 hoặc tương đương.</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347"/>
        <w:gridCol w:w="1418"/>
        <w:gridCol w:w="2712"/>
      </w:tblGrid>
      <w:tr w:rsidR="001953EC" w:rsidRPr="001953EC" w14:paraId="35A5A912" w14:textId="77777777" w:rsidTr="00992441">
        <w:trPr>
          <w:jc w:val="center"/>
        </w:trPr>
        <w:tc>
          <w:tcPr>
            <w:tcW w:w="590" w:type="dxa"/>
            <w:vAlign w:val="center"/>
          </w:tcPr>
          <w:p w14:paraId="0375D028" w14:textId="77777777" w:rsidR="009A43C4" w:rsidRPr="001953EC" w:rsidRDefault="009A43C4" w:rsidP="00992441">
            <w:pPr>
              <w:jc w:val="center"/>
              <w:rPr>
                <w:b/>
                <w:sz w:val="28"/>
                <w:szCs w:val="28"/>
              </w:rPr>
            </w:pPr>
            <w:r w:rsidRPr="001953EC">
              <w:rPr>
                <w:b/>
                <w:sz w:val="28"/>
                <w:szCs w:val="28"/>
              </w:rPr>
              <w:t>TT</w:t>
            </w:r>
          </w:p>
        </w:tc>
        <w:tc>
          <w:tcPr>
            <w:tcW w:w="4347" w:type="dxa"/>
            <w:vAlign w:val="center"/>
          </w:tcPr>
          <w:p w14:paraId="59BF3D5C" w14:textId="77777777" w:rsidR="009A43C4" w:rsidRPr="001953EC" w:rsidRDefault="009A43C4" w:rsidP="00992441">
            <w:pPr>
              <w:jc w:val="center"/>
              <w:rPr>
                <w:b/>
                <w:sz w:val="28"/>
                <w:szCs w:val="28"/>
              </w:rPr>
            </w:pPr>
            <w:r w:rsidRPr="001953EC">
              <w:rPr>
                <w:b/>
                <w:sz w:val="28"/>
                <w:szCs w:val="28"/>
              </w:rPr>
              <w:t>Loại chi tiết</w:t>
            </w:r>
          </w:p>
        </w:tc>
        <w:tc>
          <w:tcPr>
            <w:tcW w:w="1418" w:type="dxa"/>
            <w:vAlign w:val="center"/>
          </w:tcPr>
          <w:p w14:paraId="18A1E06B" w14:textId="77777777" w:rsidR="009A43C4" w:rsidRPr="001953EC" w:rsidRDefault="009A43C4" w:rsidP="00992441">
            <w:pPr>
              <w:jc w:val="center"/>
              <w:rPr>
                <w:b/>
                <w:sz w:val="28"/>
                <w:szCs w:val="28"/>
              </w:rPr>
            </w:pPr>
            <w:r w:rsidRPr="001953EC">
              <w:rPr>
                <w:b/>
                <w:sz w:val="28"/>
                <w:szCs w:val="28"/>
              </w:rPr>
              <w:t>Độ dày trung bình (µm)</w:t>
            </w:r>
          </w:p>
        </w:tc>
        <w:tc>
          <w:tcPr>
            <w:tcW w:w="2712" w:type="dxa"/>
            <w:vAlign w:val="center"/>
          </w:tcPr>
          <w:p w14:paraId="152B353A" w14:textId="77777777" w:rsidR="009A43C4" w:rsidRPr="001953EC" w:rsidRDefault="009A43C4" w:rsidP="00992441">
            <w:pPr>
              <w:jc w:val="center"/>
              <w:rPr>
                <w:b/>
                <w:sz w:val="28"/>
                <w:szCs w:val="28"/>
              </w:rPr>
            </w:pPr>
            <w:r w:rsidRPr="001953EC">
              <w:rPr>
                <w:b/>
                <w:sz w:val="28"/>
                <w:szCs w:val="28"/>
              </w:rPr>
              <w:t>Khối lượng kẽm trên một đơn vị diện tích bề mặt (g/m</w:t>
            </w:r>
            <w:r w:rsidRPr="001953EC">
              <w:rPr>
                <w:b/>
                <w:sz w:val="28"/>
                <w:szCs w:val="28"/>
                <w:vertAlign w:val="superscript"/>
              </w:rPr>
              <w:t>2</w:t>
            </w:r>
            <w:r w:rsidRPr="001953EC">
              <w:rPr>
                <w:b/>
                <w:sz w:val="28"/>
                <w:szCs w:val="28"/>
              </w:rPr>
              <w:t>)</w:t>
            </w:r>
          </w:p>
        </w:tc>
      </w:tr>
      <w:tr w:rsidR="001953EC" w:rsidRPr="001953EC" w14:paraId="21621280" w14:textId="77777777" w:rsidTr="00992441">
        <w:trPr>
          <w:trHeight w:val="883"/>
          <w:jc w:val="center"/>
        </w:trPr>
        <w:tc>
          <w:tcPr>
            <w:tcW w:w="590" w:type="dxa"/>
            <w:vAlign w:val="center"/>
          </w:tcPr>
          <w:p w14:paraId="2F53D774" w14:textId="77777777" w:rsidR="009A43C4" w:rsidRPr="001953EC" w:rsidRDefault="009A43C4" w:rsidP="00992441">
            <w:pPr>
              <w:jc w:val="center"/>
              <w:rPr>
                <w:sz w:val="28"/>
                <w:szCs w:val="28"/>
              </w:rPr>
            </w:pPr>
            <w:r w:rsidRPr="001953EC">
              <w:rPr>
                <w:sz w:val="28"/>
                <w:szCs w:val="28"/>
              </w:rPr>
              <w:t>1</w:t>
            </w:r>
          </w:p>
        </w:tc>
        <w:tc>
          <w:tcPr>
            <w:tcW w:w="4347" w:type="dxa"/>
            <w:vAlign w:val="center"/>
          </w:tcPr>
          <w:p w14:paraId="3E7D54A8" w14:textId="77777777" w:rsidR="009A43C4" w:rsidRPr="001953EC" w:rsidRDefault="009A43C4" w:rsidP="00992441">
            <w:pPr>
              <w:jc w:val="left"/>
              <w:rPr>
                <w:sz w:val="28"/>
                <w:szCs w:val="28"/>
              </w:rPr>
            </w:pPr>
            <w:r w:rsidRPr="001953EC">
              <w:rPr>
                <w:sz w:val="28"/>
                <w:szCs w:val="28"/>
              </w:rPr>
              <w:t>Chi tiết kết cấu có bề dày:</w:t>
            </w:r>
          </w:p>
          <w:p w14:paraId="692590DD" w14:textId="77777777" w:rsidR="009A43C4" w:rsidRPr="001953EC" w:rsidRDefault="009A43C4" w:rsidP="00992441">
            <w:pPr>
              <w:jc w:val="left"/>
              <w:rPr>
                <w:sz w:val="28"/>
                <w:szCs w:val="28"/>
              </w:rPr>
            </w:pPr>
            <w:r w:rsidRPr="001953EC">
              <w:rPr>
                <w:sz w:val="28"/>
                <w:szCs w:val="28"/>
              </w:rPr>
              <w:t>&lt; 6mm.</w:t>
            </w:r>
          </w:p>
          <w:p w14:paraId="61335456" w14:textId="77777777" w:rsidR="009A43C4" w:rsidRPr="001953EC" w:rsidRDefault="009A43C4" w:rsidP="00992441">
            <w:pPr>
              <w:jc w:val="left"/>
              <w:rPr>
                <w:sz w:val="28"/>
                <w:szCs w:val="28"/>
              </w:rPr>
            </w:pPr>
            <w:r w:rsidRPr="001953EC">
              <w:rPr>
                <w:sz w:val="28"/>
                <w:szCs w:val="28"/>
              </w:rPr>
              <w:t>≥ 6mm.</w:t>
            </w:r>
          </w:p>
        </w:tc>
        <w:tc>
          <w:tcPr>
            <w:tcW w:w="1418" w:type="dxa"/>
            <w:vAlign w:val="center"/>
          </w:tcPr>
          <w:p w14:paraId="09375038" w14:textId="77777777" w:rsidR="009A43C4" w:rsidRPr="001953EC" w:rsidRDefault="009A43C4" w:rsidP="00992441">
            <w:pPr>
              <w:jc w:val="center"/>
              <w:rPr>
                <w:sz w:val="28"/>
                <w:szCs w:val="28"/>
              </w:rPr>
            </w:pPr>
          </w:p>
          <w:p w14:paraId="2A0D3A2E" w14:textId="77777777" w:rsidR="009A43C4" w:rsidRPr="001953EC" w:rsidRDefault="009A43C4" w:rsidP="00992441">
            <w:pPr>
              <w:jc w:val="center"/>
              <w:rPr>
                <w:sz w:val="28"/>
                <w:szCs w:val="28"/>
              </w:rPr>
            </w:pPr>
            <w:r w:rsidRPr="001953EC">
              <w:rPr>
                <w:sz w:val="28"/>
                <w:szCs w:val="28"/>
              </w:rPr>
              <w:t>100</w:t>
            </w:r>
          </w:p>
          <w:p w14:paraId="587DB546" w14:textId="77777777" w:rsidR="009A43C4" w:rsidRPr="001953EC" w:rsidRDefault="009A43C4" w:rsidP="00992441">
            <w:pPr>
              <w:jc w:val="center"/>
              <w:rPr>
                <w:sz w:val="28"/>
                <w:szCs w:val="28"/>
              </w:rPr>
            </w:pPr>
            <w:r w:rsidRPr="001953EC">
              <w:rPr>
                <w:sz w:val="28"/>
                <w:szCs w:val="28"/>
              </w:rPr>
              <w:t>110</w:t>
            </w:r>
          </w:p>
        </w:tc>
        <w:tc>
          <w:tcPr>
            <w:tcW w:w="2712" w:type="dxa"/>
            <w:vAlign w:val="center"/>
          </w:tcPr>
          <w:p w14:paraId="69A031F8" w14:textId="77777777" w:rsidR="009A43C4" w:rsidRPr="001953EC" w:rsidRDefault="009A43C4" w:rsidP="00992441">
            <w:pPr>
              <w:jc w:val="center"/>
              <w:rPr>
                <w:sz w:val="28"/>
                <w:szCs w:val="28"/>
              </w:rPr>
            </w:pPr>
          </w:p>
          <w:p w14:paraId="41A9D461" w14:textId="77777777" w:rsidR="009A43C4" w:rsidRPr="001953EC" w:rsidRDefault="009A43C4" w:rsidP="00992441">
            <w:pPr>
              <w:jc w:val="center"/>
              <w:rPr>
                <w:sz w:val="28"/>
                <w:szCs w:val="28"/>
              </w:rPr>
            </w:pPr>
            <w:r w:rsidRPr="001953EC">
              <w:rPr>
                <w:sz w:val="28"/>
                <w:szCs w:val="28"/>
              </w:rPr>
              <w:t>710</w:t>
            </w:r>
          </w:p>
          <w:p w14:paraId="2B456C8C" w14:textId="77777777" w:rsidR="009A43C4" w:rsidRPr="001953EC" w:rsidRDefault="009A43C4" w:rsidP="00992441">
            <w:pPr>
              <w:jc w:val="center"/>
              <w:rPr>
                <w:sz w:val="28"/>
                <w:szCs w:val="28"/>
              </w:rPr>
            </w:pPr>
            <w:r w:rsidRPr="001953EC">
              <w:rPr>
                <w:sz w:val="28"/>
                <w:szCs w:val="28"/>
              </w:rPr>
              <w:t>781</w:t>
            </w:r>
          </w:p>
        </w:tc>
      </w:tr>
      <w:tr w:rsidR="001953EC" w:rsidRPr="001953EC" w14:paraId="5FA92479" w14:textId="77777777" w:rsidTr="00992441">
        <w:trPr>
          <w:trHeight w:val="329"/>
          <w:jc w:val="center"/>
        </w:trPr>
        <w:tc>
          <w:tcPr>
            <w:tcW w:w="590" w:type="dxa"/>
            <w:vAlign w:val="center"/>
          </w:tcPr>
          <w:p w14:paraId="4A6C7198" w14:textId="77777777" w:rsidR="009A43C4" w:rsidRPr="001953EC" w:rsidRDefault="009A43C4" w:rsidP="00992441">
            <w:pPr>
              <w:jc w:val="center"/>
              <w:rPr>
                <w:sz w:val="28"/>
                <w:szCs w:val="28"/>
              </w:rPr>
            </w:pPr>
            <w:r w:rsidRPr="001953EC">
              <w:rPr>
                <w:sz w:val="28"/>
                <w:szCs w:val="28"/>
              </w:rPr>
              <w:t>2</w:t>
            </w:r>
          </w:p>
        </w:tc>
        <w:tc>
          <w:tcPr>
            <w:tcW w:w="4347" w:type="dxa"/>
            <w:vAlign w:val="center"/>
          </w:tcPr>
          <w:p w14:paraId="3D4EBDCB" w14:textId="77777777" w:rsidR="009A43C4" w:rsidRPr="001953EC" w:rsidRDefault="009A43C4" w:rsidP="00992441">
            <w:pPr>
              <w:jc w:val="left"/>
              <w:rPr>
                <w:sz w:val="28"/>
                <w:szCs w:val="28"/>
              </w:rPr>
            </w:pPr>
            <w:r w:rsidRPr="001953EC">
              <w:rPr>
                <w:sz w:val="28"/>
                <w:szCs w:val="28"/>
              </w:rPr>
              <w:t>Chi tiết chôn dưới đất (cọc và dây tiếp địa)</w:t>
            </w:r>
          </w:p>
        </w:tc>
        <w:tc>
          <w:tcPr>
            <w:tcW w:w="1418" w:type="dxa"/>
            <w:vAlign w:val="center"/>
          </w:tcPr>
          <w:p w14:paraId="10D3EBF7" w14:textId="77777777" w:rsidR="009A43C4" w:rsidRPr="001953EC" w:rsidRDefault="009A43C4" w:rsidP="00992441">
            <w:pPr>
              <w:jc w:val="center"/>
              <w:rPr>
                <w:sz w:val="28"/>
                <w:szCs w:val="28"/>
              </w:rPr>
            </w:pPr>
            <w:r w:rsidRPr="001953EC">
              <w:rPr>
                <w:sz w:val="28"/>
                <w:szCs w:val="28"/>
              </w:rPr>
              <w:t>120</w:t>
            </w:r>
          </w:p>
        </w:tc>
        <w:tc>
          <w:tcPr>
            <w:tcW w:w="2712" w:type="dxa"/>
            <w:vAlign w:val="center"/>
          </w:tcPr>
          <w:p w14:paraId="2D1026B1" w14:textId="77777777" w:rsidR="009A43C4" w:rsidRPr="001953EC" w:rsidRDefault="009A43C4" w:rsidP="00992441">
            <w:pPr>
              <w:jc w:val="center"/>
              <w:rPr>
                <w:sz w:val="28"/>
                <w:szCs w:val="28"/>
              </w:rPr>
            </w:pPr>
            <w:r w:rsidRPr="001953EC">
              <w:rPr>
                <w:sz w:val="28"/>
                <w:szCs w:val="28"/>
              </w:rPr>
              <w:t>852</w:t>
            </w:r>
          </w:p>
        </w:tc>
      </w:tr>
      <w:tr w:rsidR="001953EC" w:rsidRPr="001953EC" w14:paraId="2FCE658E" w14:textId="77777777" w:rsidTr="00992441">
        <w:trPr>
          <w:trHeight w:val="418"/>
          <w:jc w:val="center"/>
        </w:trPr>
        <w:tc>
          <w:tcPr>
            <w:tcW w:w="590" w:type="dxa"/>
            <w:vAlign w:val="center"/>
          </w:tcPr>
          <w:p w14:paraId="76E91D6E" w14:textId="77777777" w:rsidR="009A43C4" w:rsidRPr="001953EC" w:rsidRDefault="009A43C4" w:rsidP="00992441">
            <w:pPr>
              <w:jc w:val="center"/>
              <w:rPr>
                <w:sz w:val="28"/>
                <w:szCs w:val="28"/>
              </w:rPr>
            </w:pPr>
            <w:r w:rsidRPr="001953EC">
              <w:rPr>
                <w:sz w:val="28"/>
                <w:szCs w:val="28"/>
              </w:rPr>
              <w:t>3</w:t>
            </w:r>
          </w:p>
        </w:tc>
        <w:tc>
          <w:tcPr>
            <w:tcW w:w="4347" w:type="dxa"/>
            <w:vAlign w:val="center"/>
          </w:tcPr>
          <w:p w14:paraId="681AFF3E" w14:textId="77777777" w:rsidR="009A43C4" w:rsidRPr="001953EC" w:rsidRDefault="009A43C4" w:rsidP="00992441">
            <w:pPr>
              <w:jc w:val="left"/>
              <w:rPr>
                <w:sz w:val="28"/>
                <w:szCs w:val="28"/>
              </w:rPr>
            </w:pPr>
            <w:r w:rsidRPr="001953EC">
              <w:rPr>
                <w:sz w:val="28"/>
                <w:szCs w:val="28"/>
              </w:rPr>
              <w:t>Bulông, đai ốc và vòng đệm</w:t>
            </w:r>
          </w:p>
        </w:tc>
        <w:tc>
          <w:tcPr>
            <w:tcW w:w="1418" w:type="dxa"/>
            <w:vAlign w:val="center"/>
          </w:tcPr>
          <w:p w14:paraId="6EBED825" w14:textId="77777777" w:rsidR="009A43C4" w:rsidRPr="001953EC" w:rsidRDefault="009A43C4" w:rsidP="00992441">
            <w:pPr>
              <w:jc w:val="center"/>
              <w:rPr>
                <w:sz w:val="28"/>
                <w:szCs w:val="28"/>
              </w:rPr>
            </w:pPr>
            <w:r w:rsidRPr="001953EC">
              <w:rPr>
                <w:sz w:val="28"/>
                <w:szCs w:val="28"/>
              </w:rPr>
              <w:t>55</w:t>
            </w:r>
          </w:p>
        </w:tc>
        <w:tc>
          <w:tcPr>
            <w:tcW w:w="2712" w:type="dxa"/>
            <w:vAlign w:val="center"/>
          </w:tcPr>
          <w:p w14:paraId="2A76EF7D" w14:textId="77777777" w:rsidR="009A43C4" w:rsidRPr="001953EC" w:rsidRDefault="009A43C4" w:rsidP="00992441">
            <w:pPr>
              <w:jc w:val="center"/>
              <w:rPr>
                <w:sz w:val="28"/>
                <w:szCs w:val="28"/>
              </w:rPr>
            </w:pPr>
            <w:r w:rsidRPr="001953EC">
              <w:rPr>
                <w:sz w:val="28"/>
                <w:szCs w:val="28"/>
              </w:rPr>
              <w:t>390</w:t>
            </w:r>
          </w:p>
        </w:tc>
      </w:tr>
    </w:tbl>
    <w:p w14:paraId="1C1AB595" w14:textId="77777777" w:rsidR="009A43C4" w:rsidRPr="001953EC" w:rsidRDefault="009A43C4" w:rsidP="00892D54">
      <w:pPr>
        <w:widowControl w:val="0"/>
        <w:numPr>
          <w:ilvl w:val="0"/>
          <w:numId w:val="6"/>
        </w:numPr>
        <w:tabs>
          <w:tab w:val="left" w:pos="993"/>
        </w:tabs>
        <w:spacing w:after="80"/>
        <w:ind w:left="0" w:firstLine="709"/>
        <w:rPr>
          <w:sz w:val="28"/>
          <w:szCs w:val="28"/>
        </w:rPr>
      </w:pPr>
      <w:r w:rsidRPr="001953EC">
        <w:rPr>
          <w:sz w:val="28"/>
          <w:szCs w:val="28"/>
          <w:lang w:val="pl-PL"/>
        </w:rPr>
        <w:t>Độ</w:t>
      </w:r>
      <w:r w:rsidRPr="001953EC">
        <w:rPr>
          <w:sz w:val="28"/>
          <w:szCs w:val="28"/>
        </w:rPr>
        <w:t xml:space="preserve"> </w:t>
      </w:r>
      <w:r w:rsidRPr="001953EC">
        <w:rPr>
          <w:sz w:val="28"/>
          <w:szCs w:val="28"/>
          <w:lang w:val="es-ES"/>
        </w:rPr>
        <w:t>dày</w:t>
      </w:r>
      <w:r w:rsidRPr="001953EC">
        <w:rPr>
          <w:sz w:val="28"/>
          <w:szCs w:val="28"/>
        </w:rPr>
        <w:t xml:space="preserve"> và trọng lượng lớp mạ thép ống trên mẫu không bị quay ly tâm theo TCVN5408-2007</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083"/>
        <w:gridCol w:w="2268"/>
        <w:gridCol w:w="2126"/>
      </w:tblGrid>
      <w:tr w:rsidR="001953EC" w:rsidRPr="001953EC" w14:paraId="660710E1" w14:textId="77777777" w:rsidTr="00992441">
        <w:trPr>
          <w:jc w:val="center"/>
        </w:trPr>
        <w:tc>
          <w:tcPr>
            <w:tcW w:w="590" w:type="dxa"/>
            <w:vAlign w:val="center"/>
          </w:tcPr>
          <w:p w14:paraId="47B4C30F" w14:textId="77777777" w:rsidR="009A43C4" w:rsidRPr="001953EC" w:rsidRDefault="009A43C4" w:rsidP="00992441">
            <w:pPr>
              <w:jc w:val="center"/>
              <w:rPr>
                <w:b/>
                <w:sz w:val="28"/>
                <w:szCs w:val="28"/>
              </w:rPr>
            </w:pPr>
            <w:r w:rsidRPr="001953EC">
              <w:rPr>
                <w:b/>
                <w:sz w:val="28"/>
                <w:szCs w:val="28"/>
              </w:rPr>
              <w:t>TT</w:t>
            </w:r>
          </w:p>
        </w:tc>
        <w:tc>
          <w:tcPr>
            <w:tcW w:w="4083" w:type="dxa"/>
            <w:vAlign w:val="center"/>
          </w:tcPr>
          <w:p w14:paraId="7CABFD8C" w14:textId="77777777" w:rsidR="009A43C4" w:rsidRPr="001953EC" w:rsidRDefault="009A43C4" w:rsidP="00992441">
            <w:pPr>
              <w:jc w:val="center"/>
              <w:rPr>
                <w:b/>
                <w:sz w:val="28"/>
                <w:szCs w:val="28"/>
              </w:rPr>
            </w:pPr>
            <w:r w:rsidRPr="001953EC">
              <w:rPr>
                <w:b/>
                <w:sz w:val="28"/>
                <w:szCs w:val="28"/>
              </w:rPr>
              <w:t>Sản phẩm và chiều dày</w:t>
            </w:r>
          </w:p>
        </w:tc>
        <w:tc>
          <w:tcPr>
            <w:tcW w:w="2268" w:type="dxa"/>
            <w:vAlign w:val="center"/>
          </w:tcPr>
          <w:p w14:paraId="6D2AE1A9" w14:textId="77777777" w:rsidR="009A43C4" w:rsidRPr="001953EC" w:rsidRDefault="009A43C4" w:rsidP="00992441">
            <w:pPr>
              <w:jc w:val="center"/>
              <w:rPr>
                <w:b/>
                <w:sz w:val="28"/>
                <w:szCs w:val="28"/>
              </w:rPr>
            </w:pPr>
            <w:r w:rsidRPr="001953EC">
              <w:rPr>
                <w:b/>
                <w:sz w:val="28"/>
                <w:szCs w:val="28"/>
              </w:rPr>
              <w:t>Chiều dày lớp phủ cục bộ (nhỏ nhất) (µm)</w:t>
            </w:r>
          </w:p>
        </w:tc>
        <w:tc>
          <w:tcPr>
            <w:tcW w:w="2126" w:type="dxa"/>
            <w:vAlign w:val="center"/>
          </w:tcPr>
          <w:p w14:paraId="21200FB3" w14:textId="77777777" w:rsidR="009A43C4" w:rsidRPr="001953EC" w:rsidRDefault="009A43C4" w:rsidP="00992441">
            <w:pPr>
              <w:jc w:val="center"/>
              <w:rPr>
                <w:b/>
                <w:sz w:val="28"/>
                <w:szCs w:val="28"/>
              </w:rPr>
            </w:pPr>
            <w:r w:rsidRPr="001953EC">
              <w:rPr>
                <w:b/>
                <w:sz w:val="28"/>
                <w:szCs w:val="28"/>
              </w:rPr>
              <w:t>Chiều dày lớp phủ trung bình (nhỏ nhất) (µm)</w:t>
            </w:r>
          </w:p>
        </w:tc>
      </w:tr>
      <w:tr w:rsidR="001953EC" w:rsidRPr="001953EC" w14:paraId="045B3852" w14:textId="77777777" w:rsidTr="00992441">
        <w:trPr>
          <w:trHeight w:val="397"/>
          <w:jc w:val="center"/>
        </w:trPr>
        <w:tc>
          <w:tcPr>
            <w:tcW w:w="590" w:type="dxa"/>
            <w:vAlign w:val="center"/>
          </w:tcPr>
          <w:p w14:paraId="381F7330" w14:textId="77777777" w:rsidR="009A43C4" w:rsidRPr="001953EC" w:rsidRDefault="009A43C4" w:rsidP="00992441">
            <w:pPr>
              <w:jc w:val="center"/>
              <w:rPr>
                <w:sz w:val="28"/>
                <w:szCs w:val="28"/>
              </w:rPr>
            </w:pPr>
            <w:r w:rsidRPr="001953EC">
              <w:rPr>
                <w:sz w:val="28"/>
                <w:szCs w:val="28"/>
              </w:rPr>
              <w:t>1</w:t>
            </w:r>
          </w:p>
        </w:tc>
        <w:tc>
          <w:tcPr>
            <w:tcW w:w="4083" w:type="dxa"/>
            <w:vAlign w:val="center"/>
          </w:tcPr>
          <w:p w14:paraId="2992BE0C" w14:textId="77777777" w:rsidR="009A43C4" w:rsidRPr="001953EC" w:rsidRDefault="009A43C4" w:rsidP="00992441">
            <w:pPr>
              <w:jc w:val="left"/>
              <w:rPr>
                <w:sz w:val="28"/>
                <w:szCs w:val="28"/>
              </w:rPr>
            </w:pPr>
            <w:r w:rsidRPr="001953EC">
              <w:rPr>
                <w:sz w:val="28"/>
                <w:szCs w:val="28"/>
              </w:rPr>
              <w:t>Thép ≥ 3mm đến &lt; 6mm.</w:t>
            </w:r>
          </w:p>
        </w:tc>
        <w:tc>
          <w:tcPr>
            <w:tcW w:w="2268" w:type="dxa"/>
            <w:vAlign w:val="center"/>
          </w:tcPr>
          <w:p w14:paraId="7D91A261" w14:textId="77777777" w:rsidR="009A43C4" w:rsidRPr="001953EC" w:rsidRDefault="009A43C4" w:rsidP="00992441">
            <w:pPr>
              <w:jc w:val="center"/>
              <w:rPr>
                <w:sz w:val="28"/>
                <w:szCs w:val="28"/>
              </w:rPr>
            </w:pPr>
            <w:r w:rsidRPr="001953EC">
              <w:rPr>
                <w:sz w:val="28"/>
                <w:szCs w:val="28"/>
              </w:rPr>
              <w:t>55</w:t>
            </w:r>
          </w:p>
        </w:tc>
        <w:tc>
          <w:tcPr>
            <w:tcW w:w="2126" w:type="dxa"/>
            <w:vAlign w:val="center"/>
          </w:tcPr>
          <w:p w14:paraId="570F6324" w14:textId="77777777" w:rsidR="009A43C4" w:rsidRPr="001953EC" w:rsidRDefault="009A43C4" w:rsidP="00992441">
            <w:pPr>
              <w:jc w:val="center"/>
              <w:rPr>
                <w:sz w:val="28"/>
                <w:szCs w:val="28"/>
              </w:rPr>
            </w:pPr>
            <w:r w:rsidRPr="001953EC">
              <w:rPr>
                <w:sz w:val="28"/>
                <w:szCs w:val="28"/>
              </w:rPr>
              <w:t>70</w:t>
            </w:r>
          </w:p>
        </w:tc>
      </w:tr>
    </w:tbl>
    <w:p w14:paraId="3A8C45E8" w14:textId="77777777" w:rsidR="009A43C4" w:rsidRPr="001953EC" w:rsidRDefault="009A43C4" w:rsidP="00892D54">
      <w:pPr>
        <w:widowControl w:val="0"/>
        <w:numPr>
          <w:ilvl w:val="0"/>
          <w:numId w:val="6"/>
        </w:numPr>
        <w:tabs>
          <w:tab w:val="left" w:pos="993"/>
        </w:tabs>
        <w:spacing w:after="80"/>
        <w:ind w:left="0" w:firstLine="709"/>
        <w:rPr>
          <w:sz w:val="28"/>
          <w:szCs w:val="28"/>
        </w:rPr>
      </w:pPr>
      <w:r w:rsidRPr="001953EC">
        <w:rPr>
          <w:sz w:val="28"/>
          <w:szCs w:val="28"/>
          <w:lang w:val="es-ES"/>
        </w:rPr>
        <w:t>Độ</w:t>
      </w:r>
      <w:r w:rsidRPr="001953EC">
        <w:rPr>
          <w:sz w:val="28"/>
          <w:szCs w:val="28"/>
        </w:rPr>
        <w:t xml:space="preserve"> dày cục bộ nhỏ nhất của lớp phủ không được nhỏ hơn 90% độ dày quy định trong bảng trên. </w:t>
      </w:r>
    </w:p>
    <w:p w14:paraId="32629DE3" w14:textId="7738B464" w:rsidR="009A43C4" w:rsidRPr="001953EC" w:rsidRDefault="009A43C4" w:rsidP="00892D54">
      <w:pPr>
        <w:widowControl w:val="0"/>
        <w:numPr>
          <w:ilvl w:val="0"/>
          <w:numId w:val="6"/>
        </w:numPr>
        <w:tabs>
          <w:tab w:val="left" w:pos="993"/>
        </w:tabs>
        <w:spacing w:after="80"/>
        <w:ind w:left="0" w:firstLine="709"/>
        <w:rPr>
          <w:sz w:val="28"/>
          <w:szCs w:val="28"/>
          <w:lang w:val="es-ES"/>
        </w:rPr>
      </w:pPr>
      <w:r w:rsidRPr="001953EC">
        <w:rPr>
          <w:sz w:val="28"/>
          <w:szCs w:val="28"/>
        </w:rPr>
        <w:t xml:space="preserve">Kẽm mạ phải đạt độ tinh khiết tối thiểu 98,5%, bề mặt phải đều, nhẵn, </w:t>
      </w:r>
      <w:r w:rsidRPr="001953EC">
        <w:rPr>
          <w:sz w:val="28"/>
          <w:szCs w:val="28"/>
          <w:lang w:val="es-ES"/>
        </w:rPr>
        <w:t>không rỗ khí, rỗ xỉ, vón cục… Nếu có cong vênh biến dạng sau khi mạ thì phải sửa chữa hoặc loại bỏ trước khi giao hàng.</w:t>
      </w:r>
    </w:p>
    <w:p w14:paraId="0C4FE7AF" w14:textId="556D6746" w:rsidR="009A43C4" w:rsidRPr="001953EC" w:rsidRDefault="009A43C4" w:rsidP="00892D54">
      <w:pPr>
        <w:widowControl w:val="0"/>
        <w:numPr>
          <w:ilvl w:val="0"/>
          <w:numId w:val="6"/>
        </w:numPr>
        <w:tabs>
          <w:tab w:val="left" w:pos="993"/>
        </w:tabs>
        <w:spacing w:after="80"/>
        <w:ind w:left="0" w:firstLine="709"/>
        <w:rPr>
          <w:sz w:val="28"/>
          <w:szCs w:val="28"/>
          <w:lang w:val="es-ES"/>
        </w:rPr>
      </w:pPr>
      <w:r w:rsidRPr="001953EC">
        <w:rPr>
          <w:sz w:val="28"/>
          <w:szCs w:val="28"/>
          <w:lang w:val="es-ES"/>
        </w:rPr>
        <w:t>Tính đồng nhất của lớp kẽm mạ phải được kiểm tra bằng máy, lớp mạ phủ phải dính chặt, nhẵn, đều không chỗ nào rộp, có cục, sạn, mạ sót, có vết đen hoặc axít, xỉ hoặc các khuyết tật khác.</w:t>
      </w:r>
    </w:p>
    <w:p w14:paraId="7077CC5C" w14:textId="611FC783" w:rsidR="009A43C4" w:rsidRPr="001953EC" w:rsidRDefault="009A43C4" w:rsidP="00892D54">
      <w:pPr>
        <w:widowControl w:val="0"/>
        <w:numPr>
          <w:ilvl w:val="0"/>
          <w:numId w:val="6"/>
        </w:numPr>
        <w:tabs>
          <w:tab w:val="left" w:pos="993"/>
        </w:tabs>
        <w:spacing w:after="80"/>
        <w:ind w:left="0" w:firstLine="709"/>
        <w:rPr>
          <w:sz w:val="28"/>
          <w:szCs w:val="28"/>
          <w:lang w:val="es-ES"/>
        </w:rPr>
      </w:pPr>
      <w:r w:rsidRPr="001953EC">
        <w:rPr>
          <w:sz w:val="28"/>
          <w:szCs w:val="28"/>
          <w:lang w:val="es-ES"/>
        </w:rPr>
        <w:t>Sau khi mạ, các vật liệu chế tạo cột thép sẽ được xử lý bằng dung dịch Sodium Dichromate hoặc dung dịch Preton W20 để chống sự hình thành gỉ màu trắng. Nếu có bằng chứng của lớp gỉ màu trắng rõ ràng trên các cấu kiện thép Bên mua sẽ yêu cầu Nhà thầu thực hiện những thí nghiệm kiểm tra cần thiết để xác định mức độ hư hỏng nếu có và thực hiện các giải pháp khắc phục.</w:t>
      </w:r>
    </w:p>
    <w:p w14:paraId="3EE7D092" w14:textId="1B35D9B0" w:rsidR="009A43C4" w:rsidRPr="001953EC" w:rsidRDefault="009A43C4" w:rsidP="00892D54">
      <w:pPr>
        <w:widowControl w:val="0"/>
        <w:numPr>
          <w:ilvl w:val="0"/>
          <w:numId w:val="6"/>
        </w:numPr>
        <w:tabs>
          <w:tab w:val="left" w:pos="993"/>
        </w:tabs>
        <w:spacing w:after="80"/>
        <w:ind w:left="0" w:firstLine="709"/>
        <w:rPr>
          <w:sz w:val="28"/>
          <w:szCs w:val="28"/>
          <w:lang w:val="es-ES"/>
        </w:rPr>
      </w:pPr>
      <w:r w:rsidRPr="001953EC">
        <w:rPr>
          <w:sz w:val="28"/>
          <w:szCs w:val="28"/>
          <w:lang w:val="es-ES"/>
        </w:rPr>
        <w:t xml:space="preserve">Những vật liệu mà trên đó lớp mạ kẽm bị hư hỏng sẽ được nhúng kẽm trở lại trừ khi hư hỏng là cục bộ và có thể sửa chữa bằng hợp chất sửa chữa lớp </w:t>
      </w:r>
      <w:r w:rsidRPr="001953EC">
        <w:rPr>
          <w:sz w:val="28"/>
          <w:szCs w:val="28"/>
          <w:lang w:val="es-ES"/>
        </w:rPr>
        <w:lastRenderedPageBreak/>
        <w:t>mạ. Trong trường hợp này, hợp chất sẽ được sử dụng theo hướng dẫn của Nhà sản xuất.</w:t>
      </w:r>
    </w:p>
    <w:p w14:paraId="5E394149" w14:textId="7BECFA65" w:rsidR="009A43C4" w:rsidRPr="001953EC" w:rsidRDefault="009A43C4" w:rsidP="00892D54">
      <w:pPr>
        <w:widowControl w:val="0"/>
        <w:numPr>
          <w:ilvl w:val="0"/>
          <w:numId w:val="6"/>
        </w:numPr>
        <w:tabs>
          <w:tab w:val="left" w:pos="993"/>
        </w:tabs>
        <w:spacing w:after="80"/>
        <w:ind w:left="0" w:firstLine="709"/>
        <w:rPr>
          <w:sz w:val="28"/>
          <w:szCs w:val="28"/>
          <w:lang w:val="es-ES"/>
        </w:rPr>
      </w:pPr>
      <w:r w:rsidRPr="001953EC">
        <w:rPr>
          <w:sz w:val="28"/>
          <w:szCs w:val="28"/>
          <w:lang w:val="es-ES"/>
        </w:rPr>
        <w:t>Nhà thầu sẽ cung cấp thiết bị để kiểm tra chiều dày lớp mạ kẽm hoặc thống nhất với đơn vị mua một phương pháp thí nghiệm việc mạ kẽm được chấp thuận.</w:t>
      </w:r>
    </w:p>
    <w:p w14:paraId="558A7BF6" w14:textId="4D4EDD24" w:rsidR="009A43C4" w:rsidRPr="001953EC" w:rsidRDefault="009A43C4" w:rsidP="00892D54">
      <w:pPr>
        <w:widowControl w:val="0"/>
        <w:numPr>
          <w:ilvl w:val="0"/>
          <w:numId w:val="6"/>
        </w:numPr>
        <w:tabs>
          <w:tab w:val="left" w:pos="993"/>
        </w:tabs>
        <w:spacing w:after="80"/>
        <w:ind w:left="0" w:firstLine="709"/>
        <w:rPr>
          <w:sz w:val="28"/>
          <w:szCs w:val="28"/>
          <w:lang w:val="es-ES"/>
        </w:rPr>
      </w:pPr>
      <w:r w:rsidRPr="001953EC">
        <w:rPr>
          <w:sz w:val="28"/>
          <w:szCs w:val="28"/>
          <w:lang w:val="es-ES"/>
        </w:rPr>
        <w:t>Việc chuẩn bị cho mạ và quá trình mạ kẽm nhúng nóng không được làm ảnh hưởng xấu đến tính chất cơ học của vật liệu được mạ. Tất cả các bề mặt gia công phải được hoàn thiện và các gờ (bavia) phải được mài nhẵn trước khi tiến hành mạ kẽm.</w:t>
      </w:r>
    </w:p>
    <w:p w14:paraId="3CC28288" w14:textId="65869002" w:rsidR="009A43C4" w:rsidRPr="001953EC" w:rsidRDefault="009A43C4" w:rsidP="00892D54">
      <w:pPr>
        <w:widowControl w:val="0"/>
        <w:numPr>
          <w:ilvl w:val="0"/>
          <w:numId w:val="6"/>
        </w:numPr>
        <w:tabs>
          <w:tab w:val="left" w:pos="993"/>
        </w:tabs>
        <w:spacing w:after="80"/>
        <w:ind w:left="0" w:firstLine="709"/>
        <w:rPr>
          <w:sz w:val="28"/>
          <w:szCs w:val="28"/>
          <w:lang w:val="es-ES"/>
        </w:rPr>
      </w:pPr>
      <w:r w:rsidRPr="001953EC">
        <w:rPr>
          <w:sz w:val="28"/>
          <w:szCs w:val="28"/>
          <w:lang w:val="es-ES"/>
        </w:rPr>
        <w:t>Khi lắp ráp tại hiện trường, các chỗ khuyết tật do vận chuyển (kể cả các mối hàn liên kết các chi tiết tại hiện trường) phải được xử lý bằng sơn có hàm lượng bột kẽm cao hơn 80% với độ dày không nhỏ hơn 90µm hoặc bằng cách phun kẽm với độ dày không nhỏ hơn 120µm.</w:t>
      </w:r>
    </w:p>
    <w:p w14:paraId="0D16600B" w14:textId="77777777" w:rsidR="009A43C4" w:rsidRPr="001953EC" w:rsidRDefault="009A43C4" w:rsidP="009A43C4">
      <w:pPr>
        <w:tabs>
          <w:tab w:val="left" w:pos="1080"/>
          <w:tab w:val="left" w:pos="1260"/>
        </w:tabs>
        <w:spacing w:before="60" w:after="60"/>
        <w:ind w:firstLine="720"/>
        <w:jc w:val="left"/>
        <w:rPr>
          <w:b/>
          <w:sz w:val="28"/>
          <w:szCs w:val="28"/>
          <w:lang w:val="es-ES"/>
        </w:rPr>
      </w:pPr>
      <w:r w:rsidRPr="001953EC">
        <w:rPr>
          <w:b/>
          <w:sz w:val="28"/>
          <w:szCs w:val="28"/>
          <w:lang w:val="es-ES"/>
        </w:rPr>
        <w:t>g. Bulông, đai ốc, vòng đệm:</w:t>
      </w:r>
    </w:p>
    <w:p w14:paraId="2E6F4829" w14:textId="77777777" w:rsidR="009A43C4" w:rsidRPr="001953EC" w:rsidRDefault="009A43C4" w:rsidP="009A43C4">
      <w:pPr>
        <w:tabs>
          <w:tab w:val="left" w:pos="1080"/>
          <w:tab w:val="left" w:pos="1260"/>
        </w:tabs>
        <w:spacing w:before="40"/>
        <w:ind w:firstLine="720"/>
        <w:rPr>
          <w:sz w:val="28"/>
          <w:szCs w:val="28"/>
          <w:lang w:val="es-ES"/>
        </w:rPr>
      </w:pPr>
      <w:r w:rsidRPr="001953EC">
        <w:rPr>
          <w:sz w:val="28"/>
          <w:szCs w:val="28"/>
          <w:lang w:val="es-ES"/>
        </w:rPr>
        <w:t>Bulông, đai ốc loại đầu lục giác, ren suốt, hệ mét. Một bộ bu lông bao gồm: 01 bulông + 01 đai ốc + 01 đệm phẳng + 01 đệm vênh. Bulông, đai ốc có cấp bền tối thiểu 5.6; Bu lông, đai ốc, vòng đệm thỏa mãn tiêu chuẩn: TCVN 1916-1995, TCVN 1897-76, TCVN 130-77, TCVN 2061-77 (hoặc tương đương). Bulông, đai ốc, vòng đệm phải được mạ kẽm nhúng nóng với bề dày lớp mạ ≥ 55µm, phù hợp với tiêu chuẩn ngành 18TCN04-92 (hoặc tương đương).</w:t>
      </w:r>
    </w:p>
    <w:p w14:paraId="7E300F47" w14:textId="77777777" w:rsidR="009A43C4" w:rsidRPr="001953EC" w:rsidRDefault="009A43C4" w:rsidP="009A43C4">
      <w:pPr>
        <w:tabs>
          <w:tab w:val="left" w:pos="1080"/>
          <w:tab w:val="left" w:pos="1260"/>
        </w:tabs>
        <w:spacing w:before="60" w:after="60"/>
        <w:ind w:firstLine="720"/>
        <w:jc w:val="left"/>
        <w:rPr>
          <w:b/>
          <w:sz w:val="28"/>
          <w:szCs w:val="28"/>
          <w:lang w:val="es-ES"/>
        </w:rPr>
      </w:pPr>
      <w:r w:rsidRPr="001953EC">
        <w:rPr>
          <w:b/>
          <w:sz w:val="28"/>
          <w:szCs w:val="28"/>
          <w:lang w:val="es-ES"/>
        </w:rPr>
        <w:t>h. Phương pháp thử và kiểm tra:</w:t>
      </w:r>
    </w:p>
    <w:p w14:paraId="14C71473" w14:textId="28C64021" w:rsidR="009A43C4" w:rsidRPr="001953EC" w:rsidRDefault="009A43C4" w:rsidP="00892D54">
      <w:pPr>
        <w:widowControl w:val="0"/>
        <w:numPr>
          <w:ilvl w:val="0"/>
          <w:numId w:val="6"/>
        </w:numPr>
        <w:tabs>
          <w:tab w:val="left" w:pos="993"/>
        </w:tabs>
        <w:spacing w:after="80"/>
        <w:ind w:left="0" w:firstLine="709"/>
        <w:rPr>
          <w:sz w:val="28"/>
          <w:szCs w:val="28"/>
          <w:lang w:val="es-ES"/>
        </w:rPr>
      </w:pPr>
      <w:r w:rsidRPr="001953EC">
        <w:rPr>
          <w:sz w:val="28"/>
          <w:szCs w:val="28"/>
          <w:lang w:val="es-ES"/>
        </w:rPr>
        <w:t>Chất lượng của kẽm nóng chảy theo bảng trên và được kiểm tra bằng mắt thường.</w:t>
      </w:r>
    </w:p>
    <w:p w14:paraId="34684AC8" w14:textId="5896EAA2" w:rsidR="009A43C4" w:rsidRPr="001953EC" w:rsidRDefault="009A43C4" w:rsidP="00892D54">
      <w:pPr>
        <w:widowControl w:val="0"/>
        <w:numPr>
          <w:ilvl w:val="0"/>
          <w:numId w:val="6"/>
        </w:numPr>
        <w:tabs>
          <w:tab w:val="left" w:pos="993"/>
        </w:tabs>
        <w:spacing w:after="80"/>
        <w:ind w:left="0" w:firstLine="709"/>
        <w:rPr>
          <w:sz w:val="28"/>
          <w:szCs w:val="28"/>
          <w:lang w:val="es-ES"/>
        </w:rPr>
      </w:pPr>
      <w:r w:rsidRPr="001953EC">
        <w:rPr>
          <w:sz w:val="28"/>
          <w:szCs w:val="28"/>
          <w:lang w:val="es-ES"/>
        </w:rPr>
        <w:t>Độ dày lớp phủ theo bảng trên được xác định theo các phương pháp: Phương pháp từ tính và phương pháp hòa tan hóa học, phương pháp máy đo.</w:t>
      </w:r>
    </w:p>
    <w:p w14:paraId="2009ADAE" w14:textId="77777777" w:rsidR="009A43C4" w:rsidRPr="001953EC" w:rsidRDefault="009A43C4" w:rsidP="00892D54">
      <w:pPr>
        <w:widowControl w:val="0"/>
        <w:numPr>
          <w:ilvl w:val="0"/>
          <w:numId w:val="6"/>
        </w:numPr>
        <w:tabs>
          <w:tab w:val="left" w:pos="993"/>
        </w:tabs>
        <w:spacing w:after="80"/>
        <w:ind w:left="0" w:firstLine="709"/>
        <w:rPr>
          <w:sz w:val="28"/>
          <w:szCs w:val="28"/>
          <w:lang w:val="es-ES"/>
        </w:rPr>
      </w:pPr>
      <w:r w:rsidRPr="001953EC">
        <w:rPr>
          <w:sz w:val="28"/>
          <w:szCs w:val="28"/>
          <w:lang w:val="es-ES"/>
        </w:rPr>
        <w:t>Đánh giá kết quả: Độ dày lớp phủ được coi là đạt yêu cầu khi độ dày bằng hoặc lớn hơn độ dày quy định, nhưng không quá 200µm.</w:t>
      </w:r>
    </w:p>
    <w:p w14:paraId="2E58A994" w14:textId="77777777" w:rsidR="009A43C4" w:rsidRPr="001953EC" w:rsidRDefault="009A43C4" w:rsidP="00892D54">
      <w:pPr>
        <w:widowControl w:val="0"/>
        <w:numPr>
          <w:ilvl w:val="0"/>
          <w:numId w:val="6"/>
        </w:numPr>
        <w:tabs>
          <w:tab w:val="left" w:pos="993"/>
        </w:tabs>
        <w:spacing w:after="80"/>
        <w:ind w:left="0" w:firstLine="709"/>
        <w:rPr>
          <w:sz w:val="28"/>
          <w:szCs w:val="28"/>
          <w:lang w:val="es-ES"/>
        </w:rPr>
      </w:pPr>
      <w:r w:rsidRPr="001953EC">
        <w:rPr>
          <w:sz w:val="28"/>
          <w:szCs w:val="28"/>
          <w:lang w:val="es-ES"/>
        </w:rPr>
        <w:t>Kiểm tra nghiệm thu lớp mạ được thực hiện theo 18TCN04-92 đối với tất cả các loại sắt thép; riêng thép ống f42 dày 3mm áp dụng theo tiêu chuẩn TCVN5408-2007.</w:t>
      </w:r>
    </w:p>
    <w:p w14:paraId="1A6E638A" w14:textId="77777777" w:rsidR="009A43C4" w:rsidRPr="001953EC" w:rsidRDefault="009A43C4" w:rsidP="009A43C4">
      <w:pPr>
        <w:spacing w:before="120"/>
        <w:ind w:left="425" w:firstLine="295"/>
        <w:rPr>
          <w:b/>
          <w:sz w:val="28"/>
          <w:szCs w:val="28"/>
          <w:lang w:val="es-ES"/>
        </w:rPr>
      </w:pPr>
      <w:r w:rsidRPr="001953EC">
        <w:rPr>
          <w:b/>
          <w:sz w:val="28"/>
          <w:szCs w:val="28"/>
          <w:lang w:val="es-ES"/>
        </w:rPr>
        <w:t>i. Bảng kê thông số kỹ thuật chính của thiết bị</w:t>
      </w:r>
    </w:p>
    <w:p w14:paraId="17ED77A2" w14:textId="77777777" w:rsidR="009A43C4" w:rsidRPr="001953EC" w:rsidRDefault="009A43C4" w:rsidP="009A43C4">
      <w:pPr>
        <w:spacing w:after="120"/>
        <w:ind w:left="425" w:firstLine="295"/>
        <w:jc w:val="right"/>
        <w:rPr>
          <w:b/>
          <w:sz w:val="28"/>
          <w:szCs w:val="28"/>
        </w:rPr>
      </w:pPr>
      <w:r w:rsidRPr="001953EC">
        <w:rPr>
          <w:b/>
          <w:sz w:val="28"/>
          <w:szCs w:val="28"/>
        </w:rPr>
        <w:t>Bảng 1</w:t>
      </w: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3832"/>
        <w:gridCol w:w="2269"/>
        <w:gridCol w:w="2240"/>
      </w:tblGrid>
      <w:tr w:rsidR="001953EC" w:rsidRPr="001953EC" w14:paraId="3C91C0B2" w14:textId="77777777" w:rsidTr="00992441">
        <w:trPr>
          <w:jc w:val="center"/>
        </w:trPr>
        <w:tc>
          <w:tcPr>
            <w:tcW w:w="699" w:type="dxa"/>
            <w:vAlign w:val="center"/>
          </w:tcPr>
          <w:p w14:paraId="0C1334CE" w14:textId="77777777" w:rsidR="009A43C4" w:rsidRPr="001953EC" w:rsidRDefault="009A43C4" w:rsidP="00992441">
            <w:pPr>
              <w:jc w:val="center"/>
              <w:rPr>
                <w:b/>
                <w:szCs w:val="24"/>
              </w:rPr>
            </w:pPr>
            <w:r w:rsidRPr="001953EC">
              <w:rPr>
                <w:b/>
                <w:szCs w:val="24"/>
              </w:rPr>
              <w:t>TT</w:t>
            </w:r>
          </w:p>
        </w:tc>
        <w:tc>
          <w:tcPr>
            <w:tcW w:w="3832" w:type="dxa"/>
            <w:vAlign w:val="center"/>
          </w:tcPr>
          <w:p w14:paraId="57DD8A17" w14:textId="77777777" w:rsidR="009A43C4" w:rsidRPr="001953EC" w:rsidRDefault="009A43C4" w:rsidP="00992441">
            <w:pPr>
              <w:jc w:val="center"/>
              <w:rPr>
                <w:b/>
                <w:szCs w:val="24"/>
              </w:rPr>
            </w:pPr>
            <w:r w:rsidRPr="001953EC">
              <w:rPr>
                <w:b/>
                <w:szCs w:val="24"/>
              </w:rPr>
              <w:t>Mô tả</w:t>
            </w:r>
          </w:p>
        </w:tc>
        <w:tc>
          <w:tcPr>
            <w:tcW w:w="2269" w:type="dxa"/>
            <w:vAlign w:val="center"/>
          </w:tcPr>
          <w:p w14:paraId="69078A97" w14:textId="77777777" w:rsidR="009A43C4" w:rsidRPr="001953EC" w:rsidRDefault="009A43C4" w:rsidP="00992441">
            <w:pPr>
              <w:jc w:val="center"/>
              <w:rPr>
                <w:b/>
                <w:szCs w:val="24"/>
              </w:rPr>
            </w:pPr>
            <w:r w:rsidRPr="001953EC">
              <w:rPr>
                <w:b/>
                <w:szCs w:val="24"/>
              </w:rPr>
              <w:t>Yêu cầu</w:t>
            </w:r>
          </w:p>
        </w:tc>
        <w:tc>
          <w:tcPr>
            <w:tcW w:w="2240" w:type="dxa"/>
            <w:vAlign w:val="center"/>
          </w:tcPr>
          <w:p w14:paraId="615CB4D2" w14:textId="77777777" w:rsidR="009A43C4" w:rsidRPr="001953EC" w:rsidRDefault="009A43C4" w:rsidP="00992441">
            <w:pPr>
              <w:jc w:val="center"/>
              <w:rPr>
                <w:b/>
                <w:szCs w:val="24"/>
              </w:rPr>
            </w:pPr>
            <w:r w:rsidRPr="001953EC">
              <w:rPr>
                <w:b/>
                <w:szCs w:val="24"/>
              </w:rPr>
              <w:t>Nhà thầu chào</w:t>
            </w:r>
          </w:p>
        </w:tc>
      </w:tr>
      <w:tr w:rsidR="001953EC" w:rsidRPr="001953EC" w14:paraId="7DC2A75C" w14:textId="77777777" w:rsidTr="00992441">
        <w:trPr>
          <w:jc w:val="center"/>
        </w:trPr>
        <w:tc>
          <w:tcPr>
            <w:tcW w:w="699" w:type="dxa"/>
            <w:vAlign w:val="center"/>
          </w:tcPr>
          <w:p w14:paraId="3E9A2F6D" w14:textId="77777777" w:rsidR="009A43C4" w:rsidRPr="001953EC" w:rsidRDefault="009A43C4" w:rsidP="00992441">
            <w:pPr>
              <w:jc w:val="center"/>
              <w:rPr>
                <w:b/>
                <w:szCs w:val="24"/>
              </w:rPr>
            </w:pPr>
            <w:r w:rsidRPr="001953EC">
              <w:rPr>
                <w:b/>
                <w:szCs w:val="24"/>
              </w:rPr>
              <w:t>I</w:t>
            </w:r>
          </w:p>
        </w:tc>
        <w:tc>
          <w:tcPr>
            <w:tcW w:w="3832" w:type="dxa"/>
            <w:vAlign w:val="center"/>
          </w:tcPr>
          <w:p w14:paraId="3C1A3C5E" w14:textId="77777777" w:rsidR="009A43C4" w:rsidRPr="001953EC" w:rsidRDefault="009A43C4" w:rsidP="00992441">
            <w:pPr>
              <w:jc w:val="left"/>
              <w:rPr>
                <w:b/>
                <w:szCs w:val="24"/>
              </w:rPr>
            </w:pPr>
            <w:r w:rsidRPr="001953EC">
              <w:rPr>
                <w:b/>
                <w:szCs w:val="24"/>
              </w:rPr>
              <w:t>Các bộ nối đất thành phẩm</w:t>
            </w:r>
          </w:p>
        </w:tc>
        <w:tc>
          <w:tcPr>
            <w:tcW w:w="2269" w:type="dxa"/>
            <w:vAlign w:val="center"/>
          </w:tcPr>
          <w:p w14:paraId="558ABED5" w14:textId="77777777" w:rsidR="009A43C4" w:rsidRPr="001953EC" w:rsidRDefault="009A43C4" w:rsidP="00992441">
            <w:pPr>
              <w:jc w:val="center"/>
              <w:rPr>
                <w:b/>
                <w:szCs w:val="24"/>
              </w:rPr>
            </w:pPr>
          </w:p>
        </w:tc>
        <w:tc>
          <w:tcPr>
            <w:tcW w:w="2240" w:type="dxa"/>
            <w:vAlign w:val="center"/>
          </w:tcPr>
          <w:p w14:paraId="46C7E5AB" w14:textId="77777777" w:rsidR="009A43C4" w:rsidRPr="001953EC" w:rsidRDefault="009A43C4" w:rsidP="00992441">
            <w:pPr>
              <w:jc w:val="center"/>
              <w:rPr>
                <w:b/>
                <w:szCs w:val="24"/>
              </w:rPr>
            </w:pPr>
          </w:p>
        </w:tc>
      </w:tr>
      <w:tr w:rsidR="001953EC" w:rsidRPr="001953EC" w14:paraId="5CC6B762" w14:textId="77777777" w:rsidTr="00992441">
        <w:trPr>
          <w:jc w:val="center"/>
        </w:trPr>
        <w:tc>
          <w:tcPr>
            <w:tcW w:w="699" w:type="dxa"/>
            <w:vAlign w:val="center"/>
          </w:tcPr>
          <w:p w14:paraId="2F9B773F" w14:textId="77777777" w:rsidR="009A43C4" w:rsidRPr="001953EC" w:rsidRDefault="009A43C4" w:rsidP="00992441">
            <w:pPr>
              <w:jc w:val="center"/>
              <w:rPr>
                <w:bCs/>
                <w:szCs w:val="24"/>
              </w:rPr>
            </w:pPr>
            <w:r w:rsidRPr="001953EC">
              <w:rPr>
                <w:bCs/>
                <w:szCs w:val="24"/>
              </w:rPr>
              <w:t>1</w:t>
            </w:r>
          </w:p>
        </w:tc>
        <w:tc>
          <w:tcPr>
            <w:tcW w:w="3832" w:type="dxa"/>
            <w:vAlign w:val="center"/>
          </w:tcPr>
          <w:p w14:paraId="7A3A8B6B" w14:textId="77777777" w:rsidR="009A43C4" w:rsidRPr="001953EC" w:rsidRDefault="009A43C4" w:rsidP="00992441">
            <w:pPr>
              <w:jc w:val="left"/>
              <w:rPr>
                <w:bCs/>
                <w:szCs w:val="24"/>
              </w:rPr>
            </w:pPr>
            <w:r w:rsidRPr="001953EC">
              <w:rPr>
                <w:bCs/>
                <w:szCs w:val="24"/>
              </w:rPr>
              <w:t xml:space="preserve">Nhà sản xuất </w:t>
            </w:r>
          </w:p>
        </w:tc>
        <w:tc>
          <w:tcPr>
            <w:tcW w:w="2269" w:type="dxa"/>
            <w:vAlign w:val="center"/>
          </w:tcPr>
          <w:p w14:paraId="3303786A" w14:textId="77777777" w:rsidR="009A43C4" w:rsidRPr="001953EC" w:rsidRDefault="009A43C4" w:rsidP="00992441">
            <w:pPr>
              <w:jc w:val="center"/>
              <w:rPr>
                <w:bCs/>
                <w:szCs w:val="24"/>
              </w:rPr>
            </w:pPr>
            <w:r w:rsidRPr="001953EC">
              <w:rPr>
                <w:szCs w:val="24"/>
              </w:rPr>
              <w:t>Ghi rõ</w:t>
            </w:r>
          </w:p>
        </w:tc>
        <w:tc>
          <w:tcPr>
            <w:tcW w:w="2240" w:type="dxa"/>
            <w:vAlign w:val="center"/>
          </w:tcPr>
          <w:p w14:paraId="272F4DC1" w14:textId="77777777" w:rsidR="009A43C4" w:rsidRPr="001953EC" w:rsidRDefault="009A43C4" w:rsidP="00992441">
            <w:pPr>
              <w:jc w:val="center"/>
              <w:rPr>
                <w:bCs/>
                <w:szCs w:val="24"/>
              </w:rPr>
            </w:pPr>
          </w:p>
        </w:tc>
      </w:tr>
      <w:tr w:rsidR="001953EC" w:rsidRPr="001953EC" w14:paraId="6315877E" w14:textId="77777777" w:rsidTr="00992441">
        <w:trPr>
          <w:jc w:val="center"/>
        </w:trPr>
        <w:tc>
          <w:tcPr>
            <w:tcW w:w="699" w:type="dxa"/>
            <w:vAlign w:val="center"/>
          </w:tcPr>
          <w:p w14:paraId="4E761560" w14:textId="77777777" w:rsidR="009A43C4" w:rsidRPr="001953EC" w:rsidRDefault="009A43C4" w:rsidP="00992441">
            <w:pPr>
              <w:jc w:val="center"/>
              <w:rPr>
                <w:bCs/>
                <w:szCs w:val="24"/>
              </w:rPr>
            </w:pPr>
            <w:r w:rsidRPr="001953EC">
              <w:rPr>
                <w:bCs/>
                <w:szCs w:val="24"/>
              </w:rPr>
              <w:t>2</w:t>
            </w:r>
          </w:p>
        </w:tc>
        <w:tc>
          <w:tcPr>
            <w:tcW w:w="3832" w:type="dxa"/>
            <w:vAlign w:val="center"/>
          </w:tcPr>
          <w:p w14:paraId="231ED77F" w14:textId="77777777" w:rsidR="009A43C4" w:rsidRPr="001953EC" w:rsidRDefault="009A43C4" w:rsidP="00992441">
            <w:pPr>
              <w:jc w:val="left"/>
              <w:rPr>
                <w:bCs/>
                <w:szCs w:val="24"/>
              </w:rPr>
            </w:pPr>
            <w:r w:rsidRPr="001953EC">
              <w:rPr>
                <w:bCs/>
                <w:szCs w:val="24"/>
              </w:rPr>
              <w:t>Nước sản xuất</w:t>
            </w:r>
          </w:p>
        </w:tc>
        <w:tc>
          <w:tcPr>
            <w:tcW w:w="2269" w:type="dxa"/>
            <w:vAlign w:val="center"/>
          </w:tcPr>
          <w:p w14:paraId="713DF1E2" w14:textId="77777777" w:rsidR="009A43C4" w:rsidRPr="001953EC" w:rsidRDefault="009A43C4" w:rsidP="00992441">
            <w:pPr>
              <w:jc w:val="center"/>
              <w:rPr>
                <w:bCs/>
                <w:szCs w:val="24"/>
              </w:rPr>
            </w:pPr>
            <w:r w:rsidRPr="001953EC">
              <w:rPr>
                <w:szCs w:val="24"/>
              </w:rPr>
              <w:t>Ghi rõ</w:t>
            </w:r>
          </w:p>
        </w:tc>
        <w:tc>
          <w:tcPr>
            <w:tcW w:w="2240" w:type="dxa"/>
            <w:vAlign w:val="center"/>
          </w:tcPr>
          <w:p w14:paraId="707567A1" w14:textId="77777777" w:rsidR="009A43C4" w:rsidRPr="001953EC" w:rsidRDefault="009A43C4" w:rsidP="00992441">
            <w:pPr>
              <w:jc w:val="center"/>
              <w:rPr>
                <w:bCs/>
                <w:szCs w:val="24"/>
              </w:rPr>
            </w:pPr>
          </w:p>
        </w:tc>
      </w:tr>
      <w:tr w:rsidR="001953EC" w:rsidRPr="001953EC" w14:paraId="7E747879" w14:textId="77777777" w:rsidTr="00992441">
        <w:trPr>
          <w:jc w:val="center"/>
        </w:trPr>
        <w:tc>
          <w:tcPr>
            <w:tcW w:w="699" w:type="dxa"/>
            <w:vAlign w:val="center"/>
          </w:tcPr>
          <w:p w14:paraId="4BFBDE4A" w14:textId="77777777" w:rsidR="009A43C4" w:rsidRPr="001953EC" w:rsidRDefault="009A43C4" w:rsidP="00992441">
            <w:pPr>
              <w:jc w:val="center"/>
              <w:rPr>
                <w:bCs/>
                <w:szCs w:val="24"/>
              </w:rPr>
            </w:pPr>
            <w:r w:rsidRPr="001953EC">
              <w:rPr>
                <w:bCs/>
                <w:szCs w:val="24"/>
              </w:rPr>
              <w:t>3</w:t>
            </w:r>
          </w:p>
        </w:tc>
        <w:tc>
          <w:tcPr>
            <w:tcW w:w="3832" w:type="dxa"/>
            <w:vAlign w:val="center"/>
          </w:tcPr>
          <w:p w14:paraId="188B9DD8" w14:textId="77777777" w:rsidR="009A43C4" w:rsidRPr="001953EC" w:rsidRDefault="009A43C4" w:rsidP="00992441">
            <w:pPr>
              <w:jc w:val="left"/>
              <w:rPr>
                <w:bCs/>
                <w:szCs w:val="24"/>
              </w:rPr>
            </w:pPr>
            <w:r w:rsidRPr="001953EC">
              <w:rPr>
                <w:bCs/>
                <w:szCs w:val="24"/>
              </w:rPr>
              <w:t>Tiêu chuẩn quản lý chất lượng nhà sản xuất</w:t>
            </w:r>
          </w:p>
        </w:tc>
        <w:tc>
          <w:tcPr>
            <w:tcW w:w="2269" w:type="dxa"/>
            <w:vAlign w:val="center"/>
          </w:tcPr>
          <w:p w14:paraId="3F331C98" w14:textId="77777777" w:rsidR="009A43C4" w:rsidRPr="001953EC" w:rsidRDefault="009A43C4" w:rsidP="00992441">
            <w:pPr>
              <w:jc w:val="center"/>
              <w:rPr>
                <w:szCs w:val="24"/>
              </w:rPr>
            </w:pPr>
            <w:r w:rsidRPr="001953EC">
              <w:rPr>
                <w:szCs w:val="24"/>
              </w:rPr>
              <w:t>ISO 9001:2015</w:t>
            </w:r>
          </w:p>
        </w:tc>
        <w:tc>
          <w:tcPr>
            <w:tcW w:w="2240" w:type="dxa"/>
            <w:vAlign w:val="center"/>
          </w:tcPr>
          <w:p w14:paraId="26DCC4BE" w14:textId="77777777" w:rsidR="009A43C4" w:rsidRPr="001953EC" w:rsidRDefault="009A43C4" w:rsidP="00992441">
            <w:pPr>
              <w:jc w:val="center"/>
              <w:rPr>
                <w:bCs/>
                <w:szCs w:val="24"/>
              </w:rPr>
            </w:pPr>
          </w:p>
        </w:tc>
      </w:tr>
      <w:tr w:rsidR="001953EC" w:rsidRPr="001953EC" w14:paraId="03638DFA" w14:textId="77777777" w:rsidTr="00992441">
        <w:trPr>
          <w:jc w:val="center"/>
        </w:trPr>
        <w:tc>
          <w:tcPr>
            <w:tcW w:w="699" w:type="dxa"/>
            <w:vAlign w:val="center"/>
          </w:tcPr>
          <w:p w14:paraId="553EB6C9" w14:textId="77777777" w:rsidR="009A43C4" w:rsidRPr="001953EC" w:rsidRDefault="009A43C4" w:rsidP="00992441">
            <w:pPr>
              <w:jc w:val="center"/>
              <w:rPr>
                <w:b/>
                <w:szCs w:val="24"/>
              </w:rPr>
            </w:pPr>
            <w:r w:rsidRPr="001953EC">
              <w:rPr>
                <w:b/>
                <w:szCs w:val="24"/>
              </w:rPr>
              <w:t>II</w:t>
            </w:r>
          </w:p>
        </w:tc>
        <w:tc>
          <w:tcPr>
            <w:tcW w:w="3832" w:type="dxa"/>
            <w:vAlign w:val="center"/>
          </w:tcPr>
          <w:p w14:paraId="61F72E89" w14:textId="77777777" w:rsidR="009A43C4" w:rsidRPr="001953EC" w:rsidRDefault="009A43C4" w:rsidP="00992441">
            <w:pPr>
              <w:jc w:val="left"/>
              <w:rPr>
                <w:b/>
                <w:szCs w:val="24"/>
              </w:rPr>
            </w:pPr>
            <w:r w:rsidRPr="001953EC">
              <w:rPr>
                <w:b/>
                <w:szCs w:val="24"/>
              </w:rPr>
              <w:t>Đối với các vật liệu gia công</w:t>
            </w:r>
          </w:p>
        </w:tc>
        <w:tc>
          <w:tcPr>
            <w:tcW w:w="2269" w:type="dxa"/>
            <w:vAlign w:val="center"/>
          </w:tcPr>
          <w:p w14:paraId="62C11EBA" w14:textId="77777777" w:rsidR="009A43C4" w:rsidRPr="001953EC" w:rsidRDefault="009A43C4" w:rsidP="00992441">
            <w:pPr>
              <w:jc w:val="center"/>
              <w:rPr>
                <w:b/>
                <w:szCs w:val="24"/>
              </w:rPr>
            </w:pPr>
          </w:p>
        </w:tc>
        <w:tc>
          <w:tcPr>
            <w:tcW w:w="2240" w:type="dxa"/>
            <w:vAlign w:val="center"/>
          </w:tcPr>
          <w:p w14:paraId="25C4A10F" w14:textId="77777777" w:rsidR="009A43C4" w:rsidRPr="001953EC" w:rsidRDefault="009A43C4" w:rsidP="00992441">
            <w:pPr>
              <w:jc w:val="center"/>
              <w:rPr>
                <w:b/>
                <w:szCs w:val="24"/>
              </w:rPr>
            </w:pPr>
          </w:p>
        </w:tc>
      </w:tr>
      <w:tr w:rsidR="001953EC" w:rsidRPr="001953EC" w14:paraId="2EE16CE6" w14:textId="77777777" w:rsidTr="00992441">
        <w:trPr>
          <w:jc w:val="center"/>
        </w:trPr>
        <w:tc>
          <w:tcPr>
            <w:tcW w:w="699" w:type="dxa"/>
            <w:vAlign w:val="center"/>
          </w:tcPr>
          <w:p w14:paraId="1D4A54EA" w14:textId="77777777" w:rsidR="009A43C4" w:rsidRPr="001953EC" w:rsidRDefault="009A43C4" w:rsidP="00992441">
            <w:pPr>
              <w:jc w:val="center"/>
              <w:rPr>
                <w:b/>
                <w:szCs w:val="24"/>
              </w:rPr>
            </w:pPr>
            <w:r w:rsidRPr="001953EC">
              <w:rPr>
                <w:b/>
                <w:szCs w:val="24"/>
              </w:rPr>
              <w:t>II.1</w:t>
            </w:r>
          </w:p>
        </w:tc>
        <w:tc>
          <w:tcPr>
            <w:tcW w:w="3832" w:type="dxa"/>
            <w:vAlign w:val="center"/>
          </w:tcPr>
          <w:p w14:paraId="47A8451D" w14:textId="77777777" w:rsidR="009A43C4" w:rsidRPr="001953EC" w:rsidRDefault="009A43C4" w:rsidP="00992441">
            <w:pPr>
              <w:jc w:val="left"/>
              <w:rPr>
                <w:b/>
                <w:szCs w:val="24"/>
              </w:rPr>
            </w:pPr>
            <w:r w:rsidRPr="001953EC">
              <w:rPr>
                <w:b/>
                <w:szCs w:val="24"/>
              </w:rPr>
              <w:t>Thép góc đều cạnh L63x63x6 (cọc tiếp địa)</w:t>
            </w:r>
          </w:p>
        </w:tc>
        <w:tc>
          <w:tcPr>
            <w:tcW w:w="2269" w:type="dxa"/>
            <w:vAlign w:val="center"/>
          </w:tcPr>
          <w:p w14:paraId="1D70348A" w14:textId="77777777" w:rsidR="009A43C4" w:rsidRPr="001953EC" w:rsidRDefault="009A43C4" w:rsidP="00992441">
            <w:pPr>
              <w:jc w:val="center"/>
              <w:rPr>
                <w:b/>
                <w:szCs w:val="24"/>
              </w:rPr>
            </w:pPr>
          </w:p>
        </w:tc>
        <w:tc>
          <w:tcPr>
            <w:tcW w:w="2240" w:type="dxa"/>
            <w:vAlign w:val="center"/>
          </w:tcPr>
          <w:p w14:paraId="749C6527" w14:textId="77777777" w:rsidR="009A43C4" w:rsidRPr="001953EC" w:rsidRDefault="009A43C4" w:rsidP="00992441">
            <w:pPr>
              <w:jc w:val="center"/>
              <w:rPr>
                <w:b/>
                <w:szCs w:val="24"/>
              </w:rPr>
            </w:pPr>
          </w:p>
        </w:tc>
      </w:tr>
      <w:tr w:rsidR="001953EC" w:rsidRPr="001953EC" w14:paraId="71716CDF" w14:textId="77777777" w:rsidTr="00992441">
        <w:trPr>
          <w:jc w:val="center"/>
        </w:trPr>
        <w:tc>
          <w:tcPr>
            <w:tcW w:w="699" w:type="dxa"/>
            <w:vAlign w:val="center"/>
          </w:tcPr>
          <w:p w14:paraId="191B8468" w14:textId="77777777" w:rsidR="009A43C4" w:rsidRPr="001953EC" w:rsidRDefault="009A43C4" w:rsidP="00992441">
            <w:pPr>
              <w:jc w:val="center"/>
              <w:rPr>
                <w:szCs w:val="24"/>
              </w:rPr>
            </w:pPr>
            <w:r w:rsidRPr="001953EC">
              <w:rPr>
                <w:szCs w:val="24"/>
              </w:rPr>
              <w:t>1</w:t>
            </w:r>
          </w:p>
        </w:tc>
        <w:tc>
          <w:tcPr>
            <w:tcW w:w="3832" w:type="dxa"/>
            <w:vAlign w:val="center"/>
          </w:tcPr>
          <w:p w14:paraId="4FB33CE2" w14:textId="77777777" w:rsidR="009A43C4" w:rsidRPr="001953EC" w:rsidRDefault="009A43C4" w:rsidP="00992441">
            <w:pPr>
              <w:jc w:val="left"/>
              <w:rPr>
                <w:szCs w:val="24"/>
              </w:rPr>
            </w:pPr>
            <w:r w:rsidRPr="001953EC">
              <w:rPr>
                <w:szCs w:val="24"/>
              </w:rPr>
              <w:t xml:space="preserve">Nhà sản xuất thép </w:t>
            </w:r>
          </w:p>
        </w:tc>
        <w:tc>
          <w:tcPr>
            <w:tcW w:w="2269" w:type="dxa"/>
            <w:vAlign w:val="center"/>
          </w:tcPr>
          <w:p w14:paraId="2A337F4C" w14:textId="77777777" w:rsidR="009A43C4" w:rsidRPr="001953EC" w:rsidRDefault="009A43C4" w:rsidP="00992441">
            <w:pPr>
              <w:jc w:val="center"/>
              <w:rPr>
                <w:szCs w:val="24"/>
              </w:rPr>
            </w:pPr>
            <w:r w:rsidRPr="001953EC">
              <w:rPr>
                <w:szCs w:val="24"/>
              </w:rPr>
              <w:t>Ghi rõ</w:t>
            </w:r>
          </w:p>
        </w:tc>
        <w:tc>
          <w:tcPr>
            <w:tcW w:w="2240" w:type="dxa"/>
            <w:vAlign w:val="center"/>
          </w:tcPr>
          <w:p w14:paraId="14A74E3E" w14:textId="77777777" w:rsidR="009A43C4" w:rsidRPr="001953EC" w:rsidRDefault="009A43C4" w:rsidP="00992441">
            <w:pPr>
              <w:jc w:val="center"/>
              <w:rPr>
                <w:szCs w:val="24"/>
              </w:rPr>
            </w:pPr>
          </w:p>
        </w:tc>
      </w:tr>
      <w:tr w:rsidR="001953EC" w:rsidRPr="001953EC" w14:paraId="202E1E5A" w14:textId="77777777" w:rsidTr="00992441">
        <w:trPr>
          <w:jc w:val="center"/>
        </w:trPr>
        <w:tc>
          <w:tcPr>
            <w:tcW w:w="699" w:type="dxa"/>
            <w:vAlign w:val="center"/>
          </w:tcPr>
          <w:p w14:paraId="276AAABD" w14:textId="77777777" w:rsidR="009A43C4" w:rsidRPr="001953EC" w:rsidRDefault="009A43C4" w:rsidP="00992441">
            <w:pPr>
              <w:jc w:val="center"/>
              <w:rPr>
                <w:szCs w:val="24"/>
              </w:rPr>
            </w:pPr>
            <w:r w:rsidRPr="001953EC">
              <w:rPr>
                <w:szCs w:val="24"/>
              </w:rPr>
              <w:t>2</w:t>
            </w:r>
          </w:p>
        </w:tc>
        <w:tc>
          <w:tcPr>
            <w:tcW w:w="3832" w:type="dxa"/>
            <w:vAlign w:val="center"/>
          </w:tcPr>
          <w:p w14:paraId="4224D4B9" w14:textId="77777777" w:rsidR="009A43C4" w:rsidRPr="001953EC" w:rsidRDefault="009A43C4" w:rsidP="00992441">
            <w:pPr>
              <w:jc w:val="left"/>
              <w:rPr>
                <w:szCs w:val="24"/>
              </w:rPr>
            </w:pPr>
            <w:r w:rsidRPr="001953EC">
              <w:rPr>
                <w:szCs w:val="24"/>
              </w:rPr>
              <w:t>Nước sản xuất</w:t>
            </w:r>
          </w:p>
        </w:tc>
        <w:tc>
          <w:tcPr>
            <w:tcW w:w="2269" w:type="dxa"/>
            <w:vAlign w:val="center"/>
          </w:tcPr>
          <w:p w14:paraId="1A01A2AA" w14:textId="77777777" w:rsidR="009A43C4" w:rsidRPr="001953EC" w:rsidRDefault="009A43C4" w:rsidP="00992441">
            <w:pPr>
              <w:jc w:val="center"/>
              <w:rPr>
                <w:szCs w:val="24"/>
              </w:rPr>
            </w:pPr>
            <w:r w:rsidRPr="001953EC">
              <w:rPr>
                <w:szCs w:val="24"/>
              </w:rPr>
              <w:t>Ghi rõ</w:t>
            </w:r>
          </w:p>
        </w:tc>
        <w:tc>
          <w:tcPr>
            <w:tcW w:w="2240" w:type="dxa"/>
            <w:vAlign w:val="center"/>
          </w:tcPr>
          <w:p w14:paraId="4BCA04FC" w14:textId="77777777" w:rsidR="009A43C4" w:rsidRPr="001953EC" w:rsidRDefault="009A43C4" w:rsidP="00992441">
            <w:pPr>
              <w:jc w:val="center"/>
              <w:rPr>
                <w:szCs w:val="24"/>
              </w:rPr>
            </w:pPr>
          </w:p>
        </w:tc>
      </w:tr>
      <w:tr w:rsidR="001953EC" w:rsidRPr="001953EC" w14:paraId="5E2BF878" w14:textId="77777777" w:rsidTr="00992441">
        <w:trPr>
          <w:jc w:val="center"/>
        </w:trPr>
        <w:tc>
          <w:tcPr>
            <w:tcW w:w="699" w:type="dxa"/>
            <w:vAlign w:val="center"/>
          </w:tcPr>
          <w:p w14:paraId="244F1E44" w14:textId="77777777" w:rsidR="009A43C4" w:rsidRPr="001953EC" w:rsidRDefault="009A43C4" w:rsidP="00992441">
            <w:pPr>
              <w:jc w:val="center"/>
              <w:rPr>
                <w:szCs w:val="24"/>
              </w:rPr>
            </w:pPr>
            <w:r w:rsidRPr="001953EC">
              <w:rPr>
                <w:szCs w:val="24"/>
              </w:rPr>
              <w:lastRenderedPageBreak/>
              <w:t>3</w:t>
            </w:r>
          </w:p>
        </w:tc>
        <w:tc>
          <w:tcPr>
            <w:tcW w:w="3832" w:type="dxa"/>
            <w:vAlign w:val="center"/>
          </w:tcPr>
          <w:p w14:paraId="0A48D9B1" w14:textId="77777777" w:rsidR="009A43C4" w:rsidRPr="001953EC" w:rsidRDefault="009A43C4" w:rsidP="00992441">
            <w:pPr>
              <w:jc w:val="left"/>
              <w:rPr>
                <w:szCs w:val="24"/>
              </w:rPr>
            </w:pPr>
            <w:r w:rsidRPr="001953EC">
              <w:rPr>
                <w:szCs w:val="24"/>
              </w:rPr>
              <w:t>Mã hiệu (mác thép)</w:t>
            </w:r>
          </w:p>
        </w:tc>
        <w:tc>
          <w:tcPr>
            <w:tcW w:w="2269" w:type="dxa"/>
            <w:vAlign w:val="center"/>
          </w:tcPr>
          <w:p w14:paraId="27D41D9D" w14:textId="77777777" w:rsidR="009A43C4" w:rsidRPr="001953EC" w:rsidRDefault="009A43C4" w:rsidP="00992441">
            <w:pPr>
              <w:jc w:val="center"/>
              <w:rPr>
                <w:szCs w:val="24"/>
              </w:rPr>
            </w:pPr>
            <w:r w:rsidRPr="001953EC">
              <w:rPr>
                <w:szCs w:val="24"/>
              </w:rPr>
              <w:t>SS400, CT38, SS540 hoặc tương đương</w:t>
            </w:r>
          </w:p>
        </w:tc>
        <w:tc>
          <w:tcPr>
            <w:tcW w:w="2240" w:type="dxa"/>
            <w:vAlign w:val="center"/>
          </w:tcPr>
          <w:p w14:paraId="0F80E05D" w14:textId="77777777" w:rsidR="009A43C4" w:rsidRPr="001953EC" w:rsidRDefault="009A43C4" w:rsidP="00992441">
            <w:pPr>
              <w:jc w:val="center"/>
              <w:rPr>
                <w:szCs w:val="24"/>
              </w:rPr>
            </w:pPr>
          </w:p>
        </w:tc>
      </w:tr>
      <w:tr w:rsidR="001953EC" w:rsidRPr="001953EC" w14:paraId="5F848B81" w14:textId="77777777" w:rsidTr="00992441">
        <w:trPr>
          <w:jc w:val="center"/>
        </w:trPr>
        <w:tc>
          <w:tcPr>
            <w:tcW w:w="699" w:type="dxa"/>
            <w:vAlign w:val="center"/>
          </w:tcPr>
          <w:p w14:paraId="57E805A2" w14:textId="77777777" w:rsidR="009A43C4" w:rsidRPr="001953EC" w:rsidRDefault="009A43C4" w:rsidP="00992441">
            <w:pPr>
              <w:jc w:val="center"/>
              <w:rPr>
                <w:szCs w:val="24"/>
              </w:rPr>
            </w:pPr>
            <w:r w:rsidRPr="001953EC">
              <w:rPr>
                <w:szCs w:val="24"/>
              </w:rPr>
              <w:t>4</w:t>
            </w:r>
          </w:p>
        </w:tc>
        <w:tc>
          <w:tcPr>
            <w:tcW w:w="3832" w:type="dxa"/>
            <w:vAlign w:val="center"/>
          </w:tcPr>
          <w:p w14:paraId="7B2D0338" w14:textId="77777777" w:rsidR="009A43C4" w:rsidRPr="001953EC" w:rsidRDefault="009A43C4" w:rsidP="00992441">
            <w:pPr>
              <w:jc w:val="left"/>
              <w:rPr>
                <w:szCs w:val="24"/>
              </w:rPr>
            </w:pPr>
            <w:r w:rsidRPr="001953EC">
              <w:rPr>
                <w:szCs w:val="24"/>
              </w:rPr>
              <w:t>Tiêu chuẩn áp dụng</w:t>
            </w:r>
          </w:p>
        </w:tc>
        <w:tc>
          <w:tcPr>
            <w:tcW w:w="2269" w:type="dxa"/>
            <w:vAlign w:val="center"/>
          </w:tcPr>
          <w:p w14:paraId="08E186B7" w14:textId="77777777" w:rsidR="009A43C4" w:rsidRPr="001953EC" w:rsidRDefault="009A43C4" w:rsidP="00992441">
            <w:pPr>
              <w:jc w:val="center"/>
              <w:rPr>
                <w:szCs w:val="24"/>
              </w:rPr>
            </w:pPr>
            <w:r w:rsidRPr="001953EC">
              <w:rPr>
                <w:szCs w:val="24"/>
              </w:rPr>
              <w:t>JIS 3101 hoặc tương đương</w:t>
            </w:r>
          </w:p>
        </w:tc>
        <w:tc>
          <w:tcPr>
            <w:tcW w:w="2240" w:type="dxa"/>
            <w:vAlign w:val="center"/>
          </w:tcPr>
          <w:p w14:paraId="4EF9C843" w14:textId="77777777" w:rsidR="009A43C4" w:rsidRPr="001953EC" w:rsidRDefault="009A43C4" w:rsidP="00992441">
            <w:pPr>
              <w:jc w:val="center"/>
              <w:rPr>
                <w:szCs w:val="24"/>
              </w:rPr>
            </w:pPr>
          </w:p>
        </w:tc>
      </w:tr>
      <w:tr w:rsidR="001953EC" w:rsidRPr="001953EC" w14:paraId="0BAF2970" w14:textId="77777777" w:rsidTr="00992441">
        <w:trPr>
          <w:jc w:val="center"/>
        </w:trPr>
        <w:tc>
          <w:tcPr>
            <w:tcW w:w="699" w:type="dxa"/>
            <w:vAlign w:val="center"/>
          </w:tcPr>
          <w:p w14:paraId="7AE8B38B" w14:textId="77777777" w:rsidR="009A43C4" w:rsidRPr="001953EC" w:rsidRDefault="009A43C4" w:rsidP="00992441">
            <w:pPr>
              <w:jc w:val="center"/>
              <w:rPr>
                <w:szCs w:val="24"/>
              </w:rPr>
            </w:pPr>
            <w:r w:rsidRPr="001953EC">
              <w:rPr>
                <w:szCs w:val="24"/>
              </w:rPr>
              <w:t>5</w:t>
            </w:r>
          </w:p>
        </w:tc>
        <w:tc>
          <w:tcPr>
            <w:tcW w:w="3832" w:type="dxa"/>
            <w:vAlign w:val="center"/>
          </w:tcPr>
          <w:p w14:paraId="4C3CD9FA" w14:textId="77777777" w:rsidR="009A43C4" w:rsidRPr="001953EC" w:rsidRDefault="009A43C4" w:rsidP="00992441">
            <w:pPr>
              <w:jc w:val="left"/>
              <w:rPr>
                <w:szCs w:val="24"/>
              </w:rPr>
            </w:pPr>
            <w:r w:rsidRPr="001953EC">
              <w:rPr>
                <w:szCs w:val="24"/>
              </w:rPr>
              <w:t>Quy cách (mm)</w:t>
            </w:r>
          </w:p>
        </w:tc>
        <w:tc>
          <w:tcPr>
            <w:tcW w:w="2269" w:type="dxa"/>
            <w:vAlign w:val="center"/>
          </w:tcPr>
          <w:p w14:paraId="558316AC" w14:textId="77777777" w:rsidR="009A43C4" w:rsidRPr="001953EC" w:rsidRDefault="009A43C4" w:rsidP="00992441">
            <w:pPr>
              <w:jc w:val="center"/>
              <w:rPr>
                <w:szCs w:val="24"/>
              </w:rPr>
            </w:pPr>
            <w:r w:rsidRPr="001953EC">
              <w:rPr>
                <w:szCs w:val="24"/>
              </w:rPr>
              <w:t>L63x63x6</w:t>
            </w:r>
          </w:p>
        </w:tc>
        <w:tc>
          <w:tcPr>
            <w:tcW w:w="2240" w:type="dxa"/>
            <w:vAlign w:val="center"/>
          </w:tcPr>
          <w:p w14:paraId="2109AFEF" w14:textId="77777777" w:rsidR="009A43C4" w:rsidRPr="001953EC" w:rsidRDefault="009A43C4" w:rsidP="00992441">
            <w:pPr>
              <w:jc w:val="center"/>
              <w:rPr>
                <w:szCs w:val="24"/>
              </w:rPr>
            </w:pPr>
          </w:p>
        </w:tc>
      </w:tr>
      <w:tr w:rsidR="001953EC" w:rsidRPr="001953EC" w14:paraId="179252A7" w14:textId="77777777" w:rsidTr="00992441">
        <w:trPr>
          <w:jc w:val="center"/>
        </w:trPr>
        <w:tc>
          <w:tcPr>
            <w:tcW w:w="699" w:type="dxa"/>
            <w:vAlign w:val="center"/>
          </w:tcPr>
          <w:p w14:paraId="59D55759" w14:textId="77777777" w:rsidR="009A43C4" w:rsidRPr="001953EC" w:rsidRDefault="009A43C4" w:rsidP="00992441">
            <w:pPr>
              <w:jc w:val="center"/>
              <w:rPr>
                <w:szCs w:val="24"/>
              </w:rPr>
            </w:pPr>
          </w:p>
        </w:tc>
        <w:tc>
          <w:tcPr>
            <w:tcW w:w="3832" w:type="dxa"/>
            <w:vAlign w:val="center"/>
          </w:tcPr>
          <w:p w14:paraId="6884CADF" w14:textId="77777777" w:rsidR="009A43C4" w:rsidRPr="001953EC" w:rsidRDefault="009A43C4" w:rsidP="00992441">
            <w:pPr>
              <w:jc w:val="left"/>
              <w:rPr>
                <w:szCs w:val="24"/>
              </w:rPr>
            </w:pPr>
            <w:r w:rsidRPr="001953EC">
              <w:rPr>
                <w:szCs w:val="24"/>
              </w:rPr>
              <w:t>+ Chiều dài thanh (mm)</w:t>
            </w:r>
          </w:p>
        </w:tc>
        <w:tc>
          <w:tcPr>
            <w:tcW w:w="2269" w:type="dxa"/>
            <w:vAlign w:val="center"/>
          </w:tcPr>
          <w:p w14:paraId="4967A92C" w14:textId="77777777" w:rsidR="009A43C4" w:rsidRPr="001953EC" w:rsidRDefault="009A43C4" w:rsidP="00992441">
            <w:pPr>
              <w:jc w:val="center"/>
              <w:rPr>
                <w:szCs w:val="24"/>
              </w:rPr>
            </w:pPr>
            <w:r w:rsidRPr="001953EC">
              <w:rPr>
                <w:szCs w:val="24"/>
              </w:rPr>
              <w:t>Lấy theo bản vẽ thi công đối với từng chủng loại tiếp địa</w:t>
            </w:r>
          </w:p>
        </w:tc>
        <w:tc>
          <w:tcPr>
            <w:tcW w:w="2240" w:type="dxa"/>
            <w:vAlign w:val="center"/>
          </w:tcPr>
          <w:p w14:paraId="28D1E6DC" w14:textId="77777777" w:rsidR="009A43C4" w:rsidRPr="001953EC" w:rsidRDefault="009A43C4" w:rsidP="00992441">
            <w:pPr>
              <w:jc w:val="center"/>
              <w:rPr>
                <w:szCs w:val="24"/>
              </w:rPr>
            </w:pPr>
          </w:p>
        </w:tc>
      </w:tr>
      <w:tr w:rsidR="001953EC" w:rsidRPr="001953EC" w14:paraId="49D413E8" w14:textId="77777777" w:rsidTr="00992441">
        <w:trPr>
          <w:jc w:val="center"/>
        </w:trPr>
        <w:tc>
          <w:tcPr>
            <w:tcW w:w="699" w:type="dxa"/>
            <w:vAlign w:val="center"/>
          </w:tcPr>
          <w:p w14:paraId="63798424" w14:textId="77777777" w:rsidR="009A43C4" w:rsidRPr="001953EC" w:rsidRDefault="009A43C4" w:rsidP="00992441">
            <w:pPr>
              <w:jc w:val="center"/>
              <w:rPr>
                <w:b/>
                <w:szCs w:val="24"/>
              </w:rPr>
            </w:pPr>
          </w:p>
        </w:tc>
        <w:tc>
          <w:tcPr>
            <w:tcW w:w="3832" w:type="dxa"/>
            <w:vAlign w:val="center"/>
          </w:tcPr>
          <w:p w14:paraId="47CF511D" w14:textId="77777777" w:rsidR="009A43C4" w:rsidRPr="001953EC" w:rsidRDefault="009A43C4" w:rsidP="00992441">
            <w:pPr>
              <w:jc w:val="left"/>
              <w:rPr>
                <w:b/>
                <w:szCs w:val="24"/>
              </w:rPr>
            </w:pPr>
            <w:r w:rsidRPr="001953EC">
              <w:rPr>
                <w:szCs w:val="24"/>
              </w:rPr>
              <w:t>+ Số lượng thanh</w:t>
            </w:r>
          </w:p>
        </w:tc>
        <w:tc>
          <w:tcPr>
            <w:tcW w:w="2269" w:type="dxa"/>
            <w:vAlign w:val="center"/>
          </w:tcPr>
          <w:p w14:paraId="77679EEC" w14:textId="77777777" w:rsidR="009A43C4" w:rsidRPr="001953EC" w:rsidRDefault="009A43C4" w:rsidP="00992441">
            <w:pPr>
              <w:jc w:val="center"/>
              <w:rPr>
                <w:b/>
                <w:szCs w:val="24"/>
              </w:rPr>
            </w:pPr>
            <w:r w:rsidRPr="001953EC">
              <w:rPr>
                <w:szCs w:val="24"/>
              </w:rPr>
              <w:t>Cập nhật và lấy theo bản vẽ thiết kế thi công</w:t>
            </w:r>
          </w:p>
        </w:tc>
        <w:tc>
          <w:tcPr>
            <w:tcW w:w="2240" w:type="dxa"/>
            <w:vAlign w:val="center"/>
          </w:tcPr>
          <w:p w14:paraId="5D48B852" w14:textId="77777777" w:rsidR="009A43C4" w:rsidRPr="001953EC" w:rsidRDefault="009A43C4" w:rsidP="00992441">
            <w:pPr>
              <w:jc w:val="center"/>
              <w:rPr>
                <w:b/>
                <w:szCs w:val="24"/>
              </w:rPr>
            </w:pPr>
          </w:p>
        </w:tc>
      </w:tr>
      <w:tr w:rsidR="001953EC" w:rsidRPr="001953EC" w14:paraId="6D40D2BE" w14:textId="77777777" w:rsidTr="00992441">
        <w:trPr>
          <w:jc w:val="center"/>
        </w:trPr>
        <w:tc>
          <w:tcPr>
            <w:tcW w:w="699" w:type="dxa"/>
            <w:vAlign w:val="center"/>
          </w:tcPr>
          <w:p w14:paraId="680C7742" w14:textId="77777777" w:rsidR="009A43C4" w:rsidRPr="001953EC" w:rsidRDefault="009A43C4" w:rsidP="00992441">
            <w:pPr>
              <w:jc w:val="center"/>
              <w:rPr>
                <w:szCs w:val="24"/>
              </w:rPr>
            </w:pPr>
          </w:p>
        </w:tc>
        <w:tc>
          <w:tcPr>
            <w:tcW w:w="3832" w:type="dxa"/>
            <w:vAlign w:val="center"/>
          </w:tcPr>
          <w:p w14:paraId="4147FFDC" w14:textId="77777777" w:rsidR="009A43C4" w:rsidRPr="001953EC" w:rsidRDefault="009A43C4" w:rsidP="00992441">
            <w:pPr>
              <w:jc w:val="left"/>
              <w:rPr>
                <w:szCs w:val="24"/>
              </w:rPr>
            </w:pPr>
            <w:r w:rsidRPr="001953EC">
              <w:rPr>
                <w:szCs w:val="24"/>
              </w:rPr>
              <w:t>+ Khối lượng cơ sở (kg/m, chưa mạ kẽm nhúng nóng)</w:t>
            </w:r>
          </w:p>
        </w:tc>
        <w:tc>
          <w:tcPr>
            <w:tcW w:w="2269" w:type="dxa"/>
            <w:vAlign w:val="center"/>
          </w:tcPr>
          <w:p w14:paraId="022F6F72" w14:textId="77777777" w:rsidR="009A43C4" w:rsidRPr="001953EC" w:rsidRDefault="009A43C4" w:rsidP="00992441">
            <w:pPr>
              <w:jc w:val="center"/>
              <w:rPr>
                <w:szCs w:val="24"/>
              </w:rPr>
            </w:pPr>
            <w:r w:rsidRPr="001953EC">
              <w:rPr>
                <w:szCs w:val="24"/>
              </w:rPr>
              <w:t>Ghi rõ</w:t>
            </w:r>
          </w:p>
        </w:tc>
        <w:tc>
          <w:tcPr>
            <w:tcW w:w="2240" w:type="dxa"/>
            <w:vAlign w:val="center"/>
          </w:tcPr>
          <w:p w14:paraId="70D317B1" w14:textId="77777777" w:rsidR="009A43C4" w:rsidRPr="001953EC" w:rsidRDefault="009A43C4" w:rsidP="00992441">
            <w:pPr>
              <w:jc w:val="left"/>
              <w:rPr>
                <w:szCs w:val="24"/>
              </w:rPr>
            </w:pPr>
            <w:r w:rsidRPr="001953EC">
              <w:rPr>
                <w:szCs w:val="24"/>
              </w:rPr>
              <w:t xml:space="preserve">Nhà thầu khẳng định chủng loại, khối lượng </w:t>
            </w:r>
          </w:p>
        </w:tc>
      </w:tr>
      <w:tr w:rsidR="001953EC" w:rsidRPr="001953EC" w14:paraId="631CB079" w14:textId="77777777" w:rsidTr="00992441">
        <w:trPr>
          <w:jc w:val="center"/>
        </w:trPr>
        <w:tc>
          <w:tcPr>
            <w:tcW w:w="699" w:type="dxa"/>
            <w:vAlign w:val="center"/>
          </w:tcPr>
          <w:p w14:paraId="6AE1B417" w14:textId="77777777" w:rsidR="009A43C4" w:rsidRPr="001953EC" w:rsidRDefault="009A43C4" w:rsidP="00992441">
            <w:pPr>
              <w:jc w:val="center"/>
              <w:rPr>
                <w:szCs w:val="24"/>
              </w:rPr>
            </w:pPr>
            <w:r w:rsidRPr="001953EC">
              <w:rPr>
                <w:szCs w:val="24"/>
              </w:rPr>
              <w:t>6</w:t>
            </w:r>
          </w:p>
        </w:tc>
        <w:tc>
          <w:tcPr>
            <w:tcW w:w="3832" w:type="dxa"/>
            <w:vAlign w:val="center"/>
          </w:tcPr>
          <w:p w14:paraId="6FC6B3F0" w14:textId="77777777" w:rsidR="009A43C4" w:rsidRPr="001953EC" w:rsidRDefault="009A43C4" w:rsidP="00992441">
            <w:pPr>
              <w:jc w:val="left"/>
              <w:rPr>
                <w:szCs w:val="24"/>
              </w:rPr>
            </w:pPr>
            <w:r w:rsidRPr="001953EC">
              <w:rPr>
                <w:szCs w:val="24"/>
              </w:rPr>
              <w:t>Cung cấp đầy đủ các kết quả thí nghiệm cơ lý trên các mẫu thép</w:t>
            </w:r>
          </w:p>
        </w:tc>
        <w:tc>
          <w:tcPr>
            <w:tcW w:w="2269" w:type="dxa"/>
            <w:vAlign w:val="center"/>
          </w:tcPr>
          <w:p w14:paraId="34F1F972" w14:textId="77777777" w:rsidR="009A43C4" w:rsidRPr="001953EC" w:rsidRDefault="009A43C4" w:rsidP="00992441">
            <w:pPr>
              <w:jc w:val="center"/>
              <w:rPr>
                <w:szCs w:val="24"/>
              </w:rPr>
            </w:pPr>
            <w:r w:rsidRPr="001953EC">
              <w:rPr>
                <w:szCs w:val="24"/>
              </w:rPr>
              <w:t>Ghi rõ</w:t>
            </w:r>
          </w:p>
        </w:tc>
        <w:tc>
          <w:tcPr>
            <w:tcW w:w="2240" w:type="dxa"/>
            <w:vAlign w:val="center"/>
          </w:tcPr>
          <w:p w14:paraId="41FB5C9C" w14:textId="77777777" w:rsidR="009A43C4" w:rsidRPr="001953EC" w:rsidRDefault="009A43C4" w:rsidP="00992441">
            <w:pPr>
              <w:rPr>
                <w:szCs w:val="24"/>
              </w:rPr>
            </w:pPr>
          </w:p>
        </w:tc>
      </w:tr>
      <w:tr w:rsidR="001953EC" w:rsidRPr="001953EC" w14:paraId="365512D7" w14:textId="77777777" w:rsidTr="00992441">
        <w:trPr>
          <w:jc w:val="center"/>
        </w:trPr>
        <w:tc>
          <w:tcPr>
            <w:tcW w:w="699" w:type="dxa"/>
            <w:vAlign w:val="center"/>
          </w:tcPr>
          <w:p w14:paraId="5EAB100F" w14:textId="77777777" w:rsidR="009A43C4" w:rsidRPr="001953EC" w:rsidRDefault="009A43C4" w:rsidP="00992441">
            <w:pPr>
              <w:jc w:val="center"/>
              <w:rPr>
                <w:b/>
                <w:bCs/>
                <w:szCs w:val="24"/>
              </w:rPr>
            </w:pPr>
            <w:r w:rsidRPr="001953EC">
              <w:rPr>
                <w:b/>
                <w:bCs/>
                <w:szCs w:val="24"/>
              </w:rPr>
              <w:t>II.2</w:t>
            </w:r>
          </w:p>
        </w:tc>
        <w:tc>
          <w:tcPr>
            <w:tcW w:w="3832" w:type="dxa"/>
            <w:vAlign w:val="center"/>
          </w:tcPr>
          <w:p w14:paraId="63940430" w14:textId="77777777" w:rsidR="009A43C4" w:rsidRPr="001953EC" w:rsidRDefault="009A43C4" w:rsidP="00992441">
            <w:pPr>
              <w:jc w:val="left"/>
              <w:rPr>
                <w:b/>
                <w:bCs/>
                <w:szCs w:val="24"/>
              </w:rPr>
            </w:pPr>
            <w:r w:rsidRPr="001953EC">
              <w:rPr>
                <w:b/>
                <w:bCs/>
                <w:szCs w:val="24"/>
              </w:rPr>
              <w:t xml:space="preserve">Ống thép tráng kẽm (OD) </w:t>
            </w:r>
            <w:r w:rsidRPr="001953EC">
              <w:rPr>
                <w:b/>
                <w:bCs/>
                <w:szCs w:val="24"/>
              </w:rPr>
              <w:sym w:font="Symbol" w:char="F066"/>
            </w:r>
            <w:r w:rsidRPr="001953EC">
              <w:rPr>
                <w:b/>
                <w:bCs/>
                <w:szCs w:val="24"/>
              </w:rPr>
              <w:t>42 dày 3mm (cọc tiếp địa):</w:t>
            </w:r>
          </w:p>
        </w:tc>
        <w:tc>
          <w:tcPr>
            <w:tcW w:w="2269" w:type="dxa"/>
            <w:vAlign w:val="center"/>
          </w:tcPr>
          <w:p w14:paraId="40717F21" w14:textId="77777777" w:rsidR="009A43C4" w:rsidRPr="001953EC" w:rsidRDefault="009A43C4" w:rsidP="00992441">
            <w:pPr>
              <w:jc w:val="center"/>
              <w:rPr>
                <w:b/>
                <w:bCs/>
                <w:szCs w:val="24"/>
              </w:rPr>
            </w:pPr>
          </w:p>
        </w:tc>
        <w:tc>
          <w:tcPr>
            <w:tcW w:w="2240" w:type="dxa"/>
            <w:vAlign w:val="center"/>
          </w:tcPr>
          <w:p w14:paraId="5D26D8B9" w14:textId="77777777" w:rsidR="009A43C4" w:rsidRPr="001953EC" w:rsidRDefault="009A43C4" w:rsidP="00992441">
            <w:pPr>
              <w:rPr>
                <w:b/>
                <w:bCs/>
                <w:szCs w:val="24"/>
              </w:rPr>
            </w:pPr>
          </w:p>
        </w:tc>
      </w:tr>
      <w:tr w:rsidR="001953EC" w:rsidRPr="001953EC" w14:paraId="042D9747" w14:textId="77777777" w:rsidTr="00992441">
        <w:trPr>
          <w:jc w:val="center"/>
        </w:trPr>
        <w:tc>
          <w:tcPr>
            <w:tcW w:w="699" w:type="dxa"/>
            <w:vAlign w:val="center"/>
          </w:tcPr>
          <w:p w14:paraId="78C08F94" w14:textId="77777777" w:rsidR="009A43C4" w:rsidRPr="001953EC" w:rsidRDefault="009A43C4" w:rsidP="00992441">
            <w:pPr>
              <w:jc w:val="center"/>
              <w:rPr>
                <w:szCs w:val="24"/>
              </w:rPr>
            </w:pPr>
            <w:r w:rsidRPr="001953EC">
              <w:rPr>
                <w:szCs w:val="24"/>
              </w:rPr>
              <w:t>1</w:t>
            </w:r>
          </w:p>
        </w:tc>
        <w:tc>
          <w:tcPr>
            <w:tcW w:w="3832" w:type="dxa"/>
            <w:vAlign w:val="center"/>
          </w:tcPr>
          <w:p w14:paraId="0E5119EE" w14:textId="77777777" w:rsidR="009A43C4" w:rsidRPr="001953EC" w:rsidRDefault="009A43C4" w:rsidP="00992441">
            <w:pPr>
              <w:jc w:val="left"/>
              <w:rPr>
                <w:szCs w:val="24"/>
              </w:rPr>
            </w:pPr>
            <w:r w:rsidRPr="001953EC">
              <w:rPr>
                <w:szCs w:val="24"/>
              </w:rPr>
              <w:t xml:space="preserve">Nhà sản xuất thép </w:t>
            </w:r>
          </w:p>
        </w:tc>
        <w:tc>
          <w:tcPr>
            <w:tcW w:w="2269" w:type="dxa"/>
            <w:vAlign w:val="center"/>
          </w:tcPr>
          <w:p w14:paraId="585C67FF" w14:textId="77777777" w:rsidR="009A43C4" w:rsidRPr="001953EC" w:rsidRDefault="009A43C4" w:rsidP="00992441">
            <w:pPr>
              <w:jc w:val="center"/>
              <w:rPr>
                <w:szCs w:val="24"/>
              </w:rPr>
            </w:pPr>
            <w:r w:rsidRPr="001953EC">
              <w:rPr>
                <w:szCs w:val="24"/>
              </w:rPr>
              <w:t>Ghi rõ</w:t>
            </w:r>
          </w:p>
        </w:tc>
        <w:tc>
          <w:tcPr>
            <w:tcW w:w="2240" w:type="dxa"/>
            <w:vAlign w:val="center"/>
          </w:tcPr>
          <w:p w14:paraId="6C0E85BD" w14:textId="77777777" w:rsidR="009A43C4" w:rsidRPr="001953EC" w:rsidRDefault="009A43C4" w:rsidP="00992441">
            <w:pPr>
              <w:rPr>
                <w:szCs w:val="24"/>
              </w:rPr>
            </w:pPr>
          </w:p>
        </w:tc>
      </w:tr>
      <w:tr w:rsidR="001953EC" w:rsidRPr="001953EC" w14:paraId="40ADE3B1" w14:textId="77777777" w:rsidTr="00992441">
        <w:trPr>
          <w:jc w:val="center"/>
        </w:trPr>
        <w:tc>
          <w:tcPr>
            <w:tcW w:w="699" w:type="dxa"/>
            <w:vAlign w:val="center"/>
          </w:tcPr>
          <w:p w14:paraId="64113CC2" w14:textId="77777777" w:rsidR="009A43C4" w:rsidRPr="001953EC" w:rsidRDefault="009A43C4" w:rsidP="00992441">
            <w:pPr>
              <w:jc w:val="center"/>
              <w:rPr>
                <w:szCs w:val="24"/>
              </w:rPr>
            </w:pPr>
            <w:r w:rsidRPr="001953EC">
              <w:rPr>
                <w:szCs w:val="24"/>
              </w:rPr>
              <w:t>2</w:t>
            </w:r>
          </w:p>
        </w:tc>
        <w:tc>
          <w:tcPr>
            <w:tcW w:w="3832" w:type="dxa"/>
            <w:vAlign w:val="center"/>
          </w:tcPr>
          <w:p w14:paraId="0454C0A3" w14:textId="77777777" w:rsidR="009A43C4" w:rsidRPr="001953EC" w:rsidRDefault="009A43C4" w:rsidP="00992441">
            <w:pPr>
              <w:jc w:val="left"/>
              <w:rPr>
                <w:bCs/>
                <w:szCs w:val="24"/>
              </w:rPr>
            </w:pPr>
            <w:r w:rsidRPr="001953EC">
              <w:rPr>
                <w:bCs/>
                <w:szCs w:val="24"/>
              </w:rPr>
              <w:t>Nước sản xuất</w:t>
            </w:r>
          </w:p>
        </w:tc>
        <w:tc>
          <w:tcPr>
            <w:tcW w:w="2269" w:type="dxa"/>
            <w:vAlign w:val="center"/>
          </w:tcPr>
          <w:p w14:paraId="426EDEBE" w14:textId="77777777" w:rsidR="009A43C4" w:rsidRPr="001953EC" w:rsidRDefault="009A43C4" w:rsidP="00992441">
            <w:pPr>
              <w:jc w:val="center"/>
              <w:rPr>
                <w:szCs w:val="24"/>
              </w:rPr>
            </w:pPr>
            <w:r w:rsidRPr="001953EC">
              <w:rPr>
                <w:szCs w:val="24"/>
              </w:rPr>
              <w:t>Ghi rõ</w:t>
            </w:r>
          </w:p>
        </w:tc>
        <w:tc>
          <w:tcPr>
            <w:tcW w:w="2240" w:type="dxa"/>
            <w:vAlign w:val="center"/>
          </w:tcPr>
          <w:p w14:paraId="3263FB56" w14:textId="77777777" w:rsidR="009A43C4" w:rsidRPr="001953EC" w:rsidRDefault="009A43C4" w:rsidP="00992441">
            <w:pPr>
              <w:rPr>
                <w:szCs w:val="24"/>
              </w:rPr>
            </w:pPr>
          </w:p>
        </w:tc>
      </w:tr>
      <w:tr w:rsidR="001953EC" w:rsidRPr="001953EC" w14:paraId="1647AAED" w14:textId="77777777" w:rsidTr="00992441">
        <w:trPr>
          <w:jc w:val="center"/>
        </w:trPr>
        <w:tc>
          <w:tcPr>
            <w:tcW w:w="699" w:type="dxa"/>
            <w:vAlign w:val="center"/>
          </w:tcPr>
          <w:p w14:paraId="6A04C1C8" w14:textId="77777777" w:rsidR="009A43C4" w:rsidRPr="001953EC" w:rsidRDefault="009A43C4" w:rsidP="00992441">
            <w:pPr>
              <w:jc w:val="center"/>
              <w:rPr>
                <w:szCs w:val="24"/>
              </w:rPr>
            </w:pPr>
            <w:r w:rsidRPr="001953EC">
              <w:rPr>
                <w:szCs w:val="24"/>
              </w:rPr>
              <w:t>3</w:t>
            </w:r>
          </w:p>
        </w:tc>
        <w:tc>
          <w:tcPr>
            <w:tcW w:w="3832" w:type="dxa"/>
            <w:vAlign w:val="center"/>
          </w:tcPr>
          <w:p w14:paraId="538B169B" w14:textId="77777777" w:rsidR="009A43C4" w:rsidRPr="001953EC" w:rsidRDefault="009A43C4" w:rsidP="00992441">
            <w:pPr>
              <w:jc w:val="left"/>
              <w:rPr>
                <w:szCs w:val="24"/>
              </w:rPr>
            </w:pPr>
            <w:r w:rsidRPr="001953EC">
              <w:rPr>
                <w:szCs w:val="24"/>
              </w:rPr>
              <w:t>Mã hiệu (mác thép)</w:t>
            </w:r>
          </w:p>
        </w:tc>
        <w:tc>
          <w:tcPr>
            <w:tcW w:w="2269" w:type="dxa"/>
            <w:vAlign w:val="center"/>
          </w:tcPr>
          <w:p w14:paraId="19EF294E" w14:textId="77777777" w:rsidR="009A43C4" w:rsidRPr="001953EC" w:rsidRDefault="009A43C4" w:rsidP="00992441">
            <w:pPr>
              <w:jc w:val="center"/>
              <w:rPr>
                <w:szCs w:val="24"/>
              </w:rPr>
            </w:pPr>
            <w:r w:rsidRPr="001953EC">
              <w:rPr>
                <w:szCs w:val="24"/>
              </w:rPr>
              <w:t>Ghi rõ</w:t>
            </w:r>
          </w:p>
        </w:tc>
        <w:tc>
          <w:tcPr>
            <w:tcW w:w="2240" w:type="dxa"/>
            <w:vAlign w:val="center"/>
          </w:tcPr>
          <w:p w14:paraId="07104585" w14:textId="77777777" w:rsidR="009A43C4" w:rsidRPr="001953EC" w:rsidRDefault="009A43C4" w:rsidP="00992441">
            <w:pPr>
              <w:rPr>
                <w:szCs w:val="24"/>
              </w:rPr>
            </w:pPr>
          </w:p>
        </w:tc>
      </w:tr>
      <w:tr w:rsidR="001953EC" w:rsidRPr="001953EC" w14:paraId="04121DC4" w14:textId="77777777" w:rsidTr="00992441">
        <w:trPr>
          <w:jc w:val="center"/>
        </w:trPr>
        <w:tc>
          <w:tcPr>
            <w:tcW w:w="699" w:type="dxa"/>
            <w:vAlign w:val="center"/>
          </w:tcPr>
          <w:p w14:paraId="567514FF" w14:textId="77777777" w:rsidR="009A43C4" w:rsidRPr="001953EC" w:rsidRDefault="009A43C4" w:rsidP="00992441">
            <w:pPr>
              <w:jc w:val="center"/>
              <w:rPr>
                <w:szCs w:val="24"/>
              </w:rPr>
            </w:pPr>
            <w:r w:rsidRPr="001953EC">
              <w:rPr>
                <w:szCs w:val="24"/>
              </w:rPr>
              <w:t>4</w:t>
            </w:r>
          </w:p>
        </w:tc>
        <w:tc>
          <w:tcPr>
            <w:tcW w:w="3832" w:type="dxa"/>
            <w:vAlign w:val="center"/>
          </w:tcPr>
          <w:p w14:paraId="64B35EBD" w14:textId="77777777" w:rsidR="009A43C4" w:rsidRPr="001953EC" w:rsidRDefault="009A43C4" w:rsidP="00992441">
            <w:pPr>
              <w:jc w:val="left"/>
              <w:rPr>
                <w:szCs w:val="24"/>
              </w:rPr>
            </w:pPr>
            <w:r w:rsidRPr="001953EC">
              <w:rPr>
                <w:szCs w:val="24"/>
              </w:rPr>
              <w:t>Tiêu chuẩn áp dụng</w:t>
            </w:r>
          </w:p>
        </w:tc>
        <w:tc>
          <w:tcPr>
            <w:tcW w:w="2269" w:type="dxa"/>
            <w:vAlign w:val="center"/>
          </w:tcPr>
          <w:p w14:paraId="50466C46" w14:textId="77777777" w:rsidR="009A43C4" w:rsidRPr="001953EC" w:rsidRDefault="009A43C4" w:rsidP="00992441">
            <w:pPr>
              <w:jc w:val="center"/>
              <w:rPr>
                <w:szCs w:val="24"/>
              </w:rPr>
            </w:pPr>
            <w:r w:rsidRPr="001953EC">
              <w:rPr>
                <w:szCs w:val="24"/>
              </w:rPr>
              <w:t>ASTM A53 hoặc tương đương</w:t>
            </w:r>
          </w:p>
        </w:tc>
        <w:tc>
          <w:tcPr>
            <w:tcW w:w="2240" w:type="dxa"/>
            <w:vAlign w:val="center"/>
          </w:tcPr>
          <w:p w14:paraId="38B49DAF" w14:textId="77777777" w:rsidR="009A43C4" w:rsidRPr="001953EC" w:rsidRDefault="009A43C4" w:rsidP="00992441">
            <w:pPr>
              <w:rPr>
                <w:szCs w:val="24"/>
              </w:rPr>
            </w:pPr>
          </w:p>
        </w:tc>
      </w:tr>
      <w:tr w:rsidR="001953EC" w:rsidRPr="001953EC" w14:paraId="40408F32" w14:textId="77777777" w:rsidTr="00992441">
        <w:trPr>
          <w:jc w:val="center"/>
        </w:trPr>
        <w:tc>
          <w:tcPr>
            <w:tcW w:w="699" w:type="dxa"/>
            <w:vAlign w:val="center"/>
          </w:tcPr>
          <w:p w14:paraId="460C9DDA" w14:textId="77777777" w:rsidR="009A43C4" w:rsidRPr="001953EC" w:rsidRDefault="009A43C4" w:rsidP="00992441">
            <w:pPr>
              <w:jc w:val="center"/>
              <w:rPr>
                <w:szCs w:val="24"/>
              </w:rPr>
            </w:pPr>
            <w:r w:rsidRPr="001953EC">
              <w:rPr>
                <w:szCs w:val="24"/>
              </w:rPr>
              <w:t>5</w:t>
            </w:r>
          </w:p>
        </w:tc>
        <w:tc>
          <w:tcPr>
            <w:tcW w:w="3832" w:type="dxa"/>
            <w:vAlign w:val="center"/>
          </w:tcPr>
          <w:p w14:paraId="6D109021" w14:textId="77777777" w:rsidR="009A43C4" w:rsidRPr="001953EC" w:rsidRDefault="009A43C4" w:rsidP="00992441">
            <w:pPr>
              <w:jc w:val="left"/>
              <w:rPr>
                <w:szCs w:val="24"/>
              </w:rPr>
            </w:pPr>
            <w:r w:rsidRPr="001953EC">
              <w:rPr>
                <w:szCs w:val="24"/>
              </w:rPr>
              <w:t>Quy cách</w:t>
            </w:r>
          </w:p>
        </w:tc>
        <w:tc>
          <w:tcPr>
            <w:tcW w:w="2269" w:type="dxa"/>
            <w:vAlign w:val="center"/>
          </w:tcPr>
          <w:p w14:paraId="2F763D52" w14:textId="77777777" w:rsidR="009A43C4" w:rsidRPr="001953EC" w:rsidRDefault="009A43C4" w:rsidP="00992441">
            <w:pPr>
              <w:jc w:val="center"/>
              <w:rPr>
                <w:szCs w:val="24"/>
              </w:rPr>
            </w:pPr>
          </w:p>
        </w:tc>
        <w:tc>
          <w:tcPr>
            <w:tcW w:w="2240" w:type="dxa"/>
            <w:vAlign w:val="center"/>
          </w:tcPr>
          <w:p w14:paraId="661B4C07" w14:textId="77777777" w:rsidR="009A43C4" w:rsidRPr="001953EC" w:rsidRDefault="009A43C4" w:rsidP="00992441">
            <w:pPr>
              <w:rPr>
                <w:szCs w:val="24"/>
              </w:rPr>
            </w:pPr>
          </w:p>
        </w:tc>
      </w:tr>
      <w:tr w:rsidR="001953EC" w:rsidRPr="001953EC" w14:paraId="15BF52BC" w14:textId="77777777" w:rsidTr="00992441">
        <w:trPr>
          <w:jc w:val="center"/>
        </w:trPr>
        <w:tc>
          <w:tcPr>
            <w:tcW w:w="699" w:type="dxa"/>
            <w:vAlign w:val="center"/>
          </w:tcPr>
          <w:p w14:paraId="07C2452A" w14:textId="77777777" w:rsidR="009A43C4" w:rsidRPr="001953EC" w:rsidRDefault="009A43C4" w:rsidP="00992441">
            <w:pPr>
              <w:jc w:val="center"/>
              <w:rPr>
                <w:szCs w:val="24"/>
              </w:rPr>
            </w:pPr>
          </w:p>
        </w:tc>
        <w:tc>
          <w:tcPr>
            <w:tcW w:w="3832" w:type="dxa"/>
            <w:vAlign w:val="center"/>
          </w:tcPr>
          <w:p w14:paraId="42E4011F" w14:textId="77777777" w:rsidR="009A43C4" w:rsidRPr="001953EC" w:rsidRDefault="009A43C4" w:rsidP="00992441">
            <w:pPr>
              <w:jc w:val="left"/>
              <w:rPr>
                <w:szCs w:val="24"/>
              </w:rPr>
            </w:pPr>
            <w:r w:rsidRPr="001953EC">
              <w:rPr>
                <w:szCs w:val="24"/>
              </w:rPr>
              <w:t>- Đường kính ngoài danh định (mm)</w:t>
            </w:r>
          </w:p>
        </w:tc>
        <w:tc>
          <w:tcPr>
            <w:tcW w:w="2269" w:type="dxa"/>
            <w:vAlign w:val="center"/>
          </w:tcPr>
          <w:p w14:paraId="400BEA30" w14:textId="77777777" w:rsidR="009A43C4" w:rsidRPr="001953EC" w:rsidRDefault="009A43C4" w:rsidP="00992441">
            <w:pPr>
              <w:jc w:val="center"/>
              <w:rPr>
                <w:szCs w:val="24"/>
              </w:rPr>
            </w:pPr>
            <w:r w:rsidRPr="001953EC">
              <w:rPr>
                <w:szCs w:val="24"/>
              </w:rPr>
              <w:t>42</w:t>
            </w:r>
          </w:p>
        </w:tc>
        <w:tc>
          <w:tcPr>
            <w:tcW w:w="2240" w:type="dxa"/>
            <w:vAlign w:val="center"/>
          </w:tcPr>
          <w:p w14:paraId="24240ACE" w14:textId="77777777" w:rsidR="009A43C4" w:rsidRPr="001953EC" w:rsidRDefault="009A43C4" w:rsidP="00992441">
            <w:pPr>
              <w:rPr>
                <w:szCs w:val="24"/>
              </w:rPr>
            </w:pPr>
          </w:p>
        </w:tc>
      </w:tr>
      <w:tr w:rsidR="001953EC" w:rsidRPr="001953EC" w14:paraId="1A583F16" w14:textId="77777777" w:rsidTr="00992441">
        <w:trPr>
          <w:jc w:val="center"/>
        </w:trPr>
        <w:tc>
          <w:tcPr>
            <w:tcW w:w="699" w:type="dxa"/>
            <w:vAlign w:val="center"/>
          </w:tcPr>
          <w:p w14:paraId="67D5BE3A" w14:textId="77777777" w:rsidR="009A43C4" w:rsidRPr="001953EC" w:rsidRDefault="009A43C4" w:rsidP="00992441">
            <w:pPr>
              <w:jc w:val="center"/>
              <w:rPr>
                <w:szCs w:val="24"/>
              </w:rPr>
            </w:pPr>
          </w:p>
        </w:tc>
        <w:tc>
          <w:tcPr>
            <w:tcW w:w="3832" w:type="dxa"/>
            <w:vAlign w:val="center"/>
          </w:tcPr>
          <w:p w14:paraId="0DEF9F4D" w14:textId="77777777" w:rsidR="009A43C4" w:rsidRPr="001953EC" w:rsidRDefault="009A43C4" w:rsidP="00992441">
            <w:pPr>
              <w:jc w:val="left"/>
              <w:rPr>
                <w:szCs w:val="24"/>
              </w:rPr>
            </w:pPr>
            <w:r w:rsidRPr="001953EC">
              <w:rPr>
                <w:szCs w:val="24"/>
              </w:rPr>
              <w:t>- Chiều dày thành ống (mm)</w:t>
            </w:r>
          </w:p>
        </w:tc>
        <w:tc>
          <w:tcPr>
            <w:tcW w:w="2269" w:type="dxa"/>
            <w:vAlign w:val="center"/>
          </w:tcPr>
          <w:p w14:paraId="3CBEF37D" w14:textId="77777777" w:rsidR="009A43C4" w:rsidRPr="001953EC" w:rsidRDefault="009A43C4" w:rsidP="00992441">
            <w:pPr>
              <w:jc w:val="center"/>
              <w:rPr>
                <w:szCs w:val="24"/>
              </w:rPr>
            </w:pPr>
            <w:r w:rsidRPr="001953EC">
              <w:rPr>
                <w:szCs w:val="24"/>
              </w:rPr>
              <w:t>3</w:t>
            </w:r>
          </w:p>
        </w:tc>
        <w:tc>
          <w:tcPr>
            <w:tcW w:w="2240" w:type="dxa"/>
            <w:vAlign w:val="center"/>
          </w:tcPr>
          <w:p w14:paraId="048FC3D4" w14:textId="77777777" w:rsidR="009A43C4" w:rsidRPr="001953EC" w:rsidRDefault="009A43C4" w:rsidP="00992441">
            <w:pPr>
              <w:rPr>
                <w:szCs w:val="24"/>
              </w:rPr>
            </w:pPr>
          </w:p>
        </w:tc>
      </w:tr>
      <w:tr w:rsidR="001953EC" w:rsidRPr="001953EC" w14:paraId="31A6D825" w14:textId="77777777" w:rsidTr="00992441">
        <w:trPr>
          <w:jc w:val="center"/>
        </w:trPr>
        <w:tc>
          <w:tcPr>
            <w:tcW w:w="699" w:type="dxa"/>
            <w:vAlign w:val="center"/>
          </w:tcPr>
          <w:p w14:paraId="4678E2C4" w14:textId="77777777" w:rsidR="009A43C4" w:rsidRPr="001953EC" w:rsidRDefault="009A43C4" w:rsidP="00992441">
            <w:pPr>
              <w:jc w:val="center"/>
              <w:rPr>
                <w:szCs w:val="24"/>
              </w:rPr>
            </w:pPr>
          </w:p>
        </w:tc>
        <w:tc>
          <w:tcPr>
            <w:tcW w:w="3832" w:type="dxa"/>
            <w:vAlign w:val="center"/>
          </w:tcPr>
          <w:p w14:paraId="26A066C0" w14:textId="77777777" w:rsidR="009A43C4" w:rsidRPr="001953EC" w:rsidRDefault="009A43C4" w:rsidP="00992441">
            <w:pPr>
              <w:jc w:val="left"/>
              <w:rPr>
                <w:szCs w:val="24"/>
              </w:rPr>
            </w:pPr>
            <w:r w:rsidRPr="001953EC">
              <w:rPr>
                <w:szCs w:val="24"/>
              </w:rPr>
              <w:t>- Chiều dài mỗi ống (mm)</w:t>
            </w:r>
          </w:p>
        </w:tc>
        <w:tc>
          <w:tcPr>
            <w:tcW w:w="2269" w:type="dxa"/>
            <w:vAlign w:val="center"/>
          </w:tcPr>
          <w:p w14:paraId="72929CA7" w14:textId="77777777" w:rsidR="009A43C4" w:rsidRPr="001953EC" w:rsidRDefault="009A43C4" w:rsidP="00992441">
            <w:pPr>
              <w:jc w:val="center"/>
              <w:rPr>
                <w:szCs w:val="24"/>
              </w:rPr>
            </w:pPr>
            <w:r w:rsidRPr="001953EC">
              <w:rPr>
                <w:szCs w:val="24"/>
              </w:rPr>
              <w:t>6.000</w:t>
            </w:r>
          </w:p>
        </w:tc>
        <w:tc>
          <w:tcPr>
            <w:tcW w:w="2240" w:type="dxa"/>
            <w:vAlign w:val="center"/>
          </w:tcPr>
          <w:p w14:paraId="7D90A8C0" w14:textId="77777777" w:rsidR="009A43C4" w:rsidRPr="001953EC" w:rsidRDefault="009A43C4" w:rsidP="00992441">
            <w:pPr>
              <w:rPr>
                <w:szCs w:val="24"/>
              </w:rPr>
            </w:pPr>
          </w:p>
        </w:tc>
      </w:tr>
      <w:tr w:rsidR="001953EC" w:rsidRPr="001953EC" w14:paraId="40D7127C" w14:textId="77777777" w:rsidTr="00992441">
        <w:trPr>
          <w:jc w:val="center"/>
        </w:trPr>
        <w:tc>
          <w:tcPr>
            <w:tcW w:w="699" w:type="dxa"/>
            <w:vAlign w:val="center"/>
          </w:tcPr>
          <w:p w14:paraId="68BEC9CC" w14:textId="77777777" w:rsidR="009A43C4" w:rsidRPr="001953EC" w:rsidRDefault="009A43C4" w:rsidP="00992441">
            <w:pPr>
              <w:jc w:val="center"/>
              <w:rPr>
                <w:szCs w:val="24"/>
              </w:rPr>
            </w:pPr>
          </w:p>
        </w:tc>
        <w:tc>
          <w:tcPr>
            <w:tcW w:w="3832" w:type="dxa"/>
            <w:vAlign w:val="center"/>
          </w:tcPr>
          <w:p w14:paraId="7A508673" w14:textId="77777777" w:rsidR="009A43C4" w:rsidRPr="001953EC" w:rsidRDefault="009A43C4" w:rsidP="00992441">
            <w:pPr>
              <w:jc w:val="left"/>
              <w:rPr>
                <w:szCs w:val="24"/>
              </w:rPr>
            </w:pPr>
            <w:r w:rsidRPr="001953EC">
              <w:rPr>
                <w:szCs w:val="24"/>
              </w:rPr>
              <w:t>- Ren hai đầu (khoảng ren 30-35mm)</w:t>
            </w:r>
          </w:p>
        </w:tc>
        <w:tc>
          <w:tcPr>
            <w:tcW w:w="2269" w:type="dxa"/>
            <w:vAlign w:val="center"/>
          </w:tcPr>
          <w:p w14:paraId="7E42E6D4" w14:textId="77777777" w:rsidR="009A43C4" w:rsidRPr="001953EC" w:rsidRDefault="009A43C4" w:rsidP="00992441">
            <w:pPr>
              <w:jc w:val="center"/>
              <w:rPr>
                <w:szCs w:val="24"/>
              </w:rPr>
            </w:pPr>
            <w:r w:rsidRPr="001953EC">
              <w:rPr>
                <w:szCs w:val="24"/>
              </w:rPr>
              <w:t>Có</w:t>
            </w:r>
          </w:p>
        </w:tc>
        <w:tc>
          <w:tcPr>
            <w:tcW w:w="2240" w:type="dxa"/>
            <w:vAlign w:val="center"/>
          </w:tcPr>
          <w:p w14:paraId="679E595C" w14:textId="77777777" w:rsidR="009A43C4" w:rsidRPr="001953EC" w:rsidRDefault="009A43C4" w:rsidP="00992441">
            <w:pPr>
              <w:rPr>
                <w:szCs w:val="24"/>
              </w:rPr>
            </w:pPr>
          </w:p>
        </w:tc>
      </w:tr>
      <w:tr w:rsidR="001953EC" w:rsidRPr="001953EC" w14:paraId="7F0A7848" w14:textId="77777777" w:rsidTr="00992441">
        <w:trPr>
          <w:jc w:val="center"/>
        </w:trPr>
        <w:tc>
          <w:tcPr>
            <w:tcW w:w="699" w:type="dxa"/>
            <w:vAlign w:val="center"/>
          </w:tcPr>
          <w:p w14:paraId="15ED06C0" w14:textId="77777777" w:rsidR="009A43C4" w:rsidRPr="001953EC" w:rsidRDefault="009A43C4" w:rsidP="00992441">
            <w:pPr>
              <w:jc w:val="center"/>
              <w:rPr>
                <w:szCs w:val="24"/>
              </w:rPr>
            </w:pPr>
          </w:p>
        </w:tc>
        <w:tc>
          <w:tcPr>
            <w:tcW w:w="3832" w:type="dxa"/>
            <w:vAlign w:val="center"/>
          </w:tcPr>
          <w:p w14:paraId="4128B636" w14:textId="77777777" w:rsidR="009A43C4" w:rsidRPr="001953EC" w:rsidRDefault="009A43C4" w:rsidP="00992441">
            <w:pPr>
              <w:jc w:val="left"/>
              <w:rPr>
                <w:szCs w:val="24"/>
              </w:rPr>
            </w:pPr>
            <w:r w:rsidRPr="001953EC">
              <w:rPr>
                <w:szCs w:val="24"/>
              </w:rPr>
              <w:t>- Kiểu bước ren</w:t>
            </w:r>
          </w:p>
        </w:tc>
        <w:tc>
          <w:tcPr>
            <w:tcW w:w="2269" w:type="dxa"/>
            <w:vAlign w:val="center"/>
          </w:tcPr>
          <w:p w14:paraId="51E313E0" w14:textId="77777777" w:rsidR="009A43C4" w:rsidRPr="001953EC" w:rsidRDefault="009A43C4" w:rsidP="00992441">
            <w:pPr>
              <w:jc w:val="center"/>
              <w:rPr>
                <w:szCs w:val="24"/>
              </w:rPr>
            </w:pPr>
            <w:r w:rsidRPr="001953EC">
              <w:rPr>
                <w:szCs w:val="24"/>
              </w:rPr>
              <w:t>Ghi rõ</w:t>
            </w:r>
          </w:p>
        </w:tc>
        <w:tc>
          <w:tcPr>
            <w:tcW w:w="2240" w:type="dxa"/>
            <w:vAlign w:val="center"/>
          </w:tcPr>
          <w:p w14:paraId="0F7E658C" w14:textId="77777777" w:rsidR="009A43C4" w:rsidRPr="001953EC" w:rsidRDefault="009A43C4" w:rsidP="00992441">
            <w:pPr>
              <w:rPr>
                <w:szCs w:val="24"/>
              </w:rPr>
            </w:pPr>
          </w:p>
        </w:tc>
      </w:tr>
      <w:tr w:rsidR="001953EC" w:rsidRPr="001953EC" w14:paraId="6AC47769" w14:textId="77777777" w:rsidTr="00992441">
        <w:trPr>
          <w:jc w:val="center"/>
        </w:trPr>
        <w:tc>
          <w:tcPr>
            <w:tcW w:w="699" w:type="dxa"/>
            <w:vAlign w:val="center"/>
          </w:tcPr>
          <w:p w14:paraId="4FB56CD9" w14:textId="77777777" w:rsidR="009A43C4" w:rsidRPr="001953EC" w:rsidRDefault="009A43C4" w:rsidP="00992441">
            <w:pPr>
              <w:jc w:val="center"/>
              <w:rPr>
                <w:szCs w:val="24"/>
              </w:rPr>
            </w:pPr>
          </w:p>
        </w:tc>
        <w:tc>
          <w:tcPr>
            <w:tcW w:w="3832" w:type="dxa"/>
            <w:vAlign w:val="center"/>
          </w:tcPr>
          <w:p w14:paraId="7E1DA30F" w14:textId="77777777" w:rsidR="009A43C4" w:rsidRPr="001953EC" w:rsidRDefault="009A43C4" w:rsidP="00992441">
            <w:pPr>
              <w:jc w:val="left"/>
              <w:rPr>
                <w:szCs w:val="24"/>
              </w:rPr>
            </w:pPr>
            <w:r w:rsidRPr="001953EC">
              <w:rPr>
                <w:szCs w:val="24"/>
              </w:rPr>
              <w:t>- Số lượng ống</w:t>
            </w:r>
          </w:p>
        </w:tc>
        <w:tc>
          <w:tcPr>
            <w:tcW w:w="2269" w:type="dxa"/>
            <w:vAlign w:val="center"/>
          </w:tcPr>
          <w:p w14:paraId="52057BAC" w14:textId="77777777" w:rsidR="009A43C4" w:rsidRPr="001953EC" w:rsidRDefault="009A43C4" w:rsidP="00992441">
            <w:pPr>
              <w:jc w:val="center"/>
              <w:rPr>
                <w:szCs w:val="24"/>
              </w:rPr>
            </w:pPr>
            <w:r w:rsidRPr="001953EC">
              <w:rPr>
                <w:szCs w:val="24"/>
              </w:rPr>
              <w:t>Cập nhật và lấy theo bản vẽ thiết kế thi công</w:t>
            </w:r>
          </w:p>
        </w:tc>
        <w:tc>
          <w:tcPr>
            <w:tcW w:w="2240" w:type="dxa"/>
            <w:vAlign w:val="center"/>
          </w:tcPr>
          <w:p w14:paraId="37664DD3" w14:textId="77777777" w:rsidR="009A43C4" w:rsidRPr="001953EC" w:rsidRDefault="009A43C4" w:rsidP="00992441">
            <w:pPr>
              <w:rPr>
                <w:szCs w:val="24"/>
              </w:rPr>
            </w:pPr>
          </w:p>
        </w:tc>
      </w:tr>
      <w:tr w:rsidR="001953EC" w:rsidRPr="001953EC" w14:paraId="75108476" w14:textId="77777777" w:rsidTr="00992441">
        <w:trPr>
          <w:jc w:val="center"/>
        </w:trPr>
        <w:tc>
          <w:tcPr>
            <w:tcW w:w="699" w:type="dxa"/>
            <w:vAlign w:val="center"/>
          </w:tcPr>
          <w:p w14:paraId="0E25D63B" w14:textId="77777777" w:rsidR="009A43C4" w:rsidRPr="001953EC" w:rsidRDefault="009A43C4" w:rsidP="00992441">
            <w:pPr>
              <w:jc w:val="center"/>
              <w:rPr>
                <w:szCs w:val="24"/>
              </w:rPr>
            </w:pPr>
          </w:p>
        </w:tc>
        <w:tc>
          <w:tcPr>
            <w:tcW w:w="3832" w:type="dxa"/>
            <w:vAlign w:val="center"/>
          </w:tcPr>
          <w:p w14:paraId="5C985C3D" w14:textId="77777777" w:rsidR="009A43C4" w:rsidRPr="001953EC" w:rsidRDefault="009A43C4" w:rsidP="00992441">
            <w:pPr>
              <w:jc w:val="left"/>
              <w:rPr>
                <w:szCs w:val="24"/>
              </w:rPr>
            </w:pPr>
            <w:r w:rsidRPr="001953EC">
              <w:rPr>
                <w:szCs w:val="24"/>
              </w:rPr>
              <w:t>- Khối lượng cơ sở (kg/m, chưa mạ kẽm nhúng nóng)</w:t>
            </w:r>
          </w:p>
        </w:tc>
        <w:tc>
          <w:tcPr>
            <w:tcW w:w="2269" w:type="dxa"/>
            <w:vAlign w:val="center"/>
          </w:tcPr>
          <w:p w14:paraId="5C1782F3" w14:textId="77777777" w:rsidR="009A43C4" w:rsidRPr="001953EC" w:rsidRDefault="009A43C4" w:rsidP="00992441">
            <w:pPr>
              <w:jc w:val="center"/>
              <w:rPr>
                <w:szCs w:val="24"/>
              </w:rPr>
            </w:pPr>
            <w:r w:rsidRPr="001953EC">
              <w:rPr>
                <w:szCs w:val="24"/>
              </w:rPr>
              <w:t>Ghi rõ</w:t>
            </w:r>
          </w:p>
        </w:tc>
        <w:tc>
          <w:tcPr>
            <w:tcW w:w="2240" w:type="dxa"/>
            <w:vAlign w:val="center"/>
          </w:tcPr>
          <w:p w14:paraId="0D07889C" w14:textId="77777777" w:rsidR="009A43C4" w:rsidRPr="001953EC" w:rsidRDefault="009A43C4" w:rsidP="00992441">
            <w:pPr>
              <w:jc w:val="left"/>
              <w:rPr>
                <w:szCs w:val="24"/>
              </w:rPr>
            </w:pPr>
            <w:r w:rsidRPr="001953EC">
              <w:rPr>
                <w:szCs w:val="24"/>
              </w:rPr>
              <w:t xml:space="preserve">Nhà thầu khẳng định chủng loại, khối lượng </w:t>
            </w:r>
          </w:p>
        </w:tc>
      </w:tr>
      <w:tr w:rsidR="001953EC" w:rsidRPr="001953EC" w14:paraId="48421F00" w14:textId="77777777" w:rsidTr="00992441">
        <w:trPr>
          <w:jc w:val="center"/>
        </w:trPr>
        <w:tc>
          <w:tcPr>
            <w:tcW w:w="699" w:type="dxa"/>
            <w:vAlign w:val="center"/>
          </w:tcPr>
          <w:p w14:paraId="15B6A120" w14:textId="77777777" w:rsidR="009A43C4" w:rsidRPr="001953EC" w:rsidRDefault="009A43C4" w:rsidP="00992441">
            <w:pPr>
              <w:jc w:val="center"/>
              <w:rPr>
                <w:szCs w:val="24"/>
              </w:rPr>
            </w:pPr>
            <w:r w:rsidRPr="001953EC">
              <w:rPr>
                <w:szCs w:val="24"/>
              </w:rPr>
              <w:t>6</w:t>
            </w:r>
          </w:p>
        </w:tc>
        <w:tc>
          <w:tcPr>
            <w:tcW w:w="3832" w:type="dxa"/>
            <w:vAlign w:val="center"/>
          </w:tcPr>
          <w:p w14:paraId="1A4FFEA7" w14:textId="77777777" w:rsidR="009A43C4" w:rsidRPr="001953EC" w:rsidRDefault="009A43C4" w:rsidP="00992441">
            <w:pPr>
              <w:jc w:val="left"/>
              <w:rPr>
                <w:szCs w:val="24"/>
              </w:rPr>
            </w:pPr>
            <w:r w:rsidRPr="001953EC">
              <w:rPr>
                <w:szCs w:val="24"/>
              </w:rPr>
              <w:t>Cung cấp đầy đủ các kết quả thí nghiệm cơ lý trên các mẫu thép</w:t>
            </w:r>
          </w:p>
        </w:tc>
        <w:tc>
          <w:tcPr>
            <w:tcW w:w="2269" w:type="dxa"/>
            <w:vAlign w:val="center"/>
          </w:tcPr>
          <w:p w14:paraId="09E8FEB9" w14:textId="77777777" w:rsidR="009A43C4" w:rsidRPr="001953EC" w:rsidRDefault="009A43C4" w:rsidP="00992441">
            <w:pPr>
              <w:jc w:val="center"/>
              <w:rPr>
                <w:szCs w:val="24"/>
              </w:rPr>
            </w:pPr>
            <w:r w:rsidRPr="001953EC">
              <w:rPr>
                <w:szCs w:val="24"/>
              </w:rPr>
              <w:t>Ghi rõ</w:t>
            </w:r>
          </w:p>
        </w:tc>
        <w:tc>
          <w:tcPr>
            <w:tcW w:w="2240" w:type="dxa"/>
            <w:vAlign w:val="center"/>
          </w:tcPr>
          <w:p w14:paraId="4A80BF92" w14:textId="77777777" w:rsidR="009A43C4" w:rsidRPr="001953EC" w:rsidRDefault="009A43C4" w:rsidP="00992441">
            <w:pPr>
              <w:rPr>
                <w:szCs w:val="24"/>
              </w:rPr>
            </w:pPr>
          </w:p>
        </w:tc>
      </w:tr>
      <w:tr w:rsidR="001953EC" w:rsidRPr="001953EC" w14:paraId="7E6EC5E6" w14:textId="77777777" w:rsidTr="00992441">
        <w:trPr>
          <w:jc w:val="center"/>
        </w:trPr>
        <w:tc>
          <w:tcPr>
            <w:tcW w:w="699" w:type="dxa"/>
            <w:vAlign w:val="center"/>
          </w:tcPr>
          <w:p w14:paraId="2BAC3079" w14:textId="77777777" w:rsidR="009A43C4" w:rsidRPr="001953EC" w:rsidRDefault="009A43C4" w:rsidP="00992441">
            <w:pPr>
              <w:jc w:val="center"/>
              <w:rPr>
                <w:szCs w:val="24"/>
              </w:rPr>
            </w:pPr>
            <w:r w:rsidRPr="001953EC">
              <w:rPr>
                <w:b/>
                <w:szCs w:val="24"/>
              </w:rPr>
              <w:t>II.3</w:t>
            </w:r>
          </w:p>
        </w:tc>
        <w:tc>
          <w:tcPr>
            <w:tcW w:w="3832" w:type="dxa"/>
            <w:vAlign w:val="center"/>
          </w:tcPr>
          <w:p w14:paraId="07CC53E6" w14:textId="77777777" w:rsidR="009A43C4" w:rsidRPr="001953EC" w:rsidRDefault="009A43C4" w:rsidP="00992441">
            <w:pPr>
              <w:spacing w:before="60" w:after="60"/>
              <w:jc w:val="left"/>
              <w:rPr>
                <w:szCs w:val="24"/>
              </w:rPr>
            </w:pPr>
            <w:r w:rsidRPr="001953EC">
              <w:rPr>
                <w:b/>
                <w:szCs w:val="24"/>
              </w:rPr>
              <w:t xml:space="preserve">Chụp ống có đường kính ngoài </w:t>
            </w:r>
            <w:r w:rsidRPr="001953EC">
              <w:rPr>
                <w:b/>
                <w:szCs w:val="24"/>
              </w:rPr>
              <w:sym w:font="Symbol" w:char="F066"/>
            </w:r>
            <w:r w:rsidRPr="001953EC">
              <w:rPr>
                <w:b/>
                <w:szCs w:val="24"/>
              </w:rPr>
              <w:t>42 dày 3mm</w:t>
            </w:r>
          </w:p>
        </w:tc>
        <w:tc>
          <w:tcPr>
            <w:tcW w:w="2269" w:type="dxa"/>
            <w:vAlign w:val="center"/>
          </w:tcPr>
          <w:p w14:paraId="44BB4C09" w14:textId="77777777" w:rsidR="009A43C4" w:rsidRPr="001953EC" w:rsidRDefault="009A43C4" w:rsidP="00992441">
            <w:pPr>
              <w:jc w:val="center"/>
              <w:rPr>
                <w:szCs w:val="24"/>
              </w:rPr>
            </w:pPr>
          </w:p>
        </w:tc>
        <w:tc>
          <w:tcPr>
            <w:tcW w:w="2240" w:type="dxa"/>
            <w:vAlign w:val="center"/>
          </w:tcPr>
          <w:p w14:paraId="6060D8EC" w14:textId="77777777" w:rsidR="009A43C4" w:rsidRPr="001953EC" w:rsidRDefault="009A43C4" w:rsidP="00992441">
            <w:pPr>
              <w:rPr>
                <w:szCs w:val="24"/>
              </w:rPr>
            </w:pPr>
          </w:p>
        </w:tc>
      </w:tr>
      <w:tr w:rsidR="001953EC" w:rsidRPr="001953EC" w14:paraId="10FEC01C" w14:textId="77777777" w:rsidTr="00992441">
        <w:trPr>
          <w:jc w:val="center"/>
        </w:trPr>
        <w:tc>
          <w:tcPr>
            <w:tcW w:w="699" w:type="dxa"/>
            <w:vAlign w:val="center"/>
          </w:tcPr>
          <w:p w14:paraId="7AAB0588" w14:textId="77777777" w:rsidR="009A43C4" w:rsidRPr="001953EC" w:rsidRDefault="009A43C4" w:rsidP="00992441">
            <w:pPr>
              <w:jc w:val="center"/>
              <w:rPr>
                <w:szCs w:val="24"/>
              </w:rPr>
            </w:pPr>
            <w:r w:rsidRPr="001953EC">
              <w:rPr>
                <w:szCs w:val="24"/>
              </w:rPr>
              <w:t>1</w:t>
            </w:r>
          </w:p>
        </w:tc>
        <w:tc>
          <w:tcPr>
            <w:tcW w:w="3832" w:type="dxa"/>
            <w:vAlign w:val="center"/>
          </w:tcPr>
          <w:p w14:paraId="0E0031B6" w14:textId="77777777" w:rsidR="009A43C4" w:rsidRPr="001953EC" w:rsidRDefault="009A43C4" w:rsidP="00992441">
            <w:pPr>
              <w:jc w:val="left"/>
              <w:rPr>
                <w:szCs w:val="24"/>
              </w:rPr>
            </w:pPr>
            <w:r w:rsidRPr="001953EC">
              <w:rPr>
                <w:szCs w:val="24"/>
              </w:rPr>
              <w:t xml:space="preserve">Nhà sản xuất thép </w:t>
            </w:r>
          </w:p>
        </w:tc>
        <w:tc>
          <w:tcPr>
            <w:tcW w:w="2269" w:type="dxa"/>
            <w:vAlign w:val="center"/>
          </w:tcPr>
          <w:p w14:paraId="387FDDF9" w14:textId="77777777" w:rsidR="009A43C4" w:rsidRPr="001953EC" w:rsidRDefault="009A43C4" w:rsidP="00992441">
            <w:pPr>
              <w:jc w:val="center"/>
              <w:rPr>
                <w:szCs w:val="24"/>
              </w:rPr>
            </w:pPr>
            <w:r w:rsidRPr="001953EC">
              <w:rPr>
                <w:szCs w:val="24"/>
              </w:rPr>
              <w:t>Ghi rõ</w:t>
            </w:r>
          </w:p>
        </w:tc>
        <w:tc>
          <w:tcPr>
            <w:tcW w:w="2240" w:type="dxa"/>
            <w:vAlign w:val="center"/>
          </w:tcPr>
          <w:p w14:paraId="1C735E8B" w14:textId="77777777" w:rsidR="009A43C4" w:rsidRPr="001953EC" w:rsidRDefault="009A43C4" w:rsidP="00992441">
            <w:pPr>
              <w:rPr>
                <w:szCs w:val="24"/>
              </w:rPr>
            </w:pPr>
          </w:p>
        </w:tc>
      </w:tr>
      <w:tr w:rsidR="001953EC" w:rsidRPr="001953EC" w14:paraId="09CF1FE3" w14:textId="77777777" w:rsidTr="00992441">
        <w:trPr>
          <w:jc w:val="center"/>
        </w:trPr>
        <w:tc>
          <w:tcPr>
            <w:tcW w:w="699" w:type="dxa"/>
            <w:vAlign w:val="center"/>
          </w:tcPr>
          <w:p w14:paraId="181C9BD6" w14:textId="77777777" w:rsidR="009A43C4" w:rsidRPr="001953EC" w:rsidRDefault="009A43C4" w:rsidP="00992441">
            <w:pPr>
              <w:jc w:val="center"/>
              <w:rPr>
                <w:szCs w:val="24"/>
              </w:rPr>
            </w:pPr>
            <w:r w:rsidRPr="001953EC">
              <w:rPr>
                <w:szCs w:val="24"/>
              </w:rPr>
              <w:t>2</w:t>
            </w:r>
          </w:p>
        </w:tc>
        <w:tc>
          <w:tcPr>
            <w:tcW w:w="3832" w:type="dxa"/>
            <w:vAlign w:val="center"/>
          </w:tcPr>
          <w:p w14:paraId="1C9313EC" w14:textId="77777777" w:rsidR="009A43C4" w:rsidRPr="001953EC" w:rsidRDefault="009A43C4" w:rsidP="00992441">
            <w:pPr>
              <w:jc w:val="left"/>
              <w:rPr>
                <w:szCs w:val="24"/>
              </w:rPr>
            </w:pPr>
            <w:r w:rsidRPr="001953EC">
              <w:rPr>
                <w:bCs/>
                <w:szCs w:val="24"/>
              </w:rPr>
              <w:t>Nước sản xuất</w:t>
            </w:r>
          </w:p>
        </w:tc>
        <w:tc>
          <w:tcPr>
            <w:tcW w:w="2269" w:type="dxa"/>
            <w:vAlign w:val="center"/>
          </w:tcPr>
          <w:p w14:paraId="516FFA88" w14:textId="77777777" w:rsidR="009A43C4" w:rsidRPr="001953EC" w:rsidRDefault="009A43C4" w:rsidP="00992441">
            <w:pPr>
              <w:jc w:val="center"/>
              <w:rPr>
                <w:szCs w:val="24"/>
              </w:rPr>
            </w:pPr>
            <w:r w:rsidRPr="001953EC">
              <w:rPr>
                <w:szCs w:val="24"/>
              </w:rPr>
              <w:t>Ghi rõ</w:t>
            </w:r>
          </w:p>
        </w:tc>
        <w:tc>
          <w:tcPr>
            <w:tcW w:w="2240" w:type="dxa"/>
            <w:vAlign w:val="center"/>
          </w:tcPr>
          <w:p w14:paraId="4FEB1D47" w14:textId="77777777" w:rsidR="009A43C4" w:rsidRPr="001953EC" w:rsidRDefault="009A43C4" w:rsidP="00992441">
            <w:pPr>
              <w:rPr>
                <w:szCs w:val="24"/>
              </w:rPr>
            </w:pPr>
          </w:p>
        </w:tc>
      </w:tr>
      <w:tr w:rsidR="001953EC" w:rsidRPr="001953EC" w14:paraId="6D9E2473" w14:textId="77777777" w:rsidTr="00992441">
        <w:trPr>
          <w:jc w:val="center"/>
        </w:trPr>
        <w:tc>
          <w:tcPr>
            <w:tcW w:w="699" w:type="dxa"/>
            <w:vAlign w:val="center"/>
          </w:tcPr>
          <w:p w14:paraId="6A06FAF0" w14:textId="77777777" w:rsidR="009A43C4" w:rsidRPr="001953EC" w:rsidRDefault="009A43C4" w:rsidP="00992441">
            <w:pPr>
              <w:jc w:val="center"/>
              <w:rPr>
                <w:szCs w:val="24"/>
              </w:rPr>
            </w:pPr>
            <w:r w:rsidRPr="001953EC">
              <w:rPr>
                <w:szCs w:val="24"/>
              </w:rPr>
              <w:t>3</w:t>
            </w:r>
          </w:p>
        </w:tc>
        <w:tc>
          <w:tcPr>
            <w:tcW w:w="3832" w:type="dxa"/>
            <w:vAlign w:val="center"/>
          </w:tcPr>
          <w:p w14:paraId="28D5C139" w14:textId="77777777" w:rsidR="009A43C4" w:rsidRPr="001953EC" w:rsidRDefault="009A43C4" w:rsidP="00992441">
            <w:pPr>
              <w:jc w:val="left"/>
              <w:rPr>
                <w:szCs w:val="24"/>
              </w:rPr>
            </w:pPr>
            <w:r w:rsidRPr="001953EC">
              <w:rPr>
                <w:szCs w:val="24"/>
              </w:rPr>
              <w:t>Mã hiệu (mác thép)</w:t>
            </w:r>
          </w:p>
        </w:tc>
        <w:tc>
          <w:tcPr>
            <w:tcW w:w="2269" w:type="dxa"/>
            <w:vAlign w:val="center"/>
          </w:tcPr>
          <w:p w14:paraId="2B628119" w14:textId="77777777" w:rsidR="009A43C4" w:rsidRPr="001953EC" w:rsidRDefault="009A43C4" w:rsidP="00992441">
            <w:pPr>
              <w:jc w:val="center"/>
              <w:rPr>
                <w:szCs w:val="24"/>
              </w:rPr>
            </w:pPr>
            <w:r w:rsidRPr="001953EC">
              <w:rPr>
                <w:szCs w:val="24"/>
              </w:rPr>
              <w:t>Ghi rõ</w:t>
            </w:r>
          </w:p>
        </w:tc>
        <w:tc>
          <w:tcPr>
            <w:tcW w:w="2240" w:type="dxa"/>
            <w:vAlign w:val="center"/>
          </w:tcPr>
          <w:p w14:paraId="7CFF6A4E" w14:textId="77777777" w:rsidR="009A43C4" w:rsidRPr="001953EC" w:rsidRDefault="009A43C4" w:rsidP="00992441">
            <w:pPr>
              <w:rPr>
                <w:szCs w:val="24"/>
              </w:rPr>
            </w:pPr>
          </w:p>
        </w:tc>
      </w:tr>
      <w:tr w:rsidR="001953EC" w:rsidRPr="001953EC" w14:paraId="488E1BEC" w14:textId="77777777" w:rsidTr="00992441">
        <w:trPr>
          <w:jc w:val="center"/>
        </w:trPr>
        <w:tc>
          <w:tcPr>
            <w:tcW w:w="699" w:type="dxa"/>
            <w:vAlign w:val="center"/>
          </w:tcPr>
          <w:p w14:paraId="66E94231" w14:textId="77777777" w:rsidR="009A43C4" w:rsidRPr="001953EC" w:rsidRDefault="009A43C4" w:rsidP="00992441">
            <w:pPr>
              <w:jc w:val="center"/>
              <w:rPr>
                <w:szCs w:val="24"/>
              </w:rPr>
            </w:pPr>
            <w:r w:rsidRPr="001953EC">
              <w:rPr>
                <w:szCs w:val="24"/>
              </w:rPr>
              <w:t>4</w:t>
            </w:r>
          </w:p>
        </w:tc>
        <w:tc>
          <w:tcPr>
            <w:tcW w:w="3832" w:type="dxa"/>
            <w:vAlign w:val="center"/>
          </w:tcPr>
          <w:p w14:paraId="1D9D39BB" w14:textId="77777777" w:rsidR="009A43C4" w:rsidRPr="001953EC" w:rsidRDefault="009A43C4" w:rsidP="00992441">
            <w:pPr>
              <w:jc w:val="left"/>
              <w:rPr>
                <w:szCs w:val="24"/>
              </w:rPr>
            </w:pPr>
            <w:r w:rsidRPr="001953EC">
              <w:rPr>
                <w:szCs w:val="24"/>
              </w:rPr>
              <w:t>Tiêu chuẩn áp dụng</w:t>
            </w:r>
          </w:p>
        </w:tc>
        <w:tc>
          <w:tcPr>
            <w:tcW w:w="2269" w:type="dxa"/>
            <w:vAlign w:val="center"/>
          </w:tcPr>
          <w:p w14:paraId="33BC6BF0" w14:textId="77777777" w:rsidR="009A43C4" w:rsidRPr="001953EC" w:rsidRDefault="009A43C4" w:rsidP="00992441">
            <w:pPr>
              <w:jc w:val="center"/>
              <w:rPr>
                <w:szCs w:val="24"/>
              </w:rPr>
            </w:pPr>
            <w:r w:rsidRPr="001953EC">
              <w:rPr>
                <w:szCs w:val="24"/>
              </w:rPr>
              <w:t>ASTM A53 hoặc tương đương</w:t>
            </w:r>
          </w:p>
        </w:tc>
        <w:tc>
          <w:tcPr>
            <w:tcW w:w="2240" w:type="dxa"/>
            <w:vAlign w:val="center"/>
          </w:tcPr>
          <w:p w14:paraId="5E85A815" w14:textId="77777777" w:rsidR="009A43C4" w:rsidRPr="001953EC" w:rsidRDefault="009A43C4" w:rsidP="00992441">
            <w:pPr>
              <w:rPr>
                <w:szCs w:val="24"/>
              </w:rPr>
            </w:pPr>
          </w:p>
        </w:tc>
      </w:tr>
      <w:tr w:rsidR="001953EC" w:rsidRPr="001953EC" w14:paraId="16F25890" w14:textId="77777777" w:rsidTr="00992441">
        <w:trPr>
          <w:jc w:val="center"/>
        </w:trPr>
        <w:tc>
          <w:tcPr>
            <w:tcW w:w="699" w:type="dxa"/>
            <w:vAlign w:val="center"/>
          </w:tcPr>
          <w:p w14:paraId="0ED214F7" w14:textId="77777777" w:rsidR="009A43C4" w:rsidRPr="001953EC" w:rsidRDefault="009A43C4" w:rsidP="00992441">
            <w:pPr>
              <w:jc w:val="center"/>
              <w:rPr>
                <w:szCs w:val="24"/>
              </w:rPr>
            </w:pPr>
            <w:r w:rsidRPr="001953EC">
              <w:rPr>
                <w:szCs w:val="24"/>
              </w:rPr>
              <w:t>5</w:t>
            </w:r>
          </w:p>
        </w:tc>
        <w:tc>
          <w:tcPr>
            <w:tcW w:w="3832" w:type="dxa"/>
            <w:vAlign w:val="center"/>
          </w:tcPr>
          <w:p w14:paraId="2C7AEE3F" w14:textId="77777777" w:rsidR="009A43C4" w:rsidRPr="001953EC" w:rsidRDefault="009A43C4" w:rsidP="00992441">
            <w:pPr>
              <w:jc w:val="left"/>
              <w:rPr>
                <w:szCs w:val="24"/>
              </w:rPr>
            </w:pPr>
            <w:r w:rsidRPr="001953EC">
              <w:rPr>
                <w:szCs w:val="24"/>
              </w:rPr>
              <w:t xml:space="preserve">Quy cách chụp ống </w:t>
            </w:r>
            <w:r w:rsidRPr="001953EC">
              <w:rPr>
                <w:szCs w:val="24"/>
              </w:rPr>
              <w:sym w:font="Symbol" w:char="F066"/>
            </w:r>
            <w:r w:rsidRPr="001953EC">
              <w:rPr>
                <w:szCs w:val="24"/>
              </w:rPr>
              <w:t>42</w:t>
            </w:r>
          </w:p>
        </w:tc>
        <w:tc>
          <w:tcPr>
            <w:tcW w:w="2269" w:type="dxa"/>
            <w:vAlign w:val="center"/>
          </w:tcPr>
          <w:p w14:paraId="0312A84E" w14:textId="77777777" w:rsidR="009A43C4" w:rsidRPr="001953EC" w:rsidRDefault="009A43C4" w:rsidP="00992441">
            <w:pPr>
              <w:jc w:val="center"/>
              <w:rPr>
                <w:szCs w:val="24"/>
              </w:rPr>
            </w:pPr>
          </w:p>
        </w:tc>
        <w:tc>
          <w:tcPr>
            <w:tcW w:w="2240" w:type="dxa"/>
            <w:vAlign w:val="center"/>
          </w:tcPr>
          <w:p w14:paraId="7DCF5B66" w14:textId="77777777" w:rsidR="009A43C4" w:rsidRPr="001953EC" w:rsidRDefault="009A43C4" w:rsidP="00992441">
            <w:pPr>
              <w:rPr>
                <w:szCs w:val="24"/>
              </w:rPr>
            </w:pPr>
          </w:p>
        </w:tc>
      </w:tr>
      <w:tr w:rsidR="001953EC" w:rsidRPr="001953EC" w14:paraId="67DF7403" w14:textId="77777777" w:rsidTr="00992441">
        <w:trPr>
          <w:jc w:val="center"/>
        </w:trPr>
        <w:tc>
          <w:tcPr>
            <w:tcW w:w="699" w:type="dxa"/>
            <w:vAlign w:val="center"/>
          </w:tcPr>
          <w:p w14:paraId="6A3C4422" w14:textId="77777777" w:rsidR="009A43C4" w:rsidRPr="001953EC" w:rsidRDefault="009A43C4" w:rsidP="00992441">
            <w:pPr>
              <w:jc w:val="center"/>
              <w:rPr>
                <w:szCs w:val="24"/>
              </w:rPr>
            </w:pPr>
          </w:p>
        </w:tc>
        <w:tc>
          <w:tcPr>
            <w:tcW w:w="3832" w:type="dxa"/>
            <w:vAlign w:val="center"/>
          </w:tcPr>
          <w:p w14:paraId="250EB28E" w14:textId="77777777" w:rsidR="009A43C4" w:rsidRPr="001953EC" w:rsidRDefault="009A43C4" w:rsidP="00992441">
            <w:pPr>
              <w:jc w:val="left"/>
              <w:rPr>
                <w:szCs w:val="24"/>
              </w:rPr>
            </w:pPr>
            <w:r w:rsidRPr="001953EC">
              <w:rPr>
                <w:szCs w:val="24"/>
              </w:rPr>
              <w:t>- Đường kính ngoài danh định (mm)</w:t>
            </w:r>
          </w:p>
        </w:tc>
        <w:tc>
          <w:tcPr>
            <w:tcW w:w="2269" w:type="dxa"/>
            <w:vAlign w:val="center"/>
          </w:tcPr>
          <w:p w14:paraId="3FE4C222" w14:textId="77777777" w:rsidR="009A43C4" w:rsidRPr="001953EC" w:rsidRDefault="009A43C4" w:rsidP="00992441">
            <w:pPr>
              <w:jc w:val="center"/>
              <w:rPr>
                <w:szCs w:val="24"/>
              </w:rPr>
            </w:pPr>
            <w:r w:rsidRPr="001953EC">
              <w:rPr>
                <w:szCs w:val="24"/>
              </w:rPr>
              <w:t>42</w:t>
            </w:r>
          </w:p>
        </w:tc>
        <w:tc>
          <w:tcPr>
            <w:tcW w:w="2240" w:type="dxa"/>
            <w:vAlign w:val="center"/>
          </w:tcPr>
          <w:p w14:paraId="45F8764E" w14:textId="77777777" w:rsidR="009A43C4" w:rsidRPr="001953EC" w:rsidRDefault="009A43C4" w:rsidP="00992441">
            <w:pPr>
              <w:rPr>
                <w:szCs w:val="24"/>
              </w:rPr>
            </w:pPr>
          </w:p>
        </w:tc>
      </w:tr>
      <w:tr w:rsidR="001953EC" w:rsidRPr="001953EC" w14:paraId="05D9160E" w14:textId="77777777" w:rsidTr="00992441">
        <w:trPr>
          <w:jc w:val="center"/>
        </w:trPr>
        <w:tc>
          <w:tcPr>
            <w:tcW w:w="699" w:type="dxa"/>
            <w:vAlign w:val="center"/>
          </w:tcPr>
          <w:p w14:paraId="02728397" w14:textId="77777777" w:rsidR="009A43C4" w:rsidRPr="001953EC" w:rsidRDefault="009A43C4" w:rsidP="00992441">
            <w:pPr>
              <w:jc w:val="center"/>
              <w:rPr>
                <w:szCs w:val="24"/>
              </w:rPr>
            </w:pPr>
          </w:p>
        </w:tc>
        <w:tc>
          <w:tcPr>
            <w:tcW w:w="3832" w:type="dxa"/>
            <w:vAlign w:val="center"/>
          </w:tcPr>
          <w:p w14:paraId="7E2EEBED" w14:textId="77777777" w:rsidR="009A43C4" w:rsidRPr="001953EC" w:rsidRDefault="009A43C4" w:rsidP="00992441">
            <w:pPr>
              <w:jc w:val="left"/>
              <w:rPr>
                <w:szCs w:val="24"/>
              </w:rPr>
            </w:pPr>
            <w:r w:rsidRPr="001953EC">
              <w:rPr>
                <w:szCs w:val="24"/>
              </w:rPr>
              <w:t>- Độ dày (mm)</w:t>
            </w:r>
          </w:p>
        </w:tc>
        <w:tc>
          <w:tcPr>
            <w:tcW w:w="2269" w:type="dxa"/>
            <w:vAlign w:val="center"/>
          </w:tcPr>
          <w:p w14:paraId="691DEC84" w14:textId="77777777" w:rsidR="009A43C4" w:rsidRPr="001953EC" w:rsidRDefault="009A43C4" w:rsidP="00992441">
            <w:pPr>
              <w:jc w:val="center"/>
              <w:rPr>
                <w:szCs w:val="24"/>
              </w:rPr>
            </w:pPr>
            <w:r w:rsidRPr="001953EC">
              <w:rPr>
                <w:szCs w:val="24"/>
              </w:rPr>
              <w:t>≥3</w:t>
            </w:r>
          </w:p>
        </w:tc>
        <w:tc>
          <w:tcPr>
            <w:tcW w:w="2240" w:type="dxa"/>
            <w:vAlign w:val="center"/>
          </w:tcPr>
          <w:p w14:paraId="3C0779D1" w14:textId="77777777" w:rsidR="009A43C4" w:rsidRPr="001953EC" w:rsidRDefault="009A43C4" w:rsidP="00992441">
            <w:pPr>
              <w:rPr>
                <w:szCs w:val="24"/>
              </w:rPr>
            </w:pPr>
          </w:p>
        </w:tc>
      </w:tr>
      <w:tr w:rsidR="001953EC" w:rsidRPr="001953EC" w14:paraId="3014AEC5" w14:textId="77777777" w:rsidTr="00992441">
        <w:trPr>
          <w:jc w:val="center"/>
        </w:trPr>
        <w:tc>
          <w:tcPr>
            <w:tcW w:w="699" w:type="dxa"/>
            <w:vAlign w:val="center"/>
          </w:tcPr>
          <w:p w14:paraId="742FC35E" w14:textId="77777777" w:rsidR="009A43C4" w:rsidRPr="001953EC" w:rsidRDefault="009A43C4" w:rsidP="00992441">
            <w:pPr>
              <w:jc w:val="center"/>
              <w:rPr>
                <w:szCs w:val="24"/>
              </w:rPr>
            </w:pPr>
          </w:p>
        </w:tc>
        <w:tc>
          <w:tcPr>
            <w:tcW w:w="3832" w:type="dxa"/>
            <w:vAlign w:val="center"/>
          </w:tcPr>
          <w:p w14:paraId="6766D466" w14:textId="77777777" w:rsidR="009A43C4" w:rsidRPr="001953EC" w:rsidRDefault="009A43C4" w:rsidP="00992441">
            <w:pPr>
              <w:jc w:val="left"/>
              <w:rPr>
                <w:szCs w:val="24"/>
              </w:rPr>
            </w:pPr>
            <w:r w:rsidRPr="001953EC">
              <w:rPr>
                <w:szCs w:val="24"/>
              </w:rPr>
              <w:t>- Số lượng (cái)</w:t>
            </w:r>
          </w:p>
        </w:tc>
        <w:tc>
          <w:tcPr>
            <w:tcW w:w="2269" w:type="dxa"/>
            <w:vAlign w:val="center"/>
          </w:tcPr>
          <w:p w14:paraId="6EEF3294" w14:textId="77777777" w:rsidR="009A43C4" w:rsidRPr="001953EC" w:rsidRDefault="009A43C4" w:rsidP="00992441">
            <w:pPr>
              <w:jc w:val="center"/>
              <w:rPr>
                <w:szCs w:val="24"/>
              </w:rPr>
            </w:pPr>
            <w:r w:rsidRPr="001953EC">
              <w:rPr>
                <w:szCs w:val="24"/>
              </w:rPr>
              <w:t>Lấy theo phạm vi cung cấp và bản vẽ thiết kế thi công</w:t>
            </w:r>
          </w:p>
        </w:tc>
        <w:tc>
          <w:tcPr>
            <w:tcW w:w="2240" w:type="dxa"/>
            <w:vAlign w:val="center"/>
          </w:tcPr>
          <w:p w14:paraId="69745CB0" w14:textId="77777777" w:rsidR="009A43C4" w:rsidRPr="001953EC" w:rsidRDefault="009A43C4" w:rsidP="00992441">
            <w:pPr>
              <w:rPr>
                <w:szCs w:val="24"/>
              </w:rPr>
            </w:pPr>
          </w:p>
        </w:tc>
      </w:tr>
      <w:tr w:rsidR="001953EC" w:rsidRPr="001953EC" w14:paraId="2E68EF16" w14:textId="77777777" w:rsidTr="00992441">
        <w:trPr>
          <w:jc w:val="center"/>
        </w:trPr>
        <w:tc>
          <w:tcPr>
            <w:tcW w:w="699" w:type="dxa"/>
            <w:vAlign w:val="center"/>
          </w:tcPr>
          <w:p w14:paraId="24818573" w14:textId="77777777" w:rsidR="009A43C4" w:rsidRPr="001953EC" w:rsidRDefault="009A43C4" w:rsidP="00992441">
            <w:pPr>
              <w:jc w:val="center"/>
              <w:rPr>
                <w:szCs w:val="24"/>
              </w:rPr>
            </w:pPr>
          </w:p>
        </w:tc>
        <w:tc>
          <w:tcPr>
            <w:tcW w:w="3832" w:type="dxa"/>
            <w:vAlign w:val="center"/>
          </w:tcPr>
          <w:p w14:paraId="17E94401" w14:textId="77777777" w:rsidR="009A43C4" w:rsidRPr="001953EC" w:rsidRDefault="009A43C4" w:rsidP="00992441">
            <w:pPr>
              <w:jc w:val="left"/>
              <w:rPr>
                <w:szCs w:val="24"/>
              </w:rPr>
            </w:pPr>
            <w:r w:rsidRPr="001953EC">
              <w:rPr>
                <w:szCs w:val="24"/>
              </w:rPr>
              <w:t>- Khối lượng cơ sở (kg/cái, chưa mạ kẽm nhúng nóng)</w:t>
            </w:r>
          </w:p>
        </w:tc>
        <w:tc>
          <w:tcPr>
            <w:tcW w:w="2269" w:type="dxa"/>
            <w:vAlign w:val="center"/>
          </w:tcPr>
          <w:p w14:paraId="6AE288D1" w14:textId="77777777" w:rsidR="009A43C4" w:rsidRPr="001953EC" w:rsidRDefault="009A43C4" w:rsidP="00992441">
            <w:pPr>
              <w:jc w:val="center"/>
              <w:rPr>
                <w:b/>
                <w:bCs/>
                <w:szCs w:val="24"/>
              </w:rPr>
            </w:pPr>
            <w:r w:rsidRPr="001953EC">
              <w:rPr>
                <w:szCs w:val="24"/>
              </w:rPr>
              <w:t>Ghi rõ</w:t>
            </w:r>
          </w:p>
        </w:tc>
        <w:tc>
          <w:tcPr>
            <w:tcW w:w="2240" w:type="dxa"/>
            <w:vAlign w:val="center"/>
          </w:tcPr>
          <w:p w14:paraId="0FA7AB72" w14:textId="77777777" w:rsidR="009A43C4" w:rsidRPr="001953EC" w:rsidRDefault="009A43C4" w:rsidP="00992441">
            <w:pPr>
              <w:jc w:val="left"/>
              <w:rPr>
                <w:szCs w:val="24"/>
              </w:rPr>
            </w:pPr>
            <w:r w:rsidRPr="001953EC">
              <w:rPr>
                <w:szCs w:val="24"/>
              </w:rPr>
              <w:t xml:space="preserve">Nhà thầu khẳng định chủng loại, khối lượng </w:t>
            </w:r>
          </w:p>
        </w:tc>
      </w:tr>
      <w:tr w:rsidR="001953EC" w:rsidRPr="001953EC" w14:paraId="06172A1B" w14:textId="77777777" w:rsidTr="00992441">
        <w:trPr>
          <w:jc w:val="center"/>
        </w:trPr>
        <w:tc>
          <w:tcPr>
            <w:tcW w:w="699" w:type="dxa"/>
            <w:vAlign w:val="center"/>
          </w:tcPr>
          <w:p w14:paraId="0AA8DB17" w14:textId="77777777" w:rsidR="009A43C4" w:rsidRPr="001953EC" w:rsidRDefault="009A43C4" w:rsidP="00992441">
            <w:pPr>
              <w:jc w:val="center"/>
              <w:rPr>
                <w:szCs w:val="24"/>
              </w:rPr>
            </w:pPr>
            <w:r w:rsidRPr="001953EC">
              <w:rPr>
                <w:szCs w:val="24"/>
              </w:rPr>
              <w:t>6</w:t>
            </w:r>
          </w:p>
        </w:tc>
        <w:tc>
          <w:tcPr>
            <w:tcW w:w="3832" w:type="dxa"/>
            <w:vAlign w:val="center"/>
          </w:tcPr>
          <w:p w14:paraId="0AE9A866" w14:textId="77777777" w:rsidR="009A43C4" w:rsidRPr="001953EC" w:rsidRDefault="009A43C4" w:rsidP="00992441">
            <w:pPr>
              <w:jc w:val="left"/>
              <w:rPr>
                <w:szCs w:val="24"/>
              </w:rPr>
            </w:pPr>
            <w:r w:rsidRPr="001953EC">
              <w:rPr>
                <w:szCs w:val="24"/>
              </w:rPr>
              <w:t>Cung cấp đầy đủ các kết quả thí nghiệm cơ lý trên các mẫu thép</w:t>
            </w:r>
          </w:p>
        </w:tc>
        <w:tc>
          <w:tcPr>
            <w:tcW w:w="2269" w:type="dxa"/>
            <w:vAlign w:val="center"/>
          </w:tcPr>
          <w:p w14:paraId="40EDF685" w14:textId="77777777" w:rsidR="009A43C4" w:rsidRPr="001953EC" w:rsidRDefault="009A43C4" w:rsidP="00992441">
            <w:pPr>
              <w:jc w:val="center"/>
              <w:rPr>
                <w:szCs w:val="24"/>
              </w:rPr>
            </w:pPr>
            <w:r w:rsidRPr="001953EC">
              <w:rPr>
                <w:szCs w:val="24"/>
              </w:rPr>
              <w:t>Ghi rõ</w:t>
            </w:r>
          </w:p>
        </w:tc>
        <w:tc>
          <w:tcPr>
            <w:tcW w:w="2240" w:type="dxa"/>
            <w:vAlign w:val="center"/>
          </w:tcPr>
          <w:p w14:paraId="04171F44" w14:textId="77777777" w:rsidR="009A43C4" w:rsidRPr="001953EC" w:rsidRDefault="009A43C4" w:rsidP="00992441">
            <w:pPr>
              <w:rPr>
                <w:szCs w:val="24"/>
              </w:rPr>
            </w:pPr>
          </w:p>
        </w:tc>
      </w:tr>
      <w:tr w:rsidR="001953EC" w:rsidRPr="001953EC" w14:paraId="58693417" w14:textId="77777777" w:rsidTr="00992441">
        <w:trPr>
          <w:jc w:val="center"/>
        </w:trPr>
        <w:tc>
          <w:tcPr>
            <w:tcW w:w="699" w:type="dxa"/>
            <w:vAlign w:val="center"/>
          </w:tcPr>
          <w:p w14:paraId="41B6FC57" w14:textId="77777777" w:rsidR="009A43C4" w:rsidRPr="001953EC" w:rsidRDefault="009A43C4" w:rsidP="00992441">
            <w:pPr>
              <w:jc w:val="center"/>
              <w:rPr>
                <w:szCs w:val="24"/>
              </w:rPr>
            </w:pPr>
            <w:r w:rsidRPr="001953EC">
              <w:rPr>
                <w:b/>
                <w:szCs w:val="24"/>
              </w:rPr>
              <w:t>II.4</w:t>
            </w:r>
          </w:p>
        </w:tc>
        <w:tc>
          <w:tcPr>
            <w:tcW w:w="3832" w:type="dxa"/>
            <w:vAlign w:val="center"/>
          </w:tcPr>
          <w:p w14:paraId="23FB67BB" w14:textId="77777777" w:rsidR="009A43C4" w:rsidRPr="001953EC" w:rsidRDefault="009A43C4" w:rsidP="00992441">
            <w:pPr>
              <w:spacing w:before="60" w:after="60"/>
              <w:jc w:val="left"/>
              <w:rPr>
                <w:szCs w:val="24"/>
              </w:rPr>
            </w:pPr>
            <w:r w:rsidRPr="001953EC">
              <w:rPr>
                <w:b/>
                <w:szCs w:val="24"/>
              </w:rPr>
              <w:t xml:space="preserve">Dây tiếp địa - Thép tròn </w:t>
            </w:r>
            <w:r w:rsidRPr="001953EC">
              <w:rPr>
                <w:b/>
                <w:szCs w:val="24"/>
              </w:rPr>
              <w:sym w:font="Symbol" w:char="F066"/>
            </w:r>
            <w:r w:rsidRPr="001953EC">
              <w:rPr>
                <w:b/>
                <w:szCs w:val="24"/>
              </w:rPr>
              <w:t xml:space="preserve">12 </w:t>
            </w:r>
            <w:r w:rsidRPr="001953EC">
              <w:rPr>
                <w:szCs w:val="24"/>
              </w:rPr>
              <w:t>(Dây tiếp địa):</w:t>
            </w:r>
          </w:p>
        </w:tc>
        <w:tc>
          <w:tcPr>
            <w:tcW w:w="2269" w:type="dxa"/>
            <w:vAlign w:val="center"/>
          </w:tcPr>
          <w:p w14:paraId="7EC72767" w14:textId="77777777" w:rsidR="009A43C4" w:rsidRPr="001953EC" w:rsidRDefault="009A43C4" w:rsidP="00992441">
            <w:pPr>
              <w:jc w:val="center"/>
              <w:rPr>
                <w:szCs w:val="24"/>
              </w:rPr>
            </w:pPr>
          </w:p>
        </w:tc>
        <w:tc>
          <w:tcPr>
            <w:tcW w:w="2240" w:type="dxa"/>
            <w:vAlign w:val="center"/>
          </w:tcPr>
          <w:p w14:paraId="393F9CA5" w14:textId="77777777" w:rsidR="009A43C4" w:rsidRPr="001953EC" w:rsidRDefault="009A43C4" w:rsidP="00992441">
            <w:pPr>
              <w:rPr>
                <w:szCs w:val="24"/>
              </w:rPr>
            </w:pPr>
          </w:p>
        </w:tc>
      </w:tr>
      <w:tr w:rsidR="001953EC" w:rsidRPr="001953EC" w14:paraId="05421BC3" w14:textId="77777777" w:rsidTr="00992441">
        <w:trPr>
          <w:jc w:val="center"/>
        </w:trPr>
        <w:tc>
          <w:tcPr>
            <w:tcW w:w="699" w:type="dxa"/>
            <w:vAlign w:val="center"/>
          </w:tcPr>
          <w:p w14:paraId="57004180" w14:textId="77777777" w:rsidR="009A43C4" w:rsidRPr="001953EC" w:rsidRDefault="009A43C4" w:rsidP="00992441">
            <w:pPr>
              <w:jc w:val="center"/>
              <w:rPr>
                <w:szCs w:val="24"/>
              </w:rPr>
            </w:pPr>
            <w:r w:rsidRPr="001953EC">
              <w:rPr>
                <w:szCs w:val="24"/>
              </w:rPr>
              <w:t>1</w:t>
            </w:r>
          </w:p>
        </w:tc>
        <w:tc>
          <w:tcPr>
            <w:tcW w:w="3832" w:type="dxa"/>
            <w:vAlign w:val="center"/>
          </w:tcPr>
          <w:p w14:paraId="3FDDC1F6" w14:textId="77777777" w:rsidR="009A43C4" w:rsidRPr="001953EC" w:rsidRDefault="009A43C4" w:rsidP="00992441">
            <w:pPr>
              <w:jc w:val="left"/>
              <w:rPr>
                <w:szCs w:val="24"/>
              </w:rPr>
            </w:pPr>
            <w:r w:rsidRPr="001953EC">
              <w:rPr>
                <w:szCs w:val="24"/>
              </w:rPr>
              <w:t xml:space="preserve">Nhà sản xuất thép </w:t>
            </w:r>
          </w:p>
        </w:tc>
        <w:tc>
          <w:tcPr>
            <w:tcW w:w="2269" w:type="dxa"/>
            <w:vAlign w:val="center"/>
          </w:tcPr>
          <w:p w14:paraId="3966DAE0" w14:textId="77777777" w:rsidR="009A43C4" w:rsidRPr="001953EC" w:rsidRDefault="009A43C4" w:rsidP="00992441">
            <w:pPr>
              <w:jc w:val="center"/>
              <w:rPr>
                <w:szCs w:val="24"/>
              </w:rPr>
            </w:pPr>
            <w:r w:rsidRPr="001953EC">
              <w:rPr>
                <w:szCs w:val="24"/>
              </w:rPr>
              <w:t>Ghi rõ</w:t>
            </w:r>
          </w:p>
        </w:tc>
        <w:tc>
          <w:tcPr>
            <w:tcW w:w="2240" w:type="dxa"/>
            <w:vAlign w:val="center"/>
          </w:tcPr>
          <w:p w14:paraId="39E79B6B" w14:textId="77777777" w:rsidR="009A43C4" w:rsidRPr="001953EC" w:rsidRDefault="009A43C4" w:rsidP="00992441">
            <w:pPr>
              <w:rPr>
                <w:szCs w:val="24"/>
              </w:rPr>
            </w:pPr>
          </w:p>
        </w:tc>
      </w:tr>
      <w:tr w:rsidR="001953EC" w:rsidRPr="001953EC" w14:paraId="7ACF0EE8" w14:textId="77777777" w:rsidTr="00992441">
        <w:trPr>
          <w:jc w:val="center"/>
        </w:trPr>
        <w:tc>
          <w:tcPr>
            <w:tcW w:w="699" w:type="dxa"/>
            <w:vAlign w:val="center"/>
          </w:tcPr>
          <w:p w14:paraId="542FAAAE" w14:textId="77777777" w:rsidR="009A43C4" w:rsidRPr="001953EC" w:rsidRDefault="009A43C4" w:rsidP="00992441">
            <w:pPr>
              <w:jc w:val="center"/>
              <w:rPr>
                <w:szCs w:val="24"/>
              </w:rPr>
            </w:pPr>
            <w:r w:rsidRPr="001953EC">
              <w:rPr>
                <w:szCs w:val="24"/>
              </w:rPr>
              <w:t>2</w:t>
            </w:r>
          </w:p>
        </w:tc>
        <w:tc>
          <w:tcPr>
            <w:tcW w:w="3832" w:type="dxa"/>
            <w:vAlign w:val="center"/>
          </w:tcPr>
          <w:p w14:paraId="43B3C0CF" w14:textId="77777777" w:rsidR="009A43C4" w:rsidRPr="001953EC" w:rsidRDefault="009A43C4" w:rsidP="00992441">
            <w:pPr>
              <w:jc w:val="left"/>
              <w:rPr>
                <w:szCs w:val="24"/>
              </w:rPr>
            </w:pPr>
            <w:r w:rsidRPr="001953EC">
              <w:rPr>
                <w:bCs/>
                <w:szCs w:val="24"/>
              </w:rPr>
              <w:t>Nước sản xuất</w:t>
            </w:r>
          </w:p>
        </w:tc>
        <w:tc>
          <w:tcPr>
            <w:tcW w:w="2269" w:type="dxa"/>
            <w:vAlign w:val="center"/>
          </w:tcPr>
          <w:p w14:paraId="61F898BE" w14:textId="77777777" w:rsidR="009A43C4" w:rsidRPr="001953EC" w:rsidRDefault="009A43C4" w:rsidP="00992441">
            <w:pPr>
              <w:jc w:val="center"/>
              <w:rPr>
                <w:szCs w:val="24"/>
              </w:rPr>
            </w:pPr>
            <w:r w:rsidRPr="001953EC">
              <w:rPr>
                <w:szCs w:val="24"/>
              </w:rPr>
              <w:t>Ghi rõ</w:t>
            </w:r>
          </w:p>
        </w:tc>
        <w:tc>
          <w:tcPr>
            <w:tcW w:w="2240" w:type="dxa"/>
            <w:vAlign w:val="center"/>
          </w:tcPr>
          <w:p w14:paraId="19089F2C" w14:textId="77777777" w:rsidR="009A43C4" w:rsidRPr="001953EC" w:rsidRDefault="009A43C4" w:rsidP="00992441">
            <w:pPr>
              <w:rPr>
                <w:szCs w:val="24"/>
              </w:rPr>
            </w:pPr>
          </w:p>
        </w:tc>
      </w:tr>
      <w:tr w:rsidR="001953EC" w:rsidRPr="001953EC" w14:paraId="088AFB94" w14:textId="77777777" w:rsidTr="00992441">
        <w:trPr>
          <w:jc w:val="center"/>
        </w:trPr>
        <w:tc>
          <w:tcPr>
            <w:tcW w:w="699" w:type="dxa"/>
            <w:vAlign w:val="center"/>
          </w:tcPr>
          <w:p w14:paraId="747BD5C3" w14:textId="77777777" w:rsidR="009A43C4" w:rsidRPr="001953EC" w:rsidRDefault="009A43C4" w:rsidP="00992441">
            <w:pPr>
              <w:jc w:val="center"/>
              <w:rPr>
                <w:szCs w:val="24"/>
              </w:rPr>
            </w:pPr>
            <w:r w:rsidRPr="001953EC">
              <w:rPr>
                <w:szCs w:val="24"/>
              </w:rPr>
              <w:t>3</w:t>
            </w:r>
          </w:p>
        </w:tc>
        <w:tc>
          <w:tcPr>
            <w:tcW w:w="3832" w:type="dxa"/>
            <w:vAlign w:val="center"/>
          </w:tcPr>
          <w:p w14:paraId="4DC480DE" w14:textId="77777777" w:rsidR="009A43C4" w:rsidRPr="001953EC" w:rsidRDefault="009A43C4" w:rsidP="00992441">
            <w:pPr>
              <w:jc w:val="left"/>
              <w:rPr>
                <w:szCs w:val="24"/>
              </w:rPr>
            </w:pPr>
            <w:r w:rsidRPr="001953EC">
              <w:rPr>
                <w:szCs w:val="24"/>
              </w:rPr>
              <w:t>Mã hiệu (mác thép)</w:t>
            </w:r>
          </w:p>
        </w:tc>
        <w:tc>
          <w:tcPr>
            <w:tcW w:w="2269" w:type="dxa"/>
            <w:vAlign w:val="center"/>
          </w:tcPr>
          <w:p w14:paraId="06909533" w14:textId="77777777" w:rsidR="009A43C4" w:rsidRPr="001953EC" w:rsidRDefault="009A43C4" w:rsidP="00992441">
            <w:pPr>
              <w:jc w:val="center"/>
              <w:rPr>
                <w:szCs w:val="24"/>
              </w:rPr>
            </w:pPr>
            <w:r w:rsidRPr="001953EC">
              <w:rPr>
                <w:szCs w:val="24"/>
              </w:rPr>
              <w:t>CT3</w:t>
            </w:r>
          </w:p>
        </w:tc>
        <w:tc>
          <w:tcPr>
            <w:tcW w:w="2240" w:type="dxa"/>
            <w:vAlign w:val="center"/>
          </w:tcPr>
          <w:p w14:paraId="73B8831E" w14:textId="77777777" w:rsidR="009A43C4" w:rsidRPr="001953EC" w:rsidRDefault="009A43C4" w:rsidP="00992441">
            <w:pPr>
              <w:rPr>
                <w:szCs w:val="24"/>
              </w:rPr>
            </w:pPr>
          </w:p>
        </w:tc>
      </w:tr>
      <w:tr w:rsidR="001953EC" w:rsidRPr="001953EC" w14:paraId="733ED5B6" w14:textId="77777777" w:rsidTr="00992441">
        <w:trPr>
          <w:jc w:val="center"/>
        </w:trPr>
        <w:tc>
          <w:tcPr>
            <w:tcW w:w="699" w:type="dxa"/>
            <w:vAlign w:val="center"/>
          </w:tcPr>
          <w:p w14:paraId="56E222F9" w14:textId="77777777" w:rsidR="009A43C4" w:rsidRPr="001953EC" w:rsidRDefault="009A43C4" w:rsidP="00992441">
            <w:pPr>
              <w:jc w:val="center"/>
              <w:rPr>
                <w:szCs w:val="24"/>
              </w:rPr>
            </w:pPr>
            <w:r w:rsidRPr="001953EC">
              <w:rPr>
                <w:szCs w:val="24"/>
              </w:rPr>
              <w:t>4</w:t>
            </w:r>
          </w:p>
        </w:tc>
        <w:tc>
          <w:tcPr>
            <w:tcW w:w="3832" w:type="dxa"/>
            <w:vAlign w:val="center"/>
          </w:tcPr>
          <w:p w14:paraId="3C648BDD" w14:textId="77777777" w:rsidR="009A43C4" w:rsidRPr="001953EC" w:rsidRDefault="009A43C4" w:rsidP="00992441">
            <w:pPr>
              <w:jc w:val="left"/>
              <w:rPr>
                <w:szCs w:val="24"/>
              </w:rPr>
            </w:pPr>
            <w:r w:rsidRPr="001953EC">
              <w:rPr>
                <w:szCs w:val="24"/>
              </w:rPr>
              <w:t>Tiêu chuẩn áp dụng</w:t>
            </w:r>
          </w:p>
        </w:tc>
        <w:tc>
          <w:tcPr>
            <w:tcW w:w="2269" w:type="dxa"/>
            <w:vAlign w:val="center"/>
          </w:tcPr>
          <w:p w14:paraId="78567C37" w14:textId="77777777" w:rsidR="009A43C4" w:rsidRPr="001953EC" w:rsidRDefault="009A43C4" w:rsidP="00992441">
            <w:pPr>
              <w:jc w:val="center"/>
              <w:rPr>
                <w:szCs w:val="24"/>
              </w:rPr>
            </w:pPr>
            <w:r w:rsidRPr="001953EC">
              <w:rPr>
                <w:szCs w:val="24"/>
              </w:rPr>
              <w:t>TCVN 1651-2008 hoặc tương đương</w:t>
            </w:r>
          </w:p>
        </w:tc>
        <w:tc>
          <w:tcPr>
            <w:tcW w:w="2240" w:type="dxa"/>
            <w:vAlign w:val="center"/>
          </w:tcPr>
          <w:p w14:paraId="28E84F81" w14:textId="77777777" w:rsidR="009A43C4" w:rsidRPr="001953EC" w:rsidRDefault="009A43C4" w:rsidP="00992441">
            <w:pPr>
              <w:rPr>
                <w:szCs w:val="24"/>
              </w:rPr>
            </w:pPr>
          </w:p>
        </w:tc>
      </w:tr>
      <w:tr w:rsidR="001953EC" w:rsidRPr="001953EC" w14:paraId="1F59E806" w14:textId="77777777" w:rsidTr="00992441">
        <w:trPr>
          <w:jc w:val="center"/>
        </w:trPr>
        <w:tc>
          <w:tcPr>
            <w:tcW w:w="699" w:type="dxa"/>
            <w:vAlign w:val="center"/>
          </w:tcPr>
          <w:p w14:paraId="4C999CC1" w14:textId="77777777" w:rsidR="009A43C4" w:rsidRPr="001953EC" w:rsidRDefault="009A43C4" w:rsidP="00992441">
            <w:pPr>
              <w:jc w:val="center"/>
              <w:rPr>
                <w:szCs w:val="24"/>
              </w:rPr>
            </w:pPr>
            <w:r w:rsidRPr="001953EC">
              <w:rPr>
                <w:szCs w:val="24"/>
              </w:rPr>
              <w:t>5</w:t>
            </w:r>
          </w:p>
        </w:tc>
        <w:tc>
          <w:tcPr>
            <w:tcW w:w="3832" w:type="dxa"/>
            <w:vAlign w:val="center"/>
          </w:tcPr>
          <w:p w14:paraId="3C1F78D9" w14:textId="77777777" w:rsidR="009A43C4" w:rsidRPr="001953EC" w:rsidRDefault="009A43C4" w:rsidP="00992441">
            <w:pPr>
              <w:jc w:val="left"/>
              <w:rPr>
                <w:szCs w:val="24"/>
              </w:rPr>
            </w:pPr>
            <w:r w:rsidRPr="001953EC">
              <w:rPr>
                <w:szCs w:val="24"/>
              </w:rPr>
              <w:t>Quy cách</w:t>
            </w:r>
          </w:p>
        </w:tc>
        <w:tc>
          <w:tcPr>
            <w:tcW w:w="2269" w:type="dxa"/>
            <w:vAlign w:val="center"/>
          </w:tcPr>
          <w:p w14:paraId="1E6BE36B" w14:textId="77777777" w:rsidR="009A43C4" w:rsidRPr="001953EC" w:rsidRDefault="009A43C4" w:rsidP="00992441">
            <w:pPr>
              <w:jc w:val="center"/>
              <w:rPr>
                <w:szCs w:val="24"/>
              </w:rPr>
            </w:pPr>
            <w:r w:rsidRPr="001953EC">
              <w:rPr>
                <w:szCs w:val="24"/>
              </w:rPr>
              <w:t>Thép tròn, trơn, dài liên tục</w:t>
            </w:r>
          </w:p>
        </w:tc>
        <w:tc>
          <w:tcPr>
            <w:tcW w:w="2240" w:type="dxa"/>
            <w:vAlign w:val="center"/>
          </w:tcPr>
          <w:p w14:paraId="2C003765" w14:textId="77777777" w:rsidR="009A43C4" w:rsidRPr="001953EC" w:rsidRDefault="009A43C4" w:rsidP="00992441">
            <w:pPr>
              <w:rPr>
                <w:szCs w:val="24"/>
              </w:rPr>
            </w:pPr>
          </w:p>
        </w:tc>
      </w:tr>
      <w:tr w:rsidR="001953EC" w:rsidRPr="001953EC" w14:paraId="312DE447" w14:textId="77777777" w:rsidTr="00992441">
        <w:trPr>
          <w:jc w:val="center"/>
        </w:trPr>
        <w:tc>
          <w:tcPr>
            <w:tcW w:w="699" w:type="dxa"/>
            <w:vAlign w:val="center"/>
          </w:tcPr>
          <w:p w14:paraId="5726E8D9" w14:textId="77777777" w:rsidR="009A43C4" w:rsidRPr="001953EC" w:rsidRDefault="009A43C4" w:rsidP="00992441">
            <w:pPr>
              <w:jc w:val="center"/>
              <w:rPr>
                <w:szCs w:val="24"/>
              </w:rPr>
            </w:pPr>
          </w:p>
        </w:tc>
        <w:tc>
          <w:tcPr>
            <w:tcW w:w="3832" w:type="dxa"/>
            <w:vAlign w:val="center"/>
          </w:tcPr>
          <w:p w14:paraId="0ABFAF4B" w14:textId="77777777" w:rsidR="009A43C4" w:rsidRPr="001953EC" w:rsidRDefault="009A43C4" w:rsidP="00992441">
            <w:pPr>
              <w:jc w:val="left"/>
              <w:rPr>
                <w:szCs w:val="24"/>
              </w:rPr>
            </w:pPr>
            <w:r w:rsidRPr="001953EC">
              <w:rPr>
                <w:szCs w:val="24"/>
              </w:rPr>
              <w:t>- Đường kính (mm)</w:t>
            </w:r>
          </w:p>
        </w:tc>
        <w:tc>
          <w:tcPr>
            <w:tcW w:w="2269" w:type="dxa"/>
            <w:vAlign w:val="center"/>
          </w:tcPr>
          <w:p w14:paraId="76B47748" w14:textId="77777777" w:rsidR="009A43C4" w:rsidRPr="001953EC" w:rsidRDefault="009A43C4" w:rsidP="00992441">
            <w:pPr>
              <w:jc w:val="center"/>
              <w:rPr>
                <w:szCs w:val="24"/>
              </w:rPr>
            </w:pPr>
            <w:r w:rsidRPr="001953EC">
              <w:rPr>
                <w:szCs w:val="24"/>
              </w:rPr>
              <w:t>12</w:t>
            </w:r>
          </w:p>
        </w:tc>
        <w:tc>
          <w:tcPr>
            <w:tcW w:w="2240" w:type="dxa"/>
            <w:vAlign w:val="center"/>
          </w:tcPr>
          <w:p w14:paraId="0450F75A" w14:textId="77777777" w:rsidR="009A43C4" w:rsidRPr="001953EC" w:rsidRDefault="009A43C4" w:rsidP="00992441">
            <w:pPr>
              <w:rPr>
                <w:szCs w:val="24"/>
              </w:rPr>
            </w:pPr>
          </w:p>
        </w:tc>
      </w:tr>
      <w:tr w:rsidR="001953EC" w:rsidRPr="001953EC" w14:paraId="1CBAF159" w14:textId="77777777" w:rsidTr="00992441">
        <w:trPr>
          <w:jc w:val="center"/>
        </w:trPr>
        <w:tc>
          <w:tcPr>
            <w:tcW w:w="699" w:type="dxa"/>
            <w:vAlign w:val="center"/>
          </w:tcPr>
          <w:p w14:paraId="489B548E" w14:textId="77777777" w:rsidR="009A43C4" w:rsidRPr="001953EC" w:rsidRDefault="009A43C4" w:rsidP="00992441">
            <w:pPr>
              <w:jc w:val="center"/>
              <w:rPr>
                <w:szCs w:val="24"/>
              </w:rPr>
            </w:pPr>
          </w:p>
        </w:tc>
        <w:tc>
          <w:tcPr>
            <w:tcW w:w="3832" w:type="dxa"/>
            <w:vAlign w:val="center"/>
          </w:tcPr>
          <w:p w14:paraId="0A07A07C" w14:textId="77777777" w:rsidR="009A43C4" w:rsidRPr="001953EC" w:rsidRDefault="009A43C4" w:rsidP="00992441">
            <w:pPr>
              <w:jc w:val="left"/>
              <w:rPr>
                <w:szCs w:val="24"/>
              </w:rPr>
            </w:pPr>
            <w:r w:rsidRPr="001953EC">
              <w:rPr>
                <w:szCs w:val="24"/>
              </w:rPr>
              <w:t>- Khối lượng cơ sở (kg/m, chưa mạ kẽm nhúng nóng)</w:t>
            </w:r>
          </w:p>
        </w:tc>
        <w:tc>
          <w:tcPr>
            <w:tcW w:w="2269" w:type="dxa"/>
            <w:vAlign w:val="center"/>
          </w:tcPr>
          <w:p w14:paraId="61A460CE" w14:textId="77777777" w:rsidR="009A43C4" w:rsidRPr="001953EC" w:rsidRDefault="009A43C4" w:rsidP="00992441">
            <w:pPr>
              <w:jc w:val="center"/>
              <w:rPr>
                <w:szCs w:val="24"/>
              </w:rPr>
            </w:pPr>
            <w:r w:rsidRPr="001953EC">
              <w:rPr>
                <w:szCs w:val="24"/>
              </w:rPr>
              <w:t>Ghi rõ</w:t>
            </w:r>
          </w:p>
        </w:tc>
        <w:tc>
          <w:tcPr>
            <w:tcW w:w="2240" w:type="dxa"/>
            <w:vAlign w:val="center"/>
          </w:tcPr>
          <w:p w14:paraId="7A229BAB" w14:textId="77777777" w:rsidR="009A43C4" w:rsidRPr="001953EC" w:rsidRDefault="009A43C4" w:rsidP="00992441">
            <w:pPr>
              <w:rPr>
                <w:szCs w:val="24"/>
              </w:rPr>
            </w:pPr>
            <w:r w:rsidRPr="001953EC">
              <w:rPr>
                <w:szCs w:val="24"/>
              </w:rPr>
              <w:t xml:space="preserve">Nhà thầu khẳng định chủng loại, khối lượng </w:t>
            </w:r>
          </w:p>
        </w:tc>
      </w:tr>
      <w:tr w:rsidR="001953EC" w:rsidRPr="001953EC" w14:paraId="2BA1360F" w14:textId="77777777" w:rsidTr="00992441">
        <w:trPr>
          <w:jc w:val="center"/>
        </w:trPr>
        <w:tc>
          <w:tcPr>
            <w:tcW w:w="699" w:type="dxa"/>
            <w:vAlign w:val="center"/>
          </w:tcPr>
          <w:p w14:paraId="4AC9B17B" w14:textId="77777777" w:rsidR="009A43C4" w:rsidRPr="001953EC" w:rsidRDefault="009A43C4" w:rsidP="00992441">
            <w:pPr>
              <w:jc w:val="center"/>
              <w:rPr>
                <w:szCs w:val="24"/>
              </w:rPr>
            </w:pPr>
          </w:p>
        </w:tc>
        <w:tc>
          <w:tcPr>
            <w:tcW w:w="3832" w:type="dxa"/>
            <w:vAlign w:val="center"/>
          </w:tcPr>
          <w:p w14:paraId="36AAA6D5" w14:textId="77777777" w:rsidR="009A43C4" w:rsidRPr="001953EC" w:rsidRDefault="009A43C4" w:rsidP="00992441">
            <w:pPr>
              <w:jc w:val="left"/>
              <w:rPr>
                <w:szCs w:val="24"/>
              </w:rPr>
            </w:pPr>
            <w:r w:rsidRPr="001953EC">
              <w:rPr>
                <w:szCs w:val="24"/>
              </w:rPr>
              <w:t>- Đóng gói</w:t>
            </w:r>
          </w:p>
        </w:tc>
        <w:tc>
          <w:tcPr>
            <w:tcW w:w="2269" w:type="dxa"/>
            <w:vAlign w:val="center"/>
          </w:tcPr>
          <w:p w14:paraId="4BCF097A" w14:textId="77777777" w:rsidR="009A43C4" w:rsidRPr="001953EC" w:rsidRDefault="009A43C4" w:rsidP="00992441">
            <w:pPr>
              <w:jc w:val="center"/>
              <w:rPr>
                <w:szCs w:val="24"/>
              </w:rPr>
            </w:pPr>
            <w:r w:rsidRPr="001953EC">
              <w:rPr>
                <w:szCs w:val="24"/>
              </w:rPr>
              <w:t>Theo cuộn</w:t>
            </w:r>
          </w:p>
        </w:tc>
        <w:tc>
          <w:tcPr>
            <w:tcW w:w="2240" w:type="dxa"/>
            <w:vAlign w:val="center"/>
          </w:tcPr>
          <w:p w14:paraId="60AB6DD4" w14:textId="77777777" w:rsidR="009A43C4" w:rsidRPr="001953EC" w:rsidRDefault="009A43C4" w:rsidP="00992441">
            <w:pPr>
              <w:rPr>
                <w:szCs w:val="24"/>
              </w:rPr>
            </w:pPr>
          </w:p>
        </w:tc>
      </w:tr>
      <w:tr w:rsidR="001953EC" w:rsidRPr="001953EC" w14:paraId="6EE538FE" w14:textId="77777777" w:rsidTr="00992441">
        <w:trPr>
          <w:jc w:val="center"/>
        </w:trPr>
        <w:tc>
          <w:tcPr>
            <w:tcW w:w="699" w:type="dxa"/>
            <w:vAlign w:val="center"/>
          </w:tcPr>
          <w:p w14:paraId="62A3A155" w14:textId="77777777" w:rsidR="009A43C4" w:rsidRPr="001953EC" w:rsidRDefault="009A43C4" w:rsidP="00992441">
            <w:pPr>
              <w:jc w:val="center"/>
              <w:rPr>
                <w:szCs w:val="24"/>
              </w:rPr>
            </w:pPr>
          </w:p>
        </w:tc>
        <w:tc>
          <w:tcPr>
            <w:tcW w:w="3832" w:type="dxa"/>
            <w:vAlign w:val="center"/>
          </w:tcPr>
          <w:p w14:paraId="3A712973" w14:textId="77777777" w:rsidR="009A43C4" w:rsidRPr="001953EC" w:rsidRDefault="009A43C4" w:rsidP="00992441">
            <w:pPr>
              <w:jc w:val="left"/>
              <w:rPr>
                <w:szCs w:val="24"/>
              </w:rPr>
            </w:pPr>
            <w:r w:rsidRPr="001953EC">
              <w:rPr>
                <w:szCs w:val="24"/>
              </w:rPr>
              <w:t>- Khối lượng cung cấp (kg)</w:t>
            </w:r>
          </w:p>
        </w:tc>
        <w:tc>
          <w:tcPr>
            <w:tcW w:w="2269" w:type="dxa"/>
            <w:vAlign w:val="center"/>
          </w:tcPr>
          <w:p w14:paraId="224FE603" w14:textId="77777777" w:rsidR="009A43C4" w:rsidRPr="001953EC" w:rsidRDefault="009A43C4" w:rsidP="00992441">
            <w:pPr>
              <w:jc w:val="center"/>
              <w:rPr>
                <w:szCs w:val="24"/>
              </w:rPr>
            </w:pPr>
            <w:r w:rsidRPr="001953EC">
              <w:rPr>
                <w:szCs w:val="24"/>
              </w:rPr>
              <w:t>Lấy theo phạm vi cung cấp và bản vẽ thiết kế thi công</w:t>
            </w:r>
          </w:p>
        </w:tc>
        <w:tc>
          <w:tcPr>
            <w:tcW w:w="2240" w:type="dxa"/>
            <w:vAlign w:val="center"/>
          </w:tcPr>
          <w:p w14:paraId="6E37D4A2" w14:textId="77777777" w:rsidR="009A43C4" w:rsidRPr="001953EC" w:rsidRDefault="009A43C4" w:rsidP="00992441">
            <w:pPr>
              <w:rPr>
                <w:szCs w:val="24"/>
              </w:rPr>
            </w:pPr>
          </w:p>
        </w:tc>
      </w:tr>
      <w:tr w:rsidR="001953EC" w:rsidRPr="001953EC" w14:paraId="52D42558" w14:textId="77777777" w:rsidTr="00992441">
        <w:trPr>
          <w:jc w:val="center"/>
        </w:trPr>
        <w:tc>
          <w:tcPr>
            <w:tcW w:w="699" w:type="dxa"/>
            <w:vAlign w:val="center"/>
          </w:tcPr>
          <w:p w14:paraId="6AC86913" w14:textId="77777777" w:rsidR="009A43C4" w:rsidRPr="001953EC" w:rsidRDefault="009A43C4" w:rsidP="00992441">
            <w:pPr>
              <w:jc w:val="center"/>
              <w:rPr>
                <w:szCs w:val="24"/>
              </w:rPr>
            </w:pPr>
            <w:r w:rsidRPr="001953EC">
              <w:rPr>
                <w:szCs w:val="24"/>
              </w:rPr>
              <w:t>6</w:t>
            </w:r>
          </w:p>
        </w:tc>
        <w:tc>
          <w:tcPr>
            <w:tcW w:w="3832" w:type="dxa"/>
            <w:vAlign w:val="center"/>
          </w:tcPr>
          <w:p w14:paraId="2573E109" w14:textId="77777777" w:rsidR="009A43C4" w:rsidRPr="001953EC" w:rsidRDefault="009A43C4" w:rsidP="00992441">
            <w:pPr>
              <w:jc w:val="left"/>
              <w:rPr>
                <w:szCs w:val="24"/>
              </w:rPr>
            </w:pPr>
            <w:r w:rsidRPr="001953EC">
              <w:rPr>
                <w:szCs w:val="24"/>
              </w:rPr>
              <w:t>Cung cấp đầy đủ các kết quả thí nghiệm cơ lý trên các mẫu thép</w:t>
            </w:r>
          </w:p>
        </w:tc>
        <w:tc>
          <w:tcPr>
            <w:tcW w:w="2269" w:type="dxa"/>
            <w:vAlign w:val="center"/>
          </w:tcPr>
          <w:p w14:paraId="698CD5BB" w14:textId="77777777" w:rsidR="009A43C4" w:rsidRPr="001953EC" w:rsidRDefault="009A43C4" w:rsidP="00992441">
            <w:pPr>
              <w:jc w:val="center"/>
              <w:rPr>
                <w:szCs w:val="24"/>
              </w:rPr>
            </w:pPr>
            <w:r w:rsidRPr="001953EC">
              <w:rPr>
                <w:szCs w:val="24"/>
              </w:rPr>
              <w:t>Ghi rõ</w:t>
            </w:r>
          </w:p>
        </w:tc>
        <w:tc>
          <w:tcPr>
            <w:tcW w:w="2240" w:type="dxa"/>
            <w:vAlign w:val="center"/>
          </w:tcPr>
          <w:p w14:paraId="5AF0615D" w14:textId="77777777" w:rsidR="009A43C4" w:rsidRPr="001953EC" w:rsidRDefault="009A43C4" w:rsidP="00992441">
            <w:pPr>
              <w:rPr>
                <w:szCs w:val="24"/>
              </w:rPr>
            </w:pPr>
          </w:p>
        </w:tc>
      </w:tr>
      <w:tr w:rsidR="001953EC" w:rsidRPr="001953EC" w14:paraId="550ABEC5" w14:textId="77777777" w:rsidTr="00992441">
        <w:trPr>
          <w:jc w:val="center"/>
        </w:trPr>
        <w:tc>
          <w:tcPr>
            <w:tcW w:w="699" w:type="dxa"/>
            <w:vAlign w:val="center"/>
          </w:tcPr>
          <w:p w14:paraId="2FA984C6" w14:textId="77777777" w:rsidR="009A43C4" w:rsidRPr="001953EC" w:rsidRDefault="009A43C4" w:rsidP="00992441">
            <w:pPr>
              <w:jc w:val="center"/>
              <w:rPr>
                <w:b/>
                <w:bCs/>
                <w:szCs w:val="24"/>
              </w:rPr>
            </w:pPr>
            <w:r w:rsidRPr="001953EC">
              <w:rPr>
                <w:b/>
                <w:bCs/>
                <w:szCs w:val="24"/>
              </w:rPr>
              <w:t>II.5</w:t>
            </w:r>
          </w:p>
        </w:tc>
        <w:tc>
          <w:tcPr>
            <w:tcW w:w="3832" w:type="dxa"/>
            <w:vAlign w:val="center"/>
          </w:tcPr>
          <w:p w14:paraId="155777AC" w14:textId="77777777" w:rsidR="009A43C4" w:rsidRPr="001953EC" w:rsidRDefault="009A43C4" w:rsidP="00992441">
            <w:pPr>
              <w:jc w:val="left"/>
              <w:rPr>
                <w:b/>
                <w:bCs/>
                <w:szCs w:val="24"/>
              </w:rPr>
            </w:pPr>
            <w:r w:rsidRPr="001953EC">
              <w:rPr>
                <w:b/>
                <w:bCs/>
                <w:szCs w:val="24"/>
              </w:rPr>
              <w:t xml:space="preserve">Măng sông nối ống thép tráng kẽm (OD) </w:t>
            </w:r>
            <w:r w:rsidRPr="001953EC">
              <w:rPr>
                <w:rFonts w:ascii="Symbol" w:hAnsi="Symbol"/>
                <w:b/>
                <w:bCs/>
                <w:szCs w:val="24"/>
              </w:rPr>
              <w:t>f</w:t>
            </w:r>
            <w:r w:rsidRPr="001953EC">
              <w:rPr>
                <w:b/>
                <w:bCs/>
                <w:szCs w:val="24"/>
              </w:rPr>
              <w:t>42 dày 3mm</w:t>
            </w:r>
          </w:p>
        </w:tc>
        <w:tc>
          <w:tcPr>
            <w:tcW w:w="2269" w:type="dxa"/>
            <w:vAlign w:val="center"/>
          </w:tcPr>
          <w:p w14:paraId="5796CFDC" w14:textId="77777777" w:rsidR="009A43C4" w:rsidRPr="001953EC" w:rsidRDefault="009A43C4" w:rsidP="00992441">
            <w:pPr>
              <w:jc w:val="center"/>
              <w:rPr>
                <w:szCs w:val="24"/>
              </w:rPr>
            </w:pPr>
          </w:p>
        </w:tc>
        <w:tc>
          <w:tcPr>
            <w:tcW w:w="2240" w:type="dxa"/>
            <w:vAlign w:val="center"/>
          </w:tcPr>
          <w:p w14:paraId="4FB1049C" w14:textId="77777777" w:rsidR="009A43C4" w:rsidRPr="001953EC" w:rsidRDefault="009A43C4" w:rsidP="00992441">
            <w:pPr>
              <w:rPr>
                <w:szCs w:val="24"/>
              </w:rPr>
            </w:pPr>
          </w:p>
        </w:tc>
      </w:tr>
      <w:tr w:rsidR="001953EC" w:rsidRPr="001953EC" w14:paraId="2F206EFB" w14:textId="77777777" w:rsidTr="00992441">
        <w:trPr>
          <w:jc w:val="center"/>
        </w:trPr>
        <w:tc>
          <w:tcPr>
            <w:tcW w:w="699" w:type="dxa"/>
            <w:vAlign w:val="center"/>
          </w:tcPr>
          <w:p w14:paraId="18456D33" w14:textId="77777777" w:rsidR="009A43C4" w:rsidRPr="001953EC" w:rsidRDefault="009A43C4" w:rsidP="00992441">
            <w:pPr>
              <w:jc w:val="center"/>
              <w:rPr>
                <w:szCs w:val="24"/>
              </w:rPr>
            </w:pPr>
            <w:r w:rsidRPr="001953EC">
              <w:rPr>
                <w:szCs w:val="24"/>
              </w:rPr>
              <w:t>1</w:t>
            </w:r>
          </w:p>
        </w:tc>
        <w:tc>
          <w:tcPr>
            <w:tcW w:w="3832" w:type="dxa"/>
            <w:vAlign w:val="center"/>
          </w:tcPr>
          <w:p w14:paraId="3A7B0B01" w14:textId="77777777" w:rsidR="009A43C4" w:rsidRPr="001953EC" w:rsidRDefault="009A43C4" w:rsidP="00992441">
            <w:pPr>
              <w:jc w:val="left"/>
              <w:rPr>
                <w:szCs w:val="24"/>
              </w:rPr>
            </w:pPr>
            <w:r w:rsidRPr="001953EC">
              <w:rPr>
                <w:szCs w:val="24"/>
              </w:rPr>
              <w:t>Nhà sản xuất thép</w:t>
            </w:r>
          </w:p>
        </w:tc>
        <w:tc>
          <w:tcPr>
            <w:tcW w:w="2269" w:type="dxa"/>
            <w:vAlign w:val="center"/>
          </w:tcPr>
          <w:p w14:paraId="1D61F829" w14:textId="77777777" w:rsidR="009A43C4" w:rsidRPr="001953EC" w:rsidRDefault="009A43C4" w:rsidP="00992441">
            <w:pPr>
              <w:jc w:val="center"/>
              <w:rPr>
                <w:szCs w:val="24"/>
              </w:rPr>
            </w:pPr>
            <w:r w:rsidRPr="001953EC">
              <w:rPr>
                <w:szCs w:val="24"/>
              </w:rPr>
              <w:t>Ghi rõ</w:t>
            </w:r>
          </w:p>
        </w:tc>
        <w:tc>
          <w:tcPr>
            <w:tcW w:w="2240" w:type="dxa"/>
            <w:vAlign w:val="center"/>
          </w:tcPr>
          <w:p w14:paraId="527A0BB8" w14:textId="77777777" w:rsidR="009A43C4" w:rsidRPr="001953EC" w:rsidRDefault="009A43C4" w:rsidP="00992441">
            <w:pPr>
              <w:rPr>
                <w:szCs w:val="24"/>
              </w:rPr>
            </w:pPr>
          </w:p>
        </w:tc>
      </w:tr>
      <w:tr w:rsidR="001953EC" w:rsidRPr="001953EC" w14:paraId="5EF9A9E6" w14:textId="77777777" w:rsidTr="00992441">
        <w:trPr>
          <w:jc w:val="center"/>
        </w:trPr>
        <w:tc>
          <w:tcPr>
            <w:tcW w:w="699" w:type="dxa"/>
            <w:vAlign w:val="center"/>
          </w:tcPr>
          <w:p w14:paraId="0A4E648F" w14:textId="77777777" w:rsidR="009A43C4" w:rsidRPr="001953EC" w:rsidRDefault="009A43C4" w:rsidP="00992441">
            <w:pPr>
              <w:jc w:val="center"/>
              <w:rPr>
                <w:szCs w:val="24"/>
              </w:rPr>
            </w:pPr>
            <w:r w:rsidRPr="001953EC">
              <w:rPr>
                <w:szCs w:val="24"/>
              </w:rPr>
              <w:t>2</w:t>
            </w:r>
          </w:p>
        </w:tc>
        <w:tc>
          <w:tcPr>
            <w:tcW w:w="3832" w:type="dxa"/>
            <w:vAlign w:val="center"/>
          </w:tcPr>
          <w:p w14:paraId="7C747F76" w14:textId="77777777" w:rsidR="009A43C4" w:rsidRPr="001953EC" w:rsidRDefault="009A43C4" w:rsidP="00992441">
            <w:pPr>
              <w:jc w:val="left"/>
              <w:rPr>
                <w:szCs w:val="24"/>
              </w:rPr>
            </w:pPr>
            <w:r w:rsidRPr="001953EC">
              <w:rPr>
                <w:szCs w:val="24"/>
              </w:rPr>
              <w:t>Nước sản xuất</w:t>
            </w:r>
          </w:p>
        </w:tc>
        <w:tc>
          <w:tcPr>
            <w:tcW w:w="2269" w:type="dxa"/>
            <w:vAlign w:val="center"/>
          </w:tcPr>
          <w:p w14:paraId="1C4AD6F1" w14:textId="77777777" w:rsidR="009A43C4" w:rsidRPr="001953EC" w:rsidRDefault="009A43C4" w:rsidP="00992441">
            <w:pPr>
              <w:jc w:val="center"/>
              <w:rPr>
                <w:szCs w:val="24"/>
              </w:rPr>
            </w:pPr>
            <w:r w:rsidRPr="001953EC">
              <w:rPr>
                <w:szCs w:val="24"/>
              </w:rPr>
              <w:t>Ghi rõ</w:t>
            </w:r>
          </w:p>
        </w:tc>
        <w:tc>
          <w:tcPr>
            <w:tcW w:w="2240" w:type="dxa"/>
            <w:vAlign w:val="center"/>
          </w:tcPr>
          <w:p w14:paraId="7E24A5CD" w14:textId="77777777" w:rsidR="009A43C4" w:rsidRPr="001953EC" w:rsidRDefault="009A43C4" w:rsidP="00992441">
            <w:pPr>
              <w:rPr>
                <w:szCs w:val="24"/>
              </w:rPr>
            </w:pPr>
          </w:p>
        </w:tc>
      </w:tr>
      <w:tr w:rsidR="001953EC" w:rsidRPr="001953EC" w14:paraId="4A266D7E" w14:textId="77777777" w:rsidTr="00992441">
        <w:trPr>
          <w:jc w:val="center"/>
        </w:trPr>
        <w:tc>
          <w:tcPr>
            <w:tcW w:w="699" w:type="dxa"/>
            <w:vAlign w:val="center"/>
          </w:tcPr>
          <w:p w14:paraId="2AF7C348" w14:textId="77777777" w:rsidR="009A43C4" w:rsidRPr="001953EC" w:rsidRDefault="009A43C4" w:rsidP="00992441">
            <w:pPr>
              <w:jc w:val="center"/>
              <w:rPr>
                <w:szCs w:val="24"/>
              </w:rPr>
            </w:pPr>
            <w:r w:rsidRPr="001953EC">
              <w:rPr>
                <w:szCs w:val="24"/>
              </w:rPr>
              <w:t>3</w:t>
            </w:r>
          </w:p>
        </w:tc>
        <w:tc>
          <w:tcPr>
            <w:tcW w:w="3832" w:type="dxa"/>
            <w:vAlign w:val="center"/>
          </w:tcPr>
          <w:p w14:paraId="7E0B7C1E" w14:textId="77777777" w:rsidR="009A43C4" w:rsidRPr="001953EC" w:rsidRDefault="009A43C4" w:rsidP="00992441">
            <w:pPr>
              <w:jc w:val="left"/>
              <w:rPr>
                <w:szCs w:val="24"/>
              </w:rPr>
            </w:pPr>
            <w:r w:rsidRPr="001953EC">
              <w:rPr>
                <w:szCs w:val="24"/>
              </w:rPr>
              <w:t>Mã hiệu (mác thép)</w:t>
            </w:r>
          </w:p>
        </w:tc>
        <w:tc>
          <w:tcPr>
            <w:tcW w:w="2269" w:type="dxa"/>
            <w:vAlign w:val="center"/>
          </w:tcPr>
          <w:p w14:paraId="19A5785F" w14:textId="77777777" w:rsidR="009A43C4" w:rsidRPr="001953EC" w:rsidRDefault="009A43C4" w:rsidP="00992441">
            <w:pPr>
              <w:jc w:val="center"/>
              <w:rPr>
                <w:szCs w:val="24"/>
              </w:rPr>
            </w:pPr>
            <w:r w:rsidRPr="001953EC">
              <w:rPr>
                <w:szCs w:val="24"/>
              </w:rPr>
              <w:t>Ghi rõ</w:t>
            </w:r>
          </w:p>
        </w:tc>
        <w:tc>
          <w:tcPr>
            <w:tcW w:w="2240" w:type="dxa"/>
            <w:vAlign w:val="center"/>
          </w:tcPr>
          <w:p w14:paraId="7C079685" w14:textId="77777777" w:rsidR="009A43C4" w:rsidRPr="001953EC" w:rsidRDefault="009A43C4" w:rsidP="00992441">
            <w:pPr>
              <w:rPr>
                <w:szCs w:val="24"/>
              </w:rPr>
            </w:pPr>
          </w:p>
        </w:tc>
      </w:tr>
      <w:tr w:rsidR="001953EC" w:rsidRPr="001953EC" w14:paraId="6F377DEA" w14:textId="77777777" w:rsidTr="00992441">
        <w:trPr>
          <w:jc w:val="center"/>
        </w:trPr>
        <w:tc>
          <w:tcPr>
            <w:tcW w:w="699" w:type="dxa"/>
            <w:vAlign w:val="center"/>
          </w:tcPr>
          <w:p w14:paraId="3F435A4F" w14:textId="77777777" w:rsidR="009A43C4" w:rsidRPr="001953EC" w:rsidRDefault="009A43C4" w:rsidP="00992441">
            <w:pPr>
              <w:jc w:val="center"/>
              <w:rPr>
                <w:szCs w:val="24"/>
              </w:rPr>
            </w:pPr>
            <w:r w:rsidRPr="001953EC">
              <w:rPr>
                <w:szCs w:val="24"/>
              </w:rPr>
              <w:t>4</w:t>
            </w:r>
          </w:p>
        </w:tc>
        <w:tc>
          <w:tcPr>
            <w:tcW w:w="3832" w:type="dxa"/>
            <w:vAlign w:val="center"/>
          </w:tcPr>
          <w:p w14:paraId="15EC52E2" w14:textId="77777777" w:rsidR="009A43C4" w:rsidRPr="001953EC" w:rsidRDefault="009A43C4" w:rsidP="00992441">
            <w:pPr>
              <w:jc w:val="left"/>
              <w:rPr>
                <w:szCs w:val="24"/>
              </w:rPr>
            </w:pPr>
            <w:r w:rsidRPr="001953EC">
              <w:rPr>
                <w:szCs w:val="24"/>
              </w:rPr>
              <w:t>Tiêu chuẩn áp dụng</w:t>
            </w:r>
          </w:p>
        </w:tc>
        <w:tc>
          <w:tcPr>
            <w:tcW w:w="2269" w:type="dxa"/>
            <w:vAlign w:val="center"/>
          </w:tcPr>
          <w:p w14:paraId="263454D6" w14:textId="77777777" w:rsidR="009A43C4" w:rsidRPr="001953EC" w:rsidRDefault="009A43C4" w:rsidP="00992441">
            <w:pPr>
              <w:jc w:val="center"/>
              <w:rPr>
                <w:szCs w:val="24"/>
              </w:rPr>
            </w:pPr>
            <w:r w:rsidRPr="001953EC">
              <w:rPr>
                <w:szCs w:val="24"/>
              </w:rPr>
              <w:t>ASTM A53 hoặc tương đương</w:t>
            </w:r>
          </w:p>
        </w:tc>
        <w:tc>
          <w:tcPr>
            <w:tcW w:w="2240" w:type="dxa"/>
            <w:vAlign w:val="center"/>
          </w:tcPr>
          <w:p w14:paraId="40A75A14" w14:textId="77777777" w:rsidR="009A43C4" w:rsidRPr="001953EC" w:rsidRDefault="009A43C4" w:rsidP="00992441">
            <w:pPr>
              <w:rPr>
                <w:szCs w:val="24"/>
              </w:rPr>
            </w:pPr>
          </w:p>
        </w:tc>
      </w:tr>
      <w:tr w:rsidR="001953EC" w:rsidRPr="001953EC" w14:paraId="459431DF" w14:textId="77777777" w:rsidTr="00992441">
        <w:trPr>
          <w:jc w:val="center"/>
        </w:trPr>
        <w:tc>
          <w:tcPr>
            <w:tcW w:w="699" w:type="dxa"/>
            <w:vAlign w:val="center"/>
          </w:tcPr>
          <w:p w14:paraId="3EE6733E" w14:textId="77777777" w:rsidR="009A43C4" w:rsidRPr="001953EC" w:rsidRDefault="009A43C4" w:rsidP="00992441">
            <w:pPr>
              <w:jc w:val="center"/>
              <w:rPr>
                <w:szCs w:val="24"/>
              </w:rPr>
            </w:pPr>
            <w:r w:rsidRPr="001953EC">
              <w:rPr>
                <w:szCs w:val="24"/>
              </w:rPr>
              <w:t>5</w:t>
            </w:r>
          </w:p>
        </w:tc>
        <w:tc>
          <w:tcPr>
            <w:tcW w:w="3832" w:type="dxa"/>
            <w:vAlign w:val="center"/>
          </w:tcPr>
          <w:p w14:paraId="29DFE778" w14:textId="77777777" w:rsidR="009A43C4" w:rsidRPr="001953EC" w:rsidRDefault="009A43C4" w:rsidP="00992441">
            <w:pPr>
              <w:jc w:val="left"/>
              <w:rPr>
                <w:szCs w:val="24"/>
              </w:rPr>
            </w:pPr>
            <w:r w:rsidRPr="001953EC">
              <w:rPr>
                <w:szCs w:val="24"/>
              </w:rPr>
              <w:t>Quy cách</w:t>
            </w:r>
          </w:p>
        </w:tc>
        <w:tc>
          <w:tcPr>
            <w:tcW w:w="2269" w:type="dxa"/>
            <w:vAlign w:val="center"/>
          </w:tcPr>
          <w:p w14:paraId="0DBFA72F" w14:textId="77777777" w:rsidR="009A43C4" w:rsidRPr="001953EC" w:rsidRDefault="009A43C4" w:rsidP="00992441">
            <w:pPr>
              <w:jc w:val="center"/>
              <w:rPr>
                <w:szCs w:val="24"/>
              </w:rPr>
            </w:pPr>
          </w:p>
        </w:tc>
        <w:tc>
          <w:tcPr>
            <w:tcW w:w="2240" w:type="dxa"/>
            <w:vAlign w:val="center"/>
          </w:tcPr>
          <w:p w14:paraId="0C7D7F95" w14:textId="77777777" w:rsidR="009A43C4" w:rsidRPr="001953EC" w:rsidRDefault="009A43C4" w:rsidP="00992441">
            <w:pPr>
              <w:rPr>
                <w:szCs w:val="24"/>
              </w:rPr>
            </w:pPr>
          </w:p>
        </w:tc>
      </w:tr>
      <w:tr w:rsidR="001953EC" w:rsidRPr="001953EC" w14:paraId="55ED744C" w14:textId="77777777" w:rsidTr="00992441">
        <w:trPr>
          <w:jc w:val="center"/>
        </w:trPr>
        <w:tc>
          <w:tcPr>
            <w:tcW w:w="699" w:type="dxa"/>
            <w:vAlign w:val="center"/>
          </w:tcPr>
          <w:p w14:paraId="614A216F" w14:textId="77777777" w:rsidR="009A43C4" w:rsidRPr="001953EC" w:rsidRDefault="009A43C4" w:rsidP="00992441">
            <w:pPr>
              <w:jc w:val="center"/>
              <w:rPr>
                <w:szCs w:val="24"/>
              </w:rPr>
            </w:pPr>
          </w:p>
        </w:tc>
        <w:tc>
          <w:tcPr>
            <w:tcW w:w="3832" w:type="dxa"/>
            <w:vAlign w:val="center"/>
          </w:tcPr>
          <w:p w14:paraId="73F18EF7" w14:textId="77777777" w:rsidR="009A43C4" w:rsidRPr="001953EC" w:rsidRDefault="009A43C4" w:rsidP="00992441">
            <w:pPr>
              <w:jc w:val="left"/>
              <w:rPr>
                <w:szCs w:val="24"/>
              </w:rPr>
            </w:pPr>
            <w:r w:rsidRPr="001953EC">
              <w:rPr>
                <w:szCs w:val="24"/>
              </w:rPr>
              <w:t>- Đường kính định danh (mm)</w:t>
            </w:r>
          </w:p>
        </w:tc>
        <w:tc>
          <w:tcPr>
            <w:tcW w:w="2269" w:type="dxa"/>
            <w:vAlign w:val="center"/>
          </w:tcPr>
          <w:p w14:paraId="15068C4C" w14:textId="77777777" w:rsidR="009A43C4" w:rsidRPr="001953EC" w:rsidRDefault="009A43C4" w:rsidP="00992441">
            <w:pPr>
              <w:jc w:val="center"/>
              <w:rPr>
                <w:szCs w:val="24"/>
              </w:rPr>
            </w:pPr>
            <w:r w:rsidRPr="001953EC">
              <w:rPr>
                <w:szCs w:val="24"/>
              </w:rPr>
              <w:t>Nối ống f42</w:t>
            </w:r>
          </w:p>
        </w:tc>
        <w:tc>
          <w:tcPr>
            <w:tcW w:w="2240" w:type="dxa"/>
            <w:vAlign w:val="center"/>
          </w:tcPr>
          <w:p w14:paraId="37410F1C" w14:textId="77777777" w:rsidR="009A43C4" w:rsidRPr="001953EC" w:rsidRDefault="009A43C4" w:rsidP="00992441">
            <w:pPr>
              <w:rPr>
                <w:szCs w:val="24"/>
              </w:rPr>
            </w:pPr>
          </w:p>
        </w:tc>
      </w:tr>
      <w:tr w:rsidR="001953EC" w:rsidRPr="001953EC" w14:paraId="796B5F28" w14:textId="77777777" w:rsidTr="00992441">
        <w:trPr>
          <w:jc w:val="center"/>
        </w:trPr>
        <w:tc>
          <w:tcPr>
            <w:tcW w:w="699" w:type="dxa"/>
            <w:vAlign w:val="center"/>
          </w:tcPr>
          <w:p w14:paraId="11935A42" w14:textId="77777777" w:rsidR="009A43C4" w:rsidRPr="001953EC" w:rsidRDefault="009A43C4" w:rsidP="00992441">
            <w:pPr>
              <w:jc w:val="center"/>
              <w:rPr>
                <w:szCs w:val="24"/>
              </w:rPr>
            </w:pPr>
          </w:p>
        </w:tc>
        <w:tc>
          <w:tcPr>
            <w:tcW w:w="3832" w:type="dxa"/>
            <w:vAlign w:val="center"/>
          </w:tcPr>
          <w:p w14:paraId="5CFA56DD" w14:textId="77777777" w:rsidR="009A43C4" w:rsidRPr="001953EC" w:rsidRDefault="009A43C4" w:rsidP="00992441">
            <w:pPr>
              <w:jc w:val="left"/>
              <w:rPr>
                <w:szCs w:val="24"/>
              </w:rPr>
            </w:pPr>
            <w:r w:rsidRPr="001953EC">
              <w:rPr>
                <w:szCs w:val="24"/>
              </w:rPr>
              <w:t>- Chiều dày (mm)</w:t>
            </w:r>
          </w:p>
        </w:tc>
        <w:tc>
          <w:tcPr>
            <w:tcW w:w="2269" w:type="dxa"/>
            <w:vAlign w:val="center"/>
          </w:tcPr>
          <w:p w14:paraId="0AE341AB" w14:textId="77777777" w:rsidR="009A43C4" w:rsidRPr="001953EC" w:rsidRDefault="009A43C4" w:rsidP="00992441">
            <w:pPr>
              <w:jc w:val="center"/>
              <w:rPr>
                <w:szCs w:val="24"/>
              </w:rPr>
            </w:pPr>
            <w:r w:rsidRPr="001953EC">
              <w:rPr>
                <w:szCs w:val="24"/>
              </w:rPr>
              <w:t>≥3</w:t>
            </w:r>
          </w:p>
        </w:tc>
        <w:tc>
          <w:tcPr>
            <w:tcW w:w="2240" w:type="dxa"/>
            <w:vAlign w:val="center"/>
          </w:tcPr>
          <w:p w14:paraId="4B5AE761" w14:textId="77777777" w:rsidR="009A43C4" w:rsidRPr="001953EC" w:rsidRDefault="009A43C4" w:rsidP="00992441">
            <w:pPr>
              <w:rPr>
                <w:szCs w:val="24"/>
              </w:rPr>
            </w:pPr>
          </w:p>
        </w:tc>
      </w:tr>
      <w:tr w:rsidR="001953EC" w:rsidRPr="001953EC" w14:paraId="3A4E2498" w14:textId="77777777" w:rsidTr="00992441">
        <w:trPr>
          <w:jc w:val="center"/>
        </w:trPr>
        <w:tc>
          <w:tcPr>
            <w:tcW w:w="699" w:type="dxa"/>
            <w:vAlign w:val="center"/>
          </w:tcPr>
          <w:p w14:paraId="272E8974" w14:textId="77777777" w:rsidR="009A43C4" w:rsidRPr="001953EC" w:rsidRDefault="009A43C4" w:rsidP="00992441">
            <w:pPr>
              <w:jc w:val="center"/>
              <w:rPr>
                <w:szCs w:val="24"/>
              </w:rPr>
            </w:pPr>
          </w:p>
        </w:tc>
        <w:tc>
          <w:tcPr>
            <w:tcW w:w="3832" w:type="dxa"/>
            <w:vAlign w:val="center"/>
          </w:tcPr>
          <w:p w14:paraId="3F5BEDCC" w14:textId="77777777" w:rsidR="009A43C4" w:rsidRPr="001953EC" w:rsidRDefault="009A43C4" w:rsidP="00992441">
            <w:pPr>
              <w:jc w:val="left"/>
              <w:rPr>
                <w:szCs w:val="24"/>
              </w:rPr>
            </w:pPr>
            <w:r w:rsidRPr="001953EC">
              <w:rPr>
                <w:szCs w:val="24"/>
              </w:rPr>
              <w:t>- Chiều dài (mm)</w:t>
            </w:r>
          </w:p>
        </w:tc>
        <w:tc>
          <w:tcPr>
            <w:tcW w:w="2269" w:type="dxa"/>
            <w:vAlign w:val="center"/>
          </w:tcPr>
          <w:p w14:paraId="44BE8FF7" w14:textId="77777777" w:rsidR="009A43C4" w:rsidRPr="001953EC" w:rsidRDefault="009A43C4" w:rsidP="00992441">
            <w:pPr>
              <w:jc w:val="center"/>
              <w:rPr>
                <w:szCs w:val="24"/>
              </w:rPr>
            </w:pPr>
            <w:r w:rsidRPr="001953EC">
              <w:rPr>
                <w:szCs w:val="24"/>
              </w:rPr>
              <w:t>≥100</w:t>
            </w:r>
          </w:p>
        </w:tc>
        <w:tc>
          <w:tcPr>
            <w:tcW w:w="2240" w:type="dxa"/>
            <w:vAlign w:val="center"/>
          </w:tcPr>
          <w:p w14:paraId="5DA5BCF0" w14:textId="77777777" w:rsidR="009A43C4" w:rsidRPr="001953EC" w:rsidRDefault="009A43C4" w:rsidP="00992441">
            <w:pPr>
              <w:rPr>
                <w:szCs w:val="24"/>
              </w:rPr>
            </w:pPr>
          </w:p>
        </w:tc>
      </w:tr>
      <w:tr w:rsidR="001953EC" w:rsidRPr="001953EC" w14:paraId="47185E09" w14:textId="77777777" w:rsidTr="00992441">
        <w:trPr>
          <w:jc w:val="center"/>
        </w:trPr>
        <w:tc>
          <w:tcPr>
            <w:tcW w:w="699" w:type="dxa"/>
            <w:vAlign w:val="center"/>
          </w:tcPr>
          <w:p w14:paraId="62DEBA27" w14:textId="77777777" w:rsidR="009A43C4" w:rsidRPr="001953EC" w:rsidRDefault="009A43C4" w:rsidP="00992441">
            <w:pPr>
              <w:jc w:val="center"/>
              <w:rPr>
                <w:szCs w:val="24"/>
              </w:rPr>
            </w:pPr>
          </w:p>
        </w:tc>
        <w:tc>
          <w:tcPr>
            <w:tcW w:w="3832" w:type="dxa"/>
            <w:vAlign w:val="center"/>
          </w:tcPr>
          <w:p w14:paraId="15984954" w14:textId="77777777" w:rsidR="009A43C4" w:rsidRPr="001953EC" w:rsidRDefault="009A43C4" w:rsidP="00992441">
            <w:pPr>
              <w:jc w:val="left"/>
              <w:rPr>
                <w:szCs w:val="24"/>
              </w:rPr>
            </w:pPr>
            <w:r w:rsidRPr="001953EC">
              <w:rPr>
                <w:szCs w:val="24"/>
              </w:rPr>
              <w:t>- Kiểu bước ren</w:t>
            </w:r>
          </w:p>
        </w:tc>
        <w:tc>
          <w:tcPr>
            <w:tcW w:w="2269" w:type="dxa"/>
            <w:vAlign w:val="center"/>
          </w:tcPr>
          <w:p w14:paraId="0E41E938" w14:textId="77777777" w:rsidR="009A43C4" w:rsidRPr="001953EC" w:rsidRDefault="009A43C4" w:rsidP="00992441">
            <w:pPr>
              <w:jc w:val="center"/>
              <w:rPr>
                <w:szCs w:val="24"/>
              </w:rPr>
            </w:pPr>
            <w:r w:rsidRPr="001953EC">
              <w:rPr>
                <w:szCs w:val="24"/>
              </w:rPr>
              <w:t>Ghi rõ</w:t>
            </w:r>
          </w:p>
        </w:tc>
        <w:tc>
          <w:tcPr>
            <w:tcW w:w="2240" w:type="dxa"/>
            <w:vAlign w:val="center"/>
          </w:tcPr>
          <w:p w14:paraId="119CCAAF" w14:textId="77777777" w:rsidR="009A43C4" w:rsidRPr="001953EC" w:rsidRDefault="009A43C4" w:rsidP="00992441">
            <w:pPr>
              <w:rPr>
                <w:szCs w:val="24"/>
              </w:rPr>
            </w:pPr>
          </w:p>
        </w:tc>
      </w:tr>
      <w:tr w:rsidR="001953EC" w:rsidRPr="001953EC" w14:paraId="20A4F555" w14:textId="77777777" w:rsidTr="00992441">
        <w:trPr>
          <w:jc w:val="center"/>
        </w:trPr>
        <w:tc>
          <w:tcPr>
            <w:tcW w:w="699" w:type="dxa"/>
            <w:vAlign w:val="center"/>
          </w:tcPr>
          <w:p w14:paraId="0CDC5D88" w14:textId="77777777" w:rsidR="009A43C4" w:rsidRPr="001953EC" w:rsidRDefault="009A43C4" w:rsidP="00992441">
            <w:pPr>
              <w:jc w:val="center"/>
              <w:rPr>
                <w:szCs w:val="24"/>
              </w:rPr>
            </w:pPr>
          </w:p>
        </w:tc>
        <w:tc>
          <w:tcPr>
            <w:tcW w:w="3832" w:type="dxa"/>
            <w:vAlign w:val="center"/>
          </w:tcPr>
          <w:p w14:paraId="7CFCF136" w14:textId="77777777" w:rsidR="009A43C4" w:rsidRPr="001953EC" w:rsidRDefault="009A43C4" w:rsidP="00992441">
            <w:pPr>
              <w:jc w:val="left"/>
              <w:rPr>
                <w:szCs w:val="24"/>
              </w:rPr>
            </w:pPr>
            <w:r w:rsidRPr="001953EC">
              <w:rPr>
                <w:szCs w:val="24"/>
              </w:rPr>
              <w:t>- Số lượng</w:t>
            </w:r>
          </w:p>
        </w:tc>
        <w:tc>
          <w:tcPr>
            <w:tcW w:w="2269" w:type="dxa"/>
            <w:vAlign w:val="center"/>
          </w:tcPr>
          <w:p w14:paraId="0EBE9769" w14:textId="77777777" w:rsidR="009A43C4" w:rsidRPr="001953EC" w:rsidRDefault="009A43C4" w:rsidP="00992441">
            <w:pPr>
              <w:jc w:val="center"/>
              <w:rPr>
                <w:szCs w:val="24"/>
              </w:rPr>
            </w:pPr>
            <w:r w:rsidRPr="001953EC">
              <w:rPr>
                <w:szCs w:val="24"/>
              </w:rPr>
              <w:t>Cập nhật và lấy theo bản vẽ thiết kế thi công</w:t>
            </w:r>
          </w:p>
        </w:tc>
        <w:tc>
          <w:tcPr>
            <w:tcW w:w="2240" w:type="dxa"/>
            <w:vAlign w:val="center"/>
          </w:tcPr>
          <w:p w14:paraId="40C3551C" w14:textId="77777777" w:rsidR="009A43C4" w:rsidRPr="001953EC" w:rsidRDefault="009A43C4" w:rsidP="00992441">
            <w:pPr>
              <w:rPr>
                <w:szCs w:val="24"/>
              </w:rPr>
            </w:pPr>
          </w:p>
        </w:tc>
      </w:tr>
      <w:tr w:rsidR="001953EC" w:rsidRPr="001953EC" w14:paraId="737D7744" w14:textId="77777777" w:rsidTr="00992441">
        <w:trPr>
          <w:jc w:val="center"/>
        </w:trPr>
        <w:tc>
          <w:tcPr>
            <w:tcW w:w="699" w:type="dxa"/>
            <w:vAlign w:val="center"/>
          </w:tcPr>
          <w:p w14:paraId="73646F67" w14:textId="77777777" w:rsidR="009A43C4" w:rsidRPr="001953EC" w:rsidRDefault="009A43C4" w:rsidP="00992441">
            <w:pPr>
              <w:jc w:val="center"/>
              <w:rPr>
                <w:szCs w:val="24"/>
              </w:rPr>
            </w:pPr>
          </w:p>
        </w:tc>
        <w:tc>
          <w:tcPr>
            <w:tcW w:w="3832" w:type="dxa"/>
            <w:vAlign w:val="center"/>
          </w:tcPr>
          <w:p w14:paraId="6F12C517" w14:textId="77777777" w:rsidR="009A43C4" w:rsidRPr="001953EC" w:rsidRDefault="009A43C4" w:rsidP="00992441">
            <w:pPr>
              <w:jc w:val="left"/>
              <w:rPr>
                <w:szCs w:val="24"/>
              </w:rPr>
            </w:pPr>
            <w:r w:rsidRPr="001953EC">
              <w:rPr>
                <w:szCs w:val="24"/>
              </w:rPr>
              <w:t>- Khối lượng cơ sở (kG/m)</w:t>
            </w:r>
          </w:p>
        </w:tc>
        <w:tc>
          <w:tcPr>
            <w:tcW w:w="2269" w:type="dxa"/>
            <w:vAlign w:val="center"/>
          </w:tcPr>
          <w:p w14:paraId="3E1FFB2B" w14:textId="77777777" w:rsidR="009A43C4" w:rsidRPr="001953EC" w:rsidRDefault="009A43C4" w:rsidP="00992441">
            <w:pPr>
              <w:jc w:val="center"/>
              <w:rPr>
                <w:szCs w:val="24"/>
              </w:rPr>
            </w:pPr>
            <w:r w:rsidRPr="001953EC">
              <w:rPr>
                <w:szCs w:val="24"/>
              </w:rPr>
              <w:t>Ghi rõ</w:t>
            </w:r>
          </w:p>
        </w:tc>
        <w:tc>
          <w:tcPr>
            <w:tcW w:w="2240" w:type="dxa"/>
            <w:vAlign w:val="center"/>
          </w:tcPr>
          <w:p w14:paraId="6BF3652E" w14:textId="77777777" w:rsidR="009A43C4" w:rsidRPr="001953EC" w:rsidRDefault="009A43C4" w:rsidP="00992441">
            <w:pPr>
              <w:rPr>
                <w:szCs w:val="24"/>
              </w:rPr>
            </w:pPr>
          </w:p>
        </w:tc>
      </w:tr>
      <w:tr w:rsidR="001953EC" w:rsidRPr="001953EC" w14:paraId="36F67096" w14:textId="77777777" w:rsidTr="00992441">
        <w:trPr>
          <w:jc w:val="center"/>
        </w:trPr>
        <w:tc>
          <w:tcPr>
            <w:tcW w:w="699" w:type="dxa"/>
            <w:vAlign w:val="center"/>
          </w:tcPr>
          <w:p w14:paraId="2F5558BA" w14:textId="77777777" w:rsidR="009A43C4" w:rsidRPr="001953EC" w:rsidRDefault="009A43C4" w:rsidP="00992441">
            <w:pPr>
              <w:jc w:val="center"/>
              <w:rPr>
                <w:szCs w:val="24"/>
              </w:rPr>
            </w:pPr>
            <w:r w:rsidRPr="001953EC">
              <w:rPr>
                <w:szCs w:val="24"/>
              </w:rPr>
              <w:t>6</w:t>
            </w:r>
          </w:p>
        </w:tc>
        <w:tc>
          <w:tcPr>
            <w:tcW w:w="3832" w:type="dxa"/>
            <w:vAlign w:val="center"/>
          </w:tcPr>
          <w:p w14:paraId="78399622" w14:textId="77777777" w:rsidR="009A43C4" w:rsidRPr="001953EC" w:rsidRDefault="009A43C4" w:rsidP="00992441">
            <w:pPr>
              <w:jc w:val="left"/>
              <w:rPr>
                <w:szCs w:val="24"/>
              </w:rPr>
            </w:pPr>
            <w:r w:rsidRPr="001953EC">
              <w:rPr>
                <w:szCs w:val="24"/>
              </w:rPr>
              <w:t>Cung cấp đầy đủ các kết quả thí nghiệm cơ lý trên các mẫu thép</w:t>
            </w:r>
          </w:p>
        </w:tc>
        <w:tc>
          <w:tcPr>
            <w:tcW w:w="2269" w:type="dxa"/>
            <w:vAlign w:val="center"/>
          </w:tcPr>
          <w:p w14:paraId="544189E4" w14:textId="77777777" w:rsidR="009A43C4" w:rsidRPr="001953EC" w:rsidRDefault="009A43C4" w:rsidP="00992441">
            <w:pPr>
              <w:jc w:val="center"/>
              <w:rPr>
                <w:szCs w:val="24"/>
              </w:rPr>
            </w:pPr>
            <w:r w:rsidRPr="001953EC">
              <w:rPr>
                <w:szCs w:val="24"/>
              </w:rPr>
              <w:t>Ghi rõ</w:t>
            </w:r>
          </w:p>
        </w:tc>
        <w:tc>
          <w:tcPr>
            <w:tcW w:w="2240" w:type="dxa"/>
            <w:vAlign w:val="center"/>
          </w:tcPr>
          <w:p w14:paraId="7153CD43" w14:textId="77777777" w:rsidR="009A43C4" w:rsidRPr="001953EC" w:rsidRDefault="009A43C4" w:rsidP="00992441">
            <w:pPr>
              <w:rPr>
                <w:szCs w:val="24"/>
              </w:rPr>
            </w:pPr>
          </w:p>
        </w:tc>
      </w:tr>
      <w:tr w:rsidR="001953EC" w:rsidRPr="001953EC" w14:paraId="7BD96018" w14:textId="77777777" w:rsidTr="00992441">
        <w:trPr>
          <w:jc w:val="center"/>
        </w:trPr>
        <w:tc>
          <w:tcPr>
            <w:tcW w:w="699" w:type="dxa"/>
            <w:vAlign w:val="center"/>
          </w:tcPr>
          <w:p w14:paraId="2749FE0A" w14:textId="77777777" w:rsidR="009A43C4" w:rsidRPr="001953EC" w:rsidRDefault="009A43C4" w:rsidP="00992441">
            <w:pPr>
              <w:jc w:val="center"/>
              <w:rPr>
                <w:szCs w:val="24"/>
              </w:rPr>
            </w:pPr>
            <w:r w:rsidRPr="001953EC">
              <w:rPr>
                <w:b/>
                <w:bCs/>
                <w:szCs w:val="24"/>
              </w:rPr>
              <w:t>II.6</w:t>
            </w:r>
          </w:p>
        </w:tc>
        <w:tc>
          <w:tcPr>
            <w:tcW w:w="3832" w:type="dxa"/>
            <w:vAlign w:val="center"/>
          </w:tcPr>
          <w:p w14:paraId="5CA38D6A" w14:textId="77777777" w:rsidR="009A43C4" w:rsidRPr="001953EC" w:rsidRDefault="009A43C4" w:rsidP="00992441">
            <w:pPr>
              <w:jc w:val="left"/>
              <w:rPr>
                <w:szCs w:val="24"/>
              </w:rPr>
            </w:pPr>
            <w:r w:rsidRPr="001953EC">
              <w:rPr>
                <w:b/>
                <w:bCs/>
                <w:szCs w:val="24"/>
              </w:rPr>
              <w:t>Thép tấm dày 10mm (tấm nối cho dây tiếp địa)</w:t>
            </w:r>
          </w:p>
        </w:tc>
        <w:tc>
          <w:tcPr>
            <w:tcW w:w="2269" w:type="dxa"/>
            <w:vAlign w:val="center"/>
          </w:tcPr>
          <w:p w14:paraId="0974F5CD" w14:textId="77777777" w:rsidR="009A43C4" w:rsidRPr="001953EC" w:rsidRDefault="009A43C4" w:rsidP="00992441">
            <w:pPr>
              <w:jc w:val="center"/>
              <w:rPr>
                <w:szCs w:val="24"/>
              </w:rPr>
            </w:pPr>
          </w:p>
        </w:tc>
        <w:tc>
          <w:tcPr>
            <w:tcW w:w="2240" w:type="dxa"/>
            <w:vAlign w:val="center"/>
          </w:tcPr>
          <w:p w14:paraId="6706683A" w14:textId="77777777" w:rsidR="009A43C4" w:rsidRPr="001953EC" w:rsidRDefault="009A43C4" w:rsidP="00992441">
            <w:pPr>
              <w:rPr>
                <w:szCs w:val="24"/>
              </w:rPr>
            </w:pPr>
          </w:p>
        </w:tc>
      </w:tr>
      <w:tr w:rsidR="001953EC" w:rsidRPr="001953EC" w14:paraId="6EB572A6" w14:textId="77777777" w:rsidTr="00992441">
        <w:trPr>
          <w:jc w:val="center"/>
        </w:trPr>
        <w:tc>
          <w:tcPr>
            <w:tcW w:w="699" w:type="dxa"/>
            <w:vAlign w:val="center"/>
          </w:tcPr>
          <w:p w14:paraId="5D486F8E" w14:textId="77777777" w:rsidR="009A43C4" w:rsidRPr="001953EC" w:rsidRDefault="009A43C4" w:rsidP="00992441">
            <w:pPr>
              <w:jc w:val="center"/>
              <w:rPr>
                <w:szCs w:val="24"/>
              </w:rPr>
            </w:pPr>
            <w:r w:rsidRPr="001953EC">
              <w:rPr>
                <w:szCs w:val="24"/>
              </w:rPr>
              <w:t>1</w:t>
            </w:r>
          </w:p>
        </w:tc>
        <w:tc>
          <w:tcPr>
            <w:tcW w:w="3832" w:type="dxa"/>
            <w:vAlign w:val="center"/>
          </w:tcPr>
          <w:p w14:paraId="3EEC77B9" w14:textId="77777777" w:rsidR="009A43C4" w:rsidRPr="001953EC" w:rsidRDefault="009A43C4" w:rsidP="00992441">
            <w:pPr>
              <w:jc w:val="left"/>
              <w:rPr>
                <w:szCs w:val="24"/>
              </w:rPr>
            </w:pPr>
            <w:r w:rsidRPr="001953EC">
              <w:rPr>
                <w:szCs w:val="24"/>
              </w:rPr>
              <w:t>Nhà sản xuất thép</w:t>
            </w:r>
          </w:p>
        </w:tc>
        <w:tc>
          <w:tcPr>
            <w:tcW w:w="2269" w:type="dxa"/>
            <w:vAlign w:val="center"/>
          </w:tcPr>
          <w:p w14:paraId="10B9C595" w14:textId="77777777" w:rsidR="009A43C4" w:rsidRPr="001953EC" w:rsidRDefault="009A43C4" w:rsidP="00992441">
            <w:pPr>
              <w:jc w:val="center"/>
              <w:rPr>
                <w:szCs w:val="24"/>
              </w:rPr>
            </w:pPr>
            <w:r w:rsidRPr="001953EC">
              <w:rPr>
                <w:szCs w:val="24"/>
              </w:rPr>
              <w:t>Ghi rõ</w:t>
            </w:r>
          </w:p>
        </w:tc>
        <w:tc>
          <w:tcPr>
            <w:tcW w:w="2240" w:type="dxa"/>
            <w:vAlign w:val="center"/>
          </w:tcPr>
          <w:p w14:paraId="41DDA2A5" w14:textId="77777777" w:rsidR="009A43C4" w:rsidRPr="001953EC" w:rsidRDefault="009A43C4" w:rsidP="00992441">
            <w:pPr>
              <w:rPr>
                <w:szCs w:val="24"/>
              </w:rPr>
            </w:pPr>
          </w:p>
        </w:tc>
      </w:tr>
      <w:tr w:rsidR="001953EC" w:rsidRPr="001953EC" w14:paraId="6324C45B" w14:textId="77777777" w:rsidTr="00992441">
        <w:trPr>
          <w:jc w:val="center"/>
        </w:trPr>
        <w:tc>
          <w:tcPr>
            <w:tcW w:w="699" w:type="dxa"/>
            <w:vAlign w:val="center"/>
          </w:tcPr>
          <w:p w14:paraId="41FC3AEC" w14:textId="77777777" w:rsidR="009A43C4" w:rsidRPr="001953EC" w:rsidRDefault="009A43C4" w:rsidP="00992441">
            <w:pPr>
              <w:jc w:val="center"/>
              <w:rPr>
                <w:szCs w:val="24"/>
              </w:rPr>
            </w:pPr>
            <w:r w:rsidRPr="001953EC">
              <w:rPr>
                <w:szCs w:val="24"/>
              </w:rPr>
              <w:t>2</w:t>
            </w:r>
          </w:p>
        </w:tc>
        <w:tc>
          <w:tcPr>
            <w:tcW w:w="3832" w:type="dxa"/>
            <w:vAlign w:val="center"/>
          </w:tcPr>
          <w:p w14:paraId="046D49E1" w14:textId="77777777" w:rsidR="009A43C4" w:rsidRPr="001953EC" w:rsidRDefault="009A43C4" w:rsidP="00992441">
            <w:pPr>
              <w:jc w:val="left"/>
              <w:rPr>
                <w:szCs w:val="24"/>
              </w:rPr>
            </w:pPr>
            <w:r w:rsidRPr="001953EC">
              <w:rPr>
                <w:szCs w:val="24"/>
              </w:rPr>
              <w:t>Nước sản xuất</w:t>
            </w:r>
          </w:p>
        </w:tc>
        <w:tc>
          <w:tcPr>
            <w:tcW w:w="2269" w:type="dxa"/>
            <w:vAlign w:val="center"/>
          </w:tcPr>
          <w:p w14:paraId="6FB7DD8E" w14:textId="77777777" w:rsidR="009A43C4" w:rsidRPr="001953EC" w:rsidRDefault="009A43C4" w:rsidP="00992441">
            <w:pPr>
              <w:jc w:val="center"/>
              <w:rPr>
                <w:szCs w:val="24"/>
              </w:rPr>
            </w:pPr>
            <w:r w:rsidRPr="001953EC">
              <w:rPr>
                <w:szCs w:val="24"/>
              </w:rPr>
              <w:t>Ghi rõ</w:t>
            </w:r>
          </w:p>
        </w:tc>
        <w:tc>
          <w:tcPr>
            <w:tcW w:w="2240" w:type="dxa"/>
            <w:vAlign w:val="center"/>
          </w:tcPr>
          <w:p w14:paraId="7BBB7FDA" w14:textId="77777777" w:rsidR="009A43C4" w:rsidRPr="001953EC" w:rsidRDefault="009A43C4" w:rsidP="00992441">
            <w:pPr>
              <w:rPr>
                <w:szCs w:val="24"/>
              </w:rPr>
            </w:pPr>
          </w:p>
        </w:tc>
      </w:tr>
      <w:tr w:rsidR="001953EC" w:rsidRPr="001953EC" w14:paraId="7E6FC356" w14:textId="77777777" w:rsidTr="00992441">
        <w:trPr>
          <w:jc w:val="center"/>
        </w:trPr>
        <w:tc>
          <w:tcPr>
            <w:tcW w:w="699" w:type="dxa"/>
            <w:vAlign w:val="center"/>
          </w:tcPr>
          <w:p w14:paraId="148DC222" w14:textId="77777777" w:rsidR="009A43C4" w:rsidRPr="001953EC" w:rsidRDefault="009A43C4" w:rsidP="00992441">
            <w:pPr>
              <w:jc w:val="center"/>
              <w:rPr>
                <w:szCs w:val="24"/>
              </w:rPr>
            </w:pPr>
            <w:r w:rsidRPr="001953EC">
              <w:rPr>
                <w:szCs w:val="24"/>
              </w:rPr>
              <w:t>3</w:t>
            </w:r>
          </w:p>
        </w:tc>
        <w:tc>
          <w:tcPr>
            <w:tcW w:w="3832" w:type="dxa"/>
            <w:vAlign w:val="center"/>
          </w:tcPr>
          <w:p w14:paraId="1D5D5B7C" w14:textId="77777777" w:rsidR="009A43C4" w:rsidRPr="001953EC" w:rsidRDefault="009A43C4" w:rsidP="00992441">
            <w:pPr>
              <w:jc w:val="left"/>
              <w:rPr>
                <w:szCs w:val="24"/>
              </w:rPr>
            </w:pPr>
            <w:r w:rsidRPr="001953EC">
              <w:rPr>
                <w:szCs w:val="24"/>
              </w:rPr>
              <w:t>Mã hiệu (mác thép)</w:t>
            </w:r>
          </w:p>
        </w:tc>
        <w:tc>
          <w:tcPr>
            <w:tcW w:w="2269" w:type="dxa"/>
            <w:vAlign w:val="center"/>
          </w:tcPr>
          <w:p w14:paraId="218B6251" w14:textId="77777777" w:rsidR="009A43C4" w:rsidRPr="001953EC" w:rsidRDefault="009A43C4" w:rsidP="00992441">
            <w:pPr>
              <w:jc w:val="center"/>
              <w:rPr>
                <w:szCs w:val="24"/>
              </w:rPr>
            </w:pPr>
            <w:r w:rsidRPr="001953EC">
              <w:rPr>
                <w:szCs w:val="24"/>
              </w:rPr>
              <w:t>SS400</w:t>
            </w:r>
          </w:p>
        </w:tc>
        <w:tc>
          <w:tcPr>
            <w:tcW w:w="2240" w:type="dxa"/>
            <w:vAlign w:val="center"/>
          </w:tcPr>
          <w:p w14:paraId="7B476EBA" w14:textId="77777777" w:rsidR="009A43C4" w:rsidRPr="001953EC" w:rsidRDefault="009A43C4" w:rsidP="00992441">
            <w:pPr>
              <w:rPr>
                <w:szCs w:val="24"/>
              </w:rPr>
            </w:pPr>
          </w:p>
        </w:tc>
      </w:tr>
      <w:tr w:rsidR="001953EC" w:rsidRPr="005D458B" w14:paraId="161F21E6" w14:textId="77777777" w:rsidTr="00992441">
        <w:trPr>
          <w:jc w:val="center"/>
        </w:trPr>
        <w:tc>
          <w:tcPr>
            <w:tcW w:w="699" w:type="dxa"/>
            <w:vAlign w:val="center"/>
          </w:tcPr>
          <w:p w14:paraId="20A5BE7E" w14:textId="77777777" w:rsidR="009A43C4" w:rsidRPr="001953EC" w:rsidRDefault="009A43C4" w:rsidP="00992441">
            <w:pPr>
              <w:jc w:val="center"/>
              <w:rPr>
                <w:szCs w:val="24"/>
              </w:rPr>
            </w:pPr>
            <w:r w:rsidRPr="001953EC">
              <w:rPr>
                <w:szCs w:val="24"/>
              </w:rPr>
              <w:t>4</w:t>
            </w:r>
          </w:p>
        </w:tc>
        <w:tc>
          <w:tcPr>
            <w:tcW w:w="3832" w:type="dxa"/>
            <w:vAlign w:val="center"/>
          </w:tcPr>
          <w:p w14:paraId="1189B22E" w14:textId="77777777" w:rsidR="009A43C4" w:rsidRPr="001953EC" w:rsidRDefault="009A43C4" w:rsidP="00992441">
            <w:pPr>
              <w:jc w:val="left"/>
              <w:rPr>
                <w:szCs w:val="24"/>
              </w:rPr>
            </w:pPr>
            <w:r w:rsidRPr="001953EC">
              <w:rPr>
                <w:szCs w:val="24"/>
              </w:rPr>
              <w:t>Tiêu chuẩn áp dụng</w:t>
            </w:r>
          </w:p>
        </w:tc>
        <w:tc>
          <w:tcPr>
            <w:tcW w:w="2269" w:type="dxa"/>
            <w:vAlign w:val="center"/>
          </w:tcPr>
          <w:p w14:paraId="6A855059" w14:textId="5EF7C8AE" w:rsidR="009A43C4" w:rsidRPr="001953EC" w:rsidRDefault="007B6868" w:rsidP="00992441">
            <w:pPr>
              <w:jc w:val="center"/>
              <w:rPr>
                <w:szCs w:val="24"/>
                <w:lang w:val="fr-FR"/>
              </w:rPr>
            </w:pPr>
            <w:r w:rsidRPr="001953EC">
              <w:rPr>
                <w:szCs w:val="24"/>
                <w:lang w:val="fr-FR"/>
              </w:rPr>
              <w:t>ASTM A36, JIS G3101, EN 10025, GB/T1591 hoặc tương đương</w:t>
            </w:r>
          </w:p>
        </w:tc>
        <w:tc>
          <w:tcPr>
            <w:tcW w:w="2240" w:type="dxa"/>
            <w:vAlign w:val="center"/>
          </w:tcPr>
          <w:p w14:paraId="176844AB" w14:textId="77777777" w:rsidR="009A43C4" w:rsidRPr="001953EC" w:rsidRDefault="009A43C4" w:rsidP="00992441">
            <w:pPr>
              <w:rPr>
                <w:szCs w:val="24"/>
                <w:lang w:val="fr-FR"/>
              </w:rPr>
            </w:pPr>
          </w:p>
        </w:tc>
      </w:tr>
      <w:tr w:rsidR="001953EC" w:rsidRPr="001953EC" w14:paraId="68E0F5C1" w14:textId="77777777" w:rsidTr="00992441">
        <w:trPr>
          <w:jc w:val="center"/>
        </w:trPr>
        <w:tc>
          <w:tcPr>
            <w:tcW w:w="699" w:type="dxa"/>
            <w:vAlign w:val="center"/>
          </w:tcPr>
          <w:p w14:paraId="43643CDC" w14:textId="77777777" w:rsidR="009A43C4" w:rsidRPr="001953EC" w:rsidRDefault="009A43C4" w:rsidP="00992441">
            <w:pPr>
              <w:jc w:val="center"/>
              <w:rPr>
                <w:szCs w:val="24"/>
              </w:rPr>
            </w:pPr>
            <w:r w:rsidRPr="001953EC">
              <w:rPr>
                <w:szCs w:val="24"/>
              </w:rPr>
              <w:lastRenderedPageBreak/>
              <w:t>5</w:t>
            </w:r>
          </w:p>
        </w:tc>
        <w:tc>
          <w:tcPr>
            <w:tcW w:w="3832" w:type="dxa"/>
            <w:vAlign w:val="center"/>
          </w:tcPr>
          <w:p w14:paraId="777FA89F" w14:textId="77777777" w:rsidR="009A43C4" w:rsidRPr="001953EC" w:rsidRDefault="009A43C4" w:rsidP="00992441">
            <w:pPr>
              <w:jc w:val="left"/>
              <w:rPr>
                <w:szCs w:val="24"/>
              </w:rPr>
            </w:pPr>
            <w:r w:rsidRPr="001953EC">
              <w:rPr>
                <w:szCs w:val="24"/>
              </w:rPr>
              <w:t>Quy cách thép tấm dày 10mm</w:t>
            </w:r>
          </w:p>
        </w:tc>
        <w:tc>
          <w:tcPr>
            <w:tcW w:w="2269" w:type="dxa"/>
            <w:vAlign w:val="center"/>
          </w:tcPr>
          <w:p w14:paraId="7774E0C2" w14:textId="77777777" w:rsidR="009A43C4" w:rsidRPr="001953EC" w:rsidRDefault="009A43C4" w:rsidP="00992441">
            <w:pPr>
              <w:jc w:val="center"/>
              <w:rPr>
                <w:szCs w:val="24"/>
              </w:rPr>
            </w:pPr>
          </w:p>
        </w:tc>
        <w:tc>
          <w:tcPr>
            <w:tcW w:w="2240" w:type="dxa"/>
            <w:vAlign w:val="center"/>
          </w:tcPr>
          <w:p w14:paraId="59DF5C33" w14:textId="77777777" w:rsidR="009A43C4" w:rsidRPr="001953EC" w:rsidRDefault="009A43C4" w:rsidP="00992441">
            <w:pPr>
              <w:rPr>
                <w:szCs w:val="24"/>
              </w:rPr>
            </w:pPr>
          </w:p>
        </w:tc>
      </w:tr>
      <w:tr w:rsidR="001953EC" w:rsidRPr="001953EC" w14:paraId="484DAFCF" w14:textId="77777777" w:rsidTr="00992441">
        <w:trPr>
          <w:jc w:val="center"/>
        </w:trPr>
        <w:tc>
          <w:tcPr>
            <w:tcW w:w="699" w:type="dxa"/>
            <w:vAlign w:val="center"/>
          </w:tcPr>
          <w:p w14:paraId="1940D62A" w14:textId="77777777" w:rsidR="009A43C4" w:rsidRPr="001953EC" w:rsidRDefault="009A43C4" w:rsidP="00992441">
            <w:pPr>
              <w:jc w:val="center"/>
              <w:rPr>
                <w:szCs w:val="24"/>
              </w:rPr>
            </w:pPr>
          </w:p>
        </w:tc>
        <w:tc>
          <w:tcPr>
            <w:tcW w:w="3832" w:type="dxa"/>
            <w:vAlign w:val="center"/>
          </w:tcPr>
          <w:p w14:paraId="6764D60F" w14:textId="77777777" w:rsidR="009A43C4" w:rsidRPr="001953EC" w:rsidRDefault="009A43C4" w:rsidP="00992441">
            <w:pPr>
              <w:jc w:val="left"/>
              <w:rPr>
                <w:szCs w:val="24"/>
              </w:rPr>
            </w:pPr>
            <w:r w:rsidRPr="001953EC">
              <w:rPr>
                <w:szCs w:val="24"/>
              </w:rPr>
              <w:t>- Chiều rộng (mm)</w:t>
            </w:r>
          </w:p>
        </w:tc>
        <w:tc>
          <w:tcPr>
            <w:tcW w:w="2269" w:type="dxa"/>
            <w:vAlign w:val="center"/>
          </w:tcPr>
          <w:p w14:paraId="2274DE42" w14:textId="77777777" w:rsidR="009A43C4" w:rsidRPr="001953EC" w:rsidRDefault="009A43C4" w:rsidP="00992441">
            <w:pPr>
              <w:jc w:val="center"/>
              <w:rPr>
                <w:szCs w:val="24"/>
              </w:rPr>
            </w:pPr>
            <w:r w:rsidRPr="001953EC">
              <w:rPr>
                <w:szCs w:val="24"/>
              </w:rPr>
              <w:t>Ghi rõ, kích thước cụ thể lấy theo bản vẽ thiết kế thi công</w:t>
            </w:r>
          </w:p>
        </w:tc>
        <w:tc>
          <w:tcPr>
            <w:tcW w:w="2240" w:type="dxa"/>
            <w:vAlign w:val="center"/>
          </w:tcPr>
          <w:p w14:paraId="787F5786" w14:textId="77777777" w:rsidR="009A43C4" w:rsidRPr="001953EC" w:rsidRDefault="009A43C4" w:rsidP="00992441">
            <w:pPr>
              <w:rPr>
                <w:szCs w:val="24"/>
              </w:rPr>
            </w:pPr>
          </w:p>
        </w:tc>
      </w:tr>
      <w:tr w:rsidR="001953EC" w:rsidRPr="001953EC" w14:paraId="0CE92D11" w14:textId="77777777" w:rsidTr="00992441">
        <w:trPr>
          <w:jc w:val="center"/>
        </w:trPr>
        <w:tc>
          <w:tcPr>
            <w:tcW w:w="699" w:type="dxa"/>
            <w:vAlign w:val="center"/>
          </w:tcPr>
          <w:p w14:paraId="675E630D" w14:textId="77777777" w:rsidR="009A43C4" w:rsidRPr="001953EC" w:rsidRDefault="009A43C4" w:rsidP="00992441">
            <w:pPr>
              <w:jc w:val="center"/>
              <w:rPr>
                <w:szCs w:val="24"/>
              </w:rPr>
            </w:pPr>
          </w:p>
        </w:tc>
        <w:tc>
          <w:tcPr>
            <w:tcW w:w="3832" w:type="dxa"/>
            <w:vAlign w:val="center"/>
          </w:tcPr>
          <w:p w14:paraId="2B0AD52C" w14:textId="77777777" w:rsidR="009A43C4" w:rsidRPr="001953EC" w:rsidRDefault="009A43C4" w:rsidP="00992441">
            <w:pPr>
              <w:jc w:val="left"/>
              <w:rPr>
                <w:szCs w:val="24"/>
              </w:rPr>
            </w:pPr>
            <w:r w:rsidRPr="001953EC">
              <w:rPr>
                <w:szCs w:val="24"/>
              </w:rPr>
              <w:t>- Chiều dài (mm)</w:t>
            </w:r>
          </w:p>
        </w:tc>
        <w:tc>
          <w:tcPr>
            <w:tcW w:w="2269" w:type="dxa"/>
            <w:vAlign w:val="center"/>
          </w:tcPr>
          <w:p w14:paraId="59A0BE97" w14:textId="77777777" w:rsidR="009A43C4" w:rsidRPr="001953EC" w:rsidRDefault="009A43C4" w:rsidP="00992441">
            <w:pPr>
              <w:jc w:val="center"/>
              <w:rPr>
                <w:szCs w:val="24"/>
              </w:rPr>
            </w:pPr>
            <w:r w:rsidRPr="001953EC">
              <w:rPr>
                <w:szCs w:val="24"/>
              </w:rPr>
              <w:t>Ghi rõ, kích thước cụ thể lấy theo bản vẽ thiết kế thi công</w:t>
            </w:r>
          </w:p>
        </w:tc>
        <w:tc>
          <w:tcPr>
            <w:tcW w:w="2240" w:type="dxa"/>
            <w:vAlign w:val="center"/>
          </w:tcPr>
          <w:p w14:paraId="06BC9D3F" w14:textId="77777777" w:rsidR="009A43C4" w:rsidRPr="001953EC" w:rsidRDefault="009A43C4" w:rsidP="00992441">
            <w:pPr>
              <w:rPr>
                <w:szCs w:val="24"/>
              </w:rPr>
            </w:pPr>
          </w:p>
        </w:tc>
      </w:tr>
      <w:tr w:rsidR="001953EC" w:rsidRPr="001953EC" w14:paraId="5F28348D" w14:textId="77777777" w:rsidTr="00992441">
        <w:trPr>
          <w:jc w:val="center"/>
        </w:trPr>
        <w:tc>
          <w:tcPr>
            <w:tcW w:w="699" w:type="dxa"/>
            <w:vAlign w:val="center"/>
          </w:tcPr>
          <w:p w14:paraId="68729AF9" w14:textId="77777777" w:rsidR="009A43C4" w:rsidRPr="001953EC" w:rsidRDefault="009A43C4" w:rsidP="00992441">
            <w:pPr>
              <w:jc w:val="center"/>
              <w:rPr>
                <w:szCs w:val="24"/>
              </w:rPr>
            </w:pPr>
          </w:p>
        </w:tc>
        <w:tc>
          <w:tcPr>
            <w:tcW w:w="3832" w:type="dxa"/>
            <w:vAlign w:val="center"/>
          </w:tcPr>
          <w:p w14:paraId="0FB02C55" w14:textId="77777777" w:rsidR="009A43C4" w:rsidRPr="001953EC" w:rsidRDefault="009A43C4" w:rsidP="00992441">
            <w:pPr>
              <w:jc w:val="left"/>
              <w:rPr>
                <w:szCs w:val="24"/>
              </w:rPr>
            </w:pPr>
            <w:r w:rsidRPr="001953EC">
              <w:rPr>
                <w:szCs w:val="24"/>
              </w:rPr>
              <w:t>- Độ dày (mm)</w:t>
            </w:r>
          </w:p>
        </w:tc>
        <w:tc>
          <w:tcPr>
            <w:tcW w:w="2269" w:type="dxa"/>
            <w:vAlign w:val="center"/>
          </w:tcPr>
          <w:p w14:paraId="74A1859A" w14:textId="77777777" w:rsidR="009A43C4" w:rsidRPr="001953EC" w:rsidRDefault="009A43C4" w:rsidP="00992441">
            <w:pPr>
              <w:jc w:val="center"/>
              <w:rPr>
                <w:szCs w:val="24"/>
              </w:rPr>
            </w:pPr>
            <w:r w:rsidRPr="001953EC">
              <w:rPr>
                <w:szCs w:val="24"/>
              </w:rPr>
              <w:t>Ghi rõ, kích thước cụ thể lấy theo bản vẽ thiết kế thi công</w:t>
            </w:r>
          </w:p>
        </w:tc>
        <w:tc>
          <w:tcPr>
            <w:tcW w:w="2240" w:type="dxa"/>
            <w:vAlign w:val="center"/>
          </w:tcPr>
          <w:p w14:paraId="738F6525" w14:textId="77777777" w:rsidR="009A43C4" w:rsidRPr="001953EC" w:rsidRDefault="009A43C4" w:rsidP="00992441">
            <w:pPr>
              <w:rPr>
                <w:szCs w:val="24"/>
              </w:rPr>
            </w:pPr>
          </w:p>
        </w:tc>
      </w:tr>
      <w:tr w:rsidR="001953EC" w:rsidRPr="001953EC" w14:paraId="1AC7E33C" w14:textId="77777777" w:rsidTr="00992441">
        <w:trPr>
          <w:jc w:val="center"/>
        </w:trPr>
        <w:tc>
          <w:tcPr>
            <w:tcW w:w="699" w:type="dxa"/>
            <w:vAlign w:val="center"/>
          </w:tcPr>
          <w:p w14:paraId="2474E5A8" w14:textId="77777777" w:rsidR="009A43C4" w:rsidRPr="001953EC" w:rsidRDefault="009A43C4" w:rsidP="00992441">
            <w:pPr>
              <w:jc w:val="center"/>
              <w:rPr>
                <w:szCs w:val="24"/>
              </w:rPr>
            </w:pPr>
          </w:p>
        </w:tc>
        <w:tc>
          <w:tcPr>
            <w:tcW w:w="3832" w:type="dxa"/>
            <w:vAlign w:val="center"/>
          </w:tcPr>
          <w:p w14:paraId="339B2F1B" w14:textId="77777777" w:rsidR="009A43C4" w:rsidRPr="001953EC" w:rsidRDefault="009A43C4" w:rsidP="00992441">
            <w:pPr>
              <w:jc w:val="left"/>
              <w:rPr>
                <w:szCs w:val="24"/>
              </w:rPr>
            </w:pPr>
            <w:r w:rsidRPr="001953EC">
              <w:rPr>
                <w:szCs w:val="24"/>
              </w:rPr>
              <w:t>- Số lượng (cái)</w:t>
            </w:r>
          </w:p>
        </w:tc>
        <w:tc>
          <w:tcPr>
            <w:tcW w:w="2269" w:type="dxa"/>
            <w:vAlign w:val="center"/>
          </w:tcPr>
          <w:p w14:paraId="636AE6D0" w14:textId="77777777" w:rsidR="009A43C4" w:rsidRPr="001953EC" w:rsidRDefault="009A43C4" w:rsidP="00992441">
            <w:pPr>
              <w:jc w:val="center"/>
              <w:rPr>
                <w:szCs w:val="24"/>
              </w:rPr>
            </w:pPr>
            <w:r w:rsidRPr="001953EC">
              <w:rPr>
                <w:szCs w:val="24"/>
              </w:rPr>
              <w:t>Cập nhật và lấy theo bản vẽ thiết kế thi công</w:t>
            </w:r>
          </w:p>
        </w:tc>
        <w:tc>
          <w:tcPr>
            <w:tcW w:w="2240" w:type="dxa"/>
            <w:vAlign w:val="center"/>
          </w:tcPr>
          <w:p w14:paraId="1725A8C2" w14:textId="77777777" w:rsidR="009A43C4" w:rsidRPr="001953EC" w:rsidRDefault="009A43C4" w:rsidP="00992441">
            <w:pPr>
              <w:rPr>
                <w:szCs w:val="24"/>
              </w:rPr>
            </w:pPr>
          </w:p>
        </w:tc>
      </w:tr>
      <w:tr w:rsidR="001953EC" w:rsidRPr="001953EC" w14:paraId="26984583" w14:textId="77777777" w:rsidTr="00992441">
        <w:trPr>
          <w:jc w:val="center"/>
        </w:trPr>
        <w:tc>
          <w:tcPr>
            <w:tcW w:w="699" w:type="dxa"/>
            <w:vAlign w:val="center"/>
          </w:tcPr>
          <w:p w14:paraId="01653697" w14:textId="77777777" w:rsidR="009A43C4" w:rsidRPr="001953EC" w:rsidRDefault="009A43C4" w:rsidP="00992441">
            <w:pPr>
              <w:jc w:val="center"/>
              <w:rPr>
                <w:szCs w:val="24"/>
              </w:rPr>
            </w:pPr>
          </w:p>
        </w:tc>
        <w:tc>
          <w:tcPr>
            <w:tcW w:w="3832" w:type="dxa"/>
            <w:vAlign w:val="center"/>
          </w:tcPr>
          <w:p w14:paraId="22EBDE67" w14:textId="77777777" w:rsidR="009A43C4" w:rsidRPr="001953EC" w:rsidRDefault="009A43C4" w:rsidP="00992441">
            <w:pPr>
              <w:jc w:val="left"/>
              <w:rPr>
                <w:szCs w:val="24"/>
              </w:rPr>
            </w:pPr>
            <w:r w:rsidRPr="001953EC">
              <w:rPr>
                <w:szCs w:val="24"/>
              </w:rPr>
              <w:t>- Khối lượng cơ sở (kg/m, chưa mạ kẽm nhúng nóng)</w:t>
            </w:r>
          </w:p>
        </w:tc>
        <w:tc>
          <w:tcPr>
            <w:tcW w:w="2269" w:type="dxa"/>
            <w:vAlign w:val="center"/>
          </w:tcPr>
          <w:p w14:paraId="4DBFDAF4" w14:textId="77777777" w:rsidR="009A43C4" w:rsidRPr="001953EC" w:rsidRDefault="009A43C4" w:rsidP="00992441">
            <w:pPr>
              <w:jc w:val="center"/>
              <w:rPr>
                <w:szCs w:val="24"/>
              </w:rPr>
            </w:pPr>
            <w:r w:rsidRPr="001953EC">
              <w:rPr>
                <w:szCs w:val="24"/>
              </w:rPr>
              <w:t>Ghi rõ</w:t>
            </w:r>
          </w:p>
        </w:tc>
        <w:tc>
          <w:tcPr>
            <w:tcW w:w="2240" w:type="dxa"/>
            <w:vAlign w:val="center"/>
          </w:tcPr>
          <w:p w14:paraId="543F9732" w14:textId="77777777" w:rsidR="009A43C4" w:rsidRPr="001953EC" w:rsidRDefault="009A43C4" w:rsidP="00992441">
            <w:pPr>
              <w:rPr>
                <w:szCs w:val="24"/>
              </w:rPr>
            </w:pPr>
          </w:p>
        </w:tc>
      </w:tr>
      <w:tr w:rsidR="001953EC" w:rsidRPr="001953EC" w14:paraId="241356B2" w14:textId="77777777" w:rsidTr="00992441">
        <w:trPr>
          <w:jc w:val="center"/>
        </w:trPr>
        <w:tc>
          <w:tcPr>
            <w:tcW w:w="699" w:type="dxa"/>
            <w:vAlign w:val="center"/>
          </w:tcPr>
          <w:p w14:paraId="3AAF7F18" w14:textId="77777777" w:rsidR="009A43C4" w:rsidRPr="001953EC" w:rsidRDefault="009A43C4" w:rsidP="00992441">
            <w:pPr>
              <w:jc w:val="center"/>
              <w:rPr>
                <w:szCs w:val="24"/>
              </w:rPr>
            </w:pPr>
            <w:r w:rsidRPr="001953EC">
              <w:rPr>
                <w:szCs w:val="24"/>
              </w:rPr>
              <w:t>6</w:t>
            </w:r>
          </w:p>
        </w:tc>
        <w:tc>
          <w:tcPr>
            <w:tcW w:w="3832" w:type="dxa"/>
            <w:vAlign w:val="center"/>
          </w:tcPr>
          <w:p w14:paraId="79AB80A6" w14:textId="77777777" w:rsidR="009A43C4" w:rsidRPr="001953EC" w:rsidRDefault="009A43C4" w:rsidP="00992441">
            <w:pPr>
              <w:jc w:val="left"/>
              <w:rPr>
                <w:szCs w:val="24"/>
              </w:rPr>
            </w:pPr>
            <w:r w:rsidRPr="001953EC">
              <w:rPr>
                <w:szCs w:val="24"/>
              </w:rPr>
              <w:t>Cung cấp đầy đủ các kết quả thí nghiệm cơ lý trên các mẫu thép</w:t>
            </w:r>
          </w:p>
        </w:tc>
        <w:tc>
          <w:tcPr>
            <w:tcW w:w="2269" w:type="dxa"/>
            <w:vAlign w:val="center"/>
          </w:tcPr>
          <w:p w14:paraId="437364B4" w14:textId="77777777" w:rsidR="009A43C4" w:rsidRPr="001953EC" w:rsidRDefault="009A43C4" w:rsidP="00992441">
            <w:pPr>
              <w:jc w:val="center"/>
              <w:rPr>
                <w:szCs w:val="24"/>
              </w:rPr>
            </w:pPr>
            <w:r w:rsidRPr="001953EC">
              <w:rPr>
                <w:szCs w:val="24"/>
              </w:rPr>
              <w:t>Ghi rõ</w:t>
            </w:r>
          </w:p>
        </w:tc>
        <w:tc>
          <w:tcPr>
            <w:tcW w:w="2240" w:type="dxa"/>
            <w:vAlign w:val="center"/>
          </w:tcPr>
          <w:p w14:paraId="3CEB25BB" w14:textId="77777777" w:rsidR="009A43C4" w:rsidRPr="001953EC" w:rsidRDefault="009A43C4" w:rsidP="00992441">
            <w:pPr>
              <w:rPr>
                <w:szCs w:val="24"/>
              </w:rPr>
            </w:pPr>
          </w:p>
        </w:tc>
      </w:tr>
      <w:tr w:rsidR="001953EC" w:rsidRPr="001953EC" w14:paraId="76B1C9EB" w14:textId="77777777" w:rsidTr="00992441">
        <w:trPr>
          <w:jc w:val="center"/>
        </w:trPr>
        <w:tc>
          <w:tcPr>
            <w:tcW w:w="699" w:type="dxa"/>
            <w:vAlign w:val="center"/>
          </w:tcPr>
          <w:p w14:paraId="14F1A363" w14:textId="77777777" w:rsidR="009A43C4" w:rsidRPr="001953EC" w:rsidRDefault="009A43C4" w:rsidP="00992441">
            <w:pPr>
              <w:jc w:val="center"/>
              <w:rPr>
                <w:szCs w:val="24"/>
              </w:rPr>
            </w:pPr>
            <w:r w:rsidRPr="001953EC">
              <w:rPr>
                <w:b/>
                <w:bCs/>
                <w:szCs w:val="24"/>
              </w:rPr>
              <w:t>II.7</w:t>
            </w:r>
          </w:p>
        </w:tc>
        <w:tc>
          <w:tcPr>
            <w:tcW w:w="3832" w:type="dxa"/>
            <w:vAlign w:val="center"/>
          </w:tcPr>
          <w:p w14:paraId="1515D3B3" w14:textId="77777777" w:rsidR="009A43C4" w:rsidRPr="001953EC" w:rsidRDefault="009A43C4" w:rsidP="00992441">
            <w:pPr>
              <w:jc w:val="left"/>
              <w:rPr>
                <w:szCs w:val="24"/>
              </w:rPr>
            </w:pPr>
            <w:r w:rsidRPr="001953EC">
              <w:rPr>
                <w:b/>
                <w:bCs/>
                <w:szCs w:val="24"/>
              </w:rPr>
              <w:t>Bu lông, đai ốc và vòng đệm</w:t>
            </w:r>
          </w:p>
        </w:tc>
        <w:tc>
          <w:tcPr>
            <w:tcW w:w="2269" w:type="dxa"/>
            <w:vAlign w:val="center"/>
          </w:tcPr>
          <w:p w14:paraId="01673F7D" w14:textId="77777777" w:rsidR="009A43C4" w:rsidRPr="001953EC" w:rsidRDefault="009A43C4" w:rsidP="00992441">
            <w:pPr>
              <w:jc w:val="center"/>
              <w:rPr>
                <w:szCs w:val="24"/>
              </w:rPr>
            </w:pPr>
          </w:p>
        </w:tc>
        <w:tc>
          <w:tcPr>
            <w:tcW w:w="2240" w:type="dxa"/>
            <w:vAlign w:val="center"/>
          </w:tcPr>
          <w:p w14:paraId="70FB607F" w14:textId="77777777" w:rsidR="009A43C4" w:rsidRPr="001953EC" w:rsidRDefault="009A43C4" w:rsidP="00992441">
            <w:pPr>
              <w:rPr>
                <w:szCs w:val="24"/>
              </w:rPr>
            </w:pPr>
          </w:p>
        </w:tc>
      </w:tr>
      <w:tr w:rsidR="001953EC" w:rsidRPr="001953EC" w14:paraId="1D528BEF" w14:textId="77777777" w:rsidTr="00992441">
        <w:trPr>
          <w:jc w:val="center"/>
        </w:trPr>
        <w:tc>
          <w:tcPr>
            <w:tcW w:w="699" w:type="dxa"/>
            <w:vAlign w:val="center"/>
          </w:tcPr>
          <w:p w14:paraId="1D9C2366" w14:textId="77777777" w:rsidR="009A43C4" w:rsidRPr="001953EC" w:rsidRDefault="009A43C4" w:rsidP="00992441">
            <w:pPr>
              <w:jc w:val="center"/>
              <w:rPr>
                <w:szCs w:val="24"/>
              </w:rPr>
            </w:pPr>
            <w:r w:rsidRPr="001953EC">
              <w:rPr>
                <w:szCs w:val="24"/>
              </w:rPr>
              <w:t>1</w:t>
            </w:r>
          </w:p>
        </w:tc>
        <w:tc>
          <w:tcPr>
            <w:tcW w:w="3832" w:type="dxa"/>
            <w:vAlign w:val="center"/>
          </w:tcPr>
          <w:p w14:paraId="0A06D09B" w14:textId="77777777" w:rsidR="009A43C4" w:rsidRPr="001953EC" w:rsidRDefault="009A43C4" w:rsidP="00992441">
            <w:pPr>
              <w:jc w:val="left"/>
              <w:rPr>
                <w:szCs w:val="24"/>
              </w:rPr>
            </w:pPr>
            <w:r w:rsidRPr="001953EC">
              <w:rPr>
                <w:szCs w:val="24"/>
              </w:rPr>
              <w:t>Nhà chế tạo/nước sản xuất</w:t>
            </w:r>
          </w:p>
        </w:tc>
        <w:tc>
          <w:tcPr>
            <w:tcW w:w="2269" w:type="dxa"/>
            <w:vAlign w:val="center"/>
          </w:tcPr>
          <w:p w14:paraId="427D87E6" w14:textId="77777777" w:rsidR="009A43C4" w:rsidRPr="001953EC" w:rsidRDefault="009A43C4" w:rsidP="00992441">
            <w:pPr>
              <w:jc w:val="center"/>
              <w:rPr>
                <w:szCs w:val="24"/>
              </w:rPr>
            </w:pPr>
            <w:r w:rsidRPr="001953EC">
              <w:rPr>
                <w:szCs w:val="24"/>
              </w:rPr>
              <w:t>Ghi rõ</w:t>
            </w:r>
          </w:p>
        </w:tc>
        <w:tc>
          <w:tcPr>
            <w:tcW w:w="2240" w:type="dxa"/>
            <w:vAlign w:val="center"/>
          </w:tcPr>
          <w:p w14:paraId="64D3683B" w14:textId="77777777" w:rsidR="009A43C4" w:rsidRPr="001953EC" w:rsidRDefault="009A43C4" w:rsidP="00992441">
            <w:pPr>
              <w:rPr>
                <w:szCs w:val="24"/>
              </w:rPr>
            </w:pPr>
          </w:p>
        </w:tc>
      </w:tr>
      <w:tr w:rsidR="001953EC" w:rsidRPr="001953EC" w14:paraId="36432ED0" w14:textId="77777777" w:rsidTr="00992441">
        <w:trPr>
          <w:jc w:val="center"/>
        </w:trPr>
        <w:tc>
          <w:tcPr>
            <w:tcW w:w="699" w:type="dxa"/>
            <w:vAlign w:val="center"/>
          </w:tcPr>
          <w:p w14:paraId="02CF03E7" w14:textId="77777777" w:rsidR="009A43C4" w:rsidRPr="001953EC" w:rsidRDefault="009A43C4" w:rsidP="00992441">
            <w:pPr>
              <w:jc w:val="center"/>
              <w:rPr>
                <w:szCs w:val="24"/>
              </w:rPr>
            </w:pPr>
            <w:r w:rsidRPr="001953EC">
              <w:rPr>
                <w:szCs w:val="24"/>
              </w:rPr>
              <w:t>2</w:t>
            </w:r>
          </w:p>
        </w:tc>
        <w:tc>
          <w:tcPr>
            <w:tcW w:w="3832" w:type="dxa"/>
            <w:vAlign w:val="center"/>
          </w:tcPr>
          <w:p w14:paraId="5AD5719C" w14:textId="77777777" w:rsidR="009A43C4" w:rsidRPr="001953EC" w:rsidRDefault="009A43C4" w:rsidP="00992441">
            <w:pPr>
              <w:jc w:val="left"/>
              <w:rPr>
                <w:szCs w:val="24"/>
              </w:rPr>
            </w:pPr>
            <w:r w:rsidRPr="001953EC">
              <w:rPr>
                <w:szCs w:val="24"/>
              </w:rPr>
              <w:t>Mã hiệu</w:t>
            </w:r>
          </w:p>
        </w:tc>
        <w:tc>
          <w:tcPr>
            <w:tcW w:w="2269" w:type="dxa"/>
            <w:vAlign w:val="center"/>
          </w:tcPr>
          <w:p w14:paraId="49744C75" w14:textId="77777777" w:rsidR="009A43C4" w:rsidRPr="001953EC" w:rsidRDefault="009A43C4" w:rsidP="00992441">
            <w:pPr>
              <w:jc w:val="center"/>
              <w:rPr>
                <w:szCs w:val="24"/>
              </w:rPr>
            </w:pPr>
            <w:r w:rsidRPr="001953EC">
              <w:rPr>
                <w:szCs w:val="24"/>
              </w:rPr>
              <w:t>Ghi rõ</w:t>
            </w:r>
          </w:p>
        </w:tc>
        <w:tc>
          <w:tcPr>
            <w:tcW w:w="2240" w:type="dxa"/>
            <w:vAlign w:val="center"/>
          </w:tcPr>
          <w:p w14:paraId="0DA60CBC" w14:textId="77777777" w:rsidR="009A43C4" w:rsidRPr="001953EC" w:rsidRDefault="009A43C4" w:rsidP="00992441">
            <w:pPr>
              <w:rPr>
                <w:szCs w:val="24"/>
              </w:rPr>
            </w:pPr>
          </w:p>
        </w:tc>
      </w:tr>
      <w:tr w:rsidR="001953EC" w:rsidRPr="001953EC" w14:paraId="72F87C7E" w14:textId="77777777" w:rsidTr="00992441">
        <w:trPr>
          <w:jc w:val="center"/>
        </w:trPr>
        <w:tc>
          <w:tcPr>
            <w:tcW w:w="699" w:type="dxa"/>
            <w:vAlign w:val="center"/>
          </w:tcPr>
          <w:p w14:paraId="4A67A2F9" w14:textId="77777777" w:rsidR="009A43C4" w:rsidRPr="001953EC" w:rsidRDefault="009A43C4" w:rsidP="00992441">
            <w:pPr>
              <w:jc w:val="center"/>
              <w:rPr>
                <w:szCs w:val="24"/>
              </w:rPr>
            </w:pPr>
            <w:r w:rsidRPr="001953EC">
              <w:rPr>
                <w:szCs w:val="24"/>
              </w:rPr>
              <w:t>3</w:t>
            </w:r>
          </w:p>
        </w:tc>
        <w:tc>
          <w:tcPr>
            <w:tcW w:w="3832" w:type="dxa"/>
            <w:vAlign w:val="center"/>
          </w:tcPr>
          <w:p w14:paraId="04E41A41" w14:textId="77777777" w:rsidR="009A43C4" w:rsidRPr="001953EC" w:rsidRDefault="009A43C4" w:rsidP="00992441">
            <w:pPr>
              <w:jc w:val="left"/>
              <w:rPr>
                <w:szCs w:val="24"/>
              </w:rPr>
            </w:pPr>
            <w:r w:rsidRPr="001953EC">
              <w:rPr>
                <w:szCs w:val="24"/>
              </w:rPr>
              <w:t>Tiêu chuẩn chế tạo bu lông</w:t>
            </w:r>
          </w:p>
        </w:tc>
        <w:tc>
          <w:tcPr>
            <w:tcW w:w="2269" w:type="dxa"/>
            <w:vAlign w:val="center"/>
          </w:tcPr>
          <w:p w14:paraId="3DCFE364" w14:textId="77777777" w:rsidR="009A43C4" w:rsidRPr="001953EC" w:rsidRDefault="009A43C4" w:rsidP="00992441">
            <w:pPr>
              <w:jc w:val="center"/>
              <w:rPr>
                <w:szCs w:val="24"/>
              </w:rPr>
            </w:pPr>
            <w:r w:rsidRPr="001953EC">
              <w:rPr>
                <w:szCs w:val="24"/>
              </w:rPr>
              <w:t>TCVN 1916-1995</w:t>
            </w:r>
          </w:p>
        </w:tc>
        <w:tc>
          <w:tcPr>
            <w:tcW w:w="2240" w:type="dxa"/>
            <w:vAlign w:val="center"/>
          </w:tcPr>
          <w:p w14:paraId="6B533A82" w14:textId="77777777" w:rsidR="009A43C4" w:rsidRPr="001953EC" w:rsidRDefault="009A43C4" w:rsidP="00992441">
            <w:pPr>
              <w:rPr>
                <w:szCs w:val="24"/>
              </w:rPr>
            </w:pPr>
          </w:p>
        </w:tc>
      </w:tr>
      <w:tr w:rsidR="001953EC" w:rsidRPr="001953EC" w14:paraId="03BDC290" w14:textId="77777777" w:rsidTr="00992441">
        <w:trPr>
          <w:jc w:val="center"/>
        </w:trPr>
        <w:tc>
          <w:tcPr>
            <w:tcW w:w="699" w:type="dxa"/>
            <w:vAlign w:val="center"/>
          </w:tcPr>
          <w:p w14:paraId="41CCE3F0" w14:textId="77777777" w:rsidR="009A43C4" w:rsidRPr="001953EC" w:rsidRDefault="009A43C4" w:rsidP="00992441">
            <w:pPr>
              <w:jc w:val="center"/>
              <w:rPr>
                <w:szCs w:val="24"/>
              </w:rPr>
            </w:pPr>
            <w:r w:rsidRPr="001953EC">
              <w:rPr>
                <w:szCs w:val="24"/>
              </w:rPr>
              <w:t>4</w:t>
            </w:r>
          </w:p>
        </w:tc>
        <w:tc>
          <w:tcPr>
            <w:tcW w:w="3832" w:type="dxa"/>
            <w:vAlign w:val="center"/>
          </w:tcPr>
          <w:p w14:paraId="6C5132E5" w14:textId="77777777" w:rsidR="009A43C4" w:rsidRPr="001953EC" w:rsidRDefault="009A43C4" w:rsidP="00992441">
            <w:pPr>
              <w:jc w:val="left"/>
              <w:rPr>
                <w:szCs w:val="24"/>
              </w:rPr>
            </w:pPr>
            <w:r w:rsidRPr="001953EC">
              <w:rPr>
                <w:szCs w:val="24"/>
              </w:rPr>
              <w:t>Tiêu chuẩn chế tạo đai ốc</w:t>
            </w:r>
          </w:p>
        </w:tc>
        <w:tc>
          <w:tcPr>
            <w:tcW w:w="2269" w:type="dxa"/>
            <w:vAlign w:val="center"/>
          </w:tcPr>
          <w:p w14:paraId="021A6AB0" w14:textId="77777777" w:rsidR="009A43C4" w:rsidRPr="001953EC" w:rsidRDefault="009A43C4" w:rsidP="00992441">
            <w:pPr>
              <w:jc w:val="center"/>
              <w:rPr>
                <w:szCs w:val="24"/>
              </w:rPr>
            </w:pPr>
            <w:r w:rsidRPr="001953EC">
              <w:rPr>
                <w:szCs w:val="24"/>
              </w:rPr>
              <w:t>TCVN 1897-76</w:t>
            </w:r>
          </w:p>
        </w:tc>
        <w:tc>
          <w:tcPr>
            <w:tcW w:w="2240" w:type="dxa"/>
            <w:vAlign w:val="center"/>
          </w:tcPr>
          <w:p w14:paraId="4A7BA034" w14:textId="77777777" w:rsidR="009A43C4" w:rsidRPr="001953EC" w:rsidRDefault="009A43C4" w:rsidP="00992441">
            <w:pPr>
              <w:rPr>
                <w:szCs w:val="24"/>
              </w:rPr>
            </w:pPr>
          </w:p>
        </w:tc>
      </w:tr>
      <w:tr w:rsidR="001953EC" w:rsidRPr="001953EC" w14:paraId="21EB1C33" w14:textId="77777777" w:rsidTr="00992441">
        <w:trPr>
          <w:jc w:val="center"/>
        </w:trPr>
        <w:tc>
          <w:tcPr>
            <w:tcW w:w="699" w:type="dxa"/>
            <w:vAlign w:val="center"/>
          </w:tcPr>
          <w:p w14:paraId="21DDC65C" w14:textId="77777777" w:rsidR="009A43C4" w:rsidRPr="001953EC" w:rsidRDefault="009A43C4" w:rsidP="00992441">
            <w:pPr>
              <w:jc w:val="center"/>
              <w:rPr>
                <w:szCs w:val="24"/>
              </w:rPr>
            </w:pPr>
            <w:r w:rsidRPr="001953EC">
              <w:rPr>
                <w:szCs w:val="24"/>
              </w:rPr>
              <w:t>5</w:t>
            </w:r>
          </w:p>
        </w:tc>
        <w:tc>
          <w:tcPr>
            <w:tcW w:w="3832" w:type="dxa"/>
            <w:vAlign w:val="center"/>
          </w:tcPr>
          <w:p w14:paraId="540F8C2A" w14:textId="77777777" w:rsidR="009A43C4" w:rsidRPr="001953EC" w:rsidRDefault="009A43C4" w:rsidP="00992441">
            <w:pPr>
              <w:jc w:val="left"/>
              <w:rPr>
                <w:szCs w:val="24"/>
              </w:rPr>
            </w:pPr>
            <w:r w:rsidRPr="001953EC">
              <w:rPr>
                <w:szCs w:val="24"/>
              </w:rPr>
              <w:t>Tiêu chuẩn chế tạo vòng đệm phẳng</w:t>
            </w:r>
          </w:p>
        </w:tc>
        <w:tc>
          <w:tcPr>
            <w:tcW w:w="2269" w:type="dxa"/>
            <w:vAlign w:val="center"/>
          </w:tcPr>
          <w:p w14:paraId="738111CE" w14:textId="77777777" w:rsidR="009A43C4" w:rsidRPr="001953EC" w:rsidRDefault="009A43C4" w:rsidP="00992441">
            <w:pPr>
              <w:jc w:val="center"/>
              <w:rPr>
                <w:szCs w:val="24"/>
              </w:rPr>
            </w:pPr>
            <w:r w:rsidRPr="001953EC">
              <w:rPr>
                <w:szCs w:val="24"/>
              </w:rPr>
              <w:t>TCVN 2061-77</w:t>
            </w:r>
          </w:p>
        </w:tc>
        <w:tc>
          <w:tcPr>
            <w:tcW w:w="2240" w:type="dxa"/>
            <w:vAlign w:val="center"/>
          </w:tcPr>
          <w:p w14:paraId="3994F0EA" w14:textId="77777777" w:rsidR="009A43C4" w:rsidRPr="001953EC" w:rsidRDefault="009A43C4" w:rsidP="00992441">
            <w:pPr>
              <w:rPr>
                <w:szCs w:val="24"/>
              </w:rPr>
            </w:pPr>
          </w:p>
        </w:tc>
      </w:tr>
      <w:tr w:rsidR="001953EC" w:rsidRPr="001953EC" w14:paraId="5B69E037" w14:textId="77777777" w:rsidTr="00992441">
        <w:trPr>
          <w:jc w:val="center"/>
        </w:trPr>
        <w:tc>
          <w:tcPr>
            <w:tcW w:w="699" w:type="dxa"/>
            <w:vAlign w:val="center"/>
          </w:tcPr>
          <w:p w14:paraId="53A5862D" w14:textId="77777777" w:rsidR="009A43C4" w:rsidRPr="001953EC" w:rsidRDefault="009A43C4" w:rsidP="00992441">
            <w:pPr>
              <w:jc w:val="center"/>
              <w:rPr>
                <w:szCs w:val="24"/>
              </w:rPr>
            </w:pPr>
            <w:r w:rsidRPr="001953EC">
              <w:rPr>
                <w:szCs w:val="24"/>
              </w:rPr>
              <w:t>6</w:t>
            </w:r>
          </w:p>
        </w:tc>
        <w:tc>
          <w:tcPr>
            <w:tcW w:w="3832" w:type="dxa"/>
            <w:vAlign w:val="center"/>
          </w:tcPr>
          <w:p w14:paraId="1019484A" w14:textId="77777777" w:rsidR="009A43C4" w:rsidRPr="001953EC" w:rsidRDefault="009A43C4" w:rsidP="00992441">
            <w:pPr>
              <w:jc w:val="left"/>
              <w:rPr>
                <w:szCs w:val="24"/>
              </w:rPr>
            </w:pPr>
            <w:r w:rsidRPr="001953EC">
              <w:rPr>
                <w:szCs w:val="24"/>
              </w:rPr>
              <w:t>Tiêu chuẩn chế tạo vòng đệm vênh</w:t>
            </w:r>
          </w:p>
        </w:tc>
        <w:tc>
          <w:tcPr>
            <w:tcW w:w="2269" w:type="dxa"/>
            <w:vAlign w:val="center"/>
          </w:tcPr>
          <w:p w14:paraId="34F6ED7D" w14:textId="77777777" w:rsidR="009A43C4" w:rsidRPr="001953EC" w:rsidRDefault="009A43C4" w:rsidP="00992441">
            <w:pPr>
              <w:jc w:val="center"/>
              <w:rPr>
                <w:szCs w:val="24"/>
              </w:rPr>
            </w:pPr>
            <w:r w:rsidRPr="001953EC">
              <w:rPr>
                <w:szCs w:val="24"/>
              </w:rPr>
              <w:t>TCVN 130-77</w:t>
            </w:r>
          </w:p>
        </w:tc>
        <w:tc>
          <w:tcPr>
            <w:tcW w:w="2240" w:type="dxa"/>
            <w:vAlign w:val="center"/>
          </w:tcPr>
          <w:p w14:paraId="0001AD81" w14:textId="77777777" w:rsidR="009A43C4" w:rsidRPr="001953EC" w:rsidRDefault="009A43C4" w:rsidP="00992441">
            <w:pPr>
              <w:rPr>
                <w:szCs w:val="24"/>
              </w:rPr>
            </w:pPr>
          </w:p>
        </w:tc>
      </w:tr>
      <w:tr w:rsidR="001953EC" w:rsidRPr="001953EC" w14:paraId="2427808A" w14:textId="77777777" w:rsidTr="00992441">
        <w:trPr>
          <w:jc w:val="center"/>
        </w:trPr>
        <w:tc>
          <w:tcPr>
            <w:tcW w:w="699" w:type="dxa"/>
            <w:vAlign w:val="center"/>
          </w:tcPr>
          <w:p w14:paraId="07CB7A39" w14:textId="77777777" w:rsidR="009A43C4" w:rsidRPr="001953EC" w:rsidRDefault="009A43C4" w:rsidP="00992441">
            <w:pPr>
              <w:jc w:val="center"/>
              <w:rPr>
                <w:szCs w:val="24"/>
              </w:rPr>
            </w:pPr>
            <w:r w:rsidRPr="001953EC">
              <w:rPr>
                <w:szCs w:val="24"/>
              </w:rPr>
              <w:t>7</w:t>
            </w:r>
          </w:p>
        </w:tc>
        <w:tc>
          <w:tcPr>
            <w:tcW w:w="3832" w:type="dxa"/>
            <w:vAlign w:val="center"/>
          </w:tcPr>
          <w:p w14:paraId="241C8EB0" w14:textId="77777777" w:rsidR="009A43C4" w:rsidRPr="001953EC" w:rsidRDefault="009A43C4" w:rsidP="00992441">
            <w:pPr>
              <w:jc w:val="left"/>
              <w:rPr>
                <w:szCs w:val="24"/>
              </w:rPr>
            </w:pPr>
            <w:r w:rsidRPr="001953EC">
              <w:rPr>
                <w:szCs w:val="24"/>
              </w:rPr>
              <w:t>Tiêu chuẩn mạ kẽm</w:t>
            </w:r>
          </w:p>
        </w:tc>
        <w:tc>
          <w:tcPr>
            <w:tcW w:w="2269" w:type="dxa"/>
            <w:vAlign w:val="center"/>
          </w:tcPr>
          <w:p w14:paraId="769AAF54" w14:textId="77777777" w:rsidR="009A43C4" w:rsidRPr="001953EC" w:rsidRDefault="009A43C4" w:rsidP="00992441">
            <w:pPr>
              <w:jc w:val="center"/>
              <w:rPr>
                <w:szCs w:val="24"/>
              </w:rPr>
            </w:pPr>
            <w:r w:rsidRPr="001953EC">
              <w:rPr>
                <w:szCs w:val="24"/>
              </w:rPr>
              <w:t>18TCN04-92 (hoặc tương đương)</w:t>
            </w:r>
          </w:p>
        </w:tc>
        <w:tc>
          <w:tcPr>
            <w:tcW w:w="2240" w:type="dxa"/>
            <w:vAlign w:val="center"/>
          </w:tcPr>
          <w:p w14:paraId="27452EF7" w14:textId="77777777" w:rsidR="009A43C4" w:rsidRPr="001953EC" w:rsidRDefault="009A43C4" w:rsidP="00992441">
            <w:pPr>
              <w:rPr>
                <w:szCs w:val="24"/>
              </w:rPr>
            </w:pPr>
          </w:p>
        </w:tc>
      </w:tr>
      <w:tr w:rsidR="001953EC" w:rsidRPr="001953EC" w14:paraId="702A28AC" w14:textId="77777777" w:rsidTr="00992441">
        <w:trPr>
          <w:jc w:val="center"/>
        </w:trPr>
        <w:tc>
          <w:tcPr>
            <w:tcW w:w="699" w:type="dxa"/>
            <w:vAlign w:val="center"/>
          </w:tcPr>
          <w:p w14:paraId="1A7AFA90" w14:textId="77777777" w:rsidR="009A43C4" w:rsidRPr="001953EC" w:rsidRDefault="009A43C4" w:rsidP="00992441">
            <w:pPr>
              <w:jc w:val="center"/>
              <w:rPr>
                <w:szCs w:val="24"/>
              </w:rPr>
            </w:pPr>
            <w:r w:rsidRPr="001953EC">
              <w:rPr>
                <w:szCs w:val="24"/>
              </w:rPr>
              <w:t>8</w:t>
            </w:r>
          </w:p>
        </w:tc>
        <w:tc>
          <w:tcPr>
            <w:tcW w:w="3832" w:type="dxa"/>
            <w:vAlign w:val="center"/>
          </w:tcPr>
          <w:p w14:paraId="7AEB2446" w14:textId="77777777" w:rsidR="009A43C4" w:rsidRPr="001953EC" w:rsidRDefault="009A43C4" w:rsidP="00992441">
            <w:pPr>
              <w:jc w:val="left"/>
              <w:rPr>
                <w:szCs w:val="24"/>
              </w:rPr>
            </w:pPr>
            <w:r w:rsidRPr="001953EC">
              <w:rPr>
                <w:szCs w:val="24"/>
              </w:rPr>
              <w:t>Quy cách bu lông (01 bu lông + 01 đai ốc + 01 vòng đệm vênh + 01 vòng đệm phẳng)</w:t>
            </w:r>
          </w:p>
        </w:tc>
        <w:tc>
          <w:tcPr>
            <w:tcW w:w="2269" w:type="dxa"/>
            <w:vAlign w:val="center"/>
          </w:tcPr>
          <w:p w14:paraId="29DB99F3" w14:textId="77777777" w:rsidR="009A43C4" w:rsidRPr="001953EC" w:rsidRDefault="009A43C4" w:rsidP="00992441">
            <w:pPr>
              <w:jc w:val="center"/>
              <w:rPr>
                <w:szCs w:val="24"/>
              </w:rPr>
            </w:pPr>
            <w:r w:rsidRPr="001953EC">
              <w:rPr>
                <w:szCs w:val="24"/>
              </w:rPr>
              <w:t>Phải đáp ứng, kích thước cụ thể lấy theo bản vẽ thiết kế thi công và phạm vi cung cấp</w:t>
            </w:r>
          </w:p>
        </w:tc>
        <w:tc>
          <w:tcPr>
            <w:tcW w:w="2240" w:type="dxa"/>
            <w:vAlign w:val="center"/>
          </w:tcPr>
          <w:p w14:paraId="68ADD751" w14:textId="77777777" w:rsidR="009A43C4" w:rsidRPr="001953EC" w:rsidRDefault="009A43C4" w:rsidP="00992441">
            <w:pPr>
              <w:rPr>
                <w:szCs w:val="24"/>
              </w:rPr>
            </w:pPr>
          </w:p>
        </w:tc>
      </w:tr>
      <w:tr w:rsidR="001953EC" w:rsidRPr="001953EC" w14:paraId="5325E8BF" w14:textId="77777777" w:rsidTr="00992441">
        <w:trPr>
          <w:jc w:val="center"/>
        </w:trPr>
        <w:tc>
          <w:tcPr>
            <w:tcW w:w="699" w:type="dxa"/>
            <w:vAlign w:val="center"/>
          </w:tcPr>
          <w:p w14:paraId="1C673E0E" w14:textId="77777777" w:rsidR="009A43C4" w:rsidRPr="001953EC" w:rsidRDefault="009A43C4" w:rsidP="00992441">
            <w:pPr>
              <w:jc w:val="center"/>
              <w:rPr>
                <w:szCs w:val="24"/>
              </w:rPr>
            </w:pPr>
            <w:r w:rsidRPr="001953EC">
              <w:rPr>
                <w:szCs w:val="24"/>
              </w:rPr>
              <w:t>9</w:t>
            </w:r>
          </w:p>
        </w:tc>
        <w:tc>
          <w:tcPr>
            <w:tcW w:w="3832" w:type="dxa"/>
            <w:vAlign w:val="center"/>
          </w:tcPr>
          <w:p w14:paraId="3FC46465" w14:textId="77777777" w:rsidR="009A43C4" w:rsidRPr="001953EC" w:rsidRDefault="009A43C4" w:rsidP="00992441">
            <w:pPr>
              <w:jc w:val="left"/>
              <w:rPr>
                <w:szCs w:val="24"/>
              </w:rPr>
            </w:pPr>
            <w:r w:rsidRPr="001953EC">
              <w:rPr>
                <w:szCs w:val="24"/>
              </w:rPr>
              <w:t>Cấp độ bền</w:t>
            </w:r>
          </w:p>
        </w:tc>
        <w:tc>
          <w:tcPr>
            <w:tcW w:w="2269" w:type="dxa"/>
            <w:vAlign w:val="center"/>
          </w:tcPr>
          <w:p w14:paraId="6C4C5134" w14:textId="77777777" w:rsidR="009A43C4" w:rsidRPr="001953EC" w:rsidRDefault="009A43C4" w:rsidP="00992441">
            <w:pPr>
              <w:jc w:val="center"/>
              <w:rPr>
                <w:szCs w:val="24"/>
              </w:rPr>
            </w:pPr>
            <w:r w:rsidRPr="001953EC">
              <w:rPr>
                <w:szCs w:val="24"/>
              </w:rPr>
              <w:t>5.6</w:t>
            </w:r>
          </w:p>
        </w:tc>
        <w:tc>
          <w:tcPr>
            <w:tcW w:w="2240" w:type="dxa"/>
            <w:vAlign w:val="center"/>
          </w:tcPr>
          <w:p w14:paraId="46D421EA" w14:textId="77777777" w:rsidR="009A43C4" w:rsidRPr="001953EC" w:rsidRDefault="009A43C4" w:rsidP="00992441">
            <w:pPr>
              <w:rPr>
                <w:szCs w:val="24"/>
              </w:rPr>
            </w:pPr>
          </w:p>
        </w:tc>
      </w:tr>
      <w:tr w:rsidR="001953EC" w:rsidRPr="001953EC" w14:paraId="2F49619D" w14:textId="77777777" w:rsidTr="00992441">
        <w:trPr>
          <w:jc w:val="center"/>
        </w:trPr>
        <w:tc>
          <w:tcPr>
            <w:tcW w:w="699" w:type="dxa"/>
            <w:vAlign w:val="center"/>
          </w:tcPr>
          <w:p w14:paraId="705EBFF3" w14:textId="77777777" w:rsidR="009A43C4" w:rsidRPr="001953EC" w:rsidRDefault="009A43C4" w:rsidP="00992441">
            <w:pPr>
              <w:jc w:val="center"/>
              <w:rPr>
                <w:szCs w:val="24"/>
              </w:rPr>
            </w:pPr>
            <w:r w:rsidRPr="001953EC">
              <w:rPr>
                <w:szCs w:val="24"/>
              </w:rPr>
              <w:t>10</w:t>
            </w:r>
          </w:p>
        </w:tc>
        <w:tc>
          <w:tcPr>
            <w:tcW w:w="3832" w:type="dxa"/>
            <w:vAlign w:val="center"/>
          </w:tcPr>
          <w:p w14:paraId="7DF6C1F0" w14:textId="77777777" w:rsidR="009A43C4" w:rsidRPr="001953EC" w:rsidRDefault="009A43C4" w:rsidP="00992441">
            <w:pPr>
              <w:jc w:val="left"/>
              <w:rPr>
                <w:szCs w:val="24"/>
              </w:rPr>
            </w:pPr>
            <w:r w:rsidRPr="001953EC">
              <w:rPr>
                <w:szCs w:val="24"/>
              </w:rPr>
              <w:t>Số lượng (bộ)</w:t>
            </w:r>
          </w:p>
        </w:tc>
        <w:tc>
          <w:tcPr>
            <w:tcW w:w="2269" w:type="dxa"/>
            <w:vAlign w:val="center"/>
          </w:tcPr>
          <w:p w14:paraId="7E7B0D58" w14:textId="77777777" w:rsidR="009A43C4" w:rsidRPr="001953EC" w:rsidRDefault="009A43C4" w:rsidP="00992441">
            <w:pPr>
              <w:jc w:val="center"/>
              <w:rPr>
                <w:szCs w:val="24"/>
              </w:rPr>
            </w:pPr>
            <w:r w:rsidRPr="001953EC">
              <w:rPr>
                <w:szCs w:val="24"/>
              </w:rPr>
              <w:t>Cập nhật và lấy theo bản vẽ thiết kế thi công</w:t>
            </w:r>
          </w:p>
        </w:tc>
        <w:tc>
          <w:tcPr>
            <w:tcW w:w="2240" w:type="dxa"/>
            <w:vAlign w:val="center"/>
          </w:tcPr>
          <w:p w14:paraId="51BBDE3B" w14:textId="77777777" w:rsidR="009A43C4" w:rsidRPr="001953EC" w:rsidRDefault="009A43C4" w:rsidP="00992441">
            <w:pPr>
              <w:rPr>
                <w:szCs w:val="24"/>
              </w:rPr>
            </w:pPr>
          </w:p>
        </w:tc>
      </w:tr>
      <w:tr w:rsidR="001953EC" w:rsidRPr="001953EC" w14:paraId="1F0D39E7" w14:textId="77777777" w:rsidTr="00992441">
        <w:trPr>
          <w:jc w:val="center"/>
        </w:trPr>
        <w:tc>
          <w:tcPr>
            <w:tcW w:w="699" w:type="dxa"/>
            <w:vAlign w:val="center"/>
          </w:tcPr>
          <w:p w14:paraId="2D329842" w14:textId="77777777" w:rsidR="009A43C4" w:rsidRPr="001953EC" w:rsidRDefault="009A43C4" w:rsidP="00992441">
            <w:pPr>
              <w:jc w:val="center"/>
              <w:rPr>
                <w:szCs w:val="24"/>
              </w:rPr>
            </w:pPr>
            <w:r w:rsidRPr="001953EC">
              <w:rPr>
                <w:szCs w:val="24"/>
              </w:rPr>
              <w:t>11</w:t>
            </w:r>
          </w:p>
        </w:tc>
        <w:tc>
          <w:tcPr>
            <w:tcW w:w="3832" w:type="dxa"/>
            <w:vAlign w:val="center"/>
          </w:tcPr>
          <w:p w14:paraId="0907D5C0" w14:textId="77777777" w:rsidR="009A43C4" w:rsidRPr="001953EC" w:rsidRDefault="009A43C4" w:rsidP="00992441">
            <w:pPr>
              <w:jc w:val="left"/>
              <w:rPr>
                <w:szCs w:val="24"/>
              </w:rPr>
            </w:pPr>
            <w:r w:rsidRPr="001953EC">
              <w:rPr>
                <w:szCs w:val="24"/>
              </w:rPr>
              <w:t>Cung cấp đầy đủ các kết quả thí nghiệm</w:t>
            </w:r>
          </w:p>
        </w:tc>
        <w:tc>
          <w:tcPr>
            <w:tcW w:w="2269" w:type="dxa"/>
            <w:vAlign w:val="center"/>
          </w:tcPr>
          <w:p w14:paraId="0C9FDBF4" w14:textId="77777777" w:rsidR="009A43C4" w:rsidRPr="001953EC" w:rsidRDefault="009A43C4" w:rsidP="00992441">
            <w:pPr>
              <w:jc w:val="center"/>
              <w:rPr>
                <w:szCs w:val="24"/>
              </w:rPr>
            </w:pPr>
            <w:r w:rsidRPr="001953EC">
              <w:rPr>
                <w:szCs w:val="24"/>
              </w:rPr>
              <w:t>Ghi rõ</w:t>
            </w:r>
          </w:p>
        </w:tc>
        <w:tc>
          <w:tcPr>
            <w:tcW w:w="2240" w:type="dxa"/>
            <w:vAlign w:val="center"/>
          </w:tcPr>
          <w:p w14:paraId="6BC5D1C4" w14:textId="77777777" w:rsidR="009A43C4" w:rsidRPr="001953EC" w:rsidRDefault="009A43C4" w:rsidP="00992441">
            <w:pPr>
              <w:rPr>
                <w:szCs w:val="24"/>
              </w:rPr>
            </w:pPr>
          </w:p>
        </w:tc>
      </w:tr>
      <w:tr w:rsidR="001953EC" w:rsidRPr="001953EC" w14:paraId="5CCD8365" w14:textId="77777777" w:rsidTr="00992441">
        <w:trPr>
          <w:jc w:val="center"/>
        </w:trPr>
        <w:tc>
          <w:tcPr>
            <w:tcW w:w="699" w:type="dxa"/>
            <w:vAlign w:val="center"/>
          </w:tcPr>
          <w:p w14:paraId="59730365" w14:textId="77777777" w:rsidR="009A43C4" w:rsidRPr="001953EC" w:rsidRDefault="009A43C4" w:rsidP="00992441">
            <w:pPr>
              <w:jc w:val="center"/>
              <w:rPr>
                <w:szCs w:val="24"/>
              </w:rPr>
            </w:pPr>
            <w:r w:rsidRPr="001953EC">
              <w:rPr>
                <w:b/>
                <w:bCs/>
                <w:szCs w:val="24"/>
              </w:rPr>
              <w:t>II.8</w:t>
            </w:r>
          </w:p>
        </w:tc>
        <w:tc>
          <w:tcPr>
            <w:tcW w:w="3832" w:type="dxa"/>
            <w:vAlign w:val="center"/>
          </w:tcPr>
          <w:p w14:paraId="2C56278A" w14:textId="77777777" w:rsidR="009A43C4" w:rsidRPr="001953EC" w:rsidRDefault="009A43C4" w:rsidP="00992441">
            <w:pPr>
              <w:jc w:val="left"/>
              <w:rPr>
                <w:szCs w:val="24"/>
              </w:rPr>
            </w:pPr>
            <w:r w:rsidRPr="001953EC">
              <w:rPr>
                <w:b/>
                <w:bCs/>
                <w:szCs w:val="24"/>
              </w:rPr>
              <w:t>Hóa chất giảm điện trở GEM</w:t>
            </w:r>
          </w:p>
        </w:tc>
        <w:tc>
          <w:tcPr>
            <w:tcW w:w="2269" w:type="dxa"/>
            <w:vAlign w:val="center"/>
          </w:tcPr>
          <w:p w14:paraId="0037978D" w14:textId="77777777" w:rsidR="009A43C4" w:rsidRPr="001953EC" w:rsidRDefault="009A43C4" w:rsidP="00992441">
            <w:pPr>
              <w:jc w:val="center"/>
              <w:rPr>
                <w:szCs w:val="24"/>
              </w:rPr>
            </w:pPr>
          </w:p>
        </w:tc>
        <w:tc>
          <w:tcPr>
            <w:tcW w:w="2240" w:type="dxa"/>
            <w:vAlign w:val="center"/>
          </w:tcPr>
          <w:p w14:paraId="6FBDBB76" w14:textId="77777777" w:rsidR="009A43C4" w:rsidRPr="001953EC" w:rsidRDefault="009A43C4" w:rsidP="00992441">
            <w:pPr>
              <w:rPr>
                <w:szCs w:val="24"/>
              </w:rPr>
            </w:pPr>
          </w:p>
        </w:tc>
      </w:tr>
      <w:tr w:rsidR="001953EC" w:rsidRPr="001953EC" w14:paraId="1B18B724" w14:textId="77777777" w:rsidTr="00992441">
        <w:trPr>
          <w:jc w:val="center"/>
        </w:trPr>
        <w:tc>
          <w:tcPr>
            <w:tcW w:w="699" w:type="dxa"/>
            <w:vAlign w:val="center"/>
          </w:tcPr>
          <w:p w14:paraId="5336A6B6" w14:textId="77777777" w:rsidR="009A43C4" w:rsidRPr="001953EC" w:rsidRDefault="009A43C4" w:rsidP="00992441">
            <w:pPr>
              <w:jc w:val="center"/>
              <w:rPr>
                <w:szCs w:val="24"/>
              </w:rPr>
            </w:pPr>
            <w:r w:rsidRPr="001953EC">
              <w:rPr>
                <w:szCs w:val="24"/>
              </w:rPr>
              <w:t>1</w:t>
            </w:r>
          </w:p>
        </w:tc>
        <w:tc>
          <w:tcPr>
            <w:tcW w:w="3832" w:type="dxa"/>
            <w:vAlign w:val="center"/>
          </w:tcPr>
          <w:p w14:paraId="72A678F8" w14:textId="77777777" w:rsidR="009A43C4" w:rsidRPr="001953EC" w:rsidRDefault="009A43C4" w:rsidP="00992441">
            <w:pPr>
              <w:jc w:val="left"/>
              <w:rPr>
                <w:szCs w:val="24"/>
              </w:rPr>
            </w:pPr>
            <w:r w:rsidRPr="001953EC">
              <w:rPr>
                <w:szCs w:val="24"/>
              </w:rPr>
              <w:t>Nhà chế tạo/nước sản xuất</w:t>
            </w:r>
          </w:p>
        </w:tc>
        <w:tc>
          <w:tcPr>
            <w:tcW w:w="2269" w:type="dxa"/>
            <w:vAlign w:val="center"/>
          </w:tcPr>
          <w:p w14:paraId="777BAEA9" w14:textId="77777777" w:rsidR="009A43C4" w:rsidRPr="001953EC" w:rsidRDefault="009A43C4" w:rsidP="00992441">
            <w:pPr>
              <w:jc w:val="center"/>
              <w:rPr>
                <w:szCs w:val="24"/>
              </w:rPr>
            </w:pPr>
            <w:r w:rsidRPr="001953EC">
              <w:rPr>
                <w:szCs w:val="24"/>
              </w:rPr>
              <w:t>Ghi rõ</w:t>
            </w:r>
          </w:p>
        </w:tc>
        <w:tc>
          <w:tcPr>
            <w:tcW w:w="2240" w:type="dxa"/>
            <w:vAlign w:val="center"/>
          </w:tcPr>
          <w:p w14:paraId="5EE8913D" w14:textId="77777777" w:rsidR="009A43C4" w:rsidRPr="001953EC" w:rsidRDefault="009A43C4" w:rsidP="00992441">
            <w:pPr>
              <w:rPr>
                <w:szCs w:val="24"/>
              </w:rPr>
            </w:pPr>
          </w:p>
        </w:tc>
      </w:tr>
      <w:tr w:rsidR="001953EC" w:rsidRPr="001953EC" w14:paraId="1B7C9ADA" w14:textId="77777777" w:rsidTr="00992441">
        <w:trPr>
          <w:jc w:val="center"/>
        </w:trPr>
        <w:tc>
          <w:tcPr>
            <w:tcW w:w="699" w:type="dxa"/>
            <w:vAlign w:val="center"/>
          </w:tcPr>
          <w:p w14:paraId="1E369BB9" w14:textId="77777777" w:rsidR="009A43C4" w:rsidRPr="001953EC" w:rsidRDefault="009A43C4" w:rsidP="00992441">
            <w:pPr>
              <w:jc w:val="center"/>
              <w:rPr>
                <w:szCs w:val="24"/>
              </w:rPr>
            </w:pPr>
            <w:r w:rsidRPr="001953EC">
              <w:rPr>
                <w:szCs w:val="24"/>
              </w:rPr>
              <w:t>2</w:t>
            </w:r>
          </w:p>
        </w:tc>
        <w:tc>
          <w:tcPr>
            <w:tcW w:w="3832" w:type="dxa"/>
            <w:vAlign w:val="center"/>
          </w:tcPr>
          <w:p w14:paraId="3000D22A" w14:textId="77777777" w:rsidR="009A43C4" w:rsidRPr="001953EC" w:rsidRDefault="009A43C4" w:rsidP="00992441">
            <w:pPr>
              <w:jc w:val="left"/>
              <w:rPr>
                <w:szCs w:val="24"/>
              </w:rPr>
            </w:pPr>
            <w:r w:rsidRPr="001953EC">
              <w:rPr>
                <w:szCs w:val="24"/>
              </w:rPr>
              <w:t>Mã hiệu</w:t>
            </w:r>
          </w:p>
        </w:tc>
        <w:tc>
          <w:tcPr>
            <w:tcW w:w="2269" w:type="dxa"/>
            <w:vAlign w:val="center"/>
          </w:tcPr>
          <w:p w14:paraId="2A8B5373" w14:textId="77777777" w:rsidR="009A43C4" w:rsidRPr="001953EC" w:rsidRDefault="009A43C4" w:rsidP="00992441">
            <w:pPr>
              <w:jc w:val="center"/>
              <w:rPr>
                <w:szCs w:val="24"/>
              </w:rPr>
            </w:pPr>
            <w:r w:rsidRPr="001953EC">
              <w:rPr>
                <w:szCs w:val="24"/>
              </w:rPr>
              <w:t>Ghi rõ</w:t>
            </w:r>
          </w:p>
        </w:tc>
        <w:tc>
          <w:tcPr>
            <w:tcW w:w="2240" w:type="dxa"/>
            <w:vAlign w:val="center"/>
          </w:tcPr>
          <w:p w14:paraId="3E0D337A" w14:textId="77777777" w:rsidR="009A43C4" w:rsidRPr="001953EC" w:rsidRDefault="009A43C4" w:rsidP="00992441">
            <w:pPr>
              <w:rPr>
                <w:szCs w:val="24"/>
              </w:rPr>
            </w:pPr>
          </w:p>
        </w:tc>
      </w:tr>
      <w:tr w:rsidR="001953EC" w:rsidRPr="001953EC" w14:paraId="5E427FBF" w14:textId="77777777" w:rsidTr="00992441">
        <w:trPr>
          <w:jc w:val="center"/>
        </w:trPr>
        <w:tc>
          <w:tcPr>
            <w:tcW w:w="699" w:type="dxa"/>
            <w:vAlign w:val="center"/>
          </w:tcPr>
          <w:p w14:paraId="164D5445" w14:textId="77777777" w:rsidR="009A43C4" w:rsidRPr="001953EC" w:rsidRDefault="009A43C4" w:rsidP="00992441">
            <w:pPr>
              <w:jc w:val="center"/>
              <w:rPr>
                <w:szCs w:val="24"/>
              </w:rPr>
            </w:pPr>
            <w:r w:rsidRPr="001953EC">
              <w:rPr>
                <w:szCs w:val="24"/>
              </w:rPr>
              <w:t>3</w:t>
            </w:r>
          </w:p>
        </w:tc>
        <w:tc>
          <w:tcPr>
            <w:tcW w:w="3832" w:type="dxa"/>
            <w:vAlign w:val="center"/>
          </w:tcPr>
          <w:p w14:paraId="2FA6A1F3" w14:textId="77777777" w:rsidR="009A43C4" w:rsidRPr="001953EC" w:rsidRDefault="009A43C4" w:rsidP="00992441">
            <w:pPr>
              <w:jc w:val="left"/>
              <w:rPr>
                <w:szCs w:val="24"/>
              </w:rPr>
            </w:pPr>
            <w:r w:rsidRPr="001953EC">
              <w:rPr>
                <w:szCs w:val="24"/>
              </w:rPr>
              <w:t>Công nghệ</w:t>
            </w:r>
          </w:p>
        </w:tc>
        <w:tc>
          <w:tcPr>
            <w:tcW w:w="2269" w:type="dxa"/>
            <w:vAlign w:val="center"/>
          </w:tcPr>
          <w:p w14:paraId="269FBAAD" w14:textId="77777777" w:rsidR="009A43C4" w:rsidRPr="001953EC" w:rsidRDefault="009A43C4" w:rsidP="00992441">
            <w:pPr>
              <w:jc w:val="center"/>
              <w:rPr>
                <w:szCs w:val="24"/>
              </w:rPr>
            </w:pPr>
            <w:r w:rsidRPr="001953EC">
              <w:rPr>
                <w:szCs w:val="24"/>
              </w:rPr>
              <w:t>Mô tả</w:t>
            </w:r>
          </w:p>
          <w:p w14:paraId="58C938B1" w14:textId="77777777" w:rsidR="009A43C4" w:rsidRPr="001953EC" w:rsidRDefault="009A43C4" w:rsidP="00992441">
            <w:pPr>
              <w:jc w:val="center"/>
              <w:rPr>
                <w:szCs w:val="24"/>
              </w:rPr>
            </w:pPr>
            <w:r w:rsidRPr="001953EC">
              <w:rPr>
                <w:szCs w:val="24"/>
              </w:rPr>
              <w:t>(Bột</w:t>
            </w:r>
            <w:r w:rsidRPr="001953EC">
              <w:rPr>
                <w:spacing w:val="-9"/>
                <w:szCs w:val="24"/>
              </w:rPr>
              <w:t xml:space="preserve"> </w:t>
            </w:r>
            <w:r w:rsidRPr="001953EC">
              <w:rPr>
                <w:szCs w:val="24"/>
              </w:rPr>
              <w:t>than</w:t>
            </w:r>
            <w:r w:rsidRPr="001953EC">
              <w:rPr>
                <w:spacing w:val="-8"/>
                <w:szCs w:val="24"/>
              </w:rPr>
              <w:t xml:space="preserve"> </w:t>
            </w:r>
            <w:r w:rsidRPr="001953EC">
              <w:rPr>
                <w:szCs w:val="24"/>
              </w:rPr>
              <w:t>cốc,</w:t>
            </w:r>
            <w:r w:rsidRPr="001953EC">
              <w:rPr>
                <w:spacing w:val="-8"/>
                <w:szCs w:val="24"/>
              </w:rPr>
              <w:t xml:space="preserve"> </w:t>
            </w:r>
            <w:r w:rsidRPr="001953EC">
              <w:rPr>
                <w:szCs w:val="24"/>
              </w:rPr>
              <w:t>than</w:t>
            </w:r>
            <w:r w:rsidRPr="001953EC">
              <w:rPr>
                <w:spacing w:val="-8"/>
                <w:szCs w:val="24"/>
              </w:rPr>
              <w:t xml:space="preserve"> </w:t>
            </w:r>
            <w:r w:rsidRPr="001953EC">
              <w:rPr>
                <w:szCs w:val="24"/>
              </w:rPr>
              <w:t>chì</w:t>
            </w:r>
            <w:r w:rsidRPr="001953EC">
              <w:rPr>
                <w:spacing w:val="-9"/>
                <w:szCs w:val="24"/>
              </w:rPr>
              <w:t xml:space="preserve"> </w:t>
            </w:r>
            <w:r w:rsidRPr="001953EC">
              <w:rPr>
                <w:szCs w:val="24"/>
              </w:rPr>
              <w:t xml:space="preserve">tinh khiết, xi măng chuyên dụng và một số hợp chất khác, trộn với nước và đổ lên vùng chôn các điện cực khoan sâu hoặc nằm ngang trong mương cáp tiếp địa sẽ tạo nên 01 </w:t>
            </w:r>
            <w:r w:rsidRPr="001953EC">
              <w:rPr>
                <w:szCs w:val="24"/>
              </w:rPr>
              <w:lastRenderedPageBreak/>
              <w:t>lớp khối cứng đồng nhất, có tác dụng bảo vệ điện cực tiếp địa, giữ ẩm và giảm điện</w:t>
            </w:r>
            <w:r w:rsidRPr="001953EC">
              <w:rPr>
                <w:spacing w:val="-7"/>
                <w:szCs w:val="24"/>
              </w:rPr>
              <w:t xml:space="preserve"> </w:t>
            </w:r>
            <w:r w:rsidRPr="001953EC">
              <w:rPr>
                <w:szCs w:val="24"/>
              </w:rPr>
              <w:t>trở</w:t>
            </w:r>
            <w:r w:rsidRPr="001953EC">
              <w:rPr>
                <w:spacing w:val="-8"/>
                <w:szCs w:val="24"/>
              </w:rPr>
              <w:t xml:space="preserve"> </w:t>
            </w:r>
            <w:r w:rsidRPr="001953EC">
              <w:rPr>
                <w:szCs w:val="24"/>
              </w:rPr>
              <w:t>tiếp</w:t>
            </w:r>
            <w:r w:rsidRPr="001953EC">
              <w:rPr>
                <w:spacing w:val="-7"/>
                <w:szCs w:val="24"/>
              </w:rPr>
              <w:t xml:space="preserve"> </w:t>
            </w:r>
            <w:r w:rsidRPr="001953EC">
              <w:rPr>
                <w:szCs w:val="24"/>
              </w:rPr>
              <w:t>địa</w:t>
            </w:r>
            <w:r w:rsidRPr="001953EC">
              <w:rPr>
                <w:spacing w:val="-7"/>
                <w:szCs w:val="24"/>
              </w:rPr>
              <w:t xml:space="preserve"> </w:t>
            </w:r>
            <w:r w:rsidRPr="001953EC">
              <w:rPr>
                <w:szCs w:val="24"/>
              </w:rPr>
              <w:t>trong</w:t>
            </w:r>
            <w:r w:rsidRPr="001953EC">
              <w:rPr>
                <w:spacing w:val="-7"/>
                <w:szCs w:val="24"/>
              </w:rPr>
              <w:t xml:space="preserve"> </w:t>
            </w:r>
            <w:r w:rsidRPr="001953EC">
              <w:rPr>
                <w:szCs w:val="24"/>
              </w:rPr>
              <w:t>thời gian dài)</w:t>
            </w:r>
          </w:p>
        </w:tc>
        <w:tc>
          <w:tcPr>
            <w:tcW w:w="2240" w:type="dxa"/>
            <w:vAlign w:val="center"/>
          </w:tcPr>
          <w:p w14:paraId="3A90C0D5" w14:textId="77777777" w:rsidR="009A43C4" w:rsidRPr="001953EC" w:rsidRDefault="009A43C4" w:rsidP="00992441">
            <w:pPr>
              <w:rPr>
                <w:szCs w:val="24"/>
              </w:rPr>
            </w:pPr>
          </w:p>
        </w:tc>
      </w:tr>
      <w:tr w:rsidR="001953EC" w:rsidRPr="001953EC" w14:paraId="19B0358D" w14:textId="77777777" w:rsidTr="00992441">
        <w:trPr>
          <w:jc w:val="center"/>
        </w:trPr>
        <w:tc>
          <w:tcPr>
            <w:tcW w:w="699" w:type="dxa"/>
            <w:vAlign w:val="center"/>
          </w:tcPr>
          <w:p w14:paraId="382BB075" w14:textId="77777777" w:rsidR="009A43C4" w:rsidRPr="001953EC" w:rsidRDefault="009A43C4" w:rsidP="00992441">
            <w:pPr>
              <w:jc w:val="center"/>
              <w:rPr>
                <w:szCs w:val="24"/>
              </w:rPr>
            </w:pPr>
            <w:r w:rsidRPr="001953EC">
              <w:rPr>
                <w:szCs w:val="24"/>
              </w:rPr>
              <w:t>4</w:t>
            </w:r>
          </w:p>
        </w:tc>
        <w:tc>
          <w:tcPr>
            <w:tcW w:w="3832" w:type="dxa"/>
            <w:vAlign w:val="center"/>
          </w:tcPr>
          <w:p w14:paraId="7F1D4BD2" w14:textId="77777777" w:rsidR="009A43C4" w:rsidRPr="001953EC" w:rsidRDefault="009A43C4" w:rsidP="00992441">
            <w:pPr>
              <w:jc w:val="left"/>
              <w:rPr>
                <w:szCs w:val="24"/>
              </w:rPr>
            </w:pPr>
            <w:r w:rsidRPr="001953EC">
              <w:rPr>
                <w:szCs w:val="24"/>
              </w:rPr>
              <w:t>Độ</w:t>
            </w:r>
            <w:r w:rsidRPr="001953EC">
              <w:rPr>
                <w:spacing w:val="-1"/>
                <w:szCs w:val="24"/>
              </w:rPr>
              <w:t xml:space="preserve"> </w:t>
            </w:r>
            <w:r w:rsidRPr="001953EC">
              <w:rPr>
                <w:szCs w:val="24"/>
              </w:rPr>
              <w:t>bền</w:t>
            </w:r>
            <w:r w:rsidRPr="001953EC">
              <w:rPr>
                <w:spacing w:val="-1"/>
                <w:szCs w:val="24"/>
              </w:rPr>
              <w:t xml:space="preserve"> </w:t>
            </w:r>
            <w:r w:rsidRPr="001953EC">
              <w:rPr>
                <w:szCs w:val="24"/>
              </w:rPr>
              <w:t>vật</w:t>
            </w:r>
            <w:r w:rsidRPr="001953EC">
              <w:rPr>
                <w:spacing w:val="-1"/>
                <w:szCs w:val="24"/>
              </w:rPr>
              <w:t xml:space="preserve"> </w:t>
            </w:r>
            <w:r w:rsidRPr="001953EC">
              <w:rPr>
                <w:spacing w:val="-4"/>
                <w:szCs w:val="24"/>
              </w:rPr>
              <w:t>liệu</w:t>
            </w:r>
          </w:p>
        </w:tc>
        <w:tc>
          <w:tcPr>
            <w:tcW w:w="2269" w:type="dxa"/>
            <w:vAlign w:val="center"/>
          </w:tcPr>
          <w:p w14:paraId="21F2B6E5" w14:textId="77777777" w:rsidR="009A43C4" w:rsidRPr="001953EC" w:rsidRDefault="009A43C4" w:rsidP="00992441">
            <w:pPr>
              <w:jc w:val="center"/>
              <w:rPr>
                <w:szCs w:val="24"/>
              </w:rPr>
            </w:pPr>
          </w:p>
        </w:tc>
        <w:tc>
          <w:tcPr>
            <w:tcW w:w="2240" w:type="dxa"/>
            <w:vAlign w:val="center"/>
          </w:tcPr>
          <w:p w14:paraId="775F2F8D" w14:textId="77777777" w:rsidR="009A43C4" w:rsidRPr="001953EC" w:rsidRDefault="009A43C4" w:rsidP="00992441">
            <w:pPr>
              <w:rPr>
                <w:szCs w:val="24"/>
              </w:rPr>
            </w:pPr>
          </w:p>
        </w:tc>
      </w:tr>
      <w:tr w:rsidR="001953EC" w:rsidRPr="001953EC" w14:paraId="38457F05" w14:textId="77777777" w:rsidTr="00992441">
        <w:trPr>
          <w:jc w:val="center"/>
        </w:trPr>
        <w:tc>
          <w:tcPr>
            <w:tcW w:w="699" w:type="dxa"/>
            <w:vAlign w:val="center"/>
          </w:tcPr>
          <w:p w14:paraId="1803297B" w14:textId="77777777" w:rsidR="009A43C4" w:rsidRPr="001953EC" w:rsidRDefault="009A43C4" w:rsidP="00992441">
            <w:pPr>
              <w:jc w:val="center"/>
              <w:rPr>
                <w:szCs w:val="24"/>
              </w:rPr>
            </w:pPr>
          </w:p>
        </w:tc>
        <w:tc>
          <w:tcPr>
            <w:tcW w:w="3832" w:type="dxa"/>
            <w:vAlign w:val="center"/>
          </w:tcPr>
          <w:p w14:paraId="4C5B238F" w14:textId="77777777" w:rsidR="009A43C4" w:rsidRPr="001953EC" w:rsidRDefault="009A43C4" w:rsidP="00992441">
            <w:pPr>
              <w:jc w:val="left"/>
              <w:rPr>
                <w:szCs w:val="24"/>
              </w:rPr>
            </w:pPr>
            <w:r w:rsidRPr="001953EC">
              <w:rPr>
                <w:szCs w:val="24"/>
              </w:rPr>
              <w:t>-</w:t>
            </w:r>
            <w:r w:rsidRPr="001953EC">
              <w:rPr>
                <w:spacing w:val="-1"/>
                <w:szCs w:val="24"/>
              </w:rPr>
              <w:t xml:space="preserve"> </w:t>
            </w:r>
            <w:r w:rsidRPr="001953EC">
              <w:rPr>
                <w:szCs w:val="24"/>
              </w:rPr>
              <w:t>Rửa</w:t>
            </w:r>
            <w:r w:rsidRPr="001953EC">
              <w:rPr>
                <w:spacing w:val="-2"/>
                <w:szCs w:val="24"/>
              </w:rPr>
              <w:t xml:space="preserve"> </w:t>
            </w:r>
            <w:r w:rsidRPr="001953EC">
              <w:rPr>
                <w:spacing w:val="-4"/>
                <w:szCs w:val="24"/>
              </w:rPr>
              <w:t>trôi</w:t>
            </w:r>
          </w:p>
        </w:tc>
        <w:tc>
          <w:tcPr>
            <w:tcW w:w="2269" w:type="dxa"/>
            <w:vAlign w:val="center"/>
          </w:tcPr>
          <w:p w14:paraId="5F6FF08D" w14:textId="77777777" w:rsidR="009A43C4" w:rsidRPr="001953EC" w:rsidRDefault="009A43C4" w:rsidP="00992441">
            <w:pPr>
              <w:jc w:val="center"/>
              <w:rPr>
                <w:spacing w:val="-2"/>
                <w:szCs w:val="24"/>
              </w:rPr>
            </w:pPr>
            <w:r w:rsidRPr="001953EC">
              <w:rPr>
                <w:spacing w:val="-2"/>
                <w:szCs w:val="24"/>
              </w:rPr>
              <w:t>Không</w:t>
            </w:r>
          </w:p>
          <w:p w14:paraId="646C35A0" w14:textId="77777777" w:rsidR="009A43C4" w:rsidRPr="001953EC" w:rsidRDefault="009A43C4" w:rsidP="00992441">
            <w:pPr>
              <w:jc w:val="center"/>
              <w:rPr>
                <w:szCs w:val="24"/>
              </w:rPr>
            </w:pPr>
            <w:r w:rsidRPr="001953EC">
              <w:rPr>
                <w:spacing w:val="-2"/>
                <w:szCs w:val="24"/>
              </w:rPr>
              <w:t>(</w:t>
            </w:r>
            <w:r w:rsidRPr="001953EC">
              <w:rPr>
                <w:szCs w:val="24"/>
              </w:rPr>
              <w:t>Không</w:t>
            </w:r>
            <w:r w:rsidRPr="001953EC">
              <w:rPr>
                <w:spacing w:val="-1"/>
                <w:szCs w:val="24"/>
              </w:rPr>
              <w:t xml:space="preserve"> </w:t>
            </w:r>
            <w:r w:rsidRPr="001953EC">
              <w:rPr>
                <w:szCs w:val="24"/>
              </w:rPr>
              <w:t>bị</w:t>
            </w:r>
            <w:r w:rsidRPr="001953EC">
              <w:rPr>
                <w:spacing w:val="-2"/>
                <w:szCs w:val="24"/>
              </w:rPr>
              <w:t xml:space="preserve"> </w:t>
            </w:r>
            <w:r w:rsidRPr="001953EC">
              <w:rPr>
                <w:szCs w:val="24"/>
              </w:rPr>
              <w:t>rửa</w:t>
            </w:r>
            <w:r w:rsidRPr="001953EC">
              <w:rPr>
                <w:spacing w:val="-1"/>
                <w:szCs w:val="24"/>
              </w:rPr>
              <w:t xml:space="preserve"> </w:t>
            </w:r>
            <w:r w:rsidRPr="001953EC">
              <w:rPr>
                <w:spacing w:val="-4"/>
                <w:szCs w:val="24"/>
              </w:rPr>
              <w:t>trôi)</w:t>
            </w:r>
          </w:p>
        </w:tc>
        <w:tc>
          <w:tcPr>
            <w:tcW w:w="2240" w:type="dxa"/>
            <w:vAlign w:val="center"/>
          </w:tcPr>
          <w:p w14:paraId="26522440" w14:textId="77777777" w:rsidR="009A43C4" w:rsidRPr="001953EC" w:rsidRDefault="009A43C4" w:rsidP="00992441">
            <w:pPr>
              <w:rPr>
                <w:szCs w:val="24"/>
              </w:rPr>
            </w:pPr>
          </w:p>
        </w:tc>
      </w:tr>
      <w:tr w:rsidR="001953EC" w:rsidRPr="001953EC" w14:paraId="2E27AAB9" w14:textId="77777777" w:rsidTr="00992441">
        <w:trPr>
          <w:jc w:val="center"/>
        </w:trPr>
        <w:tc>
          <w:tcPr>
            <w:tcW w:w="699" w:type="dxa"/>
            <w:vAlign w:val="center"/>
          </w:tcPr>
          <w:p w14:paraId="5D26BF80" w14:textId="77777777" w:rsidR="009A43C4" w:rsidRPr="001953EC" w:rsidRDefault="009A43C4" w:rsidP="00992441">
            <w:pPr>
              <w:jc w:val="center"/>
              <w:rPr>
                <w:szCs w:val="24"/>
              </w:rPr>
            </w:pPr>
          </w:p>
        </w:tc>
        <w:tc>
          <w:tcPr>
            <w:tcW w:w="3832" w:type="dxa"/>
            <w:vAlign w:val="center"/>
          </w:tcPr>
          <w:p w14:paraId="328D85CA" w14:textId="77777777" w:rsidR="009A43C4" w:rsidRPr="001953EC" w:rsidRDefault="009A43C4" w:rsidP="00992441">
            <w:pPr>
              <w:jc w:val="left"/>
              <w:rPr>
                <w:szCs w:val="24"/>
              </w:rPr>
            </w:pPr>
            <w:r w:rsidRPr="001953EC">
              <w:rPr>
                <w:szCs w:val="24"/>
              </w:rPr>
              <w:t>-</w:t>
            </w:r>
            <w:r w:rsidRPr="001953EC">
              <w:rPr>
                <w:spacing w:val="-8"/>
                <w:szCs w:val="24"/>
              </w:rPr>
              <w:t xml:space="preserve"> </w:t>
            </w:r>
            <w:r w:rsidRPr="001953EC">
              <w:rPr>
                <w:szCs w:val="24"/>
              </w:rPr>
              <w:t>Bị</w:t>
            </w:r>
            <w:r w:rsidRPr="001953EC">
              <w:rPr>
                <w:spacing w:val="-9"/>
                <w:szCs w:val="24"/>
              </w:rPr>
              <w:t xml:space="preserve"> </w:t>
            </w:r>
            <w:r w:rsidRPr="001953EC">
              <w:rPr>
                <w:szCs w:val="24"/>
              </w:rPr>
              <w:t>phân</w:t>
            </w:r>
            <w:r w:rsidRPr="001953EC">
              <w:rPr>
                <w:spacing w:val="-8"/>
                <w:szCs w:val="24"/>
              </w:rPr>
              <w:t xml:space="preserve"> </w:t>
            </w:r>
            <w:r w:rsidRPr="001953EC">
              <w:rPr>
                <w:szCs w:val="24"/>
              </w:rPr>
              <w:t>hủy</w:t>
            </w:r>
            <w:r w:rsidRPr="001953EC">
              <w:rPr>
                <w:spacing w:val="-8"/>
                <w:szCs w:val="24"/>
              </w:rPr>
              <w:t xml:space="preserve"> </w:t>
            </w:r>
            <w:r w:rsidRPr="001953EC">
              <w:rPr>
                <w:szCs w:val="24"/>
              </w:rPr>
              <w:t>bởi</w:t>
            </w:r>
            <w:r w:rsidRPr="001953EC">
              <w:rPr>
                <w:spacing w:val="-8"/>
                <w:szCs w:val="24"/>
              </w:rPr>
              <w:t xml:space="preserve"> </w:t>
            </w:r>
            <w:r w:rsidRPr="001953EC">
              <w:rPr>
                <w:szCs w:val="24"/>
              </w:rPr>
              <w:t xml:space="preserve">thiên </w:t>
            </w:r>
            <w:r w:rsidRPr="001953EC">
              <w:rPr>
                <w:spacing w:val="-2"/>
                <w:szCs w:val="24"/>
              </w:rPr>
              <w:t>nhiên</w:t>
            </w:r>
          </w:p>
        </w:tc>
        <w:tc>
          <w:tcPr>
            <w:tcW w:w="2269" w:type="dxa"/>
            <w:vAlign w:val="center"/>
          </w:tcPr>
          <w:p w14:paraId="7A526C9F" w14:textId="77777777" w:rsidR="009A43C4" w:rsidRPr="001953EC" w:rsidRDefault="009A43C4" w:rsidP="00992441">
            <w:pPr>
              <w:jc w:val="center"/>
              <w:rPr>
                <w:spacing w:val="-2"/>
                <w:szCs w:val="24"/>
              </w:rPr>
            </w:pPr>
            <w:r w:rsidRPr="001953EC">
              <w:rPr>
                <w:spacing w:val="-2"/>
                <w:szCs w:val="24"/>
              </w:rPr>
              <w:t>Không</w:t>
            </w:r>
          </w:p>
          <w:p w14:paraId="471E1296" w14:textId="77777777" w:rsidR="009A43C4" w:rsidRPr="001953EC" w:rsidRDefault="009A43C4" w:rsidP="00992441">
            <w:pPr>
              <w:jc w:val="center"/>
              <w:rPr>
                <w:szCs w:val="24"/>
              </w:rPr>
            </w:pPr>
            <w:r w:rsidRPr="001953EC">
              <w:rPr>
                <w:spacing w:val="-2"/>
                <w:szCs w:val="24"/>
              </w:rPr>
              <w:t>(</w:t>
            </w:r>
            <w:r w:rsidRPr="001953EC">
              <w:rPr>
                <w:szCs w:val="24"/>
              </w:rPr>
              <w:t>Không</w:t>
            </w:r>
            <w:r w:rsidRPr="001953EC">
              <w:rPr>
                <w:spacing w:val="-1"/>
                <w:szCs w:val="24"/>
              </w:rPr>
              <w:t xml:space="preserve"> </w:t>
            </w:r>
            <w:r w:rsidRPr="001953EC">
              <w:rPr>
                <w:szCs w:val="24"/>
              </w:rPr>
              <w:t>bị</w:t>
            </w:r>
            <w:r w:rsidRPr="001953EC">
              <w:rPr>
                <w:spacing w:val="-1"/>
                <w:szCs w:val="24"/>
              </w:rPr>
              <w:t xml:space="preserve"> </w:t>
            </w:r>
            <w:r w:rsidRPr="001953EC">
              <w:rPr>
                <w:szCs w:val="24"/>
              </w:rPr>
              <w:t xml:space="preserve">phân </w:t>
            </w:r>
            <w:r w:rsidRPr="001953EC">
              <w:rPr>
                <w:spacing w:val="-5"/>
                <w:szCs w:val="24"/>
              </w:rPr>
              <w:t>hủy)</w:t>
            </w:r>
          </w:p>
        </w:tc>
        <w:tc>
          <w:tcPr>
            <w:tcW w:w="2240" w:type="dxa"/>
            <w:vAlign w:val="center"/>
          </w:tcPr>
          <w:p w14:paraId="67BBE406" w14:textId="77777777" w:rsidR="009A43C4" w:rsidRPr="001953EC" w:rsidRDefault="009A43C4" w:rsidP="00992441">
            <w:pPr>
              <w:rPr>
                <w:szCs w:val="24"/>
              </w:rPr>
            </w:pPr>
          </w:p>
        </w:tc>
      </w:tr>
      <w:tr w:rsidR="001953EC" w:rsidRPr="001953EC" w14:paraId="00EA8885" w14:textId="77777777" w:rsidTr="00992441">
        <w:trPr>
          <w:jc w:val="center"/>
        </w:trPr>
        <w:tc>
          <w:tcPr>
            <w:tcW w:w="699" w:type="dxa"/>
            <w:vAlign w:val="center"/>
          </w:tcPr>
          <w:p w14:paraId="42CD4E4D" w14:textId="77777777" w:rsidR="009A43C4" w:rsidRPr="001953EC" w:rsidRDefault="009A43C4" w:rsidP="00992441">
            <w:pPr>
              <w:jc w:val="center"/>
              <w:rPr>
                <w:szCs w:val="24"/>
              </w:rPr>
            </w:pPr>
          </w:p>
        </w:tc>
        <w:tc>
          <w:tcPr>
            <w:tcW w:w="3832" w:type="dxa"/>
            <w:vAlign w:val="center"/>
          </w:tcPr>
          <w:p w14:paraId="5941CAAB" w14:textId="77777777" w:rsidR="009A43C4" w:rsidRPr="001953EC" w:rsidRDefault="009A43C4" w:rsidP="00992441">
            <w:pPr>
              <w:pStyle w:val="TableParagraph"/>
              <w:ind w:left="108"/>
              <w:rPr>
                <w:sz w:val="24"/>
                <w:szCs w:val="24"/>
              </w:rPr>
            </w:pPr>
            <w:r w:rsidRPr="001953EC">
              <w:rPr>
                <w:sz w:val="24"/>
                <w:szCs w:val="24"/>
              </w:rPr>
              <w:t xml:space="preserve">- Cường độ nén sau </w:t>
            </w:r>
            <w:r w:rsidRPr="001953EC">
              <w:rPr>
                <w:spacing w:val="-5"/>
                <w:sz w:val="24"/>
                <w:szCs w:val="24"/>
              </w:rPr>
              <w:t>khi</w:t>
            </w:r>
          </w:p>
          <w:p w14:paraId="4C08F523" w14:textId="77777777" w:rsidR="009A43C4" w:rsidRPr="001953EC" w:rsidRDefault="009A43C4" w:rsidP="00992441">
            <w:pPr>
              <w:jc w:val="left"/>
              <w:rPr>
                <w:szCs w:val="24"/>
              </w:rPr>
            </w:pPr>
            <w:r w:rsidRPr="001953EC">
              <w:rPr>
                <w:szCs w:val="24"/>
              </w:rPr>
              <w:t>đông</w:t>
            </w:r>
            <w:r w:rsidRPr="001953EC">
              <w:rPr>
                <w:spacing w:val="-1"/>
                <w:szCs w:val="24"/>
              </w:rPr>
              <w:t xml:space="preserve"> </w:t>
            </w:r>
            <w:r w:rsidRPr="001953EC">
              <w:rPr>
                <w:szCs w:val="24"/>
              </w:rPr>
              <w:t>kết</w:t>
            </w:r>
            <w:r w:rsidRPr="001953EC">
              <w:rPr>
                <w:spacing w:val="-2"/>
                <w:szCs w:val="24"/>
              </w:rPr>
              <w:t xml:space="preserve"> </w:t>
            </w:r>
            <w:r w:rsidRPr="001953EC">
              <w:rPr>
                <w:szCs w:val="24"/>
              </w:rPr>
              <w:t xml:space="preserve">24h </w:t>
            </w:r>
            <w:r w:rsidRPr="001953EC">
              <w:rPr>
                <w:spacing w:val="-2"/>
                <w:szCs w:val="24"/>
              </w:rPr>
              <w:t>(kg/cm</w:t>
            </w:r>
            <w:r w:rsidRPr="001953EC">
              <w:rPr>
                <w:spacing w:val="-2"/>
                <w:position w:val="7"/>
                <w:szCs w:val="24"/>
              </w:rPr>
              <w:t>2</w:t>
            </w:r>
            <w:r w:rsidRPr="001953EC">
              <w:rPr>
                <w:spacing w:val="-2"/>
                <w:szCs w:val="24"/>
              </w:rPr>
              <w:t>)</w:t>
            </w:r>
          </w:p>
        </w:tc>
        <w:tc>
          <w:tcPr>
            <w:tcW w:w="2269" w:type="dxa"/>
            <w:vAlign w:val="center"/>
          </w:tcPr>
          <w:p w14:paraId="0EB11297" w14:textId="77777777" w:rsidR="009A43C4" w:rsidRPr="001953EC" w:rsidRDefault="009A43C4" w:rsidP="00992441">
            <w:pPr>
              <w:jc w:val="center"/>
              <w:rPr>
                <w:spacing w:val="-2"/>
                <w:szCs w:val="24"/>
              </w:rPr>
            </w:pPr>
            <w:r w:rsidRPr="001953EC">
              <w:rPr>
                <w:szCs w:val="24"/>
              </w:rPr>
              <w:t xml:space="preserve">&gt; </w:t>
            </w:r>
            <w:r w:rsidRPr="001953EC">
              <w:rPr>
                <w:spacing w:val="-2"/>
                <w:szCs w:val="24"/>
              </w:rPr>
              <w:t>10kg/cm</w:t>
            </w:r>
            <w:r w:rsidRPr="001953EC">
              <w:rPr>
                <w:spacing w:val="-2"/>
                <w:szCs w:val="24"/>
                <w:vertAlign w:val="superscript"/>
              </w:rPr>
              <w:t>2</w:t>
            </w:r>
          </w:p>
          <w:p w14:paraId="3A22DA49" w14:textId="77777777" w:rsidR="009A43C4" w:rsidRPr="001953EC" w:rsidRDefault="009A43C4" w:rsidP="00992441">
            <w:pPr>
              <w:jc w:val="center"/>
              <w:rPr>
                <w:szCs w:val="24"/>
              </w:rPr>
            </w:pPr>
            <w:r w:rsidRPr="001953EC">
              <w:rPr>
                <w:szCs w:val="24"/>
              </w:rPr>
              <w:t>(Có chứng nhận thử nghiệm</w:t>
            </w:r>
            <w:r w:rsidRPr="001953EC">
              <w:rPr>
                <w:spacing w:val="-11"/>
                <w:szCs w:val="24"/>
              </w:rPr>
              <w:t xml:space="preserve"> </w:t>
            </w:r>
            <w:r w:rsidRPr="001953EC">
              <w:rPr>
                <w:szCs w:val="24"/>
              </w:rPr>
              <w:t>của</w:t>
            </w:r>
            <w:r w:rsidRPr="001953EC">
              <w:rPr>
                <w:spacing w:val="-11"/>
                <w:szCs w:val="24"/>
              </w:rPr>
              <w:t xml:space="preserve"> </w:t>
            </w:r>
            <w:r w:rsidRPr="001953EC">
              <w:rPr>
                <w:szCs w:val="24"/>
              </w:rPr>
              <w:t>cơ</w:t>
            </w:r>
            <w:r w:rsidRPr="001953EC">
              <w:rPr>
                <w:spacing w:val="-11"/>
                <w:szCs w:val="24"/>
              </w:rPr>
              <w:t xml:space="preserve"> </w:t>
            </w:r>
            <w:r w:rsidRPr="001953EC">
              <w:rPr>
                <w:szCs w:val="24"/>
              </w:rPr>
              <w:t>quan,</w:t>
            </w:r>
            <w:r w:rsidRPr="001953EC">
              <w:rPr>
                <w:spacing w:val="-8"/>
                <w:szCs w:val="24"/>
              </w:rPr>
              <w:t xml:space="preserve"> </w:t>
            </w:r>
            <w:r w:rsidRPr="001953EC">
              <w:rPr>
                <w:szCs w:val="24"/>
              </w:rPr>
              <w:t>tổ chức có thẩm quyền)</w:t>
            </w:r>
          </w:p>
        </w:tc>
        <w:tc>
          <w:tcPr>
            <w:tcW w:w="2240" w:type="dxa"/>
            <w:vAlign w:val="center"/>
          </w:tcPr>
          <w:p w14:paraId="661CFB88" w14:textId="77777777" w:rsidR="009A43C4" w:rsidRPr="001953EC" w:rsidRDefault="009A43C4" w:rsidP="00992441">
            <w:pPr>
              <w:rPr>
                <w:szCs w:val="24"/>
              </w:rPr>
            </w:pPr>
            <w:r w:rsidRPr="001953EC">
              <w:rPr>
                <w:szCs w:val="24"/>
              </w:rPr>
              <w:t>Có chứng nhận thử nghiệm</w:t>
            </w:r>
            <w:r w:rsidRPr="001953EC">
              <w:rPr>
                <w:spacing w:val="-11"/>
                <w:szCs w:val="24"/>
              </w:rPr>
              <w:t xml:space="preserve"> </w:t>
            </w:r>
            <w:r w:rsidRPr="001953EC">
              <w:rPr>
                <w:szCs w:val="24"/>
              </w:rPr>
              <w:t>của</w:t>
            </w:r>
            <w:r w:rsidRPr="001953EC">
              <w:rPr>
                <w:spacing w:val="-11"/>
                <w:szCs w:val="24"/>
              </w:rPr>
              <w:t xml:space="preserve"> </w:t>
            </w:r>
            <w:r w:rsidRPr="001953EC">
              <w:rPr>
                <w:szCs w:val="24"/>
              </w:rPr>
              <w:t>cơ</w:t>
            </w:r>
            <w:r w:rsidRPr="001953EC">
              <w:rPr>
                <w:spacing w:val="-11"/>
                <w:szCs w:val="24"/>
              </w:rPr>
              <w:t xml:space="preserve"> </w:t>
            </w:r>
            <w:r w:rsidRPr="001953EC">
              <w:rPr>
                <w:szCs w:val="24"/>
              </w:rPr>
              <w:t>quan,</w:t>
            </w:r>
            <w:r w:rsidRPr="001953EC">
              <w:rPr>
                <w:spacing w:val="-8"/>
                <w:szCs w:val="24"/>
              </w:rPr>
              <w:t xml:space="preserve"> </w:t>
            </w:r>
            <w:r w:rsidRPr="001953EC">
              <w:rPr>
                <w:szCs w:val="24"/>
              </w:rPr>
              <w:t>tổ chức có thẩm quyền</w:t>
            </w:r>
          </w:p>
        </w:tc>
      </w:tr>
      <w:tr w:rsidR="001953EC" w:rsidRPr="001953EC" w14:paraId="5520C5E5" w14:textId="77777777" w:rsidTr="00992441">
        <w:trPr>
          <w:jc w:val="center"/>
        </w:trPr>
        <w:tc>
          <w:tcPr>
            <w:tcW w:w="699" w:type="dxa"/>
            <w:vAlign w:val="center"/>
          </w:tcPr>
          <w:p w14:paraId="40841050" w14:textId="77777777" w:rsidR="009A43C4" w:rsidRPr="001953EC" w:rsidRDefault="009A43C4" w:rsidP="00992441">
            <w:pPr>
              <w:jc w:val="center"/>
              <w:rPr>
                <w:szCs w:val="24"/>
              </w:rPr>
            </w:pPr>
            <w:r w:rsidRPr="001953EC">
              <w:rPr>
                <w:szCs w:val="24"/>
              </w:rPr>
              <w:t>5</w:t>
            </w:r>
          </w:p>
        </w:tc>
        <w:tc>
          <w:tcPr>
            <w:tcW w:w="3832" w:type="dxa"/>
            <w:vAlign w:val="center"/>
          </w:tcPr>
          <w:p w14:paraId="2572972B" w14:textId="77777777" w:rsidR="009A43C4" w:rsidRPr="001953EC" w:rsidRDefault="009A43C4" w:rsidP="00992441">
            <w:pPr>
              <w:jc w:val="left"/>
              <w:rPr>
                <w:szCs w:val="24"/>
              </w:rPr>
            </w:pPr>
            <w:r w:rsidRPr="001953EC">
              <w:rPr>
                <w:szCs w:val="24"/>
              </w:rPr>
              <w:t>Tác</w:t>
            </w:r>
            <w:r w:rsidRPr="001953EC">
              <w:rPr>
                <w:spacing w:val="-3"/>
                <w:szCs w:val="24"/>
              </w:rPr>
              <w:t xml:space="preserve"> </w:t>
            </w:r>
            <w:r w:rsidRPr="001953EC">
              <w:rPr>
                <w:szCs w:val="24"/>
              </w:rPr>
              <w:t>hại</w:t>
            </w:r>
            <w:r w:rsidRPr="001953EC">
              <w:rPr>
                <w:spacing w:val="-3"/>
                <w:szCs w:val="24"/>
              </w:rPr>
              <w:t xml:space="preserve"> </w:t>
            </w:r>
            <w:r w:rsidRPr="001953EC">
              <w:rPr>
                <w:szCs w:val="24"/>
              </w:rPr>
              <w:t>với</w:t>
            </w:r>
            <w:r w:rsidRPr="001953EC">
              <w:rPr>
                <w:spacing w:val="-3"/>
                <w:szCs w:val="24"/>
              </w:rPr>
              <w:t xml:space="preserve"> </w:t>
            </w:r>
            <w:r w:rsidRPr="001953EC">
              <w:rPr>
                <w:szCs w:val="24"/>
              </w:rPr>
              <w:t>môi</w:t>
            </w:r>
            <w:r w:rsidRPr="001953EC">
              <w:rPr>
                <w:spacing w:val="-3"/>
                <w:szCs w:val="24"/>
              </w:rPr>
              <w:t xml:space="preserve"> </w:t>
            </w:r>
            <w:r w:rsidRPr="001953EC">
              <w:rPr>
                <w:spacing w:val="-2"/>
                <w:szCs w:val="24"/>
              </w:rPr>
              <w:t>trường</w:t>
            </w:r>
          </w:p>
        </w:tc>
        <w:tc>
          <w:tcPr>
            <w:tcW w:w="2269" w:type="dxa"/>
            <w:vAlign w:val="center"/>
          </w:tcPr>
          <w:p w14:paraId="381E2437" w14:textId="77777777" w:rsidR="009A43C4" w:rsidRPr="001953EC" w:rsidRDefault="009A43C4" w:rsidP="00992441">
            <w:pPr>
              <w:pStyle w:val="TableParagraph"/>
              <w:ind w:left="104" w:right="74"/>
              <w:jc w:val="center"/>
              <w:rPr>
                <w:spacing w:val="-4"/>
                <w:sz w:val="24"/>
                <w:szCs w:val="24"/>
              </w:rPr>
            </w:pPr>
            <w:r w:rsidRPr="001953EC">
              <w:rPr>
                <w:sz w:val="24"/>
                <w:szCs w:val="24"/>
              </w:rPr>
              <w:t>Đáp ứng QCVN 07:2009/BTNMT</w:t>
            </w:r>
            <w:r w:rsidRPr="001953EC">
              <w:rPr>
                <w:spacing w:val="-15"/>
                <w:sz w:val="24"/>
                <w:szCs w:val="24"/>
              </w:rPr>
              <w:t xml:space="preserve"> </w:t>
            </w:r>
            <w:r w:rsidRPr="001953EC">
              <w:rPr>
                <w:sz w:val="24"/>
                <w:szCs w:val="24"/>
              </w:rPr>
              <w:t>về ngưỡng</w:t>
            </w:r>
            <w:r w:rsidRPr="001953EC">
              <w:rPr>
                <w:spacing w:val="-2"/>
                <w:sz w:val="24"/>
                <w:szCs w:val="24"/>
              </w:rPr>
              <w:t xml:space="preserve"> </w:t>
            </w:r>
            <w:r w:rsidRPr="001953EC">
              <w:rPr>
                <w:sz w:val="24"/>
                <w:szCs w:val="24"/>
              </w:rPr>
              <w:t>chất</w:t>
            </w:r>
            <w:r w:rsidRPr="001953EC">
              <w:rPr>
                <w:spacing w:val="-2"/>
                <w:sz w:val="24"/>
                <w:szCs w:val="24"/>
              </w:rPr>
              <w:t xml:space="preserve"> </w:t>
            </w:r>
            <w:r w:rsidRPr="001953EC">
              <w:rPr>
                <w:sz w:val="24"/>
                <w:szCs w:val="24"/>
              </w:rPr>
              <w:t>thải</w:t>
            </w:r>
            <w:r w:rsidRPr="001953EC">
              <w:rPr>
                <w:spacing w:val="-3"/>
                <w:sz w:val="24"/>
                <w:szCs w:val="24"/>
              </w:rPr>
              <w:t xml:space="preserve"> </w:t>
            </w:r>
            <w:r w:rsidRPr="001953EC">
              <w:rPr>
                <w:sz w:val="24"/>
                <w:szCs w:val="24"/>
              </w:rPr>
              <w:t>nguy</w:t>
            </w:r>
            <w:r w:rsidRPr="001953EC">
              <w:rPr>
                <w:spacing w:val="-1"/>
                <w:sz w:val="24"/>
                <w:szCs w:val="24"/>
              </w:rPr>
              <w:t xml:space="preserve"> </w:t>
            </w:r>
            <w:r w:rsidRPr="001953EC">
              <w:rPr>
                <w:spacing w:val="-4"/>
                <w:sz w:val="24"/>
                <w:szCs w:val="24"/>
              </w:rPr>
              <w:t>hại.</w:t>
            </w:r>
          </w:p>
          <w:p w14:paraId="7760126A" w14:textId="77777777" w:rsidR="009A43C4" w:rsidRPr="001953EC" w:rsidRDefault="009A43C4" w:rsidP="00992441">
            <w:pPr>
              <w:pStyle w:val="TableParagraph"/>
              <w:ind w:left="104" w:right="74"/>
              <w:jc w:val="center"/>
              <w:rPr>
                <w:sz w:val="24"/>
                <w:szCs w:val="24"/>
              </w:rPr>
            </w:pPr>
            <w:r w:rsidRPr="001953EC">
              <w:rPr>
                <w:sz w:val="24"/>
                <w:szCs w:val="24"/>
              </w:rPr>
              <w:t>(Bắt</w:t>
            </w:r>
            <w:r w:rsidRPr="001953EC">
              <w:rPr>
                <w:spacing w:val="-11"/>
                <w:sz w:val="24"/>
                <w:szCs w:val="24"/>
              </w:rPr>
              <w:t xml:space="preserve"> </w:t>
            </w:r>
            <w:r w:rsidRPr="001953EC">
              <w:rPr>
                <w:sz w:val="24"/>
                <w:szCs w:val="24"/>
              </w:rPr>
              <w:t>buộc</w:t>
            </w:r>
            <w:r w:rsidRPr="001953EC">
              <w:rPr>
                <w:spacing w:val="-9"/>
                <w:sz w:val="24"/>
                <w:szCs w:val="24"/>
              </w:rPr>
              <w:t xml:space="preserve"> </w:t>
            </w:r>
            <w:r w:rsidRPr="001953EC">
              <w:rPr>
                <w:sz w:val="24"/>
                <w:szCs w:val="24"/>
              </w:rPr>
              <w:t>(có</w:t>
            </w:r>
            <w:r w:rsidRPr="001953EC">
              <w:rPr>
                <w:spacing w:val="-10"/>
                <w:sz w:val="24"/>
                <w:szCs w:val="24"/>
              </w:rPr>
              <w:t xml:space="preserve"> </w:t>
            </w:r>
            <w:r w:rsidRPr="001953EC">
              <w:rPr>
                <w:sz w:val="24"/>
                <w:szCs w:val="24"/>
              </w:rPr>
              <w:t>chứng</w:t>
            </w:r>
            <w:r w:rsidRPr="001953EC">
              <w:rPr>
                <w:spacing w:val="-10"/>
                <w:sz w:val="24"/>
                <w:szCs w:val="24"/>
              </w:rPr>
              <w:t xml:space="preserve"> </w:t>
            </w:r>
            <w:r w:rsidRPr="001953EC">
              <w:rPr>
                <w:sz w:val="24"/>
                <w:szCs w:val="24"/>
              </w:rPr>
              <w:t>nhận thử</w:t>
            </w:r>
            <w:r w:rsidRPr="001953EC">
              <w:rPr>
                <w:spacing w:val="-10"/>
                <w:sz w:val="24"/>
                <w:szCs w:val="24"/>
              </w:rPr>
              <w:t xml:space="preserve"> </w:t>
            </w:r>
            <w:r w:rsidRPr="001953EC">
              <w:rPr>
                <w:sz w:val="24"/>
                <w:szCs w:val="24"/>
              </w:rPr>
              <w:t>nghiệm</w:t>
            </w:r>
            <w:r w:rsidRPr="001953EC">
              <w:rPr>
                <w:spacing w:val="-10"/>
                <w:sz w:val="24"/>
                <w:szCs w:val="24"/>
              </w:rPr>
              <w:t xml:space="preserve"> </w:t>
            </w:r>
            <w:r w:rsidRPr="001953EC">
              <w:rPr>
                <w:sz w:val="24"/>
                <w:szCs w:val="24"/>
              </w:rPr>
              <w:t>của</w:t>
            </w:r>
            <w:r w:rsidRPr="001953EC">
              <w:rPr>
                <w:spacing w:val="-10"/>
                <w:sz w:val="24"/>
                <w:szCs w:val="24"/>
              </w:rPr>
              <w:t xml:space="preserve"> </w:t>
            </w:r>
            <w:r w:rsidRPr="001953EC">
              <w:rPr>
                <w:sz w:val="24"/>
                <w:szCs w:val="24"/>
              </w:rPr>
              <w:t>cơ</w:t>
            </w:r>
            <w:r w:rsidRPr="001953EC">
              <w:rPr>
                <w:spacing w:val="-10"/>
                <w:sz w:val="24"/>
                <w:szCs w:val="24"/>
              </w:rPr>
              <w:t xml:space="preserve"> </w:t>
            </w:r>
            <w:r w:rsidRPr="001953EC">
              <w:rPr>
                <w:sz w:val="24"/>
                <w:szCs w:val="24"/>
              </w:rPr>
              <w:t>quan, tổ chức có thẩm quyền))</w:t>
            </w:r>
          </w:p>
        </w:tc>
        <w:tc>
          <w:tcPr>
            <w:tcW w:w="2240" w:type="dxa"/>
            <w:vAlign w:val="center"/>
          </w:tcPr>
          <w:p w14:paraId="3BAF74CE" w14:textId="77777777" w:rsidR="009A43C4" w:rsidRPr="001953EC" w:rsidRDefault="009A43C4" w:rsidP="00992441">
            <w:pPr>
              <w:rPr>
                <w:szCs w:val="24"/>
              </w:rPr>
            </w:pPr>
            <w:r w:rsidRPr="001953EC">
              <w:rPr>
                <w:szCs w:val="24"/>
              </w:rPr>
              <w:t>Bắt</w:t>
            </w:r>
            <w:r w:rsidRPr="001953EC">
              <w:rPr>
                <w:spacing w:val="-11"/>
                <w:szCs w:val="24"/>
              </w:rPr>
              <w:t xml:space="preserve"> </w:t>
            </w:r>
            <w:r w:rsidRPr="001953EC">
              <w:rPr>
                <w:szCs w:val="24"/>
              </w:rPr>
              <w:t>buộc</w:t>
            </w:r>
            <w:r w:rsidRPr="001953EC">
              <w:rPr>
                <w:spacing w:val="-9"/>
                <w:szCs w:val="24"/>
              </w:rPr>
              <w:t xml:space="preserve"> </w:t>
            </w:r>
            <w:r w:rsidRPr="001953EC">
              <w:rPr>
                <w:szCs w:val="24"/>
              </w:rPr>
              <w:t>(có</w:t>
            </w:r>
            <w:r w:rsidRPr="001953EC">
              <w:rPr>
                <w:spacing w:val="-10"/>
                <w:szCs w:val="24"/>
              </w:rPr>
              <w:t xml:space="preserve"> </w:t>
            </w:r>
            <w:r w:rsidRPr="001953EC">
              <w:rPr>
                <w:szCs w:val="24"/>
              </w:rPr>
              <w:t>chứng</w:t>
            </w:r>
            <w:r w:rsidRPr="001953EC">
              <w:rPr>
                <w:spacing w:val="-10"/>
                <w:szCs w:val="24"/>
              </w:rPr>
              <w:t xml:space="preserve"> </w:t>
            </w:r>
            <w:r w:rsidRPr="001953EC">
              <w:rPr>
                <w:szCs w:val="24"/>
              </w:rPr>
              <w:t>nhận thử</w:t>
            </w:r>
            <w:r w:rsidRPr="001953EC">
              <w:rPr>
                <w:spacing w:val="-10"/>
                <w:szCs w:val="24"/>
              </w:rPr>
              <w:t xml:space="preserve"> </w:t>
            </w:r>
            <w:r w:rsidRPr="001953EC">
              <w:rPr>
                <w:szCs w:val="24"/>
              </w:rPr>
              <w:t>nghiệm</w:t>
            </w:r>
            <w:r w:rsidRPr="001953EC">
              <w:rPr>
                <w:spacing w:val="-10"/>
                <w:szCs w:val="24"/>
              </w:rPr>
              <w:t xml:space="preserve"> </w:t>
            </w:r>
            <w:r w:rsidRPr="001953EC">
              <w:rPr>
                <w:szCs w:val="24"/>
              </w:rPr>
              <w:t>của</w:t>
            </w:r>
            <w:r w:rsidRPr="001953EC">
              <w:rPr>
                <w:spacing w:val="-10"/>
                <w:szCs w:val="24"/>
              </w:rPr>
              <w:t xml:space="preserve"> </w:t>
            </w:r>
            <w:r w:rsidRPr="001953EC">
              <w:rPr>
                <w:szCs w:val="24"/>
              </w:rPr>
              <w:t>cơ</w:t>
            </w:r>
            <w:r w:rsidRPr="001953EC">
              <w:rPr>
                <w:spacing w:val="-10"/>
                <w:szCs w:val="24"/>
              </w:rPr>
              <w:t xml:space="preserve"> </w:t>
            </w:r>
            <w:r w:rsidRPr="001953EC">
              <w:rPr>
                <w:szCs w:val="24"/>
              </w:rPr>
              <w:t>quan, tổ chức có thẩm quyền)</w:t>
            </w:r>
          </w:p>
        </w:tc>
      </w:tr>
      <w:tr w:rsidR="001953EC" w:rsidRPr="001953EC" w14:paraId="0C046E7C" w14:textId="77777777" w:rsidTr="00992441">
        <w:trPr>
          <w:jc w:val="center"/>
        </w:trPr>
        <w:tc>
          <w:tcPr>
            <w:tcW w:w="699" w:type="dxa"/>
            <w:vAlign w:val="center"/>
          </w:tcPr>
          <w:p w14:paraId="6554D1D5" w14:textId="77777777" w:rsidR="009A43C4" w:rsidRPr="001953EC" w:rsidRDefault="009A43C4" w:rsidP="00992441">
            <w:pPr>
              <w:jc w:val="center"/>
              <w:rPr>
                <w:szCs w:val="24"/>
              </w:rPr>
            </w:pPr>
            <w:r w:rsidRPr="001953EC">
              <w:rPr>
                <w:szCs w:val="24"/>
              </w:rPr>
              <w:t>6</w:t>
            </w:r>
          </w:p>
        </w:tc>
        <w:tc>
          <w:tcPr>
            <w:tcW w:w="3832" w:type="dxa"/>
            <w:vAlign w:val="center"/>
          </w:tcPr>
          <w:p w14:paraId="0202CAF3" w14:textId="77777777" w:rsidR="009A43C4" w:rsidRPr="001953EC" w:rsidRDefault="009A43C4" w:rsidP="00992441">
            <w:pPr>
              <w:jc w:val="left"/>
              <w:rPr>
                <w:szCs w:val="24"/>
              </w:rPr>
            </w:pPr>
            <w:r w:rsidRPr="001953EC">
              <w:rPr>
                <w:szCs w:val="24"/>
              </w:rPr>
              <w:t xml:space="preserve">Ăn mòn điện </w:t>
            </w:r>
            <w:r w:rsidRPr="001953EC">
              <w:rPr>
                <w:spacing w:val="-5"/>
                <w:szCs w:val="24"/>
              </w:rPr>
              <w:t>cực</w:t>
            </w:r>
          </w:p>
        </w:tc>
        <w:tc>
          <w:tcPr>
            <w:tcW w:w="2269" w:type="dxa"/>
            <w:vAlign w:val="center"/>
          </w:tcPr>
          <w:p w14:paraId="40307557" w14:textId="77777777" w:rsidR="009A43C4" w:rsidRPr="001953EC" w:rsidRDefault="009A43C4" w:rsidP="00992441">
            <w:pPr>
              <w:pStyle w:val="TableParagraph"/>
              <w:ind w:left="104" w:right="74"/>
              <w:jc w:val="center"/>
              <w:rPr>
                <w:spacing w:val="-7"/>
                <w:sz w:val="24"/>
                <w:szCs w:val="24"/>
              </w:rPr>
            </w:pPr>
            <w:r w:rsidRPr="001953EC">
              <w:rPr>
                <w:sz w:val="24"/>
                <w:szCs w:val="24"/>
              </w:rPr>
              <w:t>Không</w:t>
            </w:r>
            <w:r w:rsidRPr="001953EC">
              <w:rPr>
                <w:spacing w:val="-1"/>
                <w:sz w:val="24"/>
                <w:szCs w:val="24"/>
              </w:rPr>
              <w:t xml:space="preserve"> </w:t>
            </w:r>
            <w:r w:rsidRPr="001953EC">
              <w:rPr>
                <w:sz w:val="24"/>
                <w:szCs w:val="24"/>
              </w:rPr>
              <w:t>có muối,</w:t>
            </w:r>
            <w:r w:rsidRPr="001953EC">
              <w:rPr>
                <w:spacing w:val="-1"/>
                <w:sz w:val="24"/>
                <w:szCs w:val="24"/>
              </w:rPr>
              <w:t xml:space="preserve"> </w:t>
            </w:r>
            <w:r w:rsidRPr="001953EC">
              <w:rPr>
                <w:sz w:val="24"/>
                <w:szCs w:val="24"/>
              </w:rPr>
              <w:t>hàm</w:t>
            </w:r>
            <w:r w:rsidRPr="001953EC">
              <w:rPr>
                <w:spacing w:val="-1"/>
                <w:sz w:val="24"/>
                <w:szCs w:val="24"/>
              </w:rPr>
              <w:t xml:space="preserve"> </w:t>
            </w:r>
            <w:r w:rsidRPr="001953EC">
              <w:rPr>
                <w:spacing w:val="-2"/>
                <w:sz w:val="24"/>
                <w:szCs w:val="24"/>
              </w:rPr>
              <w:t xml:space="preserve">lượng </w:t>
            </w:r>
            <w:r w:rsidRPr="001953EC">
              <w:rPr>
                <w:sz w:val="24"/>
                <w:szCs w:val="24"/>
              </w:rPr>
              <w:t>K</w:t>
            </w:r>
            <w:r w:rsidRPr="001953EC">
              <w:rPr>
                <w:sz w:val="24"/>
                <w:szCs w:val="24"/>
                <w:vertAlign w:val="subscript"/>
              </w:rPr>
              <w:t>2</w:t>
            </w:r>
            <w:r w:rsidRPr="001953EC">
              <w:rPr>
                <w:sz w:val="24"/>
                <w:szCs w:val="24"/>
              </w:rPr>
              <w:t>O</w:t>
            </w:r>
            <w:r w:rsidRPr="001953EC">
              <w:rPr>
                <w:spacing w:val="-2"/>
                <w:sz w:val="24"/>
                <w:szCs w:val="24"/>
              </w:rPr>
              <w:t xml:space="preserve"> </w:t>
            </w:r>
            <w:r w:rsidRPr="001953EC">
              <w:rPr>
                <w:sz w:val="24"/>
                <w:szCs w:val="24"/>
              </w:rPr>
              <w:t>&lt;</w:t>
            </w:r>
            <w:r w:rsidRPr="001953EC">
              <w:rPr>
                <w:spacing w:val="-1"/>
                <w:sz w:val="24"/>
                <w:szCs w:val="24"/>
              </w:rPr>
              <w:t xml:space="preserve"> </w:t>
            </w:r>
            <w:r w:rsidRPr="001953EC">
              <w:rPr>
                <w:sz w:val="24"/>
                <w:szCs w:val="24"/>
              </w:rPr>
              <w:t>2% và</w:t>
            </w:r>
            <w:r w:rsidRPr="001953EC">
              <w:rPr>
                <w:spacing w:val="-2"/>
                <w:sz w:val="24"/>
                <w:szCs w:val="24"/>
              </w:rPr>
              <w:t xml:space="preserve"> </w:t>
            </w:r>
            <w:r w:rsidRPr="001953EC">
              <w:rPr>
                <w:sz w:val="24"/>
                <w:szCs w:val="24"/>
              </w:rPr>
              <w:t>Na</w:t>
            </w:r>
            <w:r w:rsidRPr="001953EC">
              <w:rPr>
                <w:sz w:val="24"/>
                <w:szCs w:val="24"/>
                <w:vertAlign w:val="subscript"/>
              </w:rPr>
              <w:t>2</w:t>
            </w:r>
            <w:r w:rsidRPr="001953EC">
              <w:rPr>
                <w:sz w:val="24"/>
                <w:szCs w:val="24"/>
              </w:rPr>
              <w:t>O</w:t>
            </w:r>
            <w:r w:rsidRPr="001953EC">
              <w:rPr>
                <w:spacing w:val="-1"/>
                <w:sz w:val="24"/>
                <w:szCs w:val="24"/>
              </w:rPr>
              <w:t xml:space="preserve"> </w:t>
            </w:r>
            <w:r w:rsidRPr="001953EC">
              <w:rPr>
                <w:sz w:val="24"/>
                <w:szCs w:val="24"/>
              </w:rPr>
              <w:t>&lt;</w:t>
            </w:r>
            <w:r w:rsidRPr="001953EC">
              <w:rPr>
                <w:spacing w:val="-1"/>
                <w:sz w:val="24"/>
                <w:szCs w:val="24"/>
              </w:rPr>
              <w:t xml:space="preserve"> </w:t>
            </w:r>
            <w:r w:rsidRPr="001953EC">
              <w:rPr>
                <w:spacing w:val="-7"/>
                <w:sz w:val="24"/>
                <w:szCs w:val="24"/>
              </w:rPr>
              <w:t>2%</w:t>
            </w:r>
          </w:p>
          <w:p w14:paraId="1E1252C4" w14:textId="77777777" w:rsidR="009A43C4" w:rsidRPr="001953EC" w:rsidRDefault="009A43C4" w:rsidP="00992441">
            <w:pPr>
              <w:pStyle w:val="TableParagraph"/>
              <w:ind w:left="104" w:right="74"/>
              <w:jc w:val="center"/>
              <w:rPr>
                <w:sz w:val="24"/>
                <w:szCs w:val="24"/>
              </w:rPr>
            </w:pPr>
            <w:r w:rsidRPr="001953EC">
              <w:rPr>
                <w:sz w:val="24"/>
                <w:szCs w:val="24"/>
              </w:rPr>
              <w:t>(Bắt</w:t>
            </w:r>
            <w:r w:rsidRPr="001953EC">
              <w:rPr>
                <w:spacing w:val="-11"/>
                <w:sz w:val="24"/>
                <w:szCs w:val="24"/>
              </w:rPr>
              <w:t xml:space="preserve"> </w:t>
            </w:r>
            <w:r w:rsidRPr="001953EC">
              <w:rPr>
                <w:sz w:val="24"/>
                <w:szCs w:val="24"/>
              </w:rPr>
              <w:t>buộc</w:t>
            </w:r>
            <w:r w:rsidRPr="001953EC">
              <w:rPr>
                <w:spacing w:val="-9"/>
                <w:sz w:val="24"/>
                <w:szCs w:val="24"/>
              </w:rPr>
              <w:t xml:space="preserve"> </w:t>
            </w:r>
            <w:r w:rsidRPr="001953EC">
              <w:rPr>
                <w:sz w:val="24"/>
                <w:szCs w:val="24"/>
              </w:rPr>
              <w:t>(có chứng</w:t>
            </w:r>
            <w:r w:rsidRPr="001953EC">
              <w:rPr>
                <w:spacing w:val="-10"/>
                <w:sz w:val="24"/>
                <w:szCs w:val="24"/>
              </w:rPr>
              <w:t xml:space="preserve"> </w:t>
            </w:r>
            <w:r w:rsidRPr="001953EC">
              <w:rPr>
                <w:sz w:val="24"/>
                <w:szCs w:val="24"/>
              </w:rPr>
              <w:t>nhận thử nghiệm</w:t>
            </w:r>
            <w:r w:rsidRPr="001953EC">
              <w:rPr>
                <w:spacing w:val="-10"/>
                <w:sz w:val="24"/>
                <w:szCs w:val="24"/>
              </w:rPr>
              <w:t xml:space="preserve"> </w:t>
            </w:r>
            <w:r w:rsidRPr="001953EC">
              <w:rPr>
                <w:sz w:val="24"/>
                <w:szCs w:val="24"/>
              </w:rPr>
              <w:t>của</w:t>
            </w:r>
            <w:r w:rsidRPr="001953EC">
              <w:rPr>
                <w:spacing w:val="-10"/>
                <w:sz w:val="24"/>
                <w:szCs w:val="24"/>
              </w:rPr>
              <w:t xml:space="preserve"> </w:t>
            </w:r>
            <w:r w:rsidRPr="001953EC">
              <w:rPr>
                <w:sz w:val="24"/>
                <w:szCs w:val="24"/>
              </w:rPr>
              <w:t>cơ</w:t>
            </w:r>
            <w:r w:rsidRPr="001953EC">
              <w:rPr>
                <w:spacing w:val="-10"/>
                <w:sz w:val="24"/>
                <w:szCs w:val="24"/>
              </w:rPr>
              <w:t xml:space="preserve"> </w:t>
            </w:r>
            <w:r w:rsidRPr="001953EC">
              <w:rPr>
                <w:sz w:val="24"/>
                <w:szCs w:val="24"/>
              </w:rPr>
              <w:t>quan, tổ chức có thẩm quyền))</w:t>
            </w:r>
          </w:p>
        </w:tc>
        <w:tc>
          <w:tcPr>
            <w:tcW w:w="2240" w:type="dxa"/>
            <w:vAlign w:val="center"/>
          </w:tcPr>
          <w:p w14:paraId="3FFDF09C" w14:textId="77777777" w:rsidR="009A43C4" w:rsidRPr="001953EC" w:rsidRDefault="009A43C4" w:rsidP="00992441">
            <w:pPr>
              <w:rPr>
                <w:szCs w:val="24"/>
              </w:rPr>
            </w:pPr>
            <w:r w:rsidRPr="001953EC">
              <w:rPr>
                <w:szCs w:val="24"/>
              </w:rPr>
              <w:t>Bắt</w:t>
            </w:r>
            <w:r w:rsidRPr="001953EC">
              <w:rPr>
                <w:spacing w:val="-11"/>
                <w:szCs w:val="24"/>
              </w:rPr>
              <w:t xml:space="preserve"> </w:t>
            </w:r>
            <w:r w:rsidRPr="001953EC">
              <w:rPr>
                <w:szCs w:val="24"/>
              </w:rPr>
              <w:t>buộc</w:t>
            </w:r>
            <w:r w:rsidRPr="001953EC">
              <w:rPr>
                <w:spacing w:val="-9"/>
                <w:szCs w:val="24"/>
              </w:rPr>
              <w:t xml:space="preserve"> </w:t>
            </w:r>
            <w:r w:rsidRPr="001953EC">
              <w:rPr>
                <w:szCs w:val="24"/>
              </w:rPr>
              <w:t>(có</w:t>
            </w:r>
            <w:r w:rsidRPr="001953EC">
              <w:rPr>
                <w:spacing w:val="-10"/>
                <w:szCs w:val="24"/>
              </w:rPr>
              <w:t xml:space="preserve"> </w:t>
            </w:r>
            <w:r w:rsidRPr="001953EC">
              <w:rPr>
                <w:szCs w:val="24"/>
              </w:rPr>
              <w:t>chứng</w:t>
            </w:r>
            <w:r w:rsidRPr="001953EC">
              <w:rPr>
                <w:spacing w:val="-10"/>
                <w:szCs w:val="24"/>
              </w:rPr>
              <w:t xml:space="preserve"> </w:t>
            </w:r>
            <w:r w:rsidRPr="001953EC">
              <w:rPr>
                <w:szCs w:val="24"/>
              </w:rPr>
              <w:t>nhận thử</w:t>
            </w:r>
            <w:r w:rsidRPr="001953EC">
              <w:rPr>
                <w:spacing w:val="-10"/>
                <w:szCs w:val="24"/>
              </w:rPr>
              <w:t xml:space="preserve"> </w:t>
            </w:r>
            <w:r w:rsidRPr="001953EC">
              <w:rPr>
                <w:szCs w:val="24"/>
              </w:rPr>
              <w:t>nghiệm</w:t>
            </w:r>
            <w:r w:rsidRPr="001953EC">
              <w:rPr>
                <w:spacing w:val="-10"/>
                <w:szCs w:val="24"/>
              </w:rPr>
              <w:t xml:space="preserve"> </w:t>
            </w:r>
            <w:r w:rsidRPr="001953EC">
              <w:rPr>
                <w:szCs w:val="24"/>
              </w:rPr>
              <w:t>của</w:t>
            </w:r>
            <w:r w:rsidRPr="001953EC">
              <w:rPr>
                <w:spacing w:val="-10"/>
                <w:szCs w:val="24"/>
              </w:rPr>
              <w:t xml:space="preserve"> </w:t>
            </w:r>
            <w:r w:rsidRPr="001953EC">
              <w:rPr>
                <w:szCs w:val="24"/>
              </w:rPr>
              <w:t>cơ</w:t>
            </w:r>
            <w:r w:rsidRPr="001953EC">
              <w:rPr>
                <w:spacing w:val="-10"/>
                <w:szCs w:val="24"/>
              </w:rPr>
              <w:t xml:space="preserve"> </w:t>
            </w:r>
            <w:r w:rsidRPr="001953EC">
              <w:rPr>
                <w:szCs w:val="24"/>
              </w:rPr>
              <w:t>quan, tổ chức có thẩm quyền)</w:t>
            </w:r>
          </w:p>
        </w:tc>
      </w:tr>
      <w:tr w:rsidR="001953EC" w:rsidRPr="001953EC" w14:paraId="60E09E52" w14:textId="77777777" w:rsidTr="00992441">
        <w:trPr>
          <w:jc w:val="center"/>
        </w:trPr>
        <w:tc>
          <w:tcPr>
            <w:tcW w:w="699" w:type="dxa"/>
            <w:vAlign w:val="center"/>
          </w:tcPr>
          <w:p w14:paraId="210F4E69" w14:textId="77777777" w:rsidR="009A43C4" w:rsidRPr="001953EC" w:rsidRDefault="009A43C4" w:rsidP="00992441">
            <w:pPr>
              <w:jc w:val="center"/>
              <w:rPr>
                <w:szCs w:val="24"/>
              </w:rPr>
            </w:pPr>
            <w:r w:rsidRPr="001953EC">
              <w:rPr>
                <w:szCs w:val="24"/>
              </w:rPr>
              <w:t>7</w:t>
            </w:r>
          </w:p>
        </w:tc>
        <w:tc>
          <w:tcPr>
            <w:tcW w:w="3832" w:type="dxa"/>
            <w:vAlign w:val="center"/>
          </w:tcPr>
          <w:p w14:paraId="633FD0EF" w14:textId="77777777" w:rsidR="009A43C4" w:rsidRPr="001953EC" w:rsidRDefault="009A43C4" w:rsidP="00992441">
            <w:pPr>
              <w:jc w:val="left"/>
              <w:rPr>
                <w:szCs w:val="24"/>
              </w:rPr>
            </w:pPr>
            <w:r w:rsidRPr="001953EC">
              <w:rPr>
                <w:szCs w:val="24"/>
              </w:rPr>
              <w:t>Tính</w:t>
            </w:r>
            <w:r w:rsidRPr="001953EC">
              <w:rPr>
                <w:spacing w:val="-2"/>
                <w:szCs w:val="24"/>
              </w:rPr>
              <w:t xml:space="preserve"> </w:t>
            </w:r>
            <w:r w:rsidRPr="001953EC">
              <w:rPr>
                <w:szCs w:val="24"/>
              </w:rPr>
              <w:t>chất</w:t>
            </w:r>
            <w:r w:rsidRPr="001953EC">
              <w:rPr>
                <w:spacing w:val="-2"/>
                <w:szCs w:val="24"/>
              </w:rPr>
              <w:t xml:space="preserve"> </w:t>
            </w:r>
            <w:r w:rsidRPr="001953EC">
              <w:rPr>
                <w:spacing w:val="-5"/>
                <w:szCs w:val="24"/>
              </w:rPr>
              <w:t>mùi</w:t>
            </w:r>
          </w:p>
        </w:tc>
        <w:tc>
          <w:tcPr>
            <w:tcW w:w="2269" w:type="dxa"/>
            <w:vAlign w:val="center"/>
          </w:tcPr>
          <w:p w14:paraId="223F42E8" w14:textId="77777777" w:rsidR="009A43C4" w:rsidRPr="001953EC" w:rsidRDefault="009A43C4" w:rsidP="00992441">
            <w:pPr>
              <w:jc w:val="center"/>
              <w:rPr>
                <w:szCs w:val="24"/>
              </w:rPr>
            </w:pPr>
            <w:r w:rsidRPr="001953EC">
              <w:rPr>
                <w:szCs w:val="24"/>
              </w:rPr>
              <w:t xml:space="preserve">Không </w:t>
            </w:r>
            <w:r w:rsidRPr="001953EC">
              <w:rPr>
                <w:spacing w:val="-5"/>
                <w:szCs w:val="24"/>
              </w:rPr>
              <w:t>mùi</w:t>
            </w:r>
          </w:p>
        </w:tc>
        <w:tc>
          <w:tcPr>
            <w:tcW w:w="2240" w:type="dxa"/>
            <w:vAlign w:val="center"/>
          </w:tcPr>
          <w:p w14:paraId="6FF68F34" w14:textId="77777777" w:rsidR="009A43C4" w:rsidRPr="001953EC" w:rsidRDefault="009A43C4" w:rsidP="00992441">
            <w:pPr>
              <w:rPr>
                <w:szCs w:val="24"/>
              </w:rPr>
            </w:pPr>
          </w:p>
        </w:tc>
      </w:tr>
      <w:tr w:rsidR="001953EC" w:rsidRPr="001953EC" w14:paraId="029A7823" w14:textId="77777777" w:rsidTr="00992441">
        <w:trPr>
          <w:jc w:val="center"/>
        </w:trPr>
        <w:tc>
          <w:tcPr>
            <w:tcW w:w="699" w:type="dxa"/>
            <w:vAlign w:val="center"/>
          </w:tcPr>
          <w:p w14:paraId="2426A74D" w14:textId="77777777" w:rsidR="009A43C4" w:rsidRPr="001953EC" w:rsidRDefault="009A43C4" w:rsidP="00992441">
            <w:pPr>
              <w:jc w:val="center"/>
              <w:rPr>
                <w:szCs w:val="24"/>
              </w:rPr>
            </w:pPr>
            <w:r w:rsidRPr="001953EC">
              <w:rPr>
                <w:szCs w:val="24"/>
              </w:rPr>
              <w:t>8</w:t>
            </w:r>
          </w:p>
        </w:tc>
        <w:tc>
          <w:tcPr>
            <w:tcW w:w="3832" w:type="dxa"/>
            <w:vAlign w:val="center"/>
          </w:tcPr>
          <w:p w14:paraId="79ED03F2" w14:textId="77777777" w:rsidR="009A43C4" w:rsidRPr="001953EC" w:rsidRDefault="009A43C4" w:rsidP="00992441">
            <w:pPr>
              <w:jc w:val="left"/>
              <w:rPr>
                <w:szCs w:val="24"/>
              </w:rPr>
            </w:pPr>
            <w:r w:rsidRPr="001953EC">
              <w:rPr>
                <w:szCs w:val="24"/>
              </w:rPr>
              <w:t xml:space="preserve">Bảo </w:t>
            </w:r>
            <w:r w:rsidRPr="001953EC">
              <w:rPr>
                <w:spacing w:val="-5"/>
                <w:szCs w:val="24"/>
              </w:rPr>
              <w:t>trì</w:t>
            </w:r>
          </w:p>
        </w:tc>
        <w:tc>
          <w:tcPr>
            <w:tcW w:w="2269" w:type="dxa"/>
            <w:vAlign w:val="center"/>
          </w:tcPr>
          <w:p w14:paraId="14BD45FD" w14:textId="77777777" w:rsidR="009A43C4" w:rsidRPr="001953EC" w:rsidRDefault="009A43C4" w:rsidP="00992441">
            <w:pPr>
              <w:jc w:val="center"/>
              <w:rPr>
                <w:szCs w:val="24"/>
              </w:rPr>
            </w:pPr>
            <w:r w:rsidRPr="001953EC">
              <w:rPr>
                <w:szCs w:val="24"/>
              </w:rPr>
              <w:t xml:space="preserve">Không cần bảo </w:t>
            </w:r>
            <w:r w:rsidRPr="001953EC">
              <w:rPr>
                <w:spacing w:val="-5"/>
                <w:szCs w:val="24"/>
              </w:rPr>
              <w:t>trì</w:t>
            </w:r>
          </w:p>
        </w:tc>
        <w:tc>
          <w:tcPr>
            <w:tcW w:w="2240" w:type="dxa"/>
            <w:vAlign w:val="center"/>
          </w:tcPr>
          <w:p w14:paraId="3C32C41E" w14:textId="77777777" w:rsidR="009A43C4" w:rsidRPr="001953EC" w:rsidRDefault="009A43C4" w:rsidP="00992441">
            <w:pPr>
              <w:rPr>
                <w:szCs w:val="24"/>
              </w:rPr>
            </w:pPr>
          </w:p>
        </w:tc>
      </w:tr>
      <w:tr w:rsidR="001953EC" w:rsidRPr="001953EC" w14:paraId="521E9308" w14:textId="77777777" w:rsidTr="00992441">
        <w:trPr>
          <w:jc w:val="center"/>
        </w:trPr>
        <w:tc>
          <w:tcPr>
            <w:tcW w:w="699" w:type="dxa"/>
            <w:vAlign w:val="center"/>
          </w:tcPr>
          <w:p w14:paraId="7AFF83E5" w14:textId="77777777" w:rsidR="009A43C4" w:rsidRPr="001953EC" w:rsidRDefault="009A43C4" w:rsidP="00992441">
            <w:pPr>
              <w:jc w:val="center"/>
              <w:rPr>
                <w:szCs w:val="24"/>
              </w:rPr>
            </w:pPr>
            <w:r w:rsidRPr="001953EC">
              <w:rPr>
                <w:szCs w:val="24"/>
              </w:rPr>
              <w:t>9</w:t>
            </w:r>
          </w:p>
        </w:tc>
        <w:tc>
          <w:tcPr>
            <w:tcW w:w="3832" w:type="dxa"/>
            <w:vAlign w:val="center"/>
          </w:tcPr>
          <w:p w14:paraId="3773D657" w14:textId="77777777" w:rsidR="009A43C4" w:rsidRPr="001953EC" w:rsidRDefault="009A43C4" w:rsidP="00992441">
            <w:pPr>
              <w:jc w:val="left"/>
              <w:rPr>
                <w:szCs w:val="24"/>
              </w:rPr>
            </w:pPr>
            <w:r w:rsidRPr="001953EC">
              <w:rPr>
                <w:szCs w:val="24"/>
              </w:rPr>
              <w:t>Sử</w:t>
            </w:r>
            <w:r w:rsidRPr="001953EC">
              <w:rPr>
                <w:spacing w:val="-1"/>
                <w:szCs w:val="24"/>
              </w:rPr>
              <w:t xml:space="preserve"> </w:t>
            </w:r>
            <w:r w:rsidRPr="001953EC">
              <w:rPr>
                <w:spacing w:val="-4"/>
                <w:szCs w:val="24"/>
              </w:rPr>
              <w:t>dụng</w:t>
            </w:r>
          </w:p>
        </w:tc>
        <w:tc>
          <w:tcPr>
            <w:tcW w:w="2269" w:type="dxa"/>
            <w:vAlign w:val="center"/>
          </w:tcPr>
          <w:p w14:paraId="71F2929B" w14:textId="77777777" w:rsidR="009A43C4" w:rsidRPr="001953EC" w:rsidRDefault="009A43C4" w:rsidP="00992441">
            <w:pPr>
              <w:jc w:val="center"/>
              <w:rPr>
                <w:szCs w:val="24"/>
              </w:rPr>
            </w:pPr>
            <w:r w:rsidRPr="001953EC">
              <w:rPr>
                <w:szCs w:val="24"/>
              </w:rPr>
              <w:t>Dễ</w:t>
            </w:r>
            <w:r w:rsidRPr="001953EC">
              <w:rPr>
                <w:spacing w:val="-7"/>
                <w:szCs w:val="24"/>
              </w:rPr>
              <w:t xml:space="preserve"> </w:t>
            </w:r>
            <w:r w:rsidRPr="001953EC">
              <w:rPr>
                <w:szCs w:val="24"/>
              </w:rPr>
              <w:t>sử</w:t>
            </w:r>
            <w:r w:rsidRPr="001953EC">
              <w:rPr>
                <w:spacing w:val="-7"/>
                <w:szCs w:val="24"/>
              </w:rPr>
              <w:t xml:space="preserve"> </w:t>
            </w:r>
            <w:r w:rsidRPr="001953EC">
              <w:rPr>
                <w:szCs w:val="24"/>
              </w:rPr>
              <w:t>dụng</w:t>
            </w:r>
            <w:r w:rsidRPr="001953EC">
              <w:rPr>
                <w:spacing w:val="-6"/>
                <w:szCs w:val="24"/>
              </w:rPr>
              <w:t xml:space="preserve"> </w:t>
            </w:r>
            <w:r w:rsidRPr="001953EC">
              <w:rPr>
                <w:szCs w:val="24"/>
              </w:rPr>
              <w:t>ở</w:t>
            </w:r>
            <w:r w:rsidRPr="001953EC">
              <w:rPr>
                <w:spacing w:val="-7"/>
                <w:szCs w:val="24"/>
              </w:rPr>
              <w:t xml:space="preserve"> </w:t>
            </w:r>
            <w:r w:rsidRPr="001953EC">
              <w:rPr>
                <w:szCs w:val="24"/>
              </w:rPr>
              <w:t>mọi</w:t>
            </w:r>
            <w:r w:rsidRPr="001953EC">
              <w:rPr>
                <w:spacing w:val="-7"/>
                <w:szCs w:val="24"/>
              </w:rPr>
              <w:t xml:space="preserve"> </w:t>
            </w:r>
            <w:r w:rsidRPr="001953EC">
              <w:rPr>
                <w:szCs w:val="24"/>
              </w:rPr>
              <w:t>địa</w:t>
            </w:r>
            <w:r w:rsidRPr="001953EC">
              <w:rPr>
                <w:spacing w:val="-4"/>
                <w:szCs w:val="24"/>
              </w:rPr>
              <w:t xml:space="preserve"> </w:t>
            </w:r>
            <w:r w:rsidRPr="001953EC">
              <w:rPr>
                <w:szCs w:val="24"/>
              </w:rPr>
              <w:t>hình, đặc</w:t>
            </w:r>
            <w:r w:rsidRPr="001953EC">
              <w:rPr>
                <w:spacing w:val="-6"/>
                <w:szCs w:val="24"/>
              </w:rPr>
              <w:t xml:space="preserve"> </w:t>
            </w:r>
            <w:r w:rsidRPr="001953EC">
              <w:rPr>
                <w:szCs w:val="24"/>
              </w:rPr>
              <w:t>biệt</w:t>
            </w:r>
            <w:r w:rsidRPr="001953EC">
              <w:rPr>
                <w:spacing w:val="-7"/>
                <w:szCs w:val="24"/>
              </w:rPr>
              <w:t xml:space="preserve"> </w:t>
            </w:r>
            <w:r w:rsidRPr="001953EC">
              <w:rPr>
                <w:szCs w:val="24"/>
              </w:rPr>
              <w:t>ở</w:t>
            </w:r>
            <w:r w:rsidRPr="001953EC">
              <w:rPr>
                <w:spacing w:val="-7"/>
                <w:szCs w:val="24"/>
              </w:rPr>
              <w:t xml:space="preserve"> </w:t>
            </w:r>
            <w:r w:rsidRPr="001953EC">
              <w:rPr>
                <w:szCs w:val="24"/>
              </w:rPr>
              <w:t>các</w:t>
            </w:r>
            <w:r w:rsidRPr="001953EC">
              <w:rPr>
                <w:spacing w:val="-6"/>
                <w:szCs w:val="24"/>
              </w:rPr>
              <w:t xml:space="preserve"> </w:t>
            </w:r>
            <w:r w:rsidRPr="001953EC">
              <w:rPr>
                <w:szCs w:val="24"/>
              </w:rPr>
              <w:t>vùng</w:t>
            </w:r>
            <w:r w:rsidRPr="001953EC">
              <w:rPr>
                <w:spacing w:val="-6"/>
                <w:szCs w:val="24"/>
              </w:rPr>
              <w:t xml:space="preserve"> </w:t>
            </w:r>
            <w:r w:rsidRPr="001953EC">
              <w:rPr>
                <w:szCs w:val="24"/>
              </w:rPr>
              <w:t>núi</w:t>
            </w:r>
            <w:r w:rsidRPr="001953EC">
              <w:rPr>
                <w:spacing w:val="-7"/>
                <w:szCs w:val="24"/>
              </w:rPr>
              <w:t xml:space="preserve"> </w:t>
            </w:r>
            <w:r w:rsidRPr="001953EC">
              <w:rPr>
                <w:szCs w:val="24"/>
              </w:rPr>
              <w:t>đá, không có hoặc ít đất</w:t>
            </w:r>
          </w:p>
        </w:tc>
        <w:tc>
          <w:tcPr>
            <w:tcW w:w="2240" w:type="dxa"/>
            <w:vAlign w:val="center"/>
          </w:tcPr>
          <w:p w14:paraId="01EF3DB2" w14:textId="77777777" w:rsidR="009A43C4" w:rsidRPr="001953EC" w:rsidRDefault="009A43C4" w:rsidP="00992441">
            <w:pPr>
              <w:rPr>
                <w:szCs w:val="24"/>
              </w:rPr>
            </w:pPr>
          </w:p>
        </w:tc>
      </w:tr>
      <w:tr w:rsidR="001953EC" w:rsidRPr="001953EC" w14:paraId="5F7AEF7C" w14:textId="77777777" w:rsidTr="00992441">
        <w:trPr>
          <w:jc w:val="center"/>
        </w:trPr>
        <w:tc>
          <w:tcPr>
            <w:tcW w:w="699" w:type="dxa"/>
            <w:vAlign w:val="center"/>
          </w:tcPr>
          <w:p w14:paraId="79FB6AAE" w14:textId="77777777" w:rsidR="009A43C4" w:rsidRPr="001953EC" w:rsidRDefault="009A43C4" w:rsidP="00992441">
            <w:pPr>
              <w:jc w:val="center"/>
              <w:rPr>
                <w:szCs w:val="24"/>
              </w:rPr>
            </w:pPr>
            <w:r w:rsidRPr="001953EC">
              <w:rPr>
                <w:szCs w:val="24"/>
              </w:rPr>
              <w:t>10</w:t>
            </w:r>
          </w:p>
        </w:tc>
        <w:tc>
          <w:tcPr>
            <w:tcW w:w="3832" w:type="dxa"/>
            <w:vAlign w:val="center"/>
          </w:tcPr>
          <w:p w14:paraId="3D387EB6" w14:textId="77777777" w:rsidR="009A43C4" w:rsidRPr="001953EC" w:rsidRDefault="009A43C4" w:rsidP="00992441">
            <w:pPr>
              <w:pStyle w:val="TableParagraph"/>
              <w:ind w:left="108"/>
              <w:rPr>
                <w:sz w:val="24"/>
                <w:szCs w:val="24"/>
              </w:rPr>
            </w:pPr>
            <w:r w:rsidRPr="001953EC">
              <w:rPr>
                <w:sz w:val="24"/>
                <w:szCs w:val="24"/>
              </w:rPr>
              <w:t xml:space="preserve">Độ </w:t>
            </w:r>
            <w:r w:rsidRPr="001953EC">
              <w:rPr>
                <w:spacing w:val="-5"/>
                <w:sz w:val="24"/>
                <w:szCs w:val="24"/>
              </w:rPr>
              <w:t xml:space="preserve">pH </w:t>
            </w:r>
            <w:r w:rsidRPr="001953EC">
              <w:rPr>
                <w:sz w:val="24"/>
                <w:szCs w:val="24"/>
              </w:rPr>
              <w:t>(TCVN</w:t>
            </w:r>
            <w:r w:rsidRPr="001953EC">
              <w:rPr>
                <w:spacing w:val="-5"/>
                <w:sz w:val="24"/>
                <w:szCs w:val="24"/>
              </w:rPr>
              <w:t xml:space="preserve"> </w:t>
            </w:r>
            <w:r w:rsidRPr="001953EC">
              <w:rPr>
                <w:spacing w:val="-2"/>
                <w:sz w:val="24"/>
                <w:szCs w:val="24"/>
              </w:rPr>
              <w:t>5979:2007,</w:t>
            </w:r>
          </w:p>
          <w:p w14:paraId="3B61DC5E" w14:textId="77777777" w:rsidR="009A43C4" w:rsidRPr="001953EC" w:rsidRDefault="009A43C4" w:rsidP="00992441">
            <w:pPr>
              <w:jc w:val="left"/>
              <w:rPr>
                <w:szCs w:val="24"/>
              </w:rPr>
            </w:pPr>
            <w:r w:rsidRPr="001953EC">
              <w:rPr>
                <w:szCs w:val="24"/>
              </w:rPr>
              <w:t>IEC</w:t>
            </w:r>
            <w:r w:rsidRPr="001953EC">
              <w:rPr>
                <w:spacing w:val="-3"/>
                <w:szCs w:val="24"/>
              </w:rPr>
              <w:t xml:space="preserve"> </w:t>
            </w:r>
            <w:r w:rsidRPr="001953EC">
              <w:rPr>
                <w:szCs w:val="24"/>
              </w:rPr>
              <w:t>62561-</w:t>
            </w:r>
            <w:r w:rsidRPr="001953EC">
              <w:rPr>
                <w:spacing w:val="-5"/>
                <w:szCs w:val="24"/>
              </w:rPr>
              <w:t>7)</w:t>
            </w:r>
          </w:p>
        </w:tc>
        <w:tc>
          <w:tcPr>
            <w:tcW w:w="2269" w:type="dxa"/>
            <w:vAlign w:val="center"/>
          </w:tcPr>
          <w:p w14:paraId="344FCA3B" w14:textId="77777777" w:rsidR="009A43C4" w:rsidRPr="001953EC" w:rsidRDefault="009A43C4" w:rsidP="00992441">
            <w:pPr>
              <w:jc w:val="center"/>
              <w:rPr>
                <w:spacing w:val="-7"/>
                <w:szCs w:val="24"/>
              </w:rPr>
            </w:pPr>
            <w:r w:rsidRPr="001953EC">
              <w:rPr>
                <w:szCs w:val="24"/>
              </w:rPr>
              <w:t>&gt;</w:t>
            </w:r>
            <w:r w:rsidRPr="001953EC">
              <w:rPr>
                <w:spacing w:val="-1"/>
                <w:szCs w:val="24"/>
              </w:rPr>
              <w:t xml:space="preserve"> </w:t>
            </w:r>
            <w:r w:rsidRPr="001953EC">
              <w:rPr>
                <w:spacing w:val="-7"/>
                <w:szCs w:val="24"/>
              </w:rPr>
              <w:t>12</w:t>
            </w:r>
          </w:p>
          <w:p w14:paraId="740E093B" w14:textId="77777777" w:rsidR="009A43C4" w:rsidRPr="001953EC" w:rsidRDefault="009A43C4" w:rsidP="00992441">
            <w:pPr>
              <w:jc w:val="center"/>
              <w:rPr>
                <w:spacing w:val="-7"/>
                <w:szCs w:val="24"/>
              </w:rPr>
            </w:pPr>
            <w:r w:rsidRPr="001953EC">
              <w:rPr>
                <w:szCs w:val="24"/>
              </w:rPr>
              <w:t>(Bắt</w:t>
            </w:r>
            <w:r w:rsidRPr="001953EC">
              <w:rPr>
                <w:spacing w:val="-11"/>
                <w:szCs w:val="24"/>
              </w:rPr>
              <w:t xml:space="preserve"> </w:t>
            </w:r>
            <w:r w:rsidRPr="001953EC">
              <w:rPr>
                <w:szCs w:val="24"/>
              </w:rPr>
              <w:t>buộc</w:t>
            </w:r>
            <w:r w:rsidRPr="001953EC">
              <w:rPr>
                <w:spacing w:val="-9"/>
                <w:szCs w:val="24"/>
              </w:rPr>
              <w:t xml:space="preserve"> </w:t>
            </w:r>
            <w:r w:rsidRPr="001953EC">
              <w:rPr>
                <w:szCs w:val="24"/>
              </w:rPr>
              <w:t>(có</w:t>
            </w:r>
            <w:r w:rsidRPr="001953EC">
              <w:rPr>
                <w:spacing w:val="-10"/>
                <w:szCs w:val="24"/>
              </w:rPr>
              <w:t xml:space="preserve"> </w:t>
            </w:r>
            <w:r w:rsidRPr="001953EC">
              <w:rPr>
                <w:szCs w:val="24"/>
              </w:rPr>
              <w:t>chứng</w:t>
            </w:r>
            <w:r w:rsidRPr="001953EC">
              <w:rPr>
                <w:spacing w:val="-10"/>
                <w:szCs w:val="24"/>
              </w:rPr>
              <w:t xml:space="preserve"> </w:t>
            </w:r>
            <w:r w:rsidRPr="001953EC">
              <w:rPr>
                <w:szCs w:val="24"/>
              </w:rPr>
              <w:t>nhận thử</w:t>
            </w:r>
            <w:r w:rsidRPr="001953EC">
              <w:rPr>
                <w:spacing w:val="-10"/>
                <w:szCs w:val="24"/>
              </w:rPr>
              <w:t xml:space="preserve"> </w:t>
            </w:r>
            <w:r w:rsidRPr="001953EC">
              <w:rPr>
                <w:szCs w:val="24"/>
              </w:rPr>
              <w:t>nghiệm</w:t>
            </w:r>
            <w:r w:rsidRPr="001953EC">
              <w:rPr>
                <w:spacing w:val="-10"/>
                <w:szCs w:val="24"/>
              </w:rPr>
              <w:t xml:space="preserve"> </w:t>
            </w:r>
            <w:r w:rsidRPr="001953EC">
              <w:rPr>
                <w:szCs w:val="24"/>
              </w:rPr>
              <w:t>của</w:t>
            </w:r>
            <w:r w:rsidRPr="001953EC">
              <w:rPr>
                <w:spacing w:val="-10"/>
                <w:szCs w:val="24"/>
              </w:rPr>
              <w:t xml:space="preserve"> </w:t>
            </w:r>
            <w:r w:rsidRPr="001953EC">
              <w:rPr>
                <w:szCs w:val="24"/>
              </w:rPr>
              <w:t>cơ</w:t>
            </w:r>
            <w:r w:rsidRPr="001953EC">
              <w:rPr>
                <w:spacing w:val="-10"/>
                <w:szCs w:val="24"/>
              </w:rPr>
              <w:t xml:space="preserve"> </w:t>
            </w:r>
            <w:r w:rsidRPr="001953EC">
              <w:rPr>
                <w:szCs w:val="24"/>
              </w:rPr>
              <w:t>quan, tổ chức có thẩm quyền))</w:t>
            </w:r>
          </w:p>
        </w:tc>
        <w:tc>
          <w:tcPr>
            <w:tcW w:w="2240" w:type="dxa"/>
            <w:vAlign w:val="center"/>
          </w:tcPr>
          <w:p w14:paraId="5985076E" w14:textId="77777777" w:rsidR="009A43C4" w:rsidRPr="001953EC" w:rsidRDefault="009A43C4" w:rsidP="00992441">
            <w:pPr>
              <w:rPr>
                <w:szCs w:val="24"/>
              </w:rPr>
            </w:pPr>
          </w:p>
        </w:tc>
      </w:tr>
      <w:tr w:rsidR="001953EC" w:rsidRPr="001953EC" w14:paraId="37DDAA8A" w14:textId="77777777" w:rsidTr="00992441">
        <w:trPr>
          <w:jc w:val="center"/>
        </w:trPr>
        <w:tc>
          <w:tcPr>
            <w:tcW w:w="699" w:type="dxa"/>
            <w:vAlign w:val="center"/>
          </w:tcPr>
          <w:p w14:paraId="0A4250CD" w14:textId="77777777" w:rsidR="009A43C4" w:rsidRPr="001953EC" w:rsidRDefault="009A43C4" w:rsidP="00992441">
            <w:pPr>
              <w:jc w:val="center"/>
              <w:rPr>
                <w:szCs w:val="24"/>
              </w:rPr>
            </w:pPr>
            <w:r w:rsidRPr="001953EC">
              <w:rPr>
                <w:szCs w:val="24"/>
              </w:rPr>
              <w:t>11</w:t>
            </w:r>
          </w:p>
        </w:tc>
        <w:tc>
          <w:tcPr>
            <w:tcW w:w="3832" w:type="dxa"/>
            <w:vAlign w:val="center"/>
          </w:tcPr>
          <w:p w14:paraId="2D227967" w14:textId="77777777" w:rsidR="009A43C4" w:rsidRPr="001953EC" w:rsidRDefault="009A43C4" w:rsidP="00992441">
            <w:pPr>
              <w:jc w:val="left"/>
              <w:rPr>
                <w:szCs w:val="24"/>
              </w:rPr>
            </w:pPr>
            <w:r w:rsidRPr="001953EC">
              <w:rPr>
                <w:szCs w:val="24"/>
              </w:rPr>
              <w:t xml:space="preserve">Tỷ trọng </w:t>
            </w:r>
            <w:r w:rsidRPr="001953EC">
              <w:rPr>
                <w:spacing w:val="-2"/>
                <w:szCs w:val="24"/>
              </w:rPr>
              <w:t>(kg/m</w:t>
            </w:r>
            <w:r w:rsidRPr="001953EC">
              <w:rPr>
                <w:spacing w:val="-2"/>
                <w:position w:val="7"/>
                <w:szCs w:val="24"/>
              </w:rPr>
              <w:t>3</w:t>
            </w:r>
            <w:r w:rsidRPr="001953EC">
              <w:rPr>
                <w:spacing w:val="-2"/>
                <w:szCs w:val="24"/>
              </w:rPr>
              <w:t>)</w:t>
            </w:r>
          </w:p>
        </w:tc>
        <w:tc>
          <w:tcPr>
            <w:tcW w:w="2269" w:type="dxa"/>
            <w:vAlign w:val="center"/>
          </w:tcPr>
          <w:p w14:paraId="1E982F59" w14:textId="77777777" w:rsidR="009A43C4" w:rsidRPr="001953EC" w:rsidRDefault="009A43C4" w:rsidP="00992441">
            <w:pPr>
              <w:jc w:val="center"/>
              <w:rPr>
                <w:spacing w:val="-5"/>
                <w:szCs w:val="24"/>
              </w:rPr>
            </w:pPr>
            <w:r w:rsidRPr="001953EC">
              <w:rPr>
                <w:szCs w:val="24"/>
              </w:rPr>
              <w:t xml:space="preserve">Mô </w:t>
            </w:r>
            <w:r w:rsidRPr="001953EC">
              <w:rPr>
                <w:spacing w:val="-5"/>
                <w:szCs w:val="24"/>
              </w:rPr>
              <w:t>tả</w:t>
            </w:r>
          </w:p>
          <w:p w14:paraId="4F5D3562" w14:textId="77777777" w:rsidR="009A43C4" w:rsidRPr="001953EC" w:rsidRDefault="009A43C4" w:rsidP="00992441">
            <w:pPr>
              <w:jc w:val="center"/>
              <w:rPr>
                <w:szCs w:val="24"/>
              </w:rPr>
            </w:pPr>
            <w:r w:rsidRPr="001953EC">
              <w:rPr>
                <w:spacing w:val="-5"/>
                <w:szCs w:val="24"/>
              </w:rPr>
              <w:t>(</w:t>
            </w:r>
            <w:r w:rsidRPr="001953EC">
              <w:rPr>
                <w:szCs w:val="24"/>
              </w:rPr>
              <w:t>Bắt</w:t>
            </w:r>
            <w:r w:rsidRPr="001953EC">
              <w:rPr>
                <w:spacing w:val="-2"/>
                <w:szCs w:val="24"/>
              </w:rPr>
              <w:t xml:space="preserve"> </w:t>
            </w:r>
            <w:r w:rsidRPr="001953EC">
              <w:rPr>
                <w:spacing w:val="-4"/>
                <w:szCs w:val="24"/>
              </w:rPr>
              <w:t>buộc)</w:t>
            </w:r>
          </w:p>
        </w:tc>
        <w:tc>
          <w:tcPr>
            <w:tcW w:w="2240" w:type="dxa"/>
            <w:vAlign w:val="center"/>
          </w:tcPr>
          <w:p w14:paraId="45D5D874" w14:textId="77777777" w:rsidR="009A43C4" w:rsidRPr="001953EC" w:rsidRDefault="009A43C4" w:rsidP="00992441">
            <w:pPr>
              <w:rPr>
                <w:szCs w:val="24"/>
              </w:rPr>
            </w:pPr>
          </w:p>
        </w:tc>
      </w:tr>
      <w:tr w:rsidR="001953EC" w:rsidRPr="001953EC" w14:paraId="33E5F84C" w14:textId="77777777" w:rsidTr="00992441">
        <w:trPr>
          <w:jc w:val="center"/>
        </w:trPr>
        <w:tc>
          <w:tcPr>
            <w:tcW w:w="699" w:type="dxa"/>
            <w:vAlign w:val="center"/>
          </w:tcPr>
          <w:p w14:paraId="4DE44626" w14:textId="77777777" w:rsidR="009A43C4" w:rsidRPr="001953EC" w:rsidRDefault="009A43C4" w:rsidP="00992441">
            <w:pPr>
              <w:jc w:val="center"/>
              <w:rPr>
                <w:szCs w:val="24"/>
              </w:rPr>
            </w:pPr>
            <w:r w:rsidRPr="001953EC">
              <w:rPr>
                <w:szCs w:val="24"/>
              </w:rPr>
              <w:t>12</w:t>
            </w:r>
          </w:p>
        </w:tc>
        <w:tc>
          <w:tcPr>
            <w:tcW w:w="3832" w:type="dxa"/>
            <w:vAlign w:val="center"/>
          </w:tcPr>
          <w:p w14:paraId="49640DB9" w14:textId="77777777" w:rsidR="009A43C4" w:rsidRPr="001953EC" w:rsidRDefault="009A43C4" w:rsidP="00992441">
            <w:pPr>
              <w:jc w:val="left"/>
              <w:rPr>
                <w:szCs w:val="24"/>
              </w:rPr>
            </w:pPr>
            <w:r w:rsidRPr="001953EC">
              <w:rPr>
                <w:szCs w:val="24"/>
              </w:rPr>
              <w:t xml:space="preserve">Tiêu chuẩn áp </w:t>
            </w:r>
            <w:r w:rsidRPr="001953EC">
              <w:rPr>
                <w:spacing w:val="-4"/>
                <w:szCs w:val="24"/>
              </w:rPr>
              <w:t>dụng</w:t>
            </w:r>
          </w:p>
        </w:tc>
        <w:tc>
          <w:tcPr>
            <w:tcW w:w="2269" w:type="dxa"/>
            <w:vAlign w:val="center"/>
          </w:tcPr>
          <w:p w14:paraId="1E6F5DF5" w14:textId="77777777" w:rsidR="009A43C4" w:rsidRPr="001953EC" w:rsidRDefault="009A43C4" w:rsidP="00992441">
            <w:pPr>
              <w:jc w:val="center"/>
              <w:rPr>
                <w:szCs w:val="24"/>
              </w:rPr>
            </w:pPr>
            <w:r w:rsidRPr="001953EC">
              <w:rPr>
                <w:szCs w:val="24"/>
              </w:rPr>
              <w:t>Đạt</w:t>
            </w:r>
            <w:r w:rsidRPr="001953EC">
              <w:rPr>
                <w:spacing w:val="-10"/>
                <w:szCs w:val="24"/>
              </w:rPr>
              <w:t xml:space="preserve"> </w:t>
            </w:r>
            <w:r w:rsidRPr="001953EC">
              <w:rPr>
                <w:szCs w:val="24"/>
              </w:rPr>
              <w:t>tiêu</w:t>
            </w:r>
            <w:r w:rsidRPr="001953EC">
              <w:rPr>
                <w:spacing w:val="-10"/>
                <w:szCs w:val="24"/>
              </w:rPr>
              <w:t xml:space="preserve"> </w:t>
            </w:r>
            <w:r w:rsidRPr="001953EC">
              <w:rPr>
                <w:szCs w:val="24"/>
              </w:rPr>
              <w:t>chuẩn</w:t>
            </w:r>
            <w:r w:rsidRPr="001953EC">
              <w:rPr>
                <w:spacing w:val="-10"/>
                <w:szCs w:val="24"/>
              </w:rPr>
              <w:t xml:space="preserve"> </w:t>
            </w:r>
            <w:r w:rsidRPr="001953EC">
              <w:rPr>
                <w:szCs w:val="24"/>
              </w:rPr>
              <w:t>IEC</w:t>
            </w:r>
            <w:r w:rsidRPr="001953EC">
              <w:rPr>
                <w:spacing w:val="-10"/>
                <w:szCs w:val="24"/>
              </w:rPr>
              <w:t xml:space="preserve"> </w:t>
            </w:r>
            <w:r w:rsidRPr="001953EC">
              <w:rPr>
                <w:szCs w:val="24"/>
              </w:rPr>
              <w:t>62561- 7: 2011</w:t>
            </w:r>
          </w:p>
          <w:p w14:paraId="31743B20" w14:textId="77777777" w:rsidR="009A43C4" w:rsidRPr="001953EC" w:rsidRDefault="009A43C4" w:rsidP="00992441">
            <w:pPr>
              <w:jc w:val="center"/>
              <w:rPr>
                <w:szCs w:val="24"/>
              </w:rPr>
            </w:pPr>
            <w:r w:rsidRPr="001953EC">
              <w:rPr>
                <w:szCs w:val="24"/>
              </w:rPr>
              <w:t>(Bắt</w:t>
            </w:r>
            <w:r w:rsidRPr="001953EC">
              <w:rPr>
                <w:spacing w:val="-11"/>
                <w:szCs w:val="24"/>
              </w:rPr>
              <w:t xml:space="preserve"> </w:t>
            </w:r>
            <w:r w:rsidRPr="001953EC">
              <w:rPr>
                <w:szCs w:val="24"/>
              </w:rPr>
              <w:t>buộc</w:t>
            </w:r>
            <w:r w:rsidRPr="001953EC">
              <w:rPr>
                <w:spacing w:val="-9"/>
                <w:szCs w:val="24"/>
              </w:rPr>
              <w:t xml:space="preserve"> </w:t>
            </w:r>
            <w:r w:rsidRPr="001953EC">
              <w:rPr>
                <w:szCs w:val="24"/>
              </w:rPr>
              <w:t>(có</w:t>
            </w:r>
            <w:r w:rsidRPr="001953EC">
              <w:rPr>
                <w:spacing w:val="-10"/>
                <w:szCs w:val="24"/>
              </w:rPr>
              <w:t xml:space="preserve"> </w:t>
            </w:r>
            <w:r w:rsidRPr="001953EC">
              <w:rPr>
                <w:szCs w:val="24"/>
              </w:rPr>
              <w:t>chứng</w:t>
            </w:r>
            <w:r w:rsidRPr="001953EC">
              <w:rPr>
                <w:spacing w:val="-10"/>
                <w:szCs w:val="24"/>
              </w:rPr>
              <w:t xml:space="preserve"> </w:t>
            </w:r>
            <w:r w:rsidRPr="001953EC">
              <w:rPr>
                <w:szCs w:val="24"/>
              </w:rPr>
              <w:t>nhận thử</w:t>
            </w:r>
            <w:r w:rsidRPr="001953EC">
              <w:rPr>
                <w:spacing w:val="-10"/>
                <w:szCs w:val="24"/>
              </w:rPr>
              <w:t xml:space="preserve"> </w:t>
            </w:r>
            <w:r w:rsidRPr="001953EC">
              <w:rPr>
                <w:szCs w:val="24"/>
              </w:rPr>
              <w:t>nghiệm</w:t>
            </w:r>
            <w:r w:rsidRPr="001953EC">
              <w:rPr>
                <w:spacing w:val="-10"/>
                <w:szCs w:val="24"/>
              </w:rPr>
              <w:t xml:space="preserve"> </w:t>
            </w:r>
            <w:r w:rsidRPr="001953EC">
              <w:rPr>
                <w:szCs w:val="24"/>
              </w:rPr>
              <w:t>của</w:t>
            </w:r>
            <w:r w:rsidRPr="001953EC">
              <w:rPr>
                <w:spacing w:val="-10"/>
                <w:szCs w:val="24"/>
              </w:rPr>
              <w:t xml:space="preserve"> </w:t>
            </w:r>
            <w:r w:rsidRPr="001953EC">
              <w:rPr>
                <w:szCs w:val="24"/>
              </w:rPr>
              <w:t>cơ</w:t>
            </w:r>
            <w:r w:rsidRPr="001953EC">
              <w:rPr>
                <w:spacing w:val="-10"/>
                <w:szCs w:val="24"/>
              </w:rPr>
              <w:t xml:space="preserve"> </w:t>
            </w:r>
            <w:r w:rsidRPr="001953EC">
              <w:rPr>
                <w:szCs w:val="24"/>
              </w:rPr>
              <w:t xml:space="preserve">quan, tổ chức </w:t>
            </w:r>
            <w:r w:rsidRPr="001953EC">
              <w:rPr>
                <w:szCs w:val="24"/>
              </w:rPr>
              <w:lastRenderedPageBreak/>
              <w:t>được IEC công nhận))</w:t>
            </w:r>
          </w:p>
        </w:tc>
        <w:tc>
          <w:tcPr>
            <w:tcW w:w="2240" w:type="dxa"/>
            <w:vAlign w:val="center"/>
          </w:tcPr>
          <w:p w14:paraId="530CFA2A" w14:textId="77777777" w:rsidR="009A43C4" w:rsidRPr="001953EC" w:rsidRDefault="009A43C4" w:rsidP="00992441">
            <w:pPr>
              <w:rPr>
                <w:szCs w:val="24"/>
              </w:rPr>
            </w:pPr>
          </w:p>
        </w:tc>
      </w:tr>
      <w:tr w:rsidR="001953EC" w:rsidRPr="001953EC" w14:paraId="5188F83A" w14:textId="77777777" w:rsidTr="00992441">
        <w:trPr>
          <w:jc w:val="center"/>
        </w:trPr>
        <w:tc>
          <w:tcPr>
            <w:tcW w:w="699" w:type="dxa"/>
            <w:vAlign w:val="center"/>
          </w:tcPr>
          <w:p w14:paraId="187349B0" w14:textId="77777777" w:rsidR="009A43C4" w:rsidRPr="001953EC" w:rsidRDefault="009A43C4" w:rsidP="00992441">
            <w:pPr>
              <w:jc w:val="center"/>
              <w:rPr>
                <w:szCs w:val="24"/>
              </w:rPr>
            </w:pPr>
            <w:r w:rsidRPr="001953EC">
              <w:rPr>
                <w:szCs w:val="24"/>
              </w:rPr>
              <w:t>13</w:t>
            </w:r>
          </w:p>
        </w:tc>
        <w:tc>
          <w:tcPr>
            <w:tcW w:w="3832" w:type="dxa"/>
            <w:vAlign w:val="center"/>
          </w:tcPr>
          <w:p w14:paraId="19DEA2C2" w14:textId="77777777" w:rsidR="009A43C4" w:rsidRPr="001953EC" w:rsidRDefault="009A43C4" w:rsidP="00992441">
            <w:pPr>
              <w:pStyle w:val="TableParagraph"/>
              <w:ind w:left="108"/>
              <w:rPr>
                <w:sz w:val="24"/>
                <w:szCs w:val="24"/>
              </w:rPr>
            </w:pPr>
            <w:r w:rsidRPr="001953EC">
              <w:rPr>
                <w:sz w:val="24"/>
                <w:szCs w:val="24"/>
              </w:rPr>
              <w:t>Điện</w:t>
            </w:r>
            <w:r w:rsidRPr="001953EC">
              <w:rPr>
                <w:spacing w:val="-2"/>
                <w:sz w:val="24"/>
                <w:szCs w:val="24"/>
              </w:rPr>
              <w:t xml:space="preserve"> </w:t>
            </w:r>
            <w:r w:rsidRPr="001953EC">
              <w:rPr>
                <w:sz w:val="24"/>
                <w:szCs w:val="24"/>
              </w:rPr>
              <w:t>trở</w:t>
            </w:r>
            <w:r w:rsidRPr="001953EC">
              <w:rPr>
                <w:spacing w:val="-2"/>
                <w:sz w:val="24"/>
                <w:szCs w:val="24"/>
              </w:rPr>
              <w:t xml:space="preserve"> </w:t>
            </w:r>
            <w:r w:rsidRPr="001953EC">
              <w:rPr>
                <w:sz w:val="24"/>
                <w:szCs w:val="24"/>
              </w:rPr>
              <w:t>suất</w:t>
            </w:r>
            <w:r w:rsidRPr="001953EC">
              <w:rPr>
                <w:spacing w:val="-2"/>
                <w:sz w:val="24"/>
                <w:szCs w:val="24"/>
              </w:rPr>
              <w:t xml:space="preserve"> </w:t>
            </w:r>
            <w:r w:rsidRPr="001953EC">
              <w:rPr>
                <w:sz w:val="24"/>
                <w:szCs w:val="24"/>
              </w:rPr>
              <w:t>đo</w:t>
            </w:r>
            <w:r w:rsidRPr="001953EC">
              <w:rPr>
                <w:spacing w:val="-1"/>
                <w:sz w:val="24"/>
                <w:szCs w:val="24"/>
              </w:rPr>
              <w:t xml:space="preserve"> </w:t>
            </w:r>
            <w:r w:rsidRPr="001953EC">
              <w:rPr>
                <w:spacing w:val="-4"/>
                <w:sz w:val="24"/>
                <w:szCs w:val="24"/>
              </w:rPr>
              <w:t>theo</w:t>
            </w:r>
          </w:p>
          <w:p w14:paraId="0D169A56" w14:textId="77777777" w:rsidR="009A43C4" w:rsidRPr="001953EC" w:rsidRDefault="009A43C4" w:rsidP="00992441">
            <w:pPr>
              <w:jc w:val="left"/>
              <w:rPr>
                <w:szCs w:val="24"/>
              </w:rPr>
            </w:pPr>
            <w:r w:rsidRPr="001953EC">
              <w:rPr>
                <w:szCs w:val="24"/>
              </w:rPr>
              <w:t xml:space="preserve">phương pháp 2 </w:t>
            </w:r>
            <w:r w:rsidRPr="001953EC">
              <w:rPr>
                <w:spacing w:val="-4"/>
                <w:szCs w:val="24"/>
              </w:rPr>
              <w:t>cực.</w:t>
            </w:r>
          </w:p>
        </w:tc>
        <w:tc>
          <w:tcPr>
            <w:tcW w:w="2269" w:type="dxa"/>
            <w:vAlign w:val="center"/>
          </w:tcPr>
          <w:p w14:paraId="372B8F03" w14:textId="77777777" w:rsidR="009A43C4" w:rsidRPr="001953EC" w:rsidRDefault="009A43C4" w:rsidP="00992441">
            <w:pPr>
              <w:jc w:val="center"/>
              <w:rPr>
                <w:spacing w:val="-2"/>
                <w:szCs w:val="24"/>
              </w:rPr>
            </w:pPr>
            <w:r w:rsidRPr="001953EC">
              <w:rPr>
                <w:szCs w:val="24"/>
              </w:rPr>
              <w:t>&lt;</w:t>
            </w:r>
            <w:r w:rsidRPr="001953EC">
              <w:rPr>
                <w:spacing w:val="-1"/>
                <w:szCs w:val="24"/>
              </w:rPr>
              <w:t xml:space="preserve"> </w:t>
            </w:r>
            <w:r w:rsidRPr="001953EC">
              <w:rPr>
                <w:szCs w:val="24"/>
              </w:rPr>
              <w:t xml:space="preserve">20 </w:t>
            </w:r>
            <w:r w:rsidRPr="001953EC">
              <w:rPr>
                <w:spacing w:val="-2"/>
                <w:szCs w:val="24"/>
              </w:rPr>
              <w:t>Ω.cm.</w:t>
            </w:r>
          </w:p>
          <w:p w14:paraId="1D1A41A8" w14:textId="77777777" w:rsidR="009A43C4" w:rsidRPr="001953EC" w:rsidRDefault="009A43C4" w:rsidP="00992441">
            <w:pPr>
              <w:jc w:val="center"/>
              <w:rPr>
                <w:szCs w:val="24"/>
              </w:rPr>
            </w:pPr>
            <w:r w:rsidRPr="001953EC">
              <w:rPr>
                <w:szCs w:val="24"/>
              </w:rPr>
              <w:t>(Bắt</w:t>
            </w:r>
            <w:r w:rsidRPr="001953EC">
              <w:rPr>
                <w:spacing w:val="-11"/>
                <w:szCs w:val="24"/>
              </w:rPr>
              <w:t xml:space="preserve"> </w:t>
            </w:r>
            <w:r w:rsidRPr="001953EC">
              <w:rPr>
                <w:szCs w:val="24"/>
              </w:rPr>
              <w:t>buộc</w:t>
            </w:r>
            <w:r w:rsidRPr="001953EC">
              <w:rPr>
                <w:spacing w:val="-9"/>
                <w:szCs w:val="24"/>
              </w:rPr>
              <w:t xml:space="preserve"> </w:t>
            </w:r>
            <w:r w:rsidRPr="001953EC">
              <w:rPr>
                <w:szCs w:val="24"/>
              </w:rPr>
              <w:t>(có</w:t>
            </w:r>
            <w:r w:rsidRPr="001953EC">
              <w:rPr>
                <w:spacing w:val="-10"/>
                <w:szCs w:val="24"/>
              </w:rPr>
              <w:t xml:space="preserve"> </w:t>
            </w:r>
            <w:r w:rsidRPr="001953EC">
              <w:rPr>
                <w:szCs w:val="24"/>
              </w:rPr>
              <w:t>chứng</w:t>
            </w:r>
            <w:r w:rsidRPr="001953EC">
              <w:rPr>
                <w:spacing w:val="-10"/>
                <w:szCs w:val="24"/>
              </w:rPr>
              <w:t xml:space="preserve"> </w:t>
            </w:r>
            <w:r w:rsidRPr="001953EC">
              <w:rPr>
                <w:szCs w:val="24"/>
              </w:rPr>
              <w:t>nhận thử</w:t>
            </w:r>
            <w:r w:rsidRPr="001953EC">
              <w:rPr>
                <w:spacing w:val="-10"/>
                <w:szCs w:val="24"/>
              </w:rPr>
              <w:t xml:space="preserve"> </w:t>
            </w:r>
            <w:r w:rsidRPr="001953EC">
              <w:rPr>
                <w:szCs w:val="24"/>
              </w:rPr>
              <w:t>nghiệm</w:t>
            </w:r>
            <w:r w:rsidRPr="001953EC">
              <w:rPr>
                <w:spacing w:val="-10"/>
                <w:szCs w:val="24"/>
              </w:rPr>
              <w:t xml:space="preserve"> </w:t>
            </w:r>
            <w:r w:rsidRPr="001953EC">
              <w:rPr>
                <w:szCs w:val="24"/>
              </w:rPr>
              <w:t>của</w:t>
            </w:r>
            <w:r w:rsidRPr="001953EC">
              <w:rPr>
                <w:spacing w:val="-10"/>
                <w:szCs w:val="24"/>
              </w:rPr>
              <w:t xml:space="preserve"> </w:t>
            </w:r>
            <w:r w:rsidRPr="001953EC">
              <w:rPr>
                <w:szCs w:val="24"/>
              </w:rPr>
              <w:t>cơ</w:t>
            </w:r>
            <w:r w:rsidRPr="001953EC">
              <w:rPr>
                <w:spacing w:val="-10"/>
                <w:szCs w:val="24"/>
              </w:rPr>
              <w:t xml:space="preserve"> </w:t>
            </w:r>
            <w:r w:rsidRPr="001953EC">
              <w:rPr>
                <w:szCs w:val="24"/>
              </w:rPr>
              <w:t>quan, tổ chức có thẩm quyền))</w:t>
            </w:r>
          </w:p>
        </w:tc>
        <w:tc>
          <w:tcPr>
            <w:tcW w:w="2240" w:type="dxa"/>
            <w:vAlign w:val="center"/>
          </w:tcPr>
          <w:p w14:paraId="13557C29" w14:textId="77777777" w:rsidR="009A43C4" w:rsidRPr="001953EC" w:rsidRDefault="009A43C4" w:rsidP="00992441">
            <w:pPr>
              <w:rPr>
                <w:szCs w:val="24"/>
              </w:rPr>
            </w:pPr>
          </w:p>
        </w:tc>
      </w:tr>
      <w:tr w:rsidR="001953EC" w:rsidRPr="001953EC" w14:paraId="2A3A672A" w14:textId="77777777" w:rsidTr="00992441">
        <w:trPr>
          <w:jc w:val="center"/>
        </w:trPr>
        <w:tc>
          <w:tcPr>
            <w:tcW w:w="699" w:type="dxa"/>
            <w:vAlign w:val="center"/>
          </w:tcPr>
          <w:p w14:paraId="0EA79FEA" w14:textId="77777777" w:rsidR="009A43C4" w:rsidRPr="001953EC" w:rsidRDefault="009A43C4" w:rsidP="00992441">
            <w:pPr>
              <w:jc w:val="center"/>
              <w:rPr>
                <w:b/>
                <w:bCs/>
                <w:szCs w:val="24"/>
              </w:rPr>
            </w:pPr>
            <w:r w:rsidRPr="001953EC">
              <w:rPr>
                <w:b/>
                <w:bCs/>
                <w:szCs w:val="24"/>
              </w:rPr>
              <w:t>III</w:t>
            </w:r>
          </w:p>
        </w:tc>
        <w:tc>
          <w:tcPr>
            <w:tcW w:w="3832" w:type="dxa"/>
            <w:vAlign w:val="center"/>
          </w:tcPr>
          <w:p w14:paraId="4FAE9B7D" w14:textId="77777777" w:rsidR="009A43C4" w:rsidRPr="001953EC" w:rsidRDefault="009A43C4" w:rsidP="00992441">
            <w:pPr>
              <w:jc w:val="left"/>
              <w:rPr>
                <w:b/>
                <w:bCs/>
                <w:szCs w:val="24"/>
              </w:rPr>
            </w:pPr>
            <w:r w:rsidRPr="001953EC">
              <w:rPr>
                <w:b/>
                <w:bCs/>
                <w:szCs w:val="24"/>
              </w:rPr>
              <w:t>Mạ kẽm nhúng nóng</w:t>
            </w:r>
          </w:p>
        </w:tc>
        <w:tc>
          <w:tcPr>
            <w:tcW w:w="2269" w:type="dxa"/>
            <w:vAlign w:val="center"/>
          </w:tcPr>
          <w:p w14:paraId="788FEF30" w14:textId="77777777" w:rsidR="009A43C4" w:rsidRPr="001953EC" w:rsidRDefault="009A43C4" w:rsidP="00992441">
            <w:pPr>
              <w:jc w:val="center"/>
              <w:rPr>
                <w:b/>
                <w:bCs/>
                <w:szCs w:val="24"/>
              </w:rPr>
            </w:pPr>
          </w:p>
        </w:tc>
        <w:tc>
          <w:tcPr>
            <w:tcW w:w="2240" w:type="dxa"/>
            <w:vAlign w:val="center"/>
          </w:tcPr>
          <w:p w14:paraId="44D7EA0A" w14:textId="77777777" w:rsidR="009A43C4" w:rsidRPr="001953EC" w:rsidRDefault="009A43C4" w:rsidP="00992441">
            <w:pPr>
              <w:rPr>
                <w:b/>
                <w:bCs/>
                <w:szCs w:val="24"/>
              </w:rPr>
            </w:pPr>
          </w:p>
        </w:tc>
      </w:tr>
      <w:tr w:rsidR="001953EC" w:rsidRPr="001953EC" w14:paraId="541E456E" w14:textId="77777777" w:rsidTr="00992441">
        <w:trPr>
          <w:jc w:val="center"/>
        </w:trPr>
        <w:tc>
          <w:tcPr>
            <w:tcW w:w="699" w:type="dxa"/>
            <w:vAlign w:val="center"/>
          </w:tcPr>
          <w:p w14:paraId="1D946E75" w14:textId="77777777" w:rsidR="009A43C4" w:rsidRPr="001953EC" w:rsidRDefault="009A43C4" w:rsidP="00992441">
            <w:pPr>
              <w:jc w:val="center"/>
              <w:rPr>
                <w:szCs w:val="24"/>
              </w:rPr>
            </w:pPr>
            <w:r w:rsidRPr="001953EC">
              <w:rPr>
                <w:szCs w:val="24"/>
              </w:rPr>
              <w:t>1</w:t>
            </w:r>
          </w:p>
        </w:tc>
        <w:tc>
          <w:tcPr>
            <w:tcW w:w="3832" w:type="dxa"/>
            <w:vAlign w:val="center"/>
          </w:tcPr>
          <w:p w14:paraId="625E3AD2" w14:textId="77777777" w:rsidR="009A43C4" w:rsidRPr="001953EC" w:rsidRDefault="009A43C4" w:rsidP="00992441">
            <w:pPr>
              <w:jc w:val="left"/>
              <w:rPr>
                <w:szCs w:val="24"/>
              </w:rPr>
            </w:pPr>
            <w:r w:rsidRPr="001953EC">
              <w:rPr>
                <w:szCs w:val="24"/>
              </w:rPr>
              <w:t>Tiêu chuẩn mạ</w:t>
            </w:r>
          </w:p>
        </w:tc>
        <w:tc>
          <w:tcPr>
            <w:tcW w:w="2269" w:type="dxa"/>
            <w:vAlign w:val="center"/>
          </w:tcPr>
          <w:p w14:paraId="54036C98" w14:textId="77777777" w:rsidR="009A43C4" w:rsidRPr="001953EC" w:rsidRDefault="009A43C4" w:rsidP="00992441">
            <w:pPr>
              <w:jc w:val="center"/>
              <w:rPr>
                <w:szCs w:val="24"/>
              </w:rPr>
            </w:pPr>
            <w:r w:rsidRPr="001953EC">
              <w:rPr>
                <w:szCs w:val="24"/>
              </w:rPr>
              <w:t>Ghi rõ</w:t>
            </w:r>
          </w:p>
        </w:tc>
        <w:tc>
          <w:tcPr>
            <w:tcW w:w="2240" w:type="dxa"/>
            <w:vAlign w:val="center"/>
          </w:tcPr>
          <w:p w14:paraId="2269E90C" w14:textId="77777777" w:rsidR="009A43C4" w:rsidRPr="001953EC" w:rsidRDefault="009A43C4" w:rsidP="00992441">
            <w:pPr>
              <w:rPr>
                <w:szCs w:val="24"/>
              </w:rPr>
            </w:pPr>
          </w:p>
        </w:tc>
      </w:tr>
      <w:tr w:rsidR="001953EC" w:rsidRPr="001953EC" w14:paraId="4588E76C" w14:textId="77777777" w:rsidTr="00992441">
        <w:trPr>
          <w:jc w:val="center"/>
        </w:trPr>
        <w:tc>
          <w:tcPr>
            <w:tcW w:w="699" w:type="dxa"/>
            <w:vAlign w:val="center"/>
          </w:tcPr>
          <w:p w14:paraId="285A5F29" w14:textId="77777777" w:rsidR="009A43C4" w:rsidRPr="001953EC" w:rsidRDefault="009A43C4" w:rsidP="00992441">
            <w:pPr>
              <w:jc w:val="center"/>
              <w:rPr>
                <w:szCs w:val="24"/>
              </w:rPr>
            </w:pPr>
            <w:r w:rsidRPr="001953EC">
              <w:rPr>
                <w:szCs w:val="24"/>
              </w:rPr>
              <w:t>2</w:t>
            </w:r>
          </w:p>
        </w:tc>
        <w:tc>
          <w:tcPr>
            <w:tcW w:w="3832" w:type="dxa"/>
            <w:vAlign w:val="center"/>
          </w:tcPr>
          <w:p w14:paraId="2E016556" w14:textId="77777777" w:rsidR="009A43C4" w:rsidRPr="001953EC" w:rsidRDefault="009A43C4" w:rsidP="00992441">
            <w:pPr>
              <w:jc w:val="left"/>
              <w:rPr>
                <w:szCs w:val="24"/>
              </w:rPr>
            </w:pPr>
            <w:r w:rsidRPr="001953EC">
              <w:rPr>
                <w:szCs w:val="24"/>
              </w:rPr>
              <w:t>Chiều dày tối thiểu lớp mạ</w:t>
            </w:r>
          </w:p>
        </w:tc>
        <w:tc>
          <w:tcPr>
            <w:tcW w:w="2269" w:type="dxa"/>
            <w:vAlign w:val="center"/>
          </w:tcPr>
          <w:p w14:paraId="06996BFD" w14:textId="77777777" w:rsidR="009A43C4" w:rsidRPr="001953EC" w:rsidRDefault="009A43C4" w:rsidP="00992441">
            <w:pPr>
              <w:jc w:val="center"/>
              <w:rPr>
                <w:szCs w:val="24"/>
              </w:rPr>
            </w:pPr>
            <w:r w:rsidRPr="001953EC">
              <w:rPr>
                <w:szCs w:val="24"/>
              </w:rPr>
              <w:t>Theo yêu cầu HSMT</w:t>
            </w:r>
          </w:p>
        </w:tc>
        <w:tc>
          <w:tcPr>
            <w:tcW w:w="2240" w:type="dxa"/>
            <w:vAlign w:val="center"/>
          </w:tcPr>
          <w:p w14:paraId="46D070EC" w14:textId="77777777" w:rsidR="009A43C4" w:rsidRPr="001953EC" w:rsidRDefault="009A43C4" w:rsidP="00992441">
            <w:pPr>
              <w:rPr>
                <w:szCs w:val="24"/>
              </w:rPr>
            </w:pPr>
          </w:p>
        </w:tc>
      </w:tr>
      <w:tr w:rsidR="001953EC" w:rsidRPr="001953EC" w14:paraId="6F47C647" w14:textId="77777777" w:rsidTr="00992441">
        <w:trPr>
          <w:jc w:val="center"/>
        </w:trPr>
        <w:tc>
          <w:tcPr>
            <w:tcW w:w="699" w:type="dxa"/>
            <w:vAlign w:val="center"/>
          </w:tcPr>
          <w:p w14:paraId="30230456" w14:textId="77777777" w:rsidR="009A43C4" w:rsidRPr="001953EC" w:rsidRDefault="009A43C4" w:rsidP="00992441">
            <w:pPr>
              <w:jc w:val="center"/>
              <w:rPr>
                <w:szCs w:val="24"/>
              </w:rPr>
            </w:pPr>
            <w:r w:rsidRPr="001953EC">
              <w:rPr>
                <w:szCs w:val="24"/>
              </w:rPr>
              <w:t>3</w:t>
            </w:r>
          </w:p>
        </w:tc>
        <w:tc>
          <w:tcPr>
            <w:tcW w:w="3832" w:type="dxa"/>
            <w:vAlign w:val="center"/>
          </w:tcPr>
          <w:p w14:paraId="4A6A1283" w14:textId="77777777" w:rsidR="009A43C4" w:rsidRPr="001953EC" w:rsidRDefault="009A43C4" w:rsidP="00992441">
            <w:pPr>
              <w:jc w:val="left"/>
              <w:rPr>
                <w:szCs w:val="24"/>
              </w:rPr>
            </w:pPr>
            <w:r w:rsidRPr="001953EC">
              <w:rPr>
                <w:szCs w:val="24"/>
              </w:rPr>
              <w:t>Đơn vị thực hiện mạ</w:t>
            </w:r>
          </w:p>
        </w:tc>
        <w:tc>
          <w:tcPr>
            <w:tcW w:w="2269" w:type="dxa"/>
            <w:vAlign w:val="center"/>
          </w:tcPr>
          <w:p w14:paraId="6254F910" w14:textId="77777777" w:rsidR="009A43C4" w:rsidRPr="001953EC" w:rsidRDefault="009A43C4" w:rsidP="00992441">
            <w:pPr>
              <w:jc w:val="center"/>
              <w:rPr>
                <w:szCs w:val="24"/>
              </w:rPr>
            </w:pPr>
            <w:r w:rsidRPr="001953EC">
              <w:rPr>
                <w:szCs w:val="24"/>
              </w:rPr>
              <w:t>Ghi rõ</w:t>
            </w:r>
          </w:p>
        </w:tc>
        <w:tc>
          <w:tcPr>
            <w:tcW w:w="2240" w:type="dxa"/>
            <w:vAlign w:val="center"/>
          </w:tcPr>
          <w:p w14:paraId="70E3D3F8" w14:textId="77777777" w:rsidR="009A43C4" w:rsidRPr="001953EC" w:rsidRDefault="009A43C4" w:rsidP="00992441">
            <w:pPr>
              <w:rPr>
                <w:szCs w:val="24"/>
              </w:rPr>
            </w:pPr>
          </w:p>
        </w:tc>
      </w:tr>
      <w:tr w:rsidR="001953EC" w:rsidRPr="001953EC" w14:paraId="1EC86D53" w14:textId="77777777" w:rsidTr="00992441">
        <w:trPr>
          <w:jc w:val="center"/>
        </w:trPr>
        <w:tc>
          <w:tcPr>
            <w:tcW w:w="699" w:type="dxa"/>
            <w:vAlign w:val="center"/>
          </w:tcPr>
          <w:p w14:paraId="2F8E954B" w14:textId="77777777" w:rsidR="009A43C4" w:rsidRPr="001953EC" w:rsidRDefault="009A43C4" w:rsidP="00992441">
            <w:pPr>
              <w:jc w:val="center"/>
              <w:rPr>
                <w:szCs w:val="24"/>
              </w:rPr>
            </w:pPr>
            <w:r w:rsidRPr="001953EC">
              <w:rPr>
                <w:szCs w:val="24"/>
              </w:rPr>
              <w:t>4</w:t>
            </w:r>
          </w:p>
        </w:tc>
        <w:tc>
          <w:tcPr>
            <w:tcW w:w="3832" w:type="dxa"/>
            <w:vAlign w:val="center"/>
          </w:tcPr>
          <w:p w14:paraId="0C022FB2" w14:textId="77777777" w:rsidR="009A43C4" w:rsidRPr="001953EC" w:rsidRDefault="009A43C4" w:rsidP="00992441">
            <w:pPr>
              <w:jc w:val="left"/>
              <w:rPr>
                <w:szCs w:val="24"/>
              </w:rPr>
            </w:pPr>
            <w:r w:rsidRPr="001953EC">
              <w:rPr>
                <w:bCs/>
                <w:szCs w:val="24"/>
              </w:rPr>
              <w:t xml:space="preserve">Tiêu chuẩn quản lý chất lượng </w:t>
            </w:r>
            <w:r w:rsidRPr="001953EC">
              <w:rPr>
                <w:szCs w:val="24"/>
              </w:rPr>
              <w:t>Đơn vị thực hiện mạ</w:t>
            </w:r>
          </w:p>
        </w:tc>
        <w:tc>
          <w:tcPr>
            <w:tcW w:w="2269" w:type="dxa"/>
            <w:vAlign w:val="center"/>
          </w:tcPr>
          <w:p w14:paraId="4AEC8426" w14:textId="77777777" w:rsidR="009A43C4" w:rsidRPr="001953EC" w:rsidRDefault="009A43C4" w:rsidP="00992441">
            <w:pPr>
              <w:jc w:val="center"/>
              <w:rPr>
                <w:szCs w:val="24"/>
              </w:rPr>
            </w:pPr>
            <w:r w:rsidRPr="001953EC">
              <w:rPr>
                <w:szCs w:val="24"/>
              </w:rPr>
              <w:t>Ghi rõ</w:t>
            </w:r>
          </w:p>
        </w:tc>
        <w:tc>
          <w:tcPr>
            <w:tcW w:w="2240" w:type="dxa"/>
            <w:vAlign w:val="center"/>
          </w:tcPr>
          <w:p w14:paraId="6E968064" w14:textId="77777777" w:rsidR="009A43C4" w:rsidRPr="001953EC" w:rsidRDefault="009A43C4" w:rsidP="00992441">
            <w:pPr>
              <w:rPr>
                <w:szCs w:val="24"/>
              </w:rPr>
            </w:pPr>
          </w:p>
        </w:tc>
      </w:tr>
      <w:tr w:rsidR="001953EC" w:rsidRPr="001953EC" w14:paraId="5BC410E7" w14:textId="77777777" w:rsidTr="00992441">
        <w:trPr>
          <w:jc w:val="center"/>
        </w:trPr>
        <w:tc>
          <w:tcPr>
            <w:tcW w:w="699" w:type="dxa"/>
            <w:vAlign w:val="center"/>
          </w:tcPr>
          <w:p w14:paraId="0A16B956" w14:textId="77777777" w:rsidR="009A43C4" w:rsidRPr="001953EC" w:rsidRDefault="009A43C4" w:rsidP="00992441">
            <w:pPr>
              <w:jc w:val="center"/>
              <w:rPr>
                <w:b/>
                <w:bCs/>
                <w:szCs w:val="24"/>
              </w:rPr>
            </w:pPr>
            <w:r w:rsidRPr="001953EC">
              <w:rPr>
                <w:b/>
                <w:bCs/>
                <w:szCs w:val="24"/>
              </w:rPr>
              <w:t>IV</w:t>
            </w:r>
          </w:p>
        </w:tc>
        <w:tc>
          <w:tcPr>
            <w:tcW w:w="3832" w:type="dxa"/>
            <w:vAlign w:val="center"/>
          </w:tcPr>
          <w:p w14:paraId="24D0C3DA" w14:textId="77777777" w:rsidR="009A43C4" w:rsidRPr="001953EC" w:rsidRDefault="009A43C4" w:rsidP="00992441">
            <w:pPr>
              <w:jc w:val="left"/>
              <w:rPr>
                <w:b/>
                <w:bCs/>
                <w:szCs w:val="24"/>
              </w:rPr>
            </w:pPr>
            <w:r w:rsidRPr="001953EC">
              <w:rPr>
                <w:b/>
                <w:bCs/>
                <w:szCs w:val="24"/>
              </w:rPr>
              <w:t>Hồ sơ giao hàng</w:t>
            </w:r>
          </w:p>
        </w:tc>
        <w:tc>
          <w:tcPr>
            <w:tcW w:w="2269" w:type="dxa"/>
            <w:vAlign w:val="center"/>
          </w:tcPr>
          <w:p w14:paraId="77F65117" w14:textId="77777777" w:rsidR="009A43C4" w:rsidRPr="001953EC" w:rsidRDefault="009A43C4" w:rsidP="00992441">
            <w:pPr>
              <w:jc w:val="center"/>
              <w:rPr>
                <w:b/>
                <w:bCs/>
                <w:szCs w:val="24"/>
              </w:rPr>
            </w:pPr>
          </w:p>
        </w:tc>
        <w:tc>
          <w:tcPr>
            <w:tcW w:w="2240" w:type="dxa"/>
            <w:vAlign w:val="center"/>
          </w:tcPr>
          <w:p w14:paraId="3F91E9D3" w14:textId="77777777" w:rsidR="009A43C4" w:rsidRPr="001953EC" w:rsidRDefault="009A43C4" w:rsidP="00992441">
            <w:pPr>
              <w:rPr>
                <w:b/>
                <w:bCs/>
                <w:szCs w:val="24"/>
              </w:rPr>
            </w:pPr>
          </w:p>
        </w:tc>
      </w:tr>
      <w:tr w:rsidR="001953EC" w:rsidRPr="001953EC" w14:paraId="5E1BE25F" w14:textId="77777777" w:rsidTr="00992441">
        <w:trPr>
          <w:jc w:val="center"/>
        </w:trPr>
        <w:tc>
          <w:tcPr>
            <w:tcW w:w="699" w:type="dxa"/>
            <w:vAlign w:val="center"/>
          </w:tcPr>
          <w:p w14:paraId="0BC9522D" w14:textId="2F3DC657" w:rsidR="009A43C4" w:rsidRPr="001953EC" w:rsidRDefault="00DA7DED" w:rsidP="00992441">
            <w:pPr>
              <w:jc w:val="center"/>
              <w:rPr>
                <w:szCs w:val="24"/>
              </w:rPr>
            </w:pPr>
            <w:r w:rsidRPr="001953EC">
              <w:rPr>
                <w:szCs w:val="24"/>
              </w:rPr>
              <w:t>1</w:t>
            </w:r>
          </w:p>
        </w:tc>
        <w:tc>
          <w:tcPr>
            <w:tcW w:w="3832" w:type="dxa"/>
            <w:vAlign w:val="center"/>
          </w:tcPr>
          <w:p w14:paraId="45623D2C" w14:textId="77777777" w:rsidR="009A43C4" w:rsidRPr="001953EC" w:rsidRDefault="009A43C4" w:rsidP="00992441">
            <w:pPr>
              <w:jc w:val="left"/>
              <w:rPr>
                <w:szCs w:val="24"/>
              </w:rPr>
            </w:pPr>
            <w:r w:rsidRPr="001953EC">
              <w:rPr>
                <w:szCs w:val="24"/>
              </w:rPr>
              <w:t>Phiếu kiểm nghiệm xuất xưởng thành phẩm (bao gồm cả công tác mạ kẽm)</w:t>
            </w:r>
          </w:p>
        </w:tc>
        <w:tc>
          <w:tcPr>
            <w:tcW w:w="2269" w:type="dxa"/>
            <w:vAlign w:val="center"/>
          </w:tcPr>
          <w:p w14:paraId="64D19CFF" w14:textId="77777777" w:rsidR="009A43C4" w:rsidRPr="001953EC" w:rsidRDefault="009A43C4" w:rsidP="00992441">
            <w:pPr>
              <w:jc w:val="center"/>
              <w:rPr>
                <w:szCs w:val="24"/>
              </w:rPr>
            </w:pPr>
            <w:r w:rsidRPr="001953EC">
              <w:rPr>
                <w:szCs w:val="24"/>
              </w:rPr>
              <w:t>Yêu cầu đáp ứng</w:t>
            </w:r>
          </w:p>
        </w:tc>
        <w:tc>
          <w:tcPr>
            <w:tcW w:w="2240" w:type="dxa"/>
            <w:vAlign w:val="center"/>
          </w:tcPr>
          <w:p w14:paraId="5880BE93" w14:textId="77777777" w:rsidR="009A43C4" w:rsidRPr="001953EC" w:rsidRDefault="009A43C4" w:rsidP="00992441">
            <w:pPr>
              <w:rPr>
                <w:szCs w:val="24"/>
              </w:rPr>
            </w:pPr>
          </w:p>
        </w:tc>
      </w:tr>
      <w:tr w:rsidR="001953EC" w:rsidRPr="001953EC" w14:paraId="032F947D" w14:textId="77777777" w:rsidTr="00992441">
        <w:trPr>
          <w:jc w:val="center"/>
        </w:trPr>
        <w:tc>
          <w:tcPr>
            <w:tcW w:w="699" w:type="dxa"/>
            <w:vAlign w:val="center"/>
          </w:tcPr>
          <w:p w14:paraId="6EC82F99" w14:textId="34EEF63B" w:rsidR="009A43C4" w:rsidRPr="001953EC" w:rsidRDefault="00DA7DED" w:rsidP="00992441">
            <w:pPr>
              <w:jc w:val="center"/>
              <w:rPr>
                <w:szCs w:val="24"/>
              </w:rPr>
            </w:pPr>
            <w:r w:rsidRPr="001953EC">
              <w:rPr>
                <w:szCs w:val="24"/>
              </w:rPr>
              <w:t>2</w:t>
            </w:r>
          </w:p>
        </w:tc>
        <w:tc>
          <w:tcPr>
            <w:tcW w:w="3832" w:type="dxa"/>
            <w:vAlign w:val="center"/>
          </w:tcPr>
          <w:p w14:paraId="10D6FFAA" w14:textId="77777777" w:rsidR="009A43C4" w:rsidRPr="001953EC" w:rsidRDefault="009A43C4" w:rsidP="00992441">
            <w:pPr>
              <w:rPr>
                <w:szCs w:val="24"/>
              </w:rPr>
            </w:pPr>
            <w:r w:rsidRPr="001953EC">
              <w:rPr>
                <w:szCs w:val="24"/>
              </w:rPr>
              <w:t>Bản vẽ hoàn công cho từng loại thành phẩm</w:t>
            </w:r>
          </w:p>
        </w:tc>
        <w:tc>
          <w:tcPr>
            <w:tcW w:w="2269" w:type="dxa"/>
            <w:vAlign w:val="center"/>
          </w:tcPr>
          <w:p w14:paraId="231AD2A2" w14:textId="77777777" w:rsidR="009A43C4" w:rsidRPr="001953EC" w:rsidRDefault="009A43C4" w:rsidP="00992441">
            <w:pPr>
              <w:jc w:val="center"/>
              <w:rPr>
                <w:szCs w:val="24"/>
              </w:rPr>
            </w:pPr>
            <w:r w:rsidRPr="001953EC">
              <w:rPr>
                <w:szCs w:val="24"/>
              </w:rPr>
              <w:t>Yêu cầu đáp ứng</w:t>
            </w:r>
          </w:p>
        </w:tc>
        <w:tc>
          <w:tcPr>
            <w:tcW w:w="2240" w:type="dxa"/>
            <w:vAlign w:val="center"/>
          </w:tcPr>
          <w:p w14:paraId="570F5B54" w14:textId="77777777" w:rsidR="009A43C4" w:rsidRPr="001953EC" w:rsidRDefault="009A43C4" w:rsidP="00992441">
            <w:pPr>
              <w:rPr>
                <w:szCs w:val="24"/>
              </w:rPr>
            </w:pPr>
          </w:p>
        </w:tc>
      </w:tr>
      <w:tr w:rsidR="001953EC" w:rsidRPr="001953EC" w14:paraId="5BCC604D" w14:textId="77777777" w:rsidTr="00992441">
        <w:trPr>
          <w:jc w:val="center"/>
        </w:trPr>
        <w:tc>
          <w:tcPr>
            <w:tcW w:w="699" w:type="dxa"/>
            <w:vAlign w:val="center"/>
          </w:tcPr>
          <w:p w14:paraId="53603342" w14:textId="2BC16D0A" w:rsidR="009A43C4" w:rsidRPr="001953EC" w:rsidRDefault="00DA7DED" w:rsidP="00992441">
            <w:pPr>
              <w:jc w:val="center"/>
              <w:rPr>
                <w:szCs w:val="24"/>
              </w:rPr>
            </w:pPr>
            <w:r w:rsidRPr="001953EC">
              <w:rPr>
                <w:szCs w:val="24"/>
              </w:rPr>
              <w:t>3</w:t>
            </w:r>
          </w:p>
        </w:tc>
        <w:tc>
          <w:tcPr>
            <w:tcW w:w="3832" w:type="dxa"/>
            <w:vAlign w:val="center"/>
          </w:tcPr>
          <w:p w14:paraId="2C9B5F7E" w14:textId="77777777" w:rsidR="009A43C4" w:rsidRPr="001953EC" w:rsidRDefault="009A43C4" w:rsidP="00992441">
            <w:pPr>
              <w:jc w:val="left"/>
              <w:rPr>
                <w:szCs w:val="24"/>
              </w:rPr>
            </w:pPr>
            <w:r w:rsidRPr="001953EC">
              <w:rPr>
                <w:szCs w:val="24"/>
              </w:rPr>
              <w:t>Kết quả thí nghiệm thép (cho tất cả các chủng loại sắt thép thành phẩm)</w:t>
            </w:r>
          </w:p>
        </w:tc>
        <w:tc>
          <w:tcPr>
            <w:tcW w:w="2269" w:type="dxa"/>
            <w:vAlign w:val="center"/>
          </w:tcPr>
          <w:p w14:paraId="5FAB408F" w14:textId="77777777" w:rsidR="009A43C4" w:rsidRPr="001953EC" w:rsidRDefault="009A43C4" w:rsidP="00992441">
            <w:pPr>
              <w:jc w:val="center"/>
              <w:rPr>
                <w:szCs w:val="24"/>
              </w:rPr>
            </w:pPr>
            <w:r w:rsidRPr="001953EC">
              <w:rPr>
                <w:szCs w:val="24"/>
              </w:rPr>
              <w:t>Yêu cầu đáp ứng</w:t>
            </w:r>
          </w:p>
        </w:tc>
        <w:tc>
          <w:tcPr>
            <w:tcW w:w="2240" w:type="dxa"/>
            <w:vAlign w:val="center"/>
          </w:tcPr>
          <w:p w14:paraId="47D89B58" w14:textId="77777777" w:rsidR="009A43C4" w:rsidRPr="001953EC" w:rsidRDefault="009A43C4" w:rsidP="00992441">
            <w:pPr>
              <w:rPr>
                <w:szCs w:val="24"/>
              </w:rPr>
            </w:pPr>
          </w:p>
        </w:tc>
      </w:tr>
      <w:tr w:rsidR="001953EC" w:rsidRPr="001953EC" w14:paraId="1E66535D" w14:textId="77777777" w:rsidTr="00992441">
        <w:trPr>
          <w:jc w:val="center"/>
        </w:trPr>
        <w:tc>
          <w:tcPr>
            <w:tcW w:w="699" w:type="dxa"/>
            <w:vAlign w:val="center"/>
          </w:tcPr>
          <w:p w14:paraId="4A9741F0" w14:textId="09E334A7" w:rsidR="009A43C4" w:rsidRPr="001953EC" w:rsidRDefault="00DA7DED" w:rsidP="00992441">
            <w:pPr>
              <w:jc w:val="center"/>
              <w:rPr>
                <w:szCs w:val="24"/>
              </w:rPr>
            </w:pPr>
            <w:r w:rsidRPr="001953EC">
              <w:rPr>
                <w:szCs w:val="24"/>
              </w:rPr>
              <w:t>4</w:t>
            </w:r>
          </w:p>
        </w:tc>
        <w:tc>
          <w:tcPr>
            <w:tcW w:w="3832" w:type="dxa"/>
            <w:vAlign w:val="center"/>
          </w:tcPr>
          <w:p w14:paraId="27C97778" w14:textId="77777777" w:rsidR="009A43C4" w:rsidRPr="001953EC" w:rsidRDefault="009A43C4" w:rsidP="00992441">
            <w:pPr>
              <w:jc w:val="left"/>
              <w:rPr>
                <w:szCs w:val="24"/>
              </w:rPr>
            </w:pPr>
            <w:r w:rsidRPr="001953EC">
              <w:rPr>
                <w:szCs w:val="24"/>
              </w:rPr>
              <w:t>Kết quả thí nghiệm bulong (cho tất cả các chủng loại bulong)</w:t>
            </w:r>
          </w:p>
        </w:tc>
        <w:tc>
          <w:tcPr>
            <w:tcW w:w="2269" w:type="dxa"/>
            <w:vAlign w:val="center"/>
          </w:tcPr>
          <w:p w14:paraId="76F903EB" w14:textId="77777777" w:rsidR="009A43C4" w:rsidRPr="001953EC" w:rsidRDefault="009A43C4" w:rsidP="00992441">
            <w:pPr>
              <w:jc w:val="center"/>
              <w:rPr>
                <w:szCs w:val="24"/>
              </w:rPr>
            </w:pPr>
            <w:r w:rsidRPr="001953EC">
              <w:rPr>
                <w:szCs w:val="24"/>
              </w:rPr>
              <w:t>Yêu cầu đáp ứng</w:t>
            </w:r>
          </w:p>
        </w:tc>
        <w:tc>
          <w:tcPr>
            <w:tcW w:w="2240" w:type="dxa"/>
            <w:vAlign w:val="center"/>
          </w:tcPr>
          <w:p w14:paraId="4A183998" w14:textId="77777777" w:rsidR="009A43C4" w:rsidRPr="001953EC" w:rsidRDefault="009A43C4" w:rsidP="00992441">
            <w:pPr>
              <w:rPr>
                <w:szCs w:val="24"/>
              </w:rPr>
            </w:pPr>
          </w:p>
        </w:tc>
      </w:tr>
    </w:tbl>
    <w:p w14:paraId="5698D3C7" w14:textId="0DB6E0ED" w:rsidR="009A43C4" w:rsidRPr="001953EC" w:rsidRDefault="009A43C4" w:rsidP="009A43C4">
      <w:pPr>
        <w:pStyle w:val="oancuaDanhsach"/>
        <w:tabs>
          <w:tab w:val="left" w:pos="1276"/>
        </w:tabs>
        <w:spacing w:before="120"/>
        <w:ind w:left="709"/>
        <w:contextualSpacing w:val="0"/>
        <w:rPr>
          <w:b/>
          <w:bCs/>
          <w:sz w:val="28"/>
          <w:szCs w:val="28"/>
          <w:lang w:val="vi-VN"/>
        </w:rPr>
      </w:pPr>
      <w:r w:rsidRPr="001953EC">
        <w:rPr>
          <w:b/>
          <w:bCs/>
          <w:sz w:val="28"/>
          <w:szCs w:val="28"/>
          <w:lang w:val="vi-VN"/>
        </w:rPr>
        <w:t>2</w:t>
      </w:r>
      <w:r w:rsidR="00736BC8" w:rsidRPr="001953EC">
        <w:rPr>
          <w:b/>
          <w:bCs/>
          <w:sz w:val="28"/>
          <w:szCs w:val="28"/>
        </w:rPr>
        <w:t>.2</w:t>
      </w:r>
      <w:r w:rsidRPr="001953EC">
        <w:rPr>
          <w:b/>
          <w:bCs/>
          <w:sz w:val="28"/>
          <w:szCs w:val="28"/>
          <w:lang w:val="vi-VN"/>
        </w:rPr>
        <w:t xml:space="preserve">. </w:t>
      </w:r>
      <w:r w:rsidR="00E62F15" w:rsidRPr="001953EC">
        <w:rPr>
          <w:b/>
          <w:bCs/>
          <w:sz w:val="28"/>
          <w:szCs w:val="28"/>
          <w:lang w:val="vi-VN"/>
        </w:rPr>
        <w:t xml:space="preserve">Yêu cầu đối với vật tư, vật liệu xây dựng </w:t>
      </w:r>
      <w:r w:rsidRPr="001953EC">
        <w:rPr>
          <w:b/>
          <w:bCs/>
          <w:sz w:val="28"/>
          <w:szCs w:val="28"/>
        </w:rPr>
        <w:t>phục vụ thi công</w:t>
      </w:r>
      <w:r w:rsidRPr="001953EC">
        <w:rPr>
          <w:b/>
          <w:bCs/>
          <w:sz w:val="28"/>
          <w:szCs w:val="28"/>
          <w:lang w:val="vi-VN"/>
        </w:rPr>
        <w:t>:</w:t>
      </w:r>
    </w:p>
    <w:p w14:paraId="40014D96" w14:textId="77777777" w:rsidR="009A43C4" w:rsidRPr="001953EC" w:rsidRDefault="009A43C4" w:rsidP="006C4577">
      <w:pPr>
        <w:widowControl w:val="0"/>
        <w:numPr>
          <w:ilvl w:val="0"/>
          <w:numId w:val="6"/>
        </w:numPr>
        <w:tabs>
          <w:tab w:val="left" w:pos="993"/>
        </w:tabs>
        <w:spacing w:after="80"/>
        <w:ind w:left="0" w:firstLine="709"/>
        <w:rPr>
          <w:sz w:val="28"/>
          <w:szCs w:val="28"/>
          <w:lang w:val="es-ES"/>
        </w:rPr>
      </w:pPr>
      <w:r w:rsidRPr="001953EC">
        <w:rPr>
          <w:sz w:val="28"/>
          <w:szCs w:val="28"/>
          <w:lang w:val="es-ES"/>
        </w:rPr>
        <w:t>Tất cả các vật liệu, thiết bị đưa vào thi công công trình phải đảm bảo đúng yêu cầu chất lượng kỹ thuật theo tiêu chuẩn Nhà nước hiện hành (Tiêu chuẩn Việt Nam) theo đúng yêu cầu của thiết kế và hồ sơ mời thầu.</w:t>
      </w:r>
    </w:p>
    <w:p w14:paraId="61317CAB" w14:textId="400CF6A7" w:rsidR="00794260" w:rsidRPr="001953EC" w:rsidRDefault="00B90669" w:rsidP="006C4577">
      <w:pPr>
        <w:widowControl w:val="0"/>
        <w:numPr>
          <w:ilvl w:val="0"/>
          <w:numId w:val="6"/>
        </w:numPr>
        <w:tabs>
          <w:tab w:val="left" w:pos="993"/>
        </w:tabs>
        <w:spacing w:after="80"/>
        <w:ind w:left="0" w:firstLine="709"/>
        <w:rPr>
          <w:sz w:val="28"/>
          <w:szCs w:val="28"/>
          <w:lang w:val="es-ES"/>
        </w:rPr>
      </w:pPr>
      <w:r w:rsidRPr="001953EC">
        <w:rPr>
          <w:sz w:val="28"/>
          <w:szCs w:val="28"/>
          <w:lang w:val="es-ES"/>
        </w:rPr>
        <w:t xml:space="preserve">Vật tư, vật liệu </w:t>
      </w:r>
      <w:r w:rsidR="00FC73F8" w:rsidRPr="001953EC">
        <w:rPr>
          <w:sz w:val="28"/>
          <w:szCs w:val="28"/>
          <w:lang w:val="es-ES"/>
        </w:rPr>
        <w:t>phải mới 100%, chưa qua sử dụng</w:t>
      </w:r>
      <w:r w:rsidR="00256A29" w:rsidRPr="001953EC">
        <w:rPr>
          <w:sz w:val="28"/>
          <w:szCs w:val="28"/>
          <w:lang w:val="es-ES"/>
        </w:rPr>
        <w:t>.</w:t>
      </w:r>
    </w:p>
    <w:p w14:paraId="0D0A5A99" w14:textId="77777777" w:rsidR="009A43C4" w:rsidRPr="001953EC" w:rsidRDefault="009A43C4" w:rsidP="006C4577">
      <w:pPr>
        <w:widowControl w:val="0"/>
        <w:numPr>
          <w:ilvl w:val="0"/>
          <w:numId w:val="6"/>
        </w:numPr>
        <w:tabs>
          <w:tab w:val="left" w:pos="993"/>
        </w:tabs>
        <w:spacing w:after="80"/>
        <w:ind w:left="0" w:firstLine="709"/>
        <w:rPr>
          <w:snapToGrid w:val="0"/>
          <w:sz w:val="28"/>
          <w:szCs w:val="28"/>
          <w:lang w:val="pl-PL"/>
        </w:rPr>
      </w:pPr>
      <w:r w:rsidRPr="001953EC">
        <w:rPr>
          <w:sz w:val="28"/>
          <w:szCs w:val="28"/>
          <w:lang w:val="es-ES"/>
        </w:rPr>
        <w:t>Nhà thầu phải có có bảng liệt kê danh mục vật tư, vật liệu đưa vào công trình, bao gồm: Tên chủng loại vật tư, vật liệu; Thông số kỹ thuật; Tiêu chuẩn áp dụng; Thương hiệu; Đơn vị cung cấp, theo yêu cầu tại Bảng dưới đây</w:t>
      </w:r>
      <w:r w:rsidRPr="001953EC">
        <w:rPr>
          <w:snapToGrid w:val="0"/>
          <w:sz w:val="28"/>
          <w:szCs w:val="28"/>
          <w:lang w:val="pl-PL"/>
        </w:rPr>
        <w:t>:</w:t>
      </w:r>
    </w:p>
    <w:p w14:paraId="614250A9" w14:textId="77777777" w:rsidR="009A43C4" w:rsidRPr="001953EC" w:rsidRDefault="009A43C4" w:rsidP="009A43C4">
      <w:pPr>
        <w:widowControl w:val="0"/>
        <w:tabs>
          <w:tab w:val="left" w:pos="993"/>
        </w:tabs>
        <w:spacing w:after="120"/>
        <w:ind w:left="709"/>
        <w:jc w:val="right"/>
        <w:rPr>
          <w:b/>
          <w:bCs/>
          <w:snapToGrid w:val="0"/>
          <w:sz w:val="28"/>
          <w:szCs w:val="28"/>
          <w:lang w:val="pl-PL"/>
        </w:rPr>
      </w:pPr>
      <w:r w:rsidRPr="001953EC">
        <w:rPr>
          <w:b/>
          <w:bCs/>
          <w:snapToGrid w:val="0"/>
          <w:sz w:val="28"/>
          <w:szCs w:val="28"/>
          <w:lang w:val="pl-PL"/>
        </w:rPr>
        <w:t>Bảng 2</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1984"/>
        <w:gridCol w:w="6237"/>
      </w:tblGrid>
      <w:tr w:rsidR="001953EC" w:rsidRPr="001953EC" w14:paraId="342A3B23" w14:textId="77777777" w:rsidTr="00992441">
        <w:trPr>
          <w:trHeight w:val="297"/>
          <w:tblHeader/>
        </w:trPr>
        <w:tc>
          <w:tcPr>
            <w:tcW w:w="738" w:type="dxa"/>
            <w:shd w:val="clear" w:color="auto" w:fill="D5DCE4" w:themeFill="text2" w:themeFillTint="33"/>
            <w:vAlign w:val="center"/>
          </w:tcPr>
          <w:p w14:paraId="481D3C42" w14:textId="77777777" w:rsidR="009A43C4" w:rsidRPr="001953EC" w:rsidRDefault="009A43C4" w:rsidP="00992441">
            <w:pPr>
              <w:spacing w:before="40" w:after="40"/>
              <w:jc w:val="center"/>
              <w:rPr>
                <w:b/>
                <w:sz w:val="26"/>
                <w:szCs w:val="26"/>
                <w:lang w:val="nl-NL"/>
              </w:rPr>
            </w:pPr>
            <w:r w:rsidRPr="001953EC">
              <w:rPr>
                <w:b/>
                <w:sz w:val="26"/>
                <w:szCs w:val="26"/>
                <w:lang w:val="nl-NL"/>
              </w:rPr>
              <w:t>STT</w:t>
            </w:r>
          </w:p>
        </w:tc>
        <w:tc>
          <w:tcPr>
            <w:tcW w:w="1984" w:type="dxa"/>
            <w:shd w:val="clear" w:color="auto" w:fill="D5DCE4" w:themeFill="text2" w:themeFillTint="33"/>
            <w:vAlign w:val="center"/>
          </w:tcPr>
          <w:p w14:paraId="249D9A27" w14:textId="77777777" w:rsidR="009A43C4" w:rsidRPr="001953EC" w:rsidRDefault="009A43C4" w:rsidP="00992441">
            <w:pPr>
              <w:spacing w:before="40" w:after="40"/>
              <w:jc w:val="center"/>
              <w:rPr>
                <w:b/>
                <w:sz w:val="26"/>
                <w:szCs w:val="26"/>
                <w:lang w:val="nl-NL"/>
              </w:rPr>
            </w:pPr>
            <w:r w:rsidRPr="001953EC">
              <w:rPr>
                <w:b/>
                <w:sz w:val="26"/>
                <w:szCs w:val="26"/>
                <w:lang w:val="nl-NL"/>
              </w:rPr>
              <w:t>Tên vật tư, vật liệu, thiết bị</w:t>
            </w:r>
          </w:p>
        </w:tc>
        <w:tc>
          <w:tcPr>
            <w:tcW w:w="6237" w:type="dxa"/>
            <w:shd w:val="clear" w:color="auto" w:fill="D5DCE4" w:themeFill="text2" w:themeFillTint="33"/>
            <w:vAlign w:val="center"/>
          </w:tcPr>
          <w:p w14:paraId="4D2F8C67" w14:textId="77777777" w:rsidR="009A43C4" w:rsidRPr="001953EC" w:rsidRDefault="009A43C4" w:rsidP="00992441">
            <w:pPr>
              <w:spacing w:before="40" w:after="40"/>
              <w:jc w:val="center"/>
              <w:rPr>
                <w:b/>
                <w:sz w:val="26"/>
                <w:szCs w:val="26"/>
                <w:lang w:val="nl-NL"/>
              </w:rPr>
            </w:pPr>
            <w:r w:rsidRPr="001953EC">
              <w:rPr>
                <w:b/>
                <w:sz w:val="26"/>
                <w:szCs w:val="26"/>
                <w:lang w:val="nl-NL"/>
              </w:rPr>
              <w:t>Yêu cầu chất lượng</w:t>
            </w:r>
          </w:p>
        </w:tc>
      </w:tr>
      <w:tr w:rsidR="001953EC" w:rsidRPr="005D458B" w14:paraId="592B78CB" w14:textId="77777777" w:rsidTr="00992441">
        <w:trPr>
          <w:trHeight w:val="70"/>
        </w:trPr>
        <w:tc>
          <w:tcPr>
            <w:tcW w:w="738" w:type="dxa"/>
            <w:vAlign w:val="center"/>
          </w:tcPr>
          <w:p w14:paraId="532B80E2" w14:textId="77777777" w:rsidR="009A43C4" w:rsidRPr="001953EC" w:rsidRDefault="009A43C4" w:rsidP="00992441">
            <w:pPr>
              <w:numPr>
                <w:ilvl w:val="0"/>
                <w:numId w:val="9"/>
              </w:numPr>
              <w:tabs>
                <w:tab w:val="left" w:pos="232"/>
              </w:tabs>
              <w:spacing w:before="40" w:after="40" w:line="240" w:lineRule="atLeast"/>
              <w:ind w:left="34" w:right="34"/>
              <w:jc w:val="center"/>
              <w:rPr>
                <w:sz w:val="26"/>
                <w:szCs w:val="26"/>
                <w:lang w:val="nl-NL"/>
              </w:rPr>
            </w:pPr>
          </w:p>
        </w:tc>
        <w:tc>
          <w:tcPr>
            <w:tcW w:w="1984" w:type="dxa"/>
            <w:vAlign w:val="center"/>
          </w:tcPr>
          <w:p w14:paraId="46FC4FC5" w14:textId="77777777" w:rsidR="009A43C4" w:rsidRPr="001953EC" w:rsidRDefault="009A43C4" w:rsidP="00992441">
            <w:pPr>
              <w:spacing w:before="40" w:after="40"/>
              <w:ind w:left="57" w:right="57"/>
              <w:rPr>
                <w:sz w:val="26"/>
                <w:szCs w:val="26"/>
                <w:lang w:val="nl-NL"/>
              </w:rPr>
            </w:pPr>
            <w:r w:rsidRPr="001953EC">
              <w:rPr>
                <w:sz w:val="26"/>
                <w:szCs w:val="26"/>
                <w:lang w:val="nl-NL"/>
              </w:rPr>
              <w:t>Cát xây</w:t>
            </w:r>
          </w:p>
        </w:tc>
        <w:tc>
          <w:tcPr>
            <w:tcW w:w="6237" w:type="dxa"/>
            <w:vAlign w:val="center"/>
          </w:tcPr>
          <w:p w14:paraId="588D0119" w14:textId="77777777" w:rsidR="009A43C4" w:rsidRPr="001953EC" w:rsidRDefault="009A43C4" w:rsidP="00992441">
            <w:pPr>
              <w:numPr>
                <w:ilvl w:val="1"/>
                <w:numId w:val="8"/>
              </w:numPr>
              <w:tabs>
                <w:tab w:val="clear" w:pos="1363"/>
                <w:tab w:val="left" w:pos="252"/>
              </w:tabs>
              <w:spacing w:before="40" w:after="40"/>
              <w:ind w:left="124" w:hanging="113"/>
              <w:rPr>
                <w:sz w:val="26"/>
                <w:szCs w:val="26"/>
                <w:lang w:val="nl-NL"/>
              </w:rPr>
            </w:pPr>
            <w:r w:rsidRPr="001953EC">
              <w:rPr>
                <w:sz w:val="26"/>
                <w:szCs w:val="26"/>
                <w:lang w:val="nl-NL"/>
              </w:rPr>
              <w:t>Là cát sạch và không bị nhiễm mặn.</w:t>
            </w:r>
          </w:p>
          <w:p w14:paraId="346FEF54" w14:textId="77777777" w:rsidR="009A43C4" w:rsidRPr="001953EC" w:rsidRDefault="009A43C4" w:rsidP="00992441">
            <w:pPr>
              <w:numPr>
                <w:ilvl w:val="1"/>
                <w:numId w:val="8"/>
              </w:numPr>
              <w:tabs>
                <w:tab w:val="clear" w:pos="1363"/>
                <w:tab w:val="left" w:pos="252"/>
              </w:tabs>
              <w:spacing w:before="40" w:after="40"/>
              <w:ind w:left="124" w:hanging="113"/>
              <w:rPr>
                <w:sz w:val="26"/>
                <w:szCs w:val="26"/>
                <w:lang w:val="nl-NL"/>
              </w:rPr>
            </w:pPr>
            <w:r w:rsidRPr="001953EC">
              <w:rPr>
                <w:sz w:val="26"/>
                <w:szCs w:val="26"/>
                <w:lang w:val="nl-NL"/>
              </w:rPr>
              <w:t>Đặc tính kỹ thuật cơ bản của cát sử dụng cho bê tông và vữa xây phải đảm bảo các yêu cầu kỹ thuật theo quy định.</w:t>
            </w:r>
          </w:p>
          <w:p w14:paraId="453D3BC9" w14:textId="77777777" w:rsidR="009A43C4" w:rsidRPr="001953EC" w:rsidRDefault="009A43C4" w:rsidP="00992441">
            <w:pPr>
              <w:numPr>
                <w:ilvl w:val="1"/>
                <w:numId w:val="8"/>
              </w:numPr>
              <w:tabs>
                <w:tab w:val="clear" w:pos="1363"/>
                <w:tab w:val="left" w:pos="252"/>
              </w:tabs>
              <w:spacing w:before="40" w:after="40"/>
              <w:ind w:left="124" w:hanging="113"/>
              <w:rPr>
                <w:sz w:val="26"/>
                <w:szCs w:val="26"/>
                <w:lang w:val="nl-NL"/>
              </w:rPr>
            </w:pPr>
            <w:r w:rsidRPr="001953EC">
              <w:rPr>
                <w:sz w:val="26"/>
                <w:szCs w:val="26"/>
                <w:lang w:val="nl-NL"/>
              </w:rPr>
              <w:t>Vật liệu sẽ được Chủ đầu tư lựa chọn trên cơ sở các nguồn cung cấp sản phẩm (mỏ cất) do nhà thầu đề xuất và trước khi đưa vào sử dụng cho công trình phải có giấy chứng nhận kiểm định chất lượng của một đơn vị có chức năng kiểm định hợp chuẩn.</w:t>
            </w:r>
          </w:p>
        </w:tc>
      </w:tr>
      <w:tr w:rsidR="001953EC" w:rsidRPr="005D458B" w14:paraId="165CDFD8" w14:textId="77777777" w:rsidTr="00992441">
        <w:trPr>
          <w:trHeight w:val="70"/>
        </w:trPr>
        <w:tc>
          <w:tcPr>
            <w:tcW w:w="738" w:type="dxa"/>
            <w:vAlign w:val="center"/>
          </w:tcPr>
          <w:p w14:paraId="73C5D75D" w14:textId="77777777" w:rsidR="009A43C4" w:rsidRPr="001953EC" w:rsidRDefault="009A43C4" w:rsidP="00992441">
            <w:pPr>
              <w:numPr>
                <w:ilvl w:val="0"/>
                <w:numId w:val="9"/>
              </w:numPr>
              <w:tabs>
                <w:tab w:val="left" w:pos="232"/>
              </w:tabs>
              <w:spacing w:before="40" w:after="40" w:line="240" w:lineRule="atLeast"/>
              <w:ind w:left="34" w:right="34"/>
              <w:jc w:val="center"/>
              <w:rPr>
                <w:sz w:val="26"/>
                <w:szCs w:val="26"/>
                <w:lang w:val="nl-NL"/>
              </w:rPr>
            </w:pPr>
          </w:p>
        </w:tc>
        <w:tc>
          <w:tcPr>
            <w:tcW w:w="1984" w:type="dxa"/>
            <w:vAlign w:val="center"/>
          </w:tcPr>
          <w:p w14:paraId="07E3FFE7" w14:textId="77777777" w:rsidR="009A43C4" w:rsidRPr="001953EC" w:rsidRDefault="009A43C4" w:rsidP="00992441">
            <w:pPr>
              <w:spacing w:before="40" w:after="40"/>
              <w:ind w:left="57" w:right="57"/>
              <w:rPr>
                <w:sz w:val="26"/>
                <w:szCs w:val="26"/>
                <w:lang w:val="nl-NL"/>
              </w:rPr>
            </w:pPr>
            <w:r w:rsidRPr="001953EC">
              <w:rPr>
                <w:sz w:val="26"/>
                <w:szCs w:val="26"/>
                <w:lang w:val="nl-NL"/>
              </w:rPr>
              <w:t>Xi măng</w:t>
            </w:r>
          </w:p>
        </w:tc>
        <w:tc>
          <w:tcPr>
            <w:tcW w:w="6237" w:type="dxa"/>
            <w:vAlign w:val="center"/>
          </w:tcPr>
          <w:p w14:paraId="50DCF0CC" w14:textId="77777777" w:rsidR="009A43C4" w:rsidRPr="001953EC" w:rsidRDefault="009A43C4" w:rsidP="00992441">
            <w:pPr>
              <w:numPr>
                <w:ilvl w:val="1"/>
                <w:numId w:val="8"/>
              </w:numPr>
              <w:tabs>
                <w:tab w:val="clear" w:pos="1363"/>
                <w:tab w:val="left" w:pos="252"/>
              </w:tabs>
              <w:spacing w:before="40" w:after="40"/>
              <w:ind w:left="124" w:hanging="113"/>
              <w:rPr>
                <w:sz w:val="26"/>
                <w:szCs w:val="26"/>
                <w:lang w:val="nl-NL"/>
              </w:rPr>
            </w:pPr>
            <w:r w:rsidRPr="001953EC">
              <w:rPr>
                <w:sz w:val="26"/>
                <w:szCs w:val="26"/>
                <w:lang w:val="nl-NL"/>
              </w:rPr>
              <w:t>Là xi măng poóc lăng hỗn hợp PCB40 (loại 1) của một nhà sản xuất đã được cấp giấy chứng nhận đạt tiêu chuẩn theo quy định.</w:t>
            </w:r>
          </w:p>
          <w:p w14:paraId="470E9E92" w14:textId="77777777" w:rsidR="009A43C4" w:rsidRPr="001953EC" w:rsidRDefault="009A43C4" w:rsidP="00992441">
            <w:pPr>
              <w:numPr>
                <w:ilvl w:val="1"/>
                <w:numId w:val="8"/>
              </w:numPr>
              <w:tabs>
                <w:tab w:val="clear" w:pos="1363"/>
                <w:tab w:val="left" w:pos="252"/>
              </w:tabs>
              <w:spacing w:before="40" w:after="40"/>
              <w:ind w:left="124" w:hanging="113"/>
              <w:rPr>
                <w:sz w:val="26"/>
                <w:szCs w:val="26"/>
                <w:lang w:val="nl-NL"/>
              </w:rPr>
            </w:pPr>
            <w:r w:rsidRPr="001953EC">
              <w:rPr>
                <w:sz w:val="26"/>
                <w:szCs w:val="26"/>
                <w:lang w:val="nl-NL"/>
              </w:rPr>
              <w:t>Đặc tính kỹ thuật của vật liệu phải đảm bảo các yêu cầu kỹ thuật theo quy định</w:t>
            </w:r>
          </w:p>
          <w:p w14:paraId="16E6266D" w14:textId="77777777" w:rsidR="009A43C4" w:rsidRPr="001953EC" w:rsidRDefault="009A43C4" w:rsidP="00992441">
            <w:pPr>
              <w:numPr>
                <w:ilvl w:val="1"/>
                <w:numId w:val="8"/>
              </w:numPr>
              <w:tabs>
                <w:tab w:val="clear" w:pos="1363"/>
                <w:tab w:val="left" w:pos="252"/>
              </w:tabs>
              <w:spacing w:before="40" w:after="40"/>
              <w:ind w:left="124" w:hanging="113"/>
              <w:rPr>
                <w:sz w:val="26"/>
                <w:szCs w:val="26"/>
                <w:lang w:val="nl-NL"/>
              </w:rPr>
            </w:pPr>
            <w:r w:rsidRPr="001953EC">
              <w:rPr>
                <w:sz w:val="26"/>
                <w:szCs w:val="26"/>
                <w:lang w:val="nl-NL"/>
              </w:rPr>
              <w:lastRenderedPageBreak/>
              <w:t>Vật liệu trước khi đưa vào sử dụng cho công trình sẽ được Chủ đầu tư lựa chọn trên cơ sở các thương hiệu sản phẩm do nhà thầu đề xuất và phải có chất lượng sử dụng tương đương với chất lượng sản phẩm xi măng PCB40 (loại 1)</w:t>
            </w:r>
          </w:p>
        </w:tc>
      </w:tr>
      <w:tr w:rsidR="001953EC" w:rsidRPr="005D458B" w14:paraId="6AFE4B3F" w14:textId="77777777" w:rsidTr="00992441">
        <w:trPr>
          <w:trHeight w:val="70"/>
        </w:trPr>
        <w:tc>
          <w:tcPr>
            <w:tcW w:w="738" w:type="dxa"/>
            <w:vAlign w:val="center"/>
          </w:tcPr>
          <w:p w14:paraId="04041672" w14:textId="77777777" w:rsidR="009A43C4" w:rsidRPr="001953EC" w:rsidRDefault="009A43C4" w:rsidP="00992441">
            <w:pPr>
              <w:numPr>
                <w:ilvl w:val="0"/>
                <w:numId w:val="9"/>
              </w:numPr>
              <w:tabs>
                <w:tab w:val="left" w:pos="232"/>
              </w:tabs>
              <w:spacing w:before="40" w:after="40" w:line="240" w:lineRule="atLeast"/>
              <w:ind w:left="34" w:right="34"/>
              <w:jc w:val="center"/>
              <w:rPr>
                <w:sz w:val="26"/>
                <w:szCs w:val="26"/>
                <w:lang w:val="nl-NL"/>
              </w:rPr>
            </w:pPr>
          </w:p>
        </w:tc>
        <w:tc>
          <w:tcPr>
            <w:tcW w:w="1984" w:type="dxa"/>
          </w:tcPr>
          <w:p w14:paraId="2BDDD700" w14:textId="77777777" w:rsidR="009A43C4" w:rsidRPr="001953EC" w:rsidRDefault="009A43C4" w:rsidP="00992441">
            <w:pPr>
              <w:spacing w:before="40" w:after="40"/>
              <w:ind w:left="57" w:right="57"/>
              <w:rPr>
                <w:sz w:val="26"/>
                <w:szCs w:val="26"/>
                <w:lang w:val="nl-NL"/>
              </w:rPr>
            </w:pPr>
            <w:r w:rsidRPr="001953EC">
              <w:rPr>
                <w:sz w:val="26"/>
                <w:szCs w:val="26"/>
                <w:lang w:val="nl-NL"/>
              </w:rPr>
              <w:t>Đá 4x6, đá 1x2, đá hộc</w:t>
            </w:r>
          </w:p>
        </w:tc>
        <w:tc>
          <w:tcPr>
            <w:tcW w:w="6237" w:type="dxa"/>
            <w:vAlign w:val="center"/>
          </w:tcPr>
          <w:p w14:paraId="788DEEB1" w14:textId="77777777" w:rsidR="009A43C4" w:rsidRPr="001953EC" w:rsidRDefault="009A43C4" w:rsidP="00992441">
            <w:pPr>
              <w:numPr>
                <w:ilvl w:val="1"/>
                <w:numId w:val="8"/>
              </w:numPr>
              <w:tabs>
                <w:tab w:val="clear" w:pos="1363"/>
                <w:tab w:val="left" w:pos="252"/>
              </w:tabs>
              <w:spacing w:before="40" w:after="40"/>
              <w:ind w:left="124" w:hanging="113"/>
              <w:rPr>
                <w:sz w:val="26"/>
                <w:szCs w:val="26"/>
                <w:lang w:val="nl-NL"/>
              </w:rPr>
            </w:pPr>
            <w:r w:rsidRPr="001953EC">
              <w:rPr>
                <w:sz w:val="26"/>
                <w:szCs w:val="26"/>
                <w:lang w:val="nl-NL"/>
              </w:rPr>
              <w:t>Là đá sạch và không bị nhiễm mặn.</w:t>
            </w:r>
          </w:p>
          <w:p w14:paraId="780AF861" w14:textId="77777777" w:rsidR="009A43C4" w:rsidRPr="001953EC" w:rsidRDefault="009A43C4" w:rsidP="00992441">
            <w:pPr>
              <w:numPr>
                <w:ilvl w:val="1"/>
                <w:numId w:val="8"/>
              </w:numPr>
              <w:tabs>
                <w:tab w:val="clear" w:pos="1363"/>
                <w:tab w:val="left" w:pos="252"/>
              </w:tabs>
              <w:spacing w:before="40" w:after="40"/>
              <w:ind w:left="124" w:hanging="113"/>
              <w:rPr>
                <w:sz w:val="26"/>
                <w:szCs w:val="26"/>
                <w:lang w:val="nl-NL"/>
              </w:rPr>
            </w:pPr>
            <w:r w:rsidRPr="001953EC">
              <w:rPr>
                <w:sz w:val="26"/>
                <w:szCs w:val="26"/>
                <w:lang w:val="nl-NL"/>
              </w:rPr>
              <w:t>Đặc tính kỹ thuật cơ bản của đá sử dụng cho bê tông phải đảm bảo các yêu cầu kỹ thuật theo quy định.</w:t>
            </w:r>
          </w:p>
          <w:p w14:paraId="57E799A6" w14:textId="77777777" w:rsidR="009A43C4" w:rsidRPr="001953EC" w:rsidRDefault="009A43C4" w:rsidP="00992441">
            <w:pPr>
              <w:numPr>
                <w:ilvl w:val="1"/>
                <w:numId w:val="8"/>
              </w:numPr>
              <w:tabs>
                <w:tab w:val="clear" w:pos="1363"/>
                <w:tab w:val="left" w:pos="252"/>
              </w:tabs>
              <w:spacing w:before="40" w:after="40"/>
              <w:ind w:left="124" w:hanging="113"/>
              <w:rPr>
                <w:sz w:val="26"/>
                <w:szCs w:val="26"/>
                <w:lang w:val="nl-NL"/>
              </w:rPr>
            </w:pPr>
            <w:r w:rsidRPr="001953EC">
              <w:rPr>
                <w:sz w:val="26"/>
                <w:szCs w:val="26"/>
                <w:lang w:val="nl-NL"/>
              </w:rPr>
              <w:t>Vật liệu sẽ được Chủ đầu tư lựa chọn trên cơ sở các nguồn cung cấp sản phẩm do nhà thầu đề xuất và trước khi đưa vào sử dụng cho công trình phải có giấy chứng nhận kiểm định chất lượng của một đơn vị có chức năng kiểm định hợp chuẩn</w:t>
            </w:r>
            <w:r w:rsidRPr="001953EC">
              <w:rPr>
                <w:szCs w:val="24"/>
                <w:lang w:val="nl-NL"/>
              </w:rPr>
              <w:t>.</w:t>
            </w:r>
          </w:p>
        </w:tc>
      </w:tr>
      <w:tr w:rsidR="001953EC" w:rsidRPr="005D458B" w14:paraId="72EF1CA8" w14:textId="77777777" w:rsidTr="00992441">
        <w:trPr>
          <w:trHeight w:val="70"/>
        </w:trPr>
        <w:tc>
          <w:tcPr>
            <w:tcW w:w="738" w:type="dxa"/>
            <w:vAlign w:val="center"/>
          </w:tcPr>
          <w:p w14:paraId="389996D7" w14:textId="77777777" w:rsidR="009A43C4" w:rsidRPr="001953EC" w:rsidRDefault="009A43C4" w:rsidP="00992441">
            <w:pPr>
              <w:numPr>
                <w:ilvl w:val="0"/>
                <w:numId w:val="9"/>
              </w:numPr>
              <w:tabs>
                <w:tab w:val="left" w:pos="232"/>
              </w:tabs>
              <w:spacing w:before="40" w:after="40" w:line="240" w:lineRule="atLeast"/>
              <w:ind w:left="34" w:right="34"/>
              <w:jc w:val="center"/>
              <w:rPr>
                <w:sz w:val="26"/>
                <w:szCs w:val="26"/>
                <w:lang w:val="nl-NL"/>
              </w:rPr>
            </w:pPr>
          </w:p>
        </w:tc>
        <w:tc>
          <w:tcPr>
            <w:tcW w:w="1984" w:type="dxa"/>
            <w:vAlign w:val="center"/>
          </w:tcPr>
          <w:p w14:paraId="773C7FC2" w14:textId="77777777" w:rsidR="009A43C4" w:rsidRPr="001953EC" w:rsidRDefault="009A43C4" w:rsidP="00992441">
            <w:pPr>
              <w:spacing w:before="40" w:after="40"/>
              <w:ind w:left="57" w:right="57"/>
              <w:rPr>
                <w:sz w:val="26"/>
                <w:szCs w:val="26"/>
                <w:lang w:val="nl-NL"/>
              </w:rPr>
            </w:pPr>
            <w:r w:rsidRPr="001953EC">
              <w:rPr>
                <w:sz w:val="26"/>
                <w:szCs w:val="26"/>
                <w:lang w:val="nl-NL"/>
              </w:rPr>
              <w:t>Rọ thép xếp đá hộc</w:t>
            </w:r>
          </w:p>
        </w:tc>
        <w:tc>
          <w:tcPr>
            <w:tcW w:w="6237" w:type="dxa"/>
            <w:vAlign w:val="center"/>
          </w:tcPr>
          <w:p w14:paraId="66FE2485" w14:textId="77777777" w:rsidR="009A43C4" w:rsidRPr="001953EC" w:rsidRDefault="009A43C4" w:rsidP="00992441">
            <w:pPr>
              <w:numPr>
                <w:ilvl w:val="1"/>
                <w:numId w:val="8"/>
              </w:numPr>
              <w:tabs>
                <w:tab w:val="clear" w:pos="1363"/>
                <w:tab w:val="left" w:pos="252"/>
              </w:tabs>
              <w:spacing w:before="40" w:after="40"/>
              <w:ind w:left="124" w:hanging="113"/>
              <w:rPr>
                <w:sz w:val="26"/>
                <w:szCs w:val="26"/>
                <w:lang w:val="nl-NL"/>
              </w:rPr>
            </w:pPr>
            <w:r w:rsidRPr="001953EC">
              <w:rPr>
                <w:sz w:val="26"/>
                <w:szCs w:val="26"/>
                <w:lang w:val="nl-NL"/>
              </w:rPr>
              <w:t>Thép không có biến dạng do tác động cơ học, thép sạch</w:t>
            </w:r>
          </w:p>
          <w:p w14:paraId="3ECBE3A6" w14:textId="77777777" w:rsidR="009A43C4" w:rsidRPr="001953EC" w:rsidRDefault="009A43C4" w:rsidP="00992441">
            <w:pPr>
              <w:numPr>
                <w:ilvl w:val="1"/>
                <w:numId w:val="8"/>
              </w:numPr>
              <w:tabs>
                <w:tab w:val="clear" w:pos="1363"/>
                <w:tab w:val="left" w:pos="252"/>
              </w:tabs>
              <w:spacing w:before="40" w:after="40"/>
              <w:ind w:left="124" w:hanging="113"/>
              <w:rPr>
                <w:sz w:val="26"/>
                <w:szCs w:val="26"/>
                <w:lang w:val="nl-NL"/>
              </w:rPr>
            </w:pPr>
            <w:r w:rsidRPr="001953EC">
              <w:rPr>
                <w:sz w:val="26"/>
                <w:szCs w:val="26"/>
                <w:lang w:val="nl-NL"/>
              </w:rPr>
              <w:t xml:space="preserve">Dây thép làm rọ phải đúng chủng loại thiết kế, thép mạ kẽm, dây đan </w:t>
            </w:r>
            <w:r w:rsidRPr="001953EC">
              <w:rPr>
                <w:rFonts w:ascii="Symbol" w:hAnsi="Symbol"/>
                <w:sz w:val="26"/>
                <w:szCs w:val="26"/>
                <w:lang w:val="nl-NL"/>
              </w:rPr>
              <w:t>F</w:t>
            </w:r>
            <w:r w:rsidRPr="001953EC">
              <w:rPr>
                <w:sz w:val="26"/>
                <w:szCs w:val="26"/>
                <w:lang w:val="nl-NL"/>
              </w:rPr>
              <w:t xml:space="preserve">3, dây viền </w:t>
            </w:r>
            <w:r w:rsidRPr="001953EC">
              <w:rPr>
                <w:rFonts w:ascii="Symbol" w:hAnsi="Symbol"/>
                <w:sz w:val="26"/>
                <w:szCs w:val="26"/>
                <w:lang w:val="nl-NL"/>
              </w:rPr>
              <w:t>F</w:t>
            </w:r>
            <w:r w:rsidRPr="001953EC">
              <w:rPr>
                <w:sz w:val="26"/>
                <w:szCs w:val="26"/>
                <w:lang w:val="nl-NL"/>
              </w:rPr>
              <w:t>3,8, mắt lưới 8x10.</w:t>
            </w:r>
          </w:p>
          <w:p w14:paraId="2EE92F46" w14:textId="77777777" w:rsidR="009A43C4" w:rsidRPr="001953EC" w:rsidRDefault="009A43C4" w:rsidP="00992441">
            <w:pPr>
              <w:numPr>
                <w:ilvl w:val="1"/>
                <w:numId w:val="8"/>
              </w:numPr>
              <w:tabs>
                <w:tab w:val="clear" w:pos="1363"/>
                <w:tab w:val="left" w:pos="252"/>
              </w:tabs>
              <w:spacing w:before="40" w:after="40"/>
              <w:ind w:left="124" w:hanging="113"/>
              <w:rPr>
                <w:sz w:val="26"/>
                <w:szCs w:val="26"/>
                <w:lang w:val="nl-NL"/>
              </w:rPr>
            </w:pPr>
            <w:r w:rsidRPr="001953EC">
              <w:rPr>
                <w:sz w:val="26"/>
                <w:szCs w:val="26"/>
                <w:lang w:val="nl-NL"/>
              </w:rPr>
              <w:t>Đặc tính kỹ thuật của vật liệu phải đảm bảo các yêu cầu kỹ thuật theo quy định</w:t>
            </w:r>
          </w:p>
          <w:p w14:paraId="42C74D59" w14:textId="77777777" w:rsidR="009A43C4" w:rsidRPr="001953EC" w:rsidRDefault="009A43C4" w:rsidP="00992441">
            <w:pPr>
              <w:numPr>
                <w:ilvl w:val="1"/>
                <w:numId w:val="8"/>
              </w:numPr>
              <w:tabs>
                <w:tab w:val="clear" w:pos="1363"/>
                <w:tab w:val="left" w:pos="252"/>
              </w:tabs>
              <w:spacing w:before="40" w:after="40"/>
              <w:ind w:left="124" w:hanging="113"/>
              <w:rPr>
                <w:szCs w:val="24"/>
                <w:lang w:val="nl-NL"/>
              </w:rPr>
            </w:pPr>
            <w:r w:rsidRPr="001953EC">
              <w:rPr>
                <w:sz w:val="26"/>
                <w:szCs w:val="26"/>
                <w:lang w:val="nl-NL"/>
              </w:rPr>
              <w:t>Vật liệu trước khi đưa vào sử dụng cho công trình sẽ được Chủ đầu tư lựa chọn trên cơ sở các thương hiệu sản phẩm do nhà thầu đề xuất.</w:t>
            </w:r>
          </w:p>
        </w:tc>
      </w:tr>
      <w:tr w:rsidR="001953EC" w:rsidRPr="005D458B" w14:paraId="19FED9F8" w14:textId="77777777" w:rsidTr="00992441">
        <w:trPr>
          <w:trHeight w:val="70"/>
        </w:trPr>
        <w:tc>
          <w:tcPr>
            <w:tcW w:w="738" w:type="dxa"/>
            <w:vAlign w:val="center"/>
          </w:tcPr>
          <w:p w14:paraId="5ADCCB5D" w14:textId="77777777" w:rsidR="005E24A2" w:rsidRPr="001953EC" w:rsidRDefault="005E24A2" w:rsidP="005E24A2">
            <w:pPr>
              <w:numPr>
                <w:ilvl w:val="0"/>
                <w:numId w:val="9"/>
              </w:numPr>
              <w:tabs>
                <w:tab w:val="left" w:pos="232"/>
              </w:tabs>
              <w:spacing w:before="40" w:after="40" w:line="240" w:lineRule="atLeast"/>
              <w:ind w:left="34" w:right="34"/>
              <w:jc w:val="center"/>
              <w:rPr>
                <w:sz w:val="26"/>
                <w:szCs w:val="26"/>
                <w:lang w:val="nl-NL"/>
              </w:rPr>
            </w:pPr>
          </w:p>
        </w:tc>
        <w:tc>
          <w:tcPr>
            <w:tcW w:w="1984" w:type="dxa"/>
            <w:vAlign w:val="center"/>
          </w:tcPr>
          <w:p w14:paraId="6372A5C5" w14:textId="4274CD93" w:rsidR="005E24A2" w:rsidRPr="001953EC" w:rsidRDefault="005E24A2" w:rsidP="005E24A2">
            <w:pPr>
              <w:spacing w:before="40" w:after="40"/>
              <w:ind w:left="57" w:right="57"/>
              <w:rPr>
                <w:sz w:val="26"/>
                <w:szCs w:val="26"/>
                <w:lang w:val="nl-NL"/>
              </w:rPr>
            </w:pPr>
            <w:r w:rsidRPr="001953EC">
              <w:rPr>
                <w:sz w:val="26"/>
                <w:szCs w:val="26"/>
                <w:lang w:val="nl-NL"/>
              </w:rPr>
              <w:t xml:space="preserve">Ống nước </w:t>
            </w:r>
          </w:p>
        </w:tc>
        <w:tc>
          <w:tcPr>
            <w:tcW w:w="6237" w:type="dxa"/>
            <w:vAlign w:val="center"/>
          </w:tcPr>
          <w:p w14:paraId="401C79A5" w14:textId="77777777" w:rsidR="005E24A2" w:rsidRPr="001953EC" w:rsidRDefault="005E24A2" w:rsidP="005E24A2">
            <w:pPr>
              <w:numPr>
                <w:ilvl w:val="0"/>
                <w:numId w:val="33"/>
              </w:numPr>
              <w:tabs>
                <w:tab w:val="clear" w:pos="992"/>
                <w:tab w:val="left" w:pos="252"/>
              </w:tabs>
              <w:spacing w:before="40" w:after="40"/>
              <w:ind w:left="124" w:hanging="113"/>
              <w:rPr>
                <w:sz w:val="26"/>
                <w:szCs w:val="26"/>
                <w:lang w:val="nl-NL"/>
              </w:rPr>
            </w:pPr>
            <w:r w:rsidRPr="001953EC">
              <w:rPr>
                <w:sz w:val="26"/>
                <w:szCs w:val="26"/>
                <w:lang w:val="nl-NL"/>
              </w:rPr>
              <w:t>Ống và phụ kiện của một nhà sản xuất đã được cấp giấy chứng nhận đạt tiêu chuẩn theo quy định.</w:t>
            </w:r>
          </w:p>
          <w:p w14:paraId="1F738E2D" w14:textId="77777777" w:rsidR="005E24A2" w:rsidRPr="001953EC" w:rsidRDefault="005E24A2" w:rsidP="005E24A2">
            <w:pPr>
              <w:numPr>
                <w:ilvl w:val="0"/>
                <w:numId w:val="33"/>
              </w:numPr>
              <w:tabs>
                <w:tab w:val="clear" w:pos="992"/>
                <w:tab w:val="left" w:pos="252"/>
              </w:tabs>
              <w:spacing w:before="40" w:after="40"/>
              <w:ind w:left="124" w:hanging="113"/>
              <w:rPr>
                <w:sz w:val="26"/>
                <w:szCs w:val="26"/>
                <w:lang w:val="nl-NL"/>
              </w:rPr>
            </w:pPr>
            <w:r w:rsidRPr="001953EC">
              <w:rPr>
                <w:sz w:val="26"/>
                <w:szCs w:val="26"/>
                <w:lang w:val="nl-NL"/>
              </w:rPr>
              <w:t>Có quy cách theo đúng yêu cầu của thiết kế.</w:t>
            </w:r>
          </w:p>
          <w:p w14:paraId="2F222905" w14:textId="77777777" w:rsidR="005E24A2" w:rsidRPr="001953EC" w:rsidRDefault="005E24A2" w:rsidP="005E24A2">
            <w:pPr>
              <w:numPr>
                <w:ilvl w:val="0"/>
                <w:numId w:val="33"/>
              </w:numPr>
              <w:tabs>
                <w:tab w:val="clear" w:pos="992"/>
                <w:tab w:val="left" w:pos="252"/>
              </w:tabs>
              <w:spacing w:before="40" w:after="40"/>
              <w:ind w:left="124" w:hanging="113"/>
              <w:rPr>
                <w:sz w:val="26"/>
                <w:szCs w:val="26"/>
                <w:lang w:val="nl-NL"/>
              </w:rPr>
            </w:pPr>
            <w:r w:rsidRPr="001953EC">
              <w:rPr>
                <w:sz w:val="26"/>
                <w:szCs w:val="26"/>
                <w:lang w:val="nl-NL"/>
              </w:rPr>
              <w:t>Đặc tính kỹ thuật phải đảm bảo các yêu cầu kỹ thuật theo quy định.</w:t>
            </w:r>
          </w:p>
          <w:p w14:paraId="404E617D" w14:textId="4C8C6208" w:rsidR="005E24A2" w:rsidRPr="001953EC" w:rsidRDefault="005E24A2" w:rsidP="005E24A2">
            <w:pPr>
              <w:numPr>
                <w:ilvl w:val="1"/>
                <w:numId w:val="8"/>
              </w:numPr>
              <w:tabs>
                <w:tab w:val="clear" w:pos="1363"/>
                <w:tab w:val="left" w:pos="252"/>
              </w:tabs>
              <w:spacing w:before="40" w:after="40"/>
              <w:ind w:left="124" w:hanging="113"/>
              <w:rPr>
                <w:sz w:val="26"/>
                <w:szCs w:val="26"/>
                <w:lang w:val="nl-NL"/>
              </w:rPr>
            </w:pPr>
            <w:r w:rsidRPr="001953EC">
              <w:rPr>
                <w:sz w:val="26"/>
                <w:szCs w:val="26"/>
                <w:lang w:val="nl-NL"/>
              </w:rPr>
              <w:t>Ống nước và phụ kiện sẽ được Chủ đầu tư lựa chọn trên cơ sở các thương hiệu sản phẩm do nhà thầu đề xuất và phải có chất lượng sử dụng tương đương với chất lượng sản phẩm ống nước và phụ kiện của thương hiệu Bình Minh</w:t>
            </w:r>
          </w:p>
        </w:tc>
      </w:tr>
      <w:tr w:rsidR="001953EC" w:rsidRPr="005D458B" w14:paraId="0860B741" w14:textId="77777777" w:rsidTr="00992441">
        <w:trPr>
          <w:trHeight w:val="70"/>
        </w:trPr>
        <w:tc>
          <w:tcPr>
            <w:tcW w:w="738" w:type="dxa"/>
            <w:vAlign w:val="center"/>
          </w:tcPr>
          <w:p w14:paraId="3F837205" w14:textId="77777777" w:rsidR="005D6BEC" w:rsidRPr="001953EC" w:rsidRDefault="005D6BEC" w:rsidP="005D6BEC">
            <w:pPr>
              <w:numPr>
                <w:ilvl w:val="0"/>
                <w:numId w:val="9"/>
              </w:numPr>
              <w:tabs>
                <w:tab w:val="left" w:pos="232"/>
              </w:tabs>
              <w:spacing w:before="40" w:after="40" w:line="240" w:lineRule="atLeast"/>
              <w:ind w:left="34" w:right="34"/>
              <w:jc w:val="center"/>
              <w:rPr>
                <w:sz w:val="26"/>
                <w:szCs w:val="26"/>
                <w:lang w:val="nl-NL"/>
              </w:rPr>
            </w:pPr>
          </w:p>
        </w:tc>
        <w:tc>
          <w:tcPr>
            <w:tcW w:w="1984" w:type="dxa"/>
            <w:vAlign w:val="center"/>
          </w:tcPr>
          <w:p w14:paraId="30BA0980" w14:textId="04C5B809" w:rsidR="005D6BEC" w:rsidRPr="001953EC" w:rsidRDefault="005D6BEC" w:rsidP="005D6BEC">
            <w:pPr>
              <w:spacing w:before="40" w:after="40"/>
              <w:ind w:left="57" w:right="57"/>
              <w:rPr>
                <w:sz w:val="26"/>
                <w:szCs w:val="26"/>
                <w:lang w:val="nl-NL"/>
              </w:rPr>
            </w:pPr>
            <w:r w:rsidRPr="001953EC">
              <w:rPr>
                <w:sz w:val="26"/>
                <w:szCs w:val="26"/>
                <w:lang w:val="nl-NL"/>
              </w:rPr>
              <w:t xml:space="preserve">Sơn kẽm </w:t>
            </w:r>
            <w:r w:rsidR="00BC7F8E">
              <w:rPr>
                <w:sz w:val="26"/>
                <w:szCs w:val="26"/>
                <w:lang w:val="nl-NL"/>
              </w:rPr>
              <w:t>lạnh</w:t>
            </w:r>
          </w:p>
        </w:tc>
        <w:tc>
          <w:tcPr>
            <w:tcW w:w="6237" w:type="dxa"/>
            <w:vAlign w:val="center"/>
          </w:tcPr>
          <w:p w14:paraId="7ED1AE2C" w14:textId="77777777" w:rsidR="005D6BEC" w:rsidRPr="001953EC" w:rsidRDefault="005D6BEC" w:rsidP="005D6BEC">
            <w:pPr>
              <w:numPr>
                <w:ilvl w:val="0"/>
                <w:numId w:val="33"/>
              </w:numPr>
              <w:tabs>
                <w:tab w:val="clear" w:pos="992"/>
                <w:tab w:val="left" w:pos="252"/>
              </w:tabs>
              <w:spacing w:before="40" w:after="40"/>
              <w:ind w:left="124" w:hanging="113"/>
              <w:rPr>
                <w:sz w:val="26"/>
                <w:szCs w:val="26"/>
                <w:lang w:val="nl-NL"/>
              </w:rPr>
            </w:pPr>
            <w:r w:rsidRPr="001953EC">
              <w:rPr>
                <w:sz w:val="26"/>
                <w:szCs w:val="26"/>
                <w:lang w:val="nl-NL"/>
              </w:rPr>
              <w:t>Đặc tính kỹ thuật phải đảm bảo các yêu cầu kỹ thuật theo quy định.</w:t>
            </w:r>
          </w:p>
          <w:p w14:paraId="6C0B4B9D" w14:textId="4D13C592" w:rsidR="005D6BEC" w:rsidRPr="001953EC" w:rsidRDefault="005D6BEC" w:rsidP="005D6BEC">
            <w:pPr>
              <w:numPr>
                <w:ilvl w:val="1"/>
                <w:numId w:val="8"/>
              </w:numPr>
              <w:tabs>
                <w:tab w:val="clear" w:pos="1363"/>
                <w:tab w:val="left" w:pos="252"/>
              </w:tabs>
              <w:spacing w:before="40" w:after="40"/>
              <w:ind w:left="124" w:hanging="113"/>
              <w:rPr>
                <w:sz w:val="26"/>
                <w:szCs w:val="26"/>
                <w:lang w:val="nl-NL"/>
              </w:rPr>
            </w:pPr>
            <w:r w:rsidRPr="001953EC">
              <w:rPr>
                <w:sz w:val="26"/>
                <w:szCs w:val="26"/>
                <w:lang w:val="nl-NL"/>
              </w:rPr>
              <w:t>Sơn kẽm lạnh để sơn phủ mối hàn điện có hàm lượng kẽm đến 95% cung cấp chức năng chống ăn mòn điện hoá. Ứng dụng trong việc hàn cắt kim loại, bù kẽm, sửa chữa lớp mạ kẽm.</w:t>
            </w:r>
          </w:p>
        </w:tc>
      </w:tr>
    </w:tbl>
    <w:p w14:paraId="5A2B4441" w14:textId="77777777" w:rsidR="009A43C4" w:rsidRPr="001953EC" w:rsidRDefault="009A43C4" w:rsidP="006C4577">
      <w:pPr>
        <w:widowControl w:val="0"/>
        <w:numPr>
          <w:ilvl w:val="0"/>
          <w:numId w:val="6"/>
        </w:numPr>
        <w:tabs>
          <w:tab w:val="left" w:pos="993"/>
        </w:tabs>
        <w:spacing w:after="80"/>
        <w:ind w:left="0" w:firstLine="709"/>
        <w:rPr>
          <w:sz w:val="28"/>
          <w:szCs w:val="28"/>
          <w:lang w:val="es-ES"/>
        </w:rPr>
      </w:pPr>
      <w:r w:rsidRPr="001953EC">
        <w:rPr>
          <w:sz w:val="28"/>
          <w:szCs w:val="28"/>
          <w:lang w:val="es-ES"/>
        </w:rPr>
        <w:t>Các vật liệu và các thiết bị khác theo quy định của bản vẽ thiết kế và được ghi trong tiên lượng mời thầu.</w:t>
      </w:r>
    </w:p>
    <w:p w14:paraId="48E648C1" w14:textId="77777777" w:rsidR="009A43C4" w:rsidRPr="001953EC" w:rsidRDefault="009A43C4" w:rsidP="006C4577">
      <w:pPr>
        <w:widowControl w:val="0"/>
        <w:numPr>
          <w:ilvl w:val="0"/>
          <w:numId w:val="6"/>
        </w:numPr>
        <w:tabs>
          <w:tab w:val="left" w:pos="993"/>
        </w:tabs>
        <w:spacing w:after="80"/>
        <w:ind w:left="0" w:firstLine="709"/>
        <w:rPr>
          <w:sz w:val="28"/>
          <w:szCs w:val="28"/>
          <w:lang w:val="es-ES"/>
        </w:rPr>
      </w:pPr>
      <w:r w:rsidRPr="001953EC">
        <w:rPr>
          <w:sz w:val="28"/>
          <w:szCs w:val="28"/>
          <w:lang w:val="es-ES"/>
        </w:rPr>
        <w:t>Nhà thầu phải đệ trình các chứng chỉ chất lượng, các kết quả kiểm định, kiểm tra chất lượng cần thiết của vật tư vật liệu.</w:t>
      </w:r>
    </w:p>
    <w:p w14:paraId="4581F778" w14:textId="77777777" w:rsidR="009A43C4" w:rsidRPr="001953EC" w:rsidRDefault="009A43C4" w:rsidP="006C4577">
      <w:pPr>
        <w:widowControl w:val="0"/>
        <w:numPr>
          <w:ilvl w:val="0"/>
          <w:numId w:val="6"/>
        </w:numPr>
        <w:tabs>
          <w:tab w:val="left" w:pos="993"/>
        </w:tabs>
        <w:spacing w:after="80"/>
        <w:ind w:left="0" w:firstLine="709"/>
        <w:rPr>
          <w:sz w:val="28"/>
          <w:szCs w:val="28"/>
          <w:lang w:val="es-ES"/>
        </w:rPr>
      </w:pPr>
      <w:r w:rsidRPr="001953EC">
        <w:rPr>
          <w:sz w:val="28"/>
          <w:szCs w:val="28"/>
          <w:lang w:val="es-ES"/>
        </w:rPr>
        <w:t xml:space="preserve">Vật liệu cung cấp cho công trình phải đáp ứng theo đúng các tiêu chuẩn quy phạm quy định hiện hành.Vật tư vật liệu trước khi đưa vào công trình nhà </w:t>
      </w:r>
      <w:r w:rsidRPr="001953EC">
        <w:rPr>
          <w:sz w:val="28"/>
          <w:szCs w:val="28"/>
          <w:lang w:val="es-ES"/>
        </w:rPr>
        <w:lastRenderedPageBreak/>
        <w:t>thầu phải đệ trình mẫu phải được sự chấp thuận của chủ đầu tư.</w:t>
      </w:r>
    </w:p>
    <w:p w14:paraId="5A6C5FC5" w14:textId="7B04CF77" w:rsidR="00B9634D" w:rsidRPr="001953EC" w:rsidRDefault="00B9634D" w:rsidP="00E96725">
      <w:pPr>
        <w:pStyle w:val="oancuaDanhsach"/>
        <w:widowControl w:val="0"/>
        <w:numPr>
          <w:ilvl w:val="0"/>
          <w:numId w:val="17"/>
        </w:numPr>
        <w:tabs>
          <w:tab w:val="left" w:pos="567"/>
          <w:tab w:val="left" w:pos="1134"/>
        </w:tabs>
        <w:spacing w:before="120" w:after="100"/>
        <w:ind w:left="0" w:firstLine="709"/>
        <w:contextualSpacing w:val="0"/>
        <w:rPr>
          <w:b/>
          <w:bCs/>
          <w:spacing w:val="2"/>
          <w:sz w:val="28"/>
          <w:szCs w:val="28"/>
          <w:lang w:val="de-AT"/>
        </w:rPr>
      </w:pPr>
      <w:r w:rsidRPr="001953EC">
        <w:rPr>
          <w:b/>
          <w:bCs/>
          <w:spacing w:val="2"/>
          <w:sz w:val="28"/>
          <w:szCs w:val="28"/>
          <w:lang w:val="de-AT"/>
        </w:rPr>
        <w:t>Yêu cầu về tổ chức kỹ thuật thi công, giám sát</w:t>
      </w:r>
    </w:p>
    <w:p w14:paraId="0AA2EE06" w14:textId="127B40DF" w:rsidR="00B9634D" w:rsidRPr="001953EC" w:rsidRDefault="00B9634D" w:rsidP="00B70EBD">
      <w:pPr>
        <w:pStyle w:val="oancuaDanhsach"/>
        <w:numPr>
          <w:ilvl w:val="1"/>
          <w:numId w:val="17"/>
        </w:numPr>
        <w:tabs>
          <w:tab w:val="left" w:pos="1276"/>
        </w:tabs>
        <w:spacing w:after="100"/>
        <w:ind w:left="0" w:firstLine="709"/>
        <w:contextualSpacing w:val="0"/>
        <w:rPr>
          <w:b/>
          <w:bCs/>
          <w:snapToGrid w:val="0"/>
          <w:sz w:val="28"/>
          <w:szCs w:val="28"/>
          <w:lang w:val="pl-PL"/>
        </w:rPr>
      </w:pPr>
      <w:r w:rsidRPr="001953EC">
        <w:rPr>
          <w:b/>
          <w:bCs/>
          <w:snapToGrid w:val="0"/>
          <w:sz w:val="28"/>
          <w:szCs w:val="28"/>
          <w:lang w:val="pl-PL"/>
        </w:rPr>
        <w:t>Yêu cầu chung:</w:t>
      </w:r>
    </w:p>
    <w:p w14:paraId="27920D69" w14:textId="204E6AB9" w:rsidR="00B9634D" w:rsidRPr="001953EC" w:rsidRDefault="00B9634D"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Thực hiện theo Nghị định 06/2021/NĐ-CP ngày 26 tháng 01 năm 2021 của Chính phủ về quản lý chất lượng công trình xây dựng</w:t>
      </w:r>
      <w:r w:rsidR="00C425E1" w:rsidRPr="001953EC">
        <w:rPr>
          <w:sz w:val="28"/>
          <w:szCs w:val="28"/>
          <w:lang w:val="vi-VN"/>
        </w:rPr>
        <w:t>;</w:t>
      </w:r>
    </w:p>
    <w:p w14:paraId="3FCEA92A" w14:textId="0441DA6F" w:rsidR="00E22B3F" w:rsidRPr="001953EC" w:rsidRDefault="00E22B3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Nhà thầu phải đảm bảo thi công công trình đúng với hồ sơ bản vẽ được giao, đảm bảo các yêu cầu kỹ thuật, chất lượng, số lượng, các quy định trong Hồ sơ mời thầu.</w:t>
      </w:r>
    </w:p>
    <w:p w14:paraId="763C9961" w14:textId="77777777" w:rsidR="00E22B3F" w:rsidRPr="001953EC" w:rsidRDefault="00E22B3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Đảm bảo tiến độ thi công, thi công đúng tinh thần các quy phạm hiện hành của Nhà nước.</w:t>
      </w:r>
    </w:p>
    <w:p w14:paraId="0DD51860" w14:textId="77777777" w:rsidR="00E22B3F" w:rsidRPr="001953EC" w:rsidRDefault="00E22B3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Nhà thầu phải lập tiến độ thi công công trình với thời gian hoàn thành không quá thời gian quy định trong Hồ sơ mời thầu. Tổ chức thực hiện thi công công trình đạt yêu cầu kỹ thuật và theo đúng thời hạn hoàn thành công trình đã nêu trong hồ sơ dự thầu được chấp thuận.</w:t>
      </w:r>
    </w:p>
    <w:p w14:paraId="4314D159" w14:textId="77777777" w:rsidR="00E22B3F" w:rsidRPr="001953EC" w:rsidRDefault="00E22B3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điều kiện riêng của công trình và theo chỉ dẫn của cán bộ giám sát với mọi vấn đề nêu hay không nêu trong hợp đồng.</w:t>
      </w:r>
    </w:p>
    <w:p w14:paraId="10B01F33" w14:textId="77777777" w:rsidR="00E22B3F" w:rsidRPr="001953EC" w:rsidRDefault="00E22B3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Nhà thầu phải chịu hoàn toàn trách nhiệm về tính chất ổn định, an toàn của tất cả các hoạt động của công trường trong suốt thời gian thi công, hoàn thiện công trình và trong giai đoạn bảo hành công trình.</w:t>
      </w:r>
    </w:p>
    <w:p w14:paraId="4FA98F2A" w14:textId="77777777" w:rsidR="00E22B3F" w:rsidRPr="001953EC" w:rsidRDefault="00E22B3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Nhà thầu phải chịu hoàn toàn trách nhiệm về việc bảo vệ công trình, nguyên vật liệu và máy móc, thiết bị đưa vào sử dụng cho việc thi công xây dựng công trình kể từ ngày khởi công xây dựng công trình đến ngày nghiệm thu bàn giao công trình.</w:t>
      </w:r>
    </w:p>
    <w:p w14:paraId="36E61B78" w14:textId="77777777" w:rsidR="00E22B3F" w:rsidRPr="001953EC" w:rsidRDefault="00E22B3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Nếu trong quá trình thực hiện hợp đồng có xảy ra bất kỳ tổn thất hay hư hỏng nào đối với công trình, người lao động, nguyên vật liệu, máy móc thiết bị nhà thầu phải tự sửa chữa, bồi thường bằng chính kinh phí của mình.</w:t>
      </w:r>
    </w:p>
    <w:p w14:paraId="34B8A2EF" w14:textId="77777777" w:rsidR="00E22B3F" w:rsidRPr="001953EC" w:rsidRDefault="00E22B3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Giám sát theo dõi những khối lượng do mình thực hiện trong công trường trong thời gian thi công và ngay cả trong thời gian bảo hành công trình.</w:t>
      </w:r>
    </w:p>
    <w:p w14:paraId="2A4F8A96" w14:textId="77777777" w:rsidR="00E22B3F" w:rsidRPr="001953EC" w:rsidRDefault="00E22B3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Cung cấp danh sách cán bộ lãnh đạo, cán bộ kỹ thuật lành nghề có kinh nghiệm và đủ năng lực đảm bảo thực hiện nghĩa vụ của nhà thầu theo hợp đồng.</w:t>
      </w:r>
    </w:p>
    <w:p w14:paraId="1B18C852" w14:textId="77777777" w:rsidR="004105B0" w:rsidRPr="001953EC" w:rsidRDefault="004105B0"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Đảm bảo thu thoát nước mưa, nước thi công để hiện trường thi công luôn khô ráo, sạch sẽ. Đảm bảo vệ sinh môi trường, trật tự công cộng theo quy định chung của Nhà nước và của địa phương.</w:t>
      </w:r>
    </w:p>
    <w:p w14:paraId="0624D0AE" w14:textId="485E0C0C" w:rsidR="00202DFD" w:rsidRPr="001953EC" w:rsidRDefault="00202DFD"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 xml:space="preserve">Trường hợp nhà thầu là liên danh thì nhà thầu phải đảm bảo </w:t>
      </w:r>
      <w:r w:rsidR="00A16E04" w:rsidRPr="001953EC">
        <w:rPr>
          <w:sz w:val="28"/>
          <w:szCs w:val="28"/>
          <w:lang w:val="vi-VN"/>
        </w:rPr>
        <w:t>Chỉ huy trưởng Công trình, nhân sự chủ chốt, thiết bị thi công</w:t>
      </w:r>
      <w:r w:rsidR="00E33C2D" w:rsidRPr="001953EC">
        <w:rPr>
          <w:sz w:val="28"/>
          <w:szCs w:val="28"/>
          <w:lang w:val="vi-VN"/>
        </w:rPr>
        <w:t xml:space="preserve"> được nhà thầu đề xuất để thực hiện cho toàn bộ </w:t>
      </w:r>
      <w:r w:rsidR="00D052BE" w:rsidRPr="001953EC">
        <w:rPr>
          <w:sz w:val="28"/>
          <w:szCs w:val="28"/>
          <w:lang w:val="vi-VN"/>
        </w:rPr>
        <w:t xml:space="preserve">nghĩa vụ, </w:t>
      </w:r>
      <w:r w:rsidR="00E33C2D" w:rsidRPr="001953EC">
        <w:rPr>
          <w:sz w:val="28"/>
          <w:szCs w:val="28"/>
          <w:lang w:val="vi-VN"/>
        </w:rPr>
        <w:t xml:space="preserve">trách nhiệm của cả liên danh </w:t>
      </w:r>
      <w:r w:rsidR="0065584B" w:rsidRPr="001953EC">
        <w:rPr>
          <w:sz w:val="28"/>
          <w:szCs w:val="28"/>
          <w:lang w:val="vi-VN"/>
        </w:rPr>
        <w:t>thông qua cam kết của các thành viên liên danh trong HSDT.</w:t>
      </w:r>
    </w:p>
    <w:p w14:paraId="48845536" w14:textId="77777777" w:rsidR="00E22B3F" w:rsidRPr="001953EC" w:rsidRDefault="00E22B3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lastRenderedPageBreak/>
        <w:t>Nếu chủ đầu tư nhận thấy không thể chấp nhận nhân viên của nhà thầu mà theo ý kiến của chủ đầu tư người đó có hành vi sai phạm hoặc không có năng lực thực hiện đúng đắn nhiệm vụ thì nhà thầu không được phép cho người đó làm việc ở công trường nữa và phải có người thay thế.</w:t>
      </w:r>
    </w:p>
    <w:p w14:paraId="17C5E5B7" w14:textId="77777777" w:rsidR="00E22B3F" w:rsidRPr="001953EC" w:rsidRDefault="00E22B3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Nhà thầu phải báo cáo chi tiết về bất kỳ tai nạn, hư hỏng nào trong hoặc ngoài công trường. Trong trường hợp có tai nạn nghiêm trọng, hư hỏng, chết người, nhà thầu phải báo cáo ngay lập tức bằng các phương tiện nhanh nhất sẵn có.</w:t>
      </w:r>
    </w:p>
    <w:p w14:paraId="1E0A62F1" w14:textId="77777777" w:rsidR="00E22B3F" w:rsidRPr="001953EC" w:rsidRDefault="00E22B3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Sau khi thi công hoàn thiện công trình và trước khi nghiệm thu công trình, nhà thầu phải thu dọn, san trả hiện trường và làm cho khu vực công trường được sạch sẽ.</w:t>
      </w:r>
    </w:p>
    <w:p w14:paraId="4978BE24" w14:textId="2E76984C" w:rsidR="00E22B3F" w:rsidRPr="001953EC" w:rsidRDefault="00E22B3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Nhà thầu phải chịu trách nhiệm lập đầy đủ hồ sơ hoàn công công trình theo đúng yêu cầu của chủ đầu tư và các tiêu chuẩn nghiệm thu công trình.</w:t>
      </w:r>
    </w:p>
    <w:p w14:paraId="2DCC9AED" w14:textId="2556E115" w:rsidR="00E22B3F" w:rsidRPr="001953EC" w:rsidRDefault="00E22B3F" w:rsidP="00B70EBD">
      <w:pPr>
        <w:pStyle w:val="oancuaDanhsach"/>
        <w:numPr>
          <w:ilvl w:val="1"/>
          <w:numId w:val="17"/>
        </w:numPr>
        <w:tabs>
          <w:tab w:val="left" w:pos="1276"/>
        </w:tabs>
        <w:spacing w:after="100"/>
        <w:ind w:left="0" w:firstLine="709"/>
        <w:contextualSpacing w:val="0"/>
        <w:rPr>
          <w:b/>
          <w:bCs/>
          <w:snapToGrid w:val="0"/>
          <w:sz w:val="28"/>
          <w:szCs w:val="28"/>
          <w:lang w:val="pl-PL"/>
        </w:rPr>
      </w:pPr>
      <w:r w:rsidRPr="001953EC">
        <w:rPr>
          <w:b/>
          <w:bCs/>
          <w:snapToGrid w:val="0"/>
          <w:sz w:val="28"/>
          <w:szCs w:val="28"/>
          <w:lang w:val="pl-PL"/>
        </w:rPr>
        <w:t>Giám sát thi công</w:t>
      </w:r>
    </w:p>
    <w:p w14:paraId="50356F7F" w14:textId="1FAB6D42" w:rsidR="00E22B3F" w:rsidRPr="001953EC" w:rsidRDefault="00E22B3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 xml:space="preserve">Các cán bộ quản lý và giám sát của Chủ đầu tư có </w:t>
      </w:r>
      <w:r w:rsidR="003628E7" w:rsidRPr="001953EC">
        <w:rPr>
          <w:sz w:val="28"/>
          <w:szCs w:val="28"/>
          <w:lang w:val="pl-PL"/>
        </w:rPr>
        <w:t>quyền</w:t>
      </w:r>
      <w:r w:rsidRPr="001953EC">
        <w:rPr>
          <w:sz w:val="28"/>
          <w:szCs w:val="28"/>
          <w:lang w:val="vi-VN"/>
        </w:rPr>
        <w:t xml:space="preserve"> theo dõi, kiểm tra, xác định khối lượng và chất lượng các công việc do Nhà thầu thực hiện đúng theo thiết kế và các quy trình quy phạm chuyên ngành hiện hành.</w:t>
      </w:r>
    </w:p>
    <w:p w14:paraId="2D033C78" w14:textId="77777777" w:rsidR="00E22B3F" w:rsidRPr="001953EC" w:rsidRDefault="00E22B3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Chủ đầu tư có quyền chỉ định, vào bất kỳ thời điểm nào trong thời gian thực hiện hợp đồng, một người đại diện hoặc nhiều hơn để thực hiện công việc quản lý và giám sát công trình.</w:t>
      </w:r>
    </w:p>
    <w:p w14:paraId="70339F8F" w14:textId="77777777" w:rsidR="00E22B3F" w:rsidRPr="001953EC" w:rsidRDefault="00E22B3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14:paraId="077D143C" w14:textId="77777777" w:rsidR="00E22B3F" w:rsidRPr="001953EC" w:rsidRDefault="00E22B3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Khi phát hiện những bất hợp lý trong thiết kế thi công cụ thể gây tổn hại đến công trình hoặc thiệt hại vật chất cho chủ đầu tư, nhà thầu phải thông báo cho tổ chức thiết kế có biện pháp xử lý.</w:t>
      </w:r>
    </w:p>
    <w:p w14:paraId="647DE8D5" w14:textId="77777777" w:rsidR="00E22B3F" w:rsidRPr="001953EC" w:rsidRDefault="00E22B3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Các phần khuất của công trình trước khi lấp phải có biên bản nghiệm thu. Nếu không tuân theo những quy định trên thì mọi tổn thất phục hồi công trình do nhà thầu chịu.</w:t>
      </w:r>
    </w:p>
    <w:p w14:paraId="1EEEF4E3" w14:textId="4D5A2592" w:rsidR="00E22B3F" w:rsidRPr="001953EC" w:rsidRDefault="00E22B3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Trong một số trường hợp đặc biệt, nếu giữa cán bộ giám sát công trình của Chủ đầu tư và Nhà thầu có các ý kiến khác nhau, không thống nhất biện pháp giải quyết thì cán bộ giám sát công trình và Nhà thầu phải báo cáo ngay cho Chủ đầu tư. Trong trường hợp này chủ đầu tư phải đến ngay hiện trường để xem xét và giải quyết cụ thể</w:t>
      </w:r>
    </w:p>
    <w:p w14:paraId="1BEA0A7F" w14:textId="463D03EE" w:rsidR="00B9634D" w:rsidRPr="001953EC" w:rsidRDefault="00B9634D" w:rsidP="00B70EBD">
      <w:pPr>
        <w:pStyle w:val="oancuaDanhsach"/>
        <w:numPr>
          <w:ilvl w:val="1"/>
          <w:numId w:val="17"/>
        </w:numPr>
        <w:tabs>
          <w:tab w:val="left" w:pos="1276"/>
        </w:tabs>
        <w:spacing w:after="100"/>
        <w:ind w:left="0" w:firstLine="709"/>
        <w:contextualSpacing w:val="0"/>
        <w:rPr>
          <w:b/>
          <w:bCs/>
          <w:snapToGrid w:val="0"/>
          <w:sz w:val="28"/>
          <w:szCs w:val="28"/>
          <w:lang w:val="pl-PL"/>
        </w:rPr>
      </w:pPr>
      <w:r w:rsidRPr="001953EC">
        <w:rPr>
          <w:b/>
          <w:bCs/>
          <w:snapToGrid w:val="0"/>
          <w:sz w:val="28"/>
          <w:szCs w:val="28"/>
          <w:lang w:val="pl-PL"/>
        </w:rPr>
        <w:t>Lối ra vào công trường</w:t>
      </w:r>
    </w:p>
    <w:p w14:paraId="7CA16F24" w14:textId="47A4C01F" w:rsidR="00B9634D" w:rsidRPr="001953EC" w:rsidRDefault="00B9634D" w:rsidP="00F010B8">
      <w:pPr>
        <w:pStyle w:val="ThnVnban"/>
        <w:widowControl w:val="0"/>
        <w:tabs>
          <w:tab w:val="left" w:pos="709"/>
          <w:tab w:val="left" w:pos="851"/>
        </w:tabs>
        <w:spacing w:after="100"/>
        <w:ind w:right="0" w:firstLine="720"/>
        <w:rPr>
          <w:snapToGrid w:val="0"/>
          <w:sz w:val="28"/>
          <w:szCs w:val="28"/>
          <w:lang w:val="pl-PL"/>
        </w:rPr>
      </w:pPr>
      <w:r w:rsidRPr="001953EC">
        <w:rPr>
          <w:snapToGrid w:val="0"/>
          <w:sz w:val="28"/>
          <w:szCs w:val="28"/>
          <w:lang w:val="pl-PL"/>
        </w:rPr>
        <w:t>Lối ra vào công trường phải theo yêu cầu của Chủ đầu tư. Nhà thầu có trách nhiệm xin phép các lối ra vào tạm... và giữ gìn các đường đi lối lại luôn luôn an toàn và sạch sẽ.</w:t>
      </w:r>
    </w:p>
    <w:p w14:paraId="5831C372" w14:textId="34C75FF4" w:rsidR="00B9634D" w:rsidRPr="001953EC" w:rsidRDefault="00B9634D" w:rsidP="00B70EBD">
      <w:pPr>
        <w:pStyle w:val="oancuaDanhsach"/>
        <w:numPr>
          <w:ilvl w:val="1"/>
          <w:numId w:val="17"/>
        </w:numPr>
        <w:tabs>
          <w:tab w:val="left" w:pos="1276"/>
        </w:tabs>
        <w:spacing w:after="100"/>
        <w:ind w:left="0" w:firstLine="709"/>
        <w:contextualSpacing w:val="0"/>
        <w:rPr>
          <w:b/>
          <w:bCs/>
          <w:snapToGrid w:val="0"/>
          <w:sz w:val="28"/>
          <w:szCs w:val="28"/>
          <w:lang w:val="pl-PL"/>
        </w:rPr>
      </w:pPr>
      <w:r w:rsidRPr="001953EC">
        <w:rPr>
          <w:b/>
          <w:bCs/>
          <w:snapToGrid w:val="0"/>
          <w:sz w:val="28"/>
          <w:szCs w:val="28"/>
          <w:lang w:val="pl-PL"/>
        </w:rPr>
        <w:t>Nhà thầu tự đánh giá mặt bằng công trường</w:t>
      </w:r>
    </w:p>
    <w:p w14:paraId="0823C090" w14:textId="092F785E" w:rsidR="00B9634D" w:rsidRPr="001953EC" w:rsidRDefault="00B9634D" w:rsidP="00E96725">
      <w:pPr>
        <w:widowControl w:val="0"/>
        <w:numPr>
          <w:ilvl w:val="0"/>
          <w:numId w:val="6"/>
        </w:numPr>
        <w:tabs>
          <w:tab w:val="left" w:pos="993"/>
        </w:tabs>
        <w:spacing w:after="100"/>
        <w:ind w:left="0" w:firstLine="709"/>
        <w:rPr>
          <w:sz w:val="28"/>
          <w:szCs w:val="28"/>
          <w:lang w:val="vi-VN"/>
        </w:rPr>
      </w:pPr>
      <w:r w:rsidRPr="001953EC">
        <w:rPr>
          <w:snapToGrid w:val="0"/>
          <w:sz w:val="28"/>
          <w:szCs w:val="28"/>
          <w:lang w:val="pl-PL"/>
        </w:rPr>
        <w:t xml:space="preserve">Trước khi dự thầu, Nhà thầu chủ động tham quan địa điểm xây dựng để </w:t>
      </w:r>
      <w:r w:rsidRPr="001953EC">
        <w:rPr>
          <w:snapToGrid w:val="0"/>
          <w:sz w:val="28"/>
          <w:szCs w:val="28"/>
          <w:lang w:val="pl-PL"/>
        </w:rPr>
        <w:lastRenderedPageBreak/>
        <w:t xml:space="preserve">nghiên cứu đánh giá hiện trạng của mặt bằng công trường, điều kiện tự nhiên, lối ra vào, các công trình lân cận và các yêu tố khác liên quan ảnh hưởng đến việc đấu thầu. Không được </w:t>
      </w:r>
      <w:r w:rsidRPr="001953EC">
        <w:rPr>
          <w:sz w:val="28"/>
          <w:szCs w:val="28"/>
          <w:lang w:val="vi-VN"/>
        </w:rPr>
        <w:t>đòi hỏi thêm các chi phí phát sinh do những điều kiện tự nhiên, hiện trạng của công trường gây nên.</w:t>
      </w:r>
    </w:p>
    <w:p w14:paraId="2DD4E9DE" w14:textId="77777777" w:rsidR="009B2357" w:rsidRPr="001953EC" w:rsidRDefault="009B2357"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Nhà thầu phải bảo đảm và bồi thường các thiệt hại do Nhà thầu gây ra trong quá trình thi công cho phía thứ ba, hoặc tai nạn của người lao động, các hư hại phương tiện vận tải hay bất kỳ thiệt hại nào (kể cả việc lún, nứt công trình bên cạnh).</w:t>
      </w:r>
    </w:p>
    <w:p w14:paraId="15E0C339" w14:textId="275A2D26" w:rsidR="00B9634D" w:rsidRPr="001953EC" w:rsidRDefault="00B9634D" w:rsidP="00B70EBD">
      <w:pPr>
        <w:pStyle w:val="oancuaDanhsach"/>
        <w:numPr>
          <w:ilvl w:val="1"/>
          <w:numId w:val="17"/>
        </w:numPr>
        <w:tabs>
          <w:tab w:val="left" w:pos="1276"/>
        </w:tabs>
        <w:spacing w:after="100"/>
        <w:ind w:left="0" w:firstLine="709"/>
        <w:contextualSpacing w:val="0"/>
        <w:rPr>
          <w:b/>
          <w:bCs/>
          <w:snapToGrid w:val="0"/>
          <w:sz w:val="28"/>
          <w:szCs w:val="28"/>
          <w:lang w:val="pl-PL"/>
        </w:rPr>
      </w:pPr>
      <w:r w:rsidRPr="001953EC">
        <w:rPr>
          <w:b/>
          <w:bCs/>
          <w:snapToGrid w:val="0"/>
          <w:sz w:val="28"/>
          <w:szCs w:val="28"/>
          <w:lang w:val="pl-PL"/>
        </w:rPr>
        <w:t xml:space="preserve">Dọn sạch mặt </w:t>
      </w:r>
      <w:r w:rsidR="00CA5FA1" w:rsidRPr="001953EC">
        <w:rPr>
          <w:b/>
          <w:bCs/>
          <w:snapToGrid w:val="0"/>
          <w:sz w:val="28"/>
          <w:szCs w:val="28"/>
          <w:lang w:val="pl-PL"/>
        </w:rPr>
        <w:t>bằng</w:t>
      </w:r>
    </w:p>
    <w:p w14:paraId="6AAE1375" w14:textId="691FB927" w:rsidR="00B9634D" w:rsidRPr="001953EC" w:rsidRDefault="00B9634D" w:rsidP="00F010B8">
      <w:pPr>
        <w:pStyle w:val="ThnVnban"/>
        <w:widowControl w:val="0"/>
        <w:tabs>
          <w:tab w:val="left" w:pos="709"/>
          <w:tab w:val="left" w:pos="851"/>
        </w:tabs>
        <w:spacing w:after="100"/>
        <w:ind w:right="0" w:firstLine="720"/>
        <w:rPr>
          <w:snapToGrid w:val="0"/>
          <w:sz w:val="28"/>
          <w:szCs w:val="28"/>
          <w:lang w:val="pl-PL"/>
        </w:rPr>
      </w:pPr>
      <w:r w:rsidRPr="001953EC">
        <w:rPr>
          <w:snapToGrid w:val="0"/>
          <w:sz w:val="28"/>
          <w:szCs w:val="28"/>
          <w:lang w:val="pl-PL"/>
        </w:rPr>
        <w:t>Nhà thầu có trách nhiệm dọn dẹp mặt bằng trước lúc thi công và dỡ bỏ từng phần thiết bị, phương tiện, làm sạch mặt bằng trong thời gian thi công và sau khi</w:t>
      </w:r>
      <w:r w:rsidR="00BE422B" w:rsidRPr="001953EC">
        <w:rPr>
          <w:snapToGrid w:val="0"/>
          <w:sz w:val="28"/>
          <w:szCs w:val="28"/>
          <w:lang w:val="pl-PL"/>
        </w:rPr>
        <w:t xml:space="preserve"> </w:t>
      </w:r>
      <w:r w:rsidRPr="001953EC">
        <w:rPr>
          <w:snapToGrid w:val="0"/>
          <w:sz w:val="28"/>
          <w:szCs w:val="28"/>
          <w:lang w:val="pl-PL"/>
        </w:rPr>
        <w:t>hoàn thành công việc, kể cả các lều lán không cần thiết, các vật liệu thừa, rác vụn sinh ra trong thi công.</w:t>
      </w:r>
    </w:p>
    <w:p w14:paraId="332D60B9" w14:textId="3CBBC0C0" w:rsidR="00B9634D" w:rsidRPr="001953EC" w:rsidRDefault="00B9634D" w:rsidP="00B70EBD">
      <w:pPr>
        <w:pStyle w:val="oancuaDanhsach"/>
        <w:numPr>
          <w:ilvl w:val="1"/>
          <w:numId w:val="17"/>
        </w:numPr>
        <w:tabs>
          <w:tab w:val="left" w:pos="1276"/>
        </w:tabs>
        <w:spacing w:after="100"/>
        <w:ind w:left="0" w:firstLine="709"/>
        <w:contextualSpacing w:val="0"/>
        <w:rPr>
          <w:b/>
          <w:bCs/>
          <w:snapToGrid w:val="0"/>
          <w:sz w:val="28"/>
          <w:szCs w:val="28"/>
          <w:lang w:val="pl-PL"/>
        </w:rPr>
      </w:pPr>
      <w:r w:rsidRPr="001953EC">
        <w:rPr>
          <w:b/>
          <w:bCs/>
          <w:snapToGrid w:val="0"/>
          <w:sz w:val="28"/>
          <w:szCs w:val="28"/>
          <w:lang w:val="pl-PL"/>
        </w:rPr>
        <w:t>Định vị:</w:t>
      </w:r>
    </w:p>
    <w:p w14:paraId="6EE45E4A" w14:textId="71A12C69" w:rsidR="00B9634D" w:rsidRPr="001953EC" w:rsidRDefault="00B9634D"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Nhà thầu phải xác định vị trí, cao độ của các hạng mục công trình trên cơ sở các số liệu gốc của hiện trường do chủ đầu tư cung cấp và phải chịu trách nhiệm về độ chính xác của công việc định vị này. Phương pháp đo, thiết bị đo phải phù hợp với mục tiêu và độ chính xác của công tác đo đạc. Các số liệu định vị các chi tiết kết cấu cần phải đệ trình trước khi tiến hành thi công.</w:t>
      </w:r>
    </w:p>
    <w:p w14:paraId="4A0228DB" w14:textId="4F31AB02" w:rsidR="00B9634D" w:rsidRPr="001953EC" w:rsidRDefault="00B9634D"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Nhà thầu phải cung cấp thiết bị, phương tiện, nhân lực, nhân viên khảo sát và vật liệu cần thiết để kỹ sư giám sát có thể kiểm tra công tác định vị và những việc liên quan đã làm mà không được đòi hỏi bất kỳ một chi phí phát sinh nào.</w:t>
      </w:r>
    </w:p>
    <w:p w14:paraId="4BD8F28A" w14:textId="20E6822A" w:rsidR="00B9634D" w:rsidRPr="001953EC" w:rsidRDefault="00B9634D"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Các sai số trong đo đạc định vị kết cấu phải nằm trong phạm vi giới hạn cho phép do thiết kế và qui phạm xây dựng hiện hành.</w:t>
      </w:r>
    </w:p>
    <w:p w14:paraId="5CDD702C" w14:textId="461C44B9" w:rsidR="00B9634D" w:rsidRPr="001953EC" w:rsidRDefault="00B9634D"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Nhà thầu phải chịu mọi chi phí cho những việc phát sinh cần phải làm do định vị trí của các cấu kiện không phù hợp với các chỉ dẫn nói trên.</w:t>
      </w:r>
    </w:p>
    <w:p w14:paraId="3625323C" w14:textId="630EE6F1" w:rsidR="00B9634D" w:rsidRPr="001953EC" w:rsidRDefault="00B9634D" w:rsidP="00B70EBD">
      <w:pPr>
        <w:pStyle w:val="oancuaDanhsach"/>
        <w:numPr>
          <w:ilvl w:val="1"/>
          <w:numId w:val="17"/>
        </w:numPr>
        <w:tabs>
          <w:tab w:val="left" w:pos="1276"/>
        </w:tabs>
        <w:spacing w:after="100"/>
        <w:ind w:left="0" w:firstLine="709"/>
        <w:contextualSpacing w:val="0"/>
        <w:rPr>
          <w:b/>
          <w:bCs/>
          <w:snapToGrid w:val="0"/>
          <w:sz w:val="28"/>
          <w:szCs w:val="28"/>
          <w:lang w:val="pl-PL"/>
        </w:rPr>
      </w:pPr>
      <w:r w:rsidRPr="001953EC">
        <w:rPr>
          <w:b/>
          <w:bCs/>
          <w:snapToGrid w:val="0"/>
          <w:sz w:val="28"/>
          <w:szCs w:val="28"/>
          <w:lang w:val="pl-PL"/>
        </w:rPr>
        <w:t>Cấu kiện hỏng và sai vị trí:</w:t>
      </w:r>
    </w:p>
    <w:p w14:paraId="4C04F100" w14:textId="303D7AA4" w:rsidR="00B9634D" w:rsidRPr="001953EC" w:rsidRDefault="00B9634D"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Những cấu kiện bị hư hỏng trong quá trình chuyên chở, dựng lắp sẽ được coi là “lỗ” và Nhà thầu phả</w:t>
      </w:r>
      <w:r w:rsidR="003E103D" w:rsidRPr="001953EC">
        <w:rPr>
          <w:sz w:val="28"/>
          <w:szCs w:val="28"/>
          <w:lang w:val="pl-PL"/>
        </w:rPr>
        <w:t>i</w:t>
      </w:r>
      <w:r w:rsidRPr="001953EC">
        <w:rPr>
          <w:sz w:val="28"/>
          <w:szCs w:val="28"/>
          <w:lang w:val="vi-VN"/>
        </w:rPr>
        <w:t xml:space="preserve"> thay thế và tự chị trách nhiệm về kinh phí</w:t>
      </w:r>
    </w:p>
    <w:p w14:paraId="749E7898" w14:textId="376AF310" w:rsidR="00B9634D" w:rsidRPr="001953EC" w:rsidRDefault="00B9634D"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Cấu kiện thi công xong, có sai số vượt quá sai số cho phép sẽ được coi là “lỗ”. Cấu kiện lỗ sẽ được xử lý bằng cách bổ sung cấu kiện mới và Nhà thầu chịu kinh phí</w:t>
      </w:r>
    </w:p>
    <w:p w14:paraId="7E855920" w14:textId="4B2CF88D" w:rsidR="00B9634D" w:rsidRPr="001953EC" w:rsidRDefault="00B9634D" w:rsidP="00B70EBD">
      <w:pPr>
        <w:pStyle w:val="oancuaDanhsach"/>
        <w:numPr>
          <w:ilvl w:val="1"/>
          <w:numId w:val="17"/>
        </w:numPr>
        <w:tabs>
          <w:tab w:val="left" w:pos="1276"/>
        </w:tabs>
        <w:spacing w:after="100"/>
        <w:ind w:left="0" w:firstLine="709"/>
        <w:contextualSpacing w:val="0"/>
        <w:rPr>
          <w:b/>
          <w:bCs/>
          <w:snapToGrid w:val="0"/>
          <w:sz w:val="28"/>
          <w:szCs w:val="28"/>
          <w:lang w:val="pl-PL"/>
        </w:rPr>
      </w:pPr>
      <w:r w:rsidRPr="001953EC">
        <w:rPr>
          <w:b/>
          <w:bCs/>
          <w:snapToGrid w:val="0"/>
          <w:sz w:val="28"/>
          <w:szCs w:val="28"/>
          <w:lang w:val="pl-PL"/>
        </w:rPr>
        <w:t>Bảo hành khả năng của cấu kiện:</w:t>
      </w:r>
    </w:p>
    <w:p w14:paraId="5CB90ED8" w14:textId="7215BBBD" w:rsidR="00B9634D" w:rsidRPr="001953EC" w:rsidRDefault="00B9634D" w:rsidP="00F010B8">
      <w:pPr>
        <w:pStyle w:val="ThnVnban"/>
        <w:widowControl w:val="0"/>
        <w:tabs>
          <w:tab w:val="left" w:pos="709"/>
          <w:tab w:val="left" w:pos="851"/>
        </w:tabs>
        <w:spacing w:after="100"/>
        <w:ind w:right="0" w:firstLine="720"/>
        <w:rPr>
          <w:snapToGrid w:val="0"/>
          <w:sz w:val="28"/>
          <w:szCs w:val="28"/>
          <w:lang w:val="pl-PL"/>
        </w:rPr>
      </w:pPr>
      <w:r w:rsidRPr="001953EC">
        <w:rPr>
          <w:snapToGrid w:val="0"/>
          <w:sz w:val="28"/>
          <w:szCs w:val="28"/>
          <w:lang w:val="pl-PL"/>
        </w:rPr>
        <w:t>Dù rằng khả năng chịu tải của cấu kiện nào đó không xác định bằng thí nghiệm. Nhà thầu vẫn có trách nhiệm bảo hành tất cả các cấu kiện theo điều kiện của yêu cầu này và các quy định hiện hành.</w:t>
      </w:r>
    </w:p>
    <w:p w14:paraId="427B55CD" w14:textId="08B7C56A" w:rsidR="00B9634D" w:rsidRPr="001953EC" w:rsidRDefault="00B9634D" w:rsidP="00B70EBD">
      <w:pPr>
        <w:pStyle w:val="oancuaDanhsach"/>
        <w:numPr>
          <w:ilvl w:val="1"/>
          <w:numId w:val="17"/>
        </w:numPr>
        <w:tabs>
          <w:tab w:val="left" w:pos="1276"/>
        </w:tabs>
        <w:spacing w:after="100"/>
        <w:ind w:left="0" w:firstLine="709"/>
        <w:contextualSpacing w:val="0"/>
        <w:rPr>
          <w:b/>
          <w:bCs/>
          <w:snapToGrid w:val="0"/>
          <w:sz w:val="28"/>
          <w:szCs w:val="28"/>
          <w:lang w:val="pl-PL"/>
        </w:rPr>
      </w:pPr>
      <w:r w:rsidRPr="001953EC">
        <w:rPr>
          <w:b/>
          <w:bCs/>
          <w:snapToGrid w:val="0"/>
          <w:sz w:val="28"/>
          <w:szCs w:val="28"/>
          <w:lang w:val="pl-PL"/>
        </w:rPr>
        <w:t>Bản vẽ hoàn công:</w:t>
      </w:r>
    </w:p>
    <w:p w14:paraId="10977171" w14:textId="235D5F72" w:rsidR="00B9634D" w:rsidRPr="001953EC" w:rsidRDefault="00B9634D" w:rsidP="00F010B8">
      <w:pPr>
        <w:spacing w:after="100"/>
        <w:ind w:firstLine="720"/>
        <w:rPr>
          <w:snapToGrid w:val="0"/>
          <w:spacing w:val="-4"/>
          <w:sz w:val="28"/>
          <w:szCs w:val="28"/>
          <w:lang w:val="pl-PL"/>
        </w:rPr>
      </w:pPr>
      <w:r w:rsidRPr="001953EC">
        <w:rPr>
          <w:snapToGrid w:val="0"/>
          <w:spacing w:val="-4"/>
          <w:sz w:val="28"/>
          <w:szCs w:val="28"/>
          <w:lang w:val="pl-PL"/>
        </w:rPr>
        <w:t>Sau khi kết thúc hạng mục công việc, Nhà thầu phải lập hồ sơ bản vẽ hoàn công</w:t>
      </w:r>
      <w:r w:rsidR="00B25F82" w:rsidRPr="001953EC">
        <w:rPr>
          <w:snapToGrid w:val="0"/>
          <w:spacing w:val="-4"/>
          <w:sz w:val="28"/>
          <w:szCs w:val="28"/>
          <w:lang w:val="pl-PL"/>
        </w:rPr>
        <w:t xml:space="preserve"> theo quy định của </w:t>
      </w:r>
      <w:r w:rsidR="002C7DF3" w:rsidRPr="001953EC">
        <w:rPr>
          <w:snapToGrid w:val="0"/>
          <w:spacing w:val="-4"/>
          <w:sz w:val="28"/>
          <w:szCs w:val="28"/>
          <w:lang w:val="pl-PL"/>
        </w:rPr>
        <w:t xml:space="preserve">Nghị định 06/2021/NĐ-CP ngày 26 tháng 01 năm 2021 của </w:t>
      </w:r>
      <w:r w:rsidR="002C7DF3" w:rsidRPr="001953EC">
        <w:rPr>
          <w:snapToGrid w:val="0"/>
          <w:spacing w:val="-4"/>
          <w:sz w:val="28"/>
          <w:szCs w:val="28"/>
          <w:lang w:val="pl-PL"/>
        </w:rPr>
        <w:lastRenderedPageBreak/>
        <w:t>Chính phủ về quản lý chất lượng công trình xây dựng</w:t>
      </w:r>
      <w:r w:rsidRPr="001953EC">
        <w:rPr>
          <w:snapToGrid w:val="0"/>
          <w:spacing w:val="-4"/>
          <w:sz w:val="28"/>
          <w:szCs w:val="28"/>
          <w:lang w:val="pl-PL"/>
        </w:rPr>
        <w:t>. Bản vẽ này phải do bộ máy cán bộ của Nhà thầu kiểm tra đo đạc thực hiện và phải có đầy đủ nội dung:</w:t>
      </w:r>
    </w:p>
    <w:p w14:paraId="1CE7B8F8" w14:textId="6D205CB5" w:rsidR="00B9634D" w:rsidRPr="001953EC" w:rsidRDefault="00B9634D"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Kích thước hình học theo thiết kế.</w:t>
      </w:r>
    </w:p>
    <w:p w14:paraId="00AFCF6D" w14:textId="0D918225" w:rsidR="00B9634D" w:rsidRPr="001953EC" w:rsidRDefault="00B9634D"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Độ sai lệch của tim trục theo hai phương.</w:t>
      </w:r>
    </w:p>
    <w:p w14:paraId="0036BAE3" w14:textId="223A789F" w:rsidR="006B60FA" w:rsidRPr="001953EC" w:rsidRDefault="00B9634D" w:rsidP="00E96725">
      <w:pPr>
        <w:widowControl w:val="0"/>
        <w:numPr>
          <w:ilvl w:val="0"/>
          <w:numId w:val="6"/>
        </w:numPr>
        <w:tabs>
          <w:tab w:val="left" w:pos="993"/>
        </w:tabs>
        <w:spacing w:after="100"/>
        <w:ind w:left="0" w:firstLine="709"/>
        <w:rPr>
          <w:snapToGrid w:val="0"/>
          <w:sz w:val="28"/>
          <w:szCs w:val="28"/>
          <w:lang w:val="pl-PL"/>
        </w:rPr>
      </w:pPr>
      <w:r w:rsidRPr="001953EC">
        <w:rPr>
          <w:sz w:val="28"/>
          <w:szCs w:val="28"/>
          <w:lang w:val="vi-VN"/>
        </w:rPr>
        <w:t>Những thay đổi khác so với thiết kế. Những biên bản, chứng chỉ về những thay đổi</w:t>
      </w:r>
      <w:r w:rsidRPr="001953EC">
        <w:rPr>
          <w:snapToGrid w:val="0"/>
          <w:sz w:val="28"/>
          <w:szCs w:val="28"/>
          <w:lang w:val="pl-PL"/>
        </w:rPr>
        <w:t xml:space="preserve"> thiết kế trong quá trình thi công được coi là một phần của bản vẽ hoàn công.</w:t>
      </w:r>
    </w:p>
    <w:p w14:paraId="4EAC55C8" w14:textId="2807C342" w:rsidR="006B60FA" w:rsidRPr="001953EC" w:rsidRDefault="00633C7B" w:rsidP="00E96725">
      <w:pPr>
        <w:pStyle w:val="oancuaDanhsach"/>
        <w:widowControl w:val="0"/>
        <w:numPr>
          <w:ilvl w:val="0"/>
          <w:numId w:val="17"/>
        </w:numPr>
        <w:tabs>
          <w:tab w:val="left" w:pos="567"/>
          <w:tab w:val="left" w:pos="1134"/>
        </w:tabs>
        <w:spacing w:after="100"/>
        <w:ind w:left="0" w:firstLine="709"/>
        <w:contextualSpacing w:val="0"/>
        <w:rPr>
          <w:b/>
          <w:bCs/>
          <w:sz w:val="28"/>
          <w:szCs w:val="28"/>
          <w:lang w:val="vi-VN"/>
        </w:rPr>
      </w:pPr>
      <w:r w:rsidRPr="001953EC">
        <w:rPr>
          <w:b/>
          <w:bCs/>
          <w:sz w:val="28"/>
          <w:szCs w:val="28"/>
          <w:lang w:val="pl-PL"/>
        </w:rPr>
        <w:t>Yêu cầu về máy móc, thiết bị</w:t>
      </w:r>
    </w:p>
    <w:p w14:paraId="7F432C81" w14:textId="5BAA57BD" w:rsidR="00D502FF" w:rsidRPr="001953EC" w:rsidRDefault="00D502F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 xml:space="preserve">Nhà thầu phải chịu trách nhiệm cung cấp các thiết bị, </w:t>
      </w:r>
      <w:r w:rsidR="00BD096F" w:rsidRPr="001953EC">
        <w:rPr>
          <w:sz w:val="28"/>
          <w:szCs w:val="28"/>
          <w:lang w:val="vi-VN"/>
        </w:rPr>
        <w:t>máy thi công</w:t>
      </w:r>
      <w:r w:rsidRPr="001953EC">
        <w:rPr>
          <w:sz w:val="28"/>
          <w:szCs w:val="28"/>
          <w:lang w:val="vi-VN"/>
        </w:rPr>
        <w:t xml:space="preserve"> kể cả trang thiết bị phụ trợ và lao động cần thiết cho thi công. Trước khi thi công, Nhà thầu phải đệ trình đầy đủ, chi tiết về chương trình, kế hoạch thi công, bao gồm cả số lượng, chủng loại thiết bị sẽ sử dụng.</w:t>
      </w:r>
    </w:p>
    <w:p w14:paraId="0916BBAB" w14:textId="4929C439" w:rsidR="00BA0618" w:rsidRPr="001953EC" w:rsidRDefault="00D502F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Nhà thầu cần có biểu đồ cung ứng thiết bị thi công chủ yếu để minh chứng sự phù hợp của thiết bị với tiến độ thi công công trình.</w:t>
      </w:r>
    </w:p>
    <w:p w14:paraId="700A5727" w14:textId="11FC084D" w:rsidR="00F4718F" w:rsidRPr="001953EC" w:rsidRDefault="00F4718F" w:rsidP="00E96725">
      <w:pPr>
        <w:pStyle w:val="oancuaDanhsach"/>
        <w:widowControl w:val="0"/>
        <w:numPr>
          <w:ilvl w:val="0"/>
          <w:numId w:val="17"/>
        </w:numPr>
        <w:tabs>
          <w:tab w:val="left" w:pos="567"/>
          <w:tab w:val="left" w:pos="1134"/>
        </w:tabs>
        <w:spacing w:after="100"/>
        <w:ind w:left="0" w:firstLine="709"/>
        <w:contextualSpacing w:val="0"/>
        <w:rPr>
          <w:b/>
          <w:bCs/>
          <w:sz w:val="28"/>
          <w:szCs w:val="28"/>
          <w:lang w:val="vi-VN"/>
        </w:rPr>
      </w:pPr>
      <w:r w:rsidRPr="001953EC">
        <w:rPr>
          <w:b/>
          <w:bCs/>
          <w:sz w:val="28"/>
          <w:szCs w:val="28"/>
          <w:lang w:val="vi-VN"/>
        </w:rPr>
        <w:t>Yêu cầu về trình tự thi công, lắp đặt:</w:t>
      </w:r>
    </w:p>
    <w:p w14:paraId="57BE7744" w14:textId="6BEC75F7" w:rsidR="00F4718F" w:rsidRPr="001953EC" w:rsidRDefault="00F4718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 xml:space="preserve">Nhà thầu phải có thuyết minh, bảng tiến độ thi công tổng thể, chi tiết </w:t>
      </w:r>
      <w:r w:rsidR="004D6FD3" w:rsidRPr="001953EC">
        <w:rPr>
          <w:sz w:val="28"/>
          <w:szCs w:val="28"/>
          <w:lang w:val="vi-VN"/>
        </w:rPr>
        <w:t>phù hợp với tiến độ yêu cầu của E-HSMT</w:t>
      </w:r>
      <w:r w:rsidR="00E676D0" w:rsidRPr="001953EC">
        <w:rPr>
          <w:sz w:val="28"/>
          <w:szCs w:val="28"/>
          <w:lang w:val="vi-VN"/>
        </w:rPr>
        <w:t>:</w:t>
      </w:r>
    </w:p>
    <w:p w14:paraId="163F4242" w14:textId="45A46735" w:rsidR="00747D39" w:rsidRPr="001953EC" w:rsidRDefault="00747D39" w:rsidP="00E96725">
      <w:pPr>
        <w:pStyle w:val="oancuaDanhsach"/>
        <w:widowControl w:val="0"/>
        <w:numPr>
          <w:ilvl w:val="0"/>
          <w:numId w:val="19"/>
        </w:numPr>
        <w:tabs>
          <w:tab w:val="left" w:pos="993"/>
        </w:tabs>
        <w:spacing w:after="100"/>
        <w:ind w:left="0" w:firstLine="709"/>
        <w:contextualSpacing w:val="0"/>
        <w:rPr>
          <w:bCs/>
          <w:sz w:val="28"/>
          <w:szCs w:val="28"/>
          <w:lang w:val="nl-NL"/>
        </w:rPr>
      </w:pPr>
      <w:r w:rsidRPr="001953EC">
        <w:rPr>
          <w:bCs/>
          <w:sz w:val="28"/>
          <w:szCs w:val="28"/>
          <w:lang w:val="nl-NL"/>
        </w:rPr>
        <w:t>Trình tự thực hiện công việc của nhà thầu và thời gian thi công dự tính cho mỗi giai đoạn chính của công trình.</w:t>
      </w:r>
    </w:p>
    <w:p w14:paraId="13DDA41D" w14:textId="3CE4C6FA" w:rsidR="00747D39" w:rsidRPr="001953EC" w:rsidRDefault="00747D39" w:rsidP="00E96725">
      <w:pPr>
        <w:pStyle w:val="oancuaDanhsach"/>
        <w:widowControl w:val="0"/>
        <w:numPr>
          <w:ilvl w:val="0"/>
          <w:numId w:val="19"/>
        </w:numPr>
        <w:tabs>
          <w:tab w:val="left" w:pos="993"/>
        </w:tabs>
        <w:spacing w:after="100"/>
        <w:ind w:left="0" w:firstLine="709"/>
        <w:contextualSpacing w:val="0"/>
        <w:rPr>
          <w:bCs/>
          <w:sz w:val="28"/>
          <w:szCs w:val="28"/>
          <w:lang w:val="nl-NL"/>
        </w:rPr>
      </w:pPr>
      <w:r w:rsidRPr="001953EC">
        <w:rPr>
          <w:bCs/>
          <w:sz w:val="28"/>
          <w:szCs w:val="28"/>
          <w:lang w:val="nl-NL"/>
        </w:rPr>
        <w:t>Quá trình và thời gian kiểm tra, kiểm định.</w:t>
      </w:r>
    </w:p>
    <w:p w14:paraId="38EDA09C" w14:textId="7C2C6FA6" w:rsidR="00747D39" w:rsidRPr="001953EC" w:rsidRDefault="00747D39" w:rsidP="00E96725">
      <w:pPr>
        <w:pStyle w:val="oancuaDanhsach"/>
        <w:widowControl w:val="0"/>
        <w:numPr>
          <w:ilvl w:val="0"/>
          <w:numId w:val="19"/>
        </w:numPr>
        <w:tabs>
          <w:tab w:val="left" w:pos="993"/>
        </w:tabs>
        <w:spacing w:after="100"/>
        <w:ind w:left="0" w:firstLine="709"/>
        <w:contextualSpacing w:val="0"/>
        <w:rPr>
          <w:bCs/>
          <w:sz w:val="28"/>
          <w:szCs w:val="28"/>
          <w:lang w:val="nl-NL"/>
        </w:rPr>
      </w:pPr>
      <w:r w:rsidRPr="001953EC">
        <w:rPr>
          <w:bCs/>
          <w:sz w:val="28"/>
          <w:szCs w:val="28"/>
          <w:lang w:val="nl-NL"/>
        </w:rPr>
        <w:t>Báo cáo kèm theo gồm: báo cáo chung về các phương pháp mà nhà thầu dự kiến áp dụng và các giai đoạn chính trong việc thi công công trình; số lượng cán bộ, công nhân và thiết bị của nhà thầu cần thiết trên công trường cho mỗi giai đoạn chính.</w:t>
      </w:r>
    </w:p>
    <w:p w14:paraId="4293C7A6" w14:textId="1FD3D541" w:rsidR="00F4718F" w:rsidRPr="001953EC" w:rsidRDefault="00F4718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Nhà thầu phải thực hiện theo Bảng tiến độ thi công chi tiết sau khi Bảng này được chủ đầu tư chấp thuận.</w:t>
      </w:r>
    </w:p>
    <w:p w14:paraId="3A5EF675" w14:textId="34B24856" w:rsidR="00F4718F" w:rsidRPr="001953EC" w:rsidRDefault="00F4718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Nhà thầu phải trình chủ đầu tư xem xét, chấp thuận Bảng tiến độ thi công chi tiết đã cập nhật vào những thời điểm không vượt quá thời gian quy định. Nếu nhà thầu không trình Bảng tiến độ thi công chi tiết đã cập nhật vào những thời điểm trên, chủ đầu tư có thể giữ lại một số tiền trong kỳ thanh toán tiếp theo. Số tiền này sẽ được thanh toán ở kỳ thanh toán kế tiếp sau khi Bảng tiến độ thi công chi tiết này được trình.</w:t>
      </w:r>
    </w:p>
    <w:p w14:paraId="6821C776" w14:textId="368DE575" w:rsidR="00F4718F" w:rsidRPr="001953EC" w:rsidRDefault="00F4718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Việc chấp thuận Bảng tiến độ thi công chi tiết của chủ đầu tư sẽ không thay thế các nghĩa vụ của nhà thầu. Nhà thầu có thể điều chỉnh lại Bảng tiến độ thi công chi tiết và trình lại cho chủ đầu tư vào bất kỳ thời điểm nào.</w:t>
      </w:r>
    </w:p>
    <w:p w14:paraId="7DD19F82" w14:textId="1CBA21A1" w:rsidR="00F4718F" w:rsidRPr="001953EC" w:rsidRDefault="00F4718F" w:rsidP="00E96725">
      <w:pPr>
        <w:pStyle w:val="oancuaDanhsach"/>
        <w:widowControl w:val="0"/>
        <w:numPr>
          <w:ilvl w:val="0"/>
          <w:numId w:val="17"/>
        </w:numPr>
        <w:tabs>
          <w:tab w:val="left" w:pos="567"/>
          <w:tab w:val="left" w:pos="1134"/>
        </w:tabs>
        <w:spacing w:after="100"/>
        <w:ind w:left="0" w:firstLine="709"/>
        <w:contextualSpacing w:val="0"/>
        <w:rPr>
          <w:b/>
          <w:bCs/>
          <w:sz w:val="28"/>
          <w:szCs w:val="28"/>
          <w:lang w:val="nl-NL"/>
        </w:rPr>
      </w:pPr>
      <w:r w:rsidRPr="001953EC">
        <w:rPr>
          <w:b/>
          <w:bCs/>
          <w:sz w:val="28"/>
          <w:szCs w:val="28"/>
          <w:lang w:val="nl-NL"/>
        </w:rPr>
        <w:t xml:space="preserve">Yêu cầu </w:t>
      </w:r>
      <w:r w:rsidRPr="001953EC">
        <w:rPr>
          <w:b/>
          <w:bCs/>
          <w:sz w:val="28"/>
          <w:szCs w:val="28"/>
          <w:lang w:val="vi-VN"/>
        </w:rPr>
        <w:t>về</w:t>
      </w:r>
      <w:r w:rsidRPr="001953EC">
        <w:rPr>
          <w:b/>
          <w:bCs/>
          <w:sz w:val="28"/>
          <w:szCs w:val="28"/>
          <w:lang w:val="nl-NL"/>
        </w:rPr>
        <w:t xml:space="preserve"> phòng, chống cháy, nổ </w:t>
      </w:r>
    </w:p>
    <w:p w14:paraId="6DE14851" w14:textId="77777777" w:rsidR="00F4718F" w:rsidRPr="001953EC" w:rsidRDefault="00F4718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Nhà thầu phải thực hiện các biện pháp bảo đảm an toàn về phòng chống cháy nổ cho tất cả các hoạt động tại công trường theo quy định của pháp luật hiện hành. Nhà thầu phải chịu trách nhiệm trước pháp luật về các sự cố cháy nổ do nhà thầu gây ra.</w:t>
      </w:r>
    </w:p>
    <w:p w14:paraId="76A042A2" w14:textId="77777777" w:rsidR="00F4718F" w:rsidRPr="001953EC" w:rsidRDefault="00F4718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lastRenderedPageBreak/>
        <w:t>Để đề phòng và xử lý cháy nổ, trên công trường phải có đặt một số bình cứu hỏa tại một số điểm cần thiết dễ xảy ra tai nạn, phải có bố trí một số kétchứa nước và lượng nước phải đảm bảo luôn đầy để đề phòng khi sự cố xảy ra.</w:t>
      </w:r>
    </w:p>
    <w:p w14:paraId="7D2940C0" w14:textId="77777777" w:rsidR="00F4718F" w:rsidRPr="001953EC" w:rsidRDefault="00F4718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Hàng ngày phải có cán bộ kiểm tra thường xuyên việc phòng cháy.</w:t>
      </w:r>
    </w:p>
    <w:p w14:paraId="32A6085A" w14:textId="77777777" w:rsidR="00F4718F" w:rsidRPr="001953EC" w:rsidRDefault="00F4718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Phải tập huấn và phổ biến kiến thức về PCCC cho các công nhân thi công theo đúng quy định.</w:t>
      </w:r>
    </w:p>
    <w:p w14:paraId="269B2F40" w14:textId="77777777" w:rsidR="00F4718F" w:rsidRPr="001953EC" w:rsidRDefault="00F4718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Trong quá trình thực hiện Hợp đồng, Nhà thầu phải đảm bảo công tác phòng chống cháy nổ theo quy định hiện hành và phải được trình bày đầy đủ các biện pháp chi tiết trong hồ sơ dự thầu.</w:t>
      </w:r>
    </w:p>
    <w:p w14:paraId="2A7079D3" w14:textId="77777777" w:rsidR="00F4718F" w:rsidRPr="001953EC" w:rsidRDefault="00F4718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Nhà thầu phải tuân thủ các quy định: Luật phòng cháy và chữa cháy, Nghị định hướng dẫn Luật phòng cháy và chữa cháy; các tiêu chuẩn, quy chuẩn An toàn cháy; Phòng cháy; An toàn nổ;</w:t>
      </w:r>
    </w:p>
    <w:p w14:paraId="37FE69BF" w14:textId="77777777" w:rsidR="00F4718F" w:rsidRPr="001953EC" w:rsidRDefault="00F4718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Không để sự cố cháy nổ xảy ra;</w:t>
      </w:r>
    </w:p>
    <w:p w14:paraId="362B92EA" w14:textId="2F9F922F" w:rsidR="00F4718F" w:rsidRPr="001953EC" w:rsidRDefault="00F4718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Phải thực hiện biện pháp phòng chống cháy nổ cho công trường; Khu vực có vật liệu dể cháy nổ như xăng dầu, bình hơi, thiết bị có áp lực cần bố trí vị trí có khoảng cách an toàn tới khu vực dân cư, có biển báo và trang bị dụng cụ, phương tiện phòng ch</w:t>
      </w:r>
      <w:r w:rsidR="00945390" w:rsidRPr="001953EC">
        <w:rPr>
          <w:sz w:val="28"/>
          <w:szCs w:val="28"/>
          <w:lang w:val="vi-VN"/>
        </w:rPr>
        <w:t>ữ</w:t>
      </w:r>
      <w:r w:rsidRPr="001953EC">
        <w:rPr>
          <w:sz w:val="28"/>
          <w:szCs w:val="28"/>
          <w:lang w:val="vi-VN"/>
        </w:rPr>
        <w:t>a cháy thích hợp.</w:t>
      </w:r>
    </w:p>
    <w:p w14:paraId="40AFDC45" w14:textId="3FE95686" w:rsidR="00F4718F" w:rsidRPr="001953EC" w:rsidRDefault="00F4718F" w:rsidP="00E96725">
      <w:pPr>
        <w:pStyle w:val="oancuaDanhsach"/>
        <w:widowControl w:val="0"/>
        <w:numPr>
          <w:ilvl w:val="0"/>
          <w:numId w:val="17"/>
        </w:numPr>
        <w:tabs>
          <w:tab w:val="left" w:pos="567"/>
          <w:tab w:val="left" w:pos="1134"/>
        </w:tabs>
        <w:spacing w:after="100"/>
        <w:ind w:left="0" w:firstLine="709"/>
        <w:contextualSpacing w:val="0"/>
        <w:rPr>
          <w:b/>
          <w:bCs/>
          <w:sz w:val="28"/>
          <w:szCs w:val="28"/>
          <w:lang w:val="nl-NL"/>
        </w:rPr>
      </w:pPr>
      <w:r w:rsidRPr="001953EC">
        <w:rPr>
          <w:b/>
          <w:bCs/>
          <w:sz w:val="28"/>
          <w:szCs w:val="28"/>
          <w:lang w:val="nl-NL"/>
        </w:rPr>
        <w:t>Yêu cầu về vệ sinh môi trường:</w:t>
      </w:r>
    </w:p>
    <w:p w14:paraId="4E73AC47" w14:textId="2A510BF6" w:rsidR="00256A3F" w:rsidRPr="001953EC" w:rsidRDefault="00256A3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Tuân thủ Luật bảo vệ môi trường, Nghị định hướng dẫn một số điều của Luật bảo vệ môi trường.</w:t>
      </w:r>
    </w:p>
    <w:p w14:paraId="20D56384" w14:textId="21360856" w:rsidR="00256A3F" w:rsidRPr="001953EC" w:rsidRDefault="00256A3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Nhà thầu phải lập và thực hiện các biện pháp bảo đảm về môi trường cho người lao động trên công trường và bảo vệ môi trường xung quanh, bao gồm môi trường không khí, môi trường nước biện pháp chống bụi, chống ồn, xử lý phế thải và thu dọn hiện trường. Thực hiện các biện pháp bao che, thu dọn phế thải đưa đến đúng nơi quy định và các yêu cầu khác về vệ sinh môi trường.</w:t>
      </w:r>
    </w:p>
    <w:p w14:paraId="5ADE68CB" w14:textId="77777777" w:rsidR="008E070F" w:rsidRPr="001953EC" w:rsidRDefault="008E070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Công tác dọn dẹp vệ sinh công trường do nhà thầu chịu mọi chi phí, Nhà thầu có trách nhiệm giữ gìn công trường sạch sẽ, gọn gàng, nhà thầu phải thu gom, vận chuyển và tiêu hủy gạch vụn, rác….</w:t>
      </w:r>
    </w:p>
    <w:p w14:paraId="4F41F8CD" w14:textId="77777777" w:rsidR="00D85DB9" w:rsidRPr="001953EC" w:rsidRDefault="00D85DB9"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Thực hiện thi công xây dựng công trình đảm bảo yêu cầu về kế hoạch bảo vệ môi trường đã được chủ đầu tư đăng ký với các cơ quan liên quan.</w:t>
      </w:r>
    </w:p>
    <w:p w14:paraId="4F2490D0" w14:textId="77777777" w:rsidR="00C162DF" w:rsidRPr="001953EC" w:rsidRDefault="00C162D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Lập và thực hiện các biện pháp bảo đảm vệ sinh môi trường trong quá trình thi công xây dựng bao gồm môi trường không khí, môi trường nước, chất thải rắn, tiếng ồn và các yêu cầu khác về vệ sinh môi trường.</w:t>
      </w:r>
    </w:p>
    <w:p w14:paraId="6BFADBA1" w14:textId="6B6FB3B3" w:rsidR="00256A3F" w:rsidRPr="001953EC" w:rsidRDefault="00256A3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Nhà thầu phải thiết kế mặt bằng thi công bảo đảm các yêu cầu, đồng thời thể hiện đầy đủ các yếu tố: kho nguyên vật liệu; bãi để vật liệu cấu kiện ngoài trời; khu vực bố trí vật liệu phế thải, đất đá dư thừa; Rãnh tiêu thoát nước, biện pháp xử lý khi đưa thải vào hệ thống công cộng.</w:t>
      </w:r>
    </w:p>
    <w:p w14:paraId="73BE24BD" w14:textId="5ABE2E69" w:rsidR="00256A3F" w:rsidRPr="001953EC" w:rsidRDefault="00256A3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 xml:space="preserve">Nhà thầu có trách nhiệm kiểm tra giám sát việc thực hiện bảo vệ môi trường trong quá trình thi công, đồng thời chịu sự kiểm tra giám sát của cơ quan quản lý nhà nước về môi trường. Trường hợp nhà thầu không tuân thủ các quy </w:t>
      </w:r>
      <w:r w:rsidRPr="001953EC">
        <w:rPr>
          <w:sz w:val="28"/>
          <w:szCs w:val="28"/>
          <w:lang w:val="vi-VN"/>
        </w:rPr>
        <w:lastRenderedPageBreak/>
        <w:t>định về bảo vệ môi trường thì chủ đầu tư, cơ quan quản lý nhà nước về môi trường có quyền đình chỉ thi công xây dựng và yêu cầu nhà thầu thực hiện đúng biện pháp bảo vệ môi trường.</w:t>
      </w:r>
    </w:p>
    <w:p w14:paraId="6D5FA4D9" w14:textId="77777777" w:rsidR="00555494" w:rsidRPr="001953EC" w:rsidRDefault="00555494"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Bồi thường thiệt hại do những vi phạm về vệ sinh môi trường do mình gây ra trong quá trình thi công xây dựng và vận chuyển vật liệu, phế thải xây dựng.</w:t>
      </w:r>
    </w:p>
    <w:p w14:paraId="0944003D" w14:textId="77777777" w:rsidR="00555494" w:rsidRPr="001953EC" w:rsidRDefault="00555494"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Không gây ô nhiễm quá giới hạn cho phép tới môi trường ở trong và ngoài công trường do thải ra các yếu tố độc hại như bụi, hơi khí độc, tiếng ồn ... hoặc thải nước, bùn, rác, vật liệu phế thải.</w:t>
      </w:r>
    </w:p>
    <w:p w14:paraId="20E98C92" w14:textId="77777777" w:rsidR="00810F72" w:rsidRPr="001953EC" w:rsidRDefault="00810F72"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Phải thực hiện bảo vệ cây xanh đã có trong khu vực; Chỉ được chặt hạ khi được phép của cơ quan quản lý và đã thực hiện công tác đền bù.</w:t>
      </w:r>
    </w:p>
    <w:p w14:paraId="24F50623" w14:textId="77777777" w:rsidR="00F4718F" w:rsidRPr="001953EC" w:rsidRDefault="00F4718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Khi vận chuyển nguyên vật liệu cấu kiện phải tuân thủ luật lệ giao thông và các quy định của chính quyền địa phương; Phương tiện phải được che chắn kín, giằng buộc vững để tránh bụi, rơi vãi và rơi đổ vật xuống đường.</w:t>
      </w:r>
    </w:p>
    <w:p w14:paraId="66F92F66" w14:textId="77777777" w:rsidR="00F4718F" w:rsidRPr="001953EC" w:rsidRDefault="00F4718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Có biện pháp che chắn để chống bụi, tiếng ồn cho khu vực xung quanh.</w:t>
      </w:r>
    </w:p>
    <w:p w14:paraId="009C4F39" w14:textId="77777777" w:rsidR="00F4718F" w:rsidRPr="001953EC" w:rsidRDefault="00F4718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Đối với thi công cơ giới cần chú ý lựa chọn giải pháp thi công phù hợp đặc điểm, vị trí công trường nhằm tránh gây ồn và rung động quá mức.</w:t>
      </w:r>
    </w:p>
    <w:p w14:paraId="6C17BDB8" w14:textId="764D0441" w:rsidR="00F4718F" w:rsidRPr="001953EC" w:rsidRDefault="00F4718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 xml:space="preserve">Sau khi thi công hoàn thiện công trình và trước khi nghiệm thu công trình, </w:t>
      </w:r>
      <w:r w:rsidR="00256A3F" w:rsidRPr="001953EC">
        <w:rPr>
          <w:sz w:val="28"/>
          <w:szCs w:val="28"/>
          <w:lang w:val="vi-VN"/>
        </w:rPr>
        <w:t>nhà thầu</w:t>
      </w:r>
      <w:r w:rsidRPr="001953EC">
        <w:rPr>
          <w:sz w:val="28"/>
          <w:szCs w:val="28"/>
          <w:lang w:val="vi-VN"/>
        </w:rPr>
        <w:t xml:space="preserve"> phải thu dọn, san trả hiện trường, sửa chữa những chổ hư hỏng do thi công đối với các công trình hạ tầng, nhà dân, đường giao thông ... và làm cho khu vực công trường được sạch sẽ để bàn giao cho đơn vị sử dụng</w:t>
      </w:r>
    </w:p>
    <w:p w14:paraId="65D6211B" w14:textId="2AE213BB" w:rsidR="00F4718F" w:rsidRPr="001953EC" w:rsidRDefault="00F4718F" w:rsidP="00E96725">
      <w:pPr>
        <w:pStyle w:val="oancuaDanhsach"/>
        <w:widowControl w:val="0"/>
        <w:numPr>
          <w:ilvl w:val="0"/>
          <w:numId w:val="17"/>
        </w:numPr>
        <w:tabs>
          <w:tab w:val="left" w:pos="567"/>
          <w:tab w:val="left" w:pos="1134"/>
        </w:tabs>
        <w:spacing w:after="100"/>
        <w:ind w:left="0" w:firstLine="709"/>
        <w:contextualSpacing w:val="0"/>
        <w:rPr>
          <w:b/>
          <w:bCs/>
          <w:sz w:val="28"/>
          <w:szCs w:val="28"/>
          <w:lang w:val="nl-NL"/>
        </w:rPr>
      </w:pPr>
      <w:r w:rsidRPr="001953EC">
        <w:rPr>
          <w:b/>
          <w:bCs/>
          <w:sz w:val="28"/>
          <w:szCs w:val="28"/>
          <w:lang w:val="nl-NL"/>
        </w:rPr>
        <w:t>Yêu cầu về an toàn lao động</w:t>
      </w:r>
    </w:p>
    <w:p w14:paraId="17BC7843" w14:textId="77777777" w:rsidR="0020433C" w:rsidRPr="001953EC" w:rsidRDefault="0020433C"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Nhà thầu phải lập dự thảo kế hoạch tổng thể an toàn theo quy định của Nghị định 06/2021/NĐ-CP đầy đủ tất cả cá nội dung và phải được thuyết minh đầy đủ, chi tiết phù hợp với gói thầu. Dự thảo này sẽ được nhà thầu trình chủ đầu tư phê duyệt khi nhà thầu trúng thầu và trao hợp đồng.</w:t>
      </w:r>
    </w:p>
    <w:p w14:paraId="22724A8A" w14:textId="77777777" w:rsidR="00F4718F" w:rsidRPr="001953EC" w:rsidRDefault="00F4718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Nhà thầu phải trình cho Chủ đầu tư một bảng kê khai chi tiết về nhân viên, số liệu các loại lao động, tài liệu về các trang thiết bị xây dựng trên công trường.</w:t>
      </w:r>
    </w:p>
    <w:p w14:paraId="15A25BE3" w14:textId="77777777" w:rsidR="00F4718F" w:rsidRPr="001953EC" w:rsidRDefault="00F4718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Nhà thầu chịu trách nhiệm về điều kiện lao động và an toàn cho công nhân và nhân sự để thực hiện gói thầu của đơn vị mình.</w:t>
      </w:r>
    </w:p>
    <w:p w14:paraId="10ABDF72" w14:textId="77777777" w:rsidR="00F4718F" w:rsidRPr="001953EC" w:rsidRDefault="00F4718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Trong bảng chào giá mà nhà thầu lập, phải bao gồm cả khoản chi phí phát sinh từ việc áp dụng các biện pháp an toàn theo quy định của pháp luật Việt Nam.</w:t>
      </w:r>
    </w:p>
    <w:p w14:paraId="2CA7D2EF" w14:textId="77777777" w:rsidR="00F4718F" w:rsidRPr="001953EC" w:rsidRDefault="00F4718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Nhà thầu phải chịu trách nhiệm đối với an toàn về vận chuyển tại công trường, có nghĩa vụ bố trí các bảng hiệu khuyến cáo, khu vực cấm và các định hướng cần thiết cho việc thuận tiện giao thông, an toàn nhất có thể tại công trường.</w:t>
      </w:r>
    </w:p>
    <w:p w14:paraId="3D53EF58" w14:textId="77777777" w:rsidR="00F4718F" w:rsidRPr="001953EC" w:rsidRDefault="00F4718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Phải tập huấn và phổ biến kiến thức về an toàn lao động cho các công nhân thi công theo đúng quy định.</w:t>
      </w:r>
    </w:p>
    <w:p w14:paraId="5811D89C" w14:textId="77777777" w:rsidR="00F4718F" w:rsidRPr="001953EC" w:rsidRDefault="00F4718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 xml:space="preserve">Tại vị trí nguy hiểm nhà thầu phải bố trí các biển báo, cắm cờ, rào chắn, </w:t>
      </w:r>
      <w:r w:rsidRPr="001953EC">
        <w:rPr>
          <w:sz w:val="28"/>
          <w:szCs w:val="28"/>
          <w:lang w:val="vi-VN"/>
        </w:rPr>
        <w:lastRenderedPageBreak/>
        <w:t>ban đêm có đèn.</w:t>
      </w:r>
    </w:p>
    <w:p w14:paraId="3FAFCA1D" w14:textId="77777777" w:rsidR="00F4718F" w:rsidRPr="001953EC" w:rsidRDefault="00F4718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Tất cả nguyên vật liệu, trang thiết bị xây dựng và lao động do nhà thầu tự lo, phải đúng và đủ như nhà thầu thống nhất với Chủ đầu tư. Chủ đầu tư có quyền tiến hành kiểm tra toàn bộ hoặc một số khâu quan trọng trước và trong khi nhà thầu triển khai thi công.</w:t>
      </w:r>
    </w:p>
    <w:p w14:paraId="55E99486" w14:textId="77777777" w:rsidR="00F4718F" w:rsidRPr="001953EC" w:rsidRDefault="00F4718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Chủ đầu tư có quyền kiểm tra về tổ chức, về bằng cấp và kinh nghiệm của nhân viên chủ chốt trực tiếp điều hành tại công trường có phù hợp với yêu cầu của hồ sơ mời thầu và hồ sơ trúng thầu và kiểm tra chất lượng của nhà thầu toàn bộ vật tư, nhiên liệu, thiết bị, xe máy thi công theo chất lượng, chủng loại ghi trong hồ sơ mời thầu và hồ sơ trúng thầu. Nếu công việc nào không đạt yêu cầu thì Chủ đầu tư có quyền yêu cầu nhà thầu khắc phục, kể cả việc thay đổi nhân sự.</w:t>
      </w:r>
    </w:p>
    <w:p w14:paraId="7CF3B849" w14:textId="77777777" w:rsidR="00F4718F" w:rsidRPr="001953EC" w:rsidRDefault="00F4718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Nếu trong quá trình thực hiện Hợp đồng có xảy ra bất kỳ tổn thất hư hỏng nào đối với công trình, người lao động, nguyên vật liệu, máy móc thiết bị thực hiện (không thuộc trách nhiệm bên chủ đầu tư) Nhà thầu phải tự sửa chữa, bồi thường bằng chính kinh phí của mình.</w:t>
      </w:r>
    </w:p>
    <w:p w14:paraId="2CF1C008" w14:textId="64773B1B" w:rsidR="00F4718F" w:rsidRPr="001953EC" w:rsidRDefault="00F4718F" w:rsidP="00E96725">
      <w:pPr>
        <w:pStyle w:val="oancuaDanhsach"/>
        <w:widowControl w:val="0"/>
        <w:numPr>
          <w:ilvl w:val="0"/>
          <w:numId w:val="17"/>
        </w:numPr>
        <w:tabs>
          <w:tab w:val="left" w:pos="567"/>
          <w:tab w:val="left" w:pos="1134"/>
        </w:tabs>
        <w:spacing w:after="100"/>
        <w:ind w:left="0" w:firstLine="709"/>
        <w:contextualSpacing w:val="0"/>
        <w:rPr>
          <w:b/>
          <w:bCs/>
          <w:sz w:val="28"/>
          <w:szCs w:val="28"/>
          <w:lang w:val="pl-PL"/>
        </w:rPr>
      </w:pPr>
      <w:r w:rsidRPr="001953EC">
        <w:rPr>
          <w:b/>
          <w:bCs/>
          <w:sz w:val="28"/>
          <w:szCs w:val="28"/>
          <w:lang w:val="nl-NL"/>
        </w:rPr>
        <w:t>Biện pháp huy động nhân lực và thiết bị phục vụ thi công</w:t>
      </w:r>
    </w:p>
    <w:p w14:paraId="5160C1F4" w14:textId="77777777" w:rsidR="00F4718F" w:rsidRPr="001953EC" w:rsidRDefault="00F4718F" w:rsidP="00C0111C">
      <w:pPr>
        <w:widowControl w:val="0"/>
        <w:tabs>
          <w:tab w:val="left" w:pos="851"/>
        </w:tabs>
        <w:spacing w:after="100"/>
        <w:ind w:firstLine="709"/>
        <w:rPr>
          <w:bCs/>
          <w:sz w:val="28"/>
          <w:szCs w:val="28"/>
          <w:lang w:val="pl-PL"/>
        </w:rPr>
      </w:pPr>
      <w:r w:rsidRPr="001953EC">
        <w:rPr>
          <w:bCs/>
          <w:sz w:val="28"/>
          <w:szCs w:val="28"/>
          <w:lang w:val="pl-PL"/>
        </w:rPr>
        <w:t>Nhà thầu phải có thuyết minh và biểu đồ nhân lực và tiến độ huy động thiết bị phục vụ thi công phù hợp với tiến độ thi công của nhà thầu</w:t>
      </w:r>
    </w:p>
    <w:p w14:paraId="07FD9FAF" w14:textId="1C9F98A1" w:rsidR="00F4718F" w:rsidRPr="001953EC" w:rsidRDefault="00F4718F" w:rsidP="00D31B9B">
      <w:pPr>
        <w:pStyle w:val="oancuaDanhsach"/>
        <w:widowControl w:val="0"/>
        <w:numPr>
          <w:ilvl w:val="1"/>
          <w:numId w:val="17"/>
        </w:numPr>
        <w:tabs>
          <w:tab w:val="left" w:pos="1276"/>
        </w:tabs>
        <w:spacing w:after="100"/>
        <w:ind w:left="0" w:firstLine="709"/>
        <w:rPr>
          <w:b/>
          <w:bCs/>
          <w:sz w:val="28"/>
          <w:szCs w:val="28"/>
        </w:rPr>
      </w:pPr>
      <w:r w:rsidRPr="001953EC">
        <w:rPr>
          <w:b/>
          <w:bCs/>
          <w:sz w:val="28"/>
          <w:szCs w:val="28"/>
        </w:rPr>
        <w:t>Huy động nhân sự:</w:t>
      </w:r>
    </w:p>
    <w:p w14:paraId="27E3C196" w14:textId="53247908" w:rsidR="00F4718F" w:rsidRPr="001953EC" w:rsidRDefault="00F4718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Nhân sự chủ chốt: Nhà thầu phải có đầy đủ nhân sự sẵn sàn</w:t>
      </w:r>
      <w:r w:rsidR="002C03EC" w:rsidRPr="001953EC">
        <w:rPr>
          <w:sz w:val="28"/>
          <w:szCs w:val="28"/>
          <w:lang w:val="vi-VN"/>
        </w:rPr>
        <w:t>g</w:t>
      </w:r>
      <w:r w:rsidRPr="001953EC">
        <w:rPr>
          <w:sz w:val="28"/>
          <w:szCs w:val="28"/>
          <w:lang w:val="vi-VN"/>
        </w:rPr>
        <w:t xml:space="preserve"> huy động để bố trí đủ cho các vị trí chủ chốt đáp ứng quy định tại của E-HSMT.</w:t>
      </w:r>
    </w:p>
    <w:p w14:paraId="67865621" w14:textId="4AAA4E7B" w:rsidR="00F4718F" w:rsidRPr="001953EC" w:rsidRDefault="00F4718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Nhà thầu phải sử dụng các cán bộ chủ chốt có tên trong danh sách cán bộ chủ chốt được đề xuất tại E-HSDT hoặc sử dụng các cán bộ khác được chủ đầu tư chấp thuận. Chủ đầu tư sẽ chỉ chấp thuận việc đề xuất thay thế cán bộ chủ chốt trong trường hợp có lý do chính đáng, năng lực và trình độ của những người thay thế về cơ bản tương đương hoặc cao hơn các cán bộ được liệt kê trong danh sách.</w:t>
      </w:r>
    </w:p>
    <w:p w14:paraId="27A32A7F" w14:textId="77777777" w:rsidR="00F4718F" w:rsidRPr="001953EC" w:rsidRDefault="00F4718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Nếu chủ đầu tư yêu cầu nhà thầu buộc thôi việc một hoặc nhiều thành viên trong số nhân viên của nhà thầu với lý do chính đáng, nhà thầu phải bảo đảm rằng nhân viên đó sẽ rời khỏi công trường trong vòng 5 ngày làm việc và không còn mối liên hệ nào với công việc trong hợp đồng.</w:t>
      </w:r>
    </w:p>
    <w:p w14:paraId="6A695B48" w14:textId="34ED43D4" w:rsidR="00241BE4" w:rsidRPr="001953EC" w:rsidRDefault="00241BE4"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 xml:space="preserve">Nhân sự chủ chốt nhà thầu đề xuất trong HSDT là để thực hiện nhiệm vụ, trách nhiệm cho toàn bộ gói thầu của nhà thầu (là nhà thầu độc lập hoặc nhà thầu liên danh). Trường hợp nhà thầu liên danh đề xuất </w:t>
      </w:r>
      <w:r w:rsidR="00556BE2" w:rsidRPr="001953EC">
        <w:rPr>
          <w:sz w:val="28"/>
          <w:szCs w:val="28"/>
          <w:lang w:val="vi-VN"/>
        </w:rPr>
        <w:t>nhân sự chủ chốt cho phạm vi công việc từng thành viên liên danh theo thỏa thuận liên danh thì nhân sự chủ chốt của từng thành viên liên danh phải đáp ứng yêu cầu của E-HSMT này</w:t>
      </w:r>
      <w:r w:rsidR="00FD12EF" w:rsidRPr="001953EC">
        <w:rPr>
          <w:sz w:val="28"/>
          <w:szCs w:val="28"/>
          <w:lang w:val="vi-VN"/>
        </w:rPr>
        <w:t xml:space="preserve"> và phù hợp với biện pháp tổ chức thi công của thành viên liên danh đó trong E-HSDT</w:t>
      </w:r>
      <w:r w:rsidR="00556BE2" w:rsidRPr="001953EC">
        <w:rPr>
          <w:sz w:val="28"/>
          <w:szCs w:val="28"/>
          <w:lang w:val="vi-VN"/>
        </w:rPr>
        <w:t>.</w:t>
      </w:r>
    </w:p>
    <w:p w14:paraId="39A2234D" w14:textId="4C6EC495" w:rsidR="00F4718F" w:rsidRPr="001953EC" w:rsidRDefault="00F4718F" w:rsidP="00D31B9B">
      <w:pPr>
        <w:pStyle w:val="oancuaDanhsach"/>
        <w:widowControl w:val="0"/>
        <w:numPr>
          <w:ilvl w:val="1"/>
          <w:numId w:val="17"/>
        </w:numPr>
        <w:tabs>
          <w:tab w:val="left" w:pos="1276"/>
        </w:tabs>
        <w:spacing w:after="100"/>
        <w:ind w:left="0" w:firstLine="709"/>
        <w:rPr>
          <w:b/>
          <w:bCs/>
          <w:sz w:val="28"/>
          <w:szCs w:val="28"/>
        </w:rPr>
      </w:pPr>
      <w:r w:rsidRPr="001953EC">
        <w:rPr>
          <w:b/>
          <w:bCs/>
          <w:sz w:val="28"/>
          <w:szCs w:val="28"/>
        </w:rPr>
        <w:t>Thiết bị thi công</w:t>
      </w:r>
    </w:p>
    <w:p w14:paraId="71073F57" w14:textId="18FE1E1E" w:rsidR="002C03EC" w:rsidRPr="001953EC" w:rsidRDefault="002C03EC" w:rsidP="00E96725">
      <w:pPr>
        <w:widowControl w:val="0"/>
        <w:numPr>
          <w:ilvl w:val="0"/>
          <w:numId w:val="6"/>
        </w:numPr>
        <w:tabs>
          <w:tab w:val="left" w:pos="993"/>
        </w:tabs>
        <w:spacing w:after="100"/>
        <w:ind w:left="0" w:firstLine="709"/>
        <w:rPr>
          <w:sz w:val="28"/>
          <w:szCs w:val="28"/>
          <w:lang w:val="vi-VN"/>
        </w:rPr>
      </w:pPr>
      <w:r w:rsidRPr="001953EC">
        <w:rPr>
          <w:sz w:val="28"/>
          <w:szCs w:val="28"/>
        </w:rPr>
        <w:t>Thiết bị thi công nhà thầu tự đề xuất để đảm bảo tiến độ cũng như chất lượng thi công công trình.</w:t>
      </w:r>
    </w:p>
    <w:p w14:paraId="23BEA526" w14:textId="16918B79" w:rsidR="00F4718F" w:rsidRPr="001953EC" w:rsidRDefault="00F4718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 xml:space="preserve">Thiết bị thi công trên công trường </w:t>
      </w:r>
      <w:r w:rsidR="002C03EC" w:rsidRPr="001953EC">
        <w:rPr>
          <w:sz w:val="28"/>
          <w:szCs w:val="28"/>
          <w:lang w:val="vi-VN"/>
        </w:rPr>
        <w:t xml:space="preserve">do nhà thầu huy động phục vụ thi công </w:t>
      </w:r>
      <w:r w:rsidRPr="001953EC">
        <w:rPr>
          <w:sz w:val="28"/>
          <w:szCs w:val="28"/>
          <w:lang w:val="vi-VN"/>
        </w:rPr>
        <w:lastRenderedPageBreak/>
        <w:t>phải đảm bảo còn sử dụng tốt và không làm ô nhiễm môi trường, phù hợp với công việc thi công, đáp ứng yêu cầu kỹ thuật và người sử dụng thiết bị phải có chuyên môn, trang thiết bị bảo hộ lao động</w:t>
      </w:r>
      <w:r w:rsidR="002C03EC" w:rsidRPr="001953EC">
        <w:rPr>
          <w:sz w:val="28"/>
          <w:szCs w:val="28"/>
          <w:lang w:val="vi-VN"/>
        </w:rPr>
        <w:t>.</w:t>
      </w:r>
    </w:p>
    <w:p w14:paraId="63D26DA8" w14:textId="1EC13D0E" w:rsidR="00F4718F" w:rsidRPr="001953EC" w:rsidRDefault="00F4718F"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 xml:space="preserve">Thiết bị thi công phải được bố trí thường xuyên trên công trường khi công trường đang thi công có liên quan đến thiết bị đó, thiết bị đưa vào phải có sự đồng ý của </w:t>
      </w:r>
      <w:r w:rsidR="002C03EC" w:rsidRPr="001953EC">
        <w:rPr>
          <w:sz w:val="28"/>
          <w:szCs w:val="28"/>
          <w:lang w:val="vi-VN"/>
        </w:rPr>
        <w:t>Chủ đầu tư</w:t>
      </w:r>
      <w:r w:rsidRPr="001953EC">
        <w:rPr>
          <w:sz w:val="28"/>
          <w:szCs w:val="28"/>
          <w:lang w:val="vi-VN"/>
        </w:rPr>
        <w:t>. Ngoài các thiết bị như đã yêu cầu, nhà thầu phải cam kết huy động đủ các loại thiết khác để phục vụ trong quá trình thi công đảm bảo tiến độ đã đề xuất.</w:t>
      </w:r>
    </w:p>
    <w:p w14:paraId="46C819D0" w14:textId="63D3B383" w:rsidR="00C56A05" w:rsidRPr="001953EC" w:rsidRDefault="00C56A05"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 xml:space="preserve">Thiết bị thi công được nhà thầu để xuất trong E-HSDT là nhà thầu huy động để thực </w:t>
      </w:r>
      <w:r w:rsidR="00FD12EF" w:rsidRPr="001953EC">
        <w:rPr>
          <w:sz w:val="28"/>
          <w:szCs w:val="28"/>
          <w:lang w:val="vi-VN"/>
        </w:rPr>
        <w:t>hiện hoàn thành gói thầu của nhà thầu (nhà thầu độc lập hoặc nhà thầu liên danh). Trường hợp từng thành viên liên danh đề xuất thiết bị thi công riêng thì phải phù hợp với phạm vi khối lượng trong thỏa thuận liên danh và biện pháp tổ chức thi công của thành viên liên danh đó trong HSDT.</w:t>
      </w:r>
    </w:p>
    <w:p w14:paraId="1AC5B17B" w14:textId="28DB735C" w:rsidR="00F4718F" w:rsidRPr="001953EC" w:rsidRDefault="00F4718F" w:rsidP="00E96725">
      <w:pPr>
        <w:pStyle w:val="oancuaDanhsach"/>
        <w:widowControl w:val="0"/>
        <w:numPr>
          <w:ilvl w:val="0"/>
          <w:numId w:val="17"/>
        </w:numPr>
        <w:tabs>
          <w:tab w:val="left" w:pos="567"/>
          <w:tab w:val="left" w:pos="1134"/>
        </w:tabs>
        <w:spacing w:after="100"/>
        <w:ind w:left="0" w:firstLine="709"/>
        <w:contextualSpacing w:val="0"/>
        <w:rPr>
          <w:b/>
          <w:bCs/>
          <w:sz w:val="28"/>
          <w:szCs w:val="28"/>
          <w:lang w:val="vi-VN"/>
        </w:rPr>
      </w:pPr>
      <w:r w:rsidRPr="001953EC">
        <w:rPr>
          <w:b/>
          <w:bCs/>
          <w:sz w:val="28"/>
          <w:szCs w:val="28"/>
          <w:lang w:val="vi-VN"/>
        </w:rPr>
        <w:t xml:space="preserve">Yêu cầu về biện pháp tổ chức thi công tổng thể và </w:t>
      </w:r>
      <w:r w:rsidR="004D6FD3" w:rsidRPr="001953EC">
        <w:rPr>
          <w:b/>
          <w:bCs/>
          <w:sz w:val="28"/>
          <w:szCs w:val="28"/>
          <w:lang w:val="vi-VN"/>
        </w:rPr>
        <w:t>chi tiết</w:t>
      </w:r>
    </w:p>
    <w:p w14:paraId="1FAA986E" w14:textId="1CCB0757" w:rsidR="006B60FA" w:rsidRPr="001953EC" w:rsidRDefault="00F4718F" w:rsidP="00C0111C">
      <w:pPr>
        <w:pStyle w:val="oancuaDanhsach"/>
        <w:tabs>
          <w:tab w:val="left" w:pos="851"/>
        </w:tabs>
        <w:spacing w:after="100"/>
        <w:ind w:left="0" w:firstLine="709"/>
        <w:contextualSpacing w:val="0"/>
        <w:rPr>
          <w:snapToGrid w:val="0"/>
          <w:sz w:val="28"/>
          <w:szCs w:val="28"/>
          <w:lang w:val="pl-PL"/>
        </w:rPr>
      </w:pPr>
      <w:r w:rsidRPr="001953EC">
        <w:rPr>
          <w:snapToGrid w:val="0"/>
          <w:sz w:val="28"/>
          <w:szCs w:val="28"/>
          <w:lang w:val="pl-PL"/>
        </w:rPr>
        <w:t>Nhà thầu phải có thuyết minh giải pháp và biện pháp thi công tổng thể và thuyết minh cho từng hạng mục</w:t>
      </w:r>
      <w:r w:rsidR="00A25A57" w:rsidRPr="001953EC">
        <w:rPr>
          <w:snapToGrid w:val="0"/>
          <w:sz w:val="28"/>
          <w:szCs w:val="28"/>
          <w:lang w:val="pl-PL"/>
        </w:rPr>
        <w:t>.</w:t>
      </w:r>
    </w:p>
    <w:p w14:paraId="7335E21B" w14:textId="5DEC3F4A" w:rsidR="00574DC5" w:rsidRPr="001953EC" w:rsidRDefault="00D31B9B" w:rsidP="00C0111C">
      <w:pPr>
        <w:widowControl w:val="0"/>
        <w:tabs>
          <w:tab w:val="left" w:pos="851"/>
        </w:tabs>
        <w:spacing w:after="100"/>
        <w:ind w:firstLine="709"/>
        <w:rPr>
          <w:b/>
          <w:bCs/>
          <w:sz w:val="28"/>
          <w:szCs w:val="28"/>
          <w:lang w:val="pl-PL"/>
        </w:rPr>
      </w:pPr>
      <w:r w:rsidRPr="001953EC">
        <w:rPr>
          <w:b/>
          <w:bCs/>
          <w:sz w:val="28"/>
          <w:szCs w:val="28"/>
          <w:lang w:val="pl-PL"/>
        </w:rPr>
        <w:t xml:space="preserve">10.1. </w:t>
      </w:r>
      <w:r w:rsidR="00574DC5" w:rsidRPr="001953EC">
        <w:rPr>
          <w:b/>
          <w:bCs/>
          <w:sz w:val="28"/>
          <w:szCs w:val="28"/>
          <w:lang w:val="pl-PL"/>
        </w:rPr>
        <w:t>Biện pháp tổ chức thi công tổng thể</w:t>
      </w:r>
    </w:p>
    <w:p w14:paraId="75301DB1" w14:textId="4381C930" w:rsidR="00574DC5" w:rsidRPr="001953EC" w:rsidRDefault="00D31B9B" w:rsidP="00C0111C">
      <w:pPr>
        <w:widowControl w:val="0"/>
        <w:tabs>
          <w:tab w:val="left" w:pos="851"/>
        </w:tabs>
        <w:spacing w:after="100"/>
        <w:ind w:firstLine="709"/>
        <w:rPr>
          <w:b/>
          <w:bCs/>
          <w:sz w:val="28"/>
          <w:szCs w:val="28"/>
          <w:lang w:val="pl-PL"/>
        </w:rPr>
      </w:pPr>
      <w:r w:rsidRPr="001953EC">
        <w:rPr>
          <w:b/>
          <w:bCs/>
          <w:sz w:val="28"/>
          <w:szCs w:val="28"/>
          <w:lang w:val="pl-PL"/>
        </w:rPr>
        <w:t>10</w:t>
      </w:r>
      <w:r w:rsidR="00574DC5" w:rsidRPr="001953EC">
        <w:rPr>
          <w:b/>
          <w:bCs/>
          <w:sz w:val="28"/>
          <w:szCs w:val="28"/>
          <w:lang w:val="pl-PL"/>
        </w:rPr>
        <w:t>.1.1. Tổ chức công trường</w:t>
      </w:r>
    </w:p>
    <w:p w14:paraId="51F0011E" w14:textId="71EB614B" w:rsidR="00574DC5" w:rsidRPr="001953EC" w:rsidRDefault="00574DC5" w:rsidP="00531045">
      <w:pPr>
        <w:widowControl w:val="0"/>
        <w:tabs>
          <w:tab w:val="left" w:pos="993"/>
        </w:tabs>
        <w:spacing w:after="100"/>
        <w:ind w:firstLine="709"/>
        <w:rPr>
          <w:sz w:val="28"/>
          <w:szCs w:val="28"/>
          <w:lang w:val="vi-VN"/>
        </w:rPr>
      </w:pPr>
      <w:r w:rsidRPr="001953EC">
        <w:rPr>
          <w:sz w:val="28"/>
          <w:szCs w:val="28"/>
          <w:lang w:val="vi-VN"/>
        </w:rPr>
        <w:t xml:space="preserve">Nhà thầu phải bố trí tổ chức thi công công trường phù hợp yêu cầu của HSMT. Các biện pháp tổ chức thi công tổng thể, </w:t>
      </w:r>
      <w:r w:rsidR="00412215" w:rsidRPr="001953EC">
        <w:rPr>
          <w:sz w:val="28"/>
          <w:szCs w:val="28"/>
          <w:lang w:val="vi-VN"/>
        </w:rPr>
        <w:t>giải pháp kỹ thuật hợp lý, phù hợp với điều kiện biện pháp thi công, tiến độ thi công và hiện trạng công trình xây dựng</w:t>
      </w:r>
      <w:r w:rsidRPr="001953EC">
        <w:rPr>
          <w:sz w:val="28"/>
          <w:szCs w:val="28"/>
          <w:lang w:val="vi-VN"/>
        </w:rPr>
        <w:t>.</w:t>
      </w:r>
    </w:p>
    <w:p w14:paraId="6526888B" w14:textId="0D1E81E6" w:rsidR="00574DC5" w:rsidRPr="001953EC" w:rsidRDefault="00D31B9B" w:rsidP="00C0111C">
      <w:pPr>
        <w:widowControl w:val="0"/>
        <w:tabs>
          <w:tab w:val="left" w:pos="851"/>
        </w:tabs>
        <w:spacing w:after="100"/>
        <w:ind w:firstLine="709"/>
        <w:rPr>
          <w:b/>
          <w:bCs/>
          <w:sz w:val="28"/>
          <w:szCs w:val="28"/>
          <w:lang w:val="vi-VN"/>
        </w:rPr>
      </w:pPr>
      <w:r w:rsidRPr="001953EC">
        <w:rPr>
          <w:b/>
          <w:bCs/>
          <w:sz w:val="28"/>
          <w:szCs w:val="28"/>
          <w:lang w:val="vi-VN"/>
        </w:rPr>
        <w:t>10</w:t>
      </w:r>
      <w:r w:rsidR="00574DC5" w:rsidRPr="001953EC">
        <w:rPr>
          <w:b/>
          <w:bCs/>
          <w:sz w:val="28"/>
          <w:szCs w:val="28"/>
          <w:lang w:val="vi-VN"/>
        </w:rPr>
        <w:t xml:space="preserve">.1.2. </w:t>
      </w:r>
      <w:r w:rsidR="00BB762F" w:rsidRPr="001953EC">
        <w:rPr>
          <w:b/>
          <w:bCs/>
          <w:sz w:val="28"/>
          <w:szCs w:val="28"/>
          <w:lang w:val="vi-VN"/>
        </w:rPr>
        <w:t xml:space="preserve">Bộ máy quản lý nhân sự </w:t>
      </w:r>
    </w:p>
    <w:p w14:paraId="44C20FDB" w14:textId="6D116F13" w:rsidR="00C74485" w:rsidRPr="001953EC" w:rsidRDefault="00C74485" w:rsidP="009A188E">
      <w:pPr>
        <w:widowControl w:val="0"/>
        <w:numPr>
          <w:ilvl w:val="0"/>
          <w:numId w:val="6"/>
        </w:numPr>
        <w:tabs>
          <w:tab w:val="left" w:pos="993"/>
        </w:tabs>
        <w:spacing w:after="100"/>
        <w:ind w:left="0" w:firstLine="709"/>
        <w:rPr>
          <w:sz w:val="28"/>
          <w:szCs w:val="28"/>
          <w:lang w:val="vi-VN"/>
        </w:rPr>
      </w:pPr>
      <w:r w:rsidRPr="001953EC">
        <w:rPr>
          <w:sz w:val="28"/>
          <w:szCs w:val="28"/>
          <w:lang w:val="vi-VN"/>
        </w:rPr>
        <w:t xml:space="preserve">Vẽ sơ đồ tổ chức bộ máy quản lý </w:t>
      </w:r>
      <w:r w:rsidR="009A188E" w:rsidRPr="001953EC">
        <w:rPr>
          <w:sz w:val="28"/>
          <w:szCs w:val="28"/>
          <w:lang w:val="vi-VN"/>
        </w:rPr>
        <w:t>công trường</w:t>
      </w:r>
      <w:r w:rsidRPr="001953EC">
        <w:rPr>
          <w:sz w:val="28"/>
          <w:szCs w:val="28"/>
          <w:lang w:val="vi-VN"/>
        </w:rPr>
        <w:t>.</w:t>
      </w:r>
    </w:p>
    <w:p w14:paraId="63E72909" w14:textId="77777777" w:rsidR="00C74485" w:rsidRPr="001953EC" w:rsidRDefault="00C74485" w:rsidP="009A188E">
      <w:pPr>
        <w:widowControl w:val="0"/>
        <w:numPr>
          <w:ilvl w:val="0"/>
          <w:numId w:val="6"/>
        </w:numPr>
        <w:tabs>
          <w:tab w:val="left" w:pos="993"/>
        </w:tabs>
        <w:spacing w:after="100"/>
        <w:ind w:left="0" w:firstLine="709"/>
        <w:rPr>
          <w:sz w:val="28"/>
          <w:szCs w:val="28"/>
          <w:lang w:val="vi-VN"/>
        </w:rPr>
      </w:pPr>
      <w:r w:rsidRPr="001953EC">
        <w:rPr>
          <w:sz w:val="28"/>
          <w:szCs w:val="28"/>
          <w:lang w:val="vi-VN"/>
        </w:rPr>
        <w:t>Thuyết minh chỉ dẫn sơ đồ.</w:t>
      </w:r>
    </w:p>
    <w:p w14:paraId="3AF148D1" w14:textId="77777777" w:rsidR="00574DC5" w:rsidRPr="001953EC" w:rsidRDefault="00574DC5"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Mô tả quan hệ chính giữa Trụ sở chính với bộ máy chỉ huy công trường. Đặc biệt lưu ý đến các quan hệ, thẩm quyền giải quyết khi có các sự cố.</w:t>
      </w:r>
    </w:p>
    <w:p w14:paraId="55835663" w14:textId="543F2842" w:rsidR="00574DC5" w:rsidRPr="001953EC" w:rsidRDefault="00574DC5"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Nêu rõ trách nhiệm, quyền hạn sẽ được giao cho một số cán bộ chủ chốt tại hiện trường</w:t>
      </w:r>
      <w:r w:rsidR="00A25A57" w:rsidRPr="001953EC">
        <w:rPr>
          <w:sz w:val="28"/>
          <w:szCs w:val="28"/>
          <w:lang w:val="vi-VN"/>
        </w:rPr>
        <w:t xml:space="preserve">: </w:t>
      </w:r>
      <w:r w:rsidRPr="001953EC">
        <w:rPr>
          <w:sz w:val="28"/>
          <w:szCs w:val="28"/>
          <w:lang w:val="vi-VN"/>
        </w:rPr>
        <w:t>Chỉ huy công trường</w:t>
      </w:r>
      <w:r w:rsidR="00A25A57" w:rsidRPr="001953EC">
        <w:rPr>
          <w:sz w:val="28"/>
          <w:szCs w:val="28"/>
          <w:lang w:val="vi-VN"/>
        </w:rPr>
        <w:t>,</w:t>
      </w:r>
      <w:r w:rsidRPr="001953EC">
        <w:rPr>
          <w:sz w:val="28"/>
          <w:szCs w:val="28"/>
          <w:lang w:val="vi-VN"/>
        </w:rPr>
        <w:t xml:space="preserve"> Phụ trách kỹ thuật thi công tại hiện trường; Phụ trách </w:t>
      </w:r>
      <w:r w:rsidR="006B4ECC" w:rsidRPr="001953EC">
        <w:rPr>
          <w:sz w:val="28"/>
          <w:szCs w:val="28"/>
          <w:lang w:val="vi-VN"/>
        </w:rPr>
        <w:t>an toàn, vệ sinh lao động</w:t>
      </w:r>
      <w:r w:rsidR="00A25A57" w:rsidRPr="001953EC">
        <w:rPr>
          <w:sz w:val="28"/>
          <w:szCs w:val="28"/>
          <w:lang w:val="vi-VN"/>
        </w:rPr>
        <w:t>.</w:t>
      </w:r>
    </w:p>
    <w:p w14:paraId="55A57FF0" w14:textId="77777777" w:rsidR="00574DC5" w:rsidRPr="001953EC" w:rsidRDefault="00574DC5"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Trong gói thầu nếu có những hạng mục thi công có tính phức tạp về tổ chức cần có các biện pháp tổ chức thi công cụ thể cho các công tác này.</w:t>
      </w:r>
    </w:p>
    <w:p w14:paraId="4929F586" w14:textId="77777777" w:rsidR="00574DC5" w:rsidRPr="001953EC" w:rsidRDefault="00574DC5"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Biện pháp tổ chức thi công cần nêu rõ sự phối hợp giữa các đơn vị thi công và các đơn vị quản lý về nhân lực, tiến độ và chất lượng.</w:t>
      </w:r>
    </w:p>
    <w:p w14:paraId="30601AA4" w14:textId="5229A408" w:rsidR="00C74485" w:rsidRPr="001953EC" w:rsidRDefault="00C74485"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 xml:space="preserve">Trường hợp các thành viên liên danh đề xuất bộ máy riêng, trong HSDT các thành viên liên danh phải </w:t>
      </w:r>
      <w:r w:rsidR="00D83362" w:rsidRPr="001953EC">
        <w:rPr>
          <w:sz w:val="28"/>
          <w:szCs w:val="28"/>
          <w:lang w:val="vi-VN"/>
        </w:rPr>
        <w:t>thuyết minh riêng về bộ máy công trường, biện pháp tổ chức thi công công trình và phải thể hiện được mối liên quan giữa các thành viên trong liên danh</w:t>
      </w:r>
      <w:r w:rsidR="00391612" w:rsidRPr="001953EC">
        <w:rPr>
          <w:sz w:val="28"/>
          <w:szCs w:val="28"/>
          <w:lang w:val="vi-VN"/>
        </w:rPr>
        <w:t xml:space="preserve"> với nhau và với chủ đầu tư, tư vấn giám sát. Thành viên đứng đầu liên danh </w:t>
      </w:r>
      <w:r w:rsidR="00CE3943" w:rsidRPr="001953EC">
        <w:rPr>
          <w:sz w:val="28"/>
          <w:szCs w:val="28"/>
          <w:lang w:val="vi-VN"/>
        </w:rPr>
        <w:t>chịu trách nhiệm trước chủ đầu tư và tư vấn giám sát theo thỏa thuận liên danh.</w:t>
      </w:r>
    </w:p>
    <w:p w14:paraId="69BCFFA0" w14:textId="2F1FE16F" w:rsidR="00574DC5" w:rsidRPr="001953EC" w:rsidRDefault="00D31B9B" w:rsidP="00C0111C">
      <w:pPr>
        <w:widowControl w:val="0"/>
        <w:tabs>
          <w:tab w:val="left" w:pos="851"/>
        </w:tabs>
        <w:spacing w:after="100"/>
        <w:ind w:firstLine="709"/>
        <w:rPr>
          <w:b/>
          <w:bCs/>
          <w:sz w:val="28"/>
          <w:szCs w:val="28"/>
        </w:rPr>
      </w:pPr>
      <w:r w:rsidRPr="001953EC">
        <w:rPr>
          <w:b/>
          <w:bCs/>
          <w:sz w:val="28"/>
          <w:szCs w:val="28"/>
        </w:rPr>
        <w:lastRenderedPageBreak/>
        <w:t>10</w:t>
      </w:r>
      <w:r w:rsidR="00574DC5" w:rsidRPr="001953EC">
        <w:rPr>
          <w:b/>
          <w:bCs/>
          <w:sz w:val="28"/>
          <w:szCs w:val="28"/>
        </w:rPr>
        <w:t>.2. Biện pháp thi công chi tiết</w:t>
      </w:r>
    </w:p>
    <w:p w14:paraId="49AC7289" w14:textId="77777777" w:rsidR="00020730" w:rsidRPr="001953EC" w:rsidRDefault="00020730"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Nhà thầu phải nêu rõ những biện pháp cụ thể tại hiện trường thi công của gói thầu sau khi đã nghiên cứu thực địa. Biện pháp thi công cần được lập sao cho đảm bảo việc thi công không ảnh hưởng đến các hoạt động khác của đơn vị sử dụng và môi trường xung quanh của khu vực thi công.</w:t>
      </w:r>
    </w:p>
    <w:p w14:paraId="39678791" w14:textId="6B6D8E4E" w:rsidR="00A25A57" w:rsidRPr="001953EC" w:rsidRDefault="00A25A57"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Nhà thầu chịu trách nhiệm khảo sát hiện trường, kiểm tra, xác định toàn bộ các kích thước, cao độ và điều kiện làm việc trước khi thi công.</w:t>
      </w:r>
    </w:p>
    <w:p w14:paraId="6DDEDA5C" w14:textId="627A1971" w:rsidR="003944D7" w:rsidRPr="001953EC" w:rsidRDefault="003944D7"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Cần thuyết minh biện pháp vận chuyển thủ công, bán thủ công hoặc cơ giới, dự kiến tuyến vận chuyển khả thi với điều kiện địa hình thi công. Phương án tổ chức nhân công vận chuyển và biện pháp đảm bảo an toàn lao động trong công tác này đối với điều kiện địa hình khó như đồi dốc, cự ly vận chuyển dài… Thuyết minh về biện pháp bảo đảm tiến độ thi công phù hợp kế hoạch vận chuyển vật tư, vật liệu, dụng cụ thi công và nhân lực thi công</w:t>
      </w:r>
      <w:r w:rsidR="00455EFD" w:rsidRPr="001953EC">
        <w:rPr>
          <w:sz w:val="28"/>
          <w:szCs w:val="28"/>
          <w:lang w:val="vi-VN"/>
        </w:rPr>
        <w:t>.</w:t>
      </w:r>
    </w:p>
    <w:p w14:paraId="12A79730" w14:textId="4ECF7984" w:rsidR="00574DC5" w:rsidRPr="001953EC" w:rsidRDefault="00574DC5"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 xml:space="preserve">Nhà thầu </w:t>
      </w:r>
      <w:r w:rsidR="00A25A57" w:rsidRPr="001953EC">
        <w:rPr>
          <w:sz w:val="28"/>
          <w:szCs w:val="28"/>
          <w:lang w:val="vi-VN"/>
        </w:rPr>
        <w:t xml:space="preserve">đề xuất, thuyết minh chi tiết </w:t>
      </w:r>
      <w:r w:rsidRPr="001953EC">
        <w:rPr>
          <w:sz w:val="28"/>
          <w:szCs w:val="28"/>
          <w:lang w:val="vi-VN"/>
        </w:rPr>
        <w:t xml:space="preserve">biện pháp thi công </w:t>
      </w:r>
      <w:r w:rsidR="00A25A57" w:rsidRPr="001953EC">
        <w:rPr>
          <w:sz w:val="28"/>
          <w:szCs w:val="28"/>
          <w:lang w:val="vi-VN"/>
        </w:rPr>
        <w:t xml:space="preserve">công trình </w:t>
      </w:r>
      <w:r w:rsidRPr="001953EC">
        <w:rPr>
          <w:sz w:val="28"/>
          <w:szCs w:val="28"/>
          <w:lang w:val="vi-VN"/>
        </w:rPr>
        <w:t xml:space="preserve">sau khi đã nghiên cứu thực địa. Biện pháp thi công </w:t>
      </w:r>
      <w:r w:rsidR="004D6FD3" w:rsidRPr="001953EC">
        <w:rPr>
          <w:sz w:val="28"/>
          <w:szCs w:val="28"/>
          <w:lang w:val="vi-VN"/>
        </w:rPr>
        <w:t xml:space="preserve">chi tiết </w:t>
      </w:r>
      <w:r w:rsidRPr="001953EC">
        <w:rPr>
          <w:sz w:val="28"/>
          <w:szCs w:val="28"/>
          <w:lang w:val="vi-VN"/>
        </w:rPr>
        <w:t xml:space="preserve">cần được lập </w:t>
      </w:r>
      <w:r w:rsidR="004D6FD3" w:rsidRPr="001953EC">
        <w:rPr>
          <w:sz w:val="28"/>
          <w:szCs w:val="28"/>
          <w:lang w:val="vi-VN"/>
        </w:rPr>
        <w:t xml:space="preserve">chi tiết đầy đủ </w:t>
      </w:r>
      <w:r w:rsidR="00046125" w:rsidRPr="001953EC">
        <w:rPr>
          <w:sz w:val="28"/>
          <w:szCs w:val="28"/>
          <w:lang w:val="vi-VN"/>
        </w:rPr>
        <w:t xml:space="preserve">08 công tác chính </w:t>
      </w:r>
      <w:r w:rsidR="00B6104F" w:rsidRPr="001953EC">
        <w:rPr>
          <w:sz w:val="28"/>
          <w:szCs w:val="28"/>
          <w:lang w:val="vi-VN"/>
        </w:rPr>
        <w:t xml:space="preserve">cho 6 hạng mục công trình </w:t>
      </w:r>
      <w:r w:rsidR="007C3247" w:rsidRPr="001953EC">
        <w:rPr>
          <w:sz w:val="28"/>
          <w:szCs w:val="28"/>
          <w:lang w:val="vi-VN"/>
        </w:rPr>
        <w:t xml:space="preserve">theo yêu cầu tại Mục 3. </w:t>
      </w:r>
      <w:r w:rsidR="00BA46D4" w:rsidRPr="001953EC">
        <w:rPr>
          <w:sz w:val="28"/>
          <w:szCs w:val="28"/>
          <w:lang w:val="vi-VN"/>
        </w:rPr>
        <w:t xml:space="preserve">Tiêu chuẩn đánh giá về kỹ thuật </w:t>
      </w:r>
      <w:r w:rsidR="00046125" w:rsidRPr="001953EC">
        <w:rPr>
          <w:sz w:val="28"/>
          <w:szCs w:val="28"/>
          <w:lang w:val="vi-VN"/>
        </w:rPr>
        <w:t>phù hợp và đầy đủ cho từng hạng mục công việc của gói thầu</w:t>
      </w:r>
      <w:r w:rsidRPr="001953EC">
        <w:rPr>
          <w:sz w:val="28"/>
          <w:szCs w:val="28"/>
          <w:lang w:val="vi-VN"/>
        </w:rPr>
        <w:t>.</w:t>
      </w:r>
    </w:p>
    <w:p w14:paraId="6DB42CCA" w14:textId="77777777" w:rsidR="00574DC5" w:rsidRPr="001953EC" w:rsidRDefault="00574DC5"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Biện pháp tổ chức thi công chi tiết nhà thầu đưa ra phải phù hợp với tiêu chuẩn, quy chuẩn thi công hiện hành, phù hợp với thiết kế bản vẽ thi công, điều kiện thi công, hiện trạng công trình và tiến độ thi công.</w:t>
      </w:r>
    </w:p>
    <w:p w14:paraId="34273D9D" w14:textId="77777777" w:rsidR="00574DC5" w:rsidRPr="001953EC" w:rsidRDefault="00574DC5"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Biện pháp tổ chức thi công kết hợp với tiến độ sẽ đánh giá mức độ hiểu biết và tiếp cận dự án/công trình của nhà thầu, nhằm quyết định xem các nhà thầu có khả năng thực hiện hợp đồng trong khuôn khổ thời gian hoàn tất cho phép được hay không. Nhà thầu chú ý rằng các biện pháp thi công mà nhà thầu đã nêu ra trong Hồ sơ dự thầu sẽ là các biện pháp sử dụng khi trúng thầu, các biện pháp này là cơ sở để chủ đầu tư và tư vấn giám sát nghiệm thu. Do vậy, nhà thầu phải cân nhắc, tính toán cho phù hợp.</w:t>
      </w:r>
    </w:p>
    <w:p w14:paraId="6073902B" w14:textId="61CE6798" w:rsidR="00574DC5" w:rsidRPr="001953EC" w:rsidRDefault="00574DC5" w:rsidP="00E96725">
      <w:pPr>
        <w:pStyle w:val="oancuaDanhsach"/>
        <w:widowControl w:val="0"/>
        <w:numPr>
          <w:ilvl w:val="0"/>
          <w:numId w:val="17"/>
        </w:numPr>
        <w:tabs>
          <w:tab w:val="left" w:pos="567"/>
          <w:tab w:val="left" w:pos="1134"/>
        </w:tabs>
        <w:spacing w:after="100"/>
        <w:ind w:left="0" w:firstLine="709"/>
        <w:contextualSpacing w:val="0"/>
        <w:rPr>
          <w:b/>
          <w:bCs/>
          <w:sz w:val="28"/>
          <w:szCs w:val="28"/>
          <w:lang w:val="vi-VN"/>
        </w:rPr>
      </w:pPr>
      <w:r w:rsidRPr="001953EC">
        <w:rPr>
          <w:b/>
          <w:bCs/>
          <w:sz w:val="28"/>
          <w:szCs w:val="28"/>
          <w:lang w:val="vi-VN"/>
        </w:rPr>
        <w:t>Yêu cầu về hệ thống kiểm tra, giám sát chất lượng của nhà thầu:</w:t>
      </w:r>
    </w:p>
    <w:p w14:paraId="771C6519" w14:textId="76058554" w:rsidR="00FD5E58" w:rsidRPr="001953EC" w:rsidRDefault="00FD5E58" w:rsidP="00EB7843">
      <w:pPr>
        <w:pStyle w:val="oancuaDanhsach"/>
        <w:numPr>
          <w:ilvl w:val="1"/>
          <w:numId w:val="17"/>
        </w:numPr>
        <w:spacing w:after="100"/>
        <w:ind w:left="1418"/>
        <w:contextualSpacing w:val="0"/>
        <w:rPr>
          <w:b/>
          <w:bCs/>
          <w:sz w:val="28"/>
          <w:szCs w:val="28"/>
          <w:lang w:val="nl-NL"/>
        </w:rPr>
      </w:pPr>
      <w:r w:rsidRPr="001953EC">
        <w:rPr>
          <w:b/>
          <w:bCs/>
          <w:sz w:val="28"/>
          <w:szCs w:val="28"/>
          <w:lang w:val="nl-NL"/>
        </w:rPr>
        <w:t xml:space="preserve">Hệ thống Quản lý chất lượng của nhà thầu: </w:t>
      </w:r>
    </w:p>
    <w:p w14:paraId="09781F26" w14:textId="19AF5A00" w:rsidR="00DB540B" w:rsidRPr="001953EC" w:rsidRDefault="00DB540B" w:rsidP="00C0111C">
      <w:pPr>
        <w:spacing w:after="100"/>
        <w:ind w:firstLine="709"/>
        <w:rPr>
          <w:sz w:val="28"/>
          <w:szCs w:val="28"/>
          <w:lang w:val="nl-NL"/>
        </w:rPr>
      </w:pPr>
      <w:r w:rsidRPr="001953EC">
        <w:rPr>
          <w:sz w:val="28"/>
          <w:szCs w:val="28"/>
          <w:lang w:val="nl-NL"/>
        </w:rPr>
        <w:t>Hệ thống quản lý chất lượng của nhà thầu phải được trình bày, thuyết minh ngay trong hồ sơ dự thầu và phải được thông báo cho chủ đầu tư biết trước khi thi công xây dựng. Tài liệu thuyết minh hệ thống quản lý chất lượng phải để hiện rõ nội dung:</w:t>
      </w:r>
    </w:p>
    <w:p w14:paraId="54A09E8A" w14:textId="5940FCE6" w:rsidR="00DB540B" w:rsidRPr="001953EC" w:rsidRDefault="00DB540B" w:rsidP="00E96725">
      <w:pPr>
        <w:pStyle w:val="oancuaDanhsach"/>
        <w:numPr>
          <w:ilvl w:val="0"/>
          <w:numId w:val="15"/>
        </w:numPr>
        <w:tabs>
          <w:tab w:val="left" w:pos="1134"/>
        </w:tabs>
        <w:spacing w:after="100"/>
        <w:ind w:left="0" w:firstLine="709"/>
        <w:contextualSpacing w:val="0"/>
        <w:rPr>
          <w:sz w:val="28"/>
          <w:szCs w:val="28"/>
          <w:lang w:val="nl-NL"/>
        </w:rPr>
      </w:pPr>
      <w:r w:rsidRPr="001953EC">
        <w:rPr>
          <w:sz w:val="28"/>
          <w:szCs w:val="28"/>
          <w:lang w:val="nl-NL"/>
        </w:rPr>
        <w:t>Sơ đồ tổ chức các bộ phận, cá nhân của nhà thầu thi công xây dựng chịu trách nhiệm quản lý chất lượng phù hợp với yêu cầu, tính chất, quy mô của công trường xây dựng.</w:t>
      </w:r>
    </w:p>
    <w:p w14:paraId="30EEFE62" w14:textId="285F729C" w:rsidR="00DB540B" w:rsidRPr="001953EC" w:rsidRDefault="00DB540B" w:rsidP="00E96725">
      <w:pPr>
        <w:pStyle w:val="oancuaDanhsach"/>
        <w:numPr>
          <w:ilvl w:val="0"/>
          <w:numId w:val="15"/>
        </w:numPr>
        <w:tabs>
          <w:tab w:val="left" w:pos="1134"/>
        </w:tabs>
        <w:spacing w:after="100"/>
        <w:ind w:left="0" w:firstLine="709"/>
        <w:contextualSpacing w:val="0"/>
        <w:rPr>
          <w:sz w:val="28"/>
          <w:szCs w:val="28"/>
          <w:lang w:val="nl-NL"/>
        </w:rPr>
      </w:pPr>
      <w:r w:rsidRPr="001953EC">
        <w:rPr>
          <w:sz w:val="28"/>
          <w:szCs w:val="28"/>
          <w:lang w:val="nl-NL"/>
        </w:rPr>
        <w:t>Kế hoạch và phương thức kiểm soát chất lượng, đảm bảo chất lượng công trình bao gồm:</w:t>
      </w:r>
    </w:p>
    <w:p w14:paraId="5BA1BECE" w14:textId="1DDF2F3F" w:rsidR="00DB540B" w:rsidRPr="001953EC" w:rsidRDefault="00DB540B"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 xml:space="preserve">Kiểm soát và đảm bảo chất lượng vật tư, vật liệu, cấu kiện, sản phẩm xây dựng, thiết bị công trình và thiết bị công nghệ được sử dụng, lắp đặt vào công </w:t>
      </w:r>
      <w:r w:rsidRPr="001953EC">
        <w:rPr>
          <w:sz w:val="28"/>
          <w:szCs w:val="28"/>
          <w:lang w:val="vi-VN"/>
        </w:rPr>
        <w:lastRenderedPageBreak/>
        <w:t>trình.</w:t>
      </w:r>
    </w:p>
    <w:p w14:paraId="6721D06E" w14:textId="16244467" w:rsidR="00DB540B" w:rsidRPr="001953EC" w:rsidRDefault="00DB540B"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Kiểm soát và đảm bảo chất lượng, đảm bảo an toàn công tác thi công xây dựng.</w:t>
      </w:r>
    </w:p>
    <w:p w14:paraId="174605DF" w14:textId="0860E5F5" w:rsidR="00DB540B" w:rsidRPr="001953EC" w:rsidRDefault="00DB540B"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Hình thức giám sát, quản lý chất lượng nội bộ và tổ chức nghiệm thu nội bộ.</w:t>
      </w:r>
    </w:p>
    <w:p w14:paraId="745C03CA" w14:textId="0862A6DF" w:rsidR="00DB540B" w:rsidRPr="001953EC" w:rsidRDefault="00DB540B"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Kế hoạch tổ chức thí nghiệm và kiểm định chất lượng; quan trắc, đo đạc và các thông số kỹ thuật của công trình theo yêu cầu thiết kế.</w:t>
      </w:r>
    </w:p>
    <w:p w14:paraId="0B247712" w14:textId="77777777" w:rsidR="005D7516" w:rsidRPr="001953EC" w:rsidRDefault="005D7516" w:rsidP="00E96725">
      <w:pPr>
        <w:widowControl w:val="0"/>
        <w:numPr>
          <w:ilvl w:val="0"/>
          <w:numId w:val="6"/>
        </w:numPr>
        <w:tabs>
          <w:tab w:val="left" w:pos="993"/>
        </w:tabs>
        <w:spacing w:after="100"/>
        <w:ind w:left="0" w:firstLine="709"/>
        <w:rPr>
          <w:sz w:val="28"/>
          <w:szCs w:val="28"/>
          <w:lang w:val="vi-VN"/>
        </w:rPr>
      </w:pPr>
      <w:r w:rsidRPr="001953EC">
        <w:rPr>
          <w:sz w:val="28"/>
          <w:szCs w:val="28"/>
          <w:lang w:val="vi-VN"/>
        </w:rPr>
        <w:t>Quy trình lập và quản lý các hồ sơ, tài liệu có liên quan trong quá trình thi công xây dựng; nghiệm thu; hình thức và nội dung nhật ký thi công xây dựng công trình; quy trình và hình thức báo cáo nội bộ, báo cáo chủ đầu tư; phát hành và xử lý các văn bản thông báo ý kiến của nhà thầu thi công xây dựng, kiến nghị và khiếu nại với chủ đầu tư và các bên có liên quan.</w:t>
      </w:r>
    </w:p>
    <w:p w14:paraId="4C980542" w14:textId="77777777" w:rsidR="005E7004" w:rsidRPr="001953EC" w:rsidRDefault="005E7004" w:rsidP="009D327C">
      <w:pPr>
        <w:pStyle w:val="oancuaDanhsach"/>
        <w:numPr>
          <w:ilvl w:val="1"/>
          <w:numId w:val="17"/>
        </w:numPr>
        <w:spacing w:after="100"/>
        <w:ind w:left="1418"/>
        <w:contextualSpacing w:val="0"/>
        <w:rPr>
          <w:b/>
          <w:bCs/>
          <w:sz w:val="28"/>
          <w:szCs w:val="28"/>
          <w:lang w:val="nl-NL"/>
        </w:rPr>
      </w:pPr>
      <w:r w:rsidRPr="001953EC">
        <w:rPr>
          <w:b/>
          <w:bCs/>
          <w:sz w:val="28"/>
          <w:szCs w:val="28"/>
          <w:lang w:val="nl-NL"/>
        </w:rPr>
        <w:t>Kiểm tra vật tư, vật liệu và thiết bị:</w:t>
      </w:r>
    </w:p>
    <w:p w14:paraId="7F0E812D" w14:textId="77777777" w:rsidR="005E7004" w:rsidRPr="001953EC" w:rsidRDefault="005E7004" w:rsidP="00C0111C">
      <w:pPr>
        <w:widowControl w:val="0"/>
        <w:tabs>
          <w:tab w:val="left" w:pos="851"/>
        </w:tabs>
        <w:spacing w:after="100"/>
        <w:ind w:firstLine="709"/>
        <w:rPr>
          <w:bCs/>
          <w:sz w:val="28"/>
          <w:szCs w:val="28"/>
          <w:lang w:val="vi-VN"/>
        </w:rPr>
      </w:pPr>
      <w:r w:rsidRPr="001953EC">
        <w:rPr>
          <w:bCs/>
          <w:sz w:val="28"/>
          <w:szCs w:val="28"/>
          <w:lang w:val="vi-VN"/>
        </w:rPr>
        <w:t>Trong vòng 07 ngày, nhà thầu phải trình nộp cho Chủ đầu tư các biên bản, chứng chỉ của tất cả các thử nghiệm đã được tiến hành đối với các vật tư, thiết bị của gói thầu. Thông tin đầy đủ bao gồm mã số, nhãn hiệu, chi tiết xác nhận… của các vật tư, thiết bị mà các chứng chỉ, văn bản đề cập tới cũng phải được cung cấp, cấp vật tư, thiết bị trong Hợp đồng không có nghĩa là sẽ giải phóng Nhà thầu khỏi những ràng buộc sau khi cung cấp.</w:t>
      </w:r>
    </w:p>
    <w:p w14:paraId="6A7E9122" w14:textId="77777777" w:rsidR="005E7004" w:rsidRPr="001953EC" w:rsidRDefault="005E7004" w:rsidP="009D327C">
      <w:pPr>
        <w:pStyle w:val="oancuaDanhsach"/>
        <w:numPr>
          <w:ilvl w:val="1"/>
          <w:numId w:val="17"/>
        </w:numPr>
        <w:spacing w:after="100"/>
        <w:ind w:left="1418"/>
        <w:contextualSpacing w:val="0"/>
        <w:rPr>
          <w:b/>
          <w:bCs/>
          <w:sz w:val="28"/>
          <w:szCs w:val="28"/>
          <w:lang w:val="vi-VN"/>
        </w:rPr>
      </w:pPr>
      <w:r w:rsidRPr="001953EC">
        <w:rPr>
          <w:b/>
          <w:bCs/>
          <w:sz w:val="28"/>
          <w:szCs w:val="28"/>
          <w:lang w:val="nl-NL"/>
        </w:rPr>
        <w:t>Kiểm tra chất lượng thi công xây dựng:</w:t>
      </w:r>
    </w:p>
    <w:p w14:paraId="1492B3E0" w14:textId="77777777" w:rsidR="005E7004" w:rsidRPr="001953EC" w:rsidRDefault="005E7004" w:rsidP="00E96725">
      <w:pPr>
        <w:widowControl w:val="0"/>
        <w:numPr>
          <w:ilvl w:val="0"/>
          <w:numId w:val="10"/>
        </w:numPr>
        <w:tabs>
          <w:tab w:val="left" w:pos="851"/>
        </w:tabs>
        <w:spacing w:after="100"/>
        <w:ind w:left="0" w:firstLine="709"/>
        <w:rPr>
          <w:rFonts w:eastAsia="CIDFont+F4"/>
          <w:sz w:val="28"/>
          <w:szCs w:val="28"/>
          <w:lang w:val="vi-VN"/>
        </w:rPr>
      </w:pPr>
      <w:r w:rsidRPr="001953EC">
        <w:rPr>
          <w:rFonts w:eastAsia="CIDFont+F4"/>
          <w:sz w:val="28"/>
          <w:szCs w:val="28"/>
          <w:lang w:val="vi-VN"/>
        </w:rPr>
        <w:t xml:space="preserve">Quản lý </w:t>
      </w:r>
      <w:r w:rsidRPr="001953EC">
        <w:rPr>
          <w:bCs/>
          <w:sz w:val="28"/>
          <w:szCs w:val="28"/>
          <w:lang w:val="vi-VN"/>
        </w:rPr>
        <w:t>chất</w:t>
      </w:r>
      <w:r w:rsidRPr="001953EC">
        <w:rPr>
          <w:rFonts w:eastAsia="CIDFont+F4"/>
          <w:sz w:val="28"/>
          <w:szCs w:val="28"/>
          <w:lang w:val="vi-VN"/>
        </w:rPr>
        <w:t xml:space="preserve"> lượng công trình được thực hiện theo Luật Xây dựng năm </w:t>
      </w:r>
      <w:r w:rsidRPr="001953EC">
        <w:rPr>
          <w:bCs/>
          <w:sz w:val="28"/>
          <w:szCs w:val="28"/>
          <w:lang w:val="vi-VN"/>
        </w:rPr>
        <w:t>2014, Luật số 62/2020/QH14 sửa đổi bổ sung một số điều của Luật xây dựng,</w:t>
      </w:r>
      <w:r w:rsidRPr="001953EC">
        <w:rPr>
          <w:rFonts w:eastAsia="CIDFont+F4"/>
          <w:sz w:val="28"/>
          <w:szCs w:val="28"/>
          <w:lang w:val="vi-VN"/>
        </w:rPr>
        <w:t xml:space="preserve"> </w:t>
      </w:r>
      <w:r w:rsidRPr="001953EC">
        <w:rPr>
          <w:bCs/>
          <w:sz w:val="28"/>
          <w:szCs w:val="28"/>
          <w:lang w:val="vi-VN"/>
        </w:rPr>
        <w:t>Nghị định số 15/2021/NĐ-CP, Nghị định 06/2021/NĐ-CP, tiêu chuẩn kỹ thuật và</w:t>
      </w:r>
      <w:r w:rsidRPr="001953EC">
        <w:rPr>
          <w:rFonts w:eastAsia="CIDFont+F4"/>
          <w:sz w:val="28"/>
          <w:szCs w:val="28"/>
          <w:lang w:val="vi-VN"/>
        </w:rPr>
        <w:t xml:space="preserve"> </w:t>
      </w:r>
      <w:r w:rsidRPr="001953EC">
        <w:rPr>
          <w:bCs/>
          <w:sz w:val="28"/>
          <w:szCs w:val="28"/>
          <w:lang w:val="vi-VN"/>
        </w:rPr>
        <w:t>các quy định khác có liên quan.</w:t>
      </w:r>
    </w:p>
    <w:p w14:paraId="5B0B48C7" w14:textId="1F2AEB84" w:rsidR="005E7004" w:rsidRPr="001953EC" w:rsidRDefault="005E7004" w:rsidP="00E96725">
      <w:pPr>
        <w:widowControl w:val="0"/>
        <w:numPr>
          <w:ilvl w:val="0"/>
          <w:numId w:val="10"/>
        </w:numPr>
        <w:tabs>
          <w:tab w:val="left" w:pos="851"/>
        </w:tabs>
        <w:spacing w:after="100"/>
        <w:ind w:left="0" w:firstLine="709"/>
        <w:rPr>
          <w:bCs/>
          <w:sz w:val="28"/>
          <w:szCs w:val="28"/>
          <w:lang w:val="vi-VN"/>
        </w:rPr>
      </w:pPr>
      <w:r w:rsidRPr="001953EC">
        <w:rPr>
          <w:bCs/>
          <w:sz w:val="28"/>
          <w:szCs w:val="28"/>
          <w:lang w:val="vi-VN"/>
        </w:rPr>
        <w:t xml:space="preserve">Nhà thầu phải chịu trách nhiệm trước </w:t>
      </w:r>
      <w:r w:rsidR="005B3077" w:rsidRPr="001953EC">
        <w:rPr>
          <w:bCs/>
          <w:sz w:val="28"/>
          <w:szCs w:val="28"/>
          <w:lang w:val="vi-VN"/>
        </w:rPr>
        <w:t>Chủ đầu tư</w:t>
      </w:r>
      <w:r w:rsidRPr="001953EC">
        <w:rPr>
          <w:bCs/>
          <w:sz w:val="28"/>
          <w:szCs w:val="28"/>
          <w:lang w:val="vi-VN"/>
        </w:rPr>
        <w:t xml:space="preserve"> và trước pháp luật về chất lượng thi công xây dựng công trình kể cả công việc do Nhà thầu phụ thực hiện theo quy định của hợp đồng giao nhận thầu xây dựng.</w:t>
      </w:r>
    </w:p>
    <w:p w14:paraId="5AF3E12B" w14:textId="77777777" w:rsidR="005E7004" w:rsidRPr="001953EC" w:rsidRDefault="005E7004" w:rsidP="00E96725">
      <w:pPr>
        <w:widowControl w:val="0"/>
        <w:numPr>
          <w:ilvl w:val="0"/>
          <w:numId w:val="10"/>
        </w:numPr>
        <w:tabs>
          <w:tab w:val="left" w:pos="851"/>
        </w:tabs>
        <w:spacing w:after="100"/>
        <w:ind w:left="0" w:firstLine="709"/>
        <w:rPr>
          <w:bCs/>
          <w:sz w:val="28"/>
          <w:szCs w:val="28"/>
          <w:lang w:val="vi-VN"/>
        </w:rPr>
      </w:pPr>
      <w:r w:rsidRPr="001953EC">
        <w:rPr>
          <w:bCs/>
          <w:sz w:val="28"/>
          <w:szCs w:val="28"/>
          <w:lang w:val="vi-VN"/>
        </w:rPr>
        <w:t>Phải tổ chức hệ thống quản lý chất lượng công trình để quản lý chất lượng sản phẩm trong quá trình thi công.</w:t>
      </w:r>
    </w:p>
    <w:p w14:paraId="59121785" w14:textId="77777777" w:rsidR="005E7004" w:rsidRPr="001953EC" w:rsidRDefault="005E7004" w:rsidP="00915E41">
      <w:pPr>
        <w:pStyle w:val="oancuaDanhsach"/>
        <w:numPr>
          <w:ilvl w:val="1"/>
          <w:numId w:val="17"/>
        </w:numPr>
        <w:spacing w:after="100"/>
        <w:ind w:left="1418"/>
        <w:contextualSpacing w:val="0"/>
        <w:rPr>
          <w:b/>
          <w:bCs/>
          <w:sz w:val="28"/>
          <w:szCs w:val="28"/>
          <w:lang w:val="vi-VN"/>
        </w:rPr>
      </w:pPr>
      <w:r w:rsidRPr="001953EC">
        <w:rPr>
          <w:b/>
          <w:bCs/>
          <w:sz w:val="28"/>
          <w:szCs w:val="28"/>
          <w:lang w:val="vi-VN"/>
        </w:rPr>
        <w:t>Khắc phục các vi phạm về chất lượng:</w:t>
      </w:r>
    </w:p>
    <w:p w14:paraId="261D2E8C" w14:textId="70D92A58" w:rsidR="005E7004" w:rsidRPr="001953EC" w:rsidRDefault="005E7004" w:rsidP="00E96725">
      <w:pPr>
        <w:widowControl w:val="0"/>
        <w:numPr>
          <w:ilvl w:val="0"/>
          <w:numId w:val="10"/>
        </w:numPr>
        <w:tabs>
          <w:tab w:val="left" w:pos="851"/>
        </w:tabs>
        <w:spacing w:after="100"/>
        <w:ind w:left="0" w:firstLine="709"/>
        <w:rPr>
          <w:bCs/>
          <w:sz w:val="28"/>
          <w:szCs w:val="28"/>
          <w:lang w:val="vi-VN"/>
        </w:rPr>
      </w:pPr>
      <w:r w:rsidRPr="001953EC">
        <w:rPr>
          <w:bCs/>
          <w:sz w:val="28"/>
          <w:szCs w:val="28"/>
          <w:lang w:val="vi-VN"/>
        </w:rPr>
        <w:t xml:space="preserve">Nếu </w:t>
      </w:r>
      <w:r w:rsidR="005B3077" w:rsidRPr="001953EC">
        <w:rPr>
          <w:bCs/>
          <w:sz w:val="28"/>
          <w:szCs w:val="28"/>
          <w:lang w:val="vi-VN"/>
        </w:rPr>
        <w:t>Chủ đầu tư</w:t>
      </w:r>
      <w:r w:rsidRPr="001953EC">
        <w:rPr>
          <w:bCs/>
          <w:sz w:val="28"/>
          <w:szCs w:val="28"/>
          <w:lang w:val="vi-VN"/>
        </w:rPr>
        <w:t xml:space="preserve"> hoặc Kỹ sư giám sát phát hiện chất lượng vật liệu hoặc khi thi công không đảm bảo yêu cầu thì nhà thầu phải có biện pháp sửa chữa triệt để và kịp thời thống nhất với Chủ đầu tư cách giải quyết. Lập biên bản đầy đủ về biện pháp sửa chữa về chất lượng và khối lượng công việc đã làm.</w:t>
      </w:r>
    </w:p>
    <w:p w14:paraId="488F738C" w14:textId="77777777" w:rsidR="005E7004" w:rsidRPr="001953EC" w:rsidRDefault="005E7004" w:rsidP="00E96725">
      <w:pPr>
        <w:widowControl w:val="0"/>
        <w:numPr>
          <w:ilvl w:val="0"/>
          <w:numId w:val="10"/>
        </w:numPr>
        <w:tabs>
          <w:tab w:val="left" w:pos="851"/>
        </w:tabs>
        <w:spacing w:after="100"/>
        <w:ind w:left="0" w:firstLine="709"/>
        <w:rPr>
          <w:bCs/>
          <w:sz w:val="28"/>
          <w:szCs w:val="28"/>
          <w:lang w:val="vi-VN"/>
        </w:rPr>
      </w:pPr>
      <w:r w:rsidRPr="001953EC">
        <w:rPr>
          <w:bCs/>
          <w:sz w:val="28"/>
          <w:szCs w:val="28"/>
          <w:lang w:val="vi-VN"/>
        </w:rPr>
        <w:t>Nếu xảy ra sự cố chất lượng thì Nhà thầu phải giữ nguyên hiện trạng và kịp thời báo cáo cho Chủ đầu tư cùng phối hợp giải quyết, phải lập biên bản và đưa vào hồ sơ hoàn công.</w:t>
      </w:r>
    </w:p>
    <w:p w14:paraId="42508EA9" w14:textId="77777777" w:rsidR="005E7004" w:rsidRPr="001953EC" w:rsidRDefault="005E7004" w:rsidP="00915E41">
      <w:pPr>
        <w:pStyle w:val="oancuaDanhsach"/>
        <w:numPr>
          <w:ilvl w:val="1"/>
          <w:numId w:val="17"/>
        </w:numPr>
        <w:spacing w:after="100"/>
        <w:ind w:left="1418"/>
        <w:contextualSpacing w:val="0"/>
        <w:rPr>
          <w:b/>
          <w:bCs/>
          <w:sz w:val="28"/>
          <w:szCs w:val="28"/>
          <w:lang w:val="vi-VN"/>
        </w:rPr>
      </w:pPr>
      <w:r w:rsidRPr="001953EC">
        <w:rPr>
          <w:b/>
          <w:bCs/>
          <w:sz w:val="28"/>
          <w:szCs w:val="28"/>
          <w:lang w:val="vi-VN"/>
        </w:rPr>
        <w:t>Ghi chép trong quá trình thi công:</w:t>
      </w:r>
    </w:p>
    <w:p w14:paraId="277DCA34" w14:textId="77777777" w:rsidR="005E7004" w:rsidRPr="001953EC" w:rsidRDefault="005E7004" w:rsidP="00E96725">
      <w:pPr>
        <w:widowControl w:val="0"/>
        <w:numPr>
          <w:ilvl w:val="0"/>
          <w:numId w:val="10"/>
        </w:numPr>
        <w:tabs>
          <w:tab w:val="left" w:pos="851"/>
        </w:tabs>
        <w:spacing w:after="100"/>
        <w:ind w:left="0" w:firstLine="709"/>
        <w:rPr>
          <w:bCs/>
          <w:sz w:val="28"/>
          <w:szCs w:val="28"/>
          <w:lang w:val="vi-VN"/>
        </w:rPr>
      </w:pPr>
      <w:r w:rsidRPr="001953EC">
        <w:rPr>
          <w:bCs/>
          <w:sz w:val="28"/>
          <w:szCs w:val="28"/>
          <w:lang w:val="vi-VN"/>
        </w:rPr>
        <w:t xml:space="preserve">Nhà thầu phải có 01 quyển Nhật ký công trình, thường xuyên phải có ở công trường để ghi chép thường xuyên, liên tục hàng ngày, kể cả những ngày nghỉ </w:t>
      </w:r>
      <w:r w:rsidRPr="001953EC">
        <w:rPr>
          <w:bCs/>
          <w:sz w:val="28"/>
          <w:szCs w:val="28"/>
          <w:lang w:val="vi-VN"/>
        </w:rPr>
        <w:lastRenderedPageBreak/>
        <w:t>không thi công.</w:t>
      </w:r>
    </w:p>
    <w:p w14:paraId="1FC2FA72" w14:textId="77777777" w:rsidR="005E7004" w:rsidRPr="001953EC" w:rsidRDefault="005E7004" w:rsidP="00E96725">
      <w:pPr>
        <w:widowControl w:val="0"/>
        <w:numPr>
          <w:ilvl w:val="0"/>
          <w:numId w:val="10"/>
        </w:numPr>
        <w:tabs>
          <w:tab w:val="left" w:pos="851"/>
        </w:tabs>
        <w:spacing w:after="100"/>
        <w:ind w:left="0" w:firstLine="709"/>
        <w:rPr>
          <w:bCs/>
          <w:sz w:val="28"/>
          <w:szCs w:val="28"/>
          <w:lang w:val="vi-VN"/>
        </w:rPr>
      </w:pPr>
      <w:r w:rsidRPr="001953EC">
        <w:rPr>
          <w:bCs/>
          <w:sz w:val="28"/>
          <w:szCs w:val="28"/>
          <w:lang w:val="vi-VN"/>
        </w:rPr>
        <w:t>Sổ nhật ký công trình do nhà thầu phát hành có đóng dấu giáp lai từng trang của Chủ đầu tư, nhà thầu có trách nhiệm ghi chép đầy đủ theo quy định hiện hành, nhà thầu có trách nhiệm xuất trình khi Chủ đầu tư hoặc cấp trên có yêu cầu kiểm tra. Sổ nhật ký công trình được nộp kèm theo hồ sơ hoàn công và được coi là một chứng từ trong nghiệm thu tổng thể và hồ sơ quyết toán công trình.</w:t>
      </w:r>
    </w:p>
    <w:p w14:paraId="160E9AD1" w14:textId="77777777" w:rsidR="005E7004" w:rsidRPr="001953EC" w:rsidRDefault="005E7004" w:rsidP="00915E41">
      <w:pPr>
        <w:pStyle w:val="oancuaDanhsach"/>
        <w:numPr>
          <w:ilvl w:val="1"/>
          <w:numId w:val="17"/>
        </w:numPr>
        <w:spacing w:after="100"/>
        <w:ind w:left="1418"/>
        <w:contextualSpacing w:val="0"/>
        <w:rPr>
          <w:b/>
          <w:bCs/>
          <w:sz w:val="28"/>
          <w:szCs w:val="28"/>
        </w:rPr>
      </w:pPr>
      <w:r w:rsidRPr="001953EC">
        <w:rPr>
          <w:b/>
          <w:bCs/>
          <w:sz w:val="28"/>
          <w:szCs w:val="28"/>
          <w:lang w:val="vi-VN"/>
        </w:rPr>
        <w:t>Chi</w:t>
      </w:r>
      <w:r w:rsidRPr="001953EC">
        <w:rPr>
          <w:b/>
          <w:bCs/>
          <w:sz w:val="28"/>
          <w:szCs w:val="28"/>
        </w:rPr>
        <w:t xml:space="preserve"> phí cho thí nghiệm:</w:t>
      </w:r>
    </w:p>
    <w:p w14:paraId="49560EA1" w14:textId="77777777" w:rsidR="005E7004" w:rsidRPr="001953EC" w:rsidRDefault="005E7004" w:rsidP="00E96725">
      <w:pPr>
        <w:widowControl w:val="0"/>
        <w:numPr>
          <w:ilvl w:val="0"/>
          <w:numId w:val="10"/>
        </w:numPr>
        <w:tabs>
          <w:tab w:val="left" w:pos="851"/>
        </w:tabs>
        <w:spacing w:after="100"/>
        <w:ind w:left="0" w:firstLine="709"/>
        <w:rPr>
          <w:bCs/>
          <w:sz w:val="28"/>
          <w:szCs w:val="28"/>
        </w:rPr>
      </w:pPr>
      <w:r w:rsidRPr="001953EC">
        <w:rPr>
          <w:bCs/>
          <w:i/>
          <w:sz w:val="28"/>
          <w:szCs w:val="28"/>
        </w:rPr>
        <w:t>Các thí nghiệm do Nhà thầu thực hiện:</w:t>
      </w:r>
      <w:r w:rsidRPr="001953EC">
        <w:rPr>
          <w:bCs/>
          <w:sz w:val="28"/>
          <w:szCs w:val="28"/>
        </w:rPr>
        <w:t xml:space="preserve"> Nhà thầu phải có trách nhiệm phải thực hiện các thí nghiệm phục vụ cho các hoạt động kiểm tra nghiệm thu theo số lượng trong quy định nghiệm thu, mọi chi phí do nhà thầu chịu, chi phí này được hiểu là đã tính trong giá dự thầu.</w:t>
      </w:r>
    </w:p>
    <w:p w14:paraId="057C1401" w14:textId="77777777" w:rsidR="005E7004" w:rsidRPr="001953EC" w:rsidRDefault="005E7004" w:rsidP="00E96725">
      <w:pPr>
        <w:widowControl w:val="0"/>
        <w:numPr>
          <w:ilvl w:val="0"/>
          <w:numId w:val="10"/>
        </w:numPr>
        <w:tabs>
          <w:tab w:val="left" w:pos="851"/>
        </w:tabs>
        <w:spacing w:after="100"/>
        <w:ind w:left="0" w:firstLine="709"/>
        <w:rPr>
          <w:b/>
          <w:sz w:val="28"/>
          <w:szCs w:val="28"/>
        </w:rPr>
      </w:pPr>
      <w:r w:rsidRPr="001953EC">
        <w:rPr>
          <w:bCs/>
          <w:i/>
          <w:sz w:val="28"/>
          <w:szCs w:val="28"/>
        </w:rPr>
        <w:t>Thí nghiệm theo yêu cầu của Chủ đầu tư:</w:t>
      </w:r>
      <w:r w:rsidRPr="001953EC">
        <w:rPr>
          <w:bCs/>
          <w:sz w:val="28"/>
          <w:szCs w:val="28"/>
        </w:rPr>
        <w:t xml:space="preserve"> Chi phí các thí nghiệm theo yêu cầu của Chủ đầu tư, ban quản lý dự án, tổ chức giám định để kiểm tra xác suất, kiểm tra đối chứng các loại vật liệu, bán thành phẩm và thành phẩm đưa vào công trình do Nhà thầu chi trả.</w:t>
      </w:r>
    </w:p>
    <w:p w14:paraId="14EC3CD5" w14:textId="56D20402" w:rsidR="00DB540B" w:rsidRPr="001953EC" w:rsidRDefault="00FC2742" w:rsidP="00915E41">
      <w:pPr>
        <w:pStyle w:val="oancuaDanhsach"/>
        <w:numPr>
          <w:ilvl w:val="1"/>
          <w:numId w:val="17"/>
        </w:numPr>
        <w:spacing w:after="100"/>
        <w:ind w:left="1418"/>
        <w:contextualSpacing w:val="0"/>
        <w:rPr>
          <w:b/>
          <w:bCs/>
          <w:sz w:val="28"/>
          <w:szCs w:val="28"/>
          <w:lang w:val="nl-NL"/>
        </w:rPr>
      </w:pPr>
      <w:r w:rsidRPr="001953EC">
        <w:rPr>
          <w:b/>
          <w:bCs/>
          <w:sz w:val="28"/>
          <w:szCs w:val="28"/>
          <w:lang w:val="vi-VN"/>
        </w:rPr>
        <w:t>Công</w:t>
      </w:r>
      <w:r w:rsidRPr="001953EC">
        <w:rPr>
          <w:b/>
          <w:bCs/>
          <w:sz w:val="28"/>
          <w:szCs w:val="28"/>
          <w:lang w:val="nl-NL"/>
        </w:rPr>
        <w:t xml:space="preserve"> tác</w:t>
      </w:r>
      <w:r w:rsidR="00DB540B" w:rsidRPr="001953EC">
        <w:rPr>
          <w:b/>
          <w:bCs/>
          <w:sz w:val="28"/>
          <w:szCs w:val="28"/>
          <w:lang w:val="nl-NL"/>
        </w:rPr>
        <w:t xml:space="preserve"> nghiệm thu</w:t>
      </w:r>
    </w:p>
    <w:p w14:paraId="45E67678" w14:textId="490D5FD4" w:rsidR="00DB540B" w:rsidRPr="001953EC" w:rsidRDefault="00FC2742" w:rsidP="00C0111C">
      <w:pPr>
        <w:pStyle w:val="oancuaDanhsach"/>
        <w:tabs>
          <w:tab w:val="left" w:pos="993"/>
        </w:tabs>
        <w:spacing w:after="100"/>
        <w:ind w:left="0" w:firstLine="709"/>
        <w:contextualSpacing w:val="0"/>
        <w:rPr>
          <w:sz w:val="28"/>
          <w:szCs w:val="28"/>
          <w:lang w:val="nl-NL"/>
        </w:rPr>
      </w:pPr>
      <w:r w:rsidRPr="001953EC">
        <w:rPr>
          <w:sz w:val="28"/>
          <w:szCs w:val="28"/>
          <w:lang w:val="nl-NL"/>
        </w:rPr>
        <w:t xml:space="preserve">Nhà thầu phải tuân thủ quy trình nghiệm thu chuyển bước thi công theo Nghị Định 06/2021/NĐ-CP ngày 26/01/2021 của Chính Phủ quy định chi tiết một số nội dung về quản lý chất lượng, thi công xây dựng và bảo trì công trình xây dựng, </w:t>
      </w:r>
      <w:r w:rsidR="006F3A46" w:rsidRPr="001953EC">
        <w:rPr>
          <w:sz w:val="28"/>
          <w:szCs w:val="28"/>
          <w:lang w:val="es-ES"/>
        </w:rPr>
        <w:t>Quyết định số 916/QĐ-HĐTV ngày 01/06/2025 của Tổng Công ty Truyền tải điện Quốc gia về việc ban hành Quy định về giám sát, nghiệm thu và quản lý tiến độ thi công công trình trong Tổng công ty Truyền tải điện Quốc gia</w:t>
      </w:r>
      <w:r w:rsidR="00DB540B" w:rsidRPr="001953EC">
        <w:rPr>
          <w:sz w:val="28"/>
          <w:szCs w:val="28"/>
          <w:lang w:val="nl-NL"/>
        </w:rPr>
        <w:t>.</w:t>
      </w:r>
    </w:p>
    <w:p w14:paraId="355BB130" w14:textId="1908A50E" w:rsidR="00DB540B" w:rsidRPr="001953EC" w:rsidRDefault="00DB540B" w:rsidP="00C0111C">
      <w:pPr>
        <w:pStyle w:val="oancuaDanhsach"/>
        <w:tabs>
          <w:tab w:val="left" w:pos="993"/>
        </w:tabs>
        <w:spacing w:after="100"/>
        <w:ind w:left="0" w:firstLine="709"/>
        <w:contextualSpacing w:val="0"/>
        <w:rPr>
          <w:sz w:val="28"/>
          <w:szCs w:val="28"/>
          <w:lang w:val="nl-NL"/>
        </w:rPr>
      </w:pPr>
      <w:r w:rsidRPr="001953EC">
        <w:rPr>
          <w:sz w:val="28"/>
          <w:szCs w:val="28"/>
          <w:lang w:val="nl-NL"/>
        </w:rPr>
        <w:t>Trường hợp những công việc chưa có mẫu thì đề xuất mẫu sao cho phù hợp với các yêu cầu nghiệm thu những vấn phải tuân theo quy định.</w:t>
      </w:r>
    </w:p>
    <w:p w14:paraId="19A93EE1" w14:textId="5FADF9AC" w:rsidR="00DB540B" w:rsidRPr="001953EC" w:rsidRDefault="00DB540B" w:rsidP="00E96725">
      <w:pPr>
        <w:widowControl w:val="0"/>
        <w:numPr>
          <w:ilvl w:val="0"/>
          <w:numId w:val="6"/>
        </w:numPr>
        <w:tabs>
          <w:tab w:val="left" w:pos="993"/>
        </w:tabs>
        <w:spacing w:after="100"/>
        <w:ind w:left="0" w:firstLine="709"/>
        <w:rPr>
          <w:sz w:val="28"/>
          <w:szCs w:val="28"/>
          <w:lang w:val="nl-NL"/>
        </w:rPr>
      </w:pPr>
      <w:r w:rsidRPr="001953EC">
        <w:rPr>
          <w:sz w:val="28"/>
          <w:szCs w:val="28"/>
          <w:lang w:val="nl-NL"/>
        </w:rPr>
        <w:t>Chứng chỉ chất lượng</w:t>
      </w:r>
    </w:p>
    <w:p w14:paraId="0CDDF94F" w14:textId="4BF4CFB8" w:rsidR="00DB540B" w:rsidRPr="001953EC" w:rsidRDefault="00DB540B" w:rsidP="00E96725">
      <w:pPr>
        <w:pStyle w:val="oancuaDanhsach"/>
        <w:numPr>
          <w:ilvl w:val="0"/>
          <w:numId w:val="16"/>
        </w:numPr>
        <w:tabs>
          <w:tab w:val="left" w:pos="993"/>
        </w:tabs>
        <w:spacing w:after="100"/>
        <w:ind w:left="0" w:firstLine="709"/>
        <w:contextualSpacing w:val="0"/>
        <w:rPr>
          <w:sz w:val="28"/>
          <w:szCs w:val="28"/>
          <w:lang w:val="nl-NL"/>
        </w:rPr>
      </w:pPr>
      <w:r w:rsidRPr="001953EC">
        <w:rPr>
          <w:sz w:val="28"/>
          <w:szCs w:val="28"/>
          <w:lang w:val="nl-NL"/>
        </w:rPr>
        <w:t>Chứng chỉ chất lượng chứng minh chất lượng của vật liệu, do Nhà sản xuất lập hoặc do cơ quan giám định, kiểm định cấp cho Nhà sản xuất.</w:t>
      </w:r>
    </w:p>
    <w:p w14:paraId="3AB20EB0" w14:textId="09D1A5FB" w:rsidR="00DB540B" w:rsidRPr="001953EC" w:rsidRDefault="00DB540B" w:rsidP="00E96725">
      <w:pPr>
        <w:pStyle w:val="oancuaDanhsach"/>
        <w:numPr>
          <w:ilvl w:val="0"/>
          <w:numId w:val="16"/>
        </w:numPr>
        <w:tabs>
          <w:tab w:val="left" w:pos="993"/>
        </w:tabs>
        <w:spacing w:after="100"/>
        <w:ind w:left="0" w:firstLine="709"/>
        <w:contextualSpacing w:val="0"/>
        <w:rPr>
          <w:sz w:val="28"/>
          <w:szCs w:val="28"/>
          <w:lang w:val="nl-NL"/>
        </w:rPr>
      </w:pPr>
      <w:r w:rsidRPr="001953EC">
        <w:rPr>
          <w:sz w:val="28"/>
          <w:szCs w:val="28"/>
          <w:lang w:val="nl-NL"/>
        </w:rPr>
        <w:t>Các phiếu thí nghiệm mẫu thử phải so cơ quan giám định, kiểm định, trung tâm thí nghiệm tiến hành và cấp.</w:t>
      </w:r>
    </w:p>
    <w:p w14:paraId="5BEA383F" w14:textId="4AD94362" w:rsidR="00DB540B" w:rsidRPr="001953EC" w:rsidRDefault="00DB540B" w:rsidP="00E96725">
      <w:pPr>
        <w:pStyle w:val="oancuaDanhsach"/>
        <w:numPr>
          <w:ilvl w:val="0"/>
          <w:numId w:val="16"/>
        </w:numPr>
        <w:tabs>
          <w:tab w:val="left" w:pos="993"/>
        </w:tabs>
        <w:spacing w:after="100"/>
        <w:ind w:left="0" w:firstLine="709"/>
        <w:contextualSpacing w:val="0"/>
        <w:rPr>
          <w:sz w:val="28"/>
          <w:szCs w:val="28"/>
          <w:lang w:val="nl-NL"/>
        </w:rPr>
      </w:pPr>
      <w:r w:rsidRPr="001953EC">
        <w:rPr>
          <w:sz w:val="28"/>
          <w:szCs w:val="28"/>
          <w:lang w:val="nl-NL"/>
        </w:rPr>
        <w:t>Chứng chỉ chất lượng, kết quả thí nghiệm là một phần của hồ sơ pháp lý.</w:t>
      </w:r>
    </w:p>
    <w:p w14:paraId="61C4EB53" w14:textId="5548EA0A" w:rsidR="0093779A" w:rsidRPr="001953EC" w:rsidRDefault="00370C4C" w:rsidP="00E96725">
      <w:pPr>
        <w:pStyle w:val="oancuaDanhsach"/>
        <w:widowControl w:val="0"/>
        <w:numPr>
          <w:ilvl w:val="0"/>
          <w:numId w:val="17"/>
        </w:numPr>
        <w:tabs>
          <w:tab w:val="left" w:pos="567"/>
          <w:tab w:val="left" w:pos="1134"/>
        </w:tabs>
        <w:spacing w:after="100"/>
        <w:ind w:left="0" w:firstLine="709"/>
        <w:contextualSpacing w:val="0"/>
        <w:rPr>
          <w:b/>
          <w:bCs/>
          <w:snapToGrid w:val="0"/>
          <w:sz w:val="28"/>
          <w:szCs w:val="28"/>
          <w:lang w:val="pl-PL"/>
        </w:rPr>
      </w:pPr>
      <w:r w:rsidRPr="001953EC">
        <w:rPr>
          <w:b/>
          <w:bCs/>
          <w:snapToGrid w:val="0"/>
          <w:sz w:val="28"/>
          <w:szCs w:val="28"/>
          <w:lang w:val="pl-PL"/>
        </w:rPr>
        <w:t>Yêu cầu về bảo hành công trình</w:t>
      </w:r>
    </w:p>
    <w:p w14:paraId="0BB4D89D" w14:textId="3A5E0EA8" w:rsidR="00370C4C" w:rsidRPr="001953EC" w:rsidRDefault="00370C4C" w:rsidP="00E96725">
      <w:pPr>
        <w:widowControl w:val="0"/>
        <w:numPr>
          <w:ilvl w:val="0"/>
          <w:numId w:val="6"/>
        </w:numPr>
        <w:tabs>
          <w:tab w:val="left" w:pos="993"/>
        </w:tabs>
        <w:spacing w:after="100"/>
        <w:ind w:left="0" w:firstLine="709"/>
        <w:rPr>
          <w:sz w:val="28"/>
          <w:szCs w:val="28"/>
          <w:lang w:val="nl-NL"/>
        </w:rPr>
      </w:pPr>
      <w:r w:rsidRPr="001953EC">
        <w:rPr>
          <w:sz w:val="28"/>
          <w:szCs w:val="28"/>
          <w:lang w:val="nl-NL"/>
        </w:rPr>
        <w:t xml:space="preserve">Thời hạn bảo hành công trình: </w:t>
      </w:r>
      <w:r w:rsidR="00F80FB0" w:rsidRPr="001953EC">
        <w:rPr>
          <w:b/>
          <w:bCs/>
          <w:sz w:val="28"/>
          <w:szCs w:val="28"/>
          <w:lang w:val="nl-NL"/>
        </w:rPr>
        <w:t>12</w:t>
      </w:r>
      <w:r w:rsidRPr="001953EC">
        <w:rPr>
          <w:b/>
          <w:bCs/>
          <w:sz w:val="28"/>
          <w:szCs w:val="28"/>
          <w:lang w:val="nl-NL"/>
        </w:rPr>
        <w:t xml:space="preserve"> tháng</w:t>
      </w:r>
      <w:r w:rsidRPr="001953EC">
        <w:rPr>
          <w:sz w:val="28"/>
          <w:szCs w:val="28"/>
          <w:lang w:val="nl-NL"/>
        </w:rPr>
        <w:t xml:space="preserve"> kể từ ngày Nhà thầu và Chủ đầu tư ký nghiệm thu bàn giao công trình.</w:t>
      </w:r>
    </w:p>
    <w:p w14:paraId="544C3C5F" w14:textId="64EBEA03" w:rsidR="00370C4C" w:rsidRPr="001953EC" w:rsidRDefault="00370C4C" w:rsidP="00E96725">
      <w:pPr>
        <w:widowControl w:val="0"/>
        <w:numPr>
          <w:ilvl w:val="0"/>
          <w:numId w:val="6"/>
        </w:numPr>
        <w:tabs>
          <w:tab w:val="left" w:pos="993"/>
        </w:tabs>
        <w:spacing w:after="100"/>
        <w:ind w:left="0" w:firstLine="709"/>
        <w:rPr>
          <w:sz w:val="28"/>
          <w:szCs w:val="28"/>
          <w:lang w:val="nl-NL"/>
        </w:rPr>
      </w:pPr>
      <w:r w:rsidRPr="001953EC">
        <w:rPr>
          <w:sz w:val="28"/>
          <w:szCs w:val="28"/>
          <w:lang w:val="nl-NL"/>
        </w:rPr>
        <w:t>Nhà thầu phải thuyết minh chính sách bảo hành công trình theo quy định</w:t>
      </w:r>
      <w:r w:rsidR="00FC2742" w:rsidRPr="001953EC">
        <w:rPr>
          <w:sz w:val="28"/>
          <w:szCs w:val="28"/>
          <w:lang w:val="nl-NL"/>
        </w:rPr>
        <w:t>.</w:t>
      </w:r>
    </w:p>
    <w:p w14:paraId="309F8CB8" w14:textId="73F5C0C9" w:rsidR="0093779A" w:rsidRPr="001953EC" w:rsidRDefault="0093779A" w:rsidP="00C0111C">
      <w:pPr>
        <w:tabs>
          <w:tab w:val="left" w:pos="851"/>
        </w:tabs>
        <w:spacing w:after="100"/>
        <w:ind w:firstLine="709"/>
        <w:rPr>
          <w:b/>
          <w:bCs/>
          <w:snapToGrid w:val="0"/>
          <w:sz w:val="28"/>
          <w:szCs w:val="28"/>
          <w:lang w:val="pl-PL"/>
        </w:rPr>
      </w:pPr>
      <w:r w:rsidRPr="001953EC">
        <w:rPr>
          <w:b/>
          <w:bCs/>
          <w:snapToGrid w:val="0"/>
          <w:sz w:val="28"/>
          <w:szCs w:val="28"/>
          <w:lang w:val="pl-PL"/>
        </w:rPr>
        <w:t>IV. Các bản vẽ</w:t>
      </w:r>
      <w:r w:rsidR="00370C4C" w:rsidRPr="001953EC">
        <w:rPr>
          <w:b/>
          <w:bCs/>
          <w:snapToGrid w:val="0"/>
          <w:sz w:val="28"/>
          <w:szCs w:val="28"/>
          <w:lang w:val="pl-PL"/>
        </w:rPr>
        <w:t>: Đính kèm theo E-HSMT</w:t>
      </w:r>
      <w:bookmarkEnd w:id="0"/>
    </w:p>
    <w:sectPr w:rsidR="0093779A" w:rsidRPr="001953EC"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5B937" w14:textId="77777777" w:rsidR="00472C21" w:rsidRDefault="00472C21" w:rsidP="00E05AF1">
      <w:r>
        <w:separator/>
      </w:r>
    </w:p>
  </w:endnote>
  <w:endnote w:type="continuationSeparator" w:id="0">
    <w:p w14:paraId="174D2012" w14:textId="77777777" w:rsidR="00472C21" w:rsidRDefault="00472C2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A3"/>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VNI-Centur">
    <w:panose1 w:val="00000000000000000000"/>
    <w:charset w:val="00"/>
    <w:family w:val="auto"/>
    <w:pitch w:val="variable"/>
    <w:sig w:usb0="00000003" w:usb1="00000000" w:usb2="00000000" w:usb3="00000000" w:csb0="00000001" w:csb1="00000000"/>
  </w:font>
  <w:font w:name="NanumGothic">
    <w:charset w:val="81"/>
    <w:family w:val="auto"/>
    <w:pitch w:val="variable"/>
    <w:sig w:usb0="80000003" w:usb1="09D7FCEB" w:usb2="00000010" w:usb3="00000000" w:csb0="00080001" w:csb1="00000000"/>
  </w:font>
  <w:font w:name="VNI-Times">
    <w:panose1 w:val="00000000000000000000"/>
    <w:charset w:val="00"/>
    <w:family w:val="auto"/>
    <w:pitch w:val="variable"/>
    <w:sig w:usb0="00000007" w:usb1="00000000" w:usb2="00000000" w:usb3="00000000" w:csb0="00000013" w:csb1="00000000"/>
  </w:font>
  <w:font w:name="CIDFont+F4">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175E1B" w:rsidRDefault="00175E1B">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74011" w14:textId="77777777" w:rsidR="00472C21" w:rsidRDefault="00472C21" w:rsidP="00E05AF1">
      <w:r>
        <w:separator/>
      </w:r>
    </w:p>
  </w:footnote>
  <w:footnote w:type="continuationSeparator" w:id="0">
    <w:p w14:paraId="32DBB809" w14:textId="77777777" w:rsidR="00472C21" w:rsidRDefault="00472C21"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577F"/>
    <w:multiLevelType w:val="hybridMultilevel"/>
    <w:tmpl w:val="8A00B02E"/>
    <w:lvl w:ilvl="0" w:tplc="FFFFFFFF">
      <w:start w:val="1"/>
      <w:numFmt w:val="lowerLetter"/>
      <w:lvlText w:val="%1."/>
      <w:lvlJc w:val="left"/>
      <w:pPr>
        <w:ind w:left="2771"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58458E2"/>
    <w:multiLevelType w:val="hybridMultilevel"/>
    <w:tmpl w:val="2834C32C"/>
    <w:lvl w:ilvl="0" w:tplc="8BC44994">
      <w:numFmt w:val="bullet"/>
      <w:lvlText w:val="-"/>
      <w:lvlJc w:val="left"/>
      <w:pPr>
        <w:ind w:left="2062" w:hanging="360"/>
      </w:pPr>
      <w:rPr>
        <w:rFonts w:ascii="Times New Roman" w:eastAsia="Times New Roman" w:hAnsi="Times New Roman" w:cs="Times New Roman" w:hint="default"/>
        <w:w w:val="100"/>
        <w:sz w:val="24"/>
        <w:szCs w:val="24"/>
        <w:lang w:val="vi" w:eastAsia="en-US" w:bidi="ar-SA"/>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0B3F2209"/>
    <w:multiLevelType w:val="hybridMultilevel"/>
    <w:tmpl w:val="E4FC1E34"/>
    <w:lvl w:ilvl="0" w:tplc="042A0019">
      <w:start w:val="1"/>
      <w:numFmt w:val="lowerLetter"/>
      <w:lvlText w:val="%1."/>
      <w:lvlJc w:val="left"/>
      <w:pPr>
        <w:ind w:left="1429" w:hanging="360"/>
      </w:p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33F64"/>
    <w:multiLevelType w:val="hybridMultilevel"/>
    <w:tmpl w:val="5F5CD33E"/>
    <w:lvl w:ilvl="0" w:tplc="8C3C711A">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84306E2"/>
    <w:multiLevelType w:val="hybridMultilevel"/>
    <w:tmpl w:val="62409310"/>
    <w:lvl w:ilvl="0" w:tplc="7D328E2A">
      <w:start w:val="1"/>
      <w:numFmt w:val="decimal"/>
      <w:suff w:val="nothing"/>
      <w:lvlText w:val="%1"/>
      <w:lvlJc w:val="left"/>
      <w:pPr>
        <w:ind w:left="568" w:firstLine="0"/>
      </w:pPr>
      <w:rPr>
        <w:rFonts w:ascii="Times New Roman" w:hAnsi="Times New Roman"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DAF70EF"/>
    <w:multiLevelType w:val="hybridMultilevel"/>
    <w:tmpl w:val="A3EC0ADC"/>
    <w:lvl w:ilvl="0" w:tplc="8C3C711A">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7" w15:restartNumberingAfterBreak="0">
    <w:nsid w:val="21033982"/>
    <w:multiLevelType w:val="hybridMultilevel"/>
    <w:tmpl w:val="7D0E06DA"/>
    <w:lvl w:ilvl="0" w:tplc="7E60891C">
      <w:start w:val="4"/>
      <w:numFmt w:val="bullet"/>
      <w:lvlText w:val="-"/>
      <w:lvlJc w:val="left"/>
      <w:pPr>
        <w:ind w:left="177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32534"/>
    <w:multiLevelType w:val="hybridMultilevel"/>
    <w:tmpl w:val="F2ECD5B6"/>
    <w:lvl w:ilvl="0" w:tplc="8C3C711A">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3051DA8"/>
    <w:multiLevelType w:val="multilevel"/>
    <w:tmpl w:val="625CD448"/>
    <w:lvl w:ilvl="0">
      <w:start w:val="1"/>
      <w:numFmt w:val="decimal"/>
      <w:lvlText w:val="%1."/>
      <w:lvlJc w:val="left"/>
      <w:pPr>
        <w:ind w:left="1070" w:hanging="360"/>
      </w:pPr>
      <w:rPr>
        <w:rFonts w:hint="default"/>
      </w:rPr>
    </w:lvl>
    <w:lvl w:ilvl="1">
      <w:start w:val="1"/>
      <w:numFmt w:val="decimal"/>
      <w:isLgl/>
      <w:lvlText w:val="%1.%2."/>
      <w:lvlJc w:val="left"/>
      <w:pPr>
        <w:ind w:left="1779" w:hanging="720"/>
      </w:pPr>
      <w:rPr>
        <w:rFonts w:hint="default"/>
        <w:b/>
        <w:bCs/>
      </w:rPr>
    </w:lvl>
    <w:lvl w:ilvl="2">
      <w:start w:val="1"/>
      <w:numFmt w:val="decimal"/>
      <w:isLgl/>
      <w:lvlText w:val="%1.%2.%3."/>
      <w:lvlJc w:val="left"/>
      <w:pPr>
        <w:ind w:left="2128" w:hanging="720"/>
      </w:pPr>
      <w:rPr>
        <w:rFonts w:hint="default"/>
      </w:rPr>
    </w:lvl>
    <w:lvl w:ilvl="3">
      <w:start w:val="1"/>
      <w:numFmt w:val="decimal"/>
      <w:isLgl/>
      <w:lvlText w:val="%1.%2.%3.%4."/>
      <w:lvlJc w:val="left"/>
      <w:pPr>
        <w:ind w:left="2837" w:hanging="1080"/>
      </w:pPr>
      <w:rPr>
        <w:rFonts w:hint="default"/>
      </w:rPr>
    </w:lvl>
    <w:lvl w:ilvl="4">
      <w:start w:val="1"/>
      <w:numFmt w:val="decimal"/>
      <w:isLgl/>
      <w:lvlText w:val="%1.%2.%3.%4.%5."/>
      <w:lvlJc w:val="left"/>
      <w:pPr>
        <w:ind w:left="3186" w:hanging="1080"/>
      </w:pPr>
      <w:rPr>
        <w:rFonts w:hint="default"/>
      </w:rPr>
    </w:lvl>
    <w:lvl w:ilvl="5">
      <w:start w:val="1"/>
      <w:numFmt w:val="decimal"/>
      <w:isLgl/>
      <w:lvlText w:val="%1.%2.%3.%4.%5.%6."/>
      <w:lvlJc w:val="left"/>
      <w:pPr>
        <w:ind w:left="3895" w:hanging="1440"/>
      </w:pPr>
      <w:rPr>
        <w:rFonts w:hint="default"/>
      </w:rPr>
    </w:lvl>
    <w:lvl w:ilvl="6">
      <w:start w:val="1"/>
      <w:numFmt w:val="decimal"/>
      <w:isLgl/>
      <w:lvlText w:val="%1.%2.%3.%4.%5.%6.%7."/>
      <w:lvlJc w:val="left"/>
      <w:pPr>
        <w:ind w:left="4604" w:hanging="1800"/>
      </w:pPr>
      <w:rPr>
        <w:rFonts w:hint="default"/>
      </w:rPr>
    </w:lvl>
    <w:lvl w:ilvl="7">
      <w:start w:val="1"/>
      <w:numFmt w:val="decimal"/>
      <w:isLgl/>
      <w:lvlText w:val="%1.%2.%3.%4.%5.%6.%7.%8."/>
      <w:lvlJc w:val="left"/>
      <w:pPr>
        <w:ind w:left="4953" w:hanging="1800"/>
      </w:pPr>
      <w:rPr>
        <w:rFonts w:hint="default"/>
      </w:rPr>
    </w:lvl>
    <w:lvl w:ilvl="8">
      <w:start w:val="1"/>
      <w:numFmt w:val="decimal"/>
      <w:isLgl/>
      <w:lvlText w:val="%1.%2.%3.%4.%5.%6.%7.%8.%9."/>
      <w:lvlJc w:val="left"/>
      <w:pPr>
        <w:ind w:left="5662" w:hanging="2160"/>
      </w:pPr>
      <w:rPr>
        <w:rFonts w:hint="default"/>
      </w:rPr>
    </w:lvl>
  </w:abstractNum>
  <w:abstractNum w:abstractNumId="10" w15:restartNumberingAfterBreak="0">
    <w:nsid w:val="32005A56"/>
    <w:multiLevelType w:val="hybridMultilevel"/>
    <w:tmpl w:val="02E2D956"/>
    <w:lvl w:ilvl="0" w:tplc="FFFFFFFF">
      <w:start w:val="1"/>
      <w:numFmt w:val="decimal"/>
      <w:pStyle w:val="Style95"/>
      <w:lvlText w:val="%1)"/>
      <w:lvlJc w:val="left"/>
      <w:pPr>
        <w:ind w:hanging="360"/>
      </w:pPr>
      <w:rPr>
        <w:rFonts w:cs="Times New Roman" w:hint="default"/>
      </w:rPr>
    </w:lvl>
    <w:lvl w:ilvl="1" w:tplc="FFFFFFFF">
      <w:start w:val="1"/>
      <w:numFmt w:val="lowerLetter"/>
      <w:lvlText w:val="%2."/>
      <w:lvlJc w:val="left"/>
      <w:pPr>
        <w:ind w:left="720" w:hanging="360"/>
      </w:pPr>
      <w:rPr>
        <w:rFonts w:cs="Times New Roman"/>
      </w:rPr>
    </w:lvl>
    <w:lvl w:ilvl="2" w:tplc="FFFFFFFF">
      <w:start w:val="1"/>
      <w:numFmt w:val="lowerRoman"/>
      <w:lvlText w:val="%3."/>
      <w:lvlJc w:val="right"/>
      <w:pPr>
        <w:ind w:left="1440" w:hanging="180"/>
      </w:pPr>
      <w:rPr>
        <w:rFonts w:cs="Times New Roman"/>
      </w:rPr>
    </w:lvl>
    <w:lvl w:ilvl="3" w:tplc="FFFFFFFF">
      <w:start w:val="1"/>
      <w:numFmt w:val="decimal"/>
      <w:lvlText w:val="%4."/>
      <w:lvlJc w:val="left"/>
      <w:pPr>
        <w:ind w:left="2160" w:hanging="360"/>
      </w:pPr>
      <w:rPr>
        <w:rFonts w:cs="Times New Roman"/>
      </w:rPr>
    </w:lvl>
    <w:lvl w:ilvl="4" w:tplc="FFFFFFFF" w:tentative="1">
      <w:start w:val="1"/>
      <w:numFmt w:val="lowerLetter"/>
      <w:lvlText w:val="%5."/>
      <w:lvlJc w:val="left"/>
      <w:pPr>
        <w:ind w:left="2880" w:hanging="360"/>
      </w:pPr>
      <w:rPr>
        <w:rFonts w:cs="Times New Roman"/>
      </w:rPr>
    </w:lvl>
    <w:lvl w:ilvl="5" w:tplc="FFFFFFFF">
      <w:start w:val="1"/>
      <w:numFmt w:val="lowerRoman"/>
      <w:lvlText w:val="%6."/>
      <w:lvlJc w:val="right"/>
      <w:pPr>
        <w:ind w:left="3600" w:hanging="180"/>
      </w:pPr>
      <w:rPr>
        <w:rFonts w:cs="Times New Roman"/>
      </w:rPr>
    </w:lvl>
    <w:lvl w:ilvl="6" w:tplc="FFFFFFFF" w:tentative="1">
      <w:start w:val="1"/>
      <w:numFmt w:val="decimal"/>
      <w:lvlText w:val="%7."/>
      <w:lvlJc w:val="left"/>
      <w:pPr>
        <w:ind w:left="4320" w:hanging="360"/>
      </w:pPr>
      <w:rPr>
        <w:rFonts w:cs="Times New Roman"/>
      </w:rPr>
    </w:lvl>
    <w:lvl w:ilvl="7" w:tplc="FFFFFFFF" w:tentative="1">
      <w:start w:val="1"/>
      <w:numFmt w:val="lowerLetter"/>
      <w:lvlText w:val="%8."/>
      <w:lvlJc w:val="left"/>
      <w:pPr>
        <w:ind w:left="5040" w:hanging="360"/>
      </w:pPr>
      <w:rPr>
        <w:rFonts w:cs="Times New Roman"/>
      </w:rPr>
    </w:lvl>
    <w:lvl w:ilvl="8" w:tplc="FFFFFFFF" w:tentative="1">
      <w:start w:val="1"/>
      <w:numFmt w:val="lowerRoman"/>
      <w:lvlText w:val="%9."/>
      <w:lvlJc w:val="right"/>
      <w:pPr>
        <w:ind w:left="5760" w:hanging="180"/>
      </w:pPr>
      <w:rPr>
        <w:rFonts w:cs="Times New Roman"/>
      </w:rPr>
    </w:lvl>
  </w:abstractNum>
  <w:abstractNum w:abstractNumId="11" w15:restartNumberingAfterBreak="0">
    <w:nsid w:val="322A2AC8"/>
    <w:multiLevelType w:val="hybridMultilevel"/>
    <w:tmpl w:val="5EE856BE"/>
    <w:lvl w:ilvl="0" w:tplc="17F098D6">
      <w:start w:val="1"/>
      <w:numFmt w:val="bullet"/>
      <w:lvlText w:val=""/>
      <w:lvlJc w:val="left"/>
      <w:pPr>
        <w:ind w:left="1429" w:hanging="360"/>
      </w:pPr>
      <w:rPr>
        <w:rFonts w:ascii="Symbol" w:hAnsi="Symbol" w:cs="Symbol" w:hint="default"/>
        <w:w w:val="100"/>
        <w:sz w:val="24"/>
        <w:szCs w:val="24"/>
        <w:lang w:val="vi" w:eastAsia="en-US" w:bidi="ar-SA"/>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2" w15:restartNumberingAfterBreak="0">
    <w:nsid w:val="348D49C9"/>
    <w:multiLevelType w:val="multilevel"/>
    <w:tmpl w:val="A39AB9D0"/>
    <w:lvl w:ilvl="0">
      <w:start w:val="1"/>
      <w:numFmt w:val="decimal"/>
      <w:lvlText w:val="%1."/>
      <w:lvlJc w:val="left"/>
      <w:pPr>
        <w:ind w:left="1430" w:hanging="720"/>
      </w:pPr>
      <w:rPr>
        <w:rFonts w:ascii="Times New Roman" w:eastAsia="Times New Roman" w:hAnsi="Times New Roman" w:cs="Times New Roman"/>
        <w:b w:val="0"/>
        <w:bCs/>
      </w:rPr>
    </w:lvl>
    <w:lvl w:ilvl="1">
      <w:start w:val="1"/>
      <w:numFmt w:val="decimal"/>
      <w:isLgl/>
      <w:lvlText w:val="%1.%2."/>
      <w:lvlJc w:val="left"/>
      <w:pPr>
        <w:ind w:left="1080" w:hanging="720"/>
      </w:pPr>
      <w:rPr>
        <w:rFonts w:cs="Times New Roman" w:hint="default"/>
      </w:rPr>
    </w:lvl>
    <w:lvl w:ilvl="2">
      <w:start w:val="1"/>
      <w:numFmt w:val="decimal"/>
      <w:pStyle w:val="Style93"/>
      <w:isLgl/>
      <w:lvlText w:val="%1.%2.%3."/>
      <w:lvlJc w:val="left"/>
      <w:pPr>
        <w:ind w:left="1080" w:hanging="720"/>
      </w:pPr>
      <w:rPr>
        <w:rFonts w:cs="Times New Roman" w:hint="default"/>
        <w:b/>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73C499A"/>
    <w:multiLevelType w:val="hybridMultilevel"/>
    <w:tmpl w:val="C7BA9D18"/>
    <w:lvl w:ilvl="0" w:tplc="8C3C711A">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u9"/>
      <w:lvlText w:val="%1.%2.%3.%4.%5.%6.%7.%8.%9"/>
      <w:lvlJc w:val="left"/>
      <w:pPr>
        <w:tabs>
          <w:tab w:val="num" w:pos="1584"/>
        </w:tabs>
        <w:ind w:left="1584" w:hanging="1584"/>
      </w:pPr>
      <w:rPr>
        <w:rFonts w:hint="default"/>
      </w:rPr>
    </w:lvl>
  </w:abstractNum>
  <w:abstractNum w:abstractNumId="1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270910"/>
    <w:multiLevelType w:val="hybridMultilevel"/>
    <w:tmpl w:val="C8FE48DE"/>
    <w:lvl w:ilvl="0" w:tplc="8C3C711A">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3F590A6D"/>
    <w:multiLevelType w:val="singleLevel"/>
    <w:tmpl w:val="5B3093B6"/>
    <w:lvl w:ilvl="0">
      <w:numFmt w:val="bullet"/>
      <w:lvlText w:val="-"/>
      <w:lvlJc w:val="left"/>
      <w:pPr>
        <w:tabs>
          <w:tab w:val="num" w:pos="1353"/>
        </w:tabs>
        <w:ind w:left="1353" w:hanging="360"/>
      </w:pPr>
      <w:rPr>
        <w:rFonts w:ascii="Times New Roman" w:hAnsi="Times New Roman" w:hint="default"/>
      </w:rPr>
    </w:lvl>
  </w:abstractNum>
  <w:abstractNum w:abstractNumId="19" w15:restartNumberingAfterBreak="0">
    <w:nsid w:val="426D00C8"/>
    <w:multiLevelType w:val="hybridMultilevel"/>
    <w:tmpl w:val="8A00B02E"/>
    <w:lvl w:ilvl="0" w:tplc="FFFFFFFF">
      <w:start w:val="1"/>
      <w:numFmt w:val="lowerLetter"/>
      <w:lvlText w:val="%1."/>
      <w:lvlJc w:val="left"/>
      <w:pPr>
        <w:ind w:left="2771"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6340C91"/>
    <w:multiLevelType w:val="hybridMultilevel"/>
    <w:tmpl w:val="77464F7C"/>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4FEA09BD"/>
    <w:multiLevelType w:val="hybridMultilevel"/>
    <w:tmpl w:val="C1E8718C"/>
    <w:lvl w:ilvl="0" w:tplc="FFFFFFFF">
      <w:start w:val="1"/>
      <w:numFmt w:val="bullet"/>
      <w:lvlText w:val="-"/>
      <w:lvlJc w:val="left"/>
      <w:pPr>
        <w:tabs>
          <w:tab w:val="num" w:pos="992"/>
        </w:tabs>
        <w:ind w:left="0" w:firstLine="709"/>
      </w:pPr>
      <w:rPr>
        <w:rFonts w:ascii="Times New Roman" w:hAnsi="Times New Roman" w:cs="Times New Roman" w:hint="default"/>
        <w:b w:val="0"/>
        <w:i w:val="0"/>
        <w:color w:val="auto"/>
        <w:sz w:val="20"/>
        <w:szCs w:val="24"/>
      </w:rPr>
    </w:lvl>
    <w:lvl w:ilvl="1" w:tplc="FFFFFFFF">
      <w:start w:val="1"/>
      <w:numFmt w:val="decimal"/>
      <w:lvlText w:val="%2."/>
      <w:lvlJc w:val="left"/>
      <w:pPr>
        <w:tabs>
          <w:tab w:val="num" w:pos="1440"/>
        </w:tabs>
        <w:ind w:left="1440" w:hanging="360"/>
      </w:pPr>
      <w:rPr>
        <w:rFonts w:hint="default"/>
        <w:b w:val="0"/>
        <w:i w:val="0"/>
        <w:color w:val="auto"/>
        <w:sz w:val="20"/>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7400CE"/>
    <w:multiLevelType w:val="hybridMultilevel"/>
    <w:tmpl w:val="29446EAC"/>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23" w15:restartNumberingAfterBreak="0">
    <w:nsid w:val="53147D4D"/>
    <w:multiLevelType w:val="hybridMultilevel"/>
    <w:tmpl w:val="ADF621E4"/>
    <w:lvl w:ilvl="0" w:tplc="A184B7BC">
      <w:numFmt w:val="bullet"/>
      <w:lvlText w:val="-"/>
      <w:lvlJc w:val="left"/>
      <w:pPr>
        <w:ind w:left="1429" w:hanging="360"/>
      </w:pPr>
      <w:rPr>
        <w:rFonts w:ascii="Times New Roman" w:eastAsia="Times New Roman" w:hAnsi="Times New Roman" w:cs="Times New Roman" w:hint="default"/>
        <w:color w:val="auto"/>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24" w15:restartNumberingAfterBreak="0">
    <w:nsid w:val="54F33144"/>
    <w:multiLevelType w:val="hybridMultilevel"/>
    <w:tmpl w:val="9A8C736A"/>
    <w:lvl w:ilvl="0" w:tplc="407EAF5C">
      <w:start w:val="1"/>
      <w:numFmt w:val="decimal"/>
      <w:lvlText w:val="2.%1."/>
      <w:lvlJc w:val="left"/>
      <w:pPr>
        <w:ind w:left="928" w:hanging="360"/>
      </w:pPr>
      <w:rPr>
        <w:rFonts w:ascii="Times New Roman" w:hAnsi="Times New Roman" w:hint="default"/>
        <w:b/>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25" w15:restartNumberingAfterBreak="0">
    <w:nsid w:val="5A681F72"/>
    <w:multiLevelType w:val="hybridMultilevel"/>
    <w:tmpl w:val="1C5A1008"/>
    <w:lvl w:ilvl="0" w:tplc="2E76C6D8">
      <w:start w:val="1"/>
      <w:numFmt w:val="decimal"/>
      <w:lvlText w:val="%1"/>
      <w:lvlJc w:val="left"/>
      <w:pPr>
        <w:ind w:left="58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5BD42359"/>
    <w:multiLevelType w:val="hybridMultilevel"/>
    <w:tmpl w:val="1C5A1008"/>
    <w:lvl w:ilvl="0" w:tplc="FFFFFFFF">
      <w:start w:val="1"/>
      <w:numFmt w:val="decimal"/>
      <w:lvlText w:val="%1"/>
      <w:lvlJc w:val="left"/>
      <w:pPr>
        <w:ind w:left="58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C445B97"/>
    <w:multiLevelType w:val="hybridMultilevel"/>
    <w:tmpl w:val="84AC62E2"/>
    <w:lvl w:ilvl="0" w:tplc="FFFFFFFF">
      <w:start w:val="1"/>
      <w:numFmt w:val="decimal"/>
      <w:lvlText w:val="%1"/>
      <w:lvlJc w:val="left"/>
      <w:pPr>
        <w:tabs>
          <w:tab w:val="num" w:pos="284"/>
        </w:tabs>
        <w:ind w:left="0" w:firstLine="57"/>
      </w:pPr>
      <w:rPr>
        <w:rFonts w:hint="default"/>
        <w:b w:val="0"/>
        <w:i w:val="0"/>
        <w:sz w:val="24"/>
        <w:szCs w:val="24"/>
      </w:rPr>
    </w:lvl>
    <w:lvl w:ilvl="1" w:tplc="FFFFFFFF">
      <w:start w:val="1"/>
      <w:numFmt w:val="bullet"/>
      <w:lvlText w:val="-"/>
      <w:lvlJc w:val="left"/>
      <w:pPr>
        <w:tabs>
          <w:tab w:val="num" w:pos="1363"/>
        </w:tabs>
        <w:ind w:left="371" w:firstLine="709"/>
      </w:pPr>
      <w:rPr>
        <w:rFonts w:ascii="Times New Roman" w:hAnsi="Times New Roman" w:cs="Times New Roman" w:hint="default"/>
        <w:b w:val="0"/>
        <w:i w:val="0"/>
        <w:color w:val="auto"/>
        <w:sz w:val="20"/>
        <w:szCs w:val="24"/>
      </w:rPr>
    </w:lvl>
    <w:lvl w:ilvl="2" w:tplc="FFFFFFFF">
      <w:start w:val="1"/>
      <w:numFmt w:val="bullet"/>
      <w:lvlText w:val="+"/>
      <w:lvlJc w:val="left"/>
      <w:pPr>
        <w:tabs>
          <w:tab w:val="num" w:pos="2207"/>
        </w:tabs>
        <w:ind w:left="1271" w:firstLine="709"/>
      </w:pPr>
      <w:rPr>
        <w:rFonts w:ascii="Times New Roman" w:hAnsi="Times New Roman" w:hint="default"/>
        <w:b w:val="0"/>
        <w:i w:val="0"/>
        <w:color w:val="auto"/>
        <w:sz w:val="20"/>
        <w:szCs w:val="2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6245245"/>
    <w:multiLevelType w:val="hybridMultilevel"/>
    <w:tmpl w:val="8A00B02E"/>
    <w:lvl w:ilvl="0" w:tplc="FFFFFFFF">
      <w:start w:val="1"/>
      <w:numFmt w:val="lowerLetter"/>
      <w:lvlText w:val="%1."/>
      <w:lvlJc w:val="left"/>
      <w:pPr>
        <w:ind w:left="2771"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677E157E"/>
    <w:multiLevelType w:val="hybridMultilevel"/>
    <w:tmpl w:val="1C1A894C"/>
    <w:lvl w:ilvl="0" w:tplc="37E25A72">
      <w:start w:val="1"/>
      <w:numFmt w:val="lowerLetter"/>
      <w:pStyle w:val="Style63"/>
      <w:lvlText w:val="%1."/>
      <w:lvlJc w:val="left"/>
      <w:pPr>
        <w:tabs>
          <w:tab w:val="num" w:pos="720"/>
        </w:tabs>
        <w:ind w:left="720" w:hanging="360"/>
      </w:pPr>
      <w:rPr>
        <w:rFonts w:cs="Times New Roman" w:hint="default"/>
      </w:rPr>
    </w:lvl>
    <w:lvl w:ilvl="1" w:tplc="042A0019">
      <w:numFmt w:val="bullet"/>
      <w:pStyle w:val="Style61"/>
      <w:lvlText w:val="-"/>
      <w:lvlJc w:val="left"/>
      <w:pPr>
        <w:tabs>
          <w:tab w:val="num" w:pos="1440"/>
        </w:tabs>
        <w:ind w:left="1440" w:hanging="360"/>
      </w:pPr>
      <w:rPr>
        <w:rFonts w:ascii="Times New Roman" w:eastAsia="Times New Roman" w:hAnsi="Times New Roman" w:hint="default"/>
      </w:rPr>
    </w:lvl>
    <w:lvl w:ilvl="2" w:tplc="042A001B">
      <w:start w:val="1"/>
      <w:numFmt w:val="bullet"/>
      <w:pStyle w:val="Style49"/>
      <w:lvlText w:val=""/>
      <w:lvlJc w:val="left"/>
      <w:pPr>
        <w:tabs>
          <w:tab w:val="num" w:pos="2340"/>
        </w:tabs>
        <w:ind w:left="2340" w:hanging="360"/>
      </w:pPr>
      <w:rPr>
        <w:rFonts w:ascii="Times New Roman" w:hAnsi="Times New Roman" w:hint="default"/>
      </w:rPr>
    </w:lvl>
    <w:lvl w:ilvl="3" w:tplc="042A000F" w:tentative="1">
      <w:start w:val="1"/>
      <w:numFmt w:val="decimal"/>
      <w:lvlText w:val="%4."/>
      <w:lvlJc w:val="left"/>
      <w:pPr>
        <w:tabs>
          <w:tab w:val="num" w:pos="2880"/>
        </w:tabs>
        <w:ind w:left="2880" w:hanging="360"/>
      </w:pPr>
      <w:rPr>
        <w:rFonts w:cs="Times New Roman"/>
      </w:rPr>
    </w:lvl>
    <w:lvl w:ilvl="4" w:tplc="042A0019" w:tentative="1">
      <w:start w:val="1"/>
      <w:numFmt w:val="lowerLetter"/>
      <w:lvlText w:val="%5."/>
      <w:lvlJc w:val="left"/>
      <w:pPr>
        <w:tabs>
          <w:tab w:val="num" w:pos="3600"/>
        </w:tabs>
        <w:ind w:left="3600" w:hanging="360"/>
      </w:pPr>
      <w:rPr>
        <w:rFonts w:cs="Times New Roman"/>
      </w:rPr>
    </w:lvl>
    <w:lvl w:ilvl="5" w:tplc="042A001B" w:tentative="1">
      <w:start w:val="1"/>
      <w:numFmt w:val="lowerRoman"/>
      <w:lvlText w:val="%6."/>
      <w:lvlJc w:val="right"/>
      <w:pPr>
        <w:tabs>
          <w:tab w:val="num" w:pos="4320"/>
        </w:tabs>
        <w:ind w:left="4320" w:hanging="180"/>
      </w:pPr>
      <w:rPr>
        <w:rFonts w:cs="Times New Roman"/>
      </w:rPr>
    </w:lvl>
    <w:lvl w:ilvl="6" w:tplc="042A000F" w:tentative="1">
      <w:start w:val="1"/>
      <w:numFmt w:val="decimal"/>
      <w:lvlText w:val="%7."/>
      <w:lvlJc w:val="left"/>
      <w:pPr>
        <w:tabs>
          <w:tab w:val="num" w:pos="5040"/>
        </w:tabs>
        <w:ind w:left="5040" w:hanging="360"/>
      </w:pPr>
      <w:rPr>
        <w:rFonts w:cs="Times New Roman"/>
      </w:rPr>
    </w:lvl>
    <w:lvl w:ilvl="7" w:tplc="042A0019" w:tentative="1">
      <w:start w:val="1"/>
      <w:numFmt w:val="lowerLetter"/>
      <w:lvlText w:val="%8."/>
      <w:lvlJc w:val="left"/>
      <w:pPr>
        <w:tabs>
          <w:tab w:val="num" w:pos="5760"/>
        </w:tabs>
        <w:ind w:left="5760" w:hanging="360"/>
      </w:pPr>
      <w:rPr>
        <w:rFonts w:cs="Times New Roman"/>
      </w:rPr>
    </w:lvl>
    <w:lvl w:ilvl="8" w:tplc="042A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7F56B27"/>
    <w:multiLevelType w:val="hybridMultilevel"/>
    <w:tmpl w:val="5BA66142"/>
    <w:lvl w:ilvl="0" w:tplc="2EFE2374">
      <w:start w:val="1"/>
      <w:numFmt w:val="upperLetter"/>
      <w:lvlText w:val="%1."/>
      <w:lvlJc w:val="left"/>
      <w:pPr>
        <w:ind w:left="1070" w:hanging="360"/>
      </w:pPr>
      <w:rPr>
        <w:rFonts w:hint="default"/>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3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F577F99"/>
    <w:multiLevelType w:val="hybridMultilevel"/>
    <w:tmpl w:val="D876D57A"/>
    <w:lvl w:ilvl="0" w:tplc="9594C2A6">
      <w:numFmt w:val="bullet"/>
      <w:suff w:val="space"/>
      <w:lvlText w:val="-"/>
      <w:lvlJc w:val="left"/>
      <w:pPr>
        <w:ind w:left="1287"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067918573">
    <w:abstractNumId w:val="15"/>
  </w:num>
  <w:num w:numId="2" w16cid:durableId="996955536">
    <w:abstractNumId w:val="3"/>
  </w:num>
  <w:num w:numId="3" w16cid:durableId="823738816">
    <w:abstractNumId w:val="31"/>
  </w:num>
  <w:num w:numId="4" w16cid:durableId="263538871">
    <w:abstractNumId w:val="13"/>
  </w:num>
  <w:num w:numId="5" w16cid:durableId="1608464677">
    <w:abstractNumId w:val="16"/>
  </w:num>
  <w:num w:numId="6" w16cid:durableId="127822917">
    <w:abstractNumId w:val="1"/>
  </w:num>
  <w:num w:numId="7" w16cid:durableId="1077438023">
    <w:abstractNumId w:val="28"/>
  </w:num>
  <w:num w:numId="8" w16cid:durableId="1543445952">
    <w:abstractNumId w:val="27"/>
  </w:num>
  <w:num w:numId="9" w16cid:durableId="330329027">
    <w:abstractNumId w:val="5"/>
  </w:num>
  <w:num w:numId="10" w16cid:durableId="902368619">
    <w:abstractNumId w:val="7"/>
  </w:num>
  <w:num w:numId="11" w16cid:durableId="2027828328">
    <w:abstractNumId w:val="30"/>
  </w:num>
  <w:num w:numId="12" w16cid:durableId="1530223334">
    <w:abstractNumId w:val="12"/>
  </w:num>
  <w:num w:numId="13" w16cid:durableId="1687907177">
    <w:abstractNumId w:val="10"/>
  </w:num>
  <w:num w:numId="14" w16cid:durableId="1168062913">
    <w:abstractNumId w:val="29"/>
  </w:num>
  <w:num w:numId="15" w16cid:durableId="1049651490">
    <w:abstractNumId w:val="2"/>
  </w:num>
  <w:num w:numId="16" w16cid:durableId="1776828259">
    <w:abstractNumId w:val="6"/>
  </w:num>
  <w:num w:numId="17" w16cid:durableId="2047440465">
    <w:abstractNumId w:val="9"/>
  </w:num>
  <w:num w:numId="18" w16cid:durableId="1481191170">
    <w:abstractNumId w:val="24"/>
  </w:num>
  <w:num w:numId="19" w16cid:durableId="1771121560">
    <w:abstractNumId w:val="11"/>
  </w:num>
  <w:num w:numId="20" w16cid:durableId="60369342">
    <w:abstractNumId w:val="4"/>
  </w:num>
  <w:num w:numId="21" w16cid:durableId="102920721">
    <w:abstractNumId w:val="17"/>
  </w:num>
  <w:num w:numId="22" w16cid:durableId="446781210">
    <w:abstractNumId w:val="20"/>
  </w:num>
  <w:num w:numId="23" w16cid:durableId="648245009">
    <w:abstractNumId w:val="19"/>
  </w:num>
  <w:num w:numId="24" w16cid:durableId="2095737528">
    <w:abstractNumId w:val="0"/>
  </w:num>
  <w:num w:numId="25" w16cid:durableId="78603928">
    <w:abstractNumId w:val="25"/>
  </w:num>
  <w:num w:numId="26" w16cid:durableId="2130390100">
    <w:abstractNumId w:val="26"/>
  </w:num>
  <w:num w:numId="27" w16cid:durableId="751392234">
    <w:abstractNumId w:val="14"/>
  </w:num>
  <w:num w:numId="28" w16cid:durableId="1163204567">
    <w:abstractNumId w:val="22"/>
  </w:num>
  <w:num w:numId="29" w16cid:durableId="1623729102">
    <w:abstractNumId w:val="23"/>
  </w:num>
  <w:num w:numId="30" w16cid:durableId="1341086729">
    <w:abstractNumId w:val="32"/>
  </w:num>
  <w:num w:numId="31" w16cid:durableId="1655916565">
    <w:abstractNumId w:val="8"/>
  </w:num>
  <w:num w:numId="32" w16cid:durableId="1994407092">
    <w:abstractNumId w:val="18"/>
  </w:num>
  <w:num w:numId="33" w16cid:durableId="752161224">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2546"/>
    <w:rsid w:val="00003980"/>
    <w:rsid w:val="000039A1"/>
    <w:rsid w:val="000046F4"/>
    <w:rsid w:val="000047A8"/>
    <w:rsid w:val="000064D3"/>
    <w:rsid w:val="0000681B"/>
    <w:rsid w:val="00006BCF"/>
    <w:rsid w:val="00006E67"/>
    <w:rsid w:val="00006ECE"/>
    <w:rsid w:val="0000787F"/>
    <w:rsid w:val="00010242"/>
    <w:rsid w:val="00010453"/>
    <w:rsid w:val="000107E1"/>
    <w:rsid w:val="00011587"/>
    <w:rsid w:val="000125E0"/>
    <w:rsid w:val="00013602"/>
    <w:rsid w:val="000137EE"/>
    <w:rsid w:val="00013963"/>
    <w:rsid w:val="00014A87"/>
    <w:rsid w:val="000152D0"/>
    <w:rsid w:val="00015F25"/>
    <w:rsid w:val="00016527"/>
    <w:rsid w:val="000171A5"/>
    <w:rsid w:val="00017C07"/>
    <w:rsid w:val="00017C46"/>
    <w:rsid w:val="00020730"/>
    <w:rsid w:val="00020818"/>
    <w:rsid w:val="00020E91"/>
    <w:rsid w:val="000217F7"/>
    <w:rsid w:val="00021928"/>
    <w:rsid w:val="00022276"/>
    <w:rsid w:val="000222C3"/>
    <w:rsid w:val="00022498"/>
    <w:rsid w:val="00023621"/>
    <w:rsid w:val="00023AC4"/>
    <w:rsid w:val="00023FEA"/>
    <w:rsid w:val="0002429A"/>
    <w:rsid w:val="00024F2C"/>
    <w:rsid w:val="00025ACE"/>
    <w:rsid w:val="00025BBA"/>
    <w:rsid w:val="000261BF"/>
    <w:rsid w:val="00026D34"/>
    <w:rsid w:val="000276DA"/>
    <w:rsid w:val="00030402"/>
    <w:rsid w:val="00030577"/>
    <w:rsid w:val="00030C38"/>
    <w:rsid w:val="00030F32"/>
    <w:rsid w:val="000312DB"/>
    <w:rsid w:val="00031DF2"/>
    <w:rsid w:val="000324EF"/>
    <w:rsid w:val="000325E5"/>
    <w:rsid w:val="0003301E"/>
    <w:rsid w:val="00033A34"/>
    <w:rsid w:val="00034992"/>
    <w:rsid w:val="0003579E"/>
    <w:rsid w:val="0003583B"/>
    <w:rsid w:val="00035B90"/>
    <w:rsid w:val="00035F15"/>
    <w:rsid w:val="00036ACC"/>
    <w:rsid w:val="00037220"/>
    <w:rsid w:val="0003722B"/>
    <w:rsid w:val="0003781A"/>
    <w:rsid w:val="00037ABF"/>
    <w:rsid w:val="00037B6A"/>
    <w:rsid w:val="00037DCC"/>
    <w:rsid w:val="00040196"/>
    <w:rsid w:val="0004033F"/>
    <w:rsid w:val="0004162F"/>
    <w:rsid w:val="00042850"/>
    <w:rsid w:val="0004347E"/>
    <w:rsid w:val="0004381C"/>
    <w:rsid w:val="000443A6"/>
    <w:rsid w:val="000445B4"/>
    <w:rsid w:val="000448B8"/>
    <w:rsid w:val="00044C27"/>
    <w:rsid w:val="0004504E"/>
    <w:rsid w:val="00045135"/>
    <w:rsid w:val="000451E0"/>
    <w:rsid w:val="0004560C"/>
    <w:rsid w:val="00045763"/>
    <w:rsid w:val="00045EC8"/>
    <w:rsid w:val="00046125"/>
    <w:rsid w:val="000462E5"/>
    <w:rsid w:val="00046327"/>
    <w:rsid w:val="00046718"/>
    <w:rsid w:val="00046C52"/>
    <w:rsid w:val="00046C59"/>
    <w:rsid w:val="00047E49"/>
    <w:rsid w:val="000500BF"/>
    <w:rsid w:val="00050C59"/>
    <w:rsid w:val="000511CF"/>
    <w:rsid w:val="0005149E"/>
    <w:rsid w:val="00051598"/>
    <w:rsid w:val="000516A1"/>
    <w:rsid w:val="000518E9"/>
    <w:rsid w:val="0005196B"/>
    <w:rsid w:val="00051A95"/>
    <w:rsid w:val="00051D1B"/>
    <w:rsid w:val="00052326"/>
    <w:rsid w:val="00052527"/>
    <w:rsid w:val="00052C9D"/>
    <w:rsid w:val="00053373"/>
    <w:rsid w:val="000535E1"/>
    <w:rsid w:val="00053F38"/>
    <w:rsid w:val="0005501C"/>
    <w:rsid w:val="000558D8"/>
    <w:rsid w:val="0005663E"/>
    <w:rsid w:val="00056B1B"/>
    <w:rsid w:val="00057304"/>
    <w:rsid w:val="000615E1"/>
    <w:rsid w:val="00061944"/>
    <w:rsid w:val="00061A65"/>
    <w:rsid w:val="00061C9C"/>
    <w:rsid w:val="0006221A"/>
    <w:rsid w:val="00062398"/>
    <w:rsid w:val="00062A4E"/>
    <w:rsid w:val="00062C92"/>
    <w:rsid w:val="00062DA7"/>
    <w:rsid w:val="00062E15"/>
    <w:rsid w:val="00062E78"/>
    <w:rsid w:val="0006457C"/>
    <w:rsid w:val="000648F7"/>
    <w:rsid w:val="00064A21"/>
    <w:rsid w:val="00064CD5"/>
    <w:rsid w:val="00065093"/>
    <w:rsid w:val="000658DD"/>
    <w:rsid w:val="00065E72"/>
    <w:rsid w:val="000660C8"/>
    <w:rsid w:val="00066A6D"/>
    <w:rsid w:val="00067624"/>
    <w:rsid w:val="00067864"/>
    <w:rsid w:val="0006788B"/>
    <w:rsid w:val="00071472"/>
    <w:rsid w:val="000721BB"/>
    <w:rsid w:val="000723A2"/>
    <w:rsid w:val="0007254E"/>
    <w:rsid w:val="000725F8"/>
    <w:rsid w:val="000726D3"/>
    <w:rsid w:val="00072B66"/>
    <w:rsid w:val="0007390E"/>
    <w:rsid w:val="00073934"/>
    <w:rsid w:val="00073EAF"/>
    <w:rsid w:val="00074174"/>
    <w:rsid w:val="000741E1"/>
    <w:rsid w:val="00074F0F"/>
    <w:rsid w:val="00075501"/>
    <w:rsid w:val="00075C1D"/>
    <w:rsid w:val="00075F6A"/>
    <w:rsid w:val="00076581"/>
    <w:rsid w:val="000766BF"/>
    <w:rsid w:val="00076F06"/>
    <w:rsid w:val="000773CC"/>
    <w:rsid w:val="0007767D"/>
    <w:rsid w:val="00080364"/>
    <w:rsid w:val="00080DDE"/>
    <w:rsid w:val="00081021"/>
    <w:rsid w:val="00082DD6"/>
    <w:rsid w:val="00083DE7"/>
    <w:rsid w:val="0008493B"/>
    <w:rsid w:val="0008541D"/>
    <w:rsid w:val="00085E9E"/>
    <w:rsid w:val="00086B69"/>
    <w:rsid w:val="000875FD"/>
    <w:rsid w:val="00087C55"/>
    <w:rsid w:val="000901DF"/>
    <w:rsid w:val="00090481"/>
    <w:rsid w:val="00090803"/>
    <w:rsid w:val="000908C8"/>
    <w:rsid w:val="00090F54"/>
    <w:rsid w:val="0009110D"/>
    <w:rsid w:val="00094CA2"/>
    <w:rsid w:val="00094CDC"/>
    <w:rsid w:val="00094E44"/>
    <w:rsid w:val="00094F2B"/>
    <w:rsid w:val="000951C0"/>
    <w:rsid w:val="00095378"/>
    <w:rsid w:val="0009549B"/>
    <w:rsid w:val="00096025"/>
    <w:rsid w:val="00096243"/>
    <w:rsid w:val="00096A4E"/>
    <w:rsid w:val="00096D10"/>
    <w:rsid w:val="00097411"/>
    <w:rsid w:val="00097604"/>
    <w:rsid w:val="000A12DE"/>
    <w:rsid w:val="000A1510"/>
    <w:rsid w:val="000A157B"/>
    <w:rsid w:val="000A160B"/>
    <w:rsid w:val="000A16FA"/>
    <w:rsid w:val="000A1924"/>
    <w:rsid w:val="000A1C2B"/>
    <w:rsid w:val="000A202A"/>
    <w:rsid w:val="000A277B"/>
    <w:rsid w:val="000A295B"/>
    <w:rsid w:val="000A2DE1"/>
    <w:rsid w:val="000A32A2"/>
    <w:rsid w:val="000A3D8F"/>
    <w:rsid w:val="000A57A6"/>
    <w:rsid w:val="000A66F9"/>
    <w:rsid w:val="000A69AB"/>
    <w:rsid w:val="000A7149"/>
    <w:rsid w:val="000A7251"/>
    <w:rsid w:val="000A74D2"/>
    <w:rsid w:val="000A7C2B"/>
    <w:rsid w:val="000B0092"/>
    <w:rsid w:val="000B03A4"/>
    <w:rsid w:val="000B03B0"/>
    <w:rsid w:val="000B0B61"/>
    <w:rsid w:val="000B0CE0"/>
    <w:rsid w:val="000B1574"/>
    <w:rsid w:val="000B1C84"/>
    <w:rsid w:val="000B21B8"/>
    <w:rsid w:val="000B2306"/>
    <w:rsid w:val="000B2E90"/>
    <w:rsid w:val="000B2F1E"/>
    <w:rsid w:val="000B3162"/>
    <w:rsid w:val="000B33D7"/>
    <w:rsid w:val="000B397F"/>
    <w:rsid w:val="000B3EB7"/>
    <w:rsid w:val="000B59E3"/>
    <w:rsid w:val="000B5CC7"/>
    <w:rsid w:val="000B68D1"/>
    <w:rsid w:val="000C09DD"/>
    <w:rsid w:val="000C1904"/>
    <w:rsid w:val="000C1B89"/>
    <w:rsid w:val="000C1C48"/>
    <w:rsid w:val="000C29EB"/>
    <w:rsid w:val="000C2FAB"/>
    <w:rsid w:val="000C31E5"/>
    <w:rsid w:val="000C341B"/>
    <w:rsid w:val="000C36A4"/>
    <w:rsid w:val="000C4699"/>
    <w:rsid w:val="000C692E"/>
    <w:rsid w:val="000D0FC3"/>
    <w:rsid w:val="000D11E2"/>
    <w:rsid w:val="000D1420"/>
    <w:rsid w:val="000D16C0"/>
    <w:rsid w:val="000D1A63"/>
    <w:rsid w:val="000D1CA1"/>
    <w:rsid w:val="000D2543"/>
    <w:rsid w:val="000D28E5"/>
    <w:rsid w:val="000D3103"/>
    <w:rsid w:val="000D4DC2"/>
    <w:rsid w:val="000D51AC"/>
    <w:rsid w:val="000D52E6"/>
    <w:rsid w:val="000D5302"/>
    <w:rsid w:val="000D58FB"/>
    <w:rsid w:val="000D5CF4"/>
    <w:rsid w:val="000D5D1D"/>
    <w:rsid w:val="000D5DCF"/>
    <w:rsid w:val="000D6505"/>
    <w:rsid w:val="000D6621"/>
    <w:rsid w:val="000D7B4F"/>
    <w:rsid w:val="000D7C4D"/>
    <w:rsid w:val="000E06E8"/>
    <w:rsid w:val="000E0AFD"/>
    <w:rsid w:val="000E0C27"/>
    <w:rsid w:val="000E172F"/>
    <w:rsid w:val="000E1C2E"/>
    <w:rsid w:val="000E1C5C"/>
    <w:rsid w:val="000E1CDF"/>
    <w:rsid w:val="000E21EC"/>
    <w:rsid w:val="000E32C5"/>
    <w:rsid w:val="000E4907"/>
    <w:rsid w:val="000E4D3A"/>
    <w:rsid w:val="000E5908"/>
    <w:rsid w:val="000E5A36"/>
    <w:rsid w:val="000E5BFC"/>
    <w:rsid w:val="000E60B0"/>
    <w:rsid w:val="000E66AA"/>
    <w:rsid w:val="000E68DE"/>
    <w:rsid w:val="000E6D64"/>
    <w:rsid w:val="000E7357"/>
    <w:rsid w:val="000E7596"/>
    <w:rsid w:val="000E7603"/>
    <w:rsid w:val="000F0069"/>
    <w:rsid w:val="000F0B6D"/>
    <w:rsid w:val="000F0C3B"/>
    <w:rsid w:val="000F0F14"/>
    <w:rsid w:val="000F10EE"/>
    <w:rsid w:val="000F1DFE"/>
    <w:rsid w:val="000F20F2"/>
    <w:rsid w:val="000F2CFA"/>
    <w:rsid w:val="000F3466"/>
    <w:rsid w:val="000F3939"/>
    <w:rsid w:val="000F3943"/>
    <w:rsid w:val="000F3E30"/>
    <w:rsid w:val="000F5322"/>
    <w:rsid w:val="000F543B"/>
    <w:rsid w:val="000F5860"/>
    <w:rsid w:val="000F598C"/>
    <w:rsid w:val="000F5A3F"/>
    <w:rsid w:val="000F66D6"/>
    <w:rsid w:val="000F79E1"/>
    <w:rsid w:val="000F7D22"/>
    <w:rsid w:val="00100410"/>
    <w:rsid w:val="00101B04"/>
    <w:rsid w:val="00101C2F"/>
    <w:rsid w:val="00103FA5"/>
    <w:rsid w:val="00105154"/>
    <w:rsid w:val="00106831"/>
    <w:rsid w:val="001069FB"/>
    <w:rsid w:val="00110001"/>
    <w:rsid w:val="00110404"/>
    <w:rsid w:val="0011074F"/>
    <w:rsid w:val="001107C4"/>
    <w:rsid w:val="00110A33"/>
    <w:rsid w:val="00110C87"/>
    <w:rsid w:val="00111585"/>
    <w:rsid w:val="0011171C"/>
    <w:rsid w:val="0011295B"/>
    <w:rsid w:val="00112BFB"/>
    <w:rsid w:val="00112C76"/>
    <w:rsid w:val="00113975"/>
    <w:rsid w:val="00113CAF"/>
    <w:rsid w:val="00114BC9"/>
    <w:rsid w:val="00115567"/>
    <w:rsid w:val="00115887"/>
    <w:rsid w:val="00115A40"/>
    <w:rsid w:val="00115DBD"/>
    <w:rsid w:val="00116E6E"/>
    <w:rsid w:val="00116F64"/>
    <w:rsid w:val="0011710F"/>
    <w:rsid w:val="001175A2"/>
    <w:rsid w:val="00117B91"/>
    <w:rsid w:val="00117E6B"/>
    <w:rsid w:val="00117FDC"/>
    <w:rsid w:val="00120ABB"/>
    <w:rsid w:val="00120F86"/>
    <w:rsid w:val="00121019"/>
    <w:rsid w:val="0012280C"/>
    <w:rsid w:val="00122EDC"/>
    <w:rsid w:val="00122F0A"/>
    <w:rsid w:val="001235D8"/>
    <w:rsid w:val="00124787"/>
    <w:rsid w:val="00125DE4"/>
    <w:rsid w:val="001270EF"/>
    <w:rsid w:val="00130942"/>
    <w:rsid w:val="0013188D"/>
    <w:rsid w:val="00131A21"/>
    <w:rsid w:val="00131C63"/>
    <w:rsid w:val="00131D8A"/>
    <w:rsid w:val="0013324F"/>
    <w:rsid w:val="00133703"/>
    <w:rsid w:val="00133D5F"/>
    <w:rsid w:val="001341D0"/>
    <w:rsid w:val="0013489F"/>
    <w:rsid w:val="00135DEF"/>
    <w:rsid w:val="00136A0F"/>
    <w:rsid w:val="00136E2B"/>
    <w:rsid w:val="001371D0"/>
    <w:rsid w:val="0013739D"/>
    <w:rsid w:val="0013791B"/>
    <w:rsid w:val="001405E4"/>
    <w:rsid w:val="00140BAA"/>
    <w:rsid w:val="001412DB"/>
    <w:rsid w:val="00141396"/>
    <w:rsid w:val="00141457"/>
    <w:rsid w:val="00141F25"/>
    <w:rsid w:val="001424BB"/>
    <w:rsid w:val="001427A5"/>
    <w:rsid w:val="00142A65"/>
    <w:rsid w:val="00142B69"/>
    <w:rsid w:val="00143162"/>
    <w:rsid w:val="001434E5"/>
    <w:rsid w:val="00143921"/>
    <w:rsid w:val="0014474E"/>
    <w:rsid w:val="00144F94"/>
    <w:rsid w:val="00145294"/>
    <w:rsid w:val="00146166"/>
    <w:rsid w:val="001469FE"/>
    <w:rsid w:val="001479B3"/>
    <w:rsid w:val="00150389"/>
    <w:rsid w:val="001513AF"/>
    <w:rsid w:val="00152936"/>
    <w:rsid w:val="00152AF7"/>
    <w:rsid w:val="00154A80"/>
    <w:rsid w:val="00154E0F"/>
    <w:rsid w:val="00155799"/>
    <w:rsid w:val="00156ABB"/>
    <w:rsid w:val="00156E1A"/>
    <w:rsid w:val="00157213"/>
    <w:rsid w:val="001577FF"/>
    <w:rsid w:val="001578B7"/>
    <w:rsid w:val="00157D52"/>
    <w:rsid w:val="0016040E"/>
    <w:rsid w:val="0016114D"/>
    <w:rsid w:val="001613EE"/>
    <w:rsid w:val="00161E8C"/>
    <w:rsid w:val="00161E92"/>
    <w:rsid w:val="001620F7"/>
    <w:rsid w:val="00162645"/>
    <w:rsid w:val="00162C22"/>
    <w:rsid w:val="00162FF3"/>
    <w:rsid w:val="0016453E"/>
    <w:rsid w:val="0016471A"/>
    <w:rsid w:val="00164759"/>
    <w:rsid w:val="001647EB"/>
    <w:rsid w:val="001653EA"/>
    <w:rsid w:val="00165FD7"/>
    <w:rsid w:val="00166173"/>
    <w:rsid w:val="001669A5"/>
    <w:rsid w:val="001678CA"/>
    <w:rsid w:val="00167E55"/>
    <w:rsid w:val="0017077B"/>
    <w:rsid w:val="00170ACE"/>
    <w:rsid w:val="00170E1C"/>
    <w:rsid w:val="00171A45"/>
    <w:rsid w:val="00171BF3"/>
    <w:rsid w:val="00171D97"/>
    <w:rsid w:val="001720AA"/>
    <w:rsid w:val="001727CE"/>
    <w:rsid w:val="0017455B"/>
    <w:rsid w:val="00174621"/>
    <w:rsid w:val="001750CF"/>
    <w:rsid w:val="001754E3"/>
    <w:rsid w:val="001756FC"/>
    <w:rsid w:val="00175E1B"/>
    <w:rsid w:val="00175F9D"/>
    <w:rsid w:val="00175FA3"/>
    <w:rsid w:val="001766E5"/>
    <w:rsid w:val="001767CC"/>
    <w:rsid w:val="001802F6"/>
    <w:rsid w:val="001812E0"/>
    <w:rsid w:val="00181391"/>
    <w:rsid w:val="001816D2"/>
    <w:rsid w:val="001824BA"/>
    <w:rsid w:val="00182904"/>
    <w:rsid w:val="00182B92"/>
    <w:rsid w:val="00183A8C"/>
    <w:rsid w:val="00183B68"/>
    <w:rsid w:val="00183CE6"/>
    <w:rsid w:val="0018408C"/>
    <w:rsid w:val="0018438C"/>
    <w:rsid w:val="00184EE6"/>
    <w:rsid w:val="00184EF8"/>
    <w:rsid w:val="0018537A"/>
    <w:rsid w:val="00185C7C"/>
    <w:rsid w:val="00186916"/>
    <w:rsid w:val="001874FD"/>
    <w:rsid w:val="0018772F"/>
    <w:rsid w:val="00187835"/>
    <w:rsid w:val="0018787C"/>
    <w:rsid w:val="001908D6"/>
    <w:rsid w:val="0019119A"/>
    <w:rsid w:val="0019120F"/>
    <w:rsid w:val="0019136D"/>
    <w:rsid w:val="00191698"/>
    <w:rsid w:val="001920B1"/>
    <w:rsid w:val="0019226F"/>
    <w:rsid w:val="0019278D"/>
    <w:rsid w:val="00192AC7"/>
    <w:rsid w:val="00192C5E"/>
    <w:rsid w:val="00193905"/>
    <w:rsid w:val="00193EB9"/>
    <w:rsid w:val="001943FC"/>
    <w:rsid w:val="001953EC"/>
    <w:rsid w:val="0019611B"/>
    <w:rsid w:val="00196301"/>
    <w:rsid w:val="00197058"/>
    <w:rsid w:val="00197449"/>
    <w:rsid w:val="001975DF"/>
    <w:rsid w:val="00197855"/>
    <w:rsid w:val="00197910"/>
    <w:rsid w:val="00197C27"/>
    <w:rsid w:val="001A05A2"/>
    <w:rsid w:val="001A08AA"/>
    <w:rsid w:val="001A1735"/>
    <w:rsid w:val="001A1C8F"/>
    <w:rsid w:val="001A2004"/>
    <w:rsid w:val="001A2055"/>
    <w:rsid w:val="001A23B4"/>
    <w:rsid w:val="001A24E0"/>
    <w:rsid w:val="001A262A"/>
    <w:rsid w:val="001A2CF9"/>
    <w:rsid w:val="001A34CF"/>
    <w:rsid w:val="001A3525"/>
    <w:rsid w:val="001A422E"/>
    <w:rsid w:val="001A4915"/>
    <w:rsid w:val="001A51C2"/>
    <w:rsid w:val="001A56A4"/>
    <w:rsid w:val="001A6070"/>
    <w:rsid w:val="001A619E"/>
    <w:rsid w:val="001A7A50"/>
    <w:rsid w:val="001A7F7F"/>
    <w:rsid w:val="001B0916"/>
    <w:rsid w:val="001B0A12"/>
    <w:rsid w:val="001B1F27"/>
    <w:rsid w:val="001B20A8"/>
    <w:rsid w:val="001B2A68"/>
    <w:rsid w:val="001B2F1B"/>
    <w:rsid w:val="001B3382"/>
    <w:rsid w:val="001B3974"/>
    <w:rsid w:val="001B3ED9"/>
    <w:rsid w:val="001B4482"/>
    <w:rsid w:val="001B44B1"/>
    <w:rsid w:val="001B4B74"/>
    <w:rsid w:val="001B5BCE"/>
    <w:rsid w:val="001B60E5"/>
    <w:rsid w:val="001B64DD"/>
    <w:rsid w:val="001B67EB"/>
    <w:rsid w:val="001B6930"/>
    <w:rsid w:val="001B7491"/>
    <w:rsid w:val="001B7904"/>
    <w:rsid w:val="001B7A91"/>
    <w:rsid w:val="001C028C"/>
    <w:rsid w:val="001C05DF"/>
    <w:rsid w:val="001C0731"/>
    <w:rsid w:val="001C1181"/>
    <w:rsid w:val="001C1294"/>
    <w:rsid w:val="001C1C9A"/>
    <w:rsid w:val="001C2C05"/>
    <w:rsid w:val="001C2D5A"/>
    <w:rsid w:val="001C346D"/>
    <w:rsid w:val="001C452E"/>
    <w:rsid w:val="001C4A35"/>
    <w:rsid w:val="001C539D"/>
    <w:rsid w:val="001C5ADE"/>
    <w:rsid w:val="001C5BD4"/>
    <w:rsid w:val="001C600B"/>
    <w:rsid w:val="001C6840"/>
    <w:rsid w:val="001C7AD9"/>
    <w:rsid w:val="001C7E90"/>
    <w:rsid w:val="001D00E0"/>
    <w:rsid w:val="001D076B"/>
    <w:rsid w:val="001D1325"/>
    <w:rsid w:val="001D22A9"/>
    <w:rsid w:val="001D26DC"/>
    <w:rsid w:val="001D2918"/>
    <w:rsid w:val="001D33F7"/>
    <w:rsid w:val="001D3D4C"/>
    <w:rsid w:val="001D581B"/>
    <w:rsid w:val="001D5B6A"/>
    <w:rsid w:val="001D5FC0"/>
    <w:rsid w:val="001D67B7"/>
    <w:rsid w:val="001D6908"/>
    <w:rsid w:val="001D6EF7"/>
    <w:rsid w:val="001D70A0"/>
    <w:rsid w:val="001D71AF"/>
    <w:rsid w:val="001D723E"/>
    <w:rsid w:val="001D7742"/>
    <w:rsid w:val="001D78C4"/>
    <w:rsid w:val="001D79E3"/>
    <w:rsid w:val="001D7F23"/>
    <w:rsid w:val="001E063D"/>
    <w:rsid w:val="001E0A5C"/>
    <w:rsid w:val="001E1323"/>
    <w:rsid w:val="001E1890"/>
    <w:rsid w:val="001E1C65"/>
    <w:rsid w:val="001E2621"/>
    <w:rsid w:val="001E26CB"/>
    <w:rsid w:val="001E29D6"/>
    <w:rsid w:val="001E4E56"/>
    <w:rsid w:val="001E523A"/>
    <w:rsid w:val="001E54D5"/>
    <w:rsid w:val="001E5DA7"/>
    <w:rsid w:val="001E5EF4"/>
    <w:rsid w:val="001E5F88"/>
    <w:rsid w:val="001E60B4"/>
    <w:rsid w:val="001E746F"/>
    <w:rsid w:val="001E7641"/>
    <w:rsid w:val="001E7AAD"/>
    <w:rsid w:val="001E7C8A"/>
    <w:rsid w:val="001F0A37"/>
    <w:rsid w:val="001F1191"/>
    <w:rsid w:val="001F157A"/>
    <w:rsid w:val="001F1B7A"/>
    <w:rsid w:val="001F1CBA"/>
    <w:rsid w:val="001F1D39"/>
    <w:rsid w:val="001F21CD"/>
    <w:rsid w:val="001F31BF"/>
    <w:rsid w:val="001F3600"/>
    <w:rsid w:val="001F513A"/>
    <w:rsid w:val="001F5529"/>
    <w:rsid w:val="001F57FE"/>
    <w:rsid w:val="001F67F4"/>
    <w:rsid w:val="001F6D3C"/>
    <w:rsid w:val="001F6ECB"/>
    <w:rsid w:val="001F6F92"/>
    <w:rsid w:val="001F71F8"/>
    <w:rsid w:val="001F75E2"/>
    <w:rsid w:val="001F7ACA"/>
    <w:rsid w:val="00200054"/>
    <w:rsid w:val="00200BC1"/>
    <w:rsid w:val="00201130"/>
    <w:rsid w:val="00201316"/>
    <w:rsid w:val="00201371"/>
    <w:rsid w:val="00201843"/>
    <w:rsid w:val="00201FA0"/>
    <w:rsid w:val="0020279D"/>
    <w:rsid w:val="00202AAE"/>
    <w:rsid w:val="00202DFD"/>
    <w:rsid w:val="0020325E"/>
    <w:rsid w:val="002035B1"/>
    <w:rsid w:val="0020433C"/>
    <w:rsid w:val="00204584"/>
    <w:rsid w:val="00204C13"/>
    <w:rsid w:val="00205029"/>
    <w:rsid w:val="0020512C"/>
    <w:rsid w:val="002054A4"/>
    <w:rsid w:val="002059E1"/>
    <w:rsid w:val="00205DB0"/>
    <w:rsid w:val="002067B0"/>
    <w:rsid w:val="00206841"/>
    <w:rsid w:val="002068B8"/>
    <w:rsid w:val="00206C3D"/>
    <w:rsid w:val="00206E9E"/>
    <w:rsid w:val="00206EF6"/>
    <w:rsid w:val="00207CA2"/>
    <w:rsid w:val="00207F4A"/>
    <w:rsid w:val="00210029"/>
    <w:rsid w:val="002102F9"/>
    <w:rsid w:val="00210863"/>
    <w:rsid w:val="002108A8"/>
    <w:rsid w:val="00210B0E"/>
    <w:rsid w:val="0021104A"/>
    <w:rsid w:val="0021108E"/>
    <w:rsid w:val="0021194B"/>
    <w:rsid w:val="00211FC7"/>
    <w:rsid w:val="0021260E"/>
    <w:rsid w:val="002126CD"/>
    <w:rsid w:val="00212BC0"/>
    <w:rsid w:val="00212C20"/>
    <w:rsid w:val="00212E4D"/>
    <w:rsid w:val="0021319F"/>
    <w:rsid w:val="0021417A"/>
    <w:rsid w:val="0021435B"/>
    <w:rsid w:val="0021468E"/>
    <w:rsid w:val="0021596C"/>
    <w:rsid w:val="00215C5C"/>
    <w:rsid w:val="00216341"/>
    <w:rsid w:val="0022187E"/>
    <w:rsid w:val="002219BF"/>
    <w:rsid w:val="00222930"/>
    <w:rsid w:val="00222C8D"/>
    <w:rsid w:val="002231AD"/>
    <w:rsid w:val="00223747"/>
    <w:rsid w:val="00223DB8"/>
    <w:rsid w:val="00223F6D"/>
    <w:rsid w:val="0022495F"/>
    <w:rsid w:val="002254B5"/>
    <w:rsid w:val="00225656"/>
    <w:rsid w:val="0022579B"/>
    <w:rsid w:val="00225804"/>
    <w:rsid w:val="0022591D"/>
    <w:rsid w:val="00225EED"/>
    <w:rsid w:val="0022619B"/>
    <w:rsid w:val="00226994"/>
    <w:rsid w:val="002269AF"/>
    <w:rsid w:val="00226E2D"/>
    <w:rsid w:val="00227D2C"/>
    <w:rsid w:val="00227DAC"/>
    <w:rsid w:val="002306F9"/>
    <w:rsid w:val="00230B38"/>
    <w:rsid w:val="00230B51"/>
    <w:rsid w:val="002317B5"/>
    <w:rsid w:val="00231D5B"/>
    <w:rsid w:val="00232054"/>
    <w:rsid w:val="002325E7"/>
    <w:rsid w:val="00233167"/>
    <w:rsid w:val="00233458"/>
    <w:rsid w:val="00234431"/>
    <w:rsid w:val="002351E9"/>
    <w:rsid w:val="0023520A"/>
    <w:rsid w:val="0023529B"/>
    <w:rsid w:val="00235B98"/>
    <w:rsid w:val="00236129"/>
    <w:rsid w:val="002367FC"/>
    <w:rsid w:val="00236E0D"/>
    <w:rsid w:val="00236F68"/>
    <w:rsid w:val="00237B25"/>
    <w:rsid w:val="00240245"/>
    <w:rsid w:val="0024028F"/>
    <w:rsid w:val="002407F3"/>
    <w:rsid w:val="0024093D"/>
    <w:rsid w:val="00240B85"/>
    <w:rsid w:val="0024138C"/>
    <w:rsid w:val="002415B4"/>
    <w:rsid w:val="002415DE"/>
    <w:rsid w:val="00241A73"/>
    <w:rsid w:val="00241BE4"/>
    <w:rsid w:val="00242219"/>
    <w:rsid w:val="00242442"/>
    <w:rsid w:val="00242736"/>
    <w:rsid w:val="0024290E"/>
    <w:rsid w:val="0024316E"/>
    <w:rsid w:val="00243983"/>
    <w:rsid w:val="00244F8B"/>
    <w:rsid w:val="002452D7"/>
    <w:rsid w:val="00245855"/>
    <w:rsid w:val="00246533"/>
    <w:rsid w:val="002468B4"/>
    <w:rsid w:val="002478F7"/>
    <w:rsid w:val="00251089"/>
    <w:rsid w:val="00251349"/>
    <w:rsid w:val="0025257A"/>
    <w:rsid w:val="00252E52"/>
    <w:rsid w:val="00252FE0"/>
    <w:rsid w:val="00253EB2"/>
    <w:rsid w:val="002540ED"/>
    <w:rsid w:val="002541B4"/>
    <w:rsid w:val="0025579B"/>
    <w:rsid w:val="00255C7E"/>
    <w:rsid w:val="00255EF8"/>
    <w:rsid w:val="00256144"/>
    <w:rsid w:val="00256214"/>
    <w:rsid w:val="00256583"/>
    <w:rsid w:val="0025662C"/>
    <w:rsid w:val="00256903"/>
    <w:rsid w:val="00256A29"/>
    <w:rsid w:val="00256A3F"/>
    <w:rsid w:val="00256FFA"/>
    <w:rsid w:val="002570BC"/>
    <w:rsid w:val="00257C8D"/>
    <w:rsid w:val="00257CEB"/>
    <w:rsid w:val="002609D3"/>
    <w:rsid w:val="0026124F"/>
    <w:rsid w:val="002619F0"/>
    <w:rsid w:val="00261AF5"/>
    <w:rsid w:val="00261E8D"/>
    <w:rsid w:val="0026240A"/>
    <w:rsid w:val="0026259E"/>
    <w:rsid w:val="002625A0"/>
    <w:rsid w:val="00264344"/>
    <w:rsid w:val="00264882"/>
    <w:rsid w:val="002651E9"/>
    <w:rsid w:val="00265659"/>
    <w:rsid w:val="00265DD3"/>
    <w:rsid w:val="00266335"/>
    <w:rsid w:val="002673AD"/>
    <w:rsid w:val="00267ACF"/>
    <w:rsid w:val="00270750"/>
    <w:rsid w:val="00270799"/>
    <w:rsid w:val="00270C0E"/>
    <w:rsid w:val="0027179D"/>
    <w:rsid w:val="0027186D"/>
    <w:rsid w:val="00271D4E"/>
    <w:rsid w:val="002723D6"/>
    <w:rsid w:val="00272AFA"/>
    <w:rsid w:val="00272DD8"/>
    <w:rsid w:val="00273A11"/>
    <w:rsid w:val="002741F1"/>
    <w:rsid w:val="00274819"/>
    <w:rsid w:val="0027489D"/>
    <w:rsid w:val="0027495A"/>
    <w:rsid w:val="00275268"/>
    <w:rsid w:val="00275477"/>
    <w:rsid w:val="00275897"/>
    <w:rsid w:val="002759B8"/>
    <w:rsid w:val="002764C9"/>
    <w:rsid w:val="002769DC"/>
    <w:rsid w:val="00276D81"/>
    <w:rsid w:val="00276F0C"/>
    <w:rsid w:val="00276F1E"/>
    <w:rsid w:val="002776C7"/>
    <w:rsid w:val="0027771A"/>
    <w:rsid w:val="00277D1F"/>
    <w:rsid w:val="00280558"/>
    <w:rsid w:val="0028097B"/>
    <w:rsid w:val="00280DAF"/>
    <w:rsid w:val="0028100B"/>
    <w:rsid w:val="00281A1A"/>
    <w:rsid w:val="00281B1F"/>
    <w:rsid w:val="0028308E"/>
    <w:rsid w:val="002834F2"/>
    <w:rsid w:val="00283982"/>
    <w:rsid w:val="002839E4"/>
    <w:rsid w:val="002847FB"/>
    <w:rsid w:val="002848DE"/>
    <w:rsid w:val="00284EAA"/>
    <w:rsid w:val="00285DC4"/>
    <w:rsid w:val="00285FF5"/>
    <w:rsid w:val="002864B5"/>
    <w:rsid w:val="002868A0"/>
    <w:rsid w:val="00286AAF"/>
    <w:rsid w:val="00287664"/>
    <w:rsid w:val="002878B0"/>
    <w:rsid w:val="002904BB"/>
    <w:rsid w:val="002905E6"/>
    <w:rsid w:val="00290790"/>
    <w:rsid w:val="00292019"/>
    <w:rsid w:val="002931B1"/>
    <w:rsid w:val="002932EE"/>
    <w:rsid w:val="0029409F"/>
    <w:rsid w:val="002945B1"/>
    <w:rsid w:val="002946C2"/>
    <w:rsid w:val="00294B25"/>
    <w:rsid w:val="002955BD"/>
    <w:rsid w:val="00295656"/>
    <w:rsid w:val="00295955"/>
    <w:rsid w:val="00295A41"/>
    <w:rsid w:val="00296754"/>
    <w:rsid w:val="002970E9"/>
    <w:rsid w:val="00297BFC"/>
    <w:rsid w:val="002A082E"/>
    <w:rsid w:val="002A0838"/>
    <w:rsid w:val="002A1532"/>
    <w:rsid w:val="002A178E"/>
    <w:rsid w:val="002A1ADA"/>
    <w:rsid w:val="002A20C0"/>
    <w:rsid w:val="002A21D1"/>
    <w:rsid w:val="002A2313"/>
    <w:rsid w:val="002A24CC"/>
    <w:rsid w:val="002A28A5"/>
    <w:rsid w:val="002A3708"/>
    <w:rsid w:val="002A37B5"/>
    <w:rsid w:val="002A3EC1"/>
    <w:rsid w:val="002A44B2"/>
    <w:rsid w:val="002A50CB"/>
    <w:rsid w:val="002A5137"/>
    <w:rsid w:val="002A553A"/>
    <w:rsid w:val="002A65D3"/>
    <w:rsid w:val="002A729A"/>
    <w:rsid w:val="002A76F3"/>
    <w:rsid w:val="002A781D"/>
    <w:rsid w:val="002B068D"/>
    <w:rsid w:val="002B09A8"/>
    <w:rsid w:val="002B0A9D"/>
    <w:rsid w:val="002B1486"/>
    <w:rsid w:val="002B16FA"/>
    <w:rsid w:val="002B1B30"/>
    <w:rsid w:val="002B26AA"/>
    <w:rsid w:val="002B272E"/>
    <w:rsid w:val="002B2A16"/>
    <w:rsid w:val="002B2BBC"/>
    <w:rsid w:val="002B2C0E"/>
    <w:rsid w:val="002B3972"/>
    <w:rsid w:val="002B3CA9"/>
    <w:rsid w:val="002B407D"/>
    <w:rsid w:val="002B446F"/>
    <w:rsid w:val="002B48C7"/>
    <w:rsid w:val="002B5122"/>
    <w:rsid w:val="002B52E8"/>
    <w:rsid w:val="002B54AA"/>
    <w:rsid w:val="002B5A34"/>
    <w:rsid w:val="002B79F5"/>
    <w:rsid w:val="002C015C"/>
    <w:rsid w:val="002C03EC"/>
    <w:rsid w:val="002C04CC"/>
    <w:rsid w:val="002C0845"/>
    <w:rsid w:val="002C08EF"/>
    <w:rsid w:val="002C0B5D"/>
    <w:rsid w:val="002C163F"/>
    <w:rsid w:val="002C2B99"/>
    <w:rsid w:val="002C32BD"/>
    <w:rsid w:val="002C385B"/>
    <w:rsid w:val="002C395C"/>
    <w:rsid w:val="002C39DF"/>
    <w:rsid w:val="002C45CF"/>
    <w:rsid w:val="002C47E4"/>
    <w:rsid w:val="002C4EC4"/>
    <w:rsid w:val="002C54E4"/>
    <w:rsid w:val="002C5BF8"/>
    <w:rsid w:val="002C5C38"/>
    <w:rsid w:val="002C5D71"/>
    <w:rsid w:val="002C7B87"/>
    <w:rsid w:val="002C7CB5"/>
    <w:rsid w:val="002C7D1B"/>
    <w:rsid w:val="002C7DF3"/>
    <w:rsid w:val="002D0560"/>
    <w:rsid w:val="002D0BB0"/>
    <w:rsid w:val="002D0F85"/>
    <w:rsid w:val="002D12EA"/>
    <w:rsid w:val="002D14CA"/>
    <w:rsid w:val="002D1BB8"/>
    <w:rsid w:val="002D247D"/>
    <w:rsid w:val="002D25B8"/>
    <w:rsid w:val="002D2C6A"/>
    <w:rsid w:val="002D4361"/>
    <w:rsid w:val="002D4374"/>
    <w:rsid w:val="002D5221"/>
    <w:rsid w:val="002D5F43"/>
    <w:rsid w:val="002D606D"/>
    <w:rsid w:val="002D6E00"/>
    <w:rsid w:val="002D7535"/>
    <w:rsid w:val="002D75F5"/>
    <w:rsid w:val="002D7DAC"/>
    <w:rsid w:val="002E0380"/>
    <w:rsid w:val="002E066E"/>
    <w:rsid w:val="002E092A"/>
    <w:rsid w:val="002E1020"/>
    <w:rsid w:val="002E14D6"/>
    <w:rsid w:val="002E2242"/>
    <w:rsid w:val="002E2838"/>
    <w:rsid w:val="002E2F22"/>
    <w:rsid w:val="002E3838"/>
    <w:rsid w:val="002E39EB"/>
    <w:rsid w:val="002E3AF5"/>
    <w:rsid w:val="002E3C93"/>
    <w:rsid w:val="002E466B"/>
    <w:rsid w:val="002E4DBB"/>
    <w:rsid w:val="002E53EA"/>
    <w:rsid w:val="002E5C67"/>
    <w:rsid w:val="002E5EF9"/>
    <w:rsid w:val="002E5F8F"/>
    <w:rsid w:val="002E6272"/>
    <w:rsid w:val="002E6CA0"/>
    <w:rsid w:val="002E73A2"/>
    <w:rsid w:val="002E73F0"/>
    <w:rsid w:val="002F108A"/>
    <w:rsid w:val="002F122E"/>
    <w:rsid w:val="002F129D"/>
    <w:rsid w:val="002F182C"/>
    <w:rsid w:val="002F24C1"/>
    <w:rsid w:val="002F30B8"/>
    <w:rsid w:val="002F35E1"/>
    <w:rsid w:val="002F5327"/>
    <w:rsid w:val="002F7BF3"/>
    <w:rsid w:val="003001B1"/>
    <w:rsid w:val="003006C6"/>
    <w:rsid w:val="00300B50"/>
    <w:rsid w:val="00301BD4"/>
    <w:rsid w:val="003023E2"/>
    <w:rsid w:val="00303A42"/>
    <w:rsid w:val="00303C50"/>
    <w:rsid w:val="00304FCA"/>
    <w:rsid w:val="00305904"/>
    <w:rsid w:val="00306C07"/>
    <w:rsid w:val="00306C72"/>
    <w:rsid w:val="00307010"/>
    <w:rsid w:val="003075EC"/>
    <w:rsid w:val="00307B5E"/>
    <w:rsid w:val="00307B78"/>
    <w:rsid w:val="0031020E"/>
    <w:rsid w:val="00310E7A"/>
    <w:rsid w:val="00311E8B"/>
    <w:rsid w:val="00312CCE"/>
    <w:rsid w:val="00312D64"/>
    <w:rsid w:val="00312F2B"/>
    <w:rsid w:val="00313292"/>
    <w:rsid w:val="00313D38"/>
    <w:rsid w:val="003142F2"/>
    <w:rsid w:val="00314535"/>
    <w:rsid w:val="00314651"/>
    <w:rsid w:val="00316747"/>
    <w:rsid w:val="00317601"/>
    <w:rsid w:val="00317679"/>
    <w:rsid w:val="00317F21"/>
    <w:rsid w:val="00317F5D"/>
    <w:rsid w:val="00320D58"/>
    <w:rsid w:val="00320E51"/>
    <w:rsid w:val="00321E87"/>
    <w:rsid w:val="00322426"/>
    <w:rsid w:val="00322487"/>
    <w:rsid w:val="0032252B"/>
    <w:rsid w:val="0032268A"/>
    <w:rsid w:val="003226BF"/>
    <w:rsid w:val="003227BD"/>
    <w:rsid w:val="00322872"/>
    <w:rsid w:val="003228B7"/>
    <w:rsid w:val="003237E1"/>
    <w:rsid w:val="00323C0E"/>
    <w:rsid w:val="003244A2"/>
    <w:rsid w:val="003247C2"/>
    <w:rsid w:val="00327418"/>
    <w:rsid w:val="003277FF"/>
    <w:rsid w:val="00327B64"/>
    <w:rsid w:val="00327D49"/>
    <w:rsid w:val="0033007E"/>
    <w:rsid w:val="00330AEF"/>
    <w:rsid w:val="00330C95"/>
    <w:rsid w:val="0033145B"/>
    <w:rsid w:val="0033173F"/>
    <w:rsid w:val="00332104"/>
    <w:rsid w:val="003321FA"/>
    <w:rsid w:val="00333EB6"/>
    <w:rsid w:val="00334443"/>
    <w:rsid w:val="00334477"/>
    <w:rsid w:val="00334495"/>
    <w:rsid w:val="00334873"/>
    <w:rsid w:val="00334BED"/>
    <w:rsid w:val="00334C85"/>
    <w:rsid w:val="00336C1F"/>
    <w:rsid w:val="00336CFB"/>
    <w:rsid w:val="00337B3B"/>
    <w:rsid w:val="00337F4C"/>
    <w:rsid w:val="00337F8B"/>
    <w:rsid w:val="0034012B"/>
    <w:rsid w:val="00340AA8"/>
    <w:rsid w:val="003415D9"/>
    <w:rsid w:val="003423C7"/>
    <w:rsid w:val="00342709"/>
    <w:rsid w:val="00342B4C"/>
    <w:rsid w:val="00342D96"/>
    <w:rsid w:val="00343E01"/>
    <w:rsid w:val="00345CDD"/>
    <w:rsid w:val="00346031"/>
    <w:rsid w:val="0034713C"/>
    <w:rsid w:val="00350682"/>
    <w:rsid w:val="00350EA9"/>
    <w:rsid w:val="00351865"/>
    <w:rsid w:val="00351942"/>
    <w:rsid w:val="003533BE"/>
    <w:rsid w:val="0035405B"/>
    <w:rsid w:val="0035446D"/>
    <w:rsid w:val="00355861"/>
    <w:rsid w:val="003559A1"/>
    <w:rsid w:val="003565FC"/>
    <w:rsid w:val="00357A47"/>
    <w:rsid w:val="00357B52"/>
    <w:rsid w:val="003604F6"/>
    <w:rsid w:val="0036055F"/>
    <w:rsid w:val="0036226E"/>
    <w:rsid w:val="0036287F"/>
    <w:rsid w:val="003628E7"/>
    <w:rsid w:val="00362F13"/>
    <w:rsid w:val="00364479"/>
    <w:rsid w:val="003647DB"/>
    <w:rsid w:val="003653A1"/>
    <w:rsid w:val="003653FA"/>
    <w:rsid w:val="003659F5"/>
    <w:rsid w:val="00365B91"/>
    <w:rsid w:val="00365F1D"/>
    <w:rsid w:val="00367211"/>
    <w:rsid w:val="00367459"/>
    <w:rsid w:val="00367C48"/>
    <w:rsid w:val="00367FA6"/>
    <w:rsid w:val="0037043C"/>
    <w:rsid w:val="003707C4"/>
    <w:rsid w:val="00370A23"/>
    <w:rsid w:val="00370B0B"/>
    <w:rsid w:val="00370C4C"/>
    <w:rsid w:val="00370E50"/>
    <w:rsid w:val="0037138E"/>
    <w:rsid w:val="003717F3"/>
    <w:rsid w:val="00373625"/>
    <w:rsid w:val="00373BBA"/>
    <w:rsid w:val="00374C4A"/>
    <w:rsid w:val="00374D25"/>
    <w:rsid w:val="00374F04"/>
    <w:rsid w:val="00375BAD"/>
    <w:rsid w:val="00376A5D"/>
    <w:rsid w:val="00376A68"/>
    <w:rsid w:val="00377506"/>
    <w:rsid w:val="00377533"/>
    <w:rsid w:val="003777FC"/>
    <w:rsid w:val="00377C37"/>
    <w:rsid w:val="00380324"/>
    <w:rsid w:val="00380598"/>
    <w:rsid w:val="003812F9"/>
    <w:rsid w:val="00383A48"/>
    <w:rsid w:val="00383F9B"/>
    <w:rsid w:val="003843A7"/>
    <w:rsid w:val="00384D54"/>
    <w:rsid w:val="00384DAF"/>
    <w:rsid w:val="00385106"/>
    <w:rsid w:val="00385719"/>
    <w:rsid w:val="00385892"/>
    <w:rsid w:val="00385D7F"/>
    <w:rsid w:val="0038711B"/>
    <w:rsid w:val="00390313"/>
    <w:rsid w:val="00391612"/>
    <w:rsid w:val="00391CD5"/>
    <w:rsid w:val="00392908"/>
    <w:rsid w:val="00392C8E"/>
    <w:rsid w:val="00393210"/>
    <w:rsid w:val="00393286"/>
    <w:rsid w:val="00393A94"/>
    <w:rsid w:val="003944D7"/>
    <w:rsid w:val="0039558C"/>
    <w:rsid w:val="00395982"/>
    <w:rsid w:val="00396305"/>
    <w:rsid w:val="003969B6"/>
    <w:rsid w:val="00397987"/>
    <w:rsid w:val="00397C9D"/>
    <w:rsid w:val="00397E7A"/>
    <w:rsid w:val="003A0895"/>
    <w:rsid w:val="003A0AD6"/>
    <w:rsid w:val="003A0E7D"/>
    <w:rsid w:val="003A120D"/>
    <w:rsid w:val="003A18D2"/>
    <w:rsid w:val="003A1A43"/>
    <w:rsid w:val="003A1BC8"/>
    <w:rsid w:val="003A1C64"/>
    <w:rsid w:val="003A2053"/>
    <w:rsid w:val="003A28A2"/>
    <w:rsid w:val="003A29E9"/>
    <w:rsid w:val="003A2AF0"/>
    <w:rsid w:val="003A329C"/>
    <w:rsid w:val="003A335C"/>
    <w:rsid w:val="003A3521"/>
    <w:rsid w:val="003A3AD4"/>
    <w:rsid w:val="003A4005"/>
    <w:rsid w:val="003A4ACA"/>
    <w:rsid w:val="003A532A"/>
    <w:rsid w:val="003A59CC"/>
    <w:rsid w:val="003A74D4"/>
    <w:rsid w:val="003A7E17"/>
    <w:rsid w:val="003B00F1"/>
    <w:rsid w:val="003B103E"/>
    <w:rsid w:val="003B15A9"/>
    <w:rsid w:val="003B1971"/>
    <w:rsid w:val="003B2201"/>
    <w:rsid w:val="003B2458"/>
    <w:rsid w:val="003B33F8"/>
    <w:rsid w:val="003B3C17"/>
    <w:rsid w:val="003B4268"/>
    <w:rsid w:val="003B4378"/>
    <w:rsid w:val="003B5000"/>
    <w:rsid w:val="003B5EB4"/>
    <w:rsid w:val="003B607E"/>
    <w:rsid w:val="003B6C3B"/>
    <w:rsid w:val="003B75B6"/>
    <w:rsid w:val="003C000A"/>
    <w:rsid w:val="003C005C"/>
    <w:rsid w:val="003C00B1"/>
    <w:rsid w:val="003C0697"/>
    <w:rsid w:val="003C0B4B"/>
    <w:rsid w:val="003C14CF"/>
    <w:rsid w:val="003C15C2"/>
    <w:rsid w:val="003C18C4"/>
    <w:rsid w:val="003C1C9D"/>
    <w:rsid w:val="003C1E2F"/>
    <w:rsid w:val="003C2959"/>
    <w:rsid w:val="003C2CED"/>
    <w:rsid w:val="003C4626"/>
    <w:rsid w:val="003C516D"/>
    <w:rsid w:val="003C51A4"/>
    <w:rsid w:val="003C5677"/>
    <w:rsid w:val="003C5B92"/>
    <w:rsid w:val="003C65F7"/>
    <w:rsid w:val="003C6743"/>
    <w:rsid w:val="003C6A44"/>
    <w:rsid w:val="003C7080"/>
    <w:rsid w:val="003C7267"/>
    <w:rsid w:val="003C7450"/>
    <w:rsid w:val="003D037C"/>
    <w:rsid w:val="003D0457"/>
    <w:rsid w:val="003D0DDA"/>
    <w:rsid w:val="003D12BE"/>
    <w:rsid w:val="003D1431"/>
    <w:rsid w:val="003D16BF"/>
    <w:rsid w:val="003D1C16"/>
    <w:rsid w:val="003D1E8D"/>
    <w:rsid w:val="003D2128"/>
    <w:rsid w:val="003D27B5"/>
    <w:rsid w:val="003D2B60"/>
    <w:rsid w:val="003D3556"/>
    <w:rsid w:val="003D3786"/>
    <w:rsid w:val="003D3790"/>
    <w:rsid w:val="003D4125"/>
    <w:rsid w:val="003D41E1"/>
    <w:rsid w:val="003D4268"/>
    <w:rsid w:val="003D454F"/>
    <w:rsid w:val="003D48AE"/>
    <w:rsid w:val="003D4FAF"/>
    <w:rsid w:val="003D6187"/>
    <w:rsid w:val="003D66B8"/>
    <w:rsid w:val="003D6EB6"/>
    <w:rsid w:val="003E0D5A"/>
    <w:rsid w:val="003E103D"/>
    <w:rsid w:val="003E132B"/>
    <w:rsid w:val="003E14BD"/>
    <w:rsid w:val="003E1534"/>
    <w:rsid w:val="003E25F0"/>
    <w:rsid w:val="003E25F7"/>
    <w:rsid w:val="003E2647"/>
    <w:rsid w:val="003E277C"/>
    <w:rsid w:val="003E3102"/>
    <w:rsid w:val="003E4CA8"/>
    <w:rsid w:val="003E4D63"/>
    <w:rsid w:val="003E4DBF"/>
    <w:rsid w:val="003E54B2"/>
    <w:rsid w:val="003E59E0"/>
    <w:rsid w:val="003E5DF4"/>
    <w:rsid w:val="003E5FF1"/>
    <w:rsid w:val="003E61D9"/>
    <w:rsid w:val="003E6368"/>
    <w:rsid w:val="003E6B98"/>
    <w:rsid w:val="003E7A83"/>
    <w:rsid w:val="003E7AED"/>
    <w:rsid w:val="003F01F4"/>
    <w:rsid w:val="003F0214"/>
    <w:rsid w:val="003F0ECE"/>
    <w:rsid w:val="003F136B"/>
    <w:rsid w:val="003F145E"/>
    <w:rsid w:val="003F1885"/>
    <w:rsid w:val="003F1984"/>
    <w:rsid w:val="003F1A30"/>
    <w:rsid w:val="003F1D79"/>
    <w:rsid w:val="003F2487"/>
    <w:rsid w:val="003F3BC8"/>
    <w:rsid w:val="003F4043"/>
    <w:rsid w:val="003F5424"/>
    <w:rsid w:val="003F5B54"/>
    <w:rsid w:val="003F5DEF"/>
    <w:rsid w:val="003F6BEE"/>
    <w:rsid w:val="003F71F4"/>
    <w:rsid w:val="003F7605"/>
    <w:rsid w:val="00400302"/>
    <w:rsid w:val="00400E2C"/>
    <w:rsid w:val="004013C3"/>
    <w:rsid w:val="00401463"/>
    <w:rsid w:val="00402DF2"/>
    <w:rsid w:val="00403065"/>
    <w:rsid w:val="0040312D"/>
    <w:rsid w:val="00403B4A"/>
    <w:rsid w:val="00403B9A"/>
    <w:rsid w:val="004040BC"/>
    <w:rsid w:val="00404A0B"/>
    <w:rsid w:val="004050AD"/>
    <w:rsid w:val="0040513B"/>
    <w:rsid w:val="00405372"/>
    <w:rsid w:val="00405A44"/>
    <w:rsid w:val="00405E52"/>
    <w:rsid w:val="0040731A"/>
    <w:rsid w:val="004078E3"/>
    <w:rsid w:val="004105B0"/>
    <w:rsid w:val="004108A3"/>
    <w:rsid w:val="00410BE1"/>
    <w:rsid w:val="0041104A"/>
    <w:rsid w:val="00411573"/>
    <w:rsid w:val="004117EB"/>
    <w:rsid w:val="004121E5"/>
    <w:rsid w:val="00412215"/>
    <w:rsid w:val="00413490"/>
    <w:rsid w:val="00413D5D"/>
    <w:rsid w:val="004141AA"/>
    <w:rsid w:val="0041619F"/>
    <w:rsid w:val="0041683E"/>
    <w:rsid w:val="0041712B"/>
    <w:rsid w:val="004173B7"/>
    <w:rsid w:val="00417861"/>
    <w:rsid w:val="00417F24"/>
    <w:rsid w:val="00420771"/>
    <w:rsid w:val="00420BB3"/>
    <w:rsid w:val="004210CE"/>
    <w:rsid w:val="00421122"/>
    <w:rsid w:val="00422103"/>
    <w:rsid w:val="0042235A"/>
    <w:rsid w:val="004223FE"/>
    <w:rsid w:val="004225B5"/>
    <w:rsid w:val="004226EB"/>
    <w:rsid w:val="00422A56"/>
    <w:rsid w:val="0042348C"/>
    <w:rsid w:val="0042461D"/>
    <w:rsid w:val="00424DA6"/>
    <w:rsid w:val="004260AA"/>
    <w:rsid w:val="004266F3"/>
    <w:rsid w:val="004269FF"/>
    <w:rsid w:val="00426E94"/>
    <w:rsid w:val="0042784E"/>
    <w:rsid w:val="00427FBA"/>
    <w:rsid w:val="0043028D"/>
    <w:rsid w:val="004307BA"/>
    <w:rsid w:val="00430FB5"/>
    <w:rsid w:val="004313BF"/>
    <w:rsid w:val="00431AA7"/>
    <w:rsid w:val="0043235A"/>
    <w:rsid w:val="0043285C"/>
    <w:rsid w:val="004334E0"/>
    <w:rsid w:val="0043445D"/>
    <w:rsid w:val="004351C1"/>
    <w:rsid w:val="004357DE"/>
    <w:rsid w:val="00437C25"/>
    <w:rsid w:val="00440869"/>
    <w:rsid w:val="00440902"/>
    <w:rsid w:val="00440ABB"/>
    <w:rsid w:val="00441099"/>
    <w:rsid w:val="004415C6"/>
    <w:rsid w:val="0044176E"/>
    <w:rsid w:val="004427E9"/>
    <w:rsid w:val="00445226"/>
    <w:rsid w:val="0044552C"/>
    <w:rsid w:val="00445C57"/>
    <w:rsid w:val="00445E41"/>
    <w:rsid w:val="004464CC"/>
    <w:rsid w:val="00446EE1"/>
    <w:rsid w:val="004474A4"/>
    <w:rsid w:val="00450A8B"/>
    <w:rsid w:val="00450E89"/>
    <w:rsid w:val="004515EA"/>
    <w:rsid w:val="00451683"/>
    <w:rsid w:val="00452360"/>
    <w:rsid w:val="0045291D"/>
    <w:rsid w:val="0045300A"/>
    <w:rsid w:val="004531E1"/>
    <w:rsid w:val="0045369E"/>
    <w:rsid w:val="00453832"/>
    <w:rsid w:val="00453A68"/>
    <w:rsid w:val="00453B36"/>
    <w:rsid w:val="00453B4C"/>
    <w:rsid w:val="004547B9"/>
    <w:rsid w:val="004551D3"/>
    <w:rsid w:val="0045594C"/>
    <w:rsid w:val="00455CC5"/>
    <w:rsid w:val="00455EFD"/>
    <w:rsid w:val="0045604C"/>
    <w:rsid w:val="004561E0"/>
    <w:rsid w:val="00456C50"/>
    <w:rsid w:val="00456FA7"/>
    <w:rsid w:val="00457E43"/>
    <w:rsid w:val="00457FD2"/>
    <w:rsid w:val="0046006F"/>
    <w:rsid w:val="0046079E"/>
    <w:rsid w:val="0046084D"/>
    <w:rsid w:val="00460A18"/>
    <w:rsid w:val="00461008"/>
    <w:rsid w:val="0046132E"/>
    <w:rsid w:val="00462267"/>
    <w:rsid w:val="0046264A"/>
    <w:rsid w:val="0046345C"/>
    <w:rsid w:val="00463582"/>
    <w:rsid w:val="00463AC6"/>
    <w:rsid w:val="00463B5B"/>
    <w:rsid w:val="00463D4F"/>
    <w:rsid w:val="00464499"/>
    <w:rsid w:val="00464C0E"/>
    <w:rsid w:val="00464C5D"/>
    <w:rsid w:val="004651D9"/>
    <w:rsid w:val="004654CC"/>
    <w:rsid w:val="0046623C"/>
    <w:rsid w:val="00466E4C"/>
    <w:rsid w:val="00466F9E"/>
    <w:rsid w:val="0046775B"/>
    <w:rsid w:val="00467BB7"/>
    <w:rsid w:val="00470366"/>
    <w:rsid w:val="00470465"/>
    <w:rsid w:val="00472BAB"/>
    <w:rsid w:val="00472C21"/>
    <w:rsid w:val="0047319A"/>
    <w:rsid w:val="00473850"/>
    <w:rsid w:val="004747BE"/>
    <w:rsid w:val="00474BFB"/>
    <w:rsid w:val="00474D67"/>
    <w:rsid w:val="00475718"/>
    <w:rsid w:val="00475782"/>
    <w:rsid w:val="00476D14"/>
    <w:rsid w:val="004775BB"/>
    <w:rsid w:val="00477EF8"/>
    <w:rsid w:val="004802DD"/>
    <w:rsid w:val="00481203"/>
    <w:rsid w:val="00481C3B"/>
    <w:rsid w:val="00482603"/>
    <w:rsid w:val="004833E7"/>
    <w:rsid w:val="00483B90"/>
    <w:rsid w:val="00483EE3"/>
    <w:rsid w:val="00483FBB"/>
    <w:rsid w:val="0048417D"/>
    <w:rsid w:val="004841D3"/>
    <w:rsid w:val="00485D6A"/>
    <w:rsid w:val="00486BE6"/>
    <w:rsid w:val="0049032A"/>
    <w:rsid w:val="0049055F"/>
    <w:rsid w:val="004905D7"/>
    <w:rsid w:val="00490632"/>
    <w:rsid w:val="004915E0"/>
    <w:rsid w:val="004920DE"/>
    <w:rsid w:val="004922C4"/>
    <w:rsid w:val="00492870"/>
    <w:rsid w:val="00492983"/>
    <w:rsid w:val="00493D63"/>
    <w:rsid w:val="0049445E"/>
    <w:rsid w:val="00494C66"/>
    <w:rsid w:val="0049507D"/>
    <w:rsid w:val="0049517A"/>
    <w:rsid w:val="00495259"/>
    <w:rsid w:val="00495830"/>
    <w:rsid w:val="00496960"/>
    <w:rsid w:val="00496DF6"/>
    <w:rsid w:val="00497211"/>
    <w:rsid w:val="00497C39"/>
    <w:rsid w:val="004A02EA"/>
    <w:rsid w:val="004A0798"/>
    <w:rsid w:val="004A13C0"/>
    <w:rsid w:val="004A1A71"/>
    <w:rsid w:val="004A2006"/>
    <w:rsid w:val="004A2191"/>
    <w:rsid w:val="004A2761"/>
    <w:rsid w:val="004A308B"/>
    <w:rsid w:val="004A3684"/>
    <w:rsid w:val="004A422E"/>
    <w:rsid w:val="004A4294"/>
    <w:rsid w:val="004A4476"/>
    <w:rsid w:val="004A4906"/>
    <w:rsid w:val="004A4E86"/>
    <w:rsid w:val="004A5F16"/>
    <w:rsid w:val="004A6371"/>
    <w:rsid w:val="004A6A41"/>
    <w:rsid w:val="004A6FCB"/>
    <w:rsid w:val="004B096F"/>
    <w:rsid w:val="004B15A1"/>
    <w:rsid w:val="004B1959"/>
    <w:rsid w:val="004B1F4D"/>
    <w:rsid w:val="004B23DF"/>
    <w:rsid w:val="004B30C2"/>
    <w:rsid w:val="004B343C"/>
    <w:rsid w:val="004B3581"/>
    <w:rsid w:val="004B4245"/>
    <w:rsid w:val="004B5147"/>
    <w:rsid w:val="004B5BD9"/>
    <w:rsid w:val="004B5E94"/>
    <w:rsid w:val="004B602C"/>
    <w:rsid w:val="004B62D2"/>
    <w:rsid w:val="004B6C92"/>
    <w:rsid w:val="004C0162"/>
    <w:rsid w:val="004C0249"/>
    <w:rsid w:val="004C03B0"/>
    <w:rsid w:val="004C04A8"/>
    <w:rsid w:val="004C080B"/>
    <w:rsid w:val="004C11C0"/>
    <w:rsid w:val="004C23D6"/>
    <w:rsid w:val="004C2C4F"/>
    <w:rsid w:val="004C3101"/>
    <w:rsid w:val="004C34E4"/>
    <w:rsid w:val="004C35C8"/>
    <w:rsid w:val="004C36AF"/>
    <w:rsid w:val="004C3992"/>
    <w:rsid w:val="004C4206"/>
    <w:rsid w:val="004C5A14"/>
    <w:rsid w:val="004C644E"/>
    <w:rsid w:val="004C69B9"/>
    <w:rsid w:val="004C7336"/>
    <w:rsid w:val="004C7A9C"/>
    <w:rsid w:val="004D0715"/>
    <w:rsid w:val="004D0FED"/>
    <w:rsid w:val="004D103A"/>
    <w:rsid w:val="004D104F"/>
    <w:rsid w:val="004D1328"/>
    <w:rsid w:val="004D1507"/>
    <w:rsid w:val="004D18DB"/>
    <w:rsid w:val="004D2E7E"/>
    <w:rsid w:val="004D316E"/>
    <w:rsid w:val="004D36BD"/>
    <w:rsid w:val="004D3A8B"/>
    <w:rsid w:val="004D3CC9"/>
    <w:rsid w:val="004D4349"/>
    <w:rsid w:val="004D4777"/>
    <w:rsid w:val="004D549E"/>
    <w:rsid w:val="004D58A4"/>
    <w:rsid w:val="004D5D15"/>
    <w:rsid w:val="004D6596"/>
    <w:rsid w:val="004D6752"/>
    <w:rsid w:val="004D6A32"/>
    <w:rsid w:val="004D6B69"/>
    <w:rsid w:val="004D6FD3"/>
    <w:rsid w:val="004D71D7"/>
    <w:rsid w:val="004D7267"/>
    <w:rsid w:val="004D7476"/>
    <w:rsid w:val="004D7510"/>
    <w:rsid w:val="004D7A61"/>
    <w:rsid w:val="004E0078"/>
    <w:rsid w:val="004E01DD"/>
    <w:rsid w:val="004E04D8"/>
    <w:rsid w:val="004E0528"/>
    <w:rsid w:val="004E2280"/>
    <w:rsid w:val="004E3152"/>
    <w:rsid w:val="004E3194"/>
    <w:rsid w:val="004E3B56"/>
    <w:rsid w:val="004E3CA7"/>
    <w:rsid w:val="004E43F5"/>
    <w:rsid w:val="004E49A2"/>
    <w:rsid w:val="004E4C24"/>
    <w:rsid w:val="004E55E6"/>
    <w:rsid w:val="004E576A"/>
    <w:rsid w:val="004E5BE9"/>
    <w:rsid w:val="004E664C"/>
    <w:rsid w:val="004E70E5"/>
    <w:rsid w:val="004E71D4"/>
    <w:rsid w:val="004E7331"/>
    <w:rsid w:val="004F050A"/>
    <w:rsid w:val="004F082B"/>
    <w:rsid w:val="004F0AB9"/>
    <w:rsid w:val="004F0DA8"/>
    <w:rsid w:val="004F10A1"/>
    <w:rsid w:val="004F1CB9"/>
    <w:rsid w:val="004F24FE"/>
    <w:rsid w:val="004F36F2"/>
    <w:rsid w:val="004F37C2"/>
    <w:rsid w:val="004F499B"/>
    <w:rsid w:val="004F4ECA"/>
    <w:rsid w:val="004F55FC"/>
    <w:rsid w:val="004F5A5E"/>
    <w:rsid w:val="004F5ED2"/>
    <w:rsid w:val="004F6304"/>
    <w:rsid w:val="004F6C34"/>
    <w:rsid w:val="004F7A34"/>
    <w:rsid w:val="004F7CD2"/>
    <w:rsid w:val="004F7F4F"/>
    <w:rsid w:val="00500214"/>
    <w:rsid w:val="0050038B"/>
    <w:rsid w:val="005004F0"/>
    <w:rsid w:val="00501050"/>
    <w:rsid w:val="005011D4"/>
    <w:rsid w:val="005013D1"/>
    <w:rsid w:val="005017D3"/>
    <w:rsid w:val="00501A1F"/>
    <w:rsid w:val="00501BA5"/>
    <w:rsid w:val="00501CBF"/>
    <w:rsid w:val="00502CA3"/>
    <w:rsid w:val="0050386F"/>
    <w:rsid w:val="00504053"/>
    <w:rsid w:val="00504D2D"/>
    <w:rsid w:val="00504F5C"/>
    <w:rsid w:val="005052E4"/>
    <w:rsid w:val="005054FF"/>
    <w:rsid w:val="0050555F"/>
    <w:rsid w:val="005055BF"/>
    <w:rsid w:val="00505C1D"/>
    <w:rsid w:val="00506925"/>
    <w:rsid w:val="00506B55"/>
    <w:rsid w:val="00506E24"/>
    <w:rsid w:val="00507278"/>
    <w:rsid w:val="00507CF3"/>
    <w:rsid w:val="00511780"/>
    <w:rsid w:val="00511841"/>
    <w:rsid w:val="00511898"/>
    <w:rsid w:val="00511C2C"/>
    <w:rsid w:val="00511E93"/>
    <w:rsid w:val="005120BE"/>
    <w:rsid w:val="0051229E"/>
    <w:rsid w:val="00512F0A"/>
    <w:rsid w:val="00513948"/>
    <w:rsid w:val="00513AEC"/>
    <w:rsid w:val="00513C5B"/>
    <w:rsid w:val="00514238"/>
    <w:rsid w:val="00514F7F"/>
    <w:rsid w:val="00515C7B"/>
    <w:rsid w:val="0051650E"/>
    <w:rsid w:val="00516561"/>
    <w:rsid w:val="005168C2"/>
    <w:rsid w:val="005169F8"/>
    <w:rsid w:val="00516F8B"/>
    <w:rsid w:val="00517240"/>
    <w:rsid w:val="005173A1"/>
    <w:rsid w:val="00517ED2"/>
    <w:rsid w:val="00520099"/>
    <w:rsid w:val="005203A7"/>
    <w:rsid w:val="00520604"/>
    <w:rsid w:val="0052075E"/>
    <w:rsid w:val="005209F1"/>
    <w:rsid w:val="00520BCB"/>
    <w:rsid w:val="00523014"/>
    <w:rsid w:val="00523736"/>
    <w:rsid w:val="00523B42"/>
    <w:rsid w:val="005246A6"/>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1045"/>
    <w:rsid w:val="00531735"/>
    <w:rsid w:val="005318BC"/>
    <w:rsid w:val="005325C8"/>
    <w:rsid w:val="005329D9"/>
    <w:rsid w:val="00532E98"/>
    <w:rsid w:val="0053374A"/>
    <w:rsid w:val="00533761"/>
    <w:rsid w:val="0053499D"/>
    <w:rsid w:val="00534AB3"/>
    <w:rsid w:val="00534B1B"/>
    <w:rsid w:val="00534BA0"/>
    <w:rsid w:val="00535A79"/>
    <w:rsid w:val="00535D80"/>
    <w:rsid w:val="00536D71"/>
    <w:rsid w:val="00536E20"/>
    <w:rsid w:val="0053707B"/>
    <w:rsid w:val="00537909"/>
    <w:rsid w:val="00537AC2"/>
    <w:rsid w:val="005400D5"/>
    <w:rsid w:val="005405CD"/>
    <w:rsid w:val="00540A27"/>
    <w:rsid w:val="00543711"/>
    <w:rsid w:val="00543714"/>
    <w:rsid w:val="005439D9"/>
    <w:rsid w:val="005445DF"/>
    <w:rsid w:val="005448EC"/>
    <w:rsid w:val="00544FA3"/>
    <w:rsid w:val="0054562C"/>
    <w:rsid w:val="00546D59"/>
    <w:rsid w:val="005471FD"/>
    <w:rsid w:val="00547D17"/>
    <w:rsid w:val="00547EB0"/>
    <w:rsid w:val="00547FBF"/>
    <w:rsid w:val="005505C5"/>
    <w:rsid w:val="00550C05"/>
    <w:rsid w:val="00551103"/>
    <w:rsid w:val="00551165"/>
    <w:rsid w:val="00551504"/>
    <w:rsid w:val="00552649"/>
    <w:rsid w:val="00552F5B"/>
    <w:rsid w:val="005530B6"/>
    <w:rsid w:val="0055312D"/>
    <w:rsid w:val="0055315A"/>
    <w:rsid w:val="00553E83"/>
    <w:rsid w:val="005544BB"/>
    <w:rsid w:val="00554627"/>
    <w:rsid w:val="0055493C"/>
    <w:rsid w:val="00554BF5"/>
    <w:rsid w:val="00554DEF"/>
    <w:rsid w:val="00554F6E"/>
    <w:rsid w:val="00554FAB"/>
    <w:rsid w:val="005552BD"/>
    <w:rsid w:val="00555494"/>
    <w:rsid w:val="005554A0"/>
    <w:rsid w:val="0055582F"/>
    <w:rsid w:val="005559DE"/>
    <w:rsid w:val="00555FA8"/>
    <w:rsid w:val="00556294"/>
    <w:rsid w:val="00556A34"/>
    <w:rsid w:val="00556BE2"/>
    <w:rsid w:val="005572D7"/>
    <w:rsid w:val="00557730"/>
    <w:rsid w:val="00557EC8"/>
    <w:rsid w:val="005601A7"/>
    <w:rsid w:val="00560A5B"/>
    <w:rsid w:val="00560AF4"/>
    <w:rsid w:val="00561BAD"/>
    <w:rsid w:val="00561EB8"/>
    <w:rsid w:val="00561F2D"/>
    <w:rsid w:val="005622DB"/>
    <w:rsid w:val="0056267A"/>
    <w:rsid w:val="00562A69"/>
    <w:rsid w:val="005636AF"/>
    <w:rsid w:val="00563768"/>
    <w:rsid w:val="00563C6D"/>
    <w:rsid w:val="00563DD6"/>
    <w:rsid w:val="00564096"/>
    <w:rsid w:val="00564106"/>
    <w:rsid w:val="00564309"/>
    <w:rsid w:val="00564598"/>
    <w:rsid w:val="00565AA0"/>
    <w:rsid w:val="00565E2F"/>
    <w:rsid w:val="00565F2A"/>
    <w:rsid w:val="005664FC"/>
    <w:rsid w:val="00567323"/>
    <w:rsid w:val="0056738C"/>
    <w:rsid w:val="00567646"/>
    <w:rsid w:val="00567D20"/>
    <w:rsid w:val="00567DAA"/>
    <w:rsid w:val="005704E0"/>
    <w:rsid w:val="00570D27"/>
    <w:rsid w:val="0057175A"/>
    <w:rsid w:val="005719FF"/>
    <w:rsid w:val="00571DDA"/>
    <w:rsid w:val="00572A4F"/>
    <w:rsid w:val="00572CF9"/>
    <w:rsid w:val="00573830"/>
    <w:rsid w:val="00573FD2"/>
    <w:rsid w:val="0057448C"/>
    <w:rsid w:val="00574A9C"/>
    <w:rsid w:val="00574B12"/>
    <w:rsid w:val="00574BBF"/>
    <w:rsid w:val="00574DC5"/>
    <w:rsid w:val="005750C2"/>
    <w:rsid w:val="00575989"/>
    <w:rsid w:val="0057599B"/>
    <w:rsid w:val="00575B47"/>
    <w:rsid w:val="00575E9D"/>
    <w:rsid w:val="00575FAF"/>
    <w:rsid w:val="005762BF"/>
    <w:rsid w:val="00576BB3"/>
    <w:rsid w:val="00576F43"/>
    <w:rsid w:val="00577430"/>
    <w:rsid w:val="00577A6A"/>
    <w:rsid w:val="0058032A"/>
    <w:rsid w:val="00581A0E"/>
    <w:rsid w:val="00581B14"/>
    <w:rsid w:val="005823FB"/>
    <w:rsid w:val="005825DE"/>
    <w:rsid w:val="00582824"/>
    <w:rsid w:val="00582A71"/>
    <w:rsid w:val="00582B6E"/>
    <w:rsid w:val="00583A44"/>
    <w:rsid w:val="005842B7"/>
    <w:rsid w:val="00584AAF"/>
    <w:rsid w:val="00585DD9"/>
    <w:rsid w:val="0058645B"/>
    <w:rsid w:val="00586AB4"/>
    <w:rsid w:val="00586DC2"/>
    <w:rsid w:val="005900B4"/>
    <w:rsid w:val="005905F5"/>
    <w:rsid w:val="00590772"/>
    <w:rsid w:val="005909D3"/>
    <w:rsid w:val="00590B92"/>
    <w:rsid w:val="00590C39"/>
    <w:rsid w:val="00590D46"/>
    <w:rsid w:val="005914DE"/>
    <w:rsid w:val="00591ABA"/>
    <w:rsid w:val="00591C16"/>
    <w:rsid w:val="00591CBD"/>
    <w:rsid w:val="0059202B"/>
    <w:rsid w:val="00592A7E"/>
    <w:rsid w:val="00592B2B"/>
    <w:rsid w:val="00593502"/>
    <w:rsid w:val="00593707"/>
    <w:rsid w:val="00593CA6"/>
    <w:rsid w:val="00593FFA"/>
    <w:rsid w:val="00594315"/>
    <w:rsid w:val="0059456D"/>
    <w:rsid w:val="00597158"/>
    <w:rsid w:val="005973AC"/>
    <w:rsid w:val="005974E9"/>
    <w:rsid w:val="00597974"/>
    <w:rsid w:val="00597B1A"/>
    <w:rsid w:val="00597F70"/>
    <w:rsid w:val="005A0CC2"/>
    <w:rsid w:val="005A20E5"/>
    <w:rsid w:val="005A2792"/>
    <w:rsid w:val="005A2C68"/>
    <w:rsid w:val="005A2ECD"/>
    <w:rsid w:val="005A309C"/>
    <w:rsid w:val="005A31A9"/>
    <w:rsid w:val="005A3840"/>
    <w:rsid w:val="005A391C"/>
    <w:rsid w:val="005A3D04"/>
    <w:rsid w:val="005A433B"/>
    <w:rsid w:val="005A4796"/>
    <w:rsid w:val="005A5184"/>
    <w:rsid w:val="005A5E29"/>
    <w:rsid w:val="005A675D"/>
    <w:rsid w:val="005A68F3"/>
    <w:rsid w:val="005A69E9"/>
    <w:rsid w:val="005A6AEE"/>
    <w:rsid w:val="005A7459"/>
    <w:rsid w:val="005A75A8"/>
    <w:rsid w:val="005A7835"/>
    <w:rsid w:val="005A79E1"/>
    <w:rsid w:val="005B0049"/>
    <w:rsid w:val="005B01BF"/>
    <w:rsid w:val="005B0E1A"/>
    <w:rsid w:val="005B16B6"/>
    <w:rsid w:val="005B1C3C"/>
    <w:rsid w:val="005B3077"/>
    <w:rsid w:val="005B32C3"/>
    <w:rsid w:val="005B38E9"/>
    <w:rsid w:val="005B3C88"/>
    <w:rsid w:val="005B3CFE"/>
    <w:rsid w:val="005B4029"/>
    <w:rsid w:val="005B5A08"/>
    <w:rsid w:val="005B60EF"/>
    <w:rsid w:val="005B61CC"/>
    <w:rsid w:val="005B6C5D"/>
    <w:rsid w:val="005B6EF2"/>
    <w:rsid w:val="005B6FC6"/>
    <w:rsid w:val="005B70AC"/>
    <w:rsid w:val="005B71BC"/>
    <w:rsid w:val="005B783B"/>
    <w:rsid w:val="005B7868"/>
    <w:rsid w:val="005B7BE3"/>
    <w:rsid w:val="005C00CB"/>
    <w:rsid w:val="005C09A1"/>
    <w:rsid w:val="005C0C7B"/>
    <w:rsid w:val="005C1030"/>
    <w:rsid w:val="005C2D58"/>
    <w:rsid w:val="005C35EC"/>
    <w:rsid w:val="005C3C4A"/>
    <w:rsid w:val="005C46FC"/>
    <w:rsid w:val="005C4A7B"/>
    <w:rsid w:val="005C4E07"/>
    <w:rsid w:val="005C4E4C"/>
    <w:rsid w:val="005C4F2A"/>
    <w:rsid w:val="005C507B"/>
    <w:rsid w:val="005C5306"/>
    <w:rsid w:val="005C5D82"/>
    <w:rsid w:val="005C62B1"/>
    <w:rsid w:val="005C636A"/>
    <w:rsid w:val="005C67ED"/>
    <w:rsid w:val="005C780A"/>
    <w:rsid w:val="005C7C92"/>
    <w:rsid w:val="005C7CAE"/>
    <w:rsid w:val="005D1585"/>
    <w:rsid w:val="005D16DC"/>
    <w:rsid w:val="005D1FD8"/>
    <w:rsid w:val="005D29E4"/>
    <w:rsid w:val="005D3B12"/>
    <w:rsid w:val="005D458B"/>
    <w:rsid w:val="005D55DE"/>
    <w:rsid w:val="005D5B49"/>
    <w:rsid w:val="005D6823"/>
    <w:rsid w:val="005D6971"/>
    <w:rsid w:val="005D6BEC"/>
    <w:rsid w:val="005D7252"/>
    <w:rsid w:val="005D7516"/>
    <w:rsid w:val="005D7F99"/>
    <w:rsid w:val="005E032A"/>
    <w:rsid w:val="005E0E67"/>
    <w:rsid w:val="005E0EBF"/>
    <w:rsid w:val="005E11B7"/>
    <w:rsid w:val="005E1265"/>
    <w:rsid w:val="005E14E9"/>
    <w:rsid w:val="005E1927"/>
    <w:rsid w:val="005E24A2"/>
    <w:rsid w:val="005E25C3"/>
    <w:rsid w:val="005E26C4"/>
    <w:rsid w:val="005E27F9"/>
    <w:rsid w:val="005E430C"/>
    <w:rsid w:val="005E43FD"/>
    <w:rsid w:val="005E46BC"/>
    <w:rsid w:val="005E6DD6"/>
    <w:rsid w:val="005E7004"/>
    <w:rsid w:val="005E7543"/>
    <w:rsid w:val="005F008D"/>
    <w:rsid w:val="005F013D"/>
    <w:rsid w:val="005F0AC7"/>
    <w:rsid w:val="005F0D62"/>
    <w:rsid w:val="005F1B35"/>
    <w:rsid w:val="005F1B7B"/>
    <w:rsid w:val="005F25A2"/>
    <w:rsid w:val="005F27AB"/>
    <w:rsid w:val="005F4650"/>
    <w:rsid w:val="005F4FB3"/>
    <w:rsid w:val="005F650B"/>
    <w:rsid w:val="005F657E"/>
    <w:rsid w:val="005F696B"/>
    <w:rsid w:val="005F6D14"/>
    <w:rsid w:val="005F6E64"/>
    <w:rsid w:val="005F7628"/>
    <w:rsid w:val="005F7770"/>
    <w:rsid w:val="005F7F7C"/>
    <w:rsid w:val="006004F1"/>
    <w:rsid w:val="00600C05"/>
    <w:rsid w:val="0060141D"/>
    <w:rsid w:val="0060153C"/>
    <w:rsid w:val="006016A5"/>
    <w:rsid w:val="006016CF"/>
    <w:rsid w:val="00601A64"/>
    <w:rsid w:val="0060201D"/>
    <w:rsid w:val="006020D0"/>
    <w:rsid w:val="00602215"/>
    <w:rsid w:val="006039C3"/>
    <w:rsid w:val="006042E8"/>
    <w:rsid w:val="0060494F"/>
    <w:rsid w:val="0060633F"/>
    <w:rsid w:val="00607808"/>
    <w:rsid w:val="0061040C"/>
    <w:rsid w:val="00611176"/>
    <w:rsid w:val="006119A3"/>
    <w:rsid w:val="006119B3"/>
    <w:rsid w:val="00611A5D"/>
    <w:rsid w:val="00611BFF"/>
    <w:rsid w:val="00611D75"/>
    <w:rsid w:val="0061328D"/>
    <w:rsid w:val="00613B01"/>
    <w:rsid w:val="006143BB"/>
    <w:rsid w:val="0061559B"/>
    <w:rsid w:val="006156D8"/>
    <w:rsid w:val="00615E67"/>
    <w:rsid w:val="00615FD3"/>
    <w:rsid w:val="00616260"/>
    <w:rsid w:val="006167D7"/>
    <w:rsid w:val="00616845"/>
    <w:rsid w:val="006179B3"/>
    <w:rsid w:val="00617DE5"/>
    <w:rsid w:val="00620158"/>
    <w:rsid w:val="0062047C"/>
    <w:rsid w:val="006204AC"/>
    <w:rsid w:val="0062052C"/>
    <w:rsid w:val="00620918"/>
    <w:rsid w:val="00620CC5"/>
    <w:rsid w:val="00621093"/>
    <w:rsid w:val="0062204C"/>
    <w:rsid w:val="0062239B"/>
    <w:rsid w:val="00622DD1"/>
    <w:rsid w:val="006237B8"/>
    <w:rsid w:val="00623F47"/>
    <w:rsid w:val="006240E7"/>
    <w:rsid w:val="00624510"/>
    <w:rsid w:val="006245F8"/>
    <w:rsid w:val="00624A2C"/>
    <w:rsid w:val="006256FC"/>
    <w:rsid w:val="00625727"/>
    <w:rsid w:val="0063059E"/>
    <w:rsid w:val="00631C2A"/>
    <w:rsid w:val="00632198"/>
    <w:rsid w:val="006321DA"/>
    <w:rsid w:val="00632F5A"/>
    <w:rsid w:val="00633386"/>
    <w:rsid w:val="006336A3"/>
    <w:rsid w:val="00633C7B"/>
    <w:rsid w:val="00634504"/>
    <w:rsid w:val="0063458A"/>
    <w:rsid w:val="006346E7"/>
    <w:rsid w:val="006352A0"/>
    <w:rsid w:val="006352DD"/>
    <w:rsid w:val="0063576C"/>
    <w:rsid w:val="00635A10"/>
    <w:rsid w:val="00636188"/>
    <w:rsid w:val="00636390"/>
    <w:rsid w:val="006368C0"/>
    <w:rsid w:val="0063737D"/>
    <w:rsid w:val="00637D85"/>
    <w:rsid w:val="00640403"/>
    <w:rsid w:val="0064046B"/>
    <w:rsid w:val="00640D9C"/>
    <w:rsid w:val="00641421"/>
    <w:rsid w:val="006415D6"/>
    <w:rsid w:val="0064171B"/>
    <w:rsid w:val="00641983"/>
    <w:rsid w:val="00643B97"/>
    <w:rsid w:val="00643D27"/>
    <w:rsid w:val="00644411"/>
    <w:rsid w:val="00644861"/>
    <w:rsid w:val="00645D95"/>
    <w:rsid w:val="006463A6"/>
    <w:rsid w:val="00646FEB"/>
    <w:rsid w:val="00647A50"/>
    <w:rsid w:val="00647F3E"/>
    <w:rsid w:val="00647FBA"/>
    <w:rsid w:val="00650577"/>
    <w:rsid w:val="006511F2"/>
    <w:rsid w:val="0065159D"/>
    <w:rsid w:val="0065168E"/>
    <w:rsid w:val="00651B9E"/>
    <w:rsid w:val="00651D6A"/>
    <w:rsid w:val="00652B9D"/>
    <w:rsid w:val="00652BD1"/>
    <w:rsid w:val="0065304E"/>
    <w:rsid w:val="00653CB8"/>
    <w:rsid w:val="0065416B"/>
    <w:rsid w:val="00654406"/>
    <w:rsid w:val="00654418"/>
    <w:rsid w:val="00654D29"/>
    <w:rsid w:val="0065584B"/>
    <w:rsid w:val="006559EC"/>
    <w:rsid w:val="00656AEE"/>
    <w:rsid w:val="006571D1"/>
    <w:rsid w:val="006575BC"/>
    <w:rsid w:val="006575E5"/>
    <w:rsid w:val="00660942"/>
    <w:rsid w:val="00660B0F"/>
    <w:rsid w:val="00660F04"/>
    <w:rsid w:val="006610AC"/>
    <w:rsid w:val="006613CA"/>
    <w:rsid w:val="006616E9"/>
    <w:rsid w:val="006621DF"/>
    <w:rsid w:val="00662A2C"/>
    <w:rsid w:val="00662A62"/>
    <w:rsid w:val="0066373D"/>
    <w:rsid w:val="006637DE"/>
    <w:rsid w:val="00663DFC"/>
    <w:rsid w:val="00663FDB"/>
    <w:rsid w:val="00664524"/>
    <w:rsid w:val="0066452D"/>
    <w:rsid w:val="00664574"/>
    <w:rsid w:val="006648D8"/>
    <w:rsid w:val="0066508C"/>
    <w:rsid w:val="006651A4"/>
    <w:rsid w:val="00665933"/>
    <w:rsid w:val="00665A36"/>
    <w:rsid w:val="00665BBD"/>
    <w:rsid w:val="00665DD0"/>
    <w:rsid w:val="006667CD"/>
    <w:rsid w:val="00666CB8"/>
    <w:rsid w:val="0066756E"/>
    <w:rsid w:val="00667F61"/>
    <w:rsid w:val="006702DF"/>
    <w:rsid w:val="00670C29"/>
    <w:rsid w:val="00671AD4"/>
    <w:rsid w:val="00671DDF"/>
    <w:rsid w:val="006725D0"/>
    <w:rsid w:val="006725E8"/>
    <w:rsid w:val="00672883"/>
    <w:rsid w:val="00672F33"/>
    <w:rsid w:val="00672F63"/>
    <w:rsid w:val="006730B2"/>
    <w:rsid w:val="006732BD"/>
    <w:rsid w:val="00674AF0"/>
    <w:rsid w:val="006754AE"/>
    <w:rsid w:val="0067571F"/>
    <w:rsid w:val="006772E5"/>
    <w:rsid w:val="00677CB7"/>
    <w:rsid w:val="00677D25"/>
    <w:rsid w:val="0068008A"/>
    <w:rsid w:val="00680A56"/>
    <w:rsid w:val="00680FE5"/>
    <w:rsid w:val="00681162"/>
    <w:rsid w:val="0068173E"/>
    <w:rsid w:val="006819C0"/>
    <w:rsid w:val="00681E19"/>
    <w:rsid w:val="00683359"/>
    <w:rsid w:val="00683544"/>
    <w:rsid w:val="006835B7"/>
    <w:rsid w:val="0068428B"/>
    <w:rsid w:val="006852DC"/>
    <w:rsid w:val="00685D86"/>
    <w:rsid w:val="00685EF5"/>
    <w:rsid w:val="00686323"/>
    <w:rsid w:val="00686BF3"/>
    <w:rsid w:val="00690990"/>
    <w:rsid w:val="00690CE8"/>
    <w:rsid w:val="00690F1C"/>
    <w:rsid w:val="00691868"/>
    <w:rsid w:val="00691F7D"/>
    <w:rsid w:val="00693129"/>
    <w:rsid w:val="006932E6"/>
    <w:rsid w:val="00694552"/>
    <w:rsid w:val="006951D7"/>
    <w:rsid w:val="006970A0"/>
    <w:rsid w:val="00697F4C"/>
    <w:rsid w:val="006A0279"/>
    <w:rsid w:val="006A048A"/>
    <w:rsid w:val="006A0BCC"/>
    <w:rsid w:val="006A0CFE"/>
    <w:rsid w:val="006A1618"/>
    <w:rsid w:val="006A16FB"/>
    <w:rsid w:val="006A173A"/>
    <w:rsid w:val="006A1BF9"/>
    <w:rsid w:val="006A2039"/>
    <w:rsid w:val="006A26DD"/>
    <w:rsid w:val="006A2A16"/>
    <w:rsid w:val="006A476B"/>
    <w:rsid w:val="006A490E"/>
    <w:rsid w:val="006A4A13"/>
    <w:rsid w:val="006A5335"/>
    <w:rsid w:val="006A5674"/>
    <w:rsid w:val="006A5925"/>
    <w:rsid w:val="006A6117"/>
    <w:rsid w:val="006A6F6B"/>
    <w:rsid w:val="006A7363"/>
    <w:rsid w:val="006A740E"/>
    <w:rsid w:val="006B0714"/>
    <w:rsid w:val="006B1423"/>
    <w:rsid w:val="006B1947"/>
    <w:rsid w:val="006B2081"/>
    <w:rsid w:val="006B2B02"/>
    <w:rsid w:val="006B3541"/>
    <w:rsid w:val="006B3CE3"/>
    <w:rsid w:val="006B40F6"/>
    <w:rsid w:val="006B4ECC"/>
    <w:rsid w:val="006B51D9"/>
    <w:rsid w:val="006B60FA"/>
    <w:rsid w:val="006B6AAB"/>
    <w:rsid w:val="006B7486"/>
    <w:rsid w:val="006B7823"/>
    <w:rsid w:val="006B7AAC"/>
    <w:rsid w:val="006C1722"/>
    <w:rsid w:val="006C28EE"/>
    <w:rsid w:val="006C2AAC"/>
    <w:rsid w:val="006C2C59"/>
    <w:rsid w:val="006C317B"/>
    <w:rsid w:val="006C3213"/>
    <w:rsid w:val="006C38C5"/>
    <w:rsid w:val="006C4577"/>
    <w:rsid w:val="006C4AB7"/>
    <w:rsid w:val="006C5218"/>
    <w:rsid w:val="006C54C2"/>
    <w:rsid w:val="006C5727"/>
    <w:rsid w:val="006C58FB"/>
    <w:rsid w:val="006C5B3C"/>
    <w:rsid w:val="006C5EDF"/>
    <w:rsid w:val="006C5FF0"/>
    <w:rsid w:val="006C60C1"/>
    <w:rsid w:val="006C630B"/>
    <w:rsid w:val="006C66B3"/>
    <w:rsid w:val="006C6FB9"/>
    <w:rsid w:val="006C75C3"/>
    <w:rsid w:val="006C7DCE"/>
    <w:rsid w:val="006D0E57"/>
    <w:rsid w:val="006D10B1"/>
    <w:rsid w:val="006D1156"/>
    <w:rsid w:val="006D13A1"/>
    <w:rsid w:val="006D14FA"/>
    <w:rsid w:val="006D1A0A"/>
    <w:rsid w:val="006D2EB6"/>
    <w:rsid w:val="006D3087"/>
    <w:rsid w:val="006D34A4"/>
    <w:rsid w:val="006D4BEA"/>
    <w:rsid w:val="006D57BD"/>
    <w:rsid w:val="006D58CC"/>
    <w:rsid w:val="006D5CDB"/>
    <w:rsid w:val="006D5DED"/>
    <w:rsid w:val="006D680D"/>
    <w:rsid w:val="006D6D55"/>
    <w:rsid w:val="006D70A4"/>
    <w:rsid w:val="006D7111"/>
    <w:rsid w:val="006D745B"/>
    <w:rsid w:val="006D7583"/>
    <w:rsid w:val="006E0A4A"/>
    <w:rsid w:val="006E111F"/>
    <w:rsid w:val="006E27FF"/>
    <w:rsid w:val="006E2BF8"/>
    <w:rsid w:val="006E3595"/>
    <w:rsid w:val="006E3BA7"/>
    <w:rsid w:val="006E3CE4"/>
    <w:rsid w:val="006E430B"/>
    <w:rsid w:val="006E4880"/>
    <w:rsid w:val="006E4CE8"/>
    <w:rsid w:val="006E4D4E"/>
    <w:rsid w:val="006E4E26"/>
    <w:rsid w:val="006E6B53"/>
    <w:rsid w:val="006E7227"/>
    <w:rsid w:val="006E7510"/>
    <w:rsid w:val="006F128D"/>
    <w:rsid w:val="006F1403"/>
    <w:rsid w:val="006F18CB"/>
    <w:rsid w:val="006F194E"/>
    <w:rsid w:val="006F1E17"/>
    <w:rsid w:val="006F1E80"/>
    <w:rsid w:val="006F2101"/>
    <w:rsid w:val="006F3106"/>
    <w:rsid w:val="006F3165"/>
    <w:rsid w:val="006F38EC"/>
    <w:rsid w:val="006F3A46"/>
    <w:rsid w:val="006F423B"/>
    <w:rsid w:val="006F4777"/>
    <w:rsid w:val="006F5333"/>
    <w:rsid w:val="006F552E"/>
    <w:rsid w:val="006F59E9"/>
    <w:rsid w:val="007001A6"/>
    <w:rsid w:val="00700208"/>
    <w:rsid w:val="00700907"/>
    <w:rsid w:val="007018E3"/>
    <w:rsid w:val="00701ADB"/>
    <w:rsid w:val="0070245D"/>
    <w:rsid w:val="00702F6D"/>
    <w:rsid w:val="00704685"/>
    <w:rsid w:val="00704738"/>
    <w:rsid w:val="00704A73"/>
    <w:rsid w:val="007051DC"/>
    <w:rsid w:val="0070582C"/>
    <w:rsid w:val="0070629B"/>
    <w:rsid w:val="007067B5"/>
    <w:rsid w:val="00707700"/>
    <w:rsid w:val="00707B8E"/>
    <w:rsid w:val="00707C08"/>
    <w:rsid w:val="00707CCB"/>
    <w:rsid w:val="00710987"/>
    <w:rsid w:val="00710AD0"/>
    <w:rsid w:val="00710CC7"/>
    <w:rsid w:val="0071124F"/>
    <w:rsid w:val="00712017"/>
    <w:rsid w:val="00712086"/>
    <w:rsid w:val="007120FD"/>
    <w:rsid w:val="00712120"/>
    <w:rsid w:val="007131C3"/>
    <w:rsid w:val="007134F6"/>
    <w:rsid w:val="00713C9D"/>
    <w:rsid w:val="0071494C"/>
    <w:rsid w:val="0071565B"/>
    <w:rsid w:val="00715C7C"/>
    <w:rsid w:val="0071626B"/>
    <w:rsid w:val="0071675D"/>
    <w:rsid w:val="00716819"/>
    <w:rsid w:val="0071688B"/>
    <w:rsid w:val="007169CE"/>
    <w:rsid w:val="00716A5B"/>
    <w:rsid w:val="00716E77"/>
    <w:rsid w:val="007173C9"/>
    <w:rsid w:val="0071769D"/>
    <w:rsid w:val="00717FDF"/>
    <w:rsid w:val="00720630"/>
    <w:rsid w:val="00720698"/>
    <w:rsid w:val="00721820"/>
    <w:rsid w:val="00721C4D"/>
    <w:rsid w:val="00721FD8"/>
    <w:rsid w:val="007220FA"/>
    <w:rsid w:val="007221BF"/>
    <w:rsid w:val="0072229F"/>
    <w:rsid w:val="007233B4"/>
    <w:rsid w:val="007234FF"/>
    <w:rsid w:val="00723B85"/>
    <w:rsid w:val="00723C5B"/>
    <w:rsid w:val="00724A13"/>
    <w:rsid w:val="00725A75"/>
    <w:rsid w:val="00725F5D"/>
    <w:rsid w:val="007275F5"/>
    <w:rsid w:val="00727704"/>
    <w:rsid w:val="00727F21"/>
    <w:rsid w:val="00730DC5"/>
    <w:rsid w:val="00730EC6"/>
    <w:rsid w:val="00732069"/>
    <w:rsid w:val="00732BB5"/>
    <w:rsid w:val="00733124"/>
    <w:rsid w:val="00733646"/>
    <w:rsid w:val="0073391A"/>
    <w:rsid w:val="007339FF"/>
    <w:rsid w:val="00733B0C"/>
    <w:rsid w:val="00733BB2"/>
    <w:rsid w:val="00733F3B"/>
    <w:rsid w:val="00735A1F"/>
    <w:rsid w:val="00736AA7"/>
    <w:rsid w:val="00736BC8"/>
    <w:rsid w:val="00736F73"/>
    <w:rsid w:val="007373EF"/>
    <w:rsid w:val="00737AAD"/>
    <w:rsid w:val="00737D37"/>
    <w:rsid w:val="00737D66"/>
    <w:rsid w:val="0074044B"/>
    <w:rsid w:val="00741696"/>
    <w:rsid w:val="00742677"/>
    <w:rsid w:val="00742A37"/>
    <w:rsid w:val="00743451"/>
    <w:rsid w:val="00743810"/>
    <w:rsid w:val="00743CA2"/>
    <w:rsid w:val="00744ADF"/>
    <w:rsid w:val="007458B5"/>
    <w:rsid w:val="007458F1"/>
    <w:rsid w:val="00745A6E"/>
    <w:rsid w:val="00745C37"/>
    <w:rsid w:val="00746166"/>
    <w:rsid w:val="0074663D"/>
    <w:rsid w:val="00746A60"/>
    <w:rsid w:val="00746DAD"/>
    <w:rsid w:val="007474ED"/>
    <w:rsid w:val="00747608"/>
    <w:rsid w:val="00747741"/>
    <w:rsid w:val="00747D39"/>
    <w:rsid w:val="0075015A"/>
    <w:rsid w:val="007503CD"/>
    <w:rsid w:val="007508B4"/>
    <w:rsid w:val="00750FEA"/>
    <w:rsid w:val="007522DA"/>
    <w:rsid w:val="007531A1"/>
    <w:rsid w:val="0075399F"/>
    <w:rsid w:val="0075436E"/>
    <w:rsid w:val="00755479"/>
    <w:rsid w:val="0075549A"/>
    <w:rsid w:val="00755DB3"/>
    <w:rsid w:val="0075662D"/>
    <w:rsid w:val="00756959"/>
    <w:rsid w:val="0075764B"/>
    <w:rsid w:val="00757A09"/>
    <w:rsid w:val="00757ACF"/>
    <w:rsid w:val="00760E12"/>
    <w:rsid w:val="00761DCB"/>
    <w:rsid w:val="007624D9"/>
    <w:rsid w:val="00762701"/>
    <w:rsid w:val="0076278E"/>
    <w:rsid w:val="0076303D"/>
    <w:rsid w:val="00763CB7"/>
    <w:rsid w:val="00764101"/>
    <w:rsid w:val="00764BCC"/>
    <w:rsid w:val="00764CC0"/>
    <w:rsid w:val="00764D78"/>
    <w:rsid w:val="007652EE"/>
    <w:rsid w:val="00765DE2"/>
    <w:rsid w:val="00770308"/>
    <w:rsid w:val="00770355"/>
    <w:rsid w:val="007708E5"/>
    <w:rsid w:val="007718FD"/>
    <w:rsid w:val="007745F8"/>
    <w:rsid w:val="00774C9F"/>
    <w:rsid w:val="00775A35"/>
    <w:rsid w:val="00775C8C"/>
    <w:rsid w:val="00775CD8"/>
    <w:rsid w:val="00776C16"/>
    <w:rsid w:val="00777412"/>
    <w:rsid w:val="007775B1"/>
    <w:rsid w:val="007776E6"/>
    <w:rsid w:val="00780D14"/>
    <w:rsid w:val="00780E15"/>
    <w:rsid w:val="0078194F"/>
    <w:rsid w:val="00781B92"/>
    <w:rsid w:val="007828DC"/>
    <w:rsid w:val="007834E6"/>
    <w:rsid w:val="00784485"/>
    <w:rsid w:val="00784CE5"/>
    <w:rsid w:val="00784EEE"/>
    <w:rsid w:val="007850B7"/>
    <w:rsid w:val="0078594D"/>
    <w:rsid w:val="007860C4"/>
    <w:rsid w:val="00786221"/>
    <w:rsid w:val="007864C6"/>
    <w:rsid w:val="00786B87"/>
    <w:rsid w:val="00787B33"/>
    <w:rsid w:val="00790DFA"/>
    <w:rsid w:val="00790F35"/>
    <w:rsid w:val="00790F4C"/>
    <w:rsid w:val="00791813"/>
    <w:rsid w:val="007918F7"/>
    <w:rsid w:val="00791B8F"/>
    <w:rsid w:val="00791FAE"/>
    <w:rsid w:val="00792161"/>
    <w:rsid w:val="007924AD"/>
    <w:rsid w:val="007924BF"/>
    <w:rsid w:val="007925E0"/>
    <w:rsid w:val="007929FF"/>
    <w:rsid w:val="00792AE2"/>
    <w:rsid w:val="00792AF1"/>
    <w:rsid w:val="00792C7D"/>
    <w:rsid w:val="00793737"/>
    <w:rsid w:val="007938B8"/>
    <w:rsid w:val="0079393C"/>
    <w:rsid w:val="00793A2E"/>
    <w:rsid w:val="00794260"/>
    <w:rsid w:val="00794F02"/>
    <w:rsid w:val="007955E9"/>
    <w:rsid w:val="00795BE2"/>
    <w:rsid w:val="00795BFA"/>
    <w:rsid w:val="0079645E"/>
    <w:rsid w:val="00796834"/>
    <w:rsid w:val="00796CFE"/>
    <w:rsid w:val="0079717A"/>
    <w:rsid w:val="007979B9"/>
    <w:rsid w:val="007A052D"/>
    <w:rsid w:val="007A113F"/>
    <w:rsid w:val="007A1480"/>
    <w:rsid w:val="007A1788"/>
    <w:rsid w:val="007A17C3"/>
    <w:rsid w:val="007A1B60"/>
    <w:rsid w:val="007A25C3"/>
    <w:rsid w:val="007A2EEE"/>
    <w:rsid w:val="007A2FCF"/>
    <w:rsid w:val="007A311A"/>
    <w:rsid w:val="007A326B"/>
    <w:rsid w:val="007A38B9"/>
    <w:rsid w:val="007A40A9"/>
    <w:rsid w:val="007A5150"/>
    <w:rsid w:val="007A54F2"/>
    <w:rsid w:val="007A5F4A"/>
    <w:rsid w:val="007A689E"/>
    <w:rsid w:val="007A75DD"/>
    <w:rsid w:val="007B03EA"/>
    <w:rsid w:val="007B06AA"/>
    <w:rsid w:val="007B0BF6"/>
    <w:rsid w:val="007B0DDB"/>
    <w:rsid w:val="007B1260"/>
    <w:rsid w:val="007B1497"/>
    <w:rsid w:val="007B1ED5"/>
    <w:rsid w:val="007B21C5"/>
    <w:rsid w:val="007B221F"/>
    <w:rsid w:val="007B2766"/>
    <w:rsid w:val="007B278C"/>
    <w:rsid w:val="007B2C12"/>
    <w:rsid w:val="007B38D0"/>
    <w:rsid w:val="007B3D46"/>
    <w:rsid w:val="007B433F"/>
    <w:rsid w:val="007B4429"/>
    <w:rsid w:val="007B4502"/>
    <w:rsid w:val="007B479D"/>
    <w:rsid w:val="007B4BA3"/>
    <w:rsid w:val="007B4C01"/>
    <w:rsid w:val="007B558A"/>
    <w:rsid w:val="007B5765"/>
    <w:rsid w:val="007B5F74"/>
    <w:rsid w:val="007B6159"/>
    <w:rsid w:val="007B6386"/>
    <w:rsid w:val="007B6438"/>
    <w:rsid w:val="007B6455"/>
    <w:rsid w:val="007B67DF"/>
    <w:rsid w:val="007B67EA"/>
    <w:rsid w:val="007B6868"/>
    <w:rsid w:val="007B688F"/>
    <w:rsid w:val="007B697A"/>
    <w:rsid w:val="007B6FE6"/>
    <w:rsid w:val="007B75D0"/>
    <w:rsid w:val="007B7C23"/>
    <w:rsid w:val="007C0253"/>
    <w:rsid w:val="007C0406"/>
    <w:rsid w:val="007C08CE"/>
    <w:rsid w:val="007C1F8E"/>
    <w:rsid w:val="007C20E9"/>
    <w:rsid w:val="007C29C1"/>
    <w:rsid w:val="007C2C4C"/>
    <w:rsid w:val="007C2CA0"/>
    <w:rsid w:val="007C3032"/>
    <w:rsid w:val="007C3247"/>
    <w:rsid w:val="007C32A2"/>
    <w:rsid w:val="007C344B"/>
    <w:rsid w:val="007C3A5F"/>
    <w:rsid w:val="007C408E"/>
    <w:rsid w:val="007C46F1"/>
    <w:rsid w:val="007C47FC"/>
    <w:rsid w:val="007C5137"/>
    <w:rsid w:val="007C5BEE"/>
    <w:rsid w:val="007C7C16"/>
    <w:rsid w:val="007C7E7A"/>
    <w:rsid w:val="007D0198"/>
    <w:rsid w:val="007D1090"/>
    <w:rsid w:val="007D11F8"/>
    <w:rsid w:val="007D1ABD"/>
    <w:rsid w:val="007D1C5B"/>
    <w:rsid w:val="007D2992"/>
    <w:rsid w:val="007D2E31"/>
    <w:rsid w:val="007D2F3E"/>
    <w:rsid w:val="007D385A"/>
    <w:rsid w:val="007D3D91"/>
    <w:rsid w:val="007D3FC9"/>
    <w:rsid w:val="007D4100"/>
    <w:rsid w:val="007D4A6B"/>
    <w:rsid w:val="007D5391"/>
    <w:rsid w:val="007D5D17"/>
    <w:rsid w:val="007D6362"/>
    <w:rsid w:val="007D6388"/>
    <w:rsid w:val="007D6665"/>
    <w:rsid w:val="007D716A"/>
    <w:rsid w:val="007D7707"/>
    <w:rsid w:val="007D7F20"/>
    <w:rsid w:val="007E05B7"/>
    <w:rsid w:val="007E0702"/>
    <w:rsid w:val="007E0A5C"/>
    <w:rsid w:val="007E15C4"/>
    <w:rsid w:val="007E1623"/>
    <w:rsid w:val="007E162E"/>
    <w:rsid w:val="007E17FA"/>
    <w:rsid w:val="007E189B"/>
    <w:rsid w:val="007E1C57"/>
    <w:rsid w:val="007E24B6"/>
    <w:rsid w:val="007E2D42"/>
    <w:rsid w:val="007E2D91"/>
    <w:rsid w:val="007E3546"/>
    <w:rsid w:val="007E496C"/>
    <w:rsid w:val="007E4B91"/>
    <w:rsid w:val="007E5036"/>
    <w:rsid w:val="007E54BA"/>
    <w:rsid w:val="007E674E"/>
    <w:rsid w:val="007E785D"/>
    <w:rsid w:val="007F04B2"/>
    <w:rsid w:val="007F0BC9"/>
    <w:rsid w:val="007F262F"/>
    <w:rsid w:val="007F33F5"/>
    <w:rsid w:val="007F5255"/>
    <w:rsid w:val="007F66B1"/>
    <w:rsid w:val="007F6E2E"/>
    <w:rsid w:val="007F7082"/>
    <w:rsid w:val="007F75C4"/>
    <w:rsid w:val="007F78BD"/>
    <w:rsid w:val="007F7C0A"/>
    <w:rsid w:val="007F7D87"/>
    <w:rsid w:val="0080063E"/>
    <w:rsid w:val="00800A75"/>
    <w:rsid w:val="00801556"/>
    <w:rsid w:val="00801627"/>
    <w:rsid w:val="00801980"/>
    <w:rsid w:val="00801EC1"/>
    <w:rsid w:val="00803E01"/>
    <w:rsid w:val="00803F53"/>
    <w:rsid w:val="008049A7"/>
    <w:rsid w:val="0080541A"/>
    <w:rsid w:val="00805A30"/>
    <w:rsid w:val="00805EF7"/>
    <w:rsid w:val="00806F64"/>
    <w:rsid w:val="00807A49"/>
    <w:rsid w:val="0081026D"/>
    <w:rsid w:val="0081038F"/>
    <w:rsid w:val="0081059E"/>
    <w:rsid w:val="00810F72"/>
    <w:rsid w:val="0081114F"/>
    <w:rsid w:val="00811582"/>
    <w:rsid w:val="00811A91"/>
    <w:rsid w:val="00812408"/>
    <w:rsid w:val="00812A9D"/>
    <w:rsid w:val="0081389C"/>
    <w:rsid w:val="00814056"/>
    <w:rsid w:val="00815753"/>
    <w:rsid w:val="00815AA5"/>
    <w:rsid w:val="00815AE9"/>
    <w:rsid w:val="008163A6"/>
    <w:rsid w:val="0081663B"/>
    <w:rsid w:val="00816660"/>
    <w:rsid w:val="00817428"/>
    <w:rsid w:val="00817567"/>
    <w:rsid w:val="00817580"/>
    <w:rsid w:val="00817F73"/>
    <w:rsid w:val="00820301"/>
    <w:rsid w:val="00820A4B"/>
    <w:rsid w:val="0082141E"/>
    <w:rsid w:val="008218DE"/>
    <w:rsid w:val="00822BBC"/>
    <w:rsid w:val="0082379E"/>
    <w:rsid w:val="00823873"/>
    <w:rsid w:val="0082447F"/>
    <w:rsid w:val="0082505E"/>
    <w:rsid w:val="008265D5"/>
    <w:rsid w:val="00826B44"/>
    <w:rsid w:val="00826C5B"/>
    <w:rsid w:val="00826C7B"/>
    <w:rsid w:val="00827A5F"/>
    <w:rsid w:val="00831211"/>
    <w:rsid w:val="008318D2"/>
    <w:rsid w:val="00832BE8"/>
    <w:rsid w:val="00832CDB"/>
    <w:rsid w:val="0083370B"/>
    <w:rsid w:val="00833A8B"/>
    <w:rsid w:val="00833B6C"/>
    <w:rsid w:val="00834E40"/>
    <w:rsid w:val="0083525F"/>
    <w:rsid w:val="008356CD"/>
    <w:rsid w:val="00835F3D"/>
    <w:rsid w:val="008372A9"/>
    <w:rsid w:val="00837963"/>
    <w:rsid w:val="00837B25"/>
    <w:rsid w:val="00840315"/>
    <w:rsid w:val="0084103B"/>
    <w:rsid w:val="00842488"/>
    <w:rsid w:val="00842A08"/>
    <w:rsid w:val="00842A3F"/>
    <w:rsid w:val="0084302C"/>
    <w:rsid w:val="008440D4"/>
    <w:rsid w:val="00844432"/>
    <w:rsid w:val="0084450A"/>
    <w:rsid w:val="008446E8"/>
    <w:rsid w:val="00844D87"/>
    <w:rsid w:val="00844F28"/>
    <w:rsid w:val="008453D9"/>
    <w:rsid w:val="008456D5"/>
    <w:rsid w:val="00846055"/>
    <w:rsid w:val="00847D7D"/>
    <w:rsid w:val="0085021E"/>
    <w:rsid w:val="00850354"/>
    <w:rsid w:val="00850989"/>
    <w:rsid w:val="00850C28"/>
    <w:rsid w:val="0085130C"/>
    <w:rsid w:val="008515CF"/>
    <w:rsid w:val="00852B9C"/>
    <w:rsid w:val="00853123"/>
    <w:rsid w:val="00853198"/>
    <w:rsid w:val="008536CB"/>
    <w:rsid w:val="008539BE"/>
    <w:rsid w:val="00853A97"/>
    <w:rsid w:val="00854153"/>
    <w:rsid w:val="00854A0A"/>
    <w:rsid w:val="00854C06"/>
    <w:rsid w:val="00854FEC"/>
    <w:rsid w:val="008554F9"/>
    <w:rsid w:val="00855A4B"/>
    <w:rsid w:val="00855CB8"/>
    <w:rsid w:val="00855DFA"/>
    <w:rsid w:val="008566CC"/>
    <w:rsid w:val="00856AEC"/>
    <w:rsid w:val="00856C7B"/>
    <w:rsid w:val="008604A3"/>
    <w:rsid w:val="00860D3C"/>
    <w:rsid w:val="00860E16"/>
    <w:rsid w:val="0086140A"/>
    <w:rsid w:val="00861C5E"/>
    <w:rsid w:val="008625D5"/>
    <w:rsid w:val="00862A3A"/>
    <w:rsid w:val="00862A52"/>
    <w:rsid w:val="008631C7"/>
    <w:rsid w:val="008631EA"/>
    <w:rsid w:val="00863745"/>
    <w:rsid w:val="00863919"/>
    <w:rsid w:val="00863A83"/>
    <w:rsid w:val="00864FC0"/>
    <w:rsid w:val="00866E01"/>
    <w:rsid w:val="0086778F"/>
    <w:rsid w:val="008708DB"/>
    <w:rsid w:val="0087095E"/>
    <w:rsid w:val="00871CD6"/>
    <w:rsid w:val="00871D73"/>
    <w:rsid w:val="00871F52"/>
    <w:rsid w:val="0087207D"/>
    <w:rsid w:val="008724E4"/>
    <w:rsid w:val="008728F2"/>
    <w:rsid w:val="00872A1F"/>
    <w:rsid w:val="00873311"/>
    <w:rsid w:val="0087467E"/>
    <w:rsid w:val="00874A0D"/>
    <w:rsid w:val="00874A1F"/>
    <w:rsid w:val="00874EB2"/>
    <w:rsid w:val="0087520F"/>
    <w:rsid w:val="008752C5"/>
    <w:rsid w:val="008755E4"/>
    <w:rsid w:val="0087561F"/>
    <w:rsid w:val="00875C99"/>
    <w:rsid w:val="00876AFB"/>
    <w:rsid w:val="00877358"/>
    <w:rsid w:val="00877667"/>
    <w:rsid w:val="00877A98"/>
    <w:rsid w:val="00877C20"/>
    <w:rsid w:val="00880721"/>
    <w:rsid w:val="00880B26"/>
    <w:rsid w:val="00881024"/>
    <w:rsid w:val="00881BE8"/>
    <w:rsid w:val="00881FDC"/>
    <w:rsid w:val="008824AD"/>
    <w:rsid w:val="00882AE0"/>
    <w:rsid w:val="0088341A"/>
    <w:rsid w:val="008836F2"/>
    <w:rsid w:val="0088382C"/>
    <w:rsid w:val="00883959"/>
    <w:rsid w:val="00884E80"/>
    <w:rsid w:val="008859D8"/>
    <w:rsid w:val="00885A3A"/>
    <w:rsid w:val="00885E55"/>
    <w:rsid w:val="00885F0B"/>
    <w:rsid w:val="00886136"/>
    <w:rsid w:val="008861D1"/>
    <w:rsid w:val="00886571"/>
    <w:rsid w:val="0088688D"/>
    <w:rsid w:val="008869E0"/>
    <w:rsid w:val="008870C0"/>
    <w:rsid w:val="00887250"/>
    <w:rsid w:val="00887600"/>
    <w:rsid w:val="00891287"/>
    <w:rsid w:val="0089145A"/>
    <w:rsid w:val="00891559"/>
    <w:rsid w:val="0089170C"/>
    <w:rsid w:val="0089173C"/>
    <w:rsid w:val="0089214D"/>
    <w:rsid w:val="00892506"/>
    <w:rsid w:val="00892D54"/>
    <w:rsid w:val="00893565"/>
    <w:rsid w:val="00893610"/>
    <w:rsid w:val="00893A62"/>
    <w:rsid w:val="008942E7"/>
    <w:rsid w:val="00894387"/>
    <w:rsid w:val="00894442"/>
    <w:rsid w:val="00894A98"/>
    <w:rsid w:val="00894F19"/>
    <w:rsid w:val="0089586E"/>
    <w:rsid w:val="0089604C"/>
    <w:rsid w:val="00896B04"/>
    <w:rsid w:val="00896B17"/>
    <w:rsid w:val="00897796"/>
    <w:rsid w:val="008A0DDE"/>
    <w:rsid w:val="008A128B"/>
    <w:rsid w:val="008A1963"/>
    <w:rsid w:val="008A1A60"/>
    <w:rsid w:val="008A1F81"/>
    <w:rsid w:val="008A2EBB"/>
    <w:rsid w:val="008A2F23"/>
    <w:rsid w:val="008A463E"/>
    <w:rsid w:val="008A46C2"/>
    <w:rsid w:val="008A4A05"/>
    <w:rsid w:val="008A4DF3"/>
    <w:rsid w:val="008A55C5"/>
    <w:rsid w:val="008A5938"/>
    <w:rsid w:val="008A5F2C"/>
    <w:rsid w:val="008A60C2"/>
    <w:rsid w:val="008A623B"/>
    <w:rsid w:val="008A6BAE"/>
    <w:rsid w:val="008A6CDE"/>
    <w:rsid w:val="008A70B7"/>
    <w:rsid w:val="008A7990"/>
    <w:rsid w:val="008B0B66"/>
    <w:rsid w:val="008B15FC"/>
    <w:rsid w:val="008B1976"/>
    <w:rsid w:val="008B1FD8"/>
    <w:rsid w:val="008B2DC3"/>
    <w:rsid w:val="008B2DFB"/>
    <w:rsid w:val="008B36C8"/>
    <w:rsid w:val="008B3FA0"/>
    <w:rsid w:val="008B4174"/>
    <w:rsid w:val="008B4FBA"/>
    <w:rsid w:val="008B515C"/>
    <w:rsid w:val="008B58DC"/>
    <w:rsid w:val="008B5D14"/>
    <w:rsid w:val="008B6CC5"/>
    <w:rsid w:val="008B6DF1"/>
    <w:rsid w:val="008B70A4"/>
    <w:rsid w:val="008B72A7"/>
    <w:rsid w:val="008B736E"/>
    <w:rsid w:val="008B7C3D"/>
    <w:rsid w:val="008C11EC"/>
    <w:rsid w:val="008C23D8"/>
    <w:rsid w:val="008C25FB"/>
    <w:rsid w:val="008C3D43"/>
    <w:rsid w:val="008C407C"/>
    <w:rsid w:val="008C4705"/>
    <w:rsid w:val="008C49A3"/>
    <w:rsid w:val="008C4EFE"/>
    <w:rsid w:val="008C5392"/>
    <w:rsid w:val="008C53CC"/>
    <w:rsid w:val="008C5DD9"/>
    <w:rsid w:val="008C5DFF"/>
    <w:rsid w:val="008C6BB8"/>
    <w:rsid w:val="008C743F"/>
    <w:rsid w:val="008C7620"/>
    <w:rsid w:val="008C7677"/>
    <w:rsid w:val="008C7C09"/>
    <w:rsid w:val="008C7E58"/>
    <w:rsid w:val="008D1B51"/>
    <w:rsid w:val="008D2583"/>
    <w:rsid w:val="008D266D"/>
    <w:rsid w:val="008D2F4E"/>
    <w:rsid w:val="008D32E5"/>
    <w:rsid w:val="008D5390"/>
    <w:rsid w:val="008D5A89"/>
    <w:rsid w:val="008D683E"/>
    <w:rsid w:val="008D71C8"/>
    <w:rsid w:val="008D7C55"/>
    <w:rsid w:val="008D7C99"/>
    <w:rsid w:val="008D7D55"/>
    <w:rsid w:val="008D7FDE"/>
    <w:rsid w:val="008E0198"/>
    <w:rsid w:val="008E0572"/>
    <w:rsid w:val="008E06A1"/>
    <w:rsid w:val="008E070F"/>
    <w:rsid w:val="008E112A"/>
    <w:rsid w:val="008E15D6"/>
    <w:rsid w:val="008E2968"/>
    <w:rsid w:val="008E3184"/>
    <w:rsid w:val="008E415C"/>
    <w:rsid w:val="008E4607"/>
    <w:rsid w:val="008E4A2D"/>
    <w:rsid w:val="008E4A7E"/>
    <w:rsid w:val="008E6353"/>
    <w:rsid w:val="008E63C3"/>
    <w:rsid w:val="008E6817"/>
    <w:rsid w:val="008E6D03"/>
    <w:rsid w:val="008E6F58"/>
    <w:rsid w:val="008E7069"/>
    <w:rsid w:val="008E7307"/>
    <w:rsid w:val="008E7343"/>
    <w:rsid w:val="008E7799"/>
    <w:rsid w:val="008F0470"/>
    <w:rsid w:val="008F0632"/>
    <w:rsid w:val="008F06E1"/>
    <w:rsid w:val="008F07B6"/>
    <w:rsid w:val="008F19FB"/>
    <w:rsid w:val="008F1AC7"/>
    <w:rsid w:val="008F2D6D"/>
    <w:rsid w:val="008F2EC0"/>
    <w:rsid w:val="008F345A"/>
    <w:rsid w:val="008F35C7"/>
    <w:rsid w:val="008F3607"/>
    <w:rsid w:val="008F38C6"/>
    <w:rsid w:val="008F4102"/>
    <w:rsid w:val="008F42BD"/>
    <w:rsid w:val="008F4590"/>
    <w:rsid w:val="008F492A"/>
    <w:rsid w:val="008F5FBA"/>
    <w:rsid w:val="008F728A"/>
    <w:rsid w:val="00900159"/>
    <w:rsid w:val="009007F9"/>
    <w:rsid w:val="00900EB7"/>
    <w:rsid w:val="00900FD3"/>
    <w:rsid w:val="00902D8C"/>
    <w:rsid w:val="00903252"/>
    <w:rsid w:val="0090337C"/>
    <w:rsid w:val="00903E6C"/>
    <w:rsid w:val="00904192"/>
    <w:rsid w:val="00904239"/>
    <w:rsid w:val="0090496C"/>
    <w:rsid w:val="009050E3"/>
    <w:rsid w:val="00905377"/>
    <w:rsid w:val="00905E7C"/>
    <w:rsid w:val="009067B0"/>
    <w:rsid w:val="00907362"/>
    <w:rsid w:val="009079E7"/>
    <w:rsid w:val="00907E5B"/>
    <w:rsid w:val="00907FE2"/>
    <w:rsid w:val="00911133"/>
    <w:rsid w:val="009118DC"/>
    <w:rsid w:val="0091236D"/>
    <w:rsid w:val="0091267B"/>
    <w:rsid w:val="009135A1"/>
    <w:rsid w:val="00913938"/>
    <w:rsid w:val="00914C3F"/>
    <w:rsid w:val="00914E97"/>
    <w:rsid w:val="009150B2"/>
    <w:rsid w:val="009158C8"/>
    <w:rsid w:val="00915E41"/>
    <w:rsid w:val="00916F4A"/>
    <w:rsid w:val="0091722B"/>
    <w:rsid w:val="0091743D"/>
    <w:rsid w:val="00917540"/>
    <w:rsid w:val="009206B7"/>
    <w:rsid w:val="00920A57"/>
    <w:rsid w:val="00920E85"/>
    <w:rsid w:val="0092120C"/>
    <w:rsid w:val="00921864"/>
    <w:rsid w:val="0092234E"/>
    <w:rsid w:val="00922686"/>
    <w:rsid w:val="00922DC3"/>
    <w:rsid w:val="009230B1"/>
    <w:rsid w:val="00923781"/>
    <w:rsid w:val="00923A70"/>
    <w:rsid w:val="00924D2D"/>
    <w:rsid w:val="009250FA"/>
    <w:rsid w:val="00925FAC"/>
    <w:rsid w:val="009261B7"/>
    <w:rsid w:val="00927461"/>
    <w:rsid w:val="0092798B"/>
    <w:rsid w:val="009279CE"/>
    <w:rsid w:val="009306FD"/>
    <w:rsid w:val="00930BF2"/>
    <w:rsid w:val="00930E6B"/>
    <w:rsid w:val="00930E86"/>
    <w:rsid w:val="0093173D"/>
    <w:rsid w:val="0093187A"/>
    <w:rsid w:val="0093216A"/>
    <w:rsid w:val="00932C2B"/>
    <w:rsid w:val="00932C51"/>
    <w:rsid w:val="00932CB4"/>
    <w:rsid w:val="009339AB"/>
    <w:rsid w:val="00933AD3"/>
    <w:rsid w:val="00933EF7"/>
    <w:rsid w:val="0093402D"/>
    <w:rsid w:val="009345D2"/>
    <w:rsid w:val="009348C2"/>
    <w:rsid w:val="0093518C"/>
    <w:rsid w:val="00935223"/>
    <w:rsid w:val="00935407"/>
    <w:rsid w:val="0093572C"/>
    <w:rsid w:val="00935E39"/>
    <w:rsid w:val="00936B94"/>
    <w:rsid w:val="00936CC7"/>
    <w:rsid w:val="009372F1"/>
    <w:rsid w:val="00937537"/>
    <w:rsid w:val="0093779A"/>
    <w:rsid w:val="009404EF"/>
    <w:rsid w:val="00940D7D"/>
    <w:rsid w:val="00940ED0"/>
    <w:rsid w:val="00941393"/>
    <w:rsid w:val="009413A7"/>
    <w:rsid w:val="009414BA"/>
    <w:rsid w:val="009416D9"/>
    <w:rsid w:val="009418DF"/>
    <w:rsid w:val="00941B8B"/>
    <w:rsid w:val="00942579"/>
    <w:rsid w:val="0094291C"/>
    <w:rsid w:val="00942E60"/>
    <w:rsid w:val="00943C2B"/>
    <w:rsid w:val="00943FDA"/>
    <w:rsid w:val="00944CEE"/>
    <w:rsid w:val="009450C0"/>
    <w:rsid w:val="00945390"/>
    <w:rsid w:val="0094569F"/>
    <w:rsid w:val="00946789"/>
    <w:rsid w:val="00946888"/>
    <w:rsid w:val="009468E5"/>
    <w:rsid w:val="00947756"/>
    <w:rsid w:val="00947D87"/>
    <w:rsid w:val="00947E81"/>
    <w:rsid w:val="00950BE8"/>
    <w:rsid w:val="00950DAD"/>
    <w:rsid w:val="0095105F"/>
    <w:rsid w:val="009516BF"/>
    <w:rsid w:val="00951CBF"/>
    <w:rsid w:val="00951EF7"/>
    <w:rsid w:val="009527F2"/>
    <w:rsid w:val="009529E0"/>
    <w:rsid w:val="0095353E"/>
    <w:rsid w:val="00953E6F"/>
    <w:rsid w:val="009540FE"/>
    <w:rsid w:val="00955AAA"/>
    <w:rsid w:val="00955AD2"/>
    <w:rsid w:val="00955AED"/>
    <w:rsid w:val="009564E9"/>
    <w:rsid w:val="009565E7"/>
    <w:rsid w:val="00956A68"/>
    <w:rsid w:val="00956DCA"/>
    <w:rsid w:val="0095712B"/>
    <w:rsid w:val="0095717A"/>
    <w:rsid w:val="0095758D"/>
    <w:rsid w:val="009579DA"/>
    <w:rsid w:val="00957C57"/>
    <w:rsid w:val="009609C6"/>
    <w:rsid w:val="009609F1"/>
    <w:rsid w:val="00961342"/>
    <w:rsid w:val="00961D62"/>
    <w:rsid w:val="00961F67"/>
    <w:rsid w:val="00962119"/>
    <w:rsid w:val="00962333"/>
    <w:rsid w:val="0096241D"/>
    <w:rsid w:val="00962434"/>
    <w:rsid w:val="0096264F"/>
    <w:rsid w:val="00962D45"/>
    <w:rsid w:val="00964352"/>
    <w:rsid w:val="009643CD"/>
    <w:rsid w:val="0096443D"/>
    <w:rsid w:val="009646CE"/>
    <w:rsid w:val="009647AC"/>
    <w:rsid w:val="0096484E"/>
    <w:rsid w:val="009655E0"/>
    <w:rsid w:val="00970D4A"/>
    <w:rsid w:val="009712A3"/>
    <w:rsid w:val="009716CC"/>
    <w:rsid w:val="00971998"/>
    <w:rsid w:val="0097211F"/>
    <w:rsid w:val="009725A5"/>
    <w:rsid w:val="009725AE"/>
    <w:rsid w:val="009728AC"/>
    <w:rsid w:val="00972BCA"/>
    <w:rsid w:val="009744EE"/>
    <w:rsid w:val="009752BE"/>
    <w:rsid w:val="0097546E"/>
    <w:rsid w:val="00975B8D"/>
    <w:rsid w:val="00975B98"/>
    <w:rsid w:val="00975EAC"/>
    <w:rsid w:val="00976A6D"/>
    <w:rsid w:val="00977042"/>
    <w:rsid w:val="0097750E"/>
    <w:rsid w:val="00977BA0"/>
    <w:rsid w:val="00977DFE"/>
    <w:rsid w:val="00980047"/>
    <w:rsid w:val="00980DE2"/>
    <w:rsid w:val="009815A2"/>
    <w:rsid w:val="009817DE"/>
    <w:rsid w:val="009819E4"/>
    <w:rsid w:val="00981A68"/>
    <w:rsid w:val="00981CA3"/>
    <w:rsid w:val="00981FB3"/>
    <w:rsid w:val="009824EF"/>
    <w:rsid w:val="00982C0F"/>
    <w:rsid w:val="00982CD3"/>
    <w:rsid w:val="00984C90"/>
    <w:rsid w:val="00985E33"/>
    <w:rsid w:val="00986705"/>
    <w:rsid w:val="00986766"/>
    <w:rsid w:val="009872EC"/>
    <w:rsid w:val="00987CCC"/>
    <w:rsid w:val="00990082"/>
    <w:rsid w:val="00991A5B"/>
    <w:rsid w:val="00991D37"/>
    <w:rsid w:val="00991DC8"/>
    <w:rsid w:val="00991F56"/>
    <w:rsid w:val="00992C4F"/>
    <w:rsid w:val="00993211"/>
    <w:rsid w:val="009936B2"/>
    <w:rsid w:val="00993B8E"/>
    <w:rsid w:val="00993CF6"/>
    <w:rsid w:val="00994651"/>
    <w:rsid w:val="00994E9E"/>
    <w:rsid w:val="009956D3"/>
    <w:rsid w:val="0099572A"/>
    <w:rsid w:val="009959F4"/>
    <w:rsid w:val="00995CCC"/>
    <w:rsid w:val="009968DE"/>
    <w:rsid w:val="00996B5F"/>
    <w:rsid w:val="00996FDD"/>
    <w:rsid w:val="00997374"/>
    <w:rsid w:val="009973B2"/>
    <w:rsid w:val="0099754E"/>
    <w:rsid w:val="00997E03"/>
    <w:rsid w:val="009A02FA"/>
    <w:rsid w:val="009A0E92"/>
    <w:rsid w:val="009A1276"/>
    <w:rsid w:val="009A188E"/>
    <w:rsid w:val="009A1B42"/>
    <w:rsid w:val="009A2759"/>
    <w:rsid w:val="009A27EA"/>
    <w:rsid w:val="009A2880"/>
    <w:rsid w:val="009A3184"/>
    <w:rsid w:val="009A3914"/>
    <w:rsid w:val="009A43C4"/>
    <w:rsid w:val="009A456F"/>
    <w:rsid w:val="009A46B6"/>
    <w:rsid w:val="009A46EC"/>
    <w:rsid w:val="009A4EE8"/>
    <w:rsid w:val="009A56FE"/>
    <w:rsid w:val="009A5943"/>
    <w:rsid w:val="009A7067"/>
    <w:rsid w:val="009A7356"/>
    <w:rsid w:val="009A767A"/>
    <w:rsid w:val="009B01DE"/>
    <w:rsid w:val="009B03C0"/>
    <w:rsid w:val="009B0811"/>
    <w:rsid w:val="009B0BC2"/>
    <w:rsid w:val="009B0E94"/>
    <w:rsid w:val="009B16B8"/>
    <w:rsid w:val="009B18C2"/>
    <w:rsid w:val="009B1BED"/>
    <w:rsid w:val="009B2357"/>
    <w:rsid w:val="009B3854"/>
    <w:rsid w:val="009B3A01"/>
    <w:rsid w:val="009B3A40"/>
    <w:rsid w:val="009B3DC4"/>
    <w:rsid w:val="009B4922"/>
    <w:rsid w:val="009B507E"/>
    <w:rsid w:val="009B5561"/>
    <w:rsid w:val="009B572F"/>
    <w:rsid w:val="009B58B6"/>
    <w:rsid w:val="009B68E9"/>
    <w:rsid w:val="009B6B50"/>
    <w:rsid w:val="009B7AC8"/>
    <w:rsid w:val="009C06D3"/>
    <w:rsid w:val="009C0B0B"/>
    <w:rsid w:val="009C1F55"/>
    <w:rsid w:val="009C3A1D"/>
    <w:rsid w:val="009C3B85"/>
    <w:rsid w:val="009C4050"/>
    <w:rsid w:val="009C4318"/>
    <w:rsid w:val="009C4573"/>
    <w:rsid w:val="009C5B81"/>
    <w:rsid w:val="009C6C2D"/>
    <w:rsid w:val="009C75A6"/>
    <w:rsid w:val="009C7674"/>
    <w:rsid w:val="009C7832"/>
    <w:rsid w:val="009D060C"/>
    <w:rsid w:val="009D13C0"/>
    <w:rsid w:val="009D16D5"/>
    <w:rsid w:val="009D1C74"/>
    <w:rsid w:val="009D305C"/>
    <w:rsid w:val="009D327C"/>
    <w:rsid w:val="009D35C5"/>
    <w:rsid w:val="009D49C4"/>
    <w:rsid w:val="009D4BA1"/>
    <w:rsid w:val="009D5685"/>
    <w:rsid w:val="009D5E95"/>
    <w:rsid w:val="009D60F0"/>
    <w:rsid w:val="009D68A5"/>
    <w:rsid w:val="009D6C0C"/>
    <w:rsid w:val="009D6DCD"/>
    <w:rsid w:val="009D7689"/>
    <w:rsid w:val="009D7A6E"/>
    <w:rsid w:val="009E0582"/>
    <w:rsid w:val="009E0BEF"/>
    <w:rsid w:val="009E1DAF"/>
    <w:rsid w:val="009E2071"/>
    <w:rsid w:val="009E2742"/>
    <w:rsid w:val="009E2A60"/>
    <w:rsid w:val="009E2E46"/>
    <w:rsid w:val="009E2FBA"/>
    <w:rsid w:val="009E3F40"/>
    <w:rsid w:val="009E4B51"/>
    <w:rsid w:val="009E4D3B"/>
    <w:rsid w:val="009E4FAE"/>
    <w:rsid w:val="009E50BA"/>
    <w:rsid w:val="009E542B"/>
    <w:rsid w:val="009E5717"/>
    <w:rsid w:val="009E5A05"/>
    <w:rsid w:val="009E5D11"/>
    <w:rsid w:val="009E5EB0"/>
    <w:rsid w:val="009E6965"/>
    <w:rsid w:val="009E7059"/>
    <w:rsid w:val="009E71F3"/>
    <w:rsid w:val="009E7E54"/>
    <w:rsid w:val="009E7ED4"/>
    <w:rsid w:val="009F0614"/>
    <w:rsid w:val="009F0CD8"/>
    <w:rsid w:val="009F0EA8"/>
    <w:rsid w:val="009F14A9"/>
    <w:rsid w:val="009F2047"/>
    <w:rsid w:val="009F2145"/>
    <w:rsid w:val="009F224F"/>
    <w:rsid w:val="009F24E4"/>
    <w:rsid w:val="009F27D7"/>
    <w:rsid w:val="009F2A3A"/>
    <w:rsid w:val="009F3307"/>
    <w:rsid w:val="009F33DB"/>
    <w:rsid w:val="009F3C82"/>
    <w:rsid w:val="009F3F2A"/>
    <w:rsid w:val="009F4EA7"/>
    <w:rsid w:val="009F5BC7"/>
    <w:rsid w:val="009F6248"/>
    <w:rsid w:val="009F63F1"/>
    <w:rsid w:val="009F6818"/>
    <w:rsid w:val="009F76F2"/>
    <w:rsid w:val="009F7AB3"/>
    <w:rsid w:val="009F7B2E"/>
    <w:rsid w:val="00A00022"/>
    <w:rsid w:val="00A0028E"/>
    <w:rsid w:val="00A0035C"/>
    <w:rsid w:val="00A00AB2"/>
    <w:rsid w:val="00A00EF9"/>
    <w:rsid w:val="00A01089"/>
    <w:rsid w:val="00A013E1"/>
    <w:rsid w:val="00A01A81"/>
    <w:rsid w:val="00A02036"/>
    <w:rsid w:val="00A0222B"/>
    <w:rsid w:val="00A0254A"/>
    <w:rsid w:val="00A041E6"/>
    <w:rsid w:val="00A049AD"/>
    <w:rsid w:val="00A04D52"/>
    <w:rsid w:val="00A05337"/>
    <w:rsid w:val="00A05934"/>
    <w:rsid w:val="00A059C5"/>
    <w:rsid w:val="00A05E8A"/>
    <w:rsid w:val="00A05F4E"/>
    <w:rsid w:val="00A0605B"/>
    <w:rsid w:val="00A06264"/>
    <w:rsid w:val="00A071BA"/>
    <w:rsid w:val="00A072DA"/>
    <w:rsid w:val="00A0742F"/>
    <w:rsid w:val="00A07DCE"/>
    <w:rsid w:val="00A07E43"/>
    <w:rsid w:val="00A102DE"/>
    <w:rsid w:val="00A10C25"/>
    <w:rsid w:val="00A10C6C"/>
    <w:rsid w:val="00A11449"/>
    <w:rsid w:val="00A11A75"/>
    <w:rsid w:val="00A11CD0"/>
    <w:rsid w:val="00A11D5E"/>
    <w:rsid w:val="00A11DE1"/>
    <w:rsid w:val="00A13919"/>
    <w:rsid w:val="00A13C37"/>
    <w:rsid w:val="00A13FA0"/>
    <w:rsid w:val="00A14AA0"/>
    <w:rsid w:val="00A151B0"/>
    <w:rsid w:val="00A15601"/>
    <w:rsid w:val="00A15651"/>
    <w:rsid w:val="00A15BE7"/>
    <w:rsid w:val="00A15C21"/>
    <w:rsid w:val="00A15E3F"/>
    <w:rsid w:val="00A16E04"/>
    <w:rsid w:val="00A20289"/>
    <w:rsid w:val="00A202F5"/>
    <w:rsid w:val="00A20A4E"/>
    <w:rsid w:val="00A20F43"/>
    <w:rsid w:val="00A21033"/>
    <w:rsid w:val="00A21150"/>
    <w:rsid w:val="00A21B5F"/>
    <w:rsid w:val="00A2209C"/>
    <w:rsid w:val="00A23437"/>
    <w:rsid w:val="00A23514"/>
    <w:rsid w:val="00A23568"/>
    <w:rsid w:val="00A23D73"/>
    <w:rsid w:val="00A25000"/>
    <w:rsid w:val="00A25A57"/>
    <w:rsid w:val="00A25B16"/>
    <w:rsid w:val="00A26164"/>
    <w:rsid w:val="00A26DE8"/>
    <w:rsid w:val="00A26F65"/>
    <w:rsid w:val="00A276A6"/>
    <w:rsid w:val="00A27B85"/>
    <w:rsid w:val="00A27FDF"/>
    <w:rsid w:val="00A30004"/>
    <w:rsid w:val="00A30119"/>
    <w:rsid w:val="00A314E2"/>
    <w:rsid w:val="00A314F0"/>
    <w:rsid w:val="00A31AFB"/>
    <w:rsid w:val="00A31CAB"/>
    <w:rsid w:val="00A3323C"/>
    <w:rsid w:val="00A33353"/>
    <w:rsid w:val="00A340EB"/>
    <w:rsid w:val="00A34415"/>
    <w:rsid w:val="00A3499D"/>
    <w:rsid w:val="00A34A41"/>
    <w:rsid w:val="00A34C94"/>
    <w:rsid w:val="00A34CC3"/>
    <w:rsid w:val="00A34D17"/>
    <w:rsid w:val="00A35837"/>
    <w:rsid w:val="00A35EBC"/>
    <w:rsid w:val="00A36C9D"/>
    <w:rsid w:val="00A37060"/>
    <w:rsid w:val="00A37083"/>
    <w:rsid w:val="00A377A7"/>
    <w:rsid w:val="00A37A9B"/>
    <w:rsid w:val="00A37D3F"/>
    <w:rsid w:val="00A40073"/>
    <w:rsid w:val="00A40A14"/>
    <w:rsid w:val="00A40B9B"/>
    <w:rsid w:val="00A4133C"/>
    <w:rsid w:val="00A4173D"/>
    <w:rsid w:val="00A41AAB"/>
    <w:rsid w:val="00A4294F"/>
    <w:rsid w:val="00A43656"/>
    <w:rsid w:val="00A437C1"/>
    <w:rsid w:val="00A43BA3"/>
    <w:rsid w:val="00A444A6"/>
    <w:rsid w:val="00A45286"/>
    <w:rsid w:val="00A45C63"/>
    <w:rsid w:val="00A45FEB"/>
    <w:rsid w:val="00A46676"/>
    <w:rsid w:val="00A47B74"/>
    <w:rsid w:val="00A5111B"/>
    <w:rsid w:val="00A51A2A"/>
    <w:rsid w:val="00A521C7"/>
    <w:rsid w:val="00A52384"/>
    <w:rsid w:val="00A55051"/>
    <w:rsid w:val="00A5561D"/>
    <w:rsid w:val="00A55863"/>
    <w:rsid w:val="00A55ECE"/>
    <w:rsid w:val="00A56136"/>
    <w:rsid w:val="00A564A0"/>
    <w:rsid w:val="00A56675"/>
    <w:rsid w:val="00A56A03"/>
    <w:rsid w:val="00A56CBD"/>
    <w:rsid w:val="00A5740F"/>
    <w:rsid w:val="00A57A83"/>
    <w:rsid w:val="00A57F7B"/>
    <w:rsid w:val="00A60C70"/>
    <w:rsid w:val="00A619AA"/>
    <w:rsid w:val="00A61C53"/>
    <w:rsid w:val="00A61EE1"/>
    <w:rsid w:val="00A629D7"/>
    <w:rsid w:val="00A62DAD"/>
    <w:rsid w:val="00A63992"/>
    <w:rsid w:val="00A64327"/>
    <w:rsid w:val="00A65A81"/>
    <w:rsid w:val="00A65C0B"/>
    <w:rsid w:val="00A66066"/>
    <w:rsid w:val="00A66860"/>
    <w:rsid w:val="00A67A42"/>
    <w:rsid w:val="00A67A92"/>
    <w:rsid w:val="00A70C16"/>
    <w:rsid w:val="00A7177B"/>
    <w:rsid w:val="00A71DDC"/>
    <w:rsid w:val="00A7211D"/>
    <w:rsid w:val="00A72246"/>
    <w:rsid w:val="00A72350"/>
    <w:rsid w:val="00A735CA"/>
    <w:rsid w:val="00A7360B"/>
    <w:rsid w:val="00A73D61"/>
    <w:rsid w:val="00A74064"/>
    <w:rsid w:val="00A7410B"/>
    <w:rsid w:val="00A7517E"/>
    <w:rsid w:val="00A75843"/>
    <w:rsid w:val="00A76314"/>
    <w:rsid w:val="00A76451"/>
    <w:rsid w:val="00A76843"/>
    <w:rsid w:val="00A77018"/>
    <w:rsid w:val="00A7719B"/>
    <w:rsid w:val="00A77445"/>
    <w:rsid w:val="00A7781F"/>
    <w:rsid w:val="00A77C07"/>
    <w:rsid w:val="00A77D23"/>
    <w:rsid w:val="00A80094"/>
    <w:rsid w:val="00A80AB2"/>
    <w:rsid w:val="00A813E7"/>
    <w:rsid w:val="00A814C7"/>
    <w:rsid w:val="00A81894"/>
    <w:rsid w:val="00A82D35"/>
    <w:rsid w:val="00A83CE3"/>
    <w:rsid w:val="00A84C0E"/>
    <w:rsid w:val="00A8553A"/>
    <w:rsid w:val="00A85F12"/>
    <w:rsid w:val="00A86287"/>
    <w:rsid w:val="00A86554"/>
    <w:rsid w:val="00A86739"/>
    <w:rsid w:val="00A872DA"/>
    <w:rsid w:val="00A87311"/>
    <w:rsid w:val="00A90280"/>
    <w:rsid w:val="00A90B11"/>
    <w:rsid w:val="00A90ED2"/>
    <w:rsid w:val="00A910DC"/>
    <w:rsid w:val="00A91475"/>
    <w:rsid w:val="00A919E2"/>
    <w:rsid w:val="00A91F11"/>
    <w:rsid w:val="00A92554"/>
    <w:rsid w:val="00A92687"/>
    <w:rsid w:val="00A929A1"/>
    <w:rsid w:val="00A92B2B"/>
    <w:rsid w:val="00A92BB0"/>
    <w:rsid w:val="00A9300F"/>
    <w:rsid w:val="00A93199"/>
    <w:rsid w:val="00A939B9"/>
    <w:rsid w:val="00A9424E"/>
    <w:rsid w:val="00A9432C"/>
    <w:rsid w:val="00A94C9E"/>
    <w:rsid w:val="00A94E7D"/>
    <w:rsid w:val="00A96F8A"/>
    <w:rsid w:val="00A97A07"/>
    <w:rsid w:val="00A97A88"/>
    <w:rsid w:val="00AA04C7"/>
    <w:rsid w:val="00AA10B1"/>
    <w:rsid w:val="00AA14C9"/>
    <w:rsid w:val="00AA16A0"/>
    <w:rsid w:val="00AA1A18"/>
    <w:rsid w:val="00AA1E30"/>
    <w:rsid w:val="00AA29D8"/>
    <w:rsid w:val="00AA2EFE"/>
    <w:rsid w:val="00AA3FE7"/>
    <w:rsid w:val="00AA444D"/>
    <w:rsid w:val="00AA49FE"/>
    <w:rsid w:val="00AA4B6C"/>
    <w:rsid w:val="00AA52A8"/>
    <w:rsid w:val="00AA6754"/>
    <w:rsid w:val="00AA6AB9"/>
    <w:rsid w:val="00AA7B4E"/>
    <w:rsid w:val="00AA7EF0"/>
    <w:rsid w:val="00AB00F9"/>
    <w:rsid w:val="00AB0C7D"/>
    <w:rsid w:val="00AB111B"/>
    <w:rsid w:val="00AB1422"/>
    <w:rsid w:val="00AB16B9"/>
    <w:rsid w:val="00AB1914"/>
    <w:rsid w:val="00AB2ACF"/>
    <w:rsid w:val="00AB2D90"/>
    <w:rsid w:val="00AB2E40"/>
    <w:rsid w:val="00AB3267"/>
    <w:rsid w:val="00AB3301"/>
    <w:rsid w:val="00AB3D2C"/>
    <w:rsid w:val="00AB3D4D"/>
    <w:rsid w:val="00AB40A3"/>
    <w:rsid w:val="00AB40D7"/>
    <w:rsid w:val="00AB4124"/>
    <w:rsid w:val="00AB4181"/>
    <w:rsid w:val="00AB47AC"/>
    <w:rsid w:val="00AB4874"/>
    <w:rsid w:val="00AB50AF"/>
    <w:rsid w:val="00AB53D2"/>
    <w:rsid w:val="00AB5518"/>
    <w:rsid w:val="00AB5C08"/>
    <w:rsid w:val="00AB61C6"/>
    <w:rsid w:val="00AB6AF7"/>
    <w:rsid w:val="00AB6DE3"/>
    <w:rsid w:val="00AB733C"/>
    <w:rsid w:val="00AB7BC7"/>
    <w:rsid w:val="00AB7C6F"/>
    <w:rsid w:val="00AC1A2B"/>
    <w:rsid w:val="00AC2328"/>
    <w:rsid w:val="00AC2511"/>
    <w:rsid w:val="00AC25B1"/>
    <w:rsid w:val="00AC2B27"/>
    <w:rsid w:val="00AC2E72"/>
    <w:rsid w:val="00AC3E67"/>
    <w:rsid w:val="00AC413C"/>
    <w:rsid w:val="00AC430B"/>
    <w:rsid w:val="00AC4A89"/>
    <w:rsid w:val="00AC4EF6"/>
    <w:rsid w:val="00AC5A95"/>
    <w:rsid w:val="00AC6B71"/>
    <w:rsid w:val="00AC6CA0"/>
    <w:rsid w:val="00AC716E"/>
    <w:rsid w:val="00AC717D"/>
    <w:rsid w:val="00AC7622"/>
    <w:rsid w:val="00AC7987"/>
    <w:rsid w:val="00AD16BF"/>
    <w:rsid w:val="00AD17F6"/>
    <w:rsid w:val="00AD1994"/>
    <w:rsid w:val="00AD22CA"/>
    <w:rsid w:val="00AD2486"/>
    <w:rsid w:val="00AD25B2"/>
    <w:rsid w:val="00AD2944"/>
    <w:rsid w:val="00AD2C83"/>
    <w:rsid w:val="00AD2D29"/>
    <w:rsid w:val="00AD3CC3"/>
    <w:rsid w:val="00AD4AF8"/>
    <w:rsid w:val="00AD6FAA"/>
    <w:rsid w:val="00AE0445"/>
    <w:rsid w:val="00AE0CE5"/>
    <w:rsid w:val="00AE119E"/>
    <w:rsid w:val="00AE13CB"/>
    <w:rsid w:val="00AE1881"/>
    <w:rsid w:val="00AE208A"/>
    <w:rsid w:val="00AE21F8"/>
    <w:rsid w:val="00AE27A8"/>
    <w:rsid w:val="00AE2860"/>
    <w:rsid w:val="00AE2C06"/>
    <w:rsid w:val="00AE31DB"/>
    <w:rsid w:val="00AE3946"/>
    <w:rsid w:val="00AE45BB"/>
    <w:rsid w:val="00AE4AD5"/>
    <w:rsid w:val="00AE527C"/>
    <w:rsid w:val="00AE5AF7"/>
    <w:rsid w:val="00AE68B2"/>
    <w:rsid w:val="00AE6AC5"/>
    <w:rsid w:val="00AE781A"/>
    <w:rsid w:val="00AF0AC3"/>
    <w:rsid w:val="00AF0D2F"/>
    <w:rsid w:val="00AF113E"/>
    <w:rsid w:val="00AF16BC"/>
    <w:rsid w:val="00AF19FB"/>
    <w:rsid w:val="00AF20E8"/>
    <w:rsid w:val="00AF21DC"/>
    <w:rsid w:val="00AF30C5"/>
    <w:rsid w:val="00AF3104"/>
    <w:rsid w:val="00AF3715"/>
    <w:rsid w:val="00AF470B"/>
    <w:rsid w:val="00AF4AA3"/>
    <w:rsid w:val="00AF4EBC"/>
    <w:rsid w:val="00AF5AAA"/>
    <w:rsid w:val="00AF5AFB"/>
    <w:rsid w:val="00AF5B06"/>
    <w:rsid w:val="00AF62DB"/>
    <w:rsid w:val="00AF64A9"/>
    <w:rsid w:val="00AF667E"/>
    <w:rsid w:val="00AF6C92"/>
    <w:rsid w:val="00AF6D15"/>
    <w:rsid w:val="00AF6F78"/>
    <w:rsid w:val="00B00060"/>
    <w:rsid w:val="00B000B6"/>
    <w:rsid w:val="00B0051E"/>
    <w:rsid w:val="00B00EE5"/>
    <w:rsid w:val="00B0102E"/>
    <w:rsid w:val="00B01123"/>
    <w:rsid w:val="00B01F08"/>
    <w:rsid w:val="00B027C8"/>
    <w:rsid w:val="00B03237"/>
    <w:rsid w:val="00B03456"/>
    <w:rsid w:val="00B03510"/>
    <w:rsid w:val="00B0380C"/>
    <w:rsid w:val="00B047C4"/>
    <w:rsid w:val="00B05231"/>
    <w:rsid w:val="00B06233"/>
    <w:rsid w:val="00B06C4B"/>
    <w:rsid w:val="00B077DA"/>
    <w:rsid w:val="00B07855"/>
    <w:rsid w:val="00B07B63"/>
    <w:rsid w:val="00B1084C"/>
    <w:rsid w:val="00B10867"/>
    <w:rsid w:val="00B10BB0"/>
    <w:rsid w:val="00B1169D"/>
    <w:rsid w:val="00B117F2"/>
    <w:rsid w:val="00B11A77"/>
    <w:rsid w:val="00B12105"/>
    <w:rsid w:val="00B1275E"/>
    <w:rsid w:val="00B12C9B"/>
    <w:rsid w:val="00B131B8"/>
    <w:rsid w:val="00B13378"/>
    <w:rsid w:val="00B13612"/>
    <w:rsid w:val="00B13A81"/>
    <w:rsid w:val="00B14028"/>
    <w:rsid w:val="00B14DA5"/>
    <w:rsid w:val="00B1534A"/>
    <w:rsid w:val="00B15522"/>
    <w:rsid w:val="00B157B0"/>
    <w:rsid w:val="00B166CE"/>
    <w:rsid w:val="00B16B61"/>
    <w:rsid w:val="00B16F11"/>
    <w:rsid w:val="00B1740A"/>
    <w:rsid w:val="00B1758B"/>
    <w:rsid w:val="00B17C01"/>
    <w:rsid w:val="00B20041"/>
    <w:rsid w:val="00B2043A"/>
    <w:rsid w:val="00B20A82"/>
    <w:rsid w:val="00B213E0"/>
    <w:rsid w:val="00B2298B"/>
    <w:rsid w:val="00B22C4A"/>
    <w:rsid w:val="00B235C4"/>
    <w:rsid w:val="00B239C4"/>
    <w:rsid w:val="00B23A6E"/>
    <w:rsid w:val="00B23AE7"/>
    <w:rsid w:val="00B241C0"/>
    <w:rsid w:val="00B243E4"/>
    <w:rsid w:val="00B2449B"/>
    <w:rsid w:val="00B24C26"/>
    <w:rsid w:val="00B25A81"/>
    <w:rsid w:val="00B25F82"/>
    <w:rsid w:val="00B26353"/>
    <w:rsid w:val="00B263A5"/>
    <w:rsid w:val="00B264F2"/>
    <w:rsid w:val="00B27587"/>
    <w:rsid w:val="00B30265"/>
    <w:rsid w:val="00B30C15"/>
    <w:rsid w:val="00B30D46"/>
    <w:rsid w:val="00B30E14"/>
    <w:rsid w:val="00B31135"/>
    <w:rsid w:val="00B314E5"/>
    <w:rsid w:val="00B31794"/>
    <w:rsid w:val="00B31CB2"/>
    <w:rsid w:val="00B329FD"/>
    <w:rsid w:val="00B3317D"/>
    <w:rsid w:val="00B34417"/>
    <w:rsid w:val="00B34533"/>
    <w:rsid w:val="00B359E2"/>
    <w:rsid w:val="00B3679F"/>
    <w:rsid w:val="00B37B2C"/>
    <w:rsid w:val="00B40F86"/>
    <w:rsid w:val="00B4192D"/>
    <w:rsid w:val="00B4205C"/>
    <w:rsid w:val="00B420CD"/>
    <w:rsid w:val="00B423AC"/>
    <w:rsid w:val="00B4294A"/>
    <w:rsid w:val="00B429D3"/>
    <w:rsid w:val="00B42B16"/>
    <w:rsid w:val="00B43529"/>
    <w:rsid w:val="00B438D0"/>
    <w:rsid w:val="00B43C12"/>
    <w:rsid w:val="00B4444A"/>
    <w:rsid w:val="00B44A67"/>
    <w:rsid w:val="00B44BC7"/>
    <w:rsid w:val="00B44BD1"/>
    <w:rsid w:val="00B4750F"/>
    <w:rsid w:val="00B47E7C"/>
    <w:rsid w:val="00B5014F"/>
    <w:rsid w:val="00B516BA"/>
    <w:rsid w:val="00B519E3"/>
    <w:rsid w:val="00B51CAE"/>
    <w:rsid w:val="00B52000"/>
    <w:rsid w:val="00B52B4C"/>
    <w:rsid w:val="00B52EEA"/>
    <w:rsid w:val="00B535A3"/>
    <w:rsid w:val="00B53C77"/>
    <w:rsid w:val="00B53CED"/>
    <w:rsid w:val="00B54D42"/>
    <w:rsid w:val="00B54F7D"/>
    <w:rsid w:val="00B559FD"/>
    <w:rsid w:val="00B55F04"/>
    <w:rsid w:val="00B57DB6"/>
    <w:rsid w:val="00B60188"/>
    <w:rsid w:val="00B602B0"/>
    <w:rsid w:val="00B6090B"/>
    <w:rsid w:val="00B6090D"/>
    <w:rsid w:val="00B6104F"/>
    <w:rsid w:val="00B61077"/>
    <w:rsid w:val="00B61CE0"/>
    <w:rsid w:val="00B61F79"/>
    <w:rsid w:val="00B62110"/>
    <w:rsid w:val="00B62E8B"/>
    <w:rsid w:val="00B62F27"/>
    <w:rsid w:val="00B63E51"/>
    <w:rsid w:val="00B655E0"/>
    <w:rsid w:val="00B65791"/>
    <w:rsid w:val="00B65B3A"/>
    <w:rsid w:val="00B65CA4"/>
    <w:rsid w:val="00B65FBE"/>
    <w:rsid w:val="00B6601C"/>
    <w:rsid w:val="00B6718C"/>
    <w:rsid w:val="00B675CE"/>
    <w:rsid w:val="00B6770D"/>
    <w:rsid w:val="00B67809"/>
    <w:rsid w:val="00B67A6E"/>
    <w:rsid w:val="00B70CD3"/>
    <w:rsid w:val="00B70EBD"/>
    <w:rsid w:val="00B71040"/>
    <w:rsid w:val="00B71189"/>
    <w:rsid w:val="00B7135D"/>
    <w:rsid w:val="00B716D1"/>
    <w:rsid w:val="00B71F23"/>
    <w:rsid w:val="00B725B3"/>
    <w:rsid w:val="00B729D9"/>
    <w:rsid w:val="00B72AE8"/>
    <w:rsid w:val="00B737D5"/>
    <w:rsid w:val="00B73D40"/>
    <w:rsid w:val="00B73D64"/>
    <w:rsid w:val="00B75ADD"/>
    <w:rsid w:val="00B76830"/>
    <w:rsid w:val="00B76B79"/>
    <w:rsid w:val="00B77206"/>
    <w:rsid w:val="00B77626"/>
    <w:rsid w:val="00B77DB8"/>
    <w:rsid w:val="00B80D14"/>
    <w:rsid w:val="00B81493"/>
    <w:rsid w:val="00B82052"/>
    <w:rsid w:val="00B826D8"/>
    <w:rsid w:val="00B826E9"/>
    <w:rsid w:val="00B82FA4"/>
    <w:rsid w:val="00B8345F"/>
    <w:rsid w:val="00B83780"/>
    <w:rsid w:val="00B8417A"/>
    <w:rsid w:val="00B84691"/>
    <w:rsid w:val="00B84CD7"/>
    <w:rsid w:val="00B852D4"/>
    <w:rsid w:val="00B8564E"/>
    <w:rsid w:val="00B865FB"/>
    <w:rsid w:val="00B86AC4"/>
    <w:rsid w:val="00B86BFB"/>
    <w:rsid w:val="00B874F0"/>
    <w:rsid w:val="00B877C8"/>
    <w:rsid w:val="00B87AA7"/>
    <w:rsid w:val="00B87C0B"/>
    <w:rsid w:val="00B9062E"/>
    <w:rsid w:val="00B90669"/>
    <w:rsid w:val="00B9076E"/>
    <w:rsid w:val="00B90881"/>
    <w:rsid w:val="00B90AC6"/>
    <w:rsid w:val="00B90B1B"/>
    <w:rsid w:val="00B90F7E"/>
    <w:rsid w:val="00B920A2"/>
    <w:rsid w:val="00B924F6"/>
    <w:rsid w:val="00B9274E"/>
    <w:rsid w:val="00B92AE7"/>
    <w:rsid w:val="00B932AE"/>
    <w:rsid w:val="00B942AF"/>
    <w:rsid w:val="00B94A57"/>
    <w:rsid w:val="00B95165"/>
    <w:rsid w:val="00B952ED"/>
    <w:rsid w:val="00B9564E"/>
    <w:rsid w:val="00B9634D"/>
    <w:rsid w:val="00B965A2"/>
    <w:rsid w:val="00B96A59"/>
    <w:rsid w:val="00B96F03"/>
    <w:rsid w:val="00B97210"/>
    <w:rsid w:val="00B973B3"/>
    <w:rsid w:val="00B979C6"/>
    <w:rsid w:val="00BA0618"/>
    <w:rsid w:val="00BA0C44"/>
    <w:rsid w:val="00BA0E8C"/>
    <w:rsid w:val="00BA1344"/>
    <w:rsid w:val="00BA156B"/>
    <w:rsid w:val="00BA185B"/>
    <w:rsid w:val="00BA1B71"/>
    <w:rsid w:val="00BA2176"/>
    <w:rsid w:val="00BA2436"/>
    <w:rsid w:val="00BA2EED"/>
    <w:rsid w:val="00BA33E1"/>
    <w:rsid w:val="00BA393C"/>
    <w:rsid w:val="00BA46D4"/>
    <w:rsid w:val="00BA4889"/>
    <w:rsid w:val="00BA48E7"/>
    <w:rsid w:val="00BA4A4F"/>
    <w:rsid w:val="00BA6A19"/>
    <w:rsid w:val="00BA6E23"/>
    <w:rsid w:val="00BA70AB"/>
    <w:rsid w:val="00BA72B5"/>
    <w:rsid w:val="00BB1F0C"/>
    <w:rsid w:val="00BB24B5"/>
    <w:rsid w:val="00BB2EC0"/>
    <w:rsid w:val="00BB3625"/>
    <w:rsid w:val="00BB3F71"/>
    <w:rsid w:val="00BB4090"/>
    <w:rsid w:val="00BB48FC"/>
    <w:rsid w:val="00BB4D88"/>
    <w:rsid w:val="00BB4DE9"/>
    <w:rsid w:val="00BB4E11"/>
    <w:rsid w:val="00BB50C4"/>
    <w:rsid w:val="00BB5637"/>
    <w:rsid w:val="00BB58E1"/>
    <w:rsid w:val="00BB5A55"/>
    <w:rsid w:val="00BB762F"/>
    <w:rsid w:val="00BB7717"/>
    <w:rsid w:val="00BB79AA"/>
    <w:rsid w:val="00BC12AB"/>
    <w:rsid w:val="00BC1745"/>
    <w:rsid w:val="00BC1A5C"/>
    <w:rsid w:val="00BC1BCB"/>
    <w:rsid w:val="00BC240D"/>
    <w:rsid w:val="00BC25D7"/>
    <w:rsid w:val="00BC2E55"/>
    <w:rsid w:val="00BC313A"/>
    <w:rsid w:val="00BC326F"/>
    <w:rsid w:val="00BC3A80"/>
    <w:rsid w:val="00BC41FF"/>
    <w:rsid w:val="00BC439C"/>
    <w:rsid w:val="00BC44E8"/>
    <w:rsid w:val="00BC4BB9"/>
    <w:rsid w:val="00BC543B"/>
    <w:rsid w:val="00BC5725"/>
    <w:rsid w:val="00BC59F4"/>
    <w:rsid w:val="00BC5BA8"/>
    <w:rsid w:val="00BC5E8F"/>
    <w:rsid w:val="00BC6195"/>
    <w:rsid w:val="00BC6D3E"/>
    <w:rsid w:val="00BC7681"/>
    <w:rsid w:val="00BC7C8B"/>
    <w:rsid w:val="00BC7F8E"/>
    <w:rsid w:val="00BD03C3"/>
    <w:rsid w:val="00BD096F"/>
    <w:rsid w:val="00BD0AE2"/>
    <w:rsid w:val="00BD0FD6"/>
    <w:rsid w:val="00BD2634"/>
    <w:rsid w:val="00BD276D"/>
    <w:rsid w:val="00BD2A3E"/>
    <w:rsid w:val="00BD2EE3"/>
    <w:rsid w:val="00BD311C"/>
    <w:rsid w:val="00BD3B7F"/>
    <w:rsid w:val="00BD494C"/>
    <w:rsid w:val="00BD517C"/>
    <w:rsid w:val="00BD537D"/>
    <w:rsid w:val="00BD596B"/>
    <w:rsid w:val="00BD5B57"/>
    <w:rsid w:val="00BD5D39"/>
    <w:rsid w:val="00BD6446"/>
    <w:rsid w:val="00BD69EA"/>
    <w:rsid w:val="00BD72C5"/>
    <w:rsid w:val="00BD7437"/>
    <w:rsid w:val="00BD7640"/>
    <w:rsid w:val="00BD786D"/>
    <w:rsid w:val="00BE0118"/>
    <w:rsid w:val="00BE0FC9"/>
    <w:rsid w:val="00BE1A32"/>
    <w:rsid w:val="00BE1F3F"/>
    <w:rsid w:val="00BE1FA3"/>
    <w:rsid w:val="00BE2522"/>
    <w:rsid w:val="00BE263A"/>
    <w:rsid w:val="00BE315C"/>
    <w:rsid w:val="00BE377D"/>
    <w:rsid w:val="00BE37D8"/>
    <w:rsid w:val="00BE3DD1"/>
    <w:rsid w:val="00BE416B"/>
    <w:rsid w:val="00BE422B"/>
    <w:rsid w:val="00BE4861"/>
    <w:rsid w:val="00BE4A97"/>
    <w:rsid w:val="00BE5A9A"/>
    <w:rsid w:val="00BE69AF"/>
    <w:rsid w:val="00BE6A3C"/>
    <w:rsid w:val="00BE76EB"/>
    <w:rsid w:val="00BF0607"/>
    <w:rsid w:val="00BF1846"/>
    <w:rsid w:val="00BF1B2B"/>
    <w:rsid w:val="00BF2BC1"/>
    <w:rsid w:val="00BF2DC1"/>
    <w:rsid w:val="00BF32EE"/>
    <w:rsid w:val="00BF3617"/>
    <w:rsid w:val="00BF3828"/>
    <w:rsid w:val="00BF4082"/>
    <w:rsid w:val="00BF4CD8"/>
    <w:rsid w:val="00BF5A84"/>
    <w:rsid w:val="00BF7489"/>
    <w:rsid w:val="00BF7876"/>
    <w:rsid w:val="00BF79AD"/>
    <w:rsid w:val="00BF79DA"/>
    <w:rsid w:val="00C00D3D"/>
    <w:rsid w:val="00C0111C"/>
    <w:rsid w:val="00C0131D"/>
    <w:rsid w:val="00C016BF"/>
    <w:rsid w:val="00C016D1"/>
    <w:rsid w:val="00C01C33"/>
    <w:rsid w:val="00C022EC"/>
    <w:rsid w:val="00C02645"/>
    <w:rsid w:val="00C0271D"/>
    <w:rsid w:val="00C02795"/>
    <w:rsid w:val="00C03814"/>
    <w:rsid w:val="00C03C50"/>
    <w:rsid w:val="00C03E74"/>
    <w:rsid w:val="00C043A4"/>
    <w:rsid w:val="00C05461"/>
    <w:rsid w:val="00C05D6A"/>
    <w:rsid w:val="00C06183"/>
    <w:rsid w:val="00C07384"/>
    <w:rsid w:val="00C07B45"/>
    <w:rsid w:val="00C07C37"/>
    <w:rsid w:val="00C100DE"/>
    <w:rsid w:val="00C10DCE"/>
    <w:rsid w:val="00C12162"/>
    <w:rsid w:val="00C12C43"/>
    <w:rsid w:val="00C12DBA"/>
    <w:rsid w:val="00C130F5"/>
    <w:rsid w:val="00C135FA"/>
    <w:rsid w:val="00C14068"/>
    <w:rsid w:val="00C15631"/>
    <w:rsid w:val="00C15FF1"/>
    <w:rsid w:val="00C162DF"/>
    <w:rsid w:val="00C1657D"/>
    <w:rsid w:val="00C16AE0"/>
    <w:rsid w:val="00C16BB2"/>
    <w:rsid w:val="00C16D9D"/>
    <w:rsid w:val="00C16E13"/>
    <w:rsid w:val="00C16FDD"/>
    <w:rsid w:val="00C17B31"/>
    <w:rsid w:val="00C17DD5"/>
    <w:rsid w:val="00C20AC4"/>
    <w:rsid w:val="00C20AE6"/>
    <w:rsid w:val="00C214C3"/>
    <w:rsid w:val="00C214EB"/>
    <w:rsid w:val="00C21A06"/>
    <w:rsid w:val="00C21EDD"/>
    <w:rsid w:val="00C220CA"/>
    <w:rsid w:val="00C221CB"/>
    <w:rsid w:val="00C23120"/>
    <w:rsid w:val="00C23566"/>
    <w:rsid w:val="00C23607"/>
    <w:rsid w:val="00C23642"/>
    <w:rsid w:val="00C23729"/>
    <w:rsid w:val="00C24173"/>
    <w:rsid w:val="00C2457B"/>
    <w:rsid w:val="00C24709"/>
    <w:rsid w:val="00C2499E"/>
    <w:rsid w:val="00C24A93"/>
    <w:rsid w:val="00C24D73"/>
    <w:rsid w:val="00C252AF"/>
    <w:rsid w:val="00C25A21"/>
    <w:rsid w:val="00C25CC5"/>
    <w:rsid w:val="00C273FF"/>
    <w:rsid w:val="00C275F7"/>
    <w:rsid w:val="00C309E5"/>
    <w:rsid w:val="00C30C64"/>
    <w:rsid w:val="00C30E2D"/>
    <w:rsid w:val="00C30E91"/>
    <w:rsid w:val="00C30FA5"/>
    <w:rsid w:val="00C311DB"/>
    <w:rsid w:val="00C31292"/>
    <w:rsid w:val="00C322E6"/>
    <w:rsid w:val="00C32835"/>
    <w:rsid w:val="00C32874"/>
    <w:rsid w:val="00C333F0"/>
    <w:rsid w:val="00C33715"/>
    <w:rsid w:val="00C33E82"/>
    <w:rsid w:val="00C33F1C"/>
    <w:rsid w:val="00C3448C"/>
    <w:rsid w:val="00C34BC6"/>
    <w:rsid w:val="00C35ADE"/>
    <w:rsid w:val="00C35F80"/>
    <w:rsid w:val="00C3675A"/>
    <w:rsid w:val="00C37966"/>
    <w:rsid w:val="00C3797B"/>
    <w:rsid w:val="00C37A8A"/>
    <w:rsid w:val="00C37A8F"/>
    <w:rsid w:val="00C37BE7"/>
    <w:rsid w:val="00C401BC"/>
    <w:rsid w:val="00C4083C"/>
    <w:rsid w:val="00C40CBA"/>
    <w:rsid w:val="00C416A5"/>
    <w:rsid w:val="00C4174D"/>
    <w:rsid w:val="00C4193F"/>
    <w:rsid w:val="00C41CAE"/>
    <w:rsid w:val="00C41E84"/>
    <w:rsid w:val="00C424DF"/>
    <w:rsid w:val="00C425E1"/>
    <w:rsid w:val="00C4285B"/>
    <w:rsid w:val="00C43B1E"/>
    <w:rsid w:val="00C43B6F"/>
    <w:rsid w:val="00C43CF8"/>
    <w:rsid w:val="00C43DA8"/>
    <w:rsid w:val="00C43F3E"/>
    <w:rsid w:val="00C443E3"/>
    <w:rsid w:val="00C44B41"/>
    <w:rsid w:val="00C44E8C"/>
    <w:rsid w:val="00C455BB"/>
    <w:rsid w:val="00C46170"/>
    <w:rsid w:val="00C46970"/>
    <w:rsid w:val="00C47140"/>
    <w:rsid w:val="00C51413"/>
    <w:rsid w:val="00C51B43"/>
    <w:rsid w:val="00C51C55"/>
    <w:rsid w:val="00C51E42"/>
    <w:rsid w:val="00C52777"/>
    <w:rsid w:val="00C53610"/>
    <w:rsid w:val="00C53F7C"/>
    <w:rsid w:val="00C54CA2"/>
    <w:rsid w:val="00C5533B"/>
    <w:rsid w:val="00C553CA"/>
    <w:rsid w:val="00C5589A"/>
    <w:rsid w:val="00C55BDC"/>
    <w:rsid w:val="00C55D98"/>
    <w:rsid w:val="00C56A05"/>
    <w:rsid w:val="00C5715E"/>
    <w:rsid w:val="00C6033B"/>
    <w:rsid w:val="00C61B58"/>
    <w:rsid w:val="00C62083"/>
    <w:rsid w:val="00C627BA"/>
    <w:rsid w:val="00C643CA"/>
    <w:rsid w:val="00C64EBB"/>
    <w:rsid w:val="00C64FAB"/>
    <w:rsid w:val="00C65500"/>
    <w:rsid w:val="00C65859"/>
    <w:rsid w:val="00C65A4D"/>
    <w:rsid w:val="00C65F68"/>
    <w:rsid w:val="00C6698E"/>
    <w:rsid w:val="00C66ED6"/>
    <w:rsid w:val="00C707E9"/>
    <w:rsid w:val="00C70B35"/>
    <w:rsid w:val="00C70BF7"/>
    <w:rsid w:val="00C70EF2"/>
    <w:rsid w:val="00C7303C"/>
    <w:rsid w:val="00C73441"/>
    <w:rsid w:val="00C736E8"/>
    <w:rsid w:val="00C738CB"/>
    <w:rsid w:val="00C73952"/>
    <w:rsid w:val="00C73FFC"/>
    <w:rsid w:val="00C74485"/>
    <w:rsid w:val="00C75FAC"/>
    <w:rsid w:val="00C769BF"/>
    <w:rsid w:val="00C7752A"/>
    <w:rsid w:val="00C8000D"/>
    <w:rsid w:val="00C81D39"/>
    <w:rsid w:val="00C81F6D"/>
    <w:rsid w:val="00C82463"/>
    <w:rsid w:val="00C83A09"/>
    <w:rsid w:val="00C84326"/>
    <w:rsid w:val="00C849FC"/>
    <w:rsid w:val="00C84C31"/>
    <w:rsid w:val="00C84D92"/>
    <w:rsid w:val="00C85D02"/>
    <w:rsid w:val="00C86836"/>
    <w:rsid w:val="00C86C48"/>
    <w:rsid w:val="00C8730A"/>
    <w:rsid w:val="00C87E0E"/>
    <w:rsid w:val="00C87F1B"/>
    <w:rsid w:val="00C903C5"/>
    <w:rsid w:val="00C90853"/>
    <w:rsid w:val="00C917F3"/>
    <w:rsid w:val="00C91CCE"/>
    <w:rsid w:val="00C9246D"/>
    <w:rsid w:val="00C925C4"/>
    <w:rsid w:val="00C926BC"/>
    <w:rsid w:val="00C927CE"/>
    <w:rsid w:val="00C93093"/>
    <w:rsid w:val="00C931B0"/>
    <w:rsid w:val="00C93FC5"/>
    <w:rsid w:val="00C941A6"/>
    <w:rsid w:val="00C94752"/>
    <w:rsid w:val="00C94861"/>
    <w:rsid w:val="00C94954"/>
    <w:rsid w:val="00C94E41"/>
    <w:rsid w:val="00C95A94"/>
    <w:rsid w:val="00C95DA4"/>
    <w:rsid w:val="00C9606D"/>
    <w:rsid w:val="00C96227"/>
    <w:rsid w:val="00C966A3"/>
    <w:rsid w:val="00C96787"/>
    <w:rsid w:val="00C96ADA"/>
    <w:rsid w:val="00C96BC4"/>
    <w:rsid w:val="00C96FF2"/>
    <w:rsid w:val="00C97248"/>
    <w:rsid w:val="00C979B3"/>
    <w:rsid w:val="00C97C4B"/>
    <w:rsid w:val="00CA11D1"/>
    <w:rsid w:val="00CA211E"/>
    <w:rsid w:val="00CA2C3E"/>
    <w:rsid w:val="00CA36EA"/>
    <w:rsid w:val="00CA46BA"/>
    <w:rsid w:val="00CA4A3F"/>
    <w:rsid w:val="00CA4B7F"/>
    <w:rsid w:val="00CA5FA1"/>
    <w:rsid w:val="00CA6A2B"/>
    <w:rsid w:val="00CA6ABC"/>
    <w:rsid w:val="00CA6E2F"/>
    <w:rsid w:val="00CA7015"/>
    <w:rsid w:val="00CA71D3"/>
    <w:rsid w:val="00CB05F3"/>
    <w:rsid w:val="00CB066A"/>
    <w:rsid w:val="00CB103C"/>
    <w:rsid w:val="00CB18BF"/>
    <w:rsid w:val="00CB1F05"/>
    <w:rsid w:val="00CB2164"/>
    <w:rsid w:val="00CB2CA8"/>
    <w:rsid w:val="00CB3C73"/>
    <w:rsid w:val="00CB4453"/>
    <w:rsid w:val="00CB5D4D"/>
    <w:rsid w:val="00CB5E63"/>
    <w:rsid w:val="00CB6A32"/>
    <w:rsid w:val="00CB6C3E"/>
    <w:rsid w:val="00CB6D2A"/>
    <w:rsid w:val="00CB7933"/>
    <w:rsid w:val="00CB7A83"/>
    <w:rsid w:val="00CC0013"/>
    <w:rsid w:val="00CC00E2"/>
    <w:rsid w:val="00CC0523"/>
    <w:rsid w:val="00CC0813"/>
    <w:rsid w:val="00CC0B3D"/>
    <w:rsid w:val="00CC0EF1"/>
    <w:rsid w:val="00CC1C1C"/>
    <w:rsid w:val="00CC1C8C"/>
    <w:rsid w:val="00CC2123"/>
    <w:rsid w:val="00CC2904"/>
    <w:rsid w:val="00CC2ACE"/>
    <w:rsid w:val="00CC3967"/>
    <w:rsid w:val="00CC402C"/>
    <w:rsid w:val="00CC45A4"/>
    <w:rsid w:val="00CC471E"/>
    <w:rsid w:val="00CC4840"/>
    <w:rsid w:val="00CC4D1E"/>
    <w:rsid w:val="00CC532D"/>
    <w:rsid w:val="00CC5A17"/>
    <w:rsid w:val="00CC5F08"/>
    <w:rsid w:val="00CC64D7"/>
    <w:rsid w:val="00CC6886"/>
    <w:rsid w:val="00CC6975"/>
    <w:rsid w:val="00CC707E"/>
    <w:rsid w:val="00CD10BD"/>
    <w:rsid w:val="00CD11B3"/>
    <w:rsid w:val="00CD1326"/>
    <w:rsid w:val="00CD194A"/>
    <w:rsid w:val="00CD1C65"/>
    <w:rsid w:val="00CD231F"/>
    <w:rsid w:val="00CD2505"/>
    <w:rsid w:val="00CD3378"/>
    <w:rsid w:val="00CD3D19"/>
    <w:rsid w:val="00CD3F48"/>
    <w:rsid w:val="00CD491F"/>
    <w:rsid w:val="00CD5C8C"/>
    <w:rsid w:val="00CD6D86"/>
    <w:rsid w:val="00CD6EDD"/>
    <w:rsid w:val="00CE04B2"/>
    <w:rsid w:val="00CE0EDA"/>
    <w:rsid w:val="00CE1C65"/>
    <w:rsid w:val="00CE234F"/>
    <w:rsid w:val="00CE2A90"/>
    <w:rsid w:val="00CE2AFA"/>
    <w:rsid w:val="00CE2EDB"/>
    <w:rsid w:val="00CE330C"/>
    <w:rsid w:val="00CE3486"/>
    <w:rsid w:val="00CE34EA"/>
    <w:rsid w:val="00CE3943"/>
    <w:rsid w:val="00CE399D"/>
    <w:rsid w:val="00CE3D46"/>
    <w:rsid w:val="00CE449A"/>
    <w:rsid w:val="00CE46BE"/>
    <w:rsid w:val="00CE4744"/>
    <w:rsid w:val="00CE49B9"/>
    <w:rsid w:val="00CE4B94"/>
    <w:rsid w:val="00CE4D13"/>
    <w:rsid w:val="00CE55E2"/>
    <w:rsid w:val="00CE6991"/>
    <w:rsid w:val="00CE7772"/>
    <w:rsid w:val="00CE7CD3"/>
    <w:rsid w:val="00CE7E44"/>
    <w:rsid w:val="00CF05CB"/>
    <w:rsid w:val="00CF0AC2"/>
    <w:rsid w:val="00CF0EC8"/>
    <w:rsid w:val="00CF11B4"/>
    <w:rsid w:val="00CF12FD"/>
    <w:rsid w:val="00CF1C6E"/>
    <w:rsid w:val="00CF1C92"/>
    <w:rsid w:val="00CF1CB9"/>
    <w:rsid w:val="00CF1EB9"/>
    <w:rsid w:val="00CF1F1F"/>
    <w:rsid w:val="00CF211E"/>
    <w:rsid w:val="00CF2A5B"/>
    <w:rsid w:val="00CF2E25"/>
    <w:rsid w:val="00CF2E96"/>
    <w:rsid w:val="00CF353E"/>
    <w:rsid w:val="00CF3C64"/>
    <w:rsid w:val="00CF4081"/>
    <w:rsid w:val="00CF4894"/>
    <w:rsid w:val="00CF4AC0"/>
    <w:rsid w:val="00CF4D46"/>
    <w:rsid w:val="00CF4EEC"/>
    <w:rsid w:val="00CF604B"/>
    <w:rsid w:val="00CF60A6"/>
    <w:rsid w:val="00CF6207"/>
    <w:rsid w:val="00CF6790"/>
    <w:rsid w:val="00CF740F"/>
    <w:rsid w:val="00CF7663"/>
    <w:rsid w:val="00CF7684"/>
    <w:rsid w:val="00CF79CD"/>
    <w:rsid w:val="00CF7F0D"/>
    <w:rsid w:val="00D001BD"/>
    <w:rsid w:val="00D00424"/>
    <w:rsid w:val="00D0074E"/>
    <w:rsid w:val="00D00780"/>
    <w:rsid w:val="00D007C1"/>
    <w:rsid w:val="00D008C7"/>
    <w:rsid w:val="00D023A3"/>
    <w:rsid w:val="00D02A55"/>
    <w:rsid w:val="00D02A7D"/>
    <w:rsid w:val="00D038EC"/>
    <w:rsid w:val="00D03C9B"/>
    <w:rsid w:val="00D03D50"/>
    <w:rsid w:val="00D04130"/>
    <w:rsid w:val="00D042E9"/>
    <w:rsid w:val="00D046A3"/>
    <w:rsid w:val="00D04E29"/>
    <w:rsid w:val="00D0508E"/>
    <w:rsid w:val="00D052BE"/>
    <w:rsid w:val="00D05E7A"/>
    <w:rsid w:val="00D05EA8"/>
    <w:rsid w:val="00D060D2"/>
    <w:rsid w:val="00D07038"/>
    <w:rsid w:val="00D07122"/>
    <w:rsid w:val="00D07A86"/>
    <w:rsid w:val="00D07D40"/>
    <w:rsid w:val="00D100A5"/>
    <w:rsid w:val="00D1021D"/>
    <w:rsid w:val="00D102BC"/>
    <w:rsid w:val="00D10E60"/>
    <w:rsid w:val="00D10F5C"/>
    <w:rsid w:val="00D11340"/>
    <w:rsid w:val="00D1213D"/>
    <w:rsid w:val="00D124CF"/>
    <w:rsid w:val="00D12E30"/>
    <w:rsid w:val="00D12E84"/>
    <w:rsid w:val="00D12EE3"/>
    <w:rsid w:val="00D13479"/>
    <w:rsid w:val="00D13804"/>
    <w:rsid w:val="00D138AC"/>
    <w:rsid w:val="00D13E11"/>
    <w:rsid w:val="00D1410A"/>
    <w:rsid w:val="00D15988"/>
    <w:rsid w:val="00D15B07"/>
    <w:rsid w:val="00D15BA7"/>
    <w:rsid w:val="00D16630"/>
    <w:rsid w:val="00D16A62"/>
    <w:rsid w:val="00D16BE8"/>
    <w:rsid w:val="00D16DDB"/>
    <w:rsid w:val="00D20BAA"/>
    <w:rsid w:val="00D22C66"/>
    <w:rsid w:val="00D22F3A"/>
    <w:rsid w:val="00D23578"/>
    <w:rsid w:val="00D2366C"/>
    <w:rsid w:val="00D23CC3"/>
    <w:rsid w:val="00D24115"/>
    <w:rsid w:val="00D24302"/>
    <w:rsid w:val="00D24C3F"/>
    <w:rsid w:val="00D24D74"/>
    <w:rsid w:val="00D24DF0"/>
    <w:rsid w:val="00D24F72"/>
    <w:rsid w:val="00D25CDC"/>
    <w:rsid w:val="00D262C9"/>
    <w:rsid w:val="00D265B6"/>
    <w:rsid w:val="00D27132"/>
    <w:rsid w:val="00D2727F"/>
    <w:rsid w:val="00D27336"/>
    <w:rsid w:val="00D27811"/>
    <w:rsid w:val="00D27E4B"/>
    <w:rsid w:val="00D30227"/>
    <w:rsid w:val="00D30B20"/>
    <w:rsid w:val="00D30F96"/>
    <w:rsid w:val="00D31B9B"/>
    <w:rsid w:val="00D31F32"/>
    <w:rsid w:val="00D347D4"/>
    <w:rsid w:val="00D354C8"/>
    <w:rsid w:val="00D35568"/>
    <w:rsid w:val="00D362F3"/>
    <w:rsid w:val="00D3683F"/>
    <w:rsid w:val="00D37192"/>
    <w:rsid w:val="00D3727E"/>
    <w:rsid w:val="00D372C1"/>
    <w:rsid w:val="00D3734E"/>
    <w:rsid w:val="00D377F2"/>
    <w:rsid w:val="00D3792E"/>
    <w:rsid w:val="00D40190"/>
    <w:rsid w:val="00D4025E"/>
    <w:rsid w:val="00D40613"/>
    <w:rsid w:val="00D40923"/>
    <w:rsid w:val="00D419D8"/>
    <w:rsid w:val="00D41EB8"/>
    <w:rsid w:val="00D42C2F"/>
    <w:rsid w:val="00D4352D"/>
    <w:rsid w:val="00D43592"/>
    <w:rsid w:val="00D436F3"/>
    <w:rsid w:val="00D43767"/>
    <w:rsid w:val="00D438BC"/>
    <w:rsid w:val="00D43A5B"/>
    <w:rsid w:val="00D4475F"/>
    <w:rsid w:val="00D44C1C"/>
    <w:rsid w:val="00D44D68"/>
    <w:rsid w:val="00D45249"/>
    <w:rsid w:val="00D45334"/>
    <w:rsid w:val="00D460DD"/>
    <w:rsid w:val="00D46780"/>
    <w:rsid w:val="00D477CE"/>
    <w:rsid w:val="00D47B04"/>
    <w:rsid w:val="00D500E7"/>
    <w:rsid w:val="00D502FF"/>
    <w:rsid w:val="00D50D55"/>
    <w:rsid w:val="00D52C20"/>
    <w:rsid w:val="00D5359E"/>
    <w:rsid w:val="00D546EF"/>
    <w:rsid w:val="00D54988"/>
    <w:rsid w:val="00D557B3"/>
    <w:rsid w:val="00D56071"/>
    <w:rsid w:val="00D56217"/>
    <w:rsid w:val="00D57ED3"/>
    <w:rsid w:val="00D57EF3"/>
    <w:rsid w:val="00D600F6"/>
    <w:rsid w:val="00D60197"/>
    <w:rsid w:val="00D60F6B"/>
    <w:rsid w:val="00D628BD"/>
    <w:rsid w:val="00D628DC"/>
    <w:rsid w:val="00D62CCC"/>
    <w:rsid w:val="00D63BC7"/>
    <w:rsid w:val="00D63D15"/>
    <w:rsid w:val="00D63F7D"/>
    <w:rsid w:val="00D64B93"/>
    <w:rsid w:val="00D65297"/>
    <w:rsid w:val="00D65B17"/>
    <w:rsid w:val="00D65E60"/>
    <w:rsid w:val="00D661C0"/>
    <w:rsid w:val="00D66597"/>
    <w:rsid w:val="00D666EF"/>
    <w:rsid w:val="00D67327"/>
    <w:rsid w:val="00D7042A"/>
    <w:rsid w:val="00D7083F"/>
    <w:rsid w:val="00D70928"/>
    <w:rsid w:val="00D70A5A"/>
    <w:rsid w:val="00D717C4"/>
    <w:rsid w:val="00D71AA9"/>
    <w:rsid w:val="00D7298E"/>
    <w:rsid w:val="00D73448"/>
    <w:rsid w:val="00D73DF6"/>
    <w:rsid w:val="00D73ED6"/>
    <w:rsid w:val="00D73FB3"/>
    <w:rsid w:val="00D745DD"/>
    <w:rsid w:val="00D749F1"/>
    <w:rsid w:val="00D75578"/>
    <w:rsid w:val="00D75B95"/>
    <w:rsid w:val="00D75F01"/>
    <w:rsid w:val="00D76161"/>
    <w:rsid w:val="00D7706A"/>
    <w:rsid w:val="00D777F5"/>
    <w:rsid w:val="00D80280"/>
    <w:rsid w:val="00D802C8"/>
    <w:rsid w:val="00D80550"/>
    <w:rsid w:val="00D80AE1"/>
    <w:rsid w:val="00D80CF6"/>
    <w:rsid w:val="00D80EA9"/>
    <w:rsid w:val="00D81073"/>
    <w:rsid w:val="00D81AE2"/>
    <w:rsid w:val="00D81BE3"/>
    <w:rsid w:val="00D825AC"/>
    <w:rsid w:val="00D83209"/>
    <w:rsid w:val="00D83362"/>
    <w:rsid w:val="00D83F38"/>
    <w:rsid w:val="00D8434C"/>
    <w:rsid w:val="00D8480F"/>
    <w:rsid w:val="00D84ED6"/>
    <w:rsid w:val="00D85637"/>
    <w:rsid w:val="00D85920"/>
    <w:rsid w:val="00D85DA9"/>
    <w:rsid w:val="00D85DB9"/>
    <w:rsid w:val="00D8638D"/>
    <w:rsid w:val="00D864DB"/>
    <w:rsid w:val="00D866E0"/>
    <w:rsid w:val="00D86719"/>
    <w:rsid w:val="00D86CBE"/>
    <w:rsid w:val="00D8741B"/>
    <w:rsid w:val="00D87F54"/>
    <w:rsid w:val="00D9016E"/>
    <w:rsid w:val="00D90833"/>
    <w:rsid w:val="00D908FB"/>
    <w:rsid w:val="00D90E2E"/>
    <w:rsid w:val="00D90EEC"/>
    <w:rsid w:val="00D910C8"/>
    <w:rsid w:val="00D9162D"/>
    <w:rsid w:val="00D91D1C"/>
    <w:rsid w:val="00D9200D"/>
    <w:rsid w:val="00D939A8"/>
    <w:rsid w:val="00D93BB9"/>
    <w:rsid w:val="00D94AAD"/>
    <w:rsid w:val="00D94C9B"/>
    <w:rsid w:val="00D94D79"/>
    <w:rsid w:val="00D95260"/>
    <w:rsid w:val="00D95393"/>
    <w:rsid w:val="00D95B37"/>
    <w:rsid w:val="00D95E82"/>
    <w:rsid w:val="00D9631A"/>
    <w:rsid w:val="00D96A0C"/>
    <w:rsid w:val="00D96A25"/>
    <w:rsid w:val="00D96FD0"/>
    <w:rsid w:val="00DA03A4"/>
    <w:rsid w:val="00DA0DC8"/>
    <w:rsid w:val="00DA14B3"/>
    <w:rsid w:val="00DA224D"/>
    <w:rsid w:val="00DA248F"/>
    <w:rsid w:val="00DA29EA"/>
    <w:rsid w:val="00DA2F7E"/>
    <w:rsid w:val="00DA357D"/>
    <w:rsid w:val="00DA3905"/>
    <w:rsid w:val="00DA3BDB"/>
    <w:rsid w:val="00DA3E37"/>
    <w:rsid w:val="00DA4B4B"/>
    <w:rsid w:val="00DA4BB2"/>
    <w:rsid w:val="00DA59B6"/>
    <w:rsid w:val="00DA6036"/>
    <w:rsid w:val="00DA61A4"/>
    <w:rsid w:val="00DA6851"/>
    <w:rsid w:val="00DA7DED"/>
    <w:rsid w:val="00DA7EEA"/>
    <w:rsid w:val="00DB0308"/>
    <w:rsid w:val="00DB06E2"/>
    <w:rsid w:val="00DB0849"/>
    <w:rsid w:val="00DB0ACC"/>
    <w:rsid w:val="00DB15F4"/>
    <w:rsid w:val="00DB1F7D"/>
    <w:rsid w:val="00DB25A7"/>
    <w:rsid w:val="00DB2A32"/>
    <w:rsid w:val="00DB2E22"/>
    <w:rsid w:val="00DB3D2D"/>
    <w:rsid w:val="00DB406D"/>
    <w:rsid w:val="00DB49F4"/>
    <w:rsid w:val="00DB52BB"/>
    <w:rsid w:val="00DB540B"/>
    <w:rsid w:val="00DB5DFD"/>
    <w:rsid w:val="00DB63A8"/>
    <w:rsid w:val="00DB6520"/>
    <w:rsid w:val="00DB66F4"/>
    <w:rsid w:val="00DB6D31"/>
    <w:rsid w:val="00DB6F7D"/>
    <w:rsid w:val="00DB7141"/>
    <w:rsid w:val="00DB73B7"/>
    <w:rsid w:val="00DB744B"/>
    <w:rsid w:val="00DB7D8C"/>
    <w:rsid w:val="00DC056E"/>
    <w:rsid w:val="00DC0843"/>
    <w:rsid w:val="00DC0E50"/>
    <w:rsid w:val="00DC163E"/>
    <w:rsid w:val="00DC1706"/>
    <w:rsid w:val="00DC1F31"/>
    <w:rsid w:val="00DC20B2"/>
    <w:rsid w:val="00DC36D1"/>
    <w:rsid w:val="00DC3952"/>
    <w:rsid w:val="00DC58A1"/>
    <w:rsid w:val="00DC5993"/>
    <w:rsid w:val="00DC6409"/>
    <w:rsid w:val="00DC655C"/>
    <w:rsid w:val="00DC6726"/>
    <w:rsid w:val="00DC6A06"/>
    <w:rsid w:val="00DC7006"/>
    <w:rsid w:val="00DC714A"/>
    <w:rsid w:val="00DC7515"/>
    <w:rsid w:val="00DC7530"/>
    <w:rsid w:val="00DC7562"/>
    <w:rsid w:val="00DC77C0"/>
    <w:rsid w:val="00DC78C1"/>
    <w:rsid w:val="00DD031D"/>
    <w:rsid w:val="00DD0563"/>
    <w:rsid w:val="00DD0C4E"/>
    <w:rsid w:val="00DD0FDA"/>
    <w:rsid w:val="00DD173C"/>
    <w:rsid w:val="00DD1793"/>
    <w:rsid w:val="00DD183C"/>
    <w:rsid w:val="00DD1B54"/>
    <w:rsid w:val="00DD1B70"/>
    <w:rsid w:val="00DD1CD2"/>
    <w:rsid w:val="00DD22A5"/>
    <w:rsid w:val="00DD2451"/>
    <w:rsid w:val="00DD30B0"/>
    <w:rsid w:val="00DD3706"/>
    <w:rsid w:val="00DD4DD8"/>
    <w:rsid w:val="00DD5236"/>
    <w:rsid w:val="00DD53F2"/>
    <w:rsid w:val="00DD5414"/>
    <w:rsid w:val="00DD5AF6"/>
    <w:rsid w:val="00DD621B"/>
    <w:rsid w:val="00DD7CC6"/>
    <w:rsid w:val="00DD7F61"/>
    <w:rsid w:val="00DE0112"/>
    <w:rsid w:val="00DE0A1F"/>
    <w:rsid w:val="00DE1CD0"/>
    <w:rsid w:val="00DE39D8"/>
    <w:rsid w:val="00DE439D"/>
    <w:rsid w:val="00DE49D3"/>
    <w:rsid w:val="00DE4F63"/>
    <w:rsid w:val="00DE56EE"/>
    <w:rsid w:val="00DE5AC8"/>
    <w:rsid w:val="00DE5B7D"/>
    <w:rsid w:val="00DE6E9A"/>
    <w:rsid w:val="00DE7ECD"/>
    <w:rsid w:val="00DF04F3"/>
    <w:rsid w:val="00DF0E3D"/>
    <w:rsid w:val="00DF1264"/>
    <w:rsid w:val="00DF223C"/>
    <w:rsid w:val="00DF40DC"/>
    <w:rsid w:val="00DF45BA"/>
    <w:rsid w:val="00DF49FC"/>
    <w:rsid w:val="00DF4D82"/>
    <w:rsid w:val="00DF519F"/>
    <w:rsid w:val="00DF69BA"/>
    <w:rsid w:val="00DF797A"/>
    <w:rsid w:val="00E00235"/>
    <w:rsid w:val="00E00313"/>
    <w:rsid w:val="00E006C4"/>
    <w:rsid w:val="00E009C6"/>
    <w:rsid w:val="00E01452"/>
    <w:rsid w:val="00E02320"/>
    <w:rsid w:val="00E025FD"/>
    <w:rsid w:val="00E0309D"/>
    <w:rsid w:val="00E03AFE"/>
    <w:rsid w:val="00E03CD8"/>
    <w:rsid w:val="00E0460C"/>
    <w:rsid w:val="00E04CBA"/>
    <w:rsid w:val="00E05010"/>
    <w:rsid w:val="00E053A9"/>
    <w:rsid w:val="00E05AF1"/>
    <w:rsid w:val="00E0676A"/>
    <w:rsid w:val="00E06D56"/>
    <w:rsid w:val="00E071D4"/>
    <w:rsid w:val="00E07BF0"/>
    <w:rsid w:val="00E1106C"/>
    <w:rsid w:val="00E110D9"/>
    <w:rsid w:val="00E11367"/>
    <w:rsid w:val="00E14E70"/>
    <w:rsid w:val="00E15230"/>
    <w:rsid w:val="00E15B43"/>
    <w:rsid w:val="00E1607C"/>
    <w:rsid w:val="00E172A9"/>
    <w:rsid w:val="00E17A30"/>
    <w:rsid w:val="00E17B9E"/>
    <w:rsid w:val="00E17D78"/>
    <w:rsid w:val="00E20DD4"/>
    <w:rsid w:val="00E2124F"/>
    <w:rsid w:val="00E21720"/>
    <w:rsid w:val="00E219F5"/>
    <w:rsid w:val="00E21D09"/>
    <w:rsid w:val="00E2269E"/>
    <w:rsid w:val="00E22AE9"/>
    <w:rsid w:val="00E22B3F"/>
    <w:rsid w:val="00E23A49"/>
    <w:rsid w:val="00E23D87"/>
    <w:rsid w:val="00E23F15"/>
    <w:rsid w:val="00E24051"/>
    <w:rsid w:val="00E24558"/>
    <w:rsid w:val="00E2461D"/>
    <w:rsid w:val="00E246B5"/>
    <w:rsid w:val="00E24A31"/>
    <w:rsid w:val="00E24EAE"/>
    <w:rsid w:val="00E25A06"/>
    <w:rsid w:val="00E25B33"/>
    <w:rsid w:val="00E2631A"/>
    <w:rsid w:val="00E2664B"/>
    <w:rsid w:val="00E2762A"/>
    <w:rsid w:val="00E27FE4"/>
    <w:rsid w:val="00E30828"/>
    <w:rsid w:val="00E32640"/>
    <w:rsid w:val="00E3285C"/>
    <w:rsid w:val="00E32AAC"/>
    <w:rsid w:val="00E332F0"/>
    <w:rsid w:val="00E3387F"/>
    <w:rsid w:val="00E33AD4"/>
    <w:rsid w:val="00E33C2D"/>
    <w:rsid w:val="00E33CF5"/>
    <w:rsid w:val="00E34405"/>
    <w:rsid w:val="00E34B6A"/>
    <w:rsid w:val="00E3529A"/>
    <w:rsid w:val="00E35D3F"/>
    <w:rsid w:val="00E35D67"/>
    <w:rsid w:val="00E360AD"/>
    <w:rsid w:val="00E37093"/>
    <w:rsid w:val="00E374B4"/>
    <w:rsid w:val="00E37780"/>
    <w:rsid w:val="00E4004F"/>
    <w:rsid w:val="00E40290"/>
    <w:rsid w:val="00E4077F"/>
    <w:rsid w:val="00E4096A"/>
    <w:rsid w:val="00E40CA3"/>
    <w:rsid w:val="00E4108C"/>
    <w:rsid w:val="00E41387"/>
    <w:rsid w:val="00E41553"/>
    <w:rsid w:val="00E41A32"/>
    <w:rsid w:val="00E421C1"/>
    <w:rsid w:val="00E42F18"/>
    <w:rsid w:val="00E43361"/>
    <w:rsid w:val="00E4386D"/>
    <w:rsid w:val="00E438ED"/>
    <w:rsid w:val="00E43D47"/>
    <w:rsid w:val="00E441A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5EA"/>
    <w:rsid w:val="00E54814"/>
    <w:rsid w:val="00E54CD9"/>
    <w:rsid w:val="00E54D65"/>
    <w:rsid w:val="00E559D4"/>
    <w:rsid w:val="00E55A11"/>
    <w:rsid w:val="00E55A94"/>
    <w:rsid w:val="00E55E25"/>
    <w:rsid w:val="00E56292"/>
    <w:rsid w:val="00E56C13"/>
    <w:rsid w:val="00E56C24"/>
    <w:rsid w:val="00E56CE1"/>
    <w:rsid w:val="00E60757"/>
    <w:rsid w:val="00E61039"/>
    <w:rsid w:val="00E613D9"/>
    <w:rsid w:val="00E6179D"/>
    <w:rsid w:val="00E62918"/>
    <w:rsid w:val="00E62F15"/>
    <w:rsid w:val="00E63A2E"/>
    <w:rsid w:val="00E658DB"/>
    <w:rsid w:val="00E676D0"/>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D35"/>
    <w:rsid w:val="00E73EA1"/>
    <w:rsid w:val="00E74425"/>
    <w:rsid w:val="00E74794"/>
    <w:rsid w:val="00E75DA1"/>
    <w:rsid w:val="00E75EE7"/>
    <w:rsid w:val="00E76340"/>
    <w:rsid w:val="00E769DC"/>
    <w:rsid w:val="00E770B1"/>
    <w:rsid w:val="00E77D87"/>
    <w:rsid w:val="00E77F82"/>
    <w:rsid w:val="00E806D5"/>
    <w:rsid w:val="00E80C53"/>
    <w:rsid w:val="00E80CD5"/>
    <w:rsid w:val="00E80CD6"/>
    <w:rsid w:val="00E81108"/>
    <w:rsid w:val="00E8139C"/>
    <w:rsid w:val="00E81A47"/>
    <w:rsid w:val="00E81C5E"/>
    <w:rsid w:val="00E8214B"/>
    <w:rsid w:val="00E82FEC"/>
    <w:rsid w:val="00E830ED"/>
    <w:rsid w:val="00E8314C"/>
    <w:rsid w:val="00E83915"/>
    <w:rsid w:val="00E83C8F"/>
    <w:rsid w:val="00E84229"/>
    <w:rsid w:val="00E845C6"/>
    <w:rsid w:val="00E84933"/>
    <w:rsid w:val="00E84E65"/>
    <w:rsid w:val="00E85E2B"/>
    <w:rsid w:val="00E85E47"/>
    <w:rsid w:val="00E86278"/>
    <w:rsid w:val="00E86EB7"/>
    <w:rsid w:val="00E87168"/>
    <w:rsid w:val="00E87468"/>
    <w:rsid w:val="00E8778B"/>
    <w:rsid w:val="00E87E7C"/>
    <w:rsid w:val="00E90775"/>
    <w:rsid w:val="00E90B0D"/>
    <w:rsid w:val="00E90C82"/>
    <w:rsid w:val="00E91388"/>
    <w:rsid w:val="00E92249"/>
    <w:rsid w:val="00E929DA"/>
    <w:rsid w:val="00E92DE3"/>
    <w:rsid w:val="00E934FF"/>
    <w:rsid w:val="00E937DC"/>
    <w:rsid w:val="00E94042"/>
    <w:rsid w:val="00E94612"/>
    <w:rsid w:val="00E948C1"/>
    <w:rsid w:val="00E949E2"/>
    <w:rsid w:val="00E94DA8"/>
    <w:rsid w:val="00E95E92"/>
    <w:rsid w:val="00E95F5D"/>
    <w:rsid w:val="00E965C1"/>
    <w:rsid w:val="00E96725"/>
    <w:rsid w:val="00E96DA1"/>
    <w:rsid w:val="00E9773D"/>
    <w:rsid w:val="00E977C3"/>
    <w:rsid w:val="00EA0652"/>
    <w:rsid w:val="00EA1492"/>
    <w:rsid w:val="00EA1C9F"/>
    <w:rsid w:val="00EA2097"/>
    <w:rsid w:val="00EA2EE8"/>
    <w:rsid w:val="00EA379C"/>
    <w:rsid w:val="00EA42B8"/>
    <w:rsid w:val="00EA509D"/>
    <w:rsid w:val="00EA5A7F"/>
    <w:rsid w:val="00EA6378"/>
    <w:rsid w:val="00EA6D4C"/>
    <w:rsid w:val="00EA6FDC"/>
    <w:rsid w:val="00EA7210"/>
    <w:rsid w:val="00EA74CC"/>
    <w:rsid w:val="00EA7809"/>
    <w:rsid w:val="00EB02E8"/>
    <w:rsid w:val="00EB10CB"/>
    <w:rsid w:val="00EB113A"/>
    <w:rsid w:val="00EB189F"/>
    <w:rsid w:val="00EB2368"/>
    <w:rsid w:val="00EB25FF"/>
    <w:rsid w:val="00EB270A"/>
    <w:rsid w:val="00EB2F54"/>
    <w:rsid w:val="00EB39DF"/>
    <w:rsid w:val="00EB3D6C"/>
    <w:rsid w:val="00EB3D72"/>
    <w:rsid w:val="00EB3FA3"/>
    <w:rsid w:val="00EB418C"/>
    <w:rsid w:val="00EB460F"/>
    <w:rsid w:val="00EB4746"/>
    <w:rsid w:val="00EB4D45"/>
    <w:rsid w:val="00EB4D56"/>
    <w:rsid w:val="00EB5187"/>
    <w:rsid w:val="00EB567E"/>
    <w:rsid w:val="00EB5EEC"/>
    <w:rsid w:val="00EB66FB"/>
    <w:rsid w:val="00EB6948"/>
    <w:rsid w:val="00EB6C70"/>
    <w:rsid w:val="00EB76CF"/>
    <w:rsid w:val="00EB7843"/>
    <w:rsid w:val="00EB7B30"/>
    <w:rsid w:val="00EB7D8F"/>
    <w:rsid w:val="00EB7F96"/>
    <w:rsid w:val="00EC00BE"/>
    <w:rsid w:val="00EC0519"/>
    <w:rsid w:val="00EC0677"/>
    <w:rsid w:val="00EC0C52"/>
    <w:rsid w:val="00EC17C4"/>
    <w:rsid w:val="00EC1B04"/>
    <w:rsid w:val="00EC1E4E"/>
    <w:rsid w:val="00EC381A"/>
    <w:rsid w:val="00EC5332"/>
    <w:rsid w:val="00EC7512"/>
    <w:rsid w:val="00EC77D1"/>
    <w:rsid w:val="00EC7B05"/>
    <w:rsid w:val="00EC7DFD"/>
    <w:rsid w:val="00EC7F38"/>
    <w:rsid w:val="00ED0027"/>
    <w:rsid w:val="00ED0A81"/>
    <w:rsid w:val="00ED0F83"/>
    <w:rsid w:val="00ED1088"/>
    <w:rsid w:val="00ED1397"/>
    <w:rsid w:val="00ED1480"/>
    <w:rsid w:val="00ED15B7"/>
    <w:rsid w:val="00ED1A57"/>
    <w:rsid w:val="00ED1A90"/>
    <w:rsid w:val="00ED1AF1"/>
    <w:rsid w:val="00ED1D65"/>
    <w:rsid w:val="00ED2101"/>
    <w:rsid w:val="00ED2478"/>
    <w:rsid w:val="00ED283F"/>
    <w:rsid w:val="00ED2A54"/>
    <w:rsid w:val="00ED2BD7"/>
    <w:rsid w:val="00ED31EE"/>
    <w:rsid w:val="00ED3B3C"/>
    <w:rsid w:val="00ED51D0"/>
    <w:rsid w:val="00ED596F"/>
    <w:rsid w:val="00ED6096"/>
    <w:rsid w:val="00ED6494"/>
    <w:rsid w:val="00ED6BE7"/>
    <w:rsid w:val="00ED7617"/>
    <w:rsid w:val="00ED7BFF"/>
    <w:rsid w:val="00EE0370"/>
    <w:rsid w:val="00EE1747"/>
    <w:rsid w:val="00EE1ABB"/>
    <w:rsid w:val="00EE27EC"/>
    <w:rsid w:val="00EE2E6D"/>
    <w:rsid w:val="00EE2F33"/>
    <w:rsid w:val="00EE3571"/>
    <w:rsid w:val="00EE371C"/>
    <w:rsid w:val="00EE4254"/>
    <w:rsid w:val="00EE433D"/>
    <w:rsid w:val="00EE58F0"/>
    <w:rsid w:val="00EE5B92"/>
    <w:rsid w:val="00EE6317"/>
    <w:rsid w:val="00EE7218"/>
    <w:rsid w:val="00EE7224"/>
    <w:rsid w:val="00EF00BE"/>
    <w:rsid w:val="00EF064B"/>
    <w:rsid w:val="00EF08D2"/>
    <w:rsid w:val="00EF0BFE"/>
    <w:rsid w:val="00EF0CC4"/>
    <w:rsid w:val="00EF0F00"/>
    <w:rsid w:val="00EF0FE6"/>
    <w:rsid w:val="00EF1020"/>
    <w:rsid w:val="00EF17D5"/>
    <w:rsid w:val="00EF197E"/>
    <w:rsid w:val="00EF1A1D"/>
    <w:rsid w:val="00EF2145"/>
    <w:rsid w:val="00EF22E2"/>
    <w:rsid w:val="00EF25A1"/>
    <w:rsid w:val="00EF264F"/>
    <w:rsid w:val="00EF2851"/>
    <w:rsid w:val="00EF2C6E"/>
    <w:rsid w:val="00EF2E37"/>
    <w:rsid w:val="00EF2F8C"/>
    <w:rsid w:val="00EF2F8D"/>
    <w:rsid w:val="00EF5A00"/>
    <w:rsid w:val="00EF5C34"/>
    <w:rsid w:val="00EF5D09"/>
    <w:rsid w:val="00EF608B"/>
    <w:rsid w:val="00EF61C0"/>
    <w:rsid w:val="00EF6CBC"/>
    <w:rsid w:val="00EF7F76"/>
    <w:rsid w:val="00F007D9"/>
    <w:rsid w:val="00F00DD9"/>
    <w:rsid w:val="00F010B8"/>
    <w:rsid w:val="00F01FC6"/>
    <w:rsid w:val="00F035F0"/>
    <w:rsid w:val="00F03768"/>
    <w:rsid w:val="00F03E4E"/>
    <w:rsid w:val="00F03FB8"/>
    <w:rsid w:val="00F0549C"/>
    <w:rsid w:val="00F05F92"/>
    <w:rsid w:val="00F06BF7"/>
    <w:rsid w:val="00F073D1"/>
    <w:rsid w:val="00F07532"/>
    <w:rsid w:val="00F07D12"/>
    <w:rsid w:val="00F1036E"/>
    <w:rsid w:val="00F117C2"/>
    <w:rsid w:val="00F12DE1"/>
    <w:rsid w:val="00F13255"/>
    <w:rsid w:val="00F13558"/>
    <w:rsid w:val="00F1418A"/>
    <w:rsid w:val="00F15192"/>
    <w:rsid w:val="00F1595F"/>
    <w:rsid w:val="00F16310"/>
    <w:rsid w:val="00F16746"/>
    <w:rsid w:val="00F168E7"/>
    <w:rsid w:val="00F16B9F"/>
    <w:rsid w:val="00F17148"/>
    <w:rsid w:val="00F20005"/>
    <w:rsid w:val="00F2018B"/>
    <w:rsid w:val="00F20BFA"/>
    <w:rsid w:val="00F2120F"/>
    <w:rsid w:val="00F21D11"/>
    <w:rsid w:val="00F2214F"/>
    <w:rsid w:val="00F22398"/>
    <w:rsid w:val="00F22BAA"/>
    <w:rsid w:val="00F22D68"/>
    <w:rsid w:val="00F22E4D"/>
    <w:rsid w:val="00F23421"/>
    <w:rsid w:val="00F23878"/>
    <w:rsid w:val="00F2392D"/>
    <w:rsid w:val="00F2447F"/>
    <w:rsid w:val="00F24CD0"/>
    <w:rsid w:val="00F252A9"/>
    <w:rsid w:val="00F25D24"/>
    <w:rsid w:val="00F260C2"/>
    <w:rsid w:val="00F26122"/>
    <w:rsid w:val="00F26803"/>
    <w:rsid w:val="00F26ED0"/>
    <w:rsid w:val="00F27548"/>
    <w:rsid w:val="00F27C4A"/>
    <w:rsid w:val="00F27C84"/>
    <w:rsid w:val="00F30267"/>
    <w:rsid w:val="00F302D6"/>
    <w:rsid w:val="00F3055A"/>
    <w:rsid w:val="00F312BD"/>
    <w:rsid w:val="00F31428"/>
    <w:rsid w:val="00F317E3"/>
    <w:rsid w:val="00F3231C"/>
    <w:rsid w:val="00F32B4D"/>
    <w:rsid w:val="00F3382A"/>
    <w:rsid w:val="00F33925"/>
    <w:rsid w:val="00F34A12"/>
    <w:rsid w:val="00F353A2"/>
    <w:rsid w:val="00F353AB"/>
    <w:rsid w:val="00F35719"/>
    <w:rsid w:val="00F35736"/>
    <w:rsid w:val="00F358C1"/>
    <w:rsid w:val="00F36BBC"/>
    <w:rsid w:val="00F36E30"/>
    <w:rsid w:val="00F371B6"/>
    <w:rsid w:val="00F3721B"/>
    <w:rsid w:val="00F3722D"/>
    <w:rsid w:val="00F379AD"/>
    <w:rsid w:val="00F37A1F"/>
    <w:rsid w:val="00F37B21"/>
    <w:rsid w:val="00F40D93"/>
    <w:rsid w:val="00F41132"/>
    <w:rsid w:val="00F418B4"/>
    <w:rsid w:val="00F41A65"/>
    <w:rsid w:val="00F41B5A"/>
    <w:rsid w:val="00F4262F"/>
    <w:rsid w:val="00F427E8"/>
    <w:rsid w:val="00F42CF3"/>
    <w:rsid w:val="00F436C4"/>
    <w:rsid w:val="00F43C36"/>
    <w:rsid w:val="00F44718"/>
    <w:rsid w:val="00F44BC0"/>
    <w:rsid w:val="00F44CF6"/>
    <w:rsid w:val="00F44D41"/>
    <w:rsid w:val="00F45C4A"/>
    <w:rsid w:val="00F4601F"/>
    <w:rsid w:val="00F46893"/>
    <w:rsid w:val="00F4718F"/>
    <w:rsid w:val="00F47402"/>
    <w:rsid w:val="00F47704"/>
    <w:rsid w:val="00F47C45"/>
    <w:rsid w:val="00F50B34"/>
    <w:rsid w:val="00F50B65"/>
    <w:rsid w:val="00F51331"/>
    <w:rsid w:val="00F5138C"/>
    <w:rsid w:val="00F516C8"/>
    <w:rsid w:val="00F51B74"/>
    <w:rsid w:val="00F524B9"/>
    <w:rsid w:val="00F52775"/>
    <w:rsid w:val="00F52863"/>
    <w:rsid w:val="00F53310"/>
    <w:rsid w:val="00F537B9"/>
    <w:rsid w:val="00F53933"/>
    <w:rsid w:val="00F5479A"/>
    <w:rsid w:val="00F54E48"/>
    <w:rsid w:val="00F54EC0"/>
    <w:rsid w:val="00F551F9"/>
    <w:rsid w:val="00F555AF"/>
    <w:rsid w:val="00F55ACF"/>
    <w:rsid w:val="00F56393"/>
    <w:rsid w:val="00F568F4"/>
    <w:rsid w:val="00F56DE5"/>
    <w:rsid w:val="00F5792D"/>
    <w:rsid w:val="00F60C25"/>
    <w:rsid w:val="00F616D7"/>
    <w:rsid w:val="00F6184F"/>
    <w:rsid w:val="00F6223E"/>
    <w:rsid w:val="00F6259F"/>
    <w:rsid w:val="00F62F71"/>
    <w:rsid w:val="00F63648"/>
    <w:rsid w:val="00F64449"/>
    <w:rsid w:val="00F644DF"/>
    <w:rsid w:val="00F64553"/>
    <w:rsid w:val="00F65063"/>
    <w:rsid w:val="00F65244"/>
    <w:rsid w:val="00F65AFC"/>
    <w:rsid w:val="00F65BBB"/>
    <w:rsid w:val="00F65D01"/>
    <w:rsid w:val="00F65FE5"/>
    <w:rsid w:val="00F67028"/>
    <w:rsid w:val="00F674B9"/>
    <w:rsid w:val="00F6780E"/>
    <w:rsid w:val="00F70963"/>
    <w:rsid w:val="00F7192B"/>
    <w:rsid w:val="00F71FDE"/>
    <w:rsid w:val="00F724C9"/>
    <w:rsid w:val="00F72812"/>
    <w:rsid w:val="00F72CC5"/>
    <w:rsid w:val="00F72EE5"/>
    <w:rsid w:val="00F74346"/>
    <w:rsid w:val="00F74B6E"/>
    <w:rsid w:val="00F74D33"/>
    <w:rsid w:val="00F75ED9"/>
    <w:rsid w:val="00F75F4F"/>
    <w:rsid w:val="00F768ED"/>
    <w:rsid w:val="00F76EED"/>
    <w:rsid w:val="00F77B71"/>
    <w:rsid w:val="00F77F91"/>
    <w:rsid w:val="00F80178"/>
    <w:rsid w:val="00F806DE"/>
    <w:rsid w:val="00F809FB"/>
    <w:rsid w:val="00F80BBB"/>
    <w:rsid w:val="00F80FB0"/>
    <w:rsid w:val="00F81B62"/>
    <w:rsid w:val="00F81DDA"/>
    <w:rsid w:val="00F82045"/>
    <w:rsid w:val="00F82AED"/>
    <w:rsid w:val="00F8319A"/>
    <w:rsid w:val="00F83827"/>
    <w:rsid w:val="00F83B20"/>
    <w:rsid w:val="00F83E16"/>
    <w:rsid w:val="00F83E9C"/>
    <w:rsid w:val="00F84FC0"/>
    <w:rsid w:val="00F85793"/>
    <w:rsid w:val="00F85A6E"/>
    <w:rsid w:val="00F860B1"/>
    <w:rsid w:val="00F869B0"/>
    <w:rsid w:val="00F87F6A"/>
    <w:rsid w:val="00F90369"/>
    <w:rsid w:val="00F905D3"/>
    <w:rsid w:val="00F90608"/>
    <w:rsid w:val="00F91177"/>
    <w:rsid w:val="00F91475"/>
    <w:rsid w:val="00F9196A"/>
    <w:rsid w:val="00F91B34"/>
    <w:rsid w:val="00F92687"/>
    <w:rsid w:val="00F92853"/>
    <w:rsid w:val="00F9289A"/>
    <w:rsid w:val="00F92A97"/>
    <w:rsid w:val="00F92E47"/>
    <w:rsid w:val="00F92E5B"/>
    <w:rsid w:val="00F931AB"/>
    <w:rsid w:val="00F93CDA"/>
    <w:rsid w:val="00F958CE"/>
    <w:rsid w:val="00F960BA"/>
    <w:rsid w:val="00F9633C"/>
    <w:rsid w:val="00F96A80"/>
    <w:rsid w:val="00F96CA5"/>
    <w:rsid w:val="00F96D13"/>
    <w:rsid w:val="00F96EA3"/>
    <w:rsid w:val="00F97526"/>
    <w:rsid w:val="00F9770C"/>
    <w:rsid w:val="00F97C44"/>
    <w:rsid w:val="00FA0713"/>
    <w:rsid w:val="00FA0ABD"/>
    <w:rsid w:val="00FA2D0E"/>
    <w:rsid w:val="00FA3964"/>
    <w:rsid w:val="00FA397C"/>
    <w:rsid w:val="00FA4025"/>
    <w:rsid w:val="00FA45C7"/>
    <w:rsid w:val="00FA4679"/>
    <w:rsid w:val="00FA4B53"/>
    <w:rsid w:val="00FA551B"/>
    <w:rsid w:val="00FA5F0E"/>
    <w:rsid w:val="00FA6EA0"/>
    <w:rsid w:val="00FA7253"/>
    <w:rsid w:val="00FA737B"/>
    <w:rsid w:val="00FA7907"/>
    <w:rsid w:val="00FA7AC0"/>
    <w:rsid w:val="00FB2409"/>
    <w:rsid w:val="00FB32BA"/>
    <w:rsid w:val="00FB35F4"/>
    <w:rsid w:val="00FB3601"/>
    <w:rsid w:val="00FB3854"/>
    <w:rsid w:val="00FB4C5F"/>
    <w:rsid w:val="00FB5558"/>
    <w:rsid w:val="00FB608C"/>
    <w:rsid w:val="00FB69C4"/>
    <w:rsid w:val="00FB69F6"/>
    <w:rsid w:val="00FB70D5"/>
    <w:rsid w:val="00FB776A"/>
    <w:rsid w:val="00FB7C03"/>
    <w:rsid w:val="00FC0237"/>
    <w:rsid w:val="00FC067E"/>
    <w:rsid w:val="00FC06C1"/>
    <w:rsid w:val="00FC0C01"/>
    <w:rsid w:val="00FC0D17"/>
    <w:rsid w:val="00FC1166"/>
    <w:rsid w:val="00FC1482"/>
    <w:rsid w:val="00FC1AE0"/>
    <w:rsid w:val="00FC1AE1"/>
    <w:rsid w:val="00FC2503"/>
    <w:rsid w:val="00FC2742"/>
    <w:rsid w:val="00FC27AF"/>
    <w:rsid w:val="00FC3BAB"/>
    <w:rsid w:val="00FC3E8E"/>
    <w:rsid w:val="00FC3FE3"/>
    <w:rsid w:val="00FC542F"/>
    <w:rsid w:val="00FC547F"/>
    <w:rsid w:val="00FC6870"/>
    <w:rsid w:val="00FC6E83"/>
    <w:rsid w:val="00FC70D4"/>
    <w:rsid w:val="00FC70D6"/>
    <w:rsid w:val="00FC73F8"/>
    <w:rsid w:val="00FC7E7A"/>
    <w:rsid w:val="00FD0037"/>
    <w:rsid w:val="00FD0066"/>
    <w:rsid w:val="00FD0165"/>
    <w:rsid w:val="00FD096F"/>
    <w:rsid w:val="00FD0ECB"/>
    <w:rsid w:val="00FD12EF"/>
    <w:rsid w:val="00FD1342"/>
    <w:rsid w:val="00FD2B09"/>
    <w:rsid w:val="00FD2B84"/>
    <w:rsid w:val="00FD2CDF"/>
    <w:rsid w:val="00FD2D1F"/>
    <w:rsid w:val="00FD2EF0"/>
    <w:rsid w:val="00FD3678"/>
    <w:rsid w:val="00FD4791"/>
    <w:rsid w:val="00FD50BC"/>
    <w:rsid w:val="00FD565E"/>
    <w:rsid w:val="00FD58EB"/>
    <w:rsid w:val="00FD5E58"/>
    <w:rsid w:val="00FD5EB2"/>
    <w:rsid w:val="00FD5EFB"/>
    <w:rsid w:val="00FD6A77"/>
    <w:rsid w:val="00FD6DF5"/>
    <w:rsid w:val="00FD7138"/>
    <w:rsid w:val="00FD74A1"/>
    <w:rsid w:val="00FD76B5"/>
    <w:rsid w:val="00FD7D3E"/>
    <w:rsid w:val="00FD7DE5"/>
    <w:rsid w:val="00FE03BB"/>
    <w:rsid w:val="00FE0579"/>
    <w:rsid w:val="00FE0733"/>
    <w:rsid w:val="00FE08F0"/>
    <w:rsid w:val="00FE19A1"/>
    <w:rsid w:val="00FE1ED5"/>
    <w:rsid w:val="00FE3590"/>
    <w:rsid w:val="00FE35BA"/>
    <w:rsid w:val="00FE39B9"/>
    <w:rsid w:val="00FE3F6C"/>
    <w:rsid w:val="00FE4D45"/>
    <w:rsid w:val="00FE58C1"/>
    <w:rsid w:val="00FE6286"/>
    <w:rsid w:val="00FE6F03"/>
    <w:rsid w:val="00FE7BC8"/>
    <w:rsid w:val="00FE7C53"/>
    <w:rsid w:val="00FE7D9C"/>
    <w:rsid w:val="00FE7F65"/>
    <w:rsid w:val="00FF1AAC"/>
    <w:rsid w:val="00FF2943"/>
    <w:rsid w:val="00FF2AD5"/>
    <w:rsid w:val="00FF3083"/>
    <w:rsid w:val="00FF3110"/>
    <w:rsid w:val="00FF36DF"/>
    <w:rsid w:val="00FF401D"/>
    <w:rsid w:val="00FF473C"/>
    <w:rsid w:val="00FF6195"/>
    <w:rsid w:val="00FF6702"/>
    <w:rsid w:val="00FF6E09"/>
    <w:rsid w:val="00FF74D0"/>
    <w:rsid w:val="00FF75A2"/>
    <w:rsid w:val="611FCEBC"/>
    <w:rsid w:val="6B8A6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347F2D2F-1A28-4BA9-84B5-1512E2AD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12C76"/>
    <w:pPr>
      <w:jc w:val="both"/>
    </w:pPr>
    <w:rPr>
      <w:rFonts w:ascii="Times New Roman" w:eastAsia="Times New Roman" w:hAnsi="Times New Roman"/>
      <w:sz w:val="24"/>
    </w:rPr>
  </w:style>
  <w:style w:type="paragraph" w:styleId="u1">
    <w:name w:val="heading 1"/>
    <w:aliases w:val="Document Header1,ClauseGroup_Title,BVI,RepHead1"/>
    <w:basedOn w:val="Binhthng"/>
    <w:next w:val="Binhthng"/>
    <w:link w:val="u1Char"/>
    <w:qFormat/>
    <w:rsid w:val="00E05AF1"/>
    <w:pPr>
      <w:suppressAutoHyphens/>
      <w:spacing w:before="480" w:after="240"/>
      <w:jc w:val="center"/>
      <w:outlineLvl w:val="0"/>
    </w:pPr>
    <w:rPr>
      <w:rFonts w:ascii="Times New Roman Bold" w:hAnsi="Times New Roman Bold"/>
      <w:b/>
      <w:smallCaps/>
      <w:sz w:val="36"/>
    </w:rPr>
  </w:style>
  <w:style w:type="paragraph" w:styleId="u2">
    <w:name w:val="heading 2"/>
    <w:aliases w:val="Title Header2,Clause_No&amp;Name,Section-Title,h2,Avsnitt,Tieu de 2,Tieude2 Char,BVI2,Heading 2-BVI,RepHead2,dau muc,(suindext),Number 2,dts-heading 2,R2,H2,l2,Chapter Title,Heading 2_MucCap1,titre sous-section,Appendix 1- Titre 2,MVA2,Heading 2-A"/>
    <w:basedOn w:val="Binhthng"/>
    <w:next w:val="Binhthng"/>
    <w:link w:val="u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u3">
    <w:name w:val="heading 3"/>
    <w:aliases w:val="Section Header3,ClauseSub_No&amp;Name,Section Header3 Char Char,Sub-Clause Paragraph,small-head3 Char,Section,Section1,SW-Heading 3,Heading 3A Char,Heading 5 Char1,Heading 3 Char1 Char,h3,HeadC,Heading 3_MucCap2,so 3,H3,dts-heading 3,R3,After: ..."/>
    <w:basedOn w:val="Binhthng"/>
    <w:next w:val="Binhthng"/>
    <w:link w:val="u3Char"/>
    <w:qFormat/>
    <w:rsid w:val="00E05AF1"/>
    <w:pPr>
      <w:suppressAutoHyphens/>
      <w:jc w:val="center"/>
      <w:outlineLvl w:val="2"/>
    </w:pPr>
    <w:rPr>
      <w:b/>
      <w:sz w:val="28"/>
    </w:rPr>
  </w:style>
  <w:style w:type="paragraph" w:styleId="u4">
    <w:name w:val="heading 4"/>
    <w:aliases w:val="Sub-Clause Sub-paragraph,ClauseSubSub_No&amp;Name, Sub-Clause Sub-paragraph"/>
    <w:basedOn w:val="Binhthng"/>
    <w:next w:val="Binhthng"/>
    <w:link w:val="u4Char"/>
    <w:qFormat/>
    <w:rsid w:val="00E05AF1"/>
    <w:pPr>
      <w:keepNext/>
      <w:spacing w:after="200"/>
      <w:ind w:left="1422" w:right="18" w:hanging="457"/>
      <w:outlineLvl w:val="3"/>
    </w:pPr>
    <w:rPr>
      <w:b/>
      <w:bCs/>
    </w:rPr>
  </w:style>
  <w:style w:type="paragraph" w:styleId="u5">
    <w:name w:val="heading 5"/>
    <w:basedOn w:val="Binhthng"/>
    <w:next w:val="Binhthng"/>
    <w:link w:val="u5Char"/>
    <w:qFormat/>
    <w:rsid w:val="00E05AF1"/>
    <w:pPr>
      <w:keepNext/>
      <w:jc w:val="center"/>
      <w:outlineLvl w:val="4"/>
    </w:pPr>
    <w:rPr>
      <w:rFonts w:ascii="Arial" w:hAnsi="Arial"/>
      <w:u w:val="single"/>
    </w:rPr>
  </w:style>
  <w:style w:type="paragraph" w:styleId="u6">
    <w:name w:val="heading 6"/>
    <w:basedOn w:val="Binhthng"/>
    <w:next w:val="Binhthng"/>
    <w:link w:val="u6Char"/>
    <w:qFormat/>
    <w:rsid w:val="00E05AF1"/>
    <w:pPr>
      <w:keepNext/>
      <w:keepLines/>
      <w:suppressAutoHyphens/>
      <w:ind w:right="-72"/>
      <w:jc w:val="center"/>
      <w:outlineLvl w:val="5"/>
    </w:pPr>
    <w:rPr>
      <w:b/>
      <w:sz w:val="28"/>
    </w:rPr>
  </w:style>
  <w:style w:type="paragraph" w:styleId="u7">
    <w:name w:val="heading 7"/>
    <w:basedOn w:val="Binhthng"/>
    <w:next w:val="Binhthng"/>
    <w:link w:val="u7Char"/>
    <w:qFormat/>
    <w:rsid w:val="00E05AF1"/>
    <w:pPr>
      <w:keepNext/>
      <w:jc w:val="center"/>
      <w:outlineLvl w:val="6"/>
    </w:pPr>
    <w:rPr>
      <w:b/>
      <w:sz w:val="72"/>
    </w:rPr>
  </w:style>
  <w:style w:type="paragraph" w:styleId="u8">
    <w:name w:val="heading 8"/>
    <w:basedOn w:val="Binhthng"/>
    <w:next w:val="Binhthng"/>
    <w:link w:val="u8Char"/>
    <w:qFormat/>
    <w:rsid w:val="00E05AF1"/>
    <w:pPr>
      <w:keepNext/>
      <w:jc w:val="center"/>
      <w:outlineLvl w:val="7"/>
    </w:pPr>
    <w:rPr>
      <w:b/>
      <w:sz w:val="56"/>
    </w:rPr>
  </w:style>
  <w:style w:type="paragraph" w:styleId="u9">
    <w:name w:val="heading 9"/>
    <w:basedOn w:val="Binhthng"/>
    <w:next w:val="Binhthng"/>
    <w:link w:val="u9Char"/>
    <w:uiPriority w:val="9"/>
    <w:qFormat/>
    <w:rsid w:val="00E05AF1"/>
    <w:pPr>
      <w:numPr>
        <w:ilvl w:val="8"/>
        <w:numId w:val="1"/>
      </w:numPr>
      <w:spacing w:before="240" w:after="60"/>
      <w:outlineLvl w:val="8"/>
    </w:pPr>
    <w:rPr>
      <w:rFonts w:ascii="Arial" w:hAnsi="Arial"/>
      <w:b/>
      <w:i/>
      <w:sz w:val="18"/>
      <w:lang w:val="es-ES_tradnl"/>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BVI Char,RepHead1 Char"/>
    <w:link w:val="u1"/>
    <w:rsid w:val="00E05AF1"/>
    <w:rPr>
      <w:rFonts w:ascii="Times New Roman Bold" w:eastAsia="Times New Roman" w:hAnsi="Times New Roman Bold" w:cs="Times New Roman"/>
      <w:b/>
      <w:smallCaps/>
      <w:sz w:val="36"/>
      <w:szCs w:val="20"/>
    </w:rPr>
  </w:style>
  <w:style w:type="character" w:customStyle="1" w:styleId="u2Char">
    <w:name w:val="Đầu đề 2 Char"/>
    <w:aliases w:val="Title Header2 Char,Clause_No&amp;Name Char,Section-Title Char,h2 Char,Avsnitt Char,Tieu de 2 Char,Tieude2 Char Char,BVI2 Char,Heading 2-BVI Char,RepHead2 Char,dau muc Char,(suindext) Char,Number 2 Char,dts-heading 2 Char,R2 Char,H2 Char"/>
    <w:link w:val="u2"/>
    <w:rsid w:val="00E05AF1"/>
    <w:rPr>
      <w:rFonts w:ascii="Times New Roman Bold" w:eastAsia="Times New Roman" w:hAnsi="Times New Roman Bold" w:cs="Times New Roman"/>
      <w:b/>
      <w:sz w:val="28"/>
      <w:szCs w:val="20"/>
    </w:rPr>
  </w:style>
  <w:style w:type="character" w:customStyle="1" w:styleId="u3Char">
    <w:name w:val="Đầu đề 3 Char"/>
    <w:aliases w:val="Section Header3 Char,ClauseSub_No&amp;Name Char,Section Header3 Char Char Char,Sub-Clause Paragraph Char,small-head3 Char Char,Section Char,Section1 Char,SW-Heading 3 Char,Heading 3A Char Char,Heading 5 Char1 Char,Heading 3 Char1 Char Char"/>
    <w:link w:val="u3"/>
    <w:rsid w:val="00E05AF1"/>
    <w:rPr>
      <w:rFonts w:ascii="Times New Roman" w:eastAsia="Times New Roman" w:hAnsi="Times New Roman" w:cs="Times New Roman"/>
      <w:b/>
      <w:sz w:val="28"/>
      <w:szCs w:val="20"/>
    </w:rPr>
  </w:style>
  <w:style w:type="character" w:customStyle="1" w:styleId="u4Char">
    <w:name w:val="Đầu đề 4 Char"/>
    <w:aliases w:val="Sub-Clause Sub-paragraph Char,ClauseSubSub_No&amp;Name Char, Sub-Clause Sub-paragraph Char"/>
    <w:link w:val="u4"/>
    <w:rsid w:val="00E05AF1"/>
    <w:rPr>
      <w:rFonts w:ascii="Times New Roman" w:eastAsia="Times New Roman" w:hAnsi="Times New Roman" w:cs="Times New Roman"/>
      <w:b/>
      <w:bCs/>
      <w:sz w:val="24"/>
      <w:szCs w:val="20"/>
    </w:rPr>
  </w:style>
  <w:style w:type="character" w:customStyle="1" w:styleId="u5Char">
    <w:name w:val="Đầu đề 5 Char"/>
    <w:link w:val="u5"/>
    <w:rsid w:val="00E05AF1"/>
    <w:rPr>
      <w:rFonts w:ascii="Arial" w:eastAsia="Times New Roman" w:hAnsi="Arial" w:cs="Times New Roman"/>
      <w:sz w:val="24"/>
      <w:szCs w:val="20"/>
      <w:u w:val="single"/>
    </w:rPr>
  </w:style>
  <w:style w:type="character" w:customStyle="1" w:styleId="u6Char">
    <w:name w:val="Đầu đề 6 Char"/>
    <w:link w:val="u6"/>
    <w:rsid w:val="00E05AF1"/>
    <w:rPr>
      <w:rFonts w:ascii="Times New Roman" w:eastAsia="Times New Roman" w:hAnsi="Times New Roman" w:cs="Times New Roman"/>
      <w:b/>
      <w:sz w:val="28"/>
      <w:szCs w:val="20"/>
    </w:rPr>
  </w:style>
  <w:style w:type="character" w:customStyle="1" w:styleId="u7Char">
    <w:name w:val="Đầu đề 7 Char"/>
    <w:link w:val="u7"/>
    <w:rsid w:val="00E05AF1"/>
    <w:rPr>
      <w:rFonts w:ascii="Times New Roman" w:eastAsia="Times New Roman" w:hAnsi="Times New Roman" w:cs="Times New Roman"/>
      <w:b/>
      <w:sz w:val="72"/>
      <w:szCs w:val="20"/>
    </w:rPr>
  </w:style>
  <w:style w:type="character" w:customStyle="1" w:styleId="u8Char">
    <w:name w:val="Đầu đề 8 Char"/>
    <w:link w:val="u8"/>
    <w:rsid w:val="00E05AF1"/>
    <w:rPr>
      <w:rFonts w:ascii="Times New Roman" w:eastAsia="Times New Roman" w:hAnsi="Times New Roman" w:cs="Times New Roman"/>
      <w:b/>
      <w:sz w:val="56"/>
      <w:szCs w:val="20"/>
    </w:rPr>
  </w:style>
  <w:style w:type="character" w:customStyle="1" w:styleId="u9Char">
    <w:name w:val="Đầu đề 9 Char"/>
    <w:link w:val="u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Phngmcinhcuaoanvn"/>
    <w:rsid w:val="00E05AF1"/>
  </w:style>
  <w:style w:type="character" w:customStyle="1" w:styleId="DocInit">
    <w:name w:val="Doc Init"/>
    <w:basedOn w:val="Phngmcinhcuaoanvn"/>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Phngmcinhcuaoanvn"/>
    <w:rsid w:val="00E05AF1"/>
  </w:style>
  <w:style w:type="character" w:customStyle="1" w:styleId="Document6">
    <w:name w:val="Document 6"/>
    <w:basedOn w:val="Phngmcinhcuaoanvn"/>
    <w:rsid w:val="00E05AF1"/>
  </w:style>
  <w:style w:type="character" w:customStyle="1" w:styleId="Document7">
    <w:name w:val="Document 7"/>
    <w:basedOn w:val="Phngmcinhcuaoanvn"/>
    <w:rsid w:val="00E05AF1"/>
  </w:style>
  <w:style w:type="character" w:customStyle="1" w:styleId="Document8">
    <w:name w:val="Document 8"/>
    <w:basedOn w:val="Phngmcinhcuaoanvn"/>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Mucluc1">
    <w:name w:val="toc 1"/>
    <w:basedOn w:val="Binhthng"/>
    <w:next w:val="Binhthng"/>
    <w:rsid w:val="00E05AF1"/>
    <w:pPr>
      <w:tabs>
        <w:tab w:val="right" w:leader="dot" w:pos="9000"/>
      </w:tabs>
      <w:suppressAutoHyphens/>
      <w:spacing w:before="240"/>
      <w:ind w:left="720" w:right="720" w:hanging="720"/>
    </w:pPr>
    <w:rPr>
      <w:b/>
    </w:rPr>
  </w:style>
  <w:style w:type="paragraph" w:styleId="Mucluc2">
    <w:name w:val="toc 2"/>
    <w:basedOn w:val="Binhthng"/>
    <w:next w:val="Binhthng"/>
    <w:uiPriority w:val="39"/>
    <w:rsid w:val="00E05AF1"/>
    <w:pPr>
      <w:tabs>
        <w:tab w:val="right" w:leader="dot" w:pos="9000"/>
      </w:tabs>
      <w:suppressAutoHyphens/>
      <w:ind w:left="1440" w:hanging="720"/>
    </w:pPr>
  </w:style>
  <w:style w:type="paragraph" w:styleId="Mucluc3">
    <w:name w:val="toc 3"/>
    <w:basedOn w:val="Binhthng"/>
    <w:next w:val="Binhthng"/>
    <w:uiPriority w:val="39"/>
    <w:rsid w:val="00E05AF1"/>
    <w:pPr>
      <w:tabs>
        <w:tab w:val="right" w:leader="dot" w:pos="9000"/>
      </w:tabs>
      <w:suppressAutoHyphens/>
      <w:ind w:left="1440" w:hanging="720"/>
    </w:pPr>
    <w:rPr>
      <w:i/>
    </w:rPr>
  </w:style>
  <w:style w:type="paragraph" w:styleId="Mucluc4">
    <w:name w:val="toc 4"/>
    <w:basedOn w:val="Binhthng"/>
    <w:next w:val="Binhthng"/>
    <w:rsid w:val="00E05AF1"/>
    <w:pPr>
      <w:tabs>
        <w:tab w:val="left" w:leader="dot" w:pos="8640"/>
        <w:tab w:val="right" w:pos="9000"/>
      </w:tabs>
      <w:suppressAutoHyphens/>
      <w:ind w:left="2880" w:right="720" w:hanging="720"/>
    </w:pPr>
  </w:style>
  <w:style w:type="paragraph" w:styleId="Mucluc5">
    <w:name w:val="toc 5"/>
    <w:basedOn w:val="Binhthng"/>
    <w:next w:val="Binhthng"/>
    <w:rsid w:val="00E05AF1"/>
    <w:pPr>
      <w:tabs>
        <w:tab w:val="left" w:leader="dot" w:pos="8640"/>
        <w:tab w:val="right" w:pos="9000"/>
      </w:tabs>
      <w:suppressAutoHyphens/>
      <w:ind w:left="3600" w:right="720" w:hanging="720"/>
    </w:pPr>
  </w:style>
  <w:style w:type="paragraph" w:styleId="Mucluc6">
    <w:name w:val="toc 6"/>
    <w:basedOn w:val="Binhthng"/>
    <w:next w:val="Binhthng"/>
    <w:rsid w:val="00E05AF1"/>
    <w:pPr>
      <w:tabs>
        <w:tab w:val="left" w:pos="8640"/>
        <w:tab w:val="right" w:pos="9000"/>
      </w:tabs>
      <w:suppressAutoHyphens/>
      <w:ind w:left="720" w:hanging="720"/>
    </w:pPr>
  </w:style>
  <w:style w:type="paragraph" w:styleId="Mucluc7">
    <w:name w:val="toc 7"/>
    <w:basedOn w:val="Binhthng"/>
    <w:next w:val="Binhthng"/>
    <w:rsid w:val="00E05AF1"/>
    <w:pPr>
      <w:suppressAutoHyphens/>
      <w:ind w:left="720" w:hanging="720"/>
    </w:pPr>
  </w:style>
  <w:style w:type="paragraph" w:styleId="Mucluc8">
    <w:name w:val="toc 8"/>
    <w:basedOn w:val="Binhthng"/>
    <w:next w:val="Binhthng"/>
    <w:rsid w:val="00E05AF1"/>
    <w:pPr>
      <w:tabs>
        <w:tab w:val="left" w:pos="8640"/>
        <w:tab w:val="right" w:pos="9000"/>
      </w:tabs>
      <w:suppressAutoHyphens/>
      <w:ind w:left="720" w:hanging="720"/>
    </w:pPr>
  </w:style>
  <w:style w:type="paragraph" w:styleId="Mucluc9">
    <w:name w:val="toc 9"/>
    <w:basedOn w:val="Binhthng"/>
    <w:next w:val="Binhthng"/>
    <w:rsid w:val="00E05AF1"/>
    <w:pPr>
      <w:tabs>
        <w:tab w:val="left" w:leader="dot" w:pos="8640"/>
        <w:tab w:val="right" w:pos="9000"/>
      </w:tabs>
      <w:suppressAutoHyphens/>
      <w:ind w:left="720" w:hanging="720"/>
    </w:pPr>
  </w:style>
  <w:style w:type="paragraph" w:styleId="uDanhmucCnc">
    <w:name w:val="toa heading"/>
    <w:basedOn w:val="Binhthng"/>
    <w:next w:val="Binhthng"/>
    <w:rsid w:val="00E05AF1"/>
    <w:pPr>
      <w:tabs>
        <w:tab w:val="left" w:pos="9000"/>
        <w:tab w:val="right" w:pos="9360"/>
      </w:tabs>
      <w:suppressAutoHyphens/>
    </w:pPr>
  </w:style>
  <w:style w:type="paragraph" w:styleId="Chuthich">
    <w:name w:val="caption"/>
    <w:basedOn w:val="Binhthng"/>
    <w:next w:val="Binhthng"/>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SDong">
    <w:name w:val="line number"/>
    <w:basedOn w:val="Phngmcinhcuaoanvn"/>
    <w:uiPriority w:val="99"/>
    <w:rsid w:val="00E05AF1"/>
  </w:style>
  <w:style w:type="paragraph" w:styleId="Tiu">
    <w:name w:val="Title"/>
    <w:basedOn w:val="Binhthng"/>
    <w:link w:val="TiuChar"/>
    <w:qFormat/>
    <w:rsid w:val="00E05AF1"/>
    <w:pPr>
      <w:spacing w:before="240" w:after="60"/>
      <w:jc w:val="center"/>
    </w:pPr>
    <w:rPr>
      <w:rFonts w:ascii="Arial" w:hAnsi="Arial"/>
      <w:b/>
      <w:kern w:val="28"/>
      <w:sz w:val="32"/>
    </w:rPr>
  </w:style>
  <w:style w:type="character" w:customStyle="1" w:styleId="TiuChar">
    <w:name w:val="Tiêu đề Char"/>
    <w:link w:val="Tiu"/>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utrang">
    <w:name w:val="header"/>
    <w:aliases w:val="h,S-title, Char1 Char Char Char,Header Char2 Char Char Char,Header Char Char1 Char Char Char,Header Char1 Char Char Char Char,Header Char Char Char Char Char Char,Header Char2 Char Char1, Char2,Char2,Char1 Char Char Char, Char5 Char, Char5"/>
    <w:basedOn w:val="Binhthng"/>
    <w:link w:val="utrangChar"/>
    <w:uiPriority w:val="99"/>
    <w:rsid w:val="00E05AF1"/>
    <w:rPr>
      <w:sz w:val="20"/>
    </w:rPr>
  </w:style>
  <w:style w:type="character" w:customStyle="1" w:styleId="utrangChar">
    <w:name w:val="Đầu trang Char"/>
    <w:aliases w:val="h Char,S-title Char, Char1 Char Char Char Char,Header Char2 Char Char Char Char,Header Char Char1 Char Char Char Char,Header Char1 Char Char Char Char Char,Header Char Char Char Char Char Char Char,Header Char2 Char Char1 Char,Char2 Char"/>
    <w:link w:val="utrang"/>
    <w:uiPriority w:val="99"/>
    <w:rsid w:val="00E05AF1"/>
    <w:rPr>
      <w:rFonts w:ascii="Times New Roman" w:eastAsia="Times New Roman" w:hAnsi="Times New Roman" w:cs="Times New Roman"/>
      <w:sz w:val="20"/>
      <w:szCs w:val="20"/>
    </w:rPr>
  </w:style>
  <w:style w:type="paragraph" w:styleId="Chntrang">
    <w:name w:val="footer"/>
    <w:aliases w:val="Footer-Even Char,Footer-Even"/>
    <w:basedOn w:val="Binhthng"/>
    <w:link w:val="ChntrangChar"/>
    <w:uiPriority w:val="99"/>
    <w:rsid w:val="00E05AF1"/>
    <w:rPr>
      <w:sz w:val="20"/>
    </w:rPr>
  </w:style>
  <w:style w:type="character" w:customStyle="1" w:styleId="ChntrangChar">
    <w:name w:val="Chân trang Char"/>
    <w:aliases w:val="Footer-Even Char Char,Footer-Even Char1"/>
    <w:link w:val="Chntrang"/>
    <w:uiPriority w:val="99"/>
    <w:rsid w:val="00E05AF1"/>
    <w:rPr>
      <w:rFonts w:ascii="Times New Roman" w:eastAsia="Times New Roman" w:hAnsi="Times New Roman" w:cs="Times New Roman"/>
      <w:sz w:val="20"/>
      <w:szCs w:val="20"/>
    </w:rPr>
  </w:style>
  <w:style w:type="character" w:styleId="Strang">
    <w:name w:val="page number"/>
    <w:basedOn w:val="Phngmcinhcuaoanvn"/>
    <w:rsid w:val="00E05AF1"/>
  </w:style>
  <w:style w:type="paragraph" w:styleId="VnbanCcchu">
    <w:name w:val="footnote text"/>
    <w:aliases w:val="Footnote,Footnote Text Char2 Char,Footnote Text Char Char1 Char1,Footnote Text Char1 Char Char Char1,Footnote Text Char Char Char Char Char,Footnote Text Char1 Char1 Char,Footnote Text Char Char Char1 Char,single space,footnote text"/>
    <w:basedOn w:val="Binhthng"/>
    <w:link w:val="VnbanCcchuChar"/>
    <w:qFormat/>
    <w:rsid w:val="00E05AF1"/>
    <w:pPr>
      <w:tabs>
        <w:tab w:val="left" w:pos="360"/>
      </w:tabs>
      <w:ind w:left="360" w:hanging="360"/>
    </w:pPr>
    <w:rPr>
      <w:sz w:val="20"/>
    </w:rPr>
  </w:style>
  <w:style w:type="character" w:customStyle="1" w:styleId="VnbanCcchuChar">
    <w:name w:val="Văn bản Cước chú Char"/>
    <w:aliases w:val="Footnote Char,Footnote Text Char2 Char Char,Footnote Text Char Char1 Char1 Char,Footnote Text Char1 Char Char Char1 Char,Footnote Text Char Char Char Char Char Char,Footnote Text Char1 Char1 Char Char,single space Char"/>
    <w:link w:val="VnbanCcchu"/>
    <w:rsid w:val="00E05AF1"/>
    <w:rPr>
      <w:rFonts w:ascii="Times New Roman" w:eastAsia="Times New Roman" w:hAnsi="Times New Roman" w:cs="Times New Roman"/>
      <w:sz w:val="20"/>
      <w:szCs w:val="20"/>
    </w:rPr>
  </w:style>
  <w:style w:type="paragraph" w:customStyle="1" w:styleId="Head21">
    <w:name w:val="Head 2.1"/>
    <w:basedOn w:val="Binhthng"/>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E05AF1"/>
    <w:pPr>
      <w:tabs>
        <w:tab w:val="left" w:pos="360"/>
      </w:tabs>
      <w:suppressAutoHyphens/>
      <w:spacing w:after="240"/>
      <w:ind w:left="360" w:hanging="360"/>
      <w:jc w:val="left"/>
    </w:pPr>
    <w:rPr>
      <w:b/>
    </w:rPr>
  </w:style>
  <w:style w:type="character" w:styleId="ThamchiuCcchu">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Chimuc9">
    <w:name w:val="index 9"/>
    <w:basedOn w:val="Binhthng"/>
    <w:next w:val="Binhthng"/>
    <w:uiPriority w:val="99"/>
    <w:rsid w:val="00E05AF1"/>
    <w:pPr>
      <w:tabs>
        <w:tab w:val="right" w:pos="4140"/>
      </w:tabs>
      <w:ind w:left="2160" w:hanging="240"/>
      <w:jc w:val="left"/>
    </w:pPr>
    <w:rPr>
      <w:sz w:val="20"/>
    </w:rPr>
  </w:style>
  <w:style w:type="paragraph" w:styleId="Chimuc1">
    <w:name w:val="index 1"/>
    <w:basedOn w:val="Binhthng"/>
    <w:next w:val="Binhthng"/>
    <w:autoRedefine/>
    <w:semiHidden/>
    <w:unhideWhenUsed/>
    <w:rsid w:val="00E05AF1"/>
    <w:pPr>
      <w:ind w:left="240" w:hanging="240"/>
    </w:pPr>
  </w:style>
  <w:style w:type="paragraph" w:styleId="uChimuc">
    <w:name w:val="index heading"/>
    <w:basedOn w:val="Binhthng"/>
    <w:next w:val="Chimuc1"/>
    <w:rsid w:val="00E05AF1"/>
    <w:pPr>
      <w:jc w:val="left"/>
    </w:pPr>
    <w:rPr>
      <w:sz w:val="20"/>
    </w:rPr>
  </w:style>
  <w:style w:type="paragraph" w:customStyle="1" w:styleId="Headingrb2">
    <w:name w:val="Heading rb2"/>
    <w:basedOn w:val="Binhthng"/>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Binhthng"/>
    <w:autoRedefine/>
    <w:rsid w:val="00E05AF1"/>
    <w:pPr>
      <w:spacing w:before="120" w:after="120"/>
    </w:pPr>
    <w:rPr>
      <w:b/>
      <w:lang w:val="en-GB"/>
    </w:rPr>
  </w:style>
  <w:style w:type="paragraph" w:customStyle="1" w:styleId="explanatoryclause">
    <w:name w:val="explanatory_clause"/>
    <w:basedOn w:val="Binhthng"/>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Binhthng"/>
    <w:uiPriority w:val="99"/>
    <w:rsid w:val="00E05AF1"/>
    <w:pPr>
      <w:suppressAutoHyphens/>
      <w:spacing w:after="240" w:line="360" w:lineRule="exact"/>
    </w:pPr>
    <w:rPr>
      <w:rFonts w:ascii="Arial" w:hAnsi="Arial"/>
    </w:rPr>
  </w:style>
  <w:style w:type="paragraph" w:customStyle="1" w:styleId="Head22b">
    <w:name w:val="Head 2.2b"/>
    <w:basedOn w:val="Binhthng"/>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Binhthng"/>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Binhthng"/>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Binhthng"/>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E05AF1"/>
    <w:pPr>
      <w:outlineLvl w:val="9"/>
    </w:pPr>
    <w:rPr>
      <w:smallCaps w:val="0"/>
      <w:sz w:val="32"/>
    </w:rPr>
  </w:style>
  <w:style w:type="paragraph" w:customStyle="1" w:styleId="Head82">
    <w:name w:val="Head 8.2"/>
    <w:basedOn w:val="Head81"/>
    <w:rsid w:val="00E05AF1"/>
    <w:rPr>
      <w:smallCaps/>
      <w:sz w:val="28"/>
    </w:rPr>
  </w:style>
  <w:style w:type="paragraph" w:styleId="ThnVnban">
    <w:name w:val="Body Text"/>
    <w:aliases w:val="B-text1.5,B-text1.5 + Times New Roman,13 pt,Before:  0.38&quot;,After:  6 pt,Body Text Char Char Char,Body Text Char Char,Body Text Char1 Char Char Char Char Char,Body Text1,Body Text Char1 Char Char Char Char1, Char"/>
    <w:basedOn w:val="Binhthng"/>
    <w:link w:val="ThnVnbanChar"/>
    <w:rsid w:val="00E05AF1"/>
    <w:pPr>
      <w:suppressAutoHyphens/>
      <w:ind w:right="-72"/>
    </w:pPr>
    <w:rPr>
      <w:spacing w:val="-4"/>
    </w:rPr>
  </w:style>
  <w:style w:type="character" w:customStyle="1" w:styleId="ThnVnbanChar">
    <w:name w:val="Thân Văn bản Char"/>
    <w:aliases w:val="B-text1.5 Char,B-text1.5 + Times New Roman Char,13 pt Char,Before:  0.38&quot; Char,After:  6 pt Char,Body Text Char Char Char Char,Body Text Char Char Char1,Body Text Char1 Char Char Char Char Char Char,Body Text1 Char, Char Char"/>
    <w:link w:val="ThnVnban"/>
    <w:rsid w:val="00E05AF1"/>
    <w:rPr>
      <w:rFonts w:ascii="Times New Roman" w:eastAsia="Times New Roman" w:hAnsi="Times New Roman" w:cs="Times New Roman"/>
      <w:spacing w:val="-4"/>
      <w:sz w:val="24"/>
      <w:szCs w:val="20"/>
    </w:rPr>
  </w:style>
  <w:style w:type="paragraph" w:styleId="ThutlThnVnban">
    <w:name w:val="Body Text Indent"/>
    <w:aliases w:val="Body Text Indent Char Char,Body Text Indent Char Char Char Char Char Char,Body Text Indent Char Char Char,Gachdaudong"/>
    <w:basedOn w:val="Binhthng"/>
    <w:link w:val="ThutlThnVnbanChar"/>
    <w:rsid w:val="00E05AF1"/>
    <w:pPr>
      <w:tabs>
        <w:tab w:val="left" w:pos="1080"/>
      </w:tabs>
      <w:ind w:left="1080" w:hanging="540"/>
    </w:pPr>
  </w:style>
  <w:style w:type="character" w:customStyle="1" w:styleId="ThutlThnVnbanChar">
    <w:name w:val="Thụt lề Thân Văn bản Char"/>
    <w:aliases w:val="Body Text Indent Char Char Char1,Body Text Indent Char Char Char Char Char Char Char,Body Text Indent Char Char Char Char,Gachdaudong Char"/>
    <w:link w:val="ThutlThnVnban"/>
    <w:rsid w:val="00E05AF1"/>
    <w:rPr>
      <w:rFonts w:ascii="Times New Roman" w:eastAsia="Times New Roman" w:hAnsi="Times New Roman" w:cs="Times New Roman"/>
      <w:sz w:val="24"/>
      <w:szCs w:val="20"/>
    </w:rPr>
  </w:style>
  <w:style w:type="paragraph" w:styleId="Khivnban">
    <w:name w:val="Block Text"/>
    <w:basedOn w:val="Binhthng"/>
    <w:uiPriority w:val="99"/>
    <w:rsid w:val="00E05AF1"/>
    <w:pPr>
      <w:tabs>
        <w:tab w:val="left" w:pos="1080"/>
      </w:tabs>
      <w:suppressAutoHyphens/>
      <w:spacing w:after="200"/>
      <w:ind w:left="547" w:right="-72" w:hanging="547"/>
    </w:pPr>
  </w:style>
  <w:style w:type="character" w:customStyle="1" w:styleId="VnbanChuthichcuiChar">
    <w:name w:val="Văn bản Chú thích cuối Char"/>
    <w:link w:val="VnbanChuthichcui"/>
    <w:semiHidden/>
    <w:rsid w:val="00E05AF1"/>
    <w:rPr>
      <w:rFonts w:ascii="Times New Roman" w:eastAsia="Times New Roman" w:hAnsi="Times New Roman" w:cs="Times New Roman"/>
      <w:sz w:val="20"/>
      <w:szCs w:val="20"/>
    </w:rPr>
  </w:style>
  <w:style w:type="paragraph" w:styleId="VnbanChuthichcui">
    <w:name w:val="endnote text"/>
    <w:basedOn w:val="Binhthng"/>
    <w:link w:val="VnbanChuthichcui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ThamchiuChuthichcui">
    <w:name w:val="endnote reference"/>
    <w:uiPriority w:val="99"/>
    <w:rsid w:val="00E05AF1"/>
    <w:rPr>
      <w:rFonts w:ascii="CG Times" w:hAnsi="CG Times"/>
      <w:noProof w:val="0"/>
      <w:sz w:val="22"/>
      <w:vertAlign w:val="superscript"/>
      <w:lang w:val="en-US"/>
    </w:rPr>
  </w:style>
  <w:style w:type="paragraph" w:styleId="ThngthngWeb">
    <w:name w:val="Normal (Web)"/>
    <w:basedOn w:val="Binhthng"/>
    <w:link w:val="Thngthng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E05AF1"/>
    <w:pPr>
      <w:suppressAutoHyphens/>
      <w:spacing w:after="140"/>
      <w:jc w:val="left"/>
    </w:pPr>
    <w:rPr>
      <w:i/>
      <w:iCs/>
      <w:color w:val="000000"/>
      <w:szCs w:val="24"/>
    </w:rPr>
  </w:style>
  <w:style w:type="character" w:customStyle="1" w:styleId="Thnvnban3Char">
    <w:name w:val="Thân văn bản 3 Char"/>
    <w:link w:val="Thnvnban3"/>
    <w:rsid w:val="00E05AF1"/>
    <w:rPr>
      <w:rFonts w:ascii="Times New Roman" w:eastAsia="Times New Roman" w:hAnsi="Times New Roman" w:cs="Times New Roman"/>
      <w:i/>
      <w:iCs/>
      <w:color w:val="000000"/>
      <w:sz w:val="24"/>
      <w:szCs w:val="24"/>
    </w:rPr>
  </w:style>
  <w:style w:type="paragraph" w:styleId="Thnvnban2">
    <w:name w:val="Body Text 2"/>
    <w:basedOn w:val="Binhthng"/>
    <w:link w:val="Thnvnban2Char"/>
    <w:rsid w:val="00E05AF1"/>
    <w:pPr>
      <w:suppressAutoHyphens/>
    </w:pPr>
    <w:rPr>
      <w:i/>
    </w:rPr>
  </w:style>
  <w:style w:type="character" w:customStyle="1" w:styleId="Thnvnban2Char">
    <w:name w:val="Thân văn bản 2 Char"/>
    <w:link w:val="Thnvnban2"/>
    <w:rsid w:val="00E05AF1"/>
    <w:rPr>
      <w:rFonts w:ascii="Times New Roman" w:eastAsia="Times New Roman" w:hAnsi="Times New Roman" w:cs="Times New Roman"/>
      <w:i/>
      <w:sz w:val="24"/>
      <w:szCs w:val="20"/>
    </w:rPr>
  </w:style>
  <w:style w:type="paragraph" w:styleId="ThnvnbanThutl2">
    <w:name w:val="Body Text Indent 2"/>
    <w:aliases w:val="CộngĐầudòng"/>
    <w:basedOn w:val="Binhthng"/>
    <w:link w:val="ThnvnbanThutl2Char"/>
    <w:rsid w:val="00E05AF1"/>
    <w:pPr>
      <w:tabs>
        <w:tab w:val="num" w:pos="720"/>
      </w:tabs>
      <w:ind w:left="720" w:hanging="720"/>
      <w:jc w:val="left"/>
    </w:pPr>
  </w:style>
  <w:style w:type="character" w:customStyle="1" w:styleId="ThnvnbanThutl2Char">
    <w:name w:val="Thân văn bản Thụt lề 2 Char"/>
    <w:aliases w:val="CộngĐầudòng Char"/>
    <w:link w:val="ThnvnbanThutl2"/>
    <w:rsid w:val="00E05AF1"/>
    <w:rPr>
      <w:rFonts w:ascii="Times New Roman" w:eastAsia="Times New Roman" w:hAnsi="Times New Roman" w:cs="Times New Roman"/>
      <w:sz w:val="24"/>
      <w:szCs w:val="20"/>
    </w:rPr>
  </w:style>
  <w:style w:type="paragraph" w:styleId="Tiuphu">
    <w:name w:val="Subtitle"/>
    <w:basedOn w:val="Binhthng"/>
    <w:link w:val="TiuphuChar"/>
    <w:uiPriority w:val="99"/>
    <w:qFormat/>
    <w:rsid w:val="00E05AF1"/>
    <w:pPr>
      <w:jc w:val="center"/>
    </w:pPr>
    <w:rPr>
      <w:b/>
      <w:sz w:val="44"/>
    </w:rPr>
  </w:style>
  <w:style w:type="character" w:customStyle="1" w:styleId="TiuphuChar">
    <w:name w:val="Tiêu đề phụ Char"/>
    <w:link w:val="Tiuphu"/>
    <w:uiPriority w:val="99"/>
    <w:rsid w:val="00E05AF1"/>
    <w:rPr>
      <w:rFonts w:ascii="Times New Roman" w:eastAsia="Times New Roman" w:hAnsi="Times New Roman" w:cs="Times New Roman"/>
      <w:b/>
      <w:sz w:val="44"/>
      <w:szCs w:val="20"/>
    </w:rPr>
  </w:style>
  <w:style w:type="paragraph" w:styleId="Danhsach">
    <w:name w:val="List"/>
    <w:aliases w:val="1. List"/>
    <w:basedOn w:val="Binhthng"/>
    <w:rsid w:val="00E05AF1"/>
    <w:pPr>
      <w:spacing w:before="120" w:after="120"/>
      <w:ind w:left="1440"/>
    </w:pPr>
  </w:style>
  <w:style w:type="paragraph" w:customStyle="1" w:styleId="TOCNumber1">
    <w:name w:val="TOC Number1"/>
    <w:basedOn w:val="u4"/>
    <w:autoRedefine/>
    <w:rsid w:val="00E05AF1"/>
    <w:pPr>
      <w:keepNext w:val="0"/>
      <w:suppressAutoHyphens/>
      <w:spacing w:after="120"/>
      <w:ind w:left="0" w:firstLine="0"/>
      <w:outlineLvl w:val="9"/>
    </w:pPr>
    <w:rPr>
      <w:sz w:val="28"/>
      <w:szCs w:val="28"/>
    </w:rPr>
  </w:style>
  <w:style w:type="paragraph" w:customStyle="1" w:styleId="Subtitle2">
    <w:name w:val="Subtitle 2"/>
    <w:basedOn w:val="Chntrang"/>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Siuktni">
    <w:name w:val="Hyperlink"/>
    <w:rsid w:val="00E05AF1"/>
    <w:rPr>
      <w:color w:val="0000FF"/>
      <w:u w:val="single"/>
    </w:rPr>
  </w:style>
  <w:style w:type="paragraph" w:customStyle="1" w:styleId="2AutoList1">
    <w:name w:val="2AutoList1"/>
    <w:basedOn w:val="Binhthng"/>
    <w:rsid w:val="00E05AF1"/>
    <w:pPr>
      <w:tabs>
        <w:tab w:val="num" w:pos="504"/>
      </w:tabs>
      <w:ind w:left="504" w:hanging="504"/>
    </w:pPr>
    <w:rPr>
      <w:lang w:val="es-ES_tradnl"/>
    </w:rPr>
  </w:style>
  <w:style w:type="paragraph" w:customStyle="1" w:styleId="Header1-Clauses">
    <w:name w:val="Header 1 - Clauses"/>
    <w:basedOn w:val="Binhthng"/>
    <w:rsid w:val="00E05AF1"/>
    <w:pPr>
      <w:spacing w:after="200"/>
      <w:jc w:val="left"/>
    </w:pPr>
    <w:rPr>
      <w:b/>
      <w:lang w:val="es-ES_tradnl"/>
    </w:rPr>
  </w:style>
  <w:style w:type="paragraph" w:customStyle="1" w:styleId="Header2-SubClauses">
    <w:name w:val="Header 2 - SubClauses"/>
    <w:basedOn w:val="Binhthng"/>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Binhthng"/>
    <w:rsid w:val="00E05AF1"/>
    <w:pPr>
      <w:tabs>
        <w:tab w:val="num" w:pos="1728"/>
      </w:tabs>
      <w:spacing w:before="240"/>
      <w:ind w:left="1728" w:hanging="432"/>
      <w:jc w:val="left"/>
    </w:pPr>
    <w:rPr>
      <w:kern w:val="28"/>
    </w:rPr>
  </w:style>
  <w:style w:type="paragraph" w:customStyle="1" w:styleId="Outline4">
    <w:name w:val="Outline4"/>
    <w:basedOn w:val="Binhthng"/>
    <w:autoRedefine/>
    <w:rsid w:val="00E05AF1"/>
    <w:pPr>
      <w:tabs>
        <w:tab w:val="left" w:pos="2160"/>
      </w:tabs>
      <w:ind w:firstLine="567"/>
    </w:pPr>
    <w:rPr>
      <w:kern w:val="28"/>
    </w:rPr>
  </w:style>
  <w:style w:type="paragraph" w:customStyle="1" w:styleId="Outlinei">
    <w:name w:val="Outline i)"/>
    <w:basedOn w:val="Binhthng"/>
    <w:rsid w:val="00E05AF1"/>
    <w:pPr>
      <w:tabs>
        <w:tab w:val="num" w:pos="1782"/>
      </w:tabs>
      <w:spacing w:before="120"/>
      <w:ind w:left="1782" w:hanging="792"/>
      <w:jc w:val="left"/>
    </w:pPr>
  </w:style>
  <w:style w:type="paragraph" w:customStyle="1" w:styleId="Outline">
    <w:name w:val="Outline"/>
    <w:basedOn w:val="Binhthng"/>
    <w:rsid w:val="00E05AF1"/>
    <w:pPr>
      <w:spacing w:before="240"/>
      <w:jc w:val="left"/>
    </w:pPr>
    <w:rPr>
      <w:kern w:val="28"/>
    </w:rPr>
  </w:style>
  <w:style w:type="paragraph" w:customStyle="1" w:styleId="BankNormal">
    <w:name w:val="BankNormal"/>
    <w:basedOn w:val="Binhthng"/>
    <w:rsid w:val="00E05AF1"/>
    <w:pPr>
      <w:spacing w:after="240"/>
      <w:jc w:val="left"/>
    </w:pPr>
  </w:style>
  <w:style w:type="paragraph" w:customStyle="1" w:styleId="SectionVHeader">
    <w:name w:val="Section V. Header"/>
    <w:basedOn w:val="Binhthng"/>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u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ongchuthich">
    <w:name w:val="Balloon Text"/>
    <w:basedOn w:val="Binhthng"/>
    <w:link w:val="BongchuthichChar"/>
    <w:rsid w:val="00E05AF1"/>
    <w:rPr>
      <w:rFonts w:ascii="Tahoma" w:hAnsi="Tahoma"/>
      <w:sz w:val="16"/>
      <w:szCs w:val="16"/>
      <w:lang w:val="es-ES_tradnl"/>
    </w:rPr>
  </w:style>
  <w:style w:type="character" w:customStyle="1" w:styleId="BongchuthichChar">
    <w:name w:val="Bóng chú thích Char"/>
    <w:link w:val="Bongchuthich"/>
    <w:rsid w:val="00E05AF1"/>
    <w:rPr>
      <w:rFonts w:ascii="Tahoma" w:eastAsia="Times New Roman" w:hAnsi="Tahoma" w:cs="Times New Roman"/>
      <w:sz w:val="16"/>
      <w:szCs w:val="16"/>
      <w:lang w:val="es-ES_tradnl"/>
    </w:rPr>
  </w:style>
  <w:style w:type="paragraph" w:customStyle="1" w:styleId="SectionXHeader3">
    <w:name w:val="Section X Header 3"/>
    <w:basedOn w:val="u1"/>
    <w:autoRedefine/>
    <w:rsid w:val="00E05AF1"/>
    <w:pPr>
      <w:keepNext/>
      <w:suppressAutoHyphens w:val="0"/>
      <w:spacing w:before="0" w:after="0"/>
    </w:pPr>
    <w:rPr>
      <w:rFonts w:ascii="Times New Roman" w:hAnsi="Times New Roman"/>
      <w:smallCaps w:val="0"/>
      <w:sz w:val="44"/>
    </w:rPr>
  </w:style>
  <w:style w:type="character" w:styleId="ThamchiuChuthich">
    <w:name w:val="annotation reference"/>
    <w:uiPriority w:val="99"/>
    <w:rsid w:val="00E05AF1"/>
    <w:rPr>
      <w:sz w:val="16"/>
    </w:rPr>
  </w:style>
  <w:style w:type="paragraph" w:customStyle="1" w:styleId="Part1">
    <w:name w:val="Part 1"/>
    <w:aliases w:val="2,3 Header 4"/>
    <w:basedOn w:val="Binhthng"/>
    <w:autoRedefine/>
    <w:rsid w:val="00E05AF1"/>
    <w:pPr>
      <w:spacing w:before="240" w:after="240"/>
      <w:jc w:val="center"/>
    </w:pPr>
    <w:rPr>
      <w:b/>
      <w:sz w:val="48"/>
    </w:rPr>
  </w:style>
  <w:style w:type="paragraph" w:styleId="VnbanChuthich">
    <w:name w:val="annotation text"/>
    <w:aliases w:val="Char1"/>
    <w:basedOn w:val="Binhthng"/>
    <w:link w:val="VnbanChuthichChar"/>
    <w:uiPriority w:val="99"/>
    <w:rsid w:val="00E05AF1"/>
    <w:pPr>
      <w:jc w:val="left"/>
    </w:pPr>
    <w:rPr>
      <w:sz w:val="20"/>
    </w:rPr>
  </w:style>
  <w:style w:type="character" w:customStyle="1" w:styleId="VnbanChuthichChar">
    <w:name w:val="Văn bản Chú thích Char"/>
    <w:aliases w:val="Char1 Char"/>
    <w:link w:val="VnbanChuthich"/>
    <w:uiPriority w:val="99"/>
    <w:rsid w:val="00E05AF1"/>
    <w:rPr>
      <w:rFonts w:ascii="Times New Roman" w:eastAsia="Times New Roman" w:hAnsi="Times New Roman" w:cs="Times New Roman"/>
      <w:sz w:val="20"/>
      <w:szCs w:val="20"/>
    </w:rPr>
  </w:style>
  <w:style w:type="paragraph" w:styleId="ThnvnbanThutl3">
    <w:name w:val="Body Text Indent 3"/>
    <w:basedOn w:val="Binhthng"/>
    <w:link w:val="ThnvnbanThutl3Char"/>
    <w:rsid w:val="00E05AF1"/>
    <w:pPr>
      <w:spacing w:before="120"/>
      <w:ind w:left="1440" w:hanging="1440"/>
    </w:pPr>
    <w:rPr>
      <w:b/>
    </w:rPr>
  </w:style>
  <w:style w:type="character" w:customStyle="1" w:styleId="ThnvnbanThutl3Char">
    <w:name w:val="Thân văn bản Thụt lề 3 Char"/>
    <w:link w:val="ThnvnbanThutl3"/>
    <w:rsid w:val="00E05AF1"/>
    <w:rPr>
      <w:rFonts w:ascii="Times New Roman" w:eastAsia="Times New Roman" w:hAnsi="Times New Roman" w:cs="Times New Roman"/>
      <w:b/>
      <w:sz w:val="24"/>
      <w:szCs w:val="20"/>
    </w:rPr>
  </w:style>
  <w:style w:type="paragraph" w:customStyle="1" w:styleId="FIDICSectionBegin">
    <w:name w:val="FIDIC__SectionBegin"/>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Binhthng"/>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LiBang">
    <w:name w:val="Table Grid"/>
    <w:basedOn w:val="BangThngthng"/>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u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E05AF1"/>
    <w:pPr>
      <w:tabs>
        <w:tab w:val="left" w:pos="1512"/>
      </w:tabs>
      <w:spacing w:after="180"/>
      <w:ind w:left="1512" w:hanging="540"/>
    </w:pPr>
  </w:style>
  <w:style w:type="paragraph" w:customStyle="1" w:styleId="Section7heading3">
    <w:name w:val="Section 7 heading 3"/>
    <w:basedOn w:val="u3"/>
    <w:rsid w:val="00E05AF1"/>
  </w:style>
  <w:style w:type="paragraph" w:customStyle="1" w:styleId="Section7heading4">
    <w:name w:val="Section 7 heading 4"/>
    <w:basedOn w:val="u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u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Muclu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u2"/>
    <w:next w:val="Binhthng"/>
    <w:rsid w:val="00E05AF1"/>
    <w:pPr>
      <w:pBdr>
        <w:bottom w:val="none" w:sz="0" w:space="0" w:color="auto"/>
      </w:pBdr>
    </w:pPr>
    <w:rPr>
      <w:sz w:val="32"/>
      <w:szCs w:val="28"/>
    </w:rPr>
  </w:style>
  <w:style w:type="paragraph" w:customStyle="1" w:styleId="titulo">
    <w:name w:val="titulo"/>
    <w:basedOn w:val="u5"/>
    <w:rsid w:val="00E05AF1"/>
    <w:pPr>
      <w:keepNext w:val="0"/>
      <w:spacing w:after="240"/>
    </w:pPr>
    <w:rPr>
      <w:rFonts w:ascii="Times New Roman Bold" w:hAnsi="Times New Roman Bold"/>
      <w:b/>
      <w:u w:val="none"/>
    </w:rPr>
  </w:style>
  <w:style w:type="paragraph" w:styleId="Sudong">
    <w:name w:val="List Number"/>
    <w:basedOn w:val="Binhthng"/>
    <w:rsid w:val="00E05AF1"/>
    <w:pPr>
      <w:tabs>
        <w:tab w:val="num" w:pos="360"/>
      </w:tabs>
      <w:ind w:left="360" w:hanging="360"/>
    </w:pPr>
  </w:style>
  <w:style w:type="paragraph" w:customStyle="1" w:styleId="DefaultParagraphFont1">
    <w:name w:val="Default Paragraph Font1"/>
    <w:next w:val="Binhthng"/>
    <w:rsid w:val="00E05AF1"/>
    <w:pPr>
      <w:tabs>
        <w:tab w:val="num" w:pos="567"/>
      </w:tabs>
    </w:pPr>
    <w:rPr>
      <w:rFonts w:ascii="‚l‚r –¾’©" w:eastAsia="Times New Roman" w:hAnsi="‚l‚r –¾’©" w:cs="‚l‚r –¾’©"/>
      <w:noProof/>
      <w:sz w:val="21"/>
      <w:lang w:val="en-GB" w:eastAsia="en-GB"/>
    </w:rPr>
  </w:style>
  <w:style w:type="paragraph" w:customStyle="1" w:styleId="Title1">
    <w:name w:val="Title1"/>
    <w:basedOn w:val="Binhthng"/>
    <w:rsid w:val="00E05AF1"/>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rsid w:val="00E05AF1"/>
    <w:pPr>
      <w:jc w:val="both"/>
    </w:pPr>
    <w:rPr>
      <w:b/>
      <w:bCs/>
    </w:rPr>
  </w:style>
  <w:style w:type="character" w:customStyle="1" w:styleId="ChuChuthichChar">
    <w:name w:val="Chủ đề Chú thích Char"/>
    <w:link w:val="ChuChuthich"/>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Binhthng"/>
    <w:rsid w:val="00E05AF1"/>
    <w:pPr>
      <w:ind w:left="855" w:right="-72" w:hanging="315"/>
    </w:pPr>
    <w:rPr>
      <w:lang w:val="en-GB" w:eastAsia="fr-FR"/>
    </w:rPr>
  </w:style>
  <w:style w:type="paragraph" w:customStyle="1" w:styleId="Header3-Paragraph">
    <w:name w:val="Header 3 - Paragraph"/>
    <w:basedOn w:val="Binhthng"/>
    <w:rsid w:val="00E05AF1"/>
    <w:pPr>
      <w:tabs>
        <w:tab w:val="num" w:pos="864"/>
        <w:tab w:val="num" w:pos="1152"/>
      </w:tabs>
      <w:spacing w:after="200"/>
      <w:ind w:left="1238" w:hanging="619"/>
    </w:pPr>
    <w:rPr>
      <w:lang w:eastAsia="fr-FR"/>
    </w:rPr>
  </w:style>
  <w:style w:type="paragraph" w:customStyle="1" w:styleId="outlinebullet">
    <w:name w:val="outlinebullet"/>
    <w:basedOn w:val="Binhthng"/>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Binhthng"/>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u1"/>
    <w:next w:val="Binhthng"/>
    <w:rsid w:val="00E05AF1"/>
    <w:pPr>
      <w:spacing w:before="240"/>
    </w:pPr>
    <w:rPr>
      <w:smallCaps w:val="0"/>
    </w:rPr>
  </w:style>
  <w:style w:type="paragraph" w:customStyle="1" w:styleId="UG-Sec3-Heading3">
    <w:name w:val="UG - Sec 3 - Heading 3"/>
    <w:basedOn w:val="Binhthng"/>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Binhthng"/>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Binhthng"/>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Thnvnban2"/>
    <w:rsid w:val="00E05AF1"/>
    <w:pPr>
      <w:spacing w:before="120" w:after="200"/>
      <w:jc w:val="center"/>
    </w:pPr>
    <w:rPr>
      <w:b/>
      <w:bCs/>
      <w:i w:val="0"/>
      <w:iCs/>
      <w:sz w:val="28"/>
    </w:rPr>
  </w:style>
  <w:style w:type="paragraph" w:customStyle="1" w:styleId="Section4heading">
    <w:name w:val="Section 4 heading"/>
    <w:basedOn w:val="Binhthng"/>
    <w:next w:val="Binhthng"/>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E05AF1"/>
    <w:pPr>
      <w:widowControl w:val="0"/>
      <w:autoSpaceDE w:val="0"/>
      <w:autoSpaceDN w:val="0"/>
      <w:adjustRightInd w:val="0"/>
      <w:jc w:val="left"/>
    </w:pPr>
    <w:rPr>
      <w:szCs w:val="24"/>
    </w:rPr>
  </w:style>
  <w:style w:type="paragraph" w:customStyle="1" w:styleId="Style17">
    <w:name w:val="Style 17"/>
    <w:basedOn w:val="Binhthng"/>
    <w:rsid w:val="00E05AF1"/>
    <w:pPr>
      <w:widowControl w:val="0"/>
      <w:autoSpaceDE w:val="0"/>
      <w:autoSpaceDN w:val="0"/>
      <w:spacing w:line="264" w:lineRule="exact"/>
      <w:ind w:left="576" w:hanging="360"/>
      <w:jc w:val="left"/>
    </w:pPr>
    <w:rPr>
      <w:szCs w:val="24"/>
    </w:rPr>
  </w:style>
  <w:style w:type="paragraph" w:customStyle="1" w:styleId="Style20">
    <w:name w:val="Style 20"/>
    <w:basedOn w:val="Binhthng"/>
    <w:rsid w:val="00E05AF1"/>
    <w:pPr>
      <w:widowControl w:val="0"/>
      <w:autoSpaceDE w:val="0"/>
      <w:autoSpaceDN w:val="0"/>
      <w:spacing w:before="144" w:after="360" w:line="264" w:lineRule="exact"/>
      <w:jc w:val="left"/>
    </w:pPr>
    <w:rPr>
      <w:szCs w:val="24"/>
    </w:rPr>
  </w:style>
  <w:style w:type="paragraph" w:customStyle="1" w:styleId="Header1">
    <w:name w:val="Header1"/>
    <w:basedOn w:val="Binhthng"/>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Binhthng"/>
    <w:rsid w:val="00E05AF1"/>
    <w:pPr>
      <w:suppressAutoHyphens/>
      <w:spacing w:after="100"/>
      <w:jc w:val="center"/>
    </w:pPr>
    <w:rPr>
      <w:rFonts w:ascii="Times New Roman Bold" w:hAnsi="Times New Roman Bold"/>
      <w:b/>
    </w:rPr>
  </w:style>
  <w:style w:type="paragraph" w:customStyle="1" w:styleId="Style12">
    <w:name w:val="Style 12"/>
    <w:basedOn w:val="Binhthng"/>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Binhthng"/>
    <w:rsid w:val="00E05AF1"/>
    <w:pPr>
      <w:spacing w:before="120" w:after="120"/>
    </w:pPr>
    <w:rPr>
      <w:spacing w:val="-4"/>
    </w:rPr>
  </w:style>
  <w:style w:type="paragraph" w:customStyle="1" w:styleId="Heading1-Clausename">
    <w:name w:val="Heading 1- Clause name"/>
    <w:basedOn w:val="Binhthng"/>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Bantailiu">
    <w:name w:val="Document Map"/>
    <w:basedOn w:val="Binhthng"/>
    <w:link w:val="BantailiuChar"/>
    <w:rsid w:val="00E05AF1"/>
    <w:pPr>
      <w:shd w:val="clear" w:color="auto" w:fill="000080"/>
      <w:jc w:val="left"/>
    </w:pPr>
    <w:rPr>
      <w:rFonts w:ascii="Tahoma" w:hAnsi="Tahoma"/>
    </w:rPr>
  </w:style>
  <w:style w:type="character" w:customStyle="1" w:styleId="BantailiuChar">
    <w:name w:val="Bản đồ tài liệu Char"/>
    <w:link w:val="Bantailiu"/>
    <w:rsid w:val="00E05AF1"/>
    <w:rPr>
      <w:rFonts w:ascii="Tahoma" w:eastAsia="Times New Roman" w:hAnsi="Tahoma" w:cs="Times New Roman"/>
      <w:sz w:val="24"/>
      <w:szCs w:val="20"/>
      <w:shd w:val="clear" w:color="auto" w:fill="000080"/>
    </w:rPr>
  </w:style>
  <w:style w:type="paragraph" w:customStyle="1" w:styleId="Head12">
    <w:name w:val="Head 1.2"/>
    <w:basedOn w:val="Binhthng"/>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Phngmcinhcuaoanvn"/>
    <w:rsid w:val="00E05AF1"/>
  </w:style>
  <w:style w:type="paragraph" w:customStyle="1" w:styleId="plane">
    <w:name w:val="plane"/>
    <w:basedOn w:val="Binhthng"/>
    <w:rsid w:val="00E05AF1"/>
    <w:pPr>
      <w:suppressAutoHyphens/>
    </w:pPr>
    <w:rPr>
      <w:rFonts w:ascii="Tms Rmn" w:hAnsi="Tms Rmn"/>
    </w:rPr>
  </w:style>
  <w:style w:type="paragraph" w:customStyle="1" w:styleId="S1-Header2">
    <w:name w:val="S1-Header2"/>
    <w:basedOn w:val="Binhthng"/>
    <w:rsid w:val="00E05AF1"/>
    <w:pPr>
      <w:tabs>
        <w:tab w:val="num" w:pos="360"/>
      </w:tabs>
      <w:spacing w:after="200"/>
      <w:jc w:val="left"/>
    </w:pPr>
    <w:rPr>
      <w:b/>
      <w:szCs w:val="24"/>
    </w:rPr>
  </w:style>
  <w:style w:type="paragraph" w:customStyle="1" w:styleId="S4-Header2">
    <w:name w:val="S4-Header 2"/>
    <w:basedOn w:val="Binhthng"/>
    <w:rsid w:val="00E05AF1"/>
    <w:pPr>
      <w:spacing w:before="120" w:after="240"/>
      <w:jc w:val="center"/>
    </w:pPr>
    <w:rPr>
      <w:b/>
      <w:sz w:val="32"/>
      <w:szCs w:val="24"/>
    </w:rPr>
  </w:style>
  <w:style w:type="paragraph" w:styleId="ThutlBinhthng">
    <w:name w:val="Normal Indent"/>
    <w:basedOn w:val="Binhthng"/>
    <w:unhideWhenUsed/>
    <w:rsid w:val="00E05AF1"/>
    <w:pPr>
      <w:ind w:left="720"/>
      <w:jc w:val="left"/>
    </w:pPr>
    <w:rPr>
      <w:szCs w:val="24"/>
    </w:rPr>
  </w:style>
  <w:style w:type="paragraph" w:styleId="Duudong">
    <w:name w:val="List Bullet"/>
    <w:basedOn w:val="Binhthng"/>
    <w:autoRedefine/>
    <w:unhideWhenUsed/>
    <w:rsid w:val="00E05AF1"/>
    <w:pPr>
      <w:tabs>
        <w:tab w:val="num" w:pos="360"/>
      </w:tabs>
      <w:ind w:left="360" w:hanging="360"/>
      <w:jc w:val="left"/>
    </w:pPr>
    <w:rPr>
      <w:sz w:val="20"/>
    </w:rPr>
  </w:style>
  <w:style w:type="paragraph" w:styleId="Danhsach2">
    <w:name w:val="List 2"/>
    <w:basedOn w:val="Binhthng"/>
    <w:unhideWhenUsed/>
    <w:rsid w:val="00E05AF1"/>
    <w:pPr>
      <w:ind w:left="720" w:hanging="360"/>
      <w:jc w:val="left"/>
    </w:pPr>
    <w:rPr>
      <w:szCs w:val="24"/>
    </w:rPr>
  </w:style>
  <w:style w:type="paragraph" w:styleId="Danhsach3">
    <w:name w:val="List 3"/>
    <w:basedOn w:val="Binhthng"/>
    <w:unhideWhenUsed/>
    <w:rsid w:val="00E05AF1"/>
    <w:pPr>
      <w:ind w:left="1080" w:hanging="360"/>
      <w:jc w:val="left"/>
    </w:pPr>
    <w:rPr>
      <w:szCs w:val="24"/>
    </w:rPr>
  </w:style>
  <w:style w:type="paragraph" w:styleId="Duudong2">
    <w:name w:val="List Bullet 2"/>
    <w:basedOn w:val="Binhthng"/>
    <w:autoRedefine/>
    <w:unhideWhenUsed/>
    <w:rsid w:val="00E05AF1"/>
    <w:pPr>
      <w:tabs>
        <w:tab w:val="num" w:pos="720"/>
      </w:tabs>
      <w:ind w:left="720" w:hanging="360"/>
      <w:jc w:val="left"/>
    </w:pPr>
    <w:rPr>
      <w:sz w:val="20"/>
    </w:rPr>
  </w:style>
  <w:style w:type="paragraph" w:styleId="Duudong3">
    <w:name w:val="List Bullet 3"/>
    <w:basedOn w:val="Binhthng"/>
    <w:autoRedefine/>
    <w:unhideWhenUsed/>
    <w:rsid w:val="00E05AF1"/>
    <w:pPr>
      <w:tabs>
        <w:tab w:val="num" w:pos="1080"/>
      </w:tabs>
      <w:ind w:left="1080" w:hanging="360"/>
      <w:jc w:val="left"/>
    </w:pPr>
    <w:rPr>
      <w:sz w:val="20"/>
    </w:rPr>
  </w:style>
  <w:style w:type="paragraph" w:styleId="Duudong4">
    <w:name w:val="List Bullet 4"/>
    <w:basedOn w:val="Binhthng"/>
    <w:autoRedefine/>
    <w:unhideWhenUsed/>
    <w:rsid w:val="00E05AF1"/>
    <w:pPr>
      <w:tabs>
        <w:tab w:val="num" w:pos="1440"/>
      </w:tabs>
      <w:ind w:left="1440" w:hanging="360"/>
      <w:jc w:val="left"/>
    </w:pPr>
    <w:rPr>
      <w:sz w:val="20"/>
    </w:rPr>
  </w:style>
  <w:style w:type="paragraph" w:styleId="Duudong5">
    <w:name w:val="List Bullet 5"/>
    <w:basedOn w:val="Binhthng"/>
    <w:autoRedefine/>
    <w:unhideWhenUsed/>
    <w:rsid w:val="00E05AF1"/>
    <w:pPr>
      <w:tabs>
        <w:tab w:val="num" w:pos="1800"/>
      </w:tabs>
      <w:ind w:left="1800" w:hanging="360"/>
      <w:jc w:val="left"/>
    </w:pPr>
    <w:rPr>
      <w:sz w:val="20"/>
    </w:rPr>
  </w:style>
  <w:style w:type="paragraph" w:styleId="Sudong2">
    <w:name w:val="List Number 2"/>
    <w:basedOn w:val="Binhthng"/>
    <w:unhideWhenUsed/>
    <w:rsid w:val="00E05AF1"/>
    <w:pPr>
      <w:tabs>
        <w:tab w:val="num" w:pos="720"/>
      </w:tabs>
      <w:ind w:left="720" w:hanging="360"/>
      <w:jc w:val="left"/>
    </w:pPr>
    <w:rPr>
      <w:sz w:val="20"/>
    </w:rPr>
  </w:style>
  <w:style w:type="paragraph" w:styleId="Sudong3">
    <w:name w:val="List Number 3"/>
    <w:basedOn w:val="Binhthng"/>
    <w:unhideWhenUsed/>
    <w:rsid w:val="00E05AF1"/>
    <w:pPr>
      <w:tabs>
        <w:tab w:val="num" w:pos="1080"/>
      </w:tabs>
      <w:ind w:left="1080" w:hanging="360"/>
      <w:jc w:val="left"/>
    </w:pPr>
    <w:rPr>
      <w:sz w:val="20"/>
    </w:rPr>
  </w:style>
  <w:style w:type="paragraph" w:styleId="Sudong4">
    <w:name w:val="List Number 4"/>
    <w:basedOn w:val="Binhthng"/>
    <w:unhideWhenUsed/>
    <w:rsid w:val="00E05AF1"/>
    <w:pPr>
      <w:tabs>
        <w:tab w:val="num" w:pos="1440"/>
      </w:tabs>
      <w:ind w:left="1440" w:hanging="360"/>
      <w:jc w:val="left"/>
    </w:pPr>
    <w:rPr>
      <w:sz w:val="20"/>
    </w:rPr>
  </w:style>
  <w:style w:type="paragraph" w:styleId="Sudong5">
    <w:name w:val="List Number 5"/>
    <w:basedOn w:val="Binhthng"/>
    <w:unhideWhenUsed/>
    <w:rsid w:val="00E05AF1"/>
    <w:pPr>
      <w:tabs>
        <w:tab w:val="num" w:pos="1800"/>
      </w:tabs>
      <w:ind w:left="1800" w:hanging="360"/>
      <w:jc w:val="left"/>
    </w:pPr>
    <w:rPr>
      <w:sz w:val="20"/>
    </w:rPr>
  </w:style>
  <w:style w:type="paragraph" w:styleId="Danhsachlintuc2">
    <w:name w:val="List Continue 2"/>
    <w:basedOn w:val="Binhthng"/>
    <w:unhideWhenUsed/>
    <w:rsid w:val="00E05AF1"/>
    <w:pPr>
      <w:spacing w:after="120"/>
      <w:ind w:left="720"/>
      <w:jc w:val="left"/>
    </w:pPr>
    <w:rPr>
      <w:szCs w:val="24"/>
    </w:rPr>
  </w:style>
  <w:style w:type="paragraph" w:styleId="Danhsachlintuc3">
    <w:name w:val="List Continue 3"/>
    <w:basedOn w:val="Binhthng"/>
    <w:unhideWhenUsed/>
    <w:rsid w:val="00E05AF1"/>
    <w:pPr>
      <w:spacing w:after="120"/>
      <w:ind w:left="1080"/>
      <w:jc w:val="left"/>
    </w:pPr>
    <w:rPr>
      <w:szCs w:val="24"/>
    </w:rPr>
  </w:style>
  <w:style w:type="paragraph" w:styleId="Phnuth">
    <w:name w:val="Message Header"/>
    <w:basedOn w:val="Binhthng"/>
    <w:link w:val="Phnuth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PhnuthChar">
    <w:name w:val="Phần đầu thư Char"/>
    <w:link w:val="Phnuth"/>
    <w:rsid w:val="00E05AF1"/>
    <w:rPr>
      <w:rFonts w:ascii="Arial" w:eastAsia="Times New Roman" w:hAnsi="Arial" w:cs="Times New Roman"/>
      <w:sz w:val="24"/>
      <w:szCs w:val="24"/>
      <w:shd w:val="pct20" w:color="auto" w:fill="auto"/>
    </w:rPr>
  </w:style>
  <w:style w:type="paragraph" w:styleId="uGhichu">
    <w:name w:val="Note Heading"/>
    <w:basedOn w:val="Binhthng"/>
    <w:next w:val="Binhthng"/>
    <w:link w:val="uGhichuChar"/>
    <w:unhideWhenUsed/>
    <w:rsid w:val="00E05AF1"/>
    <w:pPr>
      <w:suppressAutoHyphens/>
      <w:overflowPunct w:val="0"/>
      <w:autoSpaceDE w:val="0"/>
      <w:autoSpaceDN w:val="0"/>
      <w:adjustRightInd w:val="0"/>
    </w:pPr>
  </w:style>
  <w:style w:type="character" w:customStyle="1" w:styleId="uGhichuChar">
    <w:name w:val="Đầu đề Ghi chú Char"/>
    <w:link w:val="uGhichu"/>
    <w:rsid w:val="00E05AF1"/>
    <w:rPr>
      <w:rFonts w:ascii="Times New Roman" w:eastAsia="Times New Roman" w:hAnsi="Times New Roman" w:cs="Times New Roman"/>
      <w:sz w:val="24"/>
      <w:szCs w:val="20"/>
    </w:rPr>
  </w:style>
  <w:style w:type="paragraph" w:customStyle="1" w:styleId="SectionTitle">
    <w:name w:val="Section Title"/>
    <w:next w:val="Binhthng"/>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Binhthng"/>
    <w:rsid w:val="00E05AF1"/>
    <w:pPr>
      <w:jc w:val="left"/>
    </w:pPr>
    <w:rPr>
      <w:szCs w:val="24"/>
    </w:rPr>
  </w:style>
  <w:style w:type="paragraph" w:customStyle="1" w:styleId="ShortReturnAddress">
    <w:name w:val="Short Return Address"/>
    <w:basedOn w:val="Binhthng"/>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Binhthng"/>
    <w:rsid w:val="00E05AF1"/>
    <w:pPr>
      <w:spacing w:before="240" w:after="240"/>
      <w:ind w:left="1418"/>
      <w:jc w:val="left"/>
    </w:pPr>
    <w:rPr>
      <w:szCs w:val="24"/>
    </w:rPr>
  </w:style>
  <w:style w:type="paragraph" w:customStyle="1" w:styleId="e4">
    <w:name w:val="e4"/>
    <w:aliases w:val="exh line end"/>
    <w:basedOn w:val="Binhthng"/>
    <w:next w:val="Binhthng"/>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E05AF1"/>
    <w:pPr>
      <w:spacing w:before="120" w:after="200"/>
    </w:pPr>
    <w:rPr>
      <w:b/>
    </w:rPr>
  </w:style>
  <w:style w:type="paragraph" w:customStyle="1" w:styleId="S1-Header1">
    <w:name w:val="S1-Header1"/>
    <w:basedOn w:val="Binhthng"/>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Binhthng"/>
    <w:rsid w:val="00E05AF1"/>
    <w:pPr>
      <w:spacing w:before="120" w:after="240"/>
      <w:jc w:val="center"/>
    </w:pPr>
    <w:rPr>
      <w:b/>
      <w:bCs/>
      <w:sz w:val="36"/>
    </w:rPr>
  </w:style>
  <w:style w:type="paragraph" w:customStyle="1" w:styleId="S3-Header1">
    <w:name w:val="S3-Header 1"/>
    <w:basedOn w:val="Binhthng"/>
    <w:rsid w:val="00E05AF1"/>
    <w:pPr>
      <w:spacing w:before="120" w:after="200"/>
      <w:ind w:left="1080" w:hanging="720"/>
    </w:pPr>
    <w:rPr>
      <w:b/>
      <w:bCs/>
      <w:noProof/>
      <w:sz w:val="28"/>
    </w:rPr>
  </w:style>
  <w:style w:type="paragraph" w:customStyle="1" w:styleId="S3-Heading2">
    <w:name w:val="S3-Heading 2"/>
    <w:basedOn w:val="Binhthng"/>
    <w:rsid w:val="00E05AF1"/>
    <w:pPr>
      <w:spacing w:after="200"/>
      <w:ind w:left="1080" w:right="288" w:hanging="720"/>
    </w:pPr>
    <w:rPr>
      <w:b/>
      <w:bCs/>
      <w:szCs w:val="24"/>
    </w:rPr>
  </w:style>
  <w:style w:type="paragraph" w:customStyle="1" w:styleId="S4Header">
    <w:name w:val="S4 Header"/>
    <w:basedOn w:val="Binhthng"/>
    <w:next w:val="Binhthng"/>
    <w:rsid w:val="00E05AF1"/>
    <w:pPr>
      <w:spacing w:before="120" w:after="240"/>
      <w:jc w:val="center"/>
    </w:pPr>
    <w:rPr>
      <w:b/>
      <w:sz w:val="32"/>
    </w:rPr>
  </w:style>
  <w:style w:type="paragraph" w:customStyle="1" w:styleId="S4-Header10">
    <w:name w:val="S4-Header 1"/>
    <w:basedOn w:val="Binhthng"/>
    <w:next w:val="Binhthng"/>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Binhthng"/>
    <w:next w:val="Binhthng"/>
    <w:rsid w:val="00E05AF1"/>
    <w:pPr>
      <w:spacing w:before="120" w:after="240"/>
      <w:jc w:val="center"/>
    </w:pPr>
    <w:rPr>
      <w:rFonts w:cs="Arial"/>
      <w:b/>
      <w:sz w:val="32"/>
      <w:szCs w:val="24"/>
    </w:rPr>
  </w:style>
  <w:style w:type="paragraph" w:customStyle="1" w:styleId="Part">
    <w:name w:val="Part"/>
    <w:basedOn w:val="Binhthng"/>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Phngmcinhcuaoanvn"/>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u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u4"/>
    <w:rsid w:val="00E05AF1"/>
    <w:pPr>
      <w:spacing w:after="120"/>
      <w:ind w:left="0" w:right="0" w:firstLine="567"/>
      <w:jc w:val="right"/>
    </w:pPr>
    <w:rPr>
      <w:rFonts w:ascii=".VnTime" w:hAnsi=".VnTime"/>
      <w:sz w:val="28"/>
      <w:szCs w:val="28"/>
      <w:u w:val="single"/>
      <w:lang w:val="de-DE"/>
    </w:rPr>
  </w:style>
  <w:style w:type="paragraph" w:styleId="Chimuc2">
    <w:name w:val="index 2"/>
    <w:basedOn w:val="Binhthng"/>
    <w:next w:val="Binhthng"/>
    <w:uiPriority w:val="99"/>
    <w:semiHidden/>
    <w:rsid w:val="00E05AF1"/>
    <w:pPr>
      <w:tabs>
        <w:tab w:val="right" w:pos="4140"/>
      </w:tabs>
      <w:ind w:left="480" w:hanging="240"/>
      <w:jc w:val="left"/>
    </w:pPr>
    <w:rPr>
      <w:sz w:val="20"/>
    </w:rPr>
  </w:style>
  <w:style w:type="paragraph" w:styleId="Chimuc3">
    <w:name w:val="index 3"/>
    <w:basedOn w:val="Binhthng"/>
    <w:next w:val="Binhthng"/>
    <w:uiPriority w:val="99"/>
    <w:semiHidden/>
    <w:rsid w:val="00E05AF1"/>
    <w:pPr>
      <w:tabs>
        <w:tab w:val="right" w:pos="4140"/>
      </w:tabs>
      <w:ind w:left="720" w:hanging="240"/>
      <w:jc w:val="left"/>
    </w:pPr>
    <w:rPr>
      <w:sz w:val="20"/>
    </w:rPr>
  </w:style>
  <w:style w:type="paragraph" w:styleId="Chimuc4">
    <w:name w:val="index 4"/>
    <w:basedOn w:val="Binhthng"/>
    <w:next w:val="Binhthng"/>
    <w:uiPriority w:val="99"/>
    <w:semiHidden/>
    <w:rsid w:val="00E05AF1"/>
    <w:pPr>
      <w:tabs>
        <w:tab w:val="right" w:pos="4140"/>
      </w:tabs>
      <w:ind w:left="960" w:hanging="240"/>
      <w:jc w:val="left"/>
    </w:pPr>
    <w:rPr>
      <w:sz w:val="20"/>
    </w:rPr>
  </w:style>
  <w:style w:type="paragraph" w:styleId="Chimuc5">
    <w:name w:val="index 5"/>
    <w:basedOn w:val="Binhthng"/>
    <w:next w:val="Binhthng"/>
    <w:uiPriority w:val="99"/>
    <w:semiHidden/>
    <w:rsid w:val="00E05AF1"/>
    <w:pPr>
      <w:tabs>
        <w:tab w:val="right" w:pos="4140"/>
      </w:tabs>
      <w:ind w:left="1200" w:hanging="240"/>
      <w:jc w:val="left"/>
    </w:pPr>
    <w:rPr>
      <w:sz w:val="20"/>
    </w:rPr>
  </w:style>
  <w:style w:type="paragraph" w:styleId="Chimuc6">
    <w:name w:val="index 6"/>
    <w:basedOn w:val="Binhthng"/>
    <w:next w:val="Binhthng"/>
    <w:uiPriority w:val="99"/>
    <w:semiHidden/>
    <w:rsid w:val="00E05AF1"/>
    <w:pPr>
      <w:tabs>
        <w:tab w:val="right" w:pos="4140"/>
      </w:tabs>
      <w:ind w:left="1440" w:hanging="240"/>
      <w:jc w:val="left"/>
    </w:pPr>
    <w:rPr>
      <w:sz w:val="20"/>
    </w:rPr>
  </w:style>
  <w:style w:type="paragraph" w:styleId="Chimuc7">
    <w:name w:val="index 7"/>
    <w:basedOn w:val="Binhthng"/>
    <w:next w:val="Binhthng"/>
    <w:uiPriority w:val="99"/>
    <w:semiHidden/>
    <w:rsid w:val="00E05AF1"/>
    <w:pPr>
      <w:tabs>
        <w:tab w:val="right" w:pos="4140"/>
      </w:tabs>
      <w:ind w:left="1680" w:hanging="240"/>
      <w:jc w:val="left"/>
    </w:pPr>
    <w:rPr>
      <w:sz w:val="20"/>
    </w:rPr>
  </w:style>
  <w:style w:type="paragraph" w:styleId="Chimuc8">
    <w:name w:val="index 8"/>
    <w:basedOn w:val="Binhthng"/>
    <w:next w:val="Binhthng"/>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Binhthng"/>
    <w:rsid w:val="00E05AF1"/>
    <w:pPr>
      <w:spacing w:before="360" w:line="288" w:lineRule="auto"/>
    </w:pPr>
    <w:rPr>
      <w:rFonts w:ascii=".VnArial" w:hAnsi=".VnArial"/>
      <w:b/>
      <w:sz w:val="20"/>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lp1"/>
    <w:basedOn w:val="Binhthng"/>
    <w:link w:val="oancuaDanhsachChar"/>
    <w:uiPriority w:val="34"/>
    <w:qFormat/>
    <w:rsid w:val="00E05AF1"/>
    <w:pPr>
      <w:ind w:left="720"/>
      <w:contextualSpacing/>
    </w:p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qFormat/>
    <w:rsid w:val="00F71FDE"/>
    <w:rPr>
      <w:rFonts w:ascii="Times New Roman" w:eastAsia="Times New Roman" w:hAnsi="Times New Roman"/>
      <w:sz w:val="24"/>
    </w:rPr>
  </w:style>
  <w:style w:type="paragraph" w:styleId="Duytlai">
    <w:name w:val="Revision"/>
    <w:hidden/>
    <w:uiPriority w:val="99"/>
    <w:semiHidden/>
    <w:rsid w:val="00E05AF1"/>
    <w:rPr>
      <w:rFonts w:ascii="Times New Roman" w:eastAsia="Times New Roman" w:hAnsi="Times New Roman"/>
      <w:sz w:val="24"/>
    </w:rPr>
  </w:style>
  <w:style w:type="paragraph" w:customStyle="1" w:styleId="Style1">
    <w:name w:val="Style1"/>
    <w:basedOn w:val="Binhthng"/>
    <w:rsid w:val="00E05AF1"/>
    <w:pPr>
      <w:widowControl w:val="0"/>
    </w:pPr>
    <w:rPr>
      <w:rFonts w:ascii=".VnTime" w:hAnsi=".VnTime"/>
      <w:sz w:val="26"/>
    </w:rPr>
  </w:style>
  <w:style w:type="character" w:styleId="Nhnmanh">
    <w:name w:val="Emphasis"/>
    <w:uiPriority w:val="99"/>
    <w:qFormat/>
    <w:rsid w:val="00E05AF1"/>
    <w:rPr>
      <w:i/>
      <w:iCs/>
    </w:rPr>
  </w:style>
  <w:style w:type="paragraph" w:customStyle="1" w:styleId="M">
    <w:name w:val="M"/>
    <w:basedOn w:val="Binhthng"/>
    <w:rsid w:val="00F36E30"/>
    <w:pPr>
      <w:spacing w:before="60" w:after="60"/>
      <w:ind w:firstLine="720"/>
    </w:pPr>
    <w:rPr>
      <w:rFonts w:ascii=".VnTime" w:hAnsi=".VnTime"/>
      <w:b/>
      <w:sz w:val="28"/>
    </w:rPr>
  </w:style>
  <w:style w:type="paragraph" w:customStyle="1" w:styleId="k">
    <w:name w:val="k"/>
    <w:basedOn w:val="ThutlThnVnban"/>
    <w:rsid w:val="00F36E30"/>
    <w:pPr>
      <w:tabs>
        <w:tab w:val="clear" w:pos="1080"/>
      </w:tabs>
      <w:spacing w:before="60" w:after="60"/>
      <w:ind w:left="0" w:firstLine="720"/>
    </w:pPr>
    <w:rPr>
      <w:rFonts w:ascii=".VnTime" w:hAnsi=".VnTime"/>
      <w:sz w:val="28"/>
    </w:rPr>
  </w:style>
  <w:style w:type="paragraph" w:customStyle="1" w:styleId="Tenvb">
    <w:name w:val="Tenvb"/>
    <w:basedOn w:val="Binhthng"/>
    <w:autoRedefine/>
    <w:rsid w:val="00F36E30"/>
    <w:pPr>
      <w:spacing w:before="120" w:after="120"/>
      <w:jc w:val="center"/>
    </w:pPr>
    <w:rPr>
      <w:b/>
      <w:color w:val="0000FF"/>
      <w:spacing w:val="26"/>
      <w:sz w:val="20"/>
    </w:rPr>
  </w:style>
  <w:style w:type="paragraph" w:customStyle="1" w:styleId="niu">
    <w:name w:val="n§iÒu"/>
    <w:basedOn w:val="Binhthng"/>
    <w:rsid w:val="00F36E30"/>
    <w:pPr>
      <w:spacing w:before="120" w:line="340" w:lineRule="exact"/>
      <w:ind w:firstLine="680"/>
      <w:jc w:val="left"/>
    </w:pPr>
    <w:rPr>
      <w:rFonts w:ascii=".VnTime" w:hAnsi=".VnTime"/>
      <w:b/>
      <w:sz w:val="28"/>
      <w:szCs w:val="28"/>
    </w:rPr>
  </w:style>
  <w:style w:type="paragraph" w:customStyle="1" w:styleId="5">
    <w:name w:val="5"/>
    <w:basedOn w:val="Binhthng"/>
    <w:rsid w:val="00F36E30"/>
    <w:pPr>
      <w:spacing w:before="360" w:line="288" w:lineRule="auto"/>
      <w:ind w:left="567" w:hanging="567"/>
    </w:pPr>
    <w:rPr>
      <w:rFonts w:ascii=".VnCentury Schoolbook" w:hAnsi=".VnCentury Schoolbook"/>
      <w:sz w:val="20"/>
    </w:rPr>
  </w:style>
  <w:style w:type="paragraph" w:customStyle="1" w:styleId="GDD">
    <w:name w:val="GDD"/>
    <w:basedOn w:val="Binhthng"/>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Binhthng"/>
    <w:rsid w:val="00F36E30"/>
    <w:pPr>
      <w:spacing w:before="240" w:line="288" w:lineRule="auto"/>
    </w:pPr>
    <w:rPr>
      <w:rFonts w:ascii=".VnArial" w:hAnsi=".VnArial"/>
      <w:b/>
      <w:bCs/>
      <w:sz w:val="22"/>
      <w:szCs w:val="22"/>
    </w:rPr>
  </w:style>
  <w:style w:type="paragraph" w:customStyle="1" w:styleId="6">
    <w:name w:val="6"/>
    <w:basedOn w:val="Binhthng"/>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Binhthng"/>
    <w:rsid w:val="00F36E30"/>
    <w:pPr>
      <w:jc w:val="left"/>
    </w:pPr>
    <w:rPr>
      <w:color w:val="000000"/>
    </w:rPr>
  </w:style>
  <w:style w:type="paragraph" w:styleId="KhngDncch">
    <w:name w:val="No Spacing"/>
    <w:link w:val="KhngDncchChar"/>
    <w:uiPriority w:val="1"/>
    <w:qFormat/>
    <w:rsid w:val="00F36E30"/>
    <w:rPr>
      <w:rFonts w:eastAsia="Times New Roman"/>
      <w:sz w:val="22"/>
      <w:szCs w:val="22"/>
    </w:rPr>
  </w:style>
  <w:style w:type="character" w:customStyle="1" w:styleId="KhngDncchChar">
    <w:name w:val="Không Dãn cách Char"/>
    <w:link w:val="KhngDncch"/>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Manh">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Binhthng"/>
    <w:rsid w:val="00F71FDE"/>
    <w:pPr>
      <w:spacing w:after="200"/>
      <w:jc w:val="center"/>
    </w:pPr>
    <w:rPr>
      <w:b/>
      <w:sz w:val="32"/>
      <w:szCs w:val="24"/>
    </w:rPr>
  </w:style>
  <w:style w:type="paragraph" w:customStyle="1" w:styleId="Style5">
    <w:name w:val="Style 5"/>
    <w:basedOn w:val="Binhthng"/>
    <w:rsid w:val="00F71FDE"/>
    <w:pPr>
      <w:widowControl w:val="0"/>
      <w:autoSpaceDE w:val="0"/>
      <w:autoSpaceDN w:val="0"/>
      <w:spacing w:line="480" w:lineRule="exact"/>
      <w:jc w:val="center"/>
    </w:pPr>
    <w:rPr>
      <w:szCs w:val="24"/>
    </w:rPr>
  </w:style>
  <w:style w:type="paragraph" w:customStyle="1" w:styleId="Bulletnumbered">
    <w:name w:val="Bullet numbered"/>
    <w:basedOn w:val="oancuaDanhsac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oancuaDanhsac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oancuaDanhsac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oancuaDanhsac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Binhthng"/>
    <w:next w:val="Binhthng"/>
    <w:rsid w:val="00F71FDE"/>
    <w:pPr>
      <w:spacing w:before="120" w:after="240"/>
      <w:jc w:val="center"/>
    </w:pPr>
    <w:rPr>
      <w:b/>
      <w:sz w:val="36"/>
      <w:szCs w:val="24"/>
    </w:rPr>
  </w:style>
  <w:style w:type="paragraph" w:customStyle="1" w:styleId="Style13ptLeft1">
    <w:name w:val="Style 13 pt Left1"/>
    <w:basedOn w:val="Binhthng"/>
    <w:rsid w:val="00F71FDE"/>
    <w:pPr>
      <w:spacing w:line="288" w:lineRule="auto"/>
      <w:ind w:firstLine="360"/>
      <w:jc w:val="left"/>
    </w:pPr>
    <w:rPr>
      <w:sz w:val="26"/>
    </w:rPr>
  </w:style>
  <w:style w:type="paragraph" w:customStyle="1" w:styleId="SPDForm2">
    <w:name w:val="SPD  Form 2"/>
    <w:basedOn w:val="Binhthng"/>
    <w:qFormat/>
    <w:rsid w:val="00F71FDE"/>
    <w:pPr>
      <w:spacing w:before="120" w:after="240"/>
      <w:jc w:val="center"/>
    </w:pPr>
    <w:rPr>
      <w:b/>
      <w:sz w:val="36"/>
    </w:rPr>
  </w:style>
  <w:style w:type="paragraph" w:customStyle="1" w:styleId="p2">
    <w:name w:val="p2"/>
    <w:basedOn w:val="Binhthng"/>
    <w:rsid w:val="00F71FDE"/>
    <w:pPr>
      <w:jc w:val="left"/>
    </w:pPr>
    <w:rPr>
      <w:rFonts w:ascii="Calibri" w:eastAsia="Calibri" w:hAnsi="Calibri"/>
      <w:sz w:val="15"/>
      <w:szCs w:val="15"/>
    </w:rPr>
  </w:style>
  <w:style w:type="character" w:customStyle="1" w:styleId="ThngthngWebChar">
    <w:name w:val="Thông thường (Web) Char"/>
    <w:link w:val="ThngthngWeb"/>
    <w:uiPriority w:val="99"/>
    <w:rsid w:val="000A7251"/>
    <w:rPr>
      <w:rFonts w:ascii="Arial Unicode MS" w:eastAsia="Arial Unicode MS" w:hAnsi="Arial Unicode MS" w:cs="Arial Unicode MS"/>
      <w:sz w:val="24"/>
      <w:szCs w:val="24"/>
    </w:rPr>
  </w:style>
  <w:style w:type="paragraph" w:customStyle="1" w:styleId="para">
    <w:name w:val="para"/>
    <w:basedOn w:val="Binhthng"/>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Binhthng"/>
    <w:rsid w:val="000E4907"/>
    <w:pPr>
      <w:widowControl w:val="0"/>
      <w:spacing w:after="240"/>
    </w:pPr>
    <w:rPr>
      <w:sz w:val="20"/>
      <w:lang w:val="fr-FR"/>
    </w:rPr>
  </w:style>
  <w:style w:type="character" w:styleId="cpChagiiquyt">
    <w:name w:val="Unresolved Mention"/>
    <w:basedOn w:val="Phngmcinhcuaoanvn"/>
    <w:uiPriority w:val="99"/>
    <w:semiHidden/>
    <w:unhideWhenUsed/>
    <w:rsid w:val="00D37192"/>
    <w:rPr>
      <w:color w:val="605E5C"/>
      <w:shd w:val="clear" w:color="auto" w:fill="E1DFDD"/>
    </w:rPr>
  </w:style>
  <w:style w:type="paragraph" w:customStyle="1" w:styleId="Cqu">
    <w:name w:val="C¬ qu"/>
    <w:basedOn w:val="Binhthng"/>
    <w:rsid w:val="00591CBD"/>
    <w:pPr>
      <w:keepNext/>
      <w:widowControl w:val="0"/>
    </w:pPr>
    <w:rPr>
      <w:sz w:val="26"/>
    </w:rPr>
  </w:style>
  <w:style w:type="paragraph" w:customStyle="1" w:styleId="TableParagraph">
    <w:name w:val="Table Paragraph"/>
    <w:basedOn w:val="Binhthng"/>
    <w:uiPriority w:val="1"/>
    <w:qFormat/>
    <w:rsid w:val="000E1C2E"/>
    <w:pPr>
      <w:widowControl w:val="0"/>
      <w:autoSpaceDE w:val="0"/>
      <w:autoSpaceDN w:val="0"/>
      <w:jc w:val="left"/>
    </w:pPr>
    <w:rPr>
      <w:sz w:val="22"/>
      <w:szCs w:val="22"/>
      <w14:ligatures w14:val="standardContextual"/>
    </w:rPr>
  </w:style>
  <w:style w:type="paragraph" w:customStyle="1" w:styleId="DefaultParagraphFontParaCharCharCharCharChar">
    <w:name w:val="Default Paragraph Font Para Char Char Char Char Char"/>
    <w:autoRedefine/>
    <w:rsid w:val="006B60FA"/>
    <w:pPr>
      <w:tabs>
        <w:tab w:val="left" w:pos="1152"/>
      </w:tabs>
      <w:spacing w:before="120" w:after="120" w:line="312" w:lineRule="auto"/>
    </w:pPr>
    <w:rPr>
      <w:rFonts w:ascii="Arial" w:eastAsia="Times New Roman" w:hAnsi="Arial" w:cs="Arial"/>
      <w:sz w:val="26"/>
      <w:szCs w:val="26"/>
    </w:rPr>
  </w:style>
  <w:style w:type="paragraph" w:customStyle="1" w:styleId="CENU">
    <w:name w:val="CENU"/>
    <w:basedOn w:val="Binhthng"/>
    <w:rsid w:val="006B60FA"/>
    <w:pPr>
      <w:spacing w:before="120" w:after="120"/>
      <w:jc w:val="center"/>
    </w:pPr>
    <w:rPr>
      <w:rFonts w:ascii="Times New Roman Bold" w:hAnsi="Times New Roman Bold" w:cs="Times New Roman Bold"/>
      <w:b/>
      <w:bCs/>
      <w:sz w:val="28"/>
      <w:szCs w:val="28"/>
      <w:u w:val="single"/>
      <w:lang w:val="en-GB"/>
    </w:rPr>
  </w:style>
  <w:style w:type="character" w:customStyle="1" w:styleId="VnbanThunChar">
    <w:name w:val="Văn bản Thuần Char"/>
    <w:basedOn w:val="Phngmcinhcuaoanvn"/>
    <w:link w:val="VnbanThun"/>
    <w:uiPriority w:val="99"/>
    <w:semiHidden/>
    <w:rsid w:val="006B60FA"/>
    <w:rPr>
      <w:rFonts w:ascii="Courier New" w:eastAsia="Times New Roman" w:hAnsi="Courier New"/>
    </w:rPr>
  </w:style>
  <w:style w:type="paragraph" w:styleId="VnbanThun">
    <w:name w:val="Plain Text"/>
    <w:basedOn w:val="Binhthng"/>
    <w:link w:val="VnbanThunChar"/>
    <w:uiPriority w:val="99"/>
    <w:semiHidden/>
    <w:rsid w:val="006B60FA"/>
    <w:pPr>
      <w:jc w:val="left"/>
    </w:pPr>
    <w:rPr>
      <w:rFonts w:ascii="Courier New" w:hAnsi="Courier New"/>
      <w:sz w:val="20"/>
    </w:rPr>
  </w:style>
  <w:style w:type="character" w:customStyle="1" w:styleId="PlainTextChar1">
    <w:name w:val="Plain Text Char1"/>
    <w:basedOn w:val="Phngmcinhcuaoanvn"/>
    <w:uiPriority w:val="99"/>
    <w:semiHidden/>
    <w:rsid w:val="006B60FA"/>
    <w:rPr>
      <w:rFonts w:ascii="Consolas" w:eastAsia="Times New Roman" w:hAnsi="Consolas"/>
      <w:sz w:val="21"/>
      <w:szCs w:val="21"/>
    </w:rPr>
  </w:style>
  <w:style w:type="character" w:customStyle="1" w:styleId="fontstyle01">
    <w:name w:val="fontstyle01"/>
    <w:basedOn w:val="Phngmcinhcuaoanvn"/>
    <w:rsid w:val="006B60FA"/>
    <w:rPr>
      <w:rFonts w:ascii="Times New Roman" w:hAnsi="Times New Roman" w:cs="Times New Roman" w:hint="default"/>
      <w:b w:val="0"/>
      <w:bCs w:val="0"/>
      <w:i w:val="0"/>
      <w:iCs w:val="0"/>
      <w:color w:val="000000"/>
      <w:sz w:val="26"/>
      <w:szCs w:val="26"/>
    </w:rPr>
  </w:style>
  <w:style w:type="character" w:customStyle="1" w:styleId="BodyTextChar1">
    <w:name w:val="Body Text Char1"/>
    <w:uiPriority w:val="99"/>
    <w:rsid w:val="006B60FA"/>
    <w:rPr>
      <w:rFonts w:ascii="Times New Roman" w:hAnsi="Times New Roman" w:cs="Times New Roman"/>
      <w:color w:val="181A1C"/>
      <w:sz w:val="26"/>
      <w:szCs w:val="26"/>
      <w:u w:val="none"/>
    </w:rPr>
  </w:style>
  <w:style w:type="paragraph" w:customStyle="1" w:styleId="xl63">
    <w:name w:val="xl63"/>
    <w:basedOn w:val="Binhthng"/>
    <w:rsid w:val="006B60FA"/>
    <w:pPr>
      <w:spacing w:before="100" w:beforeAutospacing="1" w:after="100" w:afterAutospacing="1"/>
      <w:jc w:val="left"/>
    </w:pPr>
    <w:rPr>
      <w:szCs w:val="24"/>
    </w:rPr>
  </w:style>
  <w:style w:type="paragraph" w:customStyle="1" w:styleId="xl64">
    <w:name w:val="xl64"/>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65">
    <w:name w:val="xl65"/>
    <w:basedOn w:val="Binhthng"/>
    <w:rsid w:val="006B60FA"/>
    <w:pPr>
      <w:spacing w:before="100" w:beforeAutospacing="1" w:after="100" w:afterAutospacing="1"/>
      <w:jc w:val="left"/>
    </w:pPr>
    <w:rPr>
      <w:szCs w:val="24"/>
    </w:rPr>
  </w:style>
  <w:style w:type="paragraph" w:customStyle="1" w:styleId="xl66">
    <w:name w:val="xl66"/>
    <w:basedOn w:val="Binhthng"/>
    <w:rsid w:val="006B60FA"/>
    <w:pPr>
      <w:spacing w:before="100" w:beforeAutospacing="1" w:after="100" w:afterAutospacing="1"/>
      <w:jc w:val="center"/>
    </w:pPr>
    <w:rPr>
      <w:szCs w:val="24"/>
    </w:rPr>
  </w:style>
  <w:style w:type="paragraph" w:customStyle="1" w:styleId="xl67">
    <w:name w:val="xl67"/>
    <w:basedOn w:val="Binhthng"/>
    <w:rsid w:val="006B60FA"/>
    <w:pPr>
      <w:spacing w:before="100" w:beforeAutospacing="1" w:after="100" w:afterAutospacing="1"/>
      <w:jc w:val="left"/>
    </w:pPr>
    <w:rPr>
      <w:b/>
      <w:bCs/>
      <w:szCs w:val="24"/>
    </w:rPr>
  </w:style>
  <w:style w:type="paragraph" w:customStyle="1" w:styleId="xl68">
    <w:name w:val="xl68"/>
    <w:basedOn w:val="Binhthng"/>
    <w:rsid w:val="006B60FA"/>
    <w:pPr>
      <w:pBdr>
        <w:top w:val="single" w:sz="4" w:space="0" w:color="auto"/>
        <w:left w:val="single" w:sz="4" w:space="0" w:color="auto"/>
        <w:right w:val="single" w:sz="4" w:space="0" w:color="auto"/>
      </w:pBdr>
      <w:shd w:val="clear" w:color="000000" w:fill="EEEEEE"/>
      <w:spacing w:before="100" w:beforeAutospacing="1" w:after="100" w:afterAutospacing="1"/>
      <w:jc w:val="center"/>
      <w:textAlignment w:val="center"/>
    </w:pPr>
    <w:rPr>
      <w:b/>
      <w:bCs/>
      <w:szCs w:val="24"/>
    </w:rPr>
  </w:style>
  <w:style w:type="paragraph" w:customStyle="1" w:styleId="xl69">
    <w:name w:val="xl69"/>
    <w:basedOn w:val="Binhthng"/>
    <w:rsid w:val="006B60FA"/>
    <w:pPr>
      <w:spacing w:before="100" w:beforeAutospacing="1" w:after="100" w:afterAutospacing="1"/>
      <w:jc w:val="center"/>
    </w:pPr>
    <w:rPr>
      <w:szCs w:val="24"/>
    </w:rPr>
  </w:style>
  <w:style w:type="paragraph" w:customStyle="1" w:styleId="xl70">
    <w:name w:val="xl70"/>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1">
    <w:name w:val="xl71"/>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72">
    <w:name w:val="xl72"/>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74">
    <w:name w:val="xl74"/>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5">
    <w:name w:val="xl75"/>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76">
    <w:name w:val="xl76"/>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7">
    <w:name w:val="xl77"/>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8">
    <w:name w:val="xl78"/>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9">
    <w:name w:val="xl79"/>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80">
    <w:name w:val="xl80"/>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1">
    <w:name w:val="xl81"/>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3">
    <w:name w:val="xl83"/>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4">
    <w:name w:val="xl84"/>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5">
    <w:name w:val="xl85"/>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86">
    <w:name w:val="xl86"/>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7">
    <w:name w:val="xl87"/>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8">
    <w:name w:val="xl88"/>
    <w:basedOn w:val="Binhthng"/>
    <w:rsid w:val="006B60FA"/>
    <w:pPr>
      <w:pBdr>
        <w:top w:val="single" w:sz="4" w:space="0" w:color="auto"/>
        <w:left w:val="single" w:sz="4" w:space="0" w:color="auto"/>
        <w:right w:val="single" w:sz="4" w:space="0" w:color="auto"/>
      </w:pBdr>
      <w:shd w:val="clear" w:color="000000" w:fill="EEEEEE"/>
      <w:spacing w:before="100" w:beforeAutospacing="1" w:after="100" w:afterAutospacing="1"/>
      <w:jc w:val="center"/>
      <w:textAlignment w:val="center"/>
    </w:pPr>
    <w:rPr>
      <w:b/>
      <w:bCs/>
      <w:szCs w:val="24"/>
    </w:rPr>
  </w:style>
  <w:style w:type="paragraph" w:customStyle="1" w:styleId="xl89">
    <w:name w:val="xl89"/>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
    <w:name w:val="xl90"/>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
    <w:name w:val="xl91"/>
    <w:basedOn w:val="Binhthng"/>
    <w:rsid w:val="006B60FA"/>
    <w:pPr>
      <w:spacing w:before="100" w:beforeAutospacing="1" w:after="100" w:afterAutospacing="1"/>
      <w:jc w:val="left"/>
    </w:pPr>
    <w:rPr>
      <w:szCs w:val="24"/>
    </w:rPr>
  </w:style>
  <w:style w:type="paragraph" w:customStyle="1" w:styleId="xl92">
    <w:name w:val="xl92"/>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3">
    <w:name w:val="xl93"/>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94">
    <w:name w:val="xl94"/>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5">
    <w:name w:val="xl95"/>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96">
    <w:name w:val="xl96"/>
    <w:basedOn w:val="Binhthng"/>
    <w:rsid w:val="006B60F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7">
    <w:name w:val="xl97"/>
    <w:basedOn w:val="Binhthng"/>
    <w:rsid w:val="006B60FA"/>
    <w:pPr>
      <w:spacing w:before="100" w:beforeAutospacing="1" w:after="100" w:afterAutospacing="1"/>
      <w:jc w:val="left"/>
    </w:pPr>
    <w:rPr>
      <w:b/>
      <w:bCs/>
      <w:szCs w:val="24"/>
    </w:rPr>
  </w:style>
  <w:style w:type="paragraph" w:customStyle="1" w:styleId="st2">
    <w:name w:val="st2"/>
    <w:basedOn w:val="Binhthng"/>
    <w:rsid w:val="006B60FA"/>
    <w:pPr>
      <w:tabs>
        <w:tab w:val="left" w:pos="284"/>
      </w:tabs>
      <w:spacing w:before="160"/>
      <w:ind w:left="680"/>
    </w:pPr>
    <w:rPr>
      <w:rFonts w:ascii="VNI-Centur" w:hAnsi="VNI-Centur"/>
    </w:rPr>
  </w:style>
  <w:style w:type="paragraph" w:customStyle="1" w:styleId="itemintrotext">
    <w:name w:val="itemintrotext"/>
    <w:basedOn w:val="Binhthng"/>
    <w:rsid w:val="006B60FA"/>
    <w:pPr>
      <w:spacing w:before="100" w:beforeAutospacing="1" w:after="100" w:afterAutospacing="1"/>
      <w:jc w:val="left"/>
    </w:pPr>
    <w:rPr>
      <w:szCs w:val="24"/>
    </w:rPr>
  </w:style>
  <w:style w:type="character" w:customStyle="1" w:styleId="Bodytext114">
    <w:name w:val="Body text + 114"/>
    <w:aliases w:val="5 pt6"/>
    <w:uiPriority w:val="99"/>
    <w:rsid w:val="006B60FA"/>
    <w:rPr>
      <w:rFonts w:ascii="Times New Roman" w:hAnsi="Times New Roman" w:cs="Times New Roman"/>
      <w:sz w:val="23"/>
      <w:szCs w:val="23"/>
      <w:u w:val="none"/>
    </w:rPr>
  </w:style>
  <w:style w:type="table" w:customStyle="1" w:styleId="LiBang1">
    <w:name w:val="Lưới Bảng1"/>
    <w:basedOn w:val="BangThngthng"/>
    <w:next w:val="LiBang"/>
    <w:uiPriority w:val="59"/>
    <w:rsid w:val="00470465"/>
    <w:rPr>
      <w:rFonts w:ascii="Times New Roman" w:eastAsia="Arial" w:hAnsi="Times New Roman"/>
      <w:sz w:val="28"/>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3">
    <w:name w:val="Style93"/>
    <w:basedOn w:val="Binhthng"/>
    <w:autoRedefine/>
    <w:uiPriority w:val="99"/>
    <w:rsid w:val="00422A56"/>
    <w:pPr>
      <w:keepNext/>
      <w:numPr>
        <w:ilvl w:val="2"/>
        <w:numId w:val="12"/>
      </w:numPr>
      <w:spacing w:before="60" w:after="60"/>
      <w:jc w:val="left"/>
      <w:outlineLvl w:val="3"/>
    </w:pPr>
    <w:rPr>
      <w:b/>
      <w:noProof/>
      <w:sz w:val="26"/>
      <w:szCs w:val="24"/>
      <w:lang w:val="vi-VN" w:eastAsia="vi-VN"/>
    </w:rPr>
  </w:style>
  <w:style w:type="paragraph" w:customStyle="1" w:styleId="Style95">
    <w:name w:val="Style95"/>
    <w:basedOn w:val="Binhthng"/>
    <w:autoRedefine/>
    <w:uiPriority w:val="99"/>
    <w:rsid w:val="00422A56"/>
    <w:pPr>
      <w:numPr>
        <w:numId w:val="13"/>
      </w:numPr>
      <w:spacing w:before="120" w:after="120"/>
      <w:jc w:val="left"/>
      <w:outlineLvl w:val="5"/>
    </w:pPr>
    <w:rPr>
      <w:noProof/>
      <w:sz w:val="26"/>
      <w:szCs w:val="26"/>
      <w:lang w:val="vi-VN" w:eastAsia="vi-VN"/>
    </w:rPr>
  </w:style>
  <w:style w:type="paragraph" w:customStyle="1" w:styleId="Style49">
    <w:name w:val="Style49"/>
    <w:basedOn w:val="Binhthng"/>
    <w:rsid w:val="00047E49"/>
    <w:pPr>
      <w:numPr>
        <w:ilvl w:val="2"/>
        <w:numId w:val="14"/>
      </w:numPr>
      <w:spacing w:before="120" w:after="120"/>
    </w:pPr>
    <w:rPr>
      <w:rFonts w:ascii="Arial" w:hAnsi="Arial"/>
      <w:szCs w:val="24"/>
      <w:lang w:val="pt-BR"/>
    </w:rPr>
  </w:style>
  <w:style w:type="paragraph" w:customStyle="1" w:styleId="Style61">
    <w:name w:val="Style61"/>
    <w:basedOn w:val="Binhthng"/>
    <w:rsid w:val="00047E49"/>
    <w:pPr>
      <w:numPr>
        <w:ilvl w:val="1"/>
        <w:numId w:val="14"/>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Binhthng"/>
    <w:rsid w:val="00047E49"/>
    <w:pPr>
      <w:numPr>
        <w:numId w:val="14"/>
      </w:numPr>
      <w:spacing w:before="120" w:after="120"/>
    </w:pPr>
    <w:rPr>
      <w:rFonts w:ascii="Arial" w:hAnsi="Arial"/>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2292">
      <w:bodyDiv w:val="1"/>
      <w:marLeft w:val="0"/>
      <w:marRight w:val="0"/>
      <w:marTop w:val="0"/>
      <w:marBottom w:val="0"/>
      <w:divBdr>
        <w:top w:val="none" w:sz="0" w:space="0" w:color="auto"/>
        <w:left w:val="none" w:sz="0" w:space="0" w:color="auto"/>
        <w:bottom w:val="none" w:sz="0" w:space="0" w:color="auto"/>
        <w:right w:val="none" w:sz="0" w:space="0" w:color="auto"/>
      </w:divBdr>
    </w:div>
    <w:div w:id="79107678">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23886275">
      <w:bodyDiv w:val="1"/>
      <w:marLeft w:val="0"/>
      <w:marRight w:val="0"/>
      <w:marTop w:val="0"/>
      <w:marBottom w:val="0"/>
      <w:divBdr>
        <w:top w:val="none" w:sz="0" w:space="0" w:color="auto"/>
        <w:left w:val="none" w:sz="0" w:space="0" w:color="auto"/>
        <w:bottom w:val="none" w:sz="0" w:space="0" w:color="auto"/>
        <w:right w:val="none" w:sz="0" w:space="0" w:color="auto"/>
      </w:divBdr>
    </w:div>
    <w:div w:id="145052703">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51937053">
      <w:bodyDiv w:val="1"/>
      <w:marLeft w:val="0"/>
      <w:marRight w:val="0"/>
      <w:marTop w:val="0"/>
      <w:marBottom w:val="0"/>
      <w:divBdr>
        <w:top w:val="none" w:sz="0" w:space="0" w:color="auto"/>
        <w:left w:val="none" w:sz="0" w:space="0" w:color="auto"/>
        <w:bottom w:val="none" w:sz="0" w:space="0" w:color="auto"/>
        <w:right w:val="none" w:sz="0" w:space="0" w:color="auto"/>
      </w:divBdr>
    </w:div>
    <w:div w:id="252132974">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08749919">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3150345">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6626949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9977497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92445020">
      <w:bodyDiv w:val="1"/>
      <w:marLeft w:val="0"/>
      <w:marRight w:val="0"/>
      <w:marTop w:val="0"/>
      <w:marBottom w:val="0"/>
      <w:divBdr>
        <w:top w:val="none" w:sz="0" w:space="0" w:color="auto"/>
        <w:left w:val="none" w:sz="0" w:space="0" w:color="auto"/>
        <w:bottom w:val="none" w:sz="0" w:space="0" w:color="auto"/>
        <w:right w:val="none" w:sz="0" w:space="0" w:color="auto"/>
      </w:divBdr>
    </w:div>
    <w:div w:id="1417556569">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3526554">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 dockstate="right" visibility="0" width="350" row="6">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279FF0D-16CD-43CA-8338-988F3E60DC50}">
  <we:reference id="WA200005502" version="1.0.0.12" store="Omex" storeType="OMEX"/>
  <we:alternateReferences>
    <we:reference id="WA200005502" version="1.0.0.12" store="WA200005502" storeType="OMEX"/>
  </we:alternateReferences>
  <we:properties>
    <we:property name="docId" value="&quot;wXbP7erTDrce2V8cZUObn&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C389576-34A0-4B0E-8536-9E4879AE9227}">
  <we:reference id="WA200005669" version="2.0.0.0" store="Omex" storeType="OMEX"/>
  <we:alternateReferences>
    <we:reference id="WA200005669" version="2.0.0.0" store="WA20000566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E2A2E-5C28-47A4-8B0F-C355A216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34</Pages>
  <Words>11315</Words>
  <Characters>64499</Characters>
  <Application>Microsoft Office Word</Application>
  <DocSecurity>0</DocSecurity>
  <Lines>537</Lines>
  <Paragraphs>151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75663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Toàn Thắng (PTC3)</cp:lastModifiedBy>
  <cp:revision>491</cp:revision>
  <cp:lastPrinted>2025-02-27T03:24:00Z</cp:lastPrinted>
  <dcterms:created xsi:type="dcterms:W3CDTF">2025-10-21T02:46:00Z</dcterms:created>
  <dcterms:modified xsi:type="dcterms:W3CDTF">2026-03-10T07:59:00Z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