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055D" w14:textId="77777777" w:rsidR="00581336" w:rsidRPr="00D03A77" w:rsidRDefault="00581336" w:rsidP="00DE33E2">
      <w:pPr>
        <w:spacing w:before="120" w:after="120" w:line="312" w:lineRule="auto"/>
        <w:contextualSpacing/>
        <w:jc w:val="center"/>
        <w:outlineLvl w:val="0"/>
        <w:rPr>
          <w:rFonts w:asciiTheme="majorHAnsi" w:hAnsiTheme="majorHAnsi" w:cstheme="majorHAnsi"/>
          <w:b/>
          <w:sz w:val="28"/>
          <w:szCs w:val="28"/>
        </w:rPr>
      </w:pPr>
      <w:r w:rsidRPr="00D03A77">
        <w:rPr>
          <w:rFonts w:asciiTheme="majorHAnsi" w:hAnsiTheme="majorHAnsi" w:cstheme="majorHAnsi"/>
          <w:b/>
          <w:sz w:val="28"/>
          <w:szCs w:val="28"/>
        </w:rPr>
        <w:t>Phần 2. YÊU CẦU VỀ KỸ THUẬT</w:t>
      </w:r>
    </w:p>
    <w:p w14:paraId="612C880B" w14:textId="77777777" w:rsidR="00581336" w:rsidRPr="00D03A77" w:rsidRDefault="00581336" w:rsidP="00DE33E2">
      <w:pPr>
        <w:widowControl w:val="0"/>
        <w:spacing w:before="120" w:after="120" w:line="312" w:lineRule="auto"/>
        <w:contextualSpacing/>
        <w:jc w:val="center"/>
        <w:outlineLvl w:val="1"/>
        <w:rPr>
          <w:rFonts w:asciiTheme="majorHAnsi" w:hAnsiTheme="majorHAnsi" w:cstheme="majorHAnsi"/>
          <w:sz w:val="28"/>
          <w:szCs w:val="28"/>
          <w:lang w:val="vi-VN"/>
        </w:rPr>
      </w:pPr>
      <w:r w:rsidRPr="00D03A77">
        <w:rPr>
          <w:rFonts w:asciiTheme="majorHAnsi" w:hAnsiTheme="majorHAnsi" w:cstheme="majorHAnsi"/>
          <w:b/>
          <w:sz w:val="28"/>
          <w:szCs w:val="28"/>
        </w:rPr>
        <w:t>Chương V. YÊU CẦU VỀ KỸ THUẬT</w:t>
      </w:r>
    </w:p>
    <w:p w14:paraId="046BEB83" w14:textId="77777777" w:rsidR="00581336" w:rsidRPr="00D03A77"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D03A77">
        <w:rPr>
          <w:rFonts w:asciiTheme="majorHAnsi" w:hAnsiTheme="majorHAnsi" w:cstheme="majorHAnsi"/>
          <w:b/>
          <w:sz w:val="28"/>
          <w:szCs w:val="28"/>
          <w:lang w:val="nl-NL"/>
        </w:rPr>
        <w:t>Mục 1. Yêu cầu về kỹ thuật</w:t>
      </w:r>
    </w:p>
    <w:p w14:paraId="3B36A814" w14:textId="77777777" w:rsidR="00581336" w:rsidRPr="00D03A77" w:rsidRDefault="00581336" w:rsidP="00DE33E2">
      <w:pPr>
        <w:widowControl w:val="0"/>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Yêu cầu về kỹ thuật bao gồm các nội dung cơ bản như sau:</w:t>
      </w:r>
    </w:p>
    <w:p w14:paraId="3ADAD68A" w14:textId="77777777" w:rsidR="00581336" w:rsidRPr="00D03A77" w:rsidRDefault="00581336" w:rsidP="00DE33E2">
      <w:pPr>
        <w:widowControl w:val="0"/>
        <w:spacing w:before="120" w:after="120" w:line="312" w:lineRule="auto"/>
        <w:ind w:firstLine="709"/>
        <w:contextualSpacing/>
        <w:rPr>
          <w:rFonts w:asciiTheme="majorHAnsi" w:hAnsiTheme="majorHAnsi" w:cstheme="majorHAnsi"/>
          <w:b/>
          <w:sz w:val="28"/>
          <w:szCs w:val="28"/>
          <w:lang w:val="nl-NL"/>
        </w:rPr>
      </w:pPr>
      <w:r w:rsidRPr="00D03A77">
        <w:rPr>
          <w:rFonts w:asciiTheme="majorHAnsi" w:hAnsiTheme="majorHAnsi" w:cstheme="majorHAnsi"/>
          <w:b/>
          <w:sz w:val="28"/>
          <w:szCs w:val="28"/>
          <w:lang w:val="nl-NL"/>
        </w:rPr>
        <w:t>1.1. Giới thiệu chung về dự án, gói thầu</w:t>
      </w:r>
    </w:p>
    <w:p w14:paraId="78654CB6" w14:textId="0B65C75C" w:rsidR="00581336" w:rsidRPr="00D03A77"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w:t>
      </w:r>
      <w:r w:rsidRPr="00D03A77">
        <w:rPr>
          <w:rFonts w:asciiTheme="majorHAnsi" w:hAnsiTheme="majorHAnsi" w:cstheme="majorHAnsi"/>
          <w:sz w:val="28"/>
          <w:szCs w:val="28"/>
          <w:lang w:val="nl-NL"/>
        </w:rPr>
        <w:tab/>
        <w:t xml:space="preserve"> Tên gói thầu: </w:t>
      </w:r>
      <w:r w:rsidR="00C0647C" w:rsidRPr="00D03A77">
        <w:rPr>
          <w:rFonts w:asciiTheme="majorHAnsi" w:hAnsiTheme="majorHAnsi" w:cstheme="majorHAnsi"/>
          <w:sz w:val="28"/>
          <w:szCs w:val="28"/>
          <w:lang w:val="nl-NL"/>
        </w:rPr>
        <w:t>Mua quà tặng cho Người lao động Công đoàn cơ sở Công ty TNHH Yakjin Việt Nam nhân dịp tết Âm lịch Bính Ngọ năm 2026</w:t>
      </w:r>
    </w:p>
    <w:p w14:paraId="613CE77D" w14:textId="7A03A567" w:rsidR="00581336" w:rsidRPr="00D03A77"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w:t>
      </w:r>
      <w:r w:rsidRPr="00D03A77">
        <w:rPr>
          <w:rFonts w:asciiTheme="majorHAnsi" w:hAnsiTheme="majorHAnsi" w:cstheme="majorHAnsi"/>
          <w:sz w:val="28"/>
          <w:szCs w:val="28"/>
          <w:lang w:val="nl-NL"/>
        </w:rPr>
        <w:tab/>
        <w:t xml:space="preserve"> Chủ đầu tư: </w:t>
      </w:r>
      <w:r w:rsidR="009F4A32" w:rsidRPr="00D03A77">
        <w:rPr>
          <w:rFonts w:asciiTheme="majorHAnsi" w:hAnsiTheme="majorHAnsi" w:cstheme="majorHAnsi"/>
          <w:sz w:val="28"/>
          <w:szCs w:val="28"/>
          <w:lang w:val="nl-NL"/>
        </w:rPr>
        <w:t>Công đoàn cơ sở Công ty TNHH Yakjin Việt Nam</w:t>
      </w:r>
      <w:r w:rsidR="009167DA" w:rsidRPr="00D03A77">
        <w:rPr>
          <w:rFonts w:asciiTheme="majorHAnsi" w:hAnsiTheme="majorHAnsi" w:cstheme="majorHAnsi"/>
          <w:sz w:val="28"/>
          <w:szCs w:val="28"/>
          <w:lang w:val="nl-NL"/>
        </w:rPr>
        <w:t xml:space="preserve">  </w:t>
      </w:r>
    </w:p>
    <w:p w14:paraId="78898C89" w14:textId="0F8866D0" w:rsidR="00581336" w:rsidRPr="00D03A77" w:rsidRDefault="00581336" w:rsidP="00DE33E2">
      <w:pPr>
        <w:widowControl w:val="0"/>
        <w:tabs>
          <w:tab w:val="left" w:pos="851"/>
        </w:tabs>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w:t>
      </w:r>
      <w:r w:rsidRPr="00D03A77">
        <w:rPr>
          <w:rFonts w:asciiTheme="majorHAnsi" w:hAnsiTheme="majorHAnsi" w:cstheme="majorHAnsi"/>
          <w:sz w:val="28"/>
          <w:szCs w:val="28"/>
          <w:lang w:val="nl-NL"/>
        </w:rPr>
        <w:tab/>
        <w:t xml:space="preserve"> Địa điểm thực hiện: </w:t>
      </w:r>
      <w:r w:rsidR="009F4A32" w:rsidRPr="00D03A77">
        <w:rPr>
          <w:rFonts w:asciiTheme="majorHAnsi" w:hAnsiTheme="majorHAnsi" w:cstheme="majorHAnsi"/>
          <w:sz w:val="28"/>
          <w:szCs w:val="28"/>
          <w:lang w:val="nl-NL"/>
        </w:rPr>
        <w:t>Lô B6 - Khu công nghiệp Thụy Vân, phường Nông Trang, tỉnh Phú Thọ</w:t>
      </w:r>
    </w:p>
    <w:p w14:paraId="0C5A3084" w14:textId="18981571" w:rsidR="001F46B7" w:rsidRPr="00D03A77" w:rsidRDefault="00581336" w:rsidP="00DE33E2">
      <w:pPr>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 xml:space="preserve">˗ Thời gian thực hiện hợp đồng: </w:t>
      </w:r>
      <w:r w:rsidR="00C0647C" w:rsidRPr="00D03A77">
        <w:rPr>
          <w:rFonts w:asciiTheme="majorHAnsi" w:hAnsiTheme="majorHAnsi" w:cstheme="majorHAnsi"/>
          <w:sz w:val="28"/>
          <w:szCs w:val="28"/>
          <w:lang w:val="nl-NL"/>
        </w:rPr>
        <w:t>5</w:t>
      </w:r>
      <w:r w:rsidRPr="00D03A77">
        <w:rPr>
          <w:rFonts w:asciiTheme="majorHAnsi" w:hAnsiTheme="majorHAnsi" w:cstheme="majorHAnsi"/>
          <w:sz w:val="28"/>
          <w:szCs w:val="28"/>
          <w:lang w:val="nl-NL"/>
        </w:rPr>
        <w:t xml:space="preserve"> ngày.</w:t>
      </w:r>
    </w:p>
    <w:p w14:paraId="0EDF1B87" w14:textId="77777777" w:rsidR="00670456" w:rsidRPr="00D03A77" w:rsidRDefault="00670456" w:rsidP="00DE33E2">
      <w:pPr>
        <w:spacing w:before="120" w:after="120" w:line="312" w:lineRule="auto"/>
        <w:ind w:firstLine="709"/>
        <w:contextualSpacing/>
        <w:rPr>
          <w:rFonts w:asciiTheme="majorHAnsi" w:hAnsiTheme="majorHAnsi" w:cstheme="majorHAnsi"/>
          <w:b/>
          <w:bCs/>
          <w:sz w:val="28"/>
          <w:szCs w:val="28"/>
          <w:lang w:val="nl-NL"/>
        </w:rPr>
      </w:pPr>
      <w:r w:rsidRPr="00D03A77">
        <w:rPr>
          <w:rFonts w:asciiTheme="majorHAnsi" w:hAnsiTheme="majorHAnsi" w:cstheme="majorHAnsi"/>
          <w:b/>
          <w:bCs/>
          <w:sz w:val="28"/>
          <w:szCs w:val="28"/>
          <w:lang w:val="nl-NL"/>
        </w:rPr>
        <w:t>1.2. Yêu cầu về kỹ thuật</w:t>
      </w:r>
    </w:p>
    <w:p w14:paraId="1219E37E" w14:textId="202FB4C1" w:rsidR="009167DA" w:rsidRPr="00D03A77" w:rsidRDefault="00670456" w:rsidP="00DE33E2">
      <w:pPr>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Yêu cầu về kỹ thuật bao gồm yêu cầu về kỹ thuật chung và yêu cầu về kỹ thuật chi tiết đối với hàng hóa thuộc phạm vi cung cấp của gói thầu, cụ thể:</w:t>
      </w:r>
    </w:p>
    <w:p w14:paraId="05E7E4DF" w14:textId="77777777" w:rsidR="00DE33E2" w:rsidRPr="00D03A77" w:rsidRDefault="00DE33E2" w:rsidP="00DE33E2">
      <w:pPr>
        <w:widowControl w:val="0"/>
        <w:spacing w:before="120" w:after="120" w:line="312" w:lineRule="auto"/>
        <w:ind w:firstLine="709"/>
        <w:contextualSpacing/>
        <w:rPr>
          <w:rFonts w:asciiTheme="majorHAnsi" w:hAnsiTheme="majorHAnsi" w:cstheme="majorHAnsi"/>
          <w:sz w:val="28"/>
          <w:szCs w:val="28"/>
          <w:lang w:val="nl-NL"/>
        </w:rPr>
      </w:pPr>
      <w:r w:rsidRPr="00D03A77">
        <w:rPr>
          <w:rFonts w:asciiTheme="majorHAnsi" w:hAnsiTheme="majorHAnsi" w:cstheme="majorHAnsi"/>
          <w:sz w:val="28"/>
          <w:szCs w:val="28"/>
          <w:lang w:val="nl-NL"/>
        </w:rPr>
        <w:t>a) Yêu cầu về kỹ thuật chung:</w:t>
      </w:r>
    </w:p>
    <w:p w14:paraId="4241C7B7" w14:textId="77777777" w:rsidR="0036447C" w:rsidRPr="00D03A77" w:rsidRDefault="0036447C" w:rsidP="0036447C">
      <w:pPr>
        <w:widowControl w:val="0"/>
        <w:autoSpaceDE w:val="0"/>
        <w:autoSpaceDN w:val="0"/>
        <w:spacing w:before="122" w:line="264" w:lineRule="auto"/>
        <w:ind w:left="218" w:right="108" w:firstLine="707"/>
        <w:rPr>
          <w:rFonts w:asciiTheme="majorHAnsi" w:hAnsiTheme="majorHAnsi" w:cstheme="majorHAnsi"/>
          <w:sz w:val="28"/>
          <w:szCs w:val="28"/>
          <w:lang w:val="vi-VN" w:eastAsia="vi-VN"/>
        </w:rPr>
      </w:pPr>
      <w:r w:rsidRPr="00D03A77">
        <w:rPr>
          <w:rFonts w:asciiTheme="majorHAnsi" w:hAnsiTheme="majorHAnsi" w:cstheme="majorHAnsi"/>
          <w:color w:val="EE0000"/>
          <w:sz w:val="28"/>
          <w:szCs w:val="28"/>
          <w:lang w:val="vi-VN" w:eastAsia="vi-VN"/>
        </w:rPr>
        <w:t>+</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Tất</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cả</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hàng</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hóa</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(không</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bao</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gồm</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túi</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đựng)</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phải</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được</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sản</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xuất theo</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tiêu</w:t>
      </w:r>
      <w:r w:rsidRPr="00D03A77">
        <w:rPr>
          <w:rFonts w:asciiTheme="majorHAnsi" w:hAnsiTheme="majorHAnsi" w:cstheme="majorHAnsi"/>
          <w:color w:val="EE0000"/>
          <w:spacing w:val="-1"/>
          <w:sz w:val="28"/>
          <w:szCs w:val="28"/>
          <w:lang w:val="vi-VN" w:eastAsia="vi-VN"/>
        </w:rPr>
        <w:t xml:space="preserve"> </w:t>
      </w:r>
      <w:r w:rsidRPr="00D03A77">
        <w:rPr>
          <w:rFonts w:asciiTheme="majorHAnsi" w:hAnsiTheme="majorHAnsi" w:cstheme="majorHAnsi"/>
          <w:color w:val="EE0000"/>
          <w:sz w:val="28"/>
          <w:szCs w:val="28"/>
          <w:lang w:val="vi-VN" w:eastAsia="vi-VN"/>
        </w:rPr>
        <w:t>chuẩn</w:t>
      </w:r>
      <w:r w:rsidRPr="00D03A77">
        <w:rPr>
          <w:rFonts w:asciiTheme="majorHAnsi" w:hAnsiTheme="majorHAnsi" w:cstheme="majorHAnsi"/>
          <w:color w:val="EE0000"/>
          <w:spacing w:val="-3"/>
          <w:sz w:val="28"/>
          <w:szCs w:val="28"/>
          <w:lang w:val="vi-VN" w:eastAsia="vi-VN"/>
        </w:rPr>
        <w:t xml:space="preserve"> </w:t>
      </w:r>
      <w:r w:rsidRPr="00D03A77">
        <w:rPr>
          <w:rFonts w:asciiTheme="majorHAnsi" w:hAnsiTheme="majorHAnsi" w:cstheme="majorHAnsi"/>
          <w:color w:val="EE0000"/>
          <w:sz w:val="28"/>
          <w:szCs w:val="28"/>
          <w:lang w:val="vi-VN" w:eastAsia="vi-VN"/>
        </w:rPr>
        <w:t>hệ thống</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quản</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lý</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an</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toàn</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thực</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phẩm</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ISO</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22000</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hoặc</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tương</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đương, đảm bảo</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đủ</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điều</w:t>
      </w:r>
      <w:r w:rsidRPr="00D03A77">
        <w:rPr>
          <w:rFonts w:asciiTheme="majorHAnsi" w:hAnsiTheme="majorHAnsi" w:cstheme="majorHAnsi"/>
          <w:color w:val="EE0000"/>
          <w:spacing w:val="-2"/>
          <w:sz w:val="28"/>
          <w:szCs w:val="28"/>
          <w:lang w:val="vi-VN" w:eastAsia="vi-VN"/>
        </w:rPr>
        <w:t xml:space="preserve"> </w:t>
      </w:r>
      <w:r w:rsidRPr="00D03A77">
        <w:rPr>
          <w:rFonts w:asciiTheme="majorHAnsi" w:hAnsiTheme="majorHAnsi" w:cstheme="majorHAnsi"/>
          <w:color w:val="EE0000"/>
          <w:sz w:val="28"/>
          <w:szCs w:val="28"/>
          <w:lang w:val="vi-VN" w:eastAsia="vi-VN"/>
        </w:rPr>
        <w:t>kiện</w:t>
      </w:r>
      <w:r w:rsidRPr="00D03A77">
        <w:rPr>
          <w:rFonts w:asciiTheme="majorHAnsi" w:hAnsiTheme="majorHAnsi" w:cstheme="majorHAnsi"/>
          <w:color w:val="EE0000"/>
          <w:spacing w:val="-4"/>
          <w:sz w:val="28"/>
          <w:szCs w:val="28"/>
          <w:lang w:val="vi-VN" w:eastAsia="vi-VN"/>
        </w:rPr>
        <w:t xml:space="preserve"> </w:t>
      </w:r>
      <w:r w:rsidRPr="00D03A77">
        <w:rPr>
          <w:rFonts w:asciiTheme="majorHAnsi" w:hAnsiTheme="majorHAnsi" w:cstheme="majorHAnsi"/>
          <w:color w:val="EE0000"/>
          <w:sz w:val="28"/>
          <w:szCs w:val="28"/>
          <w:lang w:val="vi-VN" w:eastAsia="vi-VN"/>
        </w:rPr>
        <w:t>lưu hành trên thị trường (có hồ sơ chứng minh).</w:t>
      </w:r>
    </w:p>
    <w:p w14:paraId="709788B3" w14:textId="5D589CFF" w:rsidR="0036447C" w:rsidRPr="00D03A77" w:rsidRDefault="0036447C" w:rsidP="0036447C">
      <w:pPr>
        <w:widowControl w:val="0"/>
        <w:autoSpaceDE w:val="0"/>
        <w:autoSpaceDN w:val="0"/>
        <w:spacing w:before="120" w:line="264" w:lineRule="auto"/>
        <w:ind w:left="218" w:right="110" w:firstLine="707"/>
        <w:rPr>
          <w:rFonts w:asciiTheme="majorHAnsi" w:hAnsiTheme="majorHAnsi" w:cstheme="majorHAnsi"/>
          <w:sz w:val="28"/>
          <w:szCs w:val="28"/>
          <w:lang w:eastAsia="vi-VN"/>
        </w:rPr>
      </w:pPr>
      <w:r w:rsidRPr="00D03A77">
        <w:rPr>
          <w:rFonts w:asciiTheme="majorHAnsi" w:hAnsiTheme="majorHAnsi" w:cstheme="majorHAnsi"/>
          <w:sz w:val="28"/>
          <w:szCs w:val="28"/>
          <w:lang w:val="vi-VN" w:eastAsia="vi-VN"/>
        </w:rPr>
        <w:t>+ Hàng hóa mới 100%, sản xuất năm 2025, có nguồn gốc xuất xứ, nhãn mác, tên thương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mại,</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ngày sản xuất,</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hạn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sử dụng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rõ ràng,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hợp</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pháp; Thời</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hạn bảo</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hành tối</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thiểu</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là 30 ngày kể từ ngày bàn giao, nghiệm thu hàng hóa.</w:t>
      </w:r>
      <w:r w:rsidR="006E0F8C" w:rsidRPr="00D03A77">
        <w:rPr>
          <w:rFonts w:asciiTheme="majorHAnsi" w:hAnsiTheme="majorHAnsi" w:cstheme="majorHAnsi"/>
          <w:sz w:val="28"/>
          <w:szCs w:val="28"/>
          <w:lang w:eastAsia="vi-VN"/>
        </w:rPr>
        <w:t xml:space="preserve"> Còn tối thiểu 2/3 hạn sử dụng so với </w:t>
      </w:r>
      <w:r w:rsidR="00BB12A9" w:rsidRPr="00D03A77">
        <w:rPr>
          <w:rFonts w:asciiTheme="majorHAnsi" w:hAnsiTheme="majorHAnsi" w:cstheme="majorHAnsi"/>
          <w:sz w:val="28"/>
          <w:szCs w:val="28"/>
          <w:lang w:eastAsia="vi-VN"/>
        </w:rPr>
        <w:t>hạn sử dụng kể từ ngày sản xuất.</w:t>
      </w:r>
    </w:p>
    <w:p w14:paraId="00643756" w14:textId="77777777" w:rsidR="0036447C" w:rsidRPr="00D03A77" w:rsidRDefault="0036447C" w:rsidP="0036447C">
      <w:pPr>
        <w:widowControl w:val="0"/>
        <w:autoSpaceDE w:val="0"/>
        <w:autoSpaceDN w:val="0"/>
        <w:spacing w:before="119" w:line="264" w:lineRule="auto"/>
        <w:ind w:left="218" w:right="115" w:firstLine="707"/>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 Hàng hóa phải có hồ sơ công bố chất lượng sản phẩm kèm kết quả thử nghiệm đầy đủ, chi tiết đáp</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ứng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các yêu cầu về an toàn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thực phẩm đối với từng loại</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theo quy định hiện hành.</w:t>
      </w:r>
    </w:p>
    <w:p w14:paraId="1FAB9EE8" w14:textId="77777777" w:rsidR="0036447C" w:rsidRPr="00D03A77" w:rsidRDefault="0036447C" w:rsidP="0036447C">
      <w:pPr>
        <w:widowControl w:val="0"/>
        <w:autoSpaceDE w:val="0"/>
        <w:autoSpaceDN w:val="0"/>
        <w:spacing w:before="120"/>
        <w:ind w:left="926"/>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w:t>
      </w:r>
      <w:r w:rsidRPr="00D03A77">
        <w:rPr>
          <w:rFonts w:asciiTheme="majorHAnsi" w:hAnsiTheme="majorHAnsi" w:cstheme="majorHAnsi"/>
          <w:spacing w:val="-16"/>
          <w:sz w:val="28"/>
          <w:szCs w:val="28"/>
          <w:lang w:val="vi-VN" w:eastAsia="vi-VN"/>
        </w:rPr>
        <w:t xml:space="preserve"> </w:t>
      </w:r>
      <w:r w:rsidRPr="00D03A77">
        <w:rPr>
          <w:rFonts w:asciiTheme="majorHAnsi" w:hAnsiTheme="majorHAnsi" w:cstheme="majorHAnsi"/>
          <w:sz w:val="28"/>
          <w:szCs w:val="28"/>
          <w:lang w:val="vi-VN" w:eastAsia="vi-VN"/>
        </w:rPr>
        <w:t>Nhà</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nộp</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catalogue,</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hình</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ảnh</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của</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từng</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sản</w:t>
      </w:r>
      <w:r w:rsidRPr="00D03A77">
        <w:rPr>
          <w:rFonts w:asciiTheme="majorHAnsi" w:hAnsiTheme="majorHAnsi" w:cstheme="majorHAnsi"/>
          <w:spacing w:val="-15"/>
          <w:sz w:val="28"/>
          <w:szCs w:val="28"/>
          <w:lang w:val="vi-VN" w:eastAsia="vi-VN"/>
        </w:rPr>
        <w:t xml:space="preserve"> </w:t>
      </w:r>
      <w:r w:rsidRPr="00D03A77">
        <w:rPr>
          <w:rFonts w:asciiTheme="majorHAnsi" w:hAnsiTheme="majorHAnsi" w:cstheme="majorHAnsi"/>
          <w:sz w:val="28"/>
          <w:szCs w:val="28"/>
          <w:lang w:val="vi-VN" w:eastAsia="vi-VN"/>
        </w:rPr>
        <w:t>phẩm</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chi</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pacing w:val="-2"/>
          <w:sz w:val="28"/>
          <w:szCs w:val="28"/>
          <w:lang w:val="vi-VN" w:eastAsia="vi-VN"/>
        </w:rPr>
        <w:t>tiết.</w:t>
      </w:r>
    </w:p>
    <w:p w14:paraId="15FBFAC2" w14:textId="77777777" w:rsidR="0036447C" w:rsidRPr="00D03A77" w:rsidRDefault="0036447C" w:rsidP="0036447C">
      <w:pPr>
        <w:widowControl w:val="0"/>
        <w:autoSpaceDE w:val="0"/>
        <w:autoSpaceDN w:val="0"/>
        <w:spacing w:before="151" w:line="264" w:lineRule="auto"/>
        <w:ind w:left="218" w:right="111" w:firstLine="707"/>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Chất</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lượng,</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hình</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thái,</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mùi</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vị,</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màu</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sắc</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của</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tất</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cả</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hàng</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hóa</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chào</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tại</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điều</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kiện thường phải đảm bảo còn nguyên vẹn đúng theo bản hồ sơ công bố sản phẩm; Các thành phần</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nguyên</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liệu</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đầu</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vào</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để</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sản</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xuất</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hàng</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hóa</w:t>
      </w:r>
      <w:r w:rsidRPr="00D03A77">
        <w:rPr>
          <w:rFonts w:asciiTheme="majorHAnsi" w:hAnsiTheme="majorHAnsi" w:cstheme="majorHAnsi"/>
          <w:spacing w:val="-8"/>
          <w:sz w:val="28"/>
          <w:szCs w:val="28"/>
          <w:lang w:val="vi-VN" w:eastAsia="vi-VN"/>
        </w:rPr>
        <w:t xml:space="preserve"> </w:t>
      </w:r>
      <w:r w:rsidRPr="00D03A77">
        <w:rPr>
          <w:rFonts w:asciiTheme="majorHAnsi" w:hAnsiTheme="majorHAnsi" w:cstheme="majorHAnsi"/>
          <w:sz w:val="28"/>
          <w:szCs w:val="28"/>
          <w:lang w:val="vi-VN" w:eastAsia="vi-VN"/>
        </w:rPr>
        <w:t>phải</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đảm</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bảo</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quy</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định</w:t>
      </w:r>
      <w:r w:rsidRPr="00D03A77">
        <w:rPr>
          <w:rFonts w:asciiTheme="majorHAnsi" w:hAnsiTheme="majorHAnsi" w:cstheme="majorHAnsi"/>
          <w:spacing w:val="-8"/>
          <w:sz w:val="28"/>
          <w:szCs w:val="28"/>
          <w:lang w:val="vi-VN" w:eastAsia="vi-VN"/>
        </w:rPr>
        <w:t xml:space="preserve"> </w:t>
      </w:r>
      <w:r w:rsidRPr="00D03A77">
        <w:rPr>
          <w:rFonts w:asciiTheme="majorHAnsi" w:hAnsiTheme="majorHAnsi" w:cstheme="majorHAnsi"/>
          <w:sz w:val="28"/>
          <w:szCs w:val="28"/>
          <w:lang w:val="vi-VN" w:eastAsia="vi-VN"/>
        </w:rPr>
        <w:t>an</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toàn</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thực</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phẩm, có nguồn gốc xuất xứ rõ ràng, còn hạn sử dụng. Phụ gia thực phẩm phải thuộc danh mục các</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chất</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phụ</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gia</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được</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phép</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sử</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dụng</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trong</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thực</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phẩm</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do</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Bộ</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Y</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tế</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quy</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định</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thuộc</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đối</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tượng tự công bố theo quy định hiện hành.</w:t>
      </w:r>
    </w:p>
    <w:p w14:paraId="7ECFA97B" w14:textId="77777777" w:rsidR="0036447C" w:rsidRPr="00D03A77" w:rsidRDefault="0036447C" w:rsidP="0036447C">
      <w:pPr>
        <w:widowControl w:val="0"/>
        <w:autoSpaceDE w:val="0"/>
        <w:autoSpaceDN w:val="0"/>
        <w:spacing w:before="119" w:line="264" w:lineRule="auto"/>
        <w:ind w:left="218" w:right="107" w:firstLine="707"/>
        <w:jc w:val="left"/>
        <w:rPr>
          <w:rFonts w:asciiTheme="majorHAnsi" w:hAnsiTheme="majorHAnsi" w:cstheme="majorHAnsi"/>
          <w:sz w:val="28"/>
          <w:szCs w:val="28"/>
          <w:lang w:eastAsia="vi-VN"/>
        </w:rPr>
      </w:pPr>
      <w:r w:rsidRPr="00D03A77">
        <w:rPr>
          <w:rFonts w:asciiTheme="majorHAnsi" w:hAnsiTheme="majorHAnsi" w:cstheme="majorHAnsi"/>
          <w:sz w:val="28"/>
          <w:szCs w:val="28"/>
          <w:lang w:val="vi-VN" w:eastAsia="vi-VN"/>
        </w:rPr>
        <w:t>+ Nhãn mác: theo quy định nội dung, cách ghi và quản lý nhà nước về nhãn thực phẩm</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khi</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lưu</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hành</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tại</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thị</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trường</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Việt</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Nam;</w:t>
      </w:r>
      <w:r w:rsidRPr="00D03A77">
        <w:rPr>
          <w:rFonts w:asciiTheme="majorHAnsi" w:hAnsiTheme="majorHAnsi" w:cstheme="majorHAnsi"/>
          <w:spacing w:val="-12"/>
          <w:sz w:val="28"/>
          <w:szCs w:val="28"/>
          <w:lang w:val="vi-VN" w:eastAsia="vi-VN"/>
        </w:rPr>
        <w:t xml:space="preserve"> </w:t>
      </w:r>
      <w:r w:rsidRPr="00D03A77">
        <w:rPr>
          <w:rFonts w:asciiTheme="majorHAnsi" w:hAnsiTheme="majorHAnsi" w:cstheme="majorHAnsi"/>
          <w:sz w:val="28"/>
          <w:szCs w:val="28"/>
          <w:lang w:val="vi-VN" w:eastAsia="vi-VN"/>
        </w:rPr>
        <w:t>Nhà</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đảm</w:t>
      </w:r>
      <w:r w:rsidRPr="00D03A77">
        <w:rPr>
          <w:rFonts w:asciiTheme="majorHAnsi" w:hAnsiTheme="majorHAnsi" w:cstheme="majorHAnsi"/>
          <w:spacing w:val="-12"/>
          <w:sz w:val="28"/>
          <w:szCs w:val="28"/>
          <w:lang w:val="vi-VN" w:eastAsia="vi-VN"/>
        </w:rPr>
        <w:t xml:space="preserve"> </w:t>
      </w:r>
      <w:r w:rsidRPr="00D03A77">
        <w:rPr>
          <w:rFonts w:asciiTheme="majorHAnsi" w:hAnsiTheme="majorHAnsi" w:cstheme="majorHAnsi"/>
          <w:sz w:val="28"/>
          <w:szCs w:val="28"/>
          <w:lang w:val="vi-VN" w:eastAsia="vi-VN"/>
        </w:rPr>
        <w:t>bảo</w:t>
      </w:r>
      <w:r w:rsidRPr="00D03A77">
        <w:rPr>
          <w:rFonts w:asciiTheme="majorHAnsi" w:hAnsiTheme="majorHAnsi" w:cstheme="majorHAnsi"/>
          <w:spacing w:val="-12"/>
          <w:sz w:val="28"/>
          <w:szCs w:val="28"/>
          <w:lang w:val="vi-VN" w:eastAsia="vi-VN"/>
        </w:rPr>
        <w:t xml:space="preserve"> </w:t>
      </w:r>
      <w:r w:rsidRPr="00D03A77">
        <w:rPr>
          <w:rFonts w:asciiTheme="majorHAnsi" w:hAnsiTheme="majorHAnsi" w:cstheme="majorHAnsi"/>
          <w:sz w:val="28"/>
          <w:szCs w:val="28"/>
          <w:lang w:val="vi-VN" w:eastAsia="vi-VN"/>
        </w:rPr>
        <w:t>không</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vi</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phạm</w:t>
      </w:r>
      <w:r w:rsidRPr="00D03A77">
        <w:rPr>
          <w:rFonts w:asciiTheme="majorHAnsi" w:hAnsiTheme="majorHAnsi" w:cstheme="majorHAnsi"/>
          <w:spacing w:val="-13"/>
          <w:sz w:val="28"/>
          <w:szCs w:val="28"/>
          <w:lang w:val="vi-VN" w:eastAsia="vi-VN"/>
        </w:rPr>
        <w:t xml:space="preserve"> </w:t>
      </w:r>
      <w:r w:rsidRPr="00D03A77">
        <w:rPr>
          <w:rFonts w:asciiTheme="majorHAnsi" w:hAnsiTheme="majorHAnsi" w:cstheme="majorHAnsi"/>
          <w:sz w:val="28"/>
          <w:szCs w:val="28"/>
          <w:lang w:val="vi-VN" w:eastAsia="vi-VN"/>
        </w:rPr>
        <w:t>các</w:t>
      </w:r>
      <w:r w:rsidRPr="00D03A77">
        <w:rPr>
          <w:rFonts w:asciiTheme="majorHAnsi" w:hAnsiTheme="majorHAnsi" w:cstheme="majorHAnsi"/>
          <w:spacing w:val="-14"/>
          <w:sz w:val="28"/>
          <w:szCs w:val="28"/>
          <w:lang w:val="vi-VN" w:eastAsia="vi-VN"/>
        </w:rPr>
        <w:t xml:space="preserve"> </w:t>
      </w:r>
      <w:r w:rsidRPr="00D03A77">
        <w:rPr>
          <w:rFonts w:asciiTheme="majorHAnsi" w:hAnsiTheme="majorHAnsi" w:cstheme="majorHAnsi"/>
          <w:sz w:val="28"/>
          <w:szCs w:val="28"/>
          <w:lang w:val="vi-VN" w:eastAsia="vi-VN"/>
        </w:rPr>
        <w:t>quy</w:t>
      </w:r>
      <w:r w:rsidRPr="00D03A77">
        <w:rPr>
          <w:rFonts w:asciiTheme="majorHAnsi" w:hAnsiTheme="majorHAnsi" w:cstheme="majorHAnsi"/>
          <w:spacing w:val="-12"/>
          <w:sz w:val="28"/>
          <w:szCs w:val="28"/>
          <w:lang w:val="vi-VN" w:eastAsia="vi-VN"/>
        </w:rPr>
        <w:t xml:space="preserve"> </w:t>
      </w:r>
      <w:r w:rsidRPr="00D03A77">
        <w:rPr>
          <w:rFonts w:asciiTheme="majorHAnsi" w:hAnsiTheme="majorHAnsi" w:cstheme="majorHAnsi"/>
          <w:spacing w:val="-4"/>
          <w:sz w:val="28"/>
          <w:szCs w:val="28"/>
          <w:lang w:val="vi-VN" w:eastAsia="vi-VN"/>
        </w:rPr>
        <w:t>định v</w:t>
      </w:r>
      <w:r w:rsidRPr="00D03A77">
        <w:rPr>
          <w:rFonts w:asciiTheme="majorHAnsi" w:hAnsiTheme="majorHAnsi" w:cstheme="majorHAnsi"/>
          <w:sz w:val="28"/>
          <w:szCs w:val="28"/>
          <w:lang w:val="vi-VN" w:eastAsia="vi-VN"/>
        </w:rPr>
        <w:t>ề nhãn mác</w:t>
      </w:r>
    </w:p>
    <w:p w14:paraId="7FA5DF0C" w14:textId="77777777" w:rsidR="0036447C" w:rsidRPr="00D03A77" w:rsidRDefault="0036447C" w:rsidP="0036447C">
      <w:pPr>
        <w:widowControl w:val="0"/>
        <w:autoSpaceDE w:val="0"/>
        <w:autoSpaceDN w:val="0"/>
        <w:spacing w:before="119" w:line="264" w:lineRule="auto"/>
        <w:ind w:left="218" w:right="107" w:firstLine="707"/>
        <w:jc w:val="left"/>
        <w:rPr>
          <w:rFonts w:asciiTheme="majorHAnsi" w:hAnsiTheme="majorHAnsi" w:cstheme="majorHAnsi"/>
          <w:sz w:val="28"/>
          <w:szCs w:val="28"/>
          <w:lang w:eastAsia="vi-VN"/>
        </w:rPr>
      </w:pPr>
    </w:p>
    <w:p w14:paraId="196AC9DF" w14:textId="77777777" w:rsidR="0036447C" w:rsidRPr="00D03A77" w:rsidRDefault="0036447C" w:rsidP="0036447C">
      <w:pPr>
        <w:spacing w:line="264" w:lineRule="auto"/>
        <w:jc w:val="left"/>
        <w:rPr>
          <w:rFonts w:asciiTheme="majorHAnsi" w:hAnsiTheme="majorHAnsi" w:cstheme="majorHAnsi"/>
          <w:sz w:val="28"/>
          <w:szCs w:val="28"/>
        </w:rPr>
        <w:sectPr w:rsidR="0036447C" w:rsidRPr="00D03A77" w:rsidSect="0036447C">
          <w:pgSz w:w="11910" w:h="16840"/>
          <w:pgMar w:top="1134" w:right="1134" w:bottom="1134" w:left="1202" w:header="720" w:footer="720" w:gutter="0"/>
          <w:cols w:space="720"/>
        </w:sectPr>
      </w:pPr>
    </w:p>
    <w:p w14:paraId="30CF22E4" w14:textId="77777777" w:rsidR="0036447C" w:rsidRPr="00D03A77" w:rsidRDefault="0036447C" w:rsidP="0036447C">
      <w:pPr>
        <w:widowControl w:val="0"/>
        <w:autoSpaceDE w:val="0"/>
        <w:autoSpaceDN w:val="0"/>
        <w:spacing w:before="153" w:line="264" w:lineRule="auto"/>
        <w:ind w:left="218" w:right="115" w:firstLine="707"/>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lastRenderedPageBreak/>
        <w:t>+</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Nhà</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đảm</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bảo</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cung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cấp hàng hóa</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không vi</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phạm</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quyền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sở</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hữu công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nghiệp, không</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đang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trong</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quá</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trình</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xảy</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ra</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tranh</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chấp</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liên</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quan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đến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quyền</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sở</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hữu</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công</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nghiệp.</w:t>
      </w:r>
    </w:p>
    <w:p w14:paraId="157A451F" w14:textId="77777777" w:rsidR="0036447C" w:rsidRPr="00D03A77" w:rsidRDefault="0036447C" w:rsidP="0036447C">
      <w:pPr>
        <w:widowControl w:val="0"/>
        <w:numPr>
          <w:ilvl w:val="0"/>
          <w:numId w:val="3"/>
        </w:numPr>
        <w:tabs>
          <w:tab w:val="left" w:pos="1191"/>
        </w:tabs>
        <w:autoSpaceDE w:val="0"/>
        <w:autoSpaceDN w:val="0"/>
        <w:spacing w:before="120"/>
        <w:ind w:left="1191" w:hanging="265"/>
        <w:jc w:val="left"/>
        <w:outlineLvl w:val="0"/>
        <w:rPr>
          <w:rFonts w:asciiTheme="majorHAnsi" w:hAnsiTheme="majorHAnsi" w:cstheme="majorHAnsi"/>
          <w:b/>
          <w:bCs/>
          <w:sz w:val="28"/>
          <w:szCs w:val="28"/>
          <w:lang w:val="vi-VN" w:eastAsia="vi-VN"/>
        </w:rPr>
      </w:pPr>
      <w:r w:rsidRPr="00D03A77">
        <w:rPr>
          <w:rFonts w:asciiTheme="majorHAnsi" w:hAnsiTheme="majorHAnsi" w:cstheme="majorHAnsi"/>
          <w:b/>
          <w:bCs/>
          <w:sz w:val="28"/>
          <w:szCs w:val="28"/>
          <w:lang w:val="vi-VN" w:eastAsia="vi-VN"/>
        </w:rPr>
        <w:t>Yêu</w:t>
      </w:r>
      <w:r w:rsidRPr="00D03A77">
        <w:rPr>
          <w:rFonts w:asciiTheme="majorHAnsi" w:hAnsiTheme="majorHAnsi" w:cstheme="majorHAnsi"/>
          <w:b/>
          <w:bCs/>
          <w:spacing w:val="-12"/>
          <w:sz w:val="28"/>
          <w:szCs w:val="28"/>
          <w:lang w:val="vi-VN" w:eastAsia="vi-VN"/>
        </w:rPr>
        <w:t xml:space="preserve"> </w:t>
      </w:r>
      <w:r w:rsidRPr="00D03A77">
        <w:rPr>
          <w:rFonts w:asciiTheme="majorHAnsi" w:hAnsiTheme="majorHAnsi" w:cstheme="majorHAnsi"/>
          <w:b/>
          <w:bCs/>
          <w:sz w:val="28"/>
          <w:szCs w:val="28"/>
          <w:lang w:val="vi-VN" w:eastAsia="vi-VN"/>
        </w:rPr>
        <w:t>cầu</w:t>
      </w:r>
      <w:r w:rsidRPr="00D03A77">
        <w:rPr>
          <w:rFonts w:asciiTheme="majorHAnsi" w:hAnsiTheme="majorHAnsi" w:cstheme="majorHAnsi"/>
          <w:b/>
          <w:bCs/>
          <w:spacing w:val="-11"/>
          <w:sz w:val="28"/>
          <w:szCs w:val="28"/>
          <w:lang w:val="vi-VN" w:eastAsia="vi-VN"/>
        </w:rPr>
        <w:t xml:space="preserve"> </w:t>
      </w:r>
      <w:r w:rsidRPr="00D03A77">
        <w:rPr>
          <w:rFonts w:asciiTheme="majorHAnsi" w:hAnsiTheme="majorHAnsi" w:cstheme="majorHAnsi"/>
          <w:b/>
          <w:bCs/>
          <w:sz w:val="28"/>
          <w:szCs w:val="28"/>
          <w:lang w:val="vi-VN" w:eastAsia="vi-VN"/>
        </w:rPr>
        <w:t>về</w:t>
      </w:r>
      <w:r w:rsidRPr="00D03A77">
        <w:rPr>
          <w:rFonts w:asciiTheme="majorHAnsi" w:hAnsiTheme="majorHAnsi" w:cstheme="majorHAnsi"/>
          <w:b/>
          <w:bCs/>
          <w:spacing w:val="-11"/>
          <w:sz w:val="28"/>
          <w:szCs w:val="28"/>
          <w:lang w:val="vi-VN" w:eastAsia="vi-VN"/>
        </w:rPr>
        <w:t xml:space="preserve"> </w:t>
      </w:r>
      <w:r w:rsidRPr="00D03A77">
        <w:rPr>
          <w:rFonts w:asciiTheme="majorHAnsi" w:hAnsiTheme="majorHAnsi" w:cstheme="majorHAnsi"/>
          <w:b/>
          <w:bCs/>
          <w:sz w:val="28"/>
          <w:szCs w:val="28"/>
          <w:lang w:val="vi-VN" w:eastAsia="vi-VN"/>
        </w:rPr>
        <w:t>kỹ</w:t>
      </w:r>
      <w:r w:rsidRPr="00D03A77">
        <w:rPr>
          <w:rFonts w:asciiTheme="majorHAnsi" w:hAnsiTheme="majorHAnsi" w:cstheme="majorHAnsi"/>
          <w:b/>
          <w:bCs/>
          <w:spacing w:val="-11"/>
          <w:sz w:val="28"/>
          <w:szCs w:val="28"/>
          <w:lang w:val="vi-VN" w:eastAsia="vi-VN"/>
        </w:rPr>
        <w:t xml:space="preserve"> </w:t>
      </w:r>
      <w:r w:rsidRPr="00D03A77">
        <w:rPr>
          <w:rFonts w:asciiTheme="majorHAnsi" w:hAnsiTheme="majorHAnsi" w:cstheme="majorHAnsi"/>
          <w:b/>
          <w:bCs/>
          <w:sz w:val="28"/>
          <w:szCs w:val="28"/>
          <w:lang w:val="vi-VN" w:eastAsia="vi-VN"/>
        </w:rPr>
        <w:t>thuật</w:t>
      </w:r>
      <w:r w:rsidRPr="00D03A77">
        <w:rPr>
          <w:rFonts w:asciiTheme="majorHAnsi" w:hAnsiTheme="majorHAnsi" w:cstheme="majorHAnsi"/>
          <w:b/>
          <w:bCs/>
          <w:spacing w:val="-12"/>
          <w:sz w:val="28"/>
          <w:szCs w:val="28"/>
          <w:lang w:val="vi-VN" w:eastAsia="vi-VN"/>
        </w:rPr>
        <w:t xml:space="preserve"> </w:t>
      </w:r>
      <w:r w:rsidRPr="00D03A77">
        <w:rPr>
          <w:rFonts w:asciiTheme="majorHAnsi" w:hAnsiTheme="majorHAnsi" w:cstheme="majorHAnsi"/>
          <w:b/>
          <w:bCs/>
          <w:sz w:val="28"/>
          <w:szCs w:val="28"/>
          <w:lang w:val="vi-VN" w:eastAsia="vi-VN"/>
        </w:rPr>
        <w:t>cụ</w:t>
      </w:r>
      <w:r w:rsidRPr="00D03A77">
        <w:rPr>
          <w:rFonts w:asciiTheme="majorHAnsi" w:hAnsiTheme="majorHAnsi" w:cstheme="majorHAnsi"/>
          <w:b/>
          <w:bCs/>
          <w:spacing w:val="-14"/>
          <w:sz w:val="28"/>
          <w:szCs w:val="28"/>
          <w:lang w:val="vi-VN" w:eastAsia="vi-VN"/>
        </w:rPr>
        <w:t xml:space="preserve"> </w:t>
      </w:r>
      <w:r w:rsidRPr="00D03A77">
        <w:rPr>
          <w:rFonts w:asciiTheme="majorHAnsi" w:hAnsiTheme="majorHAnsi" w:cstheme="majorHAnsi"/>
          <w:b/>
          <w:bCs/>
          <w:spacing w:val="-5"/>
          <w:sz w:val="28"/>
          <w:szCs w:val="28"/>
          <w:lang w:val="vi-VN" w:eastAsia="vi-VN"/>
        </w:rPr>
        <w:t>thể</w:t>
      </w:r>
    </w:p>
    <w:p w14:paraId="0EBA63E5" w14:textId="77777777" w:rsidR="0036447C" w:rsidRPr="00D03A77" w:rsidRDefault="0036447C" w:rsidP="0036447C">
      <w:pPr>
        <w:widowControl w:val="0"/>
        <w:autoSpaceDE w:val="0"/>
        <w:autoSpaceDN w:val="0"/>
        <w:spacing w:before="149" w:line="264" w:lineRule="auto"/>
        <w:ind w:left="218" w:right="111" w:firstLine="707"/>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Yêu cầu nhà thầu tóm tắt thông số kỹ thuật của hàng hóa và các dịch vụ liên quan chứng minh hàng hóa do nhà thầu chào đáp ứng các nội dung yêu cầu kỹ thuật dưới đây hoặc đáp ứng tốt hơn. Bất kỳ thương hiệu, nhãn hiệu nào nếu có trong bảng yêu cầu kỹ thuật đều mang tính chất minh họa các tiêu chuẩn chất lượng, tính năng kỹ thuật yêu cầu. Nhà thầu có thể lựa chọn dự thầu hàng hóa có nguồn gốc, xuất xứ, nhà sản xuất, thương hiệu phù hợp với điều kiện cung cấp nhưng phải đảm bảo yêu cầu có thông số kỹ thuật, tính</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năng</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sử</w:t>
      </w:r>
      <w:r w:rsidRPr="00D03A77">
        <w:rPr>
          <w:rFonts w:asciiTheme="majorHAnsi" w:hAnsiTheme="majorHAnsi" w:cstheme="majorHAnsi"/>
          <w:spacing w:val="-8"/>
          <w:sz w:val="28"/>
          <w:szCs w:val="28"/>
          <w:lang w:val="vi-VN" w:eastAsia="vi-VN"/>
        </w:rPr>
        <w:t xml:space="preserve"> </w:t>
      </w:r>
      <w:r w:rsidRPr="00D03A77">
        <w:rPr>
          <w:rFonts w:asciiTheme="majorHAnsi" w:hAnsiTheme="majorHAnsi" w:cstheme="majorHAnsi"/>
          <w:sz w:val="28"/>
          <w:szCs w:val="28"/>
          <w:lang w:val="vi-VN" w:eastAsia="vi-VN"/>
        </w:rPr>
        <w:t>dụng,</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tiêu</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chuẩn</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“tương</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đương”</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hoặc</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tốt</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hơn</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so</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với</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các</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yêu</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cầu</w:t>
      </w:r>
      <w:r w:rsidRPr="00D03A77">
        <w:rPr>
          <w:rFonts w:asciiTheme="majorHAnsi" w:hAnsiTheme="majorHAnsi" w:cstheme="majorHAnsi"/>
          <w:spacing w:val="-11"/>
          <w:sz w:val="28"/>
          <w:szCs w:val="28"/>
          <w:lang w:val="vi-VN" w:eastAsia="vi-VN"/>
        </w:rPr>
        <w:t xml:space="preserve"> </w:t>
      </w:r>
      <w:r w:rsidRPr="00D03A77">
        <w:rPr>
          <w:rFonts w:asciiTheme="majorHAnsi" w:hAnsiTheme="majorHAnsi" w:cstheme="majorHAnsi"/>
          <w:sz w:val="28"/>
          <w:szCs w:val="28"/>
          <w:lang w:val="vi-VN" w:eastAsia="vi-VN"/>
        </w:rPr>
        <w:t>cụ</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thể</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ở</w:t>
      </w:r>
      <w:r w:rsidRPr="00D03A77">
        <w:rPr>
          <w:rFonts w:asciiTheme="majorHAnsi" w:hAnsiTheme="majorHAnsi" w:cstheme="majorHAnsi"/>
          <w:spacing w:val="-9"/>
          <w:sz w:val="28"/>
          <w:szCs w:val="28"/>
          <w:lang w:val="vi-VN" w:eastAsia="vi-VN"/>
        </w:rPr>
        <w:t xml:space="preserve"> </w:t>
      </w:r>
      <w:r w:rsidRPr="00D03A77">
        <w:rPr>
          <w:rFonts w:asciiTheme="majorHAnsi" w:hAnsiTheme="majorHAnsi" w:cstheme="majorHAnsi"/>
          <w:sz w:val="28"/>
          <w:szCs w:val="28"/>
          <w:lang w:val="vi-VN" w:eastAsia="vi-VN"/>
        </w:rPr>
        <w:t>dưới và</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cung</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cấp</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tài</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liệu</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chứng</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minh</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sự</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đáp</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ứng</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tốt</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hơn</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của</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hàng</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hóa</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chào</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4"/>
          <w:sz w:val="28"/>
          <w:szCs w:val="28"/>
          <w:lang w:val="vi-VN" w:eastAsia="vi-VN"/>
        </w:rPr>
        <w:t xml:space="preserve"> </w:t>
      </w:r>
      <w:r w:rsidRPr="00D03A77">
        <w:rPr>
          <w:rFonts w:asciiTheme="majorHAnsi" w:hAnsiTheme="majorHAnsi" w:cstheme="majorHAnsi"/>
          <w:sz w:val="28"/>
          <w:szCs w:val="28"/>
          <w:lang w:val="vi-VN" w:eastAsia="vi-VN"/>
        </w:rPr>
        <w:t>so</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với</w:t>
      </w:r>
      <w:r w:rsidRPr="00D03A77">
        <w:rPr>
          <w:rFonts w:asciiTheme="majorHAnsi" w:hAnsiTheme="majorHAnsi" w:cstheme="majorHAnsi"/>
          <w:spacing w:val="-7"/>
          <w:sz w:val="28"/>
          <w:szCs w:val="28"/>
          <w:lang w:val="vi-VN" w:eastAsia="vi-VN"/>
        </w:rPr>
        <w:t xml:space="preserve"> </w:t>
      </w:r>
      <w:r w:rsidRPr="00D03A77">
        <w:rPr>
          <w:rFonts w:asciiTheme="majorHAnsi" w:hAnsiTheme="majorHAnsi" w:cstheme="majorHAnsi"/>
          <w:sz w:val="28"/>
          <w:szCs w:val="28"/>
          <w:lang w:val="vi-VN" w:eastAsia="vi-VN"/>
        </w:rPr>
        <w:t>yêu</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cầu của E-HSMT.</w:t>
      </w:r>
    </w:p>
    <w:p w14:paraId="1F97136C" w14:textId="77777777" w:rsidR="0036447C" w:rsidRPr="00D03A77" w:rsidRDefault="0036447C" w:rsidP="0036447C">
      <w:pPr>
        <w:widowControl w:val="0"/>
        <w:autoSpaceDE w:val="0"/>
        <w:autoSpaceDN w:val="0"/>
        <w:spacing w:before="120" w:line="264" w:lineRule="auto"/>
        <w:ind w:left="218" w:right="112" w:firstLine="707"/>
        <w:rPr>
          <w:rFonts w:asciiTheme="majorHAnsi" w:hAnsiTheme="majorHAnsi" w:cstheme="majorHAnsi"/>
          <w:sz w:val="28"/>
          <w:szCs w:val="28"/>
          <w:lang w:eastAsia="vi-VN"/>
        </w:rPr>
      </w:pPr>
      <w:r w:rsidRPr="00D03A77">
        <w:rPr>
          <w:rFonts w:asciiTheme="majorHAnsi" w:hAnsiTheme="majorHAnsi" w:cstheme="majorHAnsi"/>
          <w:sz w:val="28"/>
          <w:szCs w:val="28"/>
          <w:lang w:val="vi-VN" w:eastAsia="vi-VN"/>
        </w:rPr>
        <w:t>Tóm tắt thông số kỹ thuật của hàng hóa, dịch vụ liên quan. Hàng hóa, dịch vụ liên quan phải</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tuân thủ các thông số kỹ thuật</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và</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tiêu chuẩn</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sau đây:</w:t>
      </w:r>
    </w:p>
    <w:p w14:paraId="3D8FFEFE" w14:textId="77777777" w:rsidR="00713B4B" w:rsidRPr="00D03A77" w:rsidRDefault="00713B4B" w:rsidP="00713B4B">
      <w:pPr>
        <w:widowControl w:val="0"/>
        <w:autoSpaceDE w:val="0"/>
        <w:autoSpaceDN w:val="0"/>
        <w:spacing w:before="120" w:line="264" w:lineRule="auto"/>
        <w:ind w:left="218" w:right="112" w:firstLine="707"/>
        <w:rPr>
          <w:rFonts w:asciiTheme="majorHAnsi" w:hAnsiTheme="majorHAnsi" w:cstheme="majorHAnsi"/>
          <w:sz w:val="28"/>
          <w:szCs w:val="28"/>
          <w:lang w:eastAsia="vi-VN"/>
        </w:rPr>
      </w:pPr>
      <w:r w:rsidRPr="00D03A77">
        <w:rPr>
          <w:rFonts w:asciiTheme="majorHAnsi" w:hAnsiTheme="majorHAnsi" w:cstheme="majorHAnsi"/>
          <w:sz w:val="28"/>
          <w:szCs w:val="28"/>
          <w:lang w:eastAsia="vi-VN"/>
        </w:rPr>
        <w:t>Bộ sản phẩm quà tết gồm:</w:t>
      </w:r>
    </w:p>
    <w:p w14:paraId="77586313" w14:textId="77777777" w:rsidR="00805ED0" w:rsidRPr="00D03A77" w:rsidRDefault="00805ED0" w:rsidP="00805ED0">
      <w:pPr>
        <w:widowControl w:val="0"/>
        <w:autoSpaceDE w:val="0"/>
        <w:autoSpaceDN w:val="0"/>
        <w:spacing w:before="120" w:line="264" w:lineRule="auto"/>
        <w:ind w:left="218" w:right="112" w:firstLine="707"/>
        <w:rPr>
          <w:rFonts w:asciiTheme="majorHAnsi" w:hAnsiTheme="majorHAnsi" w:cstheme="majorHAnsi"/>
          <w:b/>
          <w:bCs/>
          <w:sz w:val="28"/>
          <w:szCs w:val="28"/>
          <w:lang w:eastAsia="vi-VN"/>
        </w:rPr>
      </w:pPr>
      <w:r w:rsidRPr="00D03A77">
        <w:rPr>
          <w:rFonts w:asciiTheme="majorHAnsi" w:hAnsiTheme="majorHAnsi" w:cstheme="majorHAnsi"/>
          <w:b/>
          <w:bCs/>
          <w:sz w:val="28"/>
          <w:szCs w:val="28"/>
          <w:lang w:eastAsia="vi-VN"/>
        </w:rPr>
        <w:t>1.</w:t>
      </w:r>
      <w:r w:rsidRPr="00D03A77">
        <w:rPr>
          <w:rFonts w:asciiTheme="majorHAnsi" w:hAnsiTheme="majorHAnsi" w:cstheme="majorHAnsi"/>
          <w:b/>
          <w:bCs/>
          <w:sz w:val="28"/>
          <w:szCs w:val="28"/>
          <w:lang w:eastAsia="vi-VN"/>
        </w:rPr>
        <w:tab/>
        <w:t>Bánh bông lan tròn mix 3 vị 324gr được đóng trong hộp giấy carton có quai xách chắc chắn.</w:t>
      </w:r>
    </w:p>
    <w:p w14:paraId="02D84C66" w14:textId="77777777" w:rsidR="00582D75" w:rsidRPr="00D03A77" w:rsidRDefault="00582D75" w:rsidP="00C421D2">
      <w:pPr>
        <w:numPr>
          <w:ilvl w:val="0"/>
          <w:numId w:val="14"/>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Thành phần</w:t>
      </w:r>
    </w:p>
    <w:p w14:paraId="3EF788A5"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i/>
          <w:iCs/>
          <w:sz w:val="28"/>
          <w:szCs w:val="28"/>
        </w:rPr>
        <w:t>Bánh bông lan tròn kem vị lá dứa:</w:t>
      </w:r>
      <w:r w:rsidRPr="00D03A77">
        <w:rPr>
          <w:rFonts w:asciiTheme="majorHAnsi" w:hAnsiTheme="majorHAnsi" w:cstheme="majorHAnsi"/>
          <w:b/>
          <w:bCs/>
          <w:sz w:val="28"/>
          <w:szCs w:val="28"/>
        </w:rPr>
        <w:t xml:space="preserve"> </w:t>
      </w:r>
      <w:r w:rsidRPr="00D03A77">
        <w:rPr>
          <w:rFonts w:asciiTheme="majorHAnsi" w:hAnsiTheme="majorHAnsi" w:cstheme="majorHAnsi"/>
          <w:sz w:val="28"/>
          <w:szCs w:val="28"/>
        </w:rPr>
        <w:t>Bột mì, đường (14%), mạch nha, dầu thực vật (dầu cọ), chất làm ẩm (420(ii), 422, 420(i)), trứng gà, shortening, xirô fructoza, sữa tươi, bột nguyên trứng, chất ổn định (1422, 415), tinh bột bắp, chất tạo xốp (450(i), 500(ii)), chất nhũ hóa (475, 471, 322(i), 1520, 491, 470(i)), muối, hương liệu tổng hợp (sữa, lá dứa, trứng, bơ, vani, chanh), cồn thực phẩm, chất điều chỉnh độ acid (330), chất bảo quản (202), chất điều vị (1104), chất tạo màu tổng hợp (102, 160a(i), 133).</w:t>
      </w:r>
    </w:p>
    <w:p w14:paraId="39420680"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i/>
          <w:iCs/>
          <w:sz w:val="28"/>
          <w:szCs w:val="28"/>
        </w:rPr>
        <w:t xml:space="preserve">Bánh bông lan tròn kem vị dâu: </w:t>
      </w:r>
      <w:r w:rsidRPr="00D03A77">
        <w:rPr>
          <w:rFonts w:asciiTheme="majorHAnsi" w:hAnsiTheme="majorHAnsi" w:cstheme="majorHAnsi"/>
          <w:sz w:val="28"/>
          <w:szCs w:val="28"/>
        </w:rPr>
        <w:t>Bột mì, đường (14%), mạch nha, dầu thực vật (dầu cọ), chất làm ẩm (420(ii), 422, 420(i)), trứng gà, shortening, xirô fructoza, sữa tươi, bột nguyên trứng, chất ổn định (1422, 415), tinh bột bắp, chất tạo xốp (450(i), 500(ii)), chất nhũ hóa (475, 471, 322(i), 1520, 491, 470(i)), chất điều chỉnh độ acid (330), muối, hương liệu tổng hợp (sữa, dâu, trứng, bơ, vani, chanh), cồn thực phẩm, chất bảo quản (202), chất điều vị (1104), chất tạo màu tổng hợp (124, 160a(i)).</w:t>
      </w:r>
    </w:p>
    <w:p w14:paraId="35001DD7"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i/>
          <w:iCs/>
          <w:sz w:val="28"/>
          <w:szCs w:val="28"/>
        </w:rPr>
        <w:t xml:space="preserve"> Bánh bông lan tròn kem vị bơ sữa: </w:t>
      </w:r>
      <w:r w:rsidRPr="00D03A77">
        <w:rPr>
          <w:rFonts w:asciiTheme="majorHAnsi" w:hAnsiTheme="majorHAnsi" w:cstheme="majorHAnsi"/>
          <w:sz w:val="28"/>
          <w:szCs w:val="28"/>
        </w:rPr>
        <w:t xml:space="preserve">Bột mì, đường (14%), mạch nha, dầu thực vật (dầu cọ), chất làm ẩm (420(ii), 422, 420(i)), trứng gà, shortening, </w:t>
      </w:r>
      <w:r w:rsidRPr="00D03A77">
        <w:rPr>
          <w:rFonts w:asciiTheme="majorHAnsi" w:hAnsiTheme="majorHAnsi" w:cstheme="majorHAnsi"/>
          <w:sz w:val="28"/>
          <w:szCs w:val="28"/>
        </w:rPr>
        <w:lastRenderedPageBreak/>
        <w:t>xirô fructoza, sữa tươi, bột nguyên trứng, chất ổn định (1422, 415), tinh bột bắp, chất tạo xốp (450(i), 500(ii)), chất nhũ hóa (475, 471, 322(i), 1520, 491, 470(i)), hương liệu tổng hợp (sữa, bơ sữa, trứng, bơ, vani, chanh), muối, cồn thực phẩm, chất điều chỉnh độ acid (330), chất bảo quản (202), chất điều vị (1104), chất tạo màu tổng hợp (160a(i)).</w:t>
      </w:r>
    </w:p>
    <w:p w14:paraId="60858391" w14:textId="51A294FA" w:rsidR="00582D75" w:rsidRPr="00D03A77" w:rsidRDefault="00582D75" w:rsidP="00C421D2">
      <w:pPr>
        <w:numPr>
          <w:ilvl w:val="0"/>
          <w:numId w:val="14"/>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Thời hạn sử dụng: 10 tháng</w:t>
      </w:r>
      <w:r w:rsidR="004350BD" w:rsidRPr="00D03A77">
        <w:rPr>
          <w:rFonts w:asciiTheme="majorHAnsi" w:hAnsiTheme="majorHAnsi" w:cstheme="majorHAnsi"/>
          <w:sz w:val="28"/>
          <w:szCs w:val="28"/>
        </w:rPr>
        <w:t xml:space="preserve"> kể từ ngày sản xuất (Thời hạn sử dụng</w:t>
      </w:r>
      <w:r w:rsidR="0072451F" w:rsidRPr="00D03A77">
        <w:rPr>
          <w:rFonts w:asciiTheme="majorHAnsi" w:hAnsiTheme="majorHAnsi" w:cstheme="majorHAnsi"/>
          <w:sz w:val="28"/>
          <w:szCs w:val="28"/>
        </w:rPr>
        <w:t xml:space="preserve"> còn lại</w:t>
      </w:r>
      <w:r w:rsidR="004350BD" w:rsidRPr="00D03A77">
        <w:rPr>
          <w:rFonts w:asciiTheme="majorHAnsi" w:hAnsiTheme="majorHAnsi" w:cstheme="majorHAnsi"/>
          <w:sz w:val="28"/>
          <w:szCs w:val="28"/>
        </w:rPr>
        <w:t xml:space="preserve"> khi giao hàng đảm bảo còn tối thiểu 2/3 thời hạn </w:t>
      </w:r>
      <w:r w:rsidR="0072451F" w:rsidRPr="00D03A77">
        <w:rPr>
          <w:rFonts w:asciiTheme="majorHAnsi" w:hAnsiTheme="majorHAnsi" w:cstheme="majorHAnsi"/>
          <w:sz w:val="28"/>
          <w:szCs w:val="28"/>
        </w:rPr>
        <w:t>sử dụng)</w:t>
      </w:r>
    </w:p>
    <w:p w14:paraId="7D152FEF" w14:textId="77777777" w:rsidR="00582D75" w:rsidRPr="00D03A77" w:rsidRDefault="00582D75" w:rsidP="00C421D2">
      <w:pPr>
        <w:numPr>
          <w:ilvl w:val="0"/>
          <w:numId w:val="14"/>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Quy cách đóng gói và chất liệu bao bì: Bánh được đóng gói kín trong bao bì giấy cuộn với chất liệu MATTOPP/MCPP. Sau đó được đóng vào hộp giấy duplex bồi sóng E</w:t>
      </w:r>
      <w:r w:rsidRPr="00D03A77">
        <w:rPr>
          <w:rFonts w:asciiTheme="majorHAnsi" w:hAnsiTheme="majorHAnsi" w:cstheme="majorHAnsi"/>
          <w:sz w:val="28"/>
          <w:szCs w:val="28"/>
          <w:lang w:val="vi-VN"/>
        </w:rPr>
        <w:t>,dạng hộp sóng cuộn,có khay vách chia ngăn bánh bên trong</w:t>
      </w:r>
      <w:r w:rsidRPr="00D03A77">
        <w:rPr>
          <w:rFonts w:asciiTheme="majorHAnsi" w:hAnsiTheme="majorHAnsi" w:cstheme="majorHAnsi"/>
          <w:sz w:val="28"/>
          <w:szCs w:val="28"/>
        </w:rPr>
        <w:t xml:space="preserve"> </w:t>
      </w:r>
      <w:r w:rsidRPr="00D03A77">
        <w:rPr>
          <w:rFonts w:asciiTheme="majorHAnsi" w:hAnsiTheme="majorHAnsi" w:cstheme="majorHAnsi"/>
          <w:sz w:val="28"/>
          <w:szCs w:val="28"/>
          <w:lang w:val="vi-VN"/>
        </w:rPr>
        <w:t>,</w:t>
      </w:r>
      <w:r w:rsidRPr="00D03A77">
        <w:rPr>
          <w:rFonts w:asciiTheme="majorHAnsi" w:hAnsiTheme="majorHAnsi" w:cstheme="majorHAnsi"/>
          <w:sz w:val="28"/>
          <w:szCs w:val="28"/>
        </w:rPr>
        <w:t>có quai xách</w:t>
      </w:r>
      <w:r w:rsidRPr="00D03A77">
        <w:rPr>
          <w:rFonts w:asciiTheme="majorHAnsi" w:hAnsiTheme="majorHAnsi" w:cstheme="majorHAnsi"/>
          <w:sz w:val="28"/>
          <w:szCs w:val="28"/>
          <w:lang w:val="vi-VN"/>
        </w:rPr>
        <w:t xml:space="preserve"> dây dù xoắn</w:t>
      </w:r>
    </w:p>
    <w:p w14:paraId="30DCD0FF" w14:textId="665526DD"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Quy cách đóng gói: 324g (18g</w:t>
      </w:r>
      <w:r w:rsidR="0072451F" w:rsidRPr="00D03A77">
        <w:rPr>
          <w:rFonts w:asciiTheme="majorHAnsi" w:hAnsiTheme="majorHAnsi" w:cstheme="majorHAnsi"/>
          <w:sz w:val="28"/>
          <w:szCs w:val="28"/>
        </w:rPr>
        <w:t xml:space="preserve"> </w:t>
      </w:r>
      <w:r w:rsidRPr="00D03A77">
        <w:rPr>
          <w:rFonts w:asciiTheme="majorHAnsi" w:hAnsiTheme="majorHAnsi" w:cstheme="majorHAnsi"/>
          <w:sz w:val="28"/>
          <w:szCs w:val="28"/>
        </w:rPr>
        <w:t>x 18)</w:t>
      </w:r>
    </w:p>
    <w:p w14:paraId="224A9324" w14:textId="5300F21D"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(6 gói bánh kem vị dâu + 6 gói bánh kem vị lá dứa + 6 gói bánh kem vị bơ sữa)</w:t>
      </w:r>
    </w:p>
    <w:p w14:paraId="21FB9104" w14:textId="77777777" w:rsidR="00582D75" w:rsidRPr="00D03A77" w:rsidRDefault="00582D75" w:rsidP="00C421D2">
      <w:pPr>
        <w:numPr>
          <w:ilvl w:val="0"/>
          <w:numId w:val="14"/>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sz w:val="28"/>
          <w:szCs w:val="28"/>
        </w:rPr>
        <w:t> Các yêu cầu về an toàn thực phẩm</w:t>
      </w:r>
    </w:p>
    <w:p w14:paraId="4AF6FE20"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-Quy chuẩn kỹ thuật Quốc gia số:</w:t>
      </w:r>
    </w:p>
    <w:p w14:paraId="007FE9E5"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 QCVN 8-1:2011/BYT</w:t>
      </w:r>
    </w:p>
    <w:p w14:paraId="463CA89E"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 QCVN 8-2:2011/BYT</w:t>
      </w:r>
    </w:p>
    <w:p w14:paraId="201D989B"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-Thông tư của các Bộ, ngành:</w:t>
      </w:r>
    </w:p>
    <w:p w14:paraId="2A744422"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 Quyết định số 46/2007/QĐ-BYT</w:t>
      </w:r>
    </w:p>
    <w:p w14:paraId="49668D50"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 Thông tư số 24/2019/TT-BYT</w:t>
      </w:r>
    </w:p>
    <w:p w14:paraId="7E482268" w14:textId="77777777" w:rsidR="00582D75" w:rsidRPr="00D03A77" w:rsidRDefault="00582D75" w:rsidP="00C421D2">
      <w:pPr>
        <w:numPr>
          <w:ilvl w:val="0"/>
          <w:numId w:val="14"/>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sz w:val="28"/>
          <w:szCs w:val="28"/>
        </w:rPr>
        <w:t>Chỉ tiêu cảm quan</w:t>
      </w:r>
    </w:p>
    <w:p w14:paraId="305CE2A6" w14:textId="72C495D7" w:rsidR="00582D75" w:rsidRPr="00D03A77" w:rsidRDefault="00582D75" w:rsidP="0072451F">
      <w:pPr>
        <w:numPr>
          <w:ilvl w:val="0"/>
          <w:numId w:val="16"/>
        </w:numPr>
        <w:spacing w:before="120" w:after="120" w:line="312" w:lineRule="auto"/>
        <w:contextualSpacing/>
        <w:rPr>
          <w:rFonts w:asciiTheme="majorHAnsi" w:hAnsiTheme="majorHAnsi" w:cstheme="majorHAnsi"/>
          <w:b/>
          <w:bCs/>
          <w:i/>
          <w:iCs/>
          <w:sz w:val="28"/>
          <w:szCs w:val="28"/>
        </w:rPr>
      </w:pPr>
      <w:r w:rsidRPr="00D03A77">
        <w:rPr>
          <w:rFonts w:asciiTheme="majorHAnsi" w:hAnsiTheme="majorHAnsi" w:cstheme="majorHAnsi"/>
          <w:b/>
          <w:bCs/>
          <w:i/>
          <w:iCs/>
          <w:sz w:val="28"/>
          <w:szCs w:val="28"/>
        </w:rPr>
        <w:t>Bánh bông lan tròn kem vị bơ sữa</w:t>
      </w:r>
    </w:p>
    <w:p w14:paraId="766FBF50"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-Trạng thái: bánh dạng hình tròn, nguyên vẹn, bề mặt không có tạp chất. Ruột bánh chín, mềm xốp.</w:t>
      </w:r>
    </w:p>
    <w:p w14:paraId="380B4511"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-Màu sắc: vỏ màu vàng nhạt, không cháy khét hoặc trắng quá. Nhân màu vàng nhạt.</w:t>
      </w:r>
    </w:p>
    <w:p w14:paraId="23657153"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Mùi vị: mùi thơm bơ sữa đặc trưng, không có mùi mốc, mùi lạ. Vị ngọt, béo đặc trưng, không có vị lạ.</w:t>
      </w:r>
    </w:p>
    <w:p w14:paraId="05B92FF5" w14:textId="79EE1F69" w:rsidR="00582D75" w:rsidRPr="00D03A77" w:rsidRDefault="00582D75" w:rsidP="00C421D2">
      <w:pPr>
        <w:numPr>
          <w:ilvl w:val="0"/>
          <w:numId w:val="16"/>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b/>
          <w:bCs/>
          <w:i/>
          <w:iCs/>
          <w:sz w:val="28"/>
          <w:szCs w:val="28"/>
        </w:rPr>
        <w:t>Bánh bông lan tròn kem vị dâu</w:t>
      </w:r>
    </w:p>
    <w:p w14:paraId="2C718353"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Trạng thái: bánh dạng hình tròn, nguyên vẹn, bề mặt không có tạp chất. Ruột bánh chín, mềm xốp.</w:t>
      </w:r>
    </w:p>
    <w:p w14:paraId="19C7DF45"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Màu sắc: vỏ màu vàng nhạt, không cháy khét hoặc trắng quá. Nhân màu hồng nhạt.</w:t>
      </w:r>
    </w:p>
    <w:p w14:paraId="23CD24EC" w14:textId="77777777" w:rsidR="00582D75" w:rsidRPr="00D03A77" w:rsidRDefault="00582D75" w:rsidP="00C421D2">
      <w:pPr>
        <w:numPr>
          <w:ilvl w:val="0"/>
          <w:numId w:val="15"/>
        </w:num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lastRenderedPageBreak/>
        <w:t>Mùi vị: mùi thơm dâu đặc trưng, không có mùi mốc, mùi lạ. Vị ngọt, chua nhẹ, béo đặc trưng, không có vị lạ.</w:t>
      </w:r>
    </w:p>
    <w:p w14:paraId="100E36D2" w14:textId="7AB53CC2" w:rsidR="00582D75" w:rsidRPr="00D03A77" w:rsidRDefault="00582D75" w:rsidP="0072451F">
      <w:pPr>
        <w:numPr>
          <w:ilvl w:val="0"/>
          <w:numId w:val="16"/>
        </w:numPr>
        <w:spacing w:before="120" w:after="120" w:line="312" w:lineRule="auto"/>
        <w:contextualSpacing/>
        <w:rPr>
          <w:rFonts w:asciiTheme="majorHAnsi" w:hAnsiTheme="majorHAnsi" w:cstheme="majorHAnsi"/>
          <w:b/>
          <w:bCs/>
          <w:i/>
          <w:iCs/>
          <w:sz w:val="28"/>
          <w:szCs w:val="28"/>
        </w:rPr>
      </w:pPr>
      <w:r w:rsidRPr="00D03A77">
        <w:rPr>
          <w:rFonts w:asciiTheme="majorHAnsi" w:hAnsiTheme="majorHAnsi" w:cstheme="majorHAnsi"/>
          <w:b/>
          <w:bCs/>
          <w:i/>
          <w:iCs/>
          <w:sz w:val="28"/>
          <w:szCs w:val="28"/>
        </w:rPr>
        <w:t>Bánh bông lan tròn kem vị lá dứa:</w:t>
      </w:r>
    </w:p>
    <w:p w14:paraId="0C59DBE7"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rPr>
      </w:pPr>
      <w:r w:rsidRPr="00D03A77">
        <w:rPr>
          <w:rFonts w:asciiTheme="majorHAnsi" w:hAnsiTheme="majorHAnsi" w:cstheme="majorHAnsi"/>
          <w:sz w:val="28"/>
          <w:szCs w:val="28"/>
        </w:rPr>
        <w:t>- Trạng thái: bánh dạng hình tròn, nguyên vẹn, bề mặt không có tạp chất. Ruột bánh chín, mềm xốp.</w:t>
      </w:r>
    </w:p>
    <w:p w14:paraId="6E55D693"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lang w:val="pt-BR"/>
        </w:rPr>
      </w:pPr>
      <w:r w:rsidRPr="00D03A77">
        <w:rPr>
          <w:rFonts w:asciiTheme="majorHAnsi" w:hAnsiTheme="majorHAnsi" w:cstheme="majorHAnsi"/>
          <w:sz w:val="28"/>
          <w:szCs w:val="28"/>
        </w:rPr>
        <w:t xml:space="preserve">- Màu sắc: vỏ màu vàng nhạt, không cháy khét hoặc trắng quá. </w:t>
      </w:r>
      <w:r w:rsidRPr="00D03A77">
        <w:rPr>
          <w:rFonts w:asciiTheme="majorHAnsi" w:hAnsiTheme="majorHAnsi" w:cstheme="majorHAnsi"/>
          <w:sz w:val="28"/>
          <w:szCs w:val="28"/>
          <w:lang w:val="pt-BR"/>
        </w:rPr>
        <w:t>Nhân màu xanh lá nhạt.</w:t>
      </w:r>
    </w:p>
    <w:p w14:paraId="6E15C54D" w14:textId="77777777" w:rsidR="00582D75" w:rsidRPr="00D03A77" w:rsidRDefault="00582D75" w:rsidP="00C421D2">
      <w:pPr>
        <w:spacing w:before="120" w:after="120" w:line="312" w:lineRule="auto"/>
        <w:ind w:left="720"/>
        <w:contextualSpacing/>
        <w:rPr>
          <w:rFonts w:asciiTheme="majorHAnsi" w:hAnsiTheme="majorHAnsi" w:cstheme="majorHAnsi"/>
          <w:sz w:val="28"/>
          <w:szCs w:val="28"/>
          <w:lang w:val="pt-BR"/>
        </w:rPr>
      </w:pPr>
      <w:r w:rsidRPr="00D03A77">
        <w:rPr>
          <w:rFonts w:asciiTheme="majorHAnsi" w:hAnsiTheme="majorHAnsi" w:cstheme="majorHAnsi"/>
          <w:sz w:val="28"/>
          <w:szCs w:val="28"/>
          <w:lang w:val="pt-BR"/>
        </w:rPr>
        <w:t>- Mùi vị: mùi thơm lá dứa đặc trưng, không có mùi mốc, mùi lạ. Vị ngọt, béo đặc trưng, không có vị lạ.</w:t>
      </w:r>
    </w:p>
    <w:p w14:paraId="543F1D92" w14:textId="7B6A5D8E" w:rsidR="00582D75" w:rsidRPr="00D03A77" w:rsidRDefault="00582D75" w:rsidP="00C421D2">
      <w:pPr>
        <w:numPr>
          <w:ilvl w:val="0"/>
          <w:numId w:val="14"/>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Các chỉ tiêu sinh vật</w:t>
      </w:r>
    </w:p>
    <w:tbl>
      <w:tblPr>
        <w:tblW w:w="5000" w:type="pct"/>
        <w:tblLook w:val="0400" w:firstRow="0" w:lastRow="0" w:firstColumn="0" w:lastColumn="0" w:noHBand="0" w:noVBand="1"/>
      </w:tblPr>
      <w:tblGrid>
        <w:gridCol w:w="768"/>
        <w:gridCol w:w="4087"/>
        <w:gridCol w:w="2064"/>
        <w:gridCol w:w="2142"/>
      </w:tblGrid>
      <w:tr w:rsidR="00582D75" w:rsidRPr="00D03A77" w14:paraId="2CBC750B"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5E5AF6"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STT</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43895"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TÊN CHỈ TIÊU</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B5BDC"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ĐƠN VỊ TÍNH</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FD573"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MỨC TỐI ĐA</w:t>
            </w:r>
          </w:p>
        </w:tc>
      </w:tr>
      <w:tr w:rsidR="00582D75" w:rsidRPr="00D03A77" w14:paraId="7BF2503D"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2FFC9"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7BA53A"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Tổng số vi sinh vật hiếu khí</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7E686D"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790CF0"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r w:rsidRPr="00D03A77">
              <w:rPr>
                <w:rFonts w:asciiTheme="majorHAnsi" w:hAnsiTheme="majorHAnsi" w:cstheme="majorHAnsi"/>
                <w:sz w:val="28"/>
                <w:szCs w:val="28"/>
                <w:vertAlign w:val="superscript"/>
              </w:rPr>
              <w:t>4</w:t>
            </w:r>
          </w:p>
        </w:tc>
      </w:tr>
      <w:tr w:rsidR="00582D75" w:rsidRPr="00D03A77" w14:paraId="43219E96"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FD3A6F"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2</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B77AFC"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E.Coli</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5D40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MPN/g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D449D7"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3</w:t>
            </w:r>
          </w:p>
        </w:tc>
      </w:tr>
      <w:tr w:rsidR="00582D75" w:rsidRPr="00D03A77" w14:paraId="7FCF7D8A"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CDC664"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3</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40EBBB"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Coliforms</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03315"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D497C7"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p>
        </w:tc>
      </w:tr>
      <w:tr w:rsidR="00582D75" w:rsidRPr="00D03A77" w14:paraId="664C33DC"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00593"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4</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B2CEB7"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Staphylococcus aureus</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1150D"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17402"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p>
        </w:tc>
      </w:tr>
      <w:tr w:rsidR="00582D75" w:rsidRPr="00D03A77" w14:paraId="67472876"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6E7589"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5</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FD0D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Bacillus cereus</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C0AFE"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DE9D5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p>
        </w:tc>
      </w:tr>
      <w:tr w:rsidR="00582D75" w:rsidRPr="00D03A77" w14:paraId="3F1ECA79"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81B7F"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6</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73AECD"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Clostridium perfringens</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5DC3E"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DF146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p>
        </w:tc>
      </w:tr>
      <w:tr w:rsidR="00582D75" w:rsidRPr="00D03A77" w14:paraId="0F98B9AC"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4A64FE"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7</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11205F"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Tổng số TB nấm men – nấm mốc</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3838C"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AA840E"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10</w:t>
            </w:r>
            <w:r w:rsidRPr="00D03A77">
              <w:rPr>
                <w:rFonts w:asciiTheme="majorHAnsi" w:hAnsiTheme="majorHAnsi" w:cstheme="majorHAnsi"/>
                <w:sz w:val="28"/>
                <w:szCs w:val="28"/>
                <w:vertAlign w:val="superscript"/>
              </w:rPr>
              <w:t>2</w:t>
            </w:r>
          </w:p>
        </w:tc>
      </w:tr>
      <w:tr w:rsidR="00582D75" w:rsidRPr="00D03A77" w14:paraId="569658D0" w14:textId="77777777" w:rsidTr="0072451F">
        <w:trPr>
          <w:trHeight w:val="454"/>
        </w:trPr>
        <w:tc>
          <w:tcPr>
            <w:tcW w:w="4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17B1E1" w14:textId="77777777" w:rsidR="00582D75" w:rsidRPr="00D03A77" w:rsidRDefault="00582D75" w:rsidP="0072451F">
            <w:pPr>
              <w:contextualSpacing/>
              <w:jc w:val="center"/>
              <w:rPr>
                <w:rFonts w:asciiTheme="majorHAnsi" w:hAnsiTheme="majorHAnsi" w:cstheme="majorHAnsi"/>
                <w:sz w:val="28"/>
                <w:szCs w:val="28"/>
              </w:rPr>
            </w:pPr>
            <w:r w:rsidRPr="00D03A77">
              <w:rPr>
                <w:rFonts w:asciiTheme="majorHAnsi" w:hAnsiTheme="majorHAnsi" w:cstheme="majorHAnsi"/>
                <w:sz w:val="28"/>
                <w:szCs w:val="28"/>
              </w:rPr>
              <w:t>8</w:t>
            </w:r>
          </w:p>
        </w:tc>
        <w:tc>
          <w:tcPr>
            <w:tcW w:w="225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FFFFF"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Salmonella</w:t>
            </w:r>
          </w:p>
        </w:tc>
        <w:tc>
          <w:tcPr>
            <w:tcW w:w="11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CABD5"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CFU/25g</w:t>
            </w:r>
          </w:p>
        </w:tc>
        <w:tc>
          <w:tcPr>
            <w:tcW w:w="11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8EE2F"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Không phát hiện</w:t>
            </w:r>
          </w:p>
        </w:tc>
      </w:tr>
    </w:tbl>
    <w:p w14:paraId="60DA184D" w14:textId="7F534E02" w:rsidR="00582D75" w:rsidRPr="00D03A77" w:rsidRDefault="00582D75" w:rsidP="00C421D2">
      <w:pPr>
        <w:numPr>
          <w:ilvl w:val="0"/>
          <w:numId w:val="14"/>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Hàm lượng kim loại nặng: Theo quyết định số 46/2007/QĐ-BYT:</w:t>
      </w:r>
    </w:p>
    <w:tbl>
      <w:tblPr>
        <w:tblW w:w="5000" w:type="pct"/>
        <w:tblLook w:val="0400" w:firstRow="0" w:lastRow="0" w:firstColumn="0" w:lastColumn="0" w:noHBand="0" w:noVBand="1"/>
      </w:tblPr>
      <w:tblGrid>
        <w:gridCol w:w="987"/>
        <w:gridCol w:w="2834"/>
        <w:gridCol w:w="2649"/>
        <w:gridCol w:w="2591"/>
      </w:tblGrid>
      <w:tr w:rsidR="00582D75" w:rsidRPr="00D03A77" w14:paraId="07AD04C7" w14:textId="77777777" w:rsidTr="0072451F">
        <w:trPr>
          <w:trHeight w:val="454"/>
        </w:trPr>
        <w:tc>
          <w:tcPr>
            <w:tcW w:w="5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E31BAA" w14:textId="77777777" w:rsidR="00582D75" w:rsidRPr="00D03A77" w:rsidRDefault="00582D75" w:rsidP="00C421D2">
            <w:p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STT</w:t>
            </w:r>
          </w:p>
        </w:tc>
        <w:tc>
          <w:tcPr>
            <w:tcW w:w="15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A90C7F" w14:textId="77777777" w:rsidR="00582D75" w:rsidRPr="00D03A77" w:rsidRDefault="00582D75" w:rsidP="00C421D2">
            <w:p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TÊN CHỈ TIÊU</w:t>
            </w:r>
          </w:p>
        </w:tc>
        <w:tc>
          <w:tcPr>
            <w:tcW w:w="14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11F67" w14:textId="77777777" w:rsidR="00582D75" w:rsidRPr="00D03A77" w:rsidRDefault="00582D75" w:rsidP="00C421D2">
            <w:p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ĐƠN VỊ TÍNH</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EA642" w14:textId="77777777" w:rsidR="00582D75" w:rsidRPr="00D03A77" w:rsidRDefault="00582D75" w:rsidP="00C421D2">
            <w:p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MỨC TỐI ĐA</w:t>
            </w:r>
          </w:p>
        </w:tc>
      </w:tr>
      <w:tr w:rsidR="00582D75" w:rsidRPr="00D03A77" w14:paraId="10BED04B" w14:textId="77777777" w:rsidTr="0072451F">
        <w:trPr>
          <w:trHeight w:val="454"/>
        </w:trPr>
        <w:tc>
          <w:tcPr>
            <w:tcW w:w="5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9CEEC2" w14:textId="77777777" w:rsidR="00582D75" w:rsidRPr="00D03A77" w:rsidRDefault="00582D75" w:rsidP="0072451F">
            <w:pPr>
              <w:spacing w:before="120" w:after="120" w:line="312" w:lineRule="auto"/>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15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03F41"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Pb</w:t>
            </w:r>
          </w:p>
        </w:tc>
        <w:tc>
          <w:tcPr>
            <w:tcW w:w="14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074BA0"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Mg/kg</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CF6A5"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0,2</w:t>
            </w:r>
          </w:p>
        </w:tc>
      </w:tr>
      <w:tr w:rsidR="00582D75" w:rsidRPr="00D03A77" w14:paraId="47F57375" w14:textId="77777777" w:rsidTr="0072451F">
        <w:trPr>
          <w:trHeight w:val="454"/>
        </w:trPr>
        <w:tc>
          <w:tcPr>
            <w:tcW w:w="54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497CA4" w14:textId="77777777" w:rsidR="00582D75" w:rsidRPr="00D03A77" w:rsidRDefault="00582D75" w:rsidP="0072451F">
            <w:pPr>
              <w:spacing w:before="120" w:after="120" w:line="312" w:lineRule="auto"/>
              <w:contextualSpacing/>
              <w:jc w:val="center"/>
              <w:rPr>
                <w:rFonts w:asciiTheme="majorHAnsi" w:hAnsiTheme="majorHAnsi" w:cstheme="majorHAnsi"/>
                <w:sz w:val="28"/>
                <w:szCs w:val="28"/>
              </w:rPr>
            </w:pPr>
            <w:r w:rsidRPr="00D03A77">
              <w:rPr>
                <w:rFonts w:asciiTheme="majorHAnsi" w:hAnsiTheme="majorHAnsi" w:cstheme="majorHAnsi"/>
                <w:sz w:val="28"/>
                <w:szCs w:val="28"/>
              </w:rPr>
              <w:t>2</w:t>
            </w:r>
          </w:p>
        </w:tc>
        <w:tc>
          <w:tcPr>
            <w:tcW w:w="15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F61EE"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Cd</w:t>
            </w:r>
          </w:p>
        </w:tc>
        <w:tc>
          <w:tcPr>
            <w:tcW w:w="14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CA816"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mg/kg</w:t>
            </w:r>
          </w:p>
        </w:tc>
        <w:tc>
          <w:tcPr>
            <w:tcW w:w="143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94B2B" w14:textId="77777777" w:rsidR="00582D75" w:rsidRPr="00D03A77" w:rsidRDefault="00582D75" w:rsidP="00C421D2">
            <w:pPr>
              <w:spacing w:before="120" w:after="120" w:line="312" w:lineRule="auto"/>
              <w:contextualSpacing/>
              <w:rPr>
                <w:rFonts w:asciiTheme="majorHAnsi" w:hAnsiTheme="majorHAnsi" w:cstheme="majorHAnsi"/>
                <w:sz w:val="28"/>
                <w:szCs w:val="28"/>
              </w:rPr>
            </w:pPr>
            <w:r w:rsidRPr="00D03A77">
              <w:rPr>
                <w:rFonts w:asciiTheme="majorHAnsi" w:hAnsiTheme="majorHAnsi" w:cstheme="majorHAnsi"/>
                <w:sz w:val="28"/>
                <w:szCs w:val="28"/>
              </w:rPr>
              <w:t>0,1</w:t>
            </w:r>
          </w:p>
        </w:tc>
      </w:tr>
    </w:tbl>
    <w:p w14:paraId="2E5B2A3E" w14:textId="6608EC04" w:rsidR="00582D75" w:rsidRPr="00D03A77" w:rsidRDefault="00582D75" w:rsidP="00C421D2">
      <w:pPr>
        <w:numPr>
          <w:ilvl w:val="0"/>
          <w:numId w:val="14"/>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Hàm lượng hóa chất không mong muốn: Theo QCVN 8-1:2011/BYT</w:t>
      </w:r>
    </w:p>
    <w:tbl>
      <w:tblPr>
        <w:tblW w:w="5000" w:type="pct"/>
        <w:tblLook w:val="0400" w:firstRow="0" w:lastRow="0" w:firstColumn="0" w:lastColumn="0" w:noHBand="0" w:noVBand="1"/>
      </w:tblPr>
      <w:tblGrid>
        <w:gridCol w:w="760"/>
        <w:gridCol w:w="4639"/>
        <w:gridCol w:w="1850"/>
        <w:gridCol w:w="1812"/>
      </w:tblGrid>
      <w:tr w:rsidR="00582D75" w:rsidRPr="00D03A77" w14:paraId="7EFF683D"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706516"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STT</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E2F1A8"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TÊN CHỈ TIÊU</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5D8CD4"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ĐƠN VỊ TÍNH</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F06FD8" w14:textId="77777777" w:rsidR="00582D75" w:rsidRPr="00D03A77" w:rsidRDefault="00582D75" w:rsidP="0072451F">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MỨC TỐI ĐA</w:t>
            </w:r>
          </w:p>
        </w:tc>
      </w:tr>
      <w:tr w:rsidR="00582D75" w:rsidRPr="00D03A77" w14:paraId="04964169"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4EE3E6"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1</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89AC3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Hàm lượng Aflatoxin B1</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A0CCFD"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µg/kg</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7E4EE49"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2</w:t>
            </w:r>
          </w:p>
        </w:tc>
      </w:tr>
      <w:tr w:rsidR="00582D75" w:rsidRPr="00D03A77" w14:paraId="03D8C2DF"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581949"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2</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CECB94"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Hàm lượng Aflatoxin tổng số (B1B2G1G2)</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64C03C"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µg/kg</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2FA4FA"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4</w:t>
            </w:r>
          </w:p>
        </w:tc>
      </w:tr>
      <w:tr w:rsidR="00582D75" w:rsidRPr="00D03A77" w14:paraId="7CC9E2A7"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B89365"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3</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FB4DE1"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Hàm lượng Ochratoxin A</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E76F73"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µg/kg</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AB9042"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3</w:t>
            </w:r>
          </w:p>
        </w:tc>
      </w:tr>
      <w:tr w:rsidR="00582D75" w:rsidRPr="00D03A77" w14:paraId="5C2051CA"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092716"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4</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2D7219"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Hàm lượng Zearalenone</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7F13A1"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µg/kg</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20EC90"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50</w:t>
            </w:r>
          </w:p>
        </w:tc>
      </w:tr>
      <w:tr w:rsidR="00582D75" w:rsidRPr="00D03A77" w14:paraId="6EECC07C" w14:textId="77777777" w:rsidTr="0072451F">
        <w:trPr>
          <w:trHeight w:val="567"/>
        </w:trPr>
        <w:tc>
          <w:tcPr>
            <w:tcW w:w="41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E876D"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5</w:t>
            </w:r>
          </w:p>
        </w:tc>
        <w:tc>
          <w:tcPr>
            <w:tcW w:w="255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CE40A7" w14:textId="77777777" w:rsidR="00582D75" w:rsidRPr="00D03A77" w:rsidRDefault="00582D75" w:rsidP="0072451F">
            <w:pPr>
              <w:contextualSpacing/>
              <w:jc w:val="left"/>
              <w:rPr>
                <w:rFonts w:asciiTheme="majorHAnsi" w:hAnsiTheme="majorHAnsi" w:cstheme="majorHAnsi"/>
                <w:sz w:val="28"/>
                <w:szCs w:val="28"/>
              </w:rPr>
            </w:pPr>
            <w:r w:rsidRPr="00D03A77">
              <w:rPr>
                <w:rFonts w:asciiTheme="majorHAnsi" w:hAnsiTheme="majorHAnsi" w:cstheme="majorHAnsi"/>
                <w:sz w:val="28"/>
                <w:szCs w:val="28"/>
              </w:rPr>
              <w:t>Hàm lượng Deoxynivalenol (DON)</w:t>
            </w:r>
          </w:p>
        </w:tc>
        <w:tc>
          <w:tcPr>
            <w:tcW w:w="102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9341A1"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µg/kg</w:t>
            </w:r>
          </w:p>
        </w:tc>
        <w:tc>
          <w:tcPr>
            <w:tcW w:w="100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4973CF" w14:textId="77777777" w:rsidR="00582D75" w:rsidRPr="00D03A77" w:rsidRDefault="00582D75" w:rsidP="0072451F">
            <w:pPr>
              <w:contextualSpacing/>
              <w:rPr>
                <w:rFonts w:asciiTheme="majorHAnsi" w:hAnsiTheme="majorHAnsi" w:cstheme="majorHAnsi"/>
                <w:sz w:val="28"/>
                <w:szCs w:val="28"/>
              </w:rPr>
            </w:pPr>
            <w:r w:rsidRPr="00D03A77">
              <w:rPr>
                <w:rFonts w:asciiTheme="majorHAnsi" w:hAnsiTheme="majorHAnsi" w:cstheme="majorHAnsi"/>
                <w:sz w:val="28"/>
                <w:szCs w:val="28"/>
              </w:rPr>
              <w:t>500</w:t>
            </w:r>
          </w:p>
        </w:tc>
      </w:tr>
    </w:tbl>
    <w:p w14:paraId="2AC63EEF" w14:textId="49522AF3" w:rsidR="00713B4B" w:rsidRPr="00D03A77" w:rsidRDefault="00805ED0" w:rsidP="00805ED0">
      <w:pPr>
        <w:widowControl w:val="0"/>
        <w:autoSpaceDE w:val="0"/>
        <w:autoSpaceDN w:val="0"/>
        <w:spacing w:before="120" w:line="264" w:lineRule="auto"/>
        <w:ind w:left="218" w:right="112" w:firstLine="707"/>
        <w:rPr>
          <w:rFonts w:asciiTheme="majorHAnsi" w:hAnsiTheme="majorHAnsi" w:cstheme="majorHAnsi"/>
          <w:b/>
          <w:bCs/>
          <w:sz w:val="28"/>
          <w:szCs w:val="28"/>
          <w:lang w:eastAsia="vi-VN"/>
        </w:rPr>
      </w:pPr>
      <w:r w:rsidRPr="00D03A77">
        <w:rPr>
          <w:rFonts w:asciiTheme="majorHAnsi" w:hAnsiTheme="majorHAnsi" w:cstheme="majorHAnsi"/>
          <w:b/>
          <w:bCs/>
          <w:sz w:val="28"/>
          <w:szCs w:val="28"/>
          <w:lang w:eastAsia="vi-VN"/>
        </w:rPr>
        <w:lastRenderedPageBreak/>
        <w:t>2.</w:t>
      </w:r>
      <w:r w:rsidRPr="00D03A77">
        <w:rPr>
          <w:rFonts w:asciiTheme="majorHAnsi" w:hAnsiTheme="majorHAnsi" w:cstheme="majorHAnsi"/>
          <w:b/>
          <w:bCs/>
          <w:sz w:val="28"/>
          <w:szCs w:val="28"/>
          <w:lang w:eastAsia="vi-VN"/>
        </w:rPr>
        <w:tab/>
      </w:r>
      <w:r w:rsidR="00F72484" w:rsidRPr="00D03A77">
        <w:rPr>
          <w:rFonts w:asciiTheme="majorHAnsi" w:hAnsiTheme="majorHAnsi" w:cstheme="majorHAnsi"/>
          <w:b/>
          <w:bCs/>
          <w:sz w:val="28"/>
          <w:szCs w:val="28"/>
          <w:lang w:eastAsia="vi-VN"/>
        </w:rPr>
        <w:t xml:space="preserve">Bánh quy bơ  </w:t>
      </w:r>
      <w:r w:rsidRPr="00D03A77">
        <w:rPr>
          <w:rFonts w:asciiTheme="majorHAnsi" w:hAnsiTheme="majorHAnsi" w:cstheme="majorHAnsi"/>
          <w:b/>
          <w:bCs/>
          <w:sz w:val="28"/>
          <w:szCs w:val="28"/>
          <w:lang w:eastAsia="vi-VN"/>
        </w:rPr>
        <w:t>720g</w:t>
      </w:r>
      <w:r w:rsidR="00F72484" w:rsidRPr="00D03A77">
        <w:rPr>
          <w:rFonts w:asciiTheme="majorHAnsi" w:hAnsiTheme="majorHAnsi" w:cstheme="majorHAnsi"/>
          <w:b/>
          <w:bCs/>
          <w:sz w:val="28"/>
          <w:szCs w:val="28"/>
          <w:lang w:eastAsia="vi-VN"/>
        </w:rPr>
        <w:t>r</w:t>
      </w:r>
      <w:r w:rsidRPr="00D03A77">
        <w:rPr>
          <w:rFonts w:asciiTheme="majorHAnsi" w:hAnsiTheme="majorHAnsi" w:cstheme="majorHAnsi"/>
          <w:b/>
          <w:bCs/>
          <w:sz w:val="28"/>
          <w:szCs w:val="28"/>
          <w:lang w:eastAsia="vi-VN"/>
        </w:rPr>
        <w:t xml:space="preserve"> được đóng trong hộp kim loại và kem túi giấy có quai xách chắc chắn.</w:t>
      </w:r>
    </w:p>
    <w:p w14:paraId="047FD943" w14:textId="257B7396" w:rsidR="00F97C68" w:rsidRPr="00D03A77" w:rsidRDefault="00F97C68" w:rsidP="00F97C68">
      <w:pPr>
        <w:numPr>
          <w:ilvl w:val="0"/>
          <w:numId w:val="19"/>
        </w:numPr>
        <w:spacing w:before="120" w:after="120" w:line="300" w:lineRule="auto"/>
        <w:contextualSpacing/>
        <w:rPr>
          <w:rFonts w:asciiTheme="majorHAnsi" w:hAnsiTheme="majorHAnsi" w:cstheme="majorHAnsi"/>
          <w:sz w:val="28"/>
          <w:szCs w:val="28"/>
        </w:rPr>
      </w:pPr>
      <w:r w:rsidRPr="00D03A77">
        <w:rPr>
          <w:rFonts w:asciiTheme="majorHAnsi" w:hAnsiTheme="majorHAnsi" w:cstheme="majorHAnsi"/>
          <w:b/>
          <w:bCs/>
          <w:sz w:val="28"/>
          <w:szCs w:val="28"/>
        </w:rPr>
        <w:t>Thành phần</w:t>
      </w:r>
      <w:r w:rsidR="00910338" w:rsidRPr="00D03A77">
        <w:rPr>
          <w:rFonts w:asciiTheme="majorHAnsi" w:hAnsiTheme="majorHAnsi" w:cstheme="majorHAnsi"/>
          <w:b/>
          <w:bCs/>
          <w:sz w:val="28"/>
          <w:szCs w:val="28"/>
        </w:rPr>
        <w:t xml:space="preserve">: </w:t>
      </w:r>
      <w:r w:rsidRPr="00D03A77">
        <w:rPr>
          <w:rFonts w:asciiTheme="majorHAnsi" w:hAnsiTheme="majorHAnsi" w:cstheme="majorHAnsi"/>
          <w:sz w:val="28"/>
          <w:szCs w:val="28"/>
        </w:rPr>
        <w:t>Bột mì, đường, bơ (14,8%), shortening, nhân sôcôla compound, hạt sôcôla, dừa sấy, hương liệu tổng hợp, chất tạo xốp (503(ii), 500(ii), 450(i)), muối, dầu thực vật (dầu cọ), chất tạo màu tổng hợp (160a(i)).</w:t>
      </w:r>
    </w:p>
    <w:p w14:paraId="230DC4E1" w14:textId="6CC290DC" w:rsidR="00F97C68" w:rsidRPr="00D03A77" w:rsidRDefault="00F97C68" w:rsidP="00F97C68">
      <w:pPr>
        <w:numPr>
          <w:ilvl w:val="0"/>
          <w:numId w:val="19"/>
        </w:numPr>
        <w:spacing w:before="240" w:after="240" w:line="312" w:lineRule="auto"/>
        <w:contextualSpacing/>
        <w:rPr>
          <w:rFonts w:asciiTheme="majorHAnsi" w:hAnsiTheme="majorHAnsi" w:cstheme="majorHAnsi"/>
          <w:sz w:val="28"/>
          <w:szCs w:val="28"/>
        </w:rPr>
      </w:pPr>
      <w:r w:rsidRPr="00D03A77">
        <w:rPr>
          <w:rFonts w:asciiTheme="majorHAnsi" w:hAnsiTheme="majorHAnsi" w:cstheme="majorHAnsi"/>
          <w:b/>
          <w:bCs/>
          <w:sz w:val="28"/>
          <w:szCs w:val="28"/>
        </w:rPr>
        <w:t>Thời hạn sử dụng:</w:t>
      </w:r>
      <w:r w:rsidR="00910338" w:rsidRPr="00D03A77">
        <w:rPr>
          <w:rFonts w:asciiTheme="majorHAnsi" w:hAnsiTheme="majorHAnsi" w:cstheme="majorHAnsi"/>
          <w:b/>
          <w:bCs/>
          <w:sz w:val="28"/>
          <w:szCs w:val="28"/>
        </w:rPr>
        <w:t xml:space="preserve"> </w:t>
      </w:r>
      <w:r w:rsidRPr="00D03A77">
        <w:rPr>
          <w:rFonts w:asciiTheme="majorHAnsi" w:hAnsiTheme="majorHAnsi" w:cstheme="majorHAnsi"/>
          <w:sz w:val="28"/>
          <w:szCs w:val="28"/>
        </w:rPr>
        <w:t>Ngày sản xuất: 15 tháng kể từ ngày sản xuất</w:t>
      </w:r>
      <w:r w:rsidRPr="00D03A77">
        <w:rPr>
          <w:rFonts w:asciiTheme="majorHAnsi" w:hAnsiTheme="majorHAnsi" w:cstheme="majorHAnsi"/>
          <w:sz w:val="28"/>
          <w:szCs w:val="28"/>
        </w:rPr>
        <w:t xml:space="preserve"> </w:t>
      </w:r>
      <w:r w:rsidRPr="00D03A77">
        <w:rPr>
          <w:rFonts w:asciiTheme="majorHAnsi" w:hAnsiTheme="majorHAnsi" w:cstheme="majorHAnsi"/>
          <w:sz w:val="28"/>
          <w:szCs w:val="28"/>
        </w:rPr>
        <w:t>(Thời hạn sử dụng còn lại khi giao hàng đảm bảo còn tối thiểu 2/3 thời hạn sử dụng)</w:t>
      </w:r>
    </w:p>
    <w:p w14:paraId="0184D3E9" w14:textId="77777777" w:rsidR="00F97C68" w:rsidRPr="00D03A77" w:rsidRDefault="00F97C68" w:rsidP="00F97C68">
      <w:pPr>
        <w:numPr>
          <w:ilvl w:val="0"/>
          <w:numId w:val="19"/>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 xml:space="preserve">Khối lượng tịnh: </w:t>
      </w:r>
      <w:r w:rsidRPr="00D03A77">
        <w:rPr>
          <w:rFonts w:asciiTheme="majorHAnsi" w:hAnsiTheme="majorHAnsi" w:cstheme="majorHAnsi"/>
          <w:sz w:val="28"/>
          <w:szCs w:val="28"/>
        </w:rPr>
        <w:t>720g</w:t>
      </w:r>
    </w:p>
    <w:p w14:paraId="3CB712DB" w14:textId="163ED4CE" w:rsidR="00F97C68" w:rsidRPr="00D03A77" w:rsidRDefault="00F97C68" w:rsidP="00F97C68">
      <w:pPr>
        <w:numPr>
          <w:ilvl w:val="0"/>
          <w:numId w:val="19"/>
        </w:numPr>
        <w:spacing w:before="120" w:after="120" w:line="300" w:lineRule="auto"/>
        <w:ind w:left="426"/>
        <w:contextualSpacing/>
        <w:rPr>
          <w:rFonts w:asciiTheme="majorHAnsi" w:hAnsiTheme="majorHAnsi" w:cstheme="majorHAnsi"/>
          <w:sz w:val="28"/>
          <w:szCs w:val="28"/>
        </w:rPr>
      </w:pPr>
      <w:r w:rsidRPr="00D03A77">
        <w:rPr>
          <w:rFonts w:asciiTheme="majorHAnsi" w:hAnsiTheme="majorHAnsi" w:cstheme="majorHAnsi"/>
          <w:b/>
          <w:bCs/>
          <w:sz w:val="28"/>
          <w:szCs w:val="28"/>
        </w:rPr>
        <w:t>Quy cách đóng gói và chất liệu bao bì</w:t>
      </w:r>
      <w:r w:rsidR="00D03A77" w:rsidRPr="00D03A77">
        <w:rPr>
          <w:rFonts w:asciiTheme="majorHAnsi" w:hAnsiTheme="majorHAnsi" w:cstheme="majorHAnsi"/>
          <w:b/>
          <w:bCs/>
          <w:sz w:val="28"/>
          <w:szCs w:val="28"/>
        </w:rPr>
        <w:t>:</w:t>
      </w:r>
      <w:r w:rsidR="00D03A77">
        <w:rPr>
          <w:rFonts w:asciiTheme="majorHAnsi" w:hAnsiTheme="majorHAnsi" w:cstheme="majorHAnsi"/>
          <w:b/>
          <w:bCs/>
          <w:sz w:val="28"/>
          <w:szCs w:val="28"/>
        </w:rPr>
        <w:t xml:space="preserve"> </w:t>
      </w:r>
      <w:r w:rsidRPr="00D03A77">
        <w:rPr>
          <w:rFonts w:asciiTheme="majorHAnsi" w:hAnsiTheme="majorHAnsi" w:cstheme="majorHAnsi"/>
          <w:sz w:val="28"/>
          <w:szCs w:val="28"/>
        </w:rPr>
        <w:t>Bánh được cho vào chén giấy, sau đó cho vào hộp thiếc và cuối cùng đưa vào hộp giấy. Quy cách đóng gói:</w:t>
      </w:r>
      <w:r w:rsidRPr="00D03A77">
        <w:rPr>
          <w:rFonts w:asciiTheme="majorHAnsi" w:hAnsiTheme="majorHAnsi" w:cstheme="majorHAnsi"/>
          <w:b/>
          <w:bCs/>
          <w:sz w:val="28"/>
          <w:szCs w:val="28"/>
        </w:rPr>
        <w:t xml:space="preserve"> 720g</w:t>
      </w:r>
    </w:p>
    <w:p w14:paraId="02D4AA79" w14:textId="7EC139BE" w:rsidR="00F97C68" w:rsidRPr="00D03A77" w:rsidRDefault="00F97C68" w:rsidP="00F97C68">
      <w:pPr>
        <w:numPr>
          <w:ilvl w:val="0"/>
          <w:numId w:val="19"/>
        </w:numPr>
        <w:pBdr>
          <w:top w:val="nil"/>
          <w:left w:val="nil"/>
          <w:bottom w:val="nil"/>
          <w:right w:val="nil"/>
          <w:between w:val="nil"/>
        </w:pBdr>
        <w:spacing w:before="120" w:after="120" w:line="312" w:lineRule="auto"/>
        <w:ind w:left="723"/>
        <w:contextualSpacing/>
        <w:rPr>
          <w:rFonts w:asciiTheme="majorHAnsi" w:hAnsiTheme="majorHAnsi" w:cstheme="majorHAnsi"/>
          <w:color w:val="000000"/>
          <w:sz w:val="28"/>
          <w:szCs w:val="28"/>
        </w:rPr>
      </w:pPr>
      <w:r w:rsidRPr="00D03A77">
        <w:rPr>
          <w:rFonts w:asciiTheme="majorHAnsi" w:hAnsiTheme="majorHAnsi" w:cstheme="majorHAnsi"/>
          <w:b/>
          <w:bCs/>
          <w:sz w:val="28"/>
          <w:szCs w:val="28"/>
        </w:rPr>
        <w:t>Yêu cầu về an toàn thực phẩm</w:t>
      </w:r>
      <w:r w:rsidR="00D03A77" w:rsidRPr="00D03A77">
        <w:rPr>
          <w:rFonts w:asciiTheme="majorHAnsi" w:hAnsiTheme="majorHAnsi" w:cstheme="majorHAnsi"/>
          <w:b/>
          <w:bCs/>
          <w:sz w:val="28"/>
          <w:szCs w:val="28"/>
        </w:rPr>
        <w:t>:</w:t>
      </w:r>
      <w:r w:rsidR="00D03A77">
        <w:rPr>
          <w:rFonts w:asciiTheme="majorHAnsi" w:hAnsiTheme="majorHAnsi" w:cstheme="majorHAnsi"/>
          <w:b/>
          <w:bCs/>
          <w:sz w:val="28"/>
          <w:szCs w:val="28"/>
        </w:rPr>
        <w:t xml:space="preserve"> </w:t>
      </w:r>
      <w:r w:rsidRPr="00D03A77">
        <w:rPr>
          <w:rFonts w:asciiTheme="majorHAnsi" w:hAnsiTheme="majorHAnsi" w:cstheme="majorHAnsi"/>
          <w:color w:val="000000"/>
          <w:sz w:val="28"/>
          <w:szCs w:val="28"/>
        </w:rPr>
        <w:t>Sản phẩm đạt yêu cầu về an toàn thực phẩm theo:</w:t>
      </w:r>
    </w:p>
    <w:p w14:paraId="0B96E9AB" w14:textId="77777777" w:rsidR="00D03A77" w:rsidRDefault="00F97C68" w:rsidP="00D03A77">
      <w:pPr>
        <w:pBdr>
          <w:top w:val="nil"/>
          <w:left w:val="nil"/>
          <w:bottom w:val="nil"/>
          <w:right w:val="nil"/>
          <w:between w:val="nil"/>
        </w:pBdr>
        <w:tabs>
          <w:tab w:val="left" w:pos="709"/>
          <w:tab w:val="left" w:pos="851"/>
        </w:tabs>
        <w:ind w:left="723"/>
        <w:rPr>
          <w:rFonts w:asciiTheme="majorHAnsi" w:hAnsiTheme="majorHAnsi" w:cstheme="majorHAnsi"/>
          <w:color w:val="000000"/>
          <w:sz w:val="28"/>
          <w:szCs w:val="28"/>
        </w:rPr>
      </w:pPr>
      <w:r w:rsidRPr="00D03A77">
        <w:rPr>
          <w:rFonts w:asciiTheme="majorHAnsi" w:hAnsiTheme="majorHAnsi" w:cstheme="majorHAnsi"/>
          <w:color w:val="000000"/>
          <w:sz w:val="28"/>
          <w:szCs w:val="28"/>
        </w:rPr>
        <w:t>- Quy chuẩn kỹ thuật Quốc gia số:</w:t>
      </w:r>
      <w:r w:rsidR="00D03A77">
        <w:rPr>
          <w:rFonts w:asciiTheme="majorHAnsi" w:hAnsiTheme="majorHAnsi" w:cstheme="majorHAnsi"/>
          <w:color w:val="000000"/>
          <w:sz w:val="28"/>
          <w:szCs w:val="28"/>
        </w:rPr>
        <w:t xml:space="preserve"> </w:t>
      </w:r>
    </w:p>
    <w:p w14:paraId="7FC3AA74" w14:textId="77777777" w:rsidR="00D03A77" w:rsidRDefault="00F97C68" w:rsidP="00D03A77">
      <w:pPr>
        <w:pBdr>
          <w:top w:val="nil"/>
          <w:left w:val="nil"/>
          <w:bottom w:val="nil"/>
          <w:right w:val="nil"/>
          <w:between w:val="nil"/>
        </w:pBdr>
        <w:tabs>
          <w:tab w:val="left" w:pos="709"/>
          <w:tab w:val="left" w:pos="851"/>
        </w:tabs>
        <w:ind w:left="723"/>
        <w:rPr>
          <w:rFonts w:asciiTheme="majorHAnsi" w:hAnsiTheme="majorHAnsi" w:cstheme="majorHAnsi"/>
          <w:color w:val="000000"/>
          <w:sz w:val="28"/>
          <w:szCs w:val="28"/>
        </w:rPr>
      </w:pPr>
      <w:r w:rsidRPr="00D03A77">
        <w:rPr>
          <w:rFonts w:asciiTheme="majorHAnsi" w:hAnsiTheme="majorHAnsi" w:cstheme="majorHAnsi"/>
          <w:color w:val="000000"/>
          <w:sz w:val="28"/>
          <w:szCs w:val="28"/>
        </w:rPr>
        <w:t>+ QCVN 8-1:2011/BYT: Quy chuẩn kỹ thuật quốc gia đối với giới hạn ô nhiễm độc tố</w:t>
      </w:r>
      <w:r w:rsidR="00D03A77">
        <w:rPr>
          <w:rFonts w:asciiTheme="majorHAnsi" w:hAnsiTheme="majorHAnsi" w:cstheme="majorHAnsi"/>
          <w:color w:val="000000"/>
          <w:sz w:val="28"/>
          <w:szCs w:val="28"/>
        </w:rPr>
        <w:t xml:space="preserve"> </w:t>
      </w:r>
      <w:r w:rsidRPr="00D03A77">
        <w:rPr>
          <w:rFonts w:asciiTheme="majorHAnsi" w:hAnsiTheme="majorHAnsi" w:cstheme="majorHAnsi"/>
          <w:color w:val="000000"/>
          <w:sz w:val="28"/>
          <w:szCs w:val="28"/>
        </w:rPr>
        <w:t>vi nấm trong thực phẩm</w:t>
      </w:r>
    </w:p>
    <w:p w14:paraId="423FF966" w14:textId="276F9C15" w:rsidR="00F97C68" w:rsidRPr="00D03A77" w:rsidRDefault="00F97C68" w:rsidP="00D03A77">
      <w:pPr>
        <w:pBdr>
          <w:top w:val="nil"/>
          <w:left w:val="nil"/>
          <w:bottom w:val="nil"/>
          <w:right w:val="nil"/>
          <w:between w:val="nil"/>
        </w:pBdr>
        <w:tabs>
          <w:tab w:val="left" w:pos="709"/>
          <w:tab w:val="left" w:pos="851"/>
        </w:tabs>
        <w:ind w:left="723"/>
        <w:rPr>
          <w:rFonts w:asciiTheme="majorHAnsi" w:hAnsiTheme="majorHAnsi" w:cstheme="majorHAnsi"/>
          <w:color w:val="000000"/>
          <w:sz w:val="28"/>
          <w:szCs w:val="28"/>
        </w:rPr>
      </w:pPr>
      <w:r w:rsidRPr="00D03A77">
        <w:rPr>
          <w:rFonts w:asciiTheme="majorHAnsi" w:hAnsiTheme="majorHAnsi" w:cstheme="majorHAnsi"/>
          <w:color w:val="000000"/>
          <w:sz w:val="28"/>
          <w:szCs w:val="28"/>
        </w:rPr>
        <w:t>+ QCVN 8-2:2011/BYT: Quy chuẩn kỹ thuật quốc gia đối với giới hạn ô nhiễm kim loại nặng trong thực phẩm</w:t>
      </w:r>
    </w:p>
    <w:p w14:paraId="2B4F8A09" w14:textId="77777777" w:rsidR="00F97C68" w:rsidRPr="00D03A77" w:rsidRDefault="00F97C68" w:rsidP="00F97C68">
      <w:pPr>
        <w:numPr>
          <w:ilvl w:val="0"/>
          <w:numId w:val="19"/>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Các chỉ tiêu cảm quan:</w:t>
      </w:r>
    </w:p>
    <w:p w14:paraId="256F35CA" w14:textId="77777777" w:rsidR="00F97C68" w:rsidRPr="00D03A77" w:rsidRDefault="00F97C68" w:rsidP="00F97C68">
      <w:pPr>
        <w:numPr>
          <w:ilvl w:val="0"/>
          <w:numId w:val="18"/>
        </w:numPr>
        <w:pBdr>
          <w:top w:val="nil"/>
          <w:left w:val="nil"/>
          <w:bottom w:val="nil"/>
          <w:right w:val="nil"/>
          <w:between w:val="nil"/>
        </w:pBdr>
        <w:tabs>
          <w:tab w:val="left" w:pos="1134"/>
        </w:tabs>
        <w:spacing w:line="300" w:lineRule="auto"/>
        <w:rPr>
          <w:rFonts w:asciiTheme="majorHAnsi" w:hAnsiTheme="majorHAnsi" w:cstheme="majorHAnsi"/>
          <w:b/>
          <w:bCs/>
          <w:color w:val="000000"/>
          <w:sz w:val="28"/>
          <w:szCs w:val="28"/>
        </w:rPr>
      </w:pPr>
      <w:r w:rsidRPr="00D03A77">
        <w:rPr>
          <w:rFonts w:asciiTheme="majorHAnsi" w:hAnsiTheme="majorHAnsi" w:cstheme="majorHAnsi"/>
          <w:color w:val="000000"/>
          <w:sz w:val="28"/>
          <w:szCs w:val="28"/>
        </w:rPr>
        <w:t>Trạng thái (hình dạng và màu sắc): Bánh có nhiều hình dạng và hoa văn khác nhau: bánh trơn hoặc trên bề mặt và bên trong bánh có dừa sấy, hoặc có nhân sôcôla ở giữa. Kích thước các loại bánh phải cân đối và đồng đều. Nền bánh có màu vàng (màu của bánh nướng), nhân sôcôla có màu nâu. Bánh qua nướng không bị trắng hoặc cháy đen)</w:t>
      </w:r>
    </w:p>
    <w:p w14:paraId="366F5AE7" w14:textId="77777777" w:rsidR="00F97C68" w:rsidRPr="00D03A77" w:rsidRDefault="00F97C68" w:rsidP="00F97C68">
      <w:pPr>
        <w:numPr>
          <w:ilvl w:val="0"/>
          <w:numId w:val="18"/>
        </w:numPr>
        <w:pBdr>
          <w:top w:val="nil"/>
          <w:left w:val="nil"/>
          <w:bottom w:val="nil"/>
          <w:right w:val="nil"/>
          <w:between w:val="nil"/>
        </w:pBdr>
        <w:tabs>
          <w:tab w:val="left" w:pos="1134"/>
        </w:tabs>
        <w:spacing w:line="300" w:lineRule="auto"/>
        <w:rPr>
          <w:rFonts w:asciiTheme="majorHAnsi" w:hAnsiTheme="majorHAnsi" w:cstheme="majorHAnsi"/>
          <w:b/>
          <w:bCs/>
          <w:color w:val="000000"/>
          <w:sz w:val="28"/>
          <w:szCs w:val="28"/>
        </w:rPr>
      </w:pPr>
      <w:r w:rsidRPr="00D03A77">
        <w:rPr>
          <w:rFonts w:asciiTheme="majorHAnsi" w:hAnsiTheme="majorHAnsi" w:cstheme="majorHAnsi"/>
          <w:color w:val="000000"/>
          <w:sz w:val="28"/>
          <w:szCs w:val="28"/>
        </w:rPr>
        <w:t>Cấu trúc: Giòn, xốp, dễ tan</w:t>
      </w:r>
    </w:p>
    <w:p w14:paraId="68FF258F" w14:textId="77777777" w:rsidR="00F97C68" w:rsidRPr="00D03A77" w:rsidRDefault="00F97C68" w:rsidP="00F97C68">
      <w:pPr>
        <w:numPr>
          <w:ilvl w:val="0"/>
          <w:numId w:val="19"/>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 xml:space="preserve">Các chỉ tiêu vi sinh vật: </w:t>
      </w:r>
    </w:p>
    <w:tbl>
      <w:tblPr>
        <w:tblW w:w="5000" w:type="pct"/>
        <w:tblBorders>
          <w:top w:val="nil"/>
          <w:left w:val="nil"/>
          <w:bottom w:val="nil"/>
          <w:right w:val="nil"/>
          <w:insideH w:val="nil"/>
          <w:insideV w:val="nil"/>
        </w:tblBorders>
        <w:tblLook w:val="0600" w:firstRow="0" w:lastRow="0" w:firstColumn="0" w:lastColumn="0" w:noHBand="1" w:noVBand="1"/>
      </w:tblPr>
      <w:tblGrid>
        <w:gridCol w:w="3366"/>
        <w:gridCol w:w="1018"/>
        <w:gridCol w:w="1322"/>
        <w:gridCol w:w="1086"/>
        <w:gridCol w:w="2261"/>
      </w:tblGrid>
      <w:tr w:rsidR="00F97C68" w:rsidRPr="00D03A77" w14:paraId="5883576A" w14:textId="77777777" w:rsidTr="00F97C68">
        <w:trPr>
          <w:trHeight w:val="57"/>
        </w:trPr>
        <w:tc>
          <w:tcPr>
            <w:tcW w:w="1859" w:type="pct"/>
            <w:vMerge w:val="restart"/>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1F50D065" w14:textId="77777777" w:rsidR="00F97C68" w:rsidRPr="00D03A77" w:rsidRDefault="00F97C68" w:rsidP="00F97C68">
            <w:pPr>
              <w:tabs>
                <w:tab w:val="left" w:pos="709"/>
              </w:tabs>
              <w:ind w:left="700"/>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Chỉ tiêu</w:t>
            </w:r>
          </w:p>
        </w:tc>
        <w:tc>
          <w:tcPr>
            <w:tcW w:w="1292" w:type="pct"/>
            <w:gridSpan w:val="2"/>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A576650" w14:textId="77777777" w:rsidR="00F97C68" w:rsidRPr="00D03A77" w:rsidRDefault="00F97C68" w:rsidP="00F97C68">
            <w:pPr>
              <w:tabs>
                <w:tab w:val="left" w:pos="709"/>
              </w:tabs>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Kế hoạch lấy mẫu</w:t>
            </w:r>
          </w:p>
        </w:tc>
        <w:tc>
          <w:tcPr>
            <w:tcW w:w="1849" w:type="pct"/>
            <w:gridSpan w:val="2"/>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05FD110A" w14:textId="77777777" w:rsidR="00F97C68" w:rsidRPr="00D03A77" w:rsidRDefault="00F97C68" w:rsidP="00F97C68">
            <w:pPr>
              <w:tabs>
                <w:tab w:val="left" w:pos="709"/>
              </w:tabs>
              <w:ind w:left="700"/>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Mức giới hạn</w:t>
            </w:r>
          </w:p>
        </w:tc>
      </w:tr>
      <w:tr w:rsidR="00F97C68" w:rsidRPr="00D03A77" w14:paraId="07E31937" w14:textId="77777777" w:rsidTr="00F97C68">
        <w:trPr>
          <w:trHeight w:val="57"/>
        </w:trPr>
        <w:tc>
          <w:tcPr>
            <w:tcW w:w="1859" w:type="pct"/>
            <w:vMerge/>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41BD72D9" w14:textId="77777777" w:rsidR="00F97C68" w:rsidRPr="00D03A77" w:rsidRDefault="00F97C68" w:rsidP="00F97C68">
            <w:pPr>
              <w:widowControl w:val="0"/>
              <w:pBdr>
                <w:top w:val="nil"/>
                <w:left w:val="nil"/>
                <w:bottom w:val="nil"/>
                <w:right w:val="nil"/>
                <w:between w:val="nil"/>
              </w:pBdr>
              <w:contextualSpacing/>
              <w:rPr>
                <w:rFonts w:asciiTheme="majorHAnsi" w:hAnsiTheme="majorHAnsi" w:cstheme="majorHAnsi"/>
                <w:b/>
                <w:bCs/>
                <w:sz w:val="28"/>
                <w:szCs w:val="28"/>
              </w:rPr>
            </w:pP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1BEBB38B" w14:textId="77777777" w:rsidR="00F97C68" w:rsidRPr="00D03A77" w:rsidRDefault="00F97C68" w:rsidP="00F97C68">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n</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3C53A4A0" w14:textId="77777777" w:rsidR="00F97C68" w:rsidRPr="00D03A77" w:rsidRDefault="00F97C68" w:rsidP="00F97C68">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c</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6FDF72C0" w14:textId="77777777" w:rsidR="00F97C68" w:rsidRPr="00D03A77" w:rsidRDefault="00F97C68" w:rsidP="00F97C68">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m</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6A422DC7" w14:textId="77777777" w:rsidR="00F97C68" w:rsidRPr="00D03A77" w:rsidRDefault="00F97C68" w:rsidP="00F97C68">
            <w:pPr>
              <w:contextualSpacing/>
              <w:jc w:val="center"/>
              <w:rPr>
                <w:rFonts w:asciiTheme="majorHAnsi" w:hAnsiTheme="majorHAnsi" w:cstheme="majorHAnsi"/>
                <w:b/>
                <w:bCs/>
                <w:sz w:val="28"/>
                <w:szCs w:val="28"/>
              </w:rPr>
            </w:pPr>
            <w:r w:rsidRPr="00D03A77">
              <w:rPr>
                <w:rFonts w:asciiTheme="majorHAnsi" w:hAnsiTheme="majorHAnsi" w:cstheme="majorHAnsi"/>
                <w:b/>
                <w:bCs/>
                <w:sz w:val="28"/>
                <w:szCs w:val="28"/>
              </w:rPr>
              <w:t>M</w:t>
            </w:r>
          </w:p>
        </w:tc>
      </w:tr>
      <w:tr w:rsidR="00F97C68" w:rsidRPr="00D03A77" w14:paraId="018D51F7" w14:textId="77777777" w:rsidTr="00F97C68">
        <w:trPr>
          <w:trHeight w:val="57"/>
        </w:trPr>
        <w:tc>
          <w:tcPr>
            <w:tcW w:w="185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E4B185E" w14:textId="77777777" w:rsidR="00F97C68" w:rsidRPr="00D03A77" w:rsidRDefault="00F97C68" w:rsidP="00F97C68">
            <w:pPr>
              <w:ind w:left="30"/>
              <w:contextualSpacing/>
              <w:rPr>
                <w:rFonts w:asciiTheme="majorHAnsi" w:hAnsiTheme="majorHAnsi" w:cstheme="majorHAnsi"/>
                <w:sz w:val="28"/>
                <w:szCs w:val="28"/>
              </w:rPr>
            </w:pPr>
            <w:r w:rsidRPr="00D03A77">
              <w:rPr>
                <w:rFonts w:asciiTheme="majorHAnsi" w:hAnsiTheme="majorHAnsi" w:cstheme="majorHAnsi"/>
                <w:sz w:val="28"/>
                <w:szCs w:val="28"/>
              </w:rPr>
              <w:t>Enterobacteriaceae, cfu/g</w:t>
            </w: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11F28945"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5</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2088DB9C"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3D5DA459"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4C76B868"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100</w:t>
            </w:r>
          </w:p>
        </w:tc>
      </w:tr>
      <w:tr w:rsidR="00F97C68" w:rsidRPr="00D03A77" w14:paraId="62B9B9E1" w14:textId="77777777" w:rsidTr="00F97C68">
        <w:trPr>
          <w:trHeight w:val="57"/>
        </w:trPr>
        <w:tc>
          <w:tcPr>
            <w:tcW w:w="185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58E1E97" w14:textId="77777777" w:rsidR="00F97C68" w:rsidRPr="00D03A77" w:rsidRDefault="00F97C68" w:rsidP="00F97C68">
            <w:pPr>
              <w:tabs>
                <w:tab w:val="left" w:pos="709"/>
              </w:tabs>
              <w:ind w:left="30"/>
              <w:contextualSpacing/>
              <w:rPr>
                <w:rFonts w:asciiTheme="majorHAnsi" w:hAnsiTheme="majorHAnsi" w:cstheme="majorHAnsi"/>
                <w:sz w:val="28"/>
                <w:szCs w:val="28"/>
              </w:rPr>
            </w:pPr>
            <w:r w:rsidRPr="00D03A77">
              <w:rPr>
                <w:rFonts w:asciiTheme="majorHAnsi" w:hAnsiTheme="majorHAnsi" w:cstheme="majorHAnsi"/>
                <w:sz w:val="28"/>
                <w:szCs w:val="28"/>
              </w:rPr>
              <w:t>Escherichia coli, cfu/g</w:t>
            </w: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583840A0"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01142131"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7C4A1589"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41292693"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r>
      <w:tr w:rsidR="00F97C68" w:rsidRPr="00D03A77" w14:paraId="671026C5" w14:textId="77777777" w:rsidTr="00F97C68">
        <w:trPr>
          <w:trHeight w:val="57"/>
        </w:trPr>
        <w:tc>
          <w:tcPr>
            <w:tcW w:w="185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A1CDCD6" w14:textId="77777777" w:rsidR="00F97C68" w:rsidRPr="00D03A77" w:rsidRDefault="00F97C68" w:rsidP="00F97C68">
            <w:pPr>
              <w:tabs>
                <w:tab w:val="left" w:pos="709"/>
              </w:tabs>
              <w:ind w:left="30"/>
              <w:contextualSpacing/>
              <w:rPr>
                <w:rFonts w:asciiTheme="majorHAnsi" w:hAnsiTheme="majorHAnsi" w:cstheme="majorHAnsi"/>
                <w:sz w:val="28"/>
                <w:szCs w:val="28"/>
              </w:rPr>
            </w:pPr>
            <w:r w:rsidRPr="00D03A77">
              <w:rPr>
                <w:rFonts w:asciiTheme="majorHAnsi" w:hAnsiTheme="majorHAnsi" w:cstheme="majorHAnsi"/>
                <w:sz w:val="28"/>
                <w:szCs w:val="28"/>
              </w:rPr>
              <w:t>Salmonella, cfu/250g</w:t>
            </w: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1050A708"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0124949C" w14:textId="77777777" w:rsidR="00F97C68" w:rsidRPr="00D03A77" w:rsidRDefault="00F97C68" w:rsidP="00F97C68">
            <w:pPr>
              <w:tabs>
                <w:tab w:val="left" w:pos="709"/>
              </w:tabs>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7365C8B6" w14:textId="77777777" w:rsidR="00F97C68" w:rsidRPr="00D03A77" w:rsidRDefault="00F97C68" w:rsidP="00F97C68">
            <w:pPr>
              <w:tabs>
                <w:tab w:val="left" w:pos="709"/>
              </w:tabs>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22D1D61F" w14:textId="77777777" w:rsidR="00F97C68" w:rsidRPr="00D03A77" w:rsidRDefault="00F97C68" w:rsidP="00F97C68">
            <w:pPr>
              <w:tabs>
                <w:tab w:val="left" w:pos="709"/>
              </w:tabs>
              <w:contextualSpacing/>
              <w:jc w:val="center"/>
              <w:rPr>
                <w:rFonts w:asciiTheme="majorHAnsi" w:hAnsiTheme="majorHAnsi" w:cstheme="majorHAnsi"/>
                <w:sz w:val="28"/>
                <w:szCs w:val="28"/>
              </w:rPr>
            </w:pPr>
            <w:r w:rsidRPr="00D03A77">
              <w:rPr>
                <w:rFonts w:asciiTheme="majorHAnsi" w:hAnsiTheme="majorHAnsi" w:cstheme="majorHAnsi"/>
                <w:sz w:val="28"/>
                <w:szCs w:val="28"/>
              </w:rPr>
              <w:t>0</w:t>
            </w:r>
          </w:p>
        </w:tc>
      </w:tr>
      <w:tr w:rsidR="00F97C68" w:rsidRPr="00D03A77" w14:paraId="0FFB2BDA" w14:textId="77777777" w:rsidTr="00F97C68">
        <w:trPr>
          <w:trHeight w:val="57"/>
        </w:trPr>
        <w:tc>
          <w:tcPr>
            <w:tcW w:w="185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1AC46A7" w14:textId="77777777" w:rsidR="00F97C68" w:rsidRPr="00D03A77" w:rsidRDefault="00F97C68" w:rsidP="00F97C68">
            <w:pPr>
              <w:tabs>
                <w:tab w:val="left" w:pos="709"/>
              </w:tabs>
              <w:ind w:left="30"/>
              <w:contextualSpacing/>
              <w:rPr>
                <w:rFonts w:asciiTheme="majorHAnsi" w:hAnsiTheme="majorHAnsi" w:cstheme="majorHAnsi"/>
                <w:sz w:val="28"/>
                <w:szCs w:val="28"/>
              </w:rPr>
            </w:pPr>
            <w:r w:rsidRPr="00D03A77">
              <w:rPr>
                <w:rFonts w:asciiTheme="majorHAnsi" w:hAnsiTheme="majorHAnsi" w:cstheme="majorHAnsi"/>
                <w:sz w:val="28"/>
                <w:szCs w:val="28"/>
              </w:rPr>
              <w:t>Tổng số nấm men, cfu/g</w:t>
            </w: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791F74DE"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5</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46D360C2"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3633D2E9"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100</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7D2F05B7"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1000</w:t>
            </w:r>
          </w:p>
        </w:tc>
      </w:tr>
      <w:tr w:rsidR="00F97C68" w:rsidRPr="00D03A77" w14:paraId="3880DC7B" w14:textId="77777777" w:rsidTr="00F97C68">
        <w:trPr>
          <w:trHeight w:val="57"/>
        </w:trPr>
        <w:tc>
          <w:tcPr>
            <w:tcW w:w="1859" w:type="pct"/>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31CE131A" w14:textId="77777777" w:rsidR="00F97C68" w:rsidRPr="00D03A77" w:rsidRDefault="00F97C68" w:rsidP="00F97C68">
            <w:pPr>
              <w:tabs>
                <w:tab w:val="left" w:pos="709"/>
              </w:tabs>
              <w:ind w:left="30"/>
              <w:contextualSpacing/>
              <w:rPr>
                <w:rFonts w:asciiTheme="majorHAnsi" w:hAnsiTheme="majorHAnsi" w:cstheme="majorHAnsi"/>
                <w:sz w:val="28"/>
                <w:szCs w:val="28"/>
              </w:rPr>
            </w:pPr>
            <w:r w:rsidRPr="00D03A77">
              <w:rPr>
                <w:rFonts w:asciiTheme="majorHAnsi" w:hAnsiTheme="majorHAnsi" w:cstheme="majorHAnsi"/>
                <w:sz w:val="28"/>
                <w:szCs w:val="28"/>
              </w:rPr>
              <w:t>Tổng số nấm mốc, cfu/g</w:t>
            </w:r>
          </w:p>
        </w:tc>
        <w:tc>
          <w:tcPr>
            <w:tcW w:w="562" w:type="pct"/>
            <w:tcBorders>
              <w:top w:val="nil"/>
              <w:left w:val="nil"/>
              <w:bottom w:val="single" w:sz="7" w:space="0" w:color="000000"/>
              <w:right w:val="single" w:sz="7" w:space="0" w:color="000000"/>
            </w:tcBorders>
            <w:tcMar>
              <w:top w:w="0" w:type="dxa"/>
              <w:left w:w="100" w:type="dxa"/>
              <w:bottom w:w="0" w:type="dxa"/>
              <w:right w:w="100" w:type="dxa"/>
            </w:tcMar>
          </w:tcPr>
          <w:p w14:paraId="49BF9C2B"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5</w:t>
            </w:r>
          </w:p>
        </w:tc>
        <w:tc>
          <w:tcPr>
            <w:tcW w:w="730" w:type="pct"/>
            <w:tcBorders>
              <w:top w:val="nil"/>
              <w:left w:val="nil"/>
              <w:bottom w:val="single" w:sz="7" w:space="0" w:color="000000"/>
              <w:right w:val="single" w:sz="7" w:space="0" w:color="000000"/>
            </w:tcBorders>
            <w:tcMar>
              <w:top w:w="0" w:type="dxa"/>
              <w:left w:w="100" w:type="dxa"/>
              <w:bottom w:w="0" w:type="dxa"/>
              <w:right w:w="100" w:type="dxa"/>
            </w:tcMar>
          </w:tcPr>
          <w:p w14:paraId="56D701A6"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600" w:type="pct"/>
            <w:tcBorders>
              <w:top w:val="nil"/>
              <w:left w:val="nil"/>
              <w:bottom w:val="single" w:sz="7" w:space="0" w:color="000000"/>
              <w:right w:val="single" w:sz="7" w:space="0" w:color="000000"/>
            </w:tcBorders>
            <w:tcMar>
              <w:top w:w="0" w:type="dxa"/>
              <w:left w:w="100" w:type="dxa"/>
              <w:bottom w:w="0" w:type="dxa"/>
              <w:right w:w="100" w:type="dxa"/>
            </w:tcMar>
          </w:tcPr>
          <w:p w14:paraId="116729F4"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100</w:t>
            </w:r>
          </w:p>
        </w:tc>
        <w:tc>
          <w:tcPr>
            <w:tcW w:w="1249" w:type="pct"/>
            <w:tcBorders>
              <w:top w:val="nil"/>
              <w:left w:val="nil"/>
              <w:bottom w:val="single" w:sz="7" w:space="0" w:color="000000"/>
              <w:right w:val="single" w:sz="7" w:space="0" w:color="000000"/>
            </w:tcBorders>
            <w:tcMar>
              <w:top w:w="0" w:type="dxa"/>
              <w:left w:w="100" w:type="dxa"/>
              <w:bottom w:w="0" w:type="dxa"/>
              <w:right w:w="100" w:type="dxa"/>
            </w:tcMar>
          </w:tcPr>
          <w:p w14:paraId="3DC137A7" w14:textId="77777777" w:rsidR="00F97C68" w:rsidRPr="00D03A77" w:rsidRDefault="00F97C68" w:rsidP="00F97C68">
            <w:pPr>
              <w:contextualSpacing/>
              <w:jc w:val="center"/>
              <w:rPr>
                <w:rFonts w:asciiTheme="majorHAnsi" w:hAnsiTheme="majorHAnsi" w:cstheme="majorHAnsi"/>
                <w:sz w:val="28"/>
                <w:szCs w:val="28"/>
              </w:rPr>
            </w:pPr>
            <w:r w:rsidRPr="00D03A77">
              <w:rPr>
                <w:rFonts w:asciiTheme="majorHAnsi" w:hAnsiTheme="majorHAnsi" w:cstheme="majorHAnsi"/>
                <w:sz w:val="28"/>
                <w:szCs w:val="28"/>
              </w:rPr>
              <w:t>1000</w:t>
            </w:r>
          </w:p>
        </w:tc>
      </w:tr>
    </w:tbl>
    <w:p w14:paraId="3EA14086" w14:textId="77777777" w:rsidR="00F97C68" w:rsidRPr="00D03A77" w:rsidRDefault="00F97C68" w:rsidP="00F97C68">
      <w:pPr>
        <w:rPr>
          <w:rFonts w:asciiTheme="majorHAnsi" w:hAnsiTheme="majorHAnsi" w:cstheme="majorHAnsi"/>
          <w:sz w:val="28"/>
          <w:szCs w:val="28"/>
        </w:rPr>
      </w:pPr>
      <w:r w:rsidRPr="00D03A77">
        <w:rPr>
          <w:rFonts w:asciiTheme="majorHAnsi" w:hAnsiTheme="majorHAnsi" w:cstheme="majorHAnsi"/>
          <w:sz w:val="28"/>
          <w:szCs w:val="28"/>
        </w:rPr>
        <w:t>- n là số mẫu cần lấy từ lô hàng để thử nghiệm.</w:t>
      </w:r>
    </w:p>
    <w:p w14:paraId="4B3527C6" w14:textId="77777777" w:rsidR="00F97C68" w:rsidRPr="00D03A77" w:rsidRDefault="00F97C68" w:rsidP="00F97C68">
      <w:pPr>
        <w:rPr>
          <w:rFonts w:asciiTheme="majorHAnsi" w:hAnsiTheme="majorHAnsi" w:cstheme="majorHAnsi"/>
          <w:sz w:val="28"/>
          <w:szCs w:val="28"/>
        </w:rPr>
      </w:pPr>
      <w:r w:rsidRPr="00D03A77">
        <w:rPr>
          <w:rFonts w:asciiTheme="majorHAnsi" w:hAnsiTheme="majorHAnsi" w:cstheme="majorHAnsi"/>
          <w:sz w:val="28"/>
          <w:szCs w:val="28"/>
        </w:rPr>
        <w:t>- c là số mẫu tối đa cho phép trong n mẫu có kết quả thử nghiệm nằm giữa m và M.</w:t>
      </w:r>
    </w:p>
    <w:p w14:paraId="5143C1A0" w14:textId="77777777" w:rsidR="00F97C68" w:rsidRPr="00D03A77" w:rsidRDefault="00F97C68" w:rsidP="00F97C68">
      <w:pPr>
        <w:rPr>
          <w:rFonts w:asciiTheme="majorHAnsi" w:hAnsiTheme="majorHAnsi" w:cstheme="majorHAnsi"/>
          <w:sz w:val="28"/>
          <w:szCs w:val="28"/>
        </w:rPr>
      </w:pPr>
      <w:r w:rsidRPr="00D03A77">
        <w:rPr>
          <w:rFonts w:asciiTheme="majorHAnsi" w:hAnsiTheme="majorHAnsi" w:cstheme="majorHAnsi"/>
          <w:sz w:val="28"/>
          <w:szCs w:val="28"/>
        </w:rPr>
        <w:t>- m là giới hạn dưới.</w:t>
      </w:r>
    </w:p>
    <w:p w14:paraId="2F680A24" w14:textId="77777777" w:rsidR="00F97C68" w:rsidRPr="00D03A77" w:rsidRDefault="00F97C68" w:rsidP="00F97C68">
      <w:pPr>
        <w:rPr>
          <w:rFonts w:asciiTheme="majorHAnsi" w:hAnsiTheme="majorHAnsi" w:cstheme="majorHAnsi"/>
          <w:sz w:val="28"/>
          <w:szCs w:val="28"/>
        </w:rPr>
      </w:pPr>
      <w:r w:rsidRPr="00D03A77">
        <w:rPr>
          <w:rFonts w:asciiTheme="majorHAnsi" w:hAnsiTheme="majorHAnsi" w:cstheme="majorHAnsi"/>
          <w:sz w:val="28"/>
          <w:szCs w:val="28"/>
        </w:rPr>
        <w:lastRenderedPageBreak/>
        <w:t>- M là giới hạn trên. Trong số n mẫu thử nghiệm, không được có mẫu nào cho kết quả vượt quá giá trị M</w:t>
      </w:r>
    </w:p>
    <w:p w14:paraId="230B1513" w14:textId="77777777" w:rsidR="00F97C68" w:rsidRPr="00D03A77" w:rsidRDefault="00F97C68" w:rsidP="00F97C68">
      <w:pPr>
        <w:numPr>
          <w:ilvl w:val="0"/>
          <w:numId w:val="19"/>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Hàm lượng kim loại nặng: Theo TCVN 8-2:2011/BYT</w:t>
      </w:r>
    </w:p>
    <w:tbl>
      <w:tblPr>
        <w:tblW w:w="907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5"/>
        <w:gridCol w:w="3833"/>
        <w:gridCol w:w="1984"/>
        <w:gridCol w:w="2410"/>
      </w:tblGrid>
      <w:tr w:rsidR="00F97C68" w:rsidRPr="00D03A77" w14:paraId="4E2C8AB8" w14:textId="77777777" w:rsidTr="003A79D8">
        <w:tc>
          <w:tcPr>
            <w:tcW w:w="845" w:type="dxa"/>
            <w:vAlign w:val="center"/>
          </w:tcPr>
          <w:p w14:paraId="7B342C8D" w14:textId="77777777" w:rsidR="00F97C68" w:rsidRPr="00D03A77" w:rsidRDefault="00F97C68" w:rsidP="003A79D8">
            <w:pPr>
              <w:tabs>
                <w:tab w:val="left" w:pos="709"/>
              </w:tabs>
              <w:spacing w:line="300" w:lineRule="auto"/>
              <w:jc w:val="center"/>
              <w:rPr>
                <w:rFonts w:asciiTheme="majorHAnsi" w:hAnsiTheme="majorHAnsi" w:cstheme="majorHAnsi"/>
                <w:b/>
                <w:bCs/>
                <w:sz w:val="28"/>
                <w:szCs w:val="28"/>
              </w:rPr>
            </w:pPr>
            <w:r w:rsidRPr="00D03A77">
              <w:rPr>
                <w:rFonts w:asciiTheme="majorHAnsi" w:hAnsiTheme="majorHAnsi" w:cstheme="majorHAnsi"/>
                <w:b/>
                <w:bCs/>
                <w:sz w:val="28"/>
                <w:szCs w:val="28"/>
              </w:rPr>
              <w:t>STT</w:t>
            </w:r>
          </w:p>
        </w:tc>
        <w:tc>
          <w:tcPr>
            <w:tcW w:w="3833" w:type="dxa"/>
            <w:vAlign w:val="center"/>
          </w:tcPr>
          <w:p w14:paraId="1B9E1556" w14:textId="77777777" w:rsidR="00F97C68" w:rsidRPr="00D03A77" w:rsidRDefault="00F97C68" w:rsidP="003A79D8">
            <w:pPr>
              <w:tabs>
                <w:tab w:val="left" w:pos="709"/>
              </w:tabs>
              <w:spacing w:line="300" w:lineRule="auto"/>
              <w:jc w:val="center"/>
              <w:rPr>
                <w:rFonts w:asciiTheme="majorHAnsi" w:hAnsiTheme="majorHAnsi" w:cstheme="majorHAnsi"/>
                <w:b/>
                <w:bCs/>
                <w:sz w:val="28"/>
                <w:szCs w:val="28"/>
              </w:rPr>
            </w:pPr>
            <w:r w:rsidRPr="00D03A77">
              <w:rPr>
                <w:rFonts w:asciiTheme="majorHAnsi" w:hAnsiTheme="majorHAnsi" w:cstheme="majorHAnsi"/>
                <w:b/>
                <w:bCs/>
                <w:sz w:val="28"/>
                <w:szCs w:val="28"/>
              </w:rPr>
              <w:t>TÊN CHỈ TIÊU</w:t>
            </w:r>
          </w:p>
        </w:tc>
        <w:tc>
          <w:tcPr>
            <w:tcW w:w="1984" w:type="dxa"/>
            <w:vAlign w:val="center"/>
          </w:tcPr>
          <w:p w14:paraId="1AA53E50" w14:textId="77777777" w:rsidR="00F97C68" w:rsidRPr="00D03A77" w:rsidRDefault="00F97C68" w:rsidP="003A79D8">
            <w:pPr>
              <w:tabs>
                <w:tab w:val="left" w:pos="709"/>
              </w:tabs>
              <w:spacing w:line="300" w:lineRule="auto"/>
              <w:jc w:val="center"/>
              <w:rPr>
                <w:rFonts w:asciiTheme="majorHAnsi" w:hAnsiTheme="majorHAnsi" w:cstheme="majorHAnsi"/>
                <w:b/>
                <w:bCs/>
                <w:sz w:val="28"/>
                <w:szCs w:val="28"/>
              </w:rPr>
            </w:pPr>
            <w:r w:rsidRPr="00D03A77">
              <w:rPr>
                <w:rFonts w:asciiTheme="majorHAnsi" w:hAnsiTheme="majorHAnsi" w:cstheme="majorHAnsi"/>
                <w:b/>
                <w:bCs/>
                <w:sz w:val="28"/>
                <w:szCs w:val="28"/>
              </w:rPr>
              <w:t>ĐƠN VỊ TÍNH</w:t>
            </w:r>
          </w:p>
        </w:tc>
        <w:tc>
          <w:tcPr>
            <w:tcW w:w="2410" w:type="dxa"/>
            <w:vAlign w:val="center"/>
          </w:tcPr>
          <w:p w14:paraId="50545422" w14:textId="77777777" w:rsidR="00F97C68" w:rsidRPr="00D03A77" w:rsidRDefault="00F97C68" w:rsidP="003A79D8">
            <w:pPr>
              <w:tabs>
                <w:tab w:val="left" w:pos="709"/>
              </w:tabs>
              <w:spacing w:line="300" w:lineRule="auto"/>
              <w:jc w:val="center"/>
              <w:rPr>
                <w:rFonts w:asciiTheme="majorHAnsi" w:hAnsiTheme="majorHAnsi" w:cstheme="majorHAnsi"/>
                <w:b/>
                <w:bCs/>
                <w:sz w:val="28"/>
                <w:szCs w:val="28"/>
              </w:rPr>
            </w:pPr>
            <w:r w:rsidRPr="00D03A77">
              <w:rPr>
                <w:rFonts w:asciiTheme="majorHAnsi" w:hAnsiTheme="majorHAnsi" w:cstheme="majorHAnsi"/>
                <w:b/>
                <w:bCs/>
                <w:sz w:val="28"/>
                <w:szCs w:val="28"/>
              </w:rPr>
              <w:t>MỨC TỐI ĐA</w:t>
            </w:r>
          </w:p>
        </w:tc>
      </w:tr>
      <w:tr w:rsidR="00F97C68" w:rsidRPr="00D03A77" w14:paraId="2712F8BC" w14:textId="77777777" w:rsidTr="003A79D8">
        <w:tc>
          <w:tcPr>
            <w:tcW w:w="845" w:type="dxa"/>
            <w:vAlign w:val="center"/>
          </w:tcPr>
          <w:p w14:paraId="1DD2A40A"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1</w:t>
            </w:r>
          </w:p>
        </w:tc>
        <w:tc>
          <w:tcPr>
            <w:tcW w:w="3833" w:type="dxa"/>
            <w:vAlign w:val="center"/>
          </w:tcPr>
          <w:p w14:paraId="34EBDC64" w14:textId="77777777" w:rsidR="00F97C68" w:rsidRPr="00D03A77" w:rsidRDefault="00F97C68" w:rsidP="003A79D8">
            <w:pPr>
              <w:tabs>
                <w:tab w:val="left" w:pos="709"/>
              </w:tabs>
              <w:spacing w:line="300" w:lineRule="auto"/>
              <w:rPr>
                <w:rFonts w:asciiTheme="majorHAnsi" w:hAnsiTheme="majorHAnsi" w:cstheme="majorHAnsi"/>
                <w:sz w:val="28"/>
                <w:szCs w:val="28"/>
              </w:rPr>
            </w:pPr>
            <w:r w:rsidRPr="00D03A77">
              <w:rPr>
                <w:rFonts w:asciiTheme="majorHAnsi" w:hAnsiTheme="majorHAnsi" w:cstheme="majorHAnsi"/>
                <w:sz w:val="28"/>
                <w:szCs w:val="28"/>
              </w:rPr>
              <w:t>Pb</w:t>
            </w:r>
          </w:p>
        </w:tc>
        <w:tc>
          <w:tcPr>
            <w:tcW w:w="1984" w:type="dxa"/>
            <w:vAlign w:val="center"/>
          </w:tcPr>
          <w:p w14:paraId="5772AA1D"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Mg/kg</w:t>
            </w:r>
          </w:p>
        </w:tc>
        <w:tc>
          <w:tcPr>
            <w:tcW w:w="2410" w:type="dxa"/>
            <w:vAlign w:val="center"/>
          </w:tcPr>
          <w:p w14:paraId="64F506CE"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0,2</w:t>
            </w:r>
          </w:p>
        </w:tc>
      </w:tr>
      <w:tr w:rsidR="00F97C68" w:rsidRPr="00D03A77" w14:paraId="4A1D8B9E" w14:textId="77777777" w:rsidTr="003A79D8">
        <w:tc>
          <w:tcPr>
            <w:tcW w:w="845" w:type="dxa"/>
            <w:vAlign w:val="center"/>
          </w:tcPr>
          <w:p w14:paraId="1DDD0D5B"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2</w:t>
            </w:r>
          </w:p>
        </w:tc>
        <w:tc>
          <w:tcPr>
            <w:tcW w:w="3833" w:type="dxa"/>
            <w:vAlign w:val="center"/>
          </w:tcPr>
          <w:p w14:paraId="4456135B" w14:textId="77777777" w:rsidR="00F97C68" w:rsidRPr="00D03A77" w:rsidRDefault="00F97C68" w:rsidP="003A79D8">
            <w:pPr>
              <w:tabs>
                <w:tab w:val="left" w:pos="709"/>
              </w:tabs>
              <w:spacing w:line="300" w:lineRule="auto"/>
              <w:rPr>
                <w:rFonts w:asciiTheme="majorHAnsi" w:hAnsiTheme="majorHAnsi" w:cstheme="majorHAnsi"/>
                <w:sz w:val="28"/>
                <w:szCs w:val="28"/>
              </w:rPr>
            </w:pPr>
            <w:r w:rsidRPr="00D03A77">
              <w:rPr>
                <w:rFonts w:asciiTheme="majorHAnsi" w:hAnsiTheme="majorHAnsi" w:cstheme="majorHAnsi"/>
                <w:sz w:val="28"/>
                <w:szCs w:val="28"/>
              </w:rPr>
              <w:t>Cd</w:t>
            </w:r>
          </w:p>
        </w:tc>
        <w:tc>
          <w:tcPr>
            <w:tcW w:w="1984" w:type="dxa"/>
            <w:vAlign w:val="center"/>
          </w:tcPr>
          <w:p w14:paraId="353165D9"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mg/kg</w:t>
            </w:r>
          </w:p>
        </w:tc>
        <w:tc>
          <w:tcPr>
            <w:tcW w:w="2410" w:type="dxa"/>
            <w:vAlign w:val="center"/>
          </w:tcPr>
          <w:p w14:paraId="431CFCDD" w14:textId="77777777" w:rsidR="00F97C68" w:rsidRPr="00D03A77" w:rsidRDefault="00F97C68" w:rsidP="003A79D8">
            <w:pPr>
              <w:tabs>
                <w:tab w:val="left" w:pos="709"/>
              </w:tabs>
              <w:spacing w:line="300" w:lineRule="auto"/>
              <w:jc w:val="center"/>
              <w:rPr>
                <w:rFonts w:asciiTheme="majorHAnsi" w:hAnsiTheme="majorHAnsi" w:cstheme="majorHAnsi"/>
                <w:sz w:val="28"/>
                <w:szCs w:val="28"/>
              </w:rPr>
            </w:pPr>
            <w:r w:rsidRPr="00D03A77">
              <w:rPr>
                <w:rFonts w:asciiTheme="majorHAnsi" w:hAnsiTheme="majorHAnsi" w:cstheme="majorHAnsi"/>
                <w:sz w:val="28"/>
                <w:szCs w:val="28"/>
              </w:rPr>
              <w:t>0,1</w:t>
            </w:r>
          </w:p>
        </w:tc>
      </w:tr>
    </w:tbl>
    <w:p w14:paraId="6A82045D" w14:textId="77777777" w:rsidR="00F97C68" w:rsidRPr="00D03A77" w:rsidRDefault="00F97C68" w:rsidP="00F97C68">
      <w:pPr>
        <w:numPr>
          <w:ilvl w:val="0"/>
          <w:numId w:val="19"/>
        </w:numPr>
        <w:spacing w:before="120" w:after="120" w:line="312" w:lineRule="auto"/>
        <w:contextualSpacing/>
        <w:rPr>
          <w:rFonts w:asciiTheme="majorHAnsi" w:hAnsiTheme="majorHAnsi" w:cstheme="majorHAnsi"/>
          <w:b/>
          <w:bCs/>
          <w:sz w:val="28"/>
          <w:szCs w:val="28"/>
        </w:rPr>
      </w:pPr>
      <w:r w:rsidRPr="00D03A77">
        <w:rPr>
          <w:rFonts w:asciiTheme="majorHAnsi" w:hAnsiTheme="majorHAnsi" w:cstheme="majorHAnsi"/>
          <w:b/>
          <w:bCs/>
          <w:sz w:val="28"/>
          <w:szCs w:val="28"/>
        </w:rPr>
        <w:t>Hàm lượng hóa chất không mong muốn: Theo QCVN 8-1:2011/BYT</w:t>
      </w:r>
    </w:p>
    <w:tbl>
      <w:tblPr>
        <w:tblW w:w="89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3969"/>
        <w:gridCol w:w="2126"/>
        <w:gridCol w:w="1843"/>
      </w:tblGrid>
      <w:tr w:rsidR="00F97C68" w:rsidRPr="00D03A77" w14:paraId="1CC9FED2" w14:textId="77777777" w:rsidTr="003A79D8">
        <w:trPr>
          <w:trHeight w:val="408"/>
        </w:trPr>
        <w:tc>
          <w:tcPr>
            <w:tcW w:w="992" w:type="dxa"/>
            <w:vAlign w:val="center"/>
          </w:tcPr>
          <w:p w14:paraId="18EE4711" w14:textId="77777777" w:rsidR="00F97C68" w:rsidRPr="00D03A77" w:rsidRDefault="00F97C68" w:rsidP="00D03A77">
            <w:pPr>
              <w:pBdr>
                <w:top w:val="nil"/>
                <w:left w:val="nil"/>
                <w:bottom w:val="nil"/>
                <w:right w:val="nil"/>
                <w:between w:val="nil"/>
              </w:pBdr>
              <w:tabs>
                <w:tab w:val="left" w:pos="1134"/>
              </w:tabs>
              <w:ind w:hanging="116"/>
              <w:contextualSpacing/>
              <w:jc w:val="center"/>
              <w:rPr>
                <w:rFonts w:asciiTheme="majorHAnsi" w:hAnsiTheme="majorHAnsi" w:cstheme="majorHAnsi"/>
                <w:b/>
                <w:bCs/>
                <w:color w:val="000000"/>
                <w:sz w:val="28"/>
                <w:szCs w:val="28"/>
              </w:rPr>
            </w:pPr>
            <w:r w:rsidRPr="00D03A77">
              <w:rPr>
                <w:rFonts w:asciiTheme="majorHAnsi" w:hAnsiTheme="majorHAnsi" w:cstheme="majorHAnsi"/>
                <w:b/>
                <w:bCs/>
                <w:color w:val="000000"/>
                <w:sz w:val="28"/>
                <w:szCs w:val="28"/>
              </w:rPr>
              <w:t>STT</w:t>
            </w:r>
          </w:p>
        </w:tc>
        <w:tc>
          <w:tcPr>
            <w:tcW w:w="3969" w:type="dxa"/>
            <w:vAlign w:val="center"/>
          </w:tcPr>
          <w:p w14:paraId="08292481" w14:textId="77777777" w:rsidR="00F97C68" w:rsidRPr="00D03A77" w:rsidRDefault="00F97C68" w:rsidP="00D03A77">
            <w:pPr>
              <w:pBdr>
                <w:top w:val="nil"/>
                <w:left w:val="nil"/>
                <w:bottom w:val="nil"/>
                <w:right w:val="nil"/>
                <w:between w:val="nil"/>
              </w:pBdr>
              <w:tabs>
                <w:tab w:val="left" w:pos="1134"/>
              </w:tabs>
              <w:ind w:hanging="720"/>
              <w:contextualSpacing/>
              <w:jc w:val="center"/>
              <w:rPr>
                <w:rFonts w:asciiTheme="majorHAnsi" w:hAnsiTheme="majorHAnsi" w:cstheme="majorHAnsi"/>
                <w:b/>
                <w:bCs/>
                <w:color w:val="000000"/>
                <w:sz w:val="28"/>
                <w:szCs w:val="28"/>
              </w:rPr>
            </w:pPr>
            <w:r w:rsidRPr="00D03A77">
              <w:rPr>
                <w:rFonts w:asciiTheme="majorHAnsi" w:hAnsiTheme="majorHAnsi" w:cstheme="majorHAnsi"/>
                <w:b/>
                <w:bCs/>
                <w:color w:val="000000"/>
                <w:sz w:val="28"/>
                <w:szCs w:val="28"/>
              </w:rPr>
              <w:t>TÊN CHỈ TIÊU</w:t>
            </w:r>
          </w:p>
        </w:tc>
        <w:tc>
          <w:tcPr>
            <w:tcW w:w="2126" w:type="dxa"/>
            <w:vAlign w:val="center"/>
          </w:tcPr>
          <w:p w14:paraId="2D6A2DB9" w14:textId="77777777" w:rsidR="00F97C68" w:rsidRPr="00D03A77" w:rsidRDefault="00F97C68" w:rsidP="00D03A77">
            <w:pPr>
              <w:pBdr>
                <w:top w:val="nil"/>
                <w:left w:val="nil"/>
                <w:bottom w:val="nil"/>
                <w:right w:val="nil"/>
                <w:between w:val="nil"/>
              </w:pBdr>
              <w:tabs>
                <w:tab w:val="left" w:pos="1134"/>
              </w:tabs>
              <w:ind w:hanging="113"/>
              <w:contextualSpacing/>
              <w:jc w:val="center"/>
              <w:rPr>
                <w:rFonts w:asciiTheme="majorHAnsi" w:hAnsiTheme="majorHAnsi" w:cstheme="majorHAnsi"/>
                <w:b/>
                <w:bCs/>
                <w:color w:val="000000"/>
                <w:sz w:val="28"/>
                <w:szCs w:val="28"/>
              </w:rPr>
            </w:pPr>
            <w:r w:rsidRPr="00D03A77">
              <w:rPr>
                <w:rFonts w:asciiTheme="majorHAnsi" w:hAnsiTheme="majorHAnsi" w:cstheme="majorHAnsi"/>
                <w:b/>
                <w:bCs/>
                <w:color w:val="000000"/>
                <w:sz w:val="28"/>
                <w:szCs w:val="28"/>
              </w:rPr>
              <w:t>ĐƠN VỊ TÍNH</w:t>
            </w:r>
          </w:p>
        </w:tc>
        <w:tc>
          <w:tcPr>
            <w:tcW w:w="1843" w:type="dxa"/>
            <w:vAlign w:val="center"/>
          </w:tcPr>
          <w:p w14:paraId="5D68E946" w14:textId="77777777" w:rsidR="00F97C68" w:rsidRPr="00D03A77" w:rsidRDefault="00F97C68" w:rsidP="00D03A77">
            <w:pPr>
              <w:pBdr>
                <w:top w:val="nil"/>
                <w:left w:val="nil"/>
                <w:bottom w:val="nil"/>
                <w:right w:val="nil"/>
                <w:between w:val="nil"/>
              </w:pBdr>
              <w:tabs>
                <w:tab w:val="left" w:pos="1134"/>
              </w:tabs>
              <w:contextualSpacing/>
              <w:jc w:val="center"/>
              <w:rPr>
                <w:rFonts w:asciiTheme="majorHAnsi" w:hAnsiTheme="majorHAnsi" w:cstheme="majorHAnsi"/>
                <w:b/>
                <w:bCs/>
                <w:color w:val="000000"/>
                <w:sz w:val="28"/>
                <w:szCs w:val="28"/>
              </w:rPr>
            </w:pPr>
            <w:r w:rsidRPr="00D03A77">
              <w:rPr>
                <w:rFonts w:asciiTheme="majorHAnsi" w:hAnsiTheme="majorHAnsi" w:cstheme="majorHAnsi"/>
                <w:b/>
                <w:bCs/>
                <w:color w:val="000000"/>
                <w:sz w:val="28"/>
                <w:szCs w:val="28"/>
              </w:rPr>
              <w:t>MỨC TỐI ĐA</w:t>
            </w:r>
          </w:p>
        </w:tc>
      </w:tr>
      <w:tr w:rsidR="00F97C68" w:rsidRPr="00D03A77" w14:paraId="73180FB3" w14:textId="77777777" w:rsidTr="003A79D8">
        <w:trPr>
          <w:trHeight w:val="438"/>
        </w:trPr>
        <w:tc>
          <w:tcPr>
            <w:tcW w:w="992" w:type="dxa"/>
            <w:vAlign w:val="center"/>
          </w:tcPr>
          <w:p w14:paraId="0C417058" w14:textId="77777777" w:rsidR="00F97C68" w:rsidRPr="00D03A77" w:rsidRDefault="00F97C68" w:rsidP="00D03A77">
            <w:pPr>
              <w:pBdr>
                <w:top w:val="nil"/>
                <w:left w:val="nil"/>
                <w:bottom w:val="nil"/>
                <w:right w:val="nil"/>
                <w:between w:val="nil"/>
              </w:pBdr>
              <w:tabs>
                <w:tab w:val="left" w:pos="1134"/>
              </w:tabs>
              <w:ind w:hanging="48"/>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1</w:t>
            </w:r>
          </w:p>
        </w:tc>
        <w:tc>
          <w:tcPr>
            <w:tcW w:w="3969" w:type="dxa"/>
            <w:vAlign w:val="center"/>
          </w:tcPr>
          <w:p w14:paraId="457FA055" w14:textId="77777777" w:rsidR="00F97C68" w:rsidRPr="00D03A77" w:rsidRDefault="00F97C68" w:rsidP="00D03A77">
            <w:pPr>
              <w:pBdr>
                <w:top w:val="nil"/>
                <w:left w:val="nil"/>
                <w:bottom w:val="nil"/>
                <w:right w:val="nil"/>
                <w:between w:val="nil"/>
              </w:pBdr>
              <w:contextualSpacing/>
              <w:jc w:val="left"/>
              <w:rPr>
                <w:rFonts w:asciiTheme="majorHAnsi" w:hAnsiTheme="majorHAnsi" w:cstheme="majorHAnsi"/>
                <w:color w:val="000000"/>
                <w:sz w:val="28"/>
                <w:szCs w:val="28"/>
              </w:rPr>
            </w:pPr>
            <w:r w:rsidRPr="00D03A77">
              <w:rPr>
                <w:rFonts w:asciiTheme="majorHAnsi" w:hAnsiTheme="majorHAnsi" w:cstheme="majorHAnsi"/>
                <w:color w:val="000000"/>
                <w:sz w:val="28"/>
                <w:szCs w:val="28"/>
              </w:rPr>
              <w:t>Hàm lượng Aflatoxin B1</w:t>
            </w:r>
          </w:p>
        </w:tc>
        <w:tc>
          <w:tcPr>
            <w:tcW w:w="2126" w:type="dxa"/>
            <w:vAlign w:val="center"/>
          </w:tcPr>
          <w:p w14:paraId="4C36B7D7"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µg/kg</w:t>
            </w:r>
          </w:p>
        </w:tc>
        <w:tc>
          <w:tcPr>
            <w:tcW w:w="1843" w:type="dxa"/>
            <w:vAlign w:val="center"/>
          </w:tcPr>
          <w:p w14:paraId="6A37A093"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2</w:t>
            </w:r>
          </w:p>
        </w:tc>
      </w:tr>
      <w:tr w:rsidR="00F97C68" w:rsidRPr="00D03A77" w14:paraId="284DCE71" w14:textId="77777777" w:rsidTr="003A79D8">
        <w:trPr>
          <w:trHeight w:val="428"/>
        </w:trPr>
        <w:tc>
          <w:tcPr>
            <w:tcW w:w="992" w:type="dxa"/>
            <w:vAlign w:val="center"/>
          </w:tcPr>
          <w:p w14:paraId="7D1F403B" w14:textId="77777777" w:rsidR="00F97C68" w:rsidRPr="00D03A77" w:rsidRDefault="00F97C68" w:rsidP="00D03A77">
            <w:pPr>
              <w:pBdr>
                <w:top w:val="nil"/>
                <w:left w:val="nil"/>
                <w:bottom w:val="nil"/>
                <w:right w:val="nil"/>
                <w:between w:val="nil"/>
              </w:pBdr>
              <w:tabs>
                <w:tab w:val="left" w:pos="1134"/>
              </w:tabs>
              <w:ind w:hanging="48"/>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2</w:t>
            </w:r>
          </w:p>
        </w:tc>
        <w:tc>
          <w:tcPr>
            <w:tcW w:w="3969" w:type="dxa"/>
            <w:vAlign w:val="center"/>
          </w:tcPr>
          <w:p w14:paraId="32F02187" w14:textId="77777777" w:rsidR="00F97C68" w:rsidRPr="00D03A77" w:rsidRDefault="00F97C68" w:rsidP="00D03A77">
            <w:pPr>
              <w:pBdr>
                <w:top w:val="nil"/>
                <w:left w:val="nil"/>
                <w:bottom w:val="nil"/>
                <w:right w:val="nil"/>
                <w:between w:val="nil"/>
              </w:pBdr>
              <w:contextualSpacing/>
              <w:jc w:val="left"/>
              <w:rPr>
                <w:rFonts w:asciiTheme="majorHAnsi" w:hAnsiTheme="majorHAnsi" w:cstheme="majorHAnsi"/>
                <w:color w:val="000000"/>
                <w:sz w:val="28"/>
                <w:szCs w:val="28"/>
              </w:rPr>
            </w:pPr>
            <w:r w:rsidRPr="00D03A77">
              <w:rPr>
                <w:rFonts w:asciiTheme="majorHAnsi" w:hAnsiTheme="majorHAnsi" w:cstheme="majorHAnsi"/>
                <w:color w:val="000000"/>
                <w:sz w:val="28"/>
                <w:szCs w:val="28"/>
              </w:rPr>
              <w:t>Hàm lượng Aflatoxin tổng số (B1B2G1G2)</w:t>
            </w:r>
          </w:p>
        </w:tc>
        <w:tc>
          <w:tcPr>
            <w:tcW w:w="2126" w:type="dxa"/>
            <w:vAlign w:val="center"/>
          </w:tcPr>
          <w:p w14:paraId="414308E4"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µg/kg</w:t>
            </w:r>
          </w:p>
        </w:tc>
        <w:tc>
          <w:tcPr>
            <w:tcW w:w="1843" w:type="dxa"/>
            <w:vAlign w:val="center"/>
          </w:tcPr>
          <w:p w14:paraId="43B8EC4B"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4</w:t>
            </w:r>
          </w:p>
        </w:tc>
      </w:tr>
      <w:tr w:rsidR="00F97C68" w:rsidRPr="00D03A77" w14:paraId="5A9C542C" w14:textId="77777777" w:rsidTr="003A79D8">
        <w:trPr>
          <w:trHeight w:val="428"/>
        </w:trPr>
        <w:tc>
          <w:tcPr>
            <w:tcW w:w="992" w:type="dxa"/>
            <w:vAlign w:val="center"/>
          </w:tcPr>
          <w:p w14:paraId="4BF58CAF" w14:textId="77777777" w:rsidR="00F97C68" w:rsidRPr="00D03A77" w:rsidRDefault="00F97C68" w:rsidP="00D03A77">
            <w:pPr>
              <w:pBdr>
                <w:top w:val="nil"/>
                <w:left w:val="nil"/>
                <w:bottom w:val="nil"/>
                <w:right w:val="nil"/>
                <w:between w:val="nil"/>
              </w:pBdr>
              <w:tabs>
                <w:tab w:val="left" w:pos="1134"/>
              </w:tabs>
              <w:ind w:hanging="48"/>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3</w:t>
            </w:r>
          </w:p>
        </w:tc>
        <w:tc>
          <w:tcPr>
            <w:tcW w:w="3969" w:type="dxa"/>
            <w:vAlign w:val="center"/>
          </w:tcPr>
          <w:p w14:paraId="2622E1EE" w14:textId="77777777" w:rsidR="00F97C68" w:rsidRPr="00D03A77" w:rsidRDefault="00F97C68" w:rsidP="00D03A77">
            <w:pPr>
              <w:pBdr>
                <w:top w:val="nil"/>
                <w:left w:val="nil"/>
                <w:bottom w:val="nil"/>
                <w:right w:val="nil"/>
                <w:between w:val="nil"/>
              </w:pBdr>
              <w:contextualSpacing/>
              <w:jc w:val="left"/>
              <w:rPr>
                <w:rFonts w:asciiTheme="majorHAnsi" w:hAnsiTheme="majorHAnsi" w:cstheme="majorHAnsi"/>
                <w:color w:val="000000"/>
                <w:sz w:val="28"/>
                <w:szCs w:val="28"/>
              </w:rPr>
            </w:pPr>
            <w:r w:rsidRPr="00D03A77">
              <w:rPr>
                <w:rFonts w:asciiTheme="majorHAnsi" w:hAnsiTheme="majorHAnsi" w:cstheme="majorHAnsi"/>
                <w:color w:val="000000"/>
                <w:sz w:val="28"/>
                <w:szCs w:val="28"/>
              </w:rPr>
              <w:t>Hàm lượng Ochratoxin A</w:t>
            </w:r>
          </w:p>
        </w:tc>
        <w:tc>
          <w:tcPr>
            <w:tcW w:w="2126" w:type="dxa"/>
            <w:vAlign w:val="center"/>
          </w:tcPr>
          <w:p w14:paraId="23421E76"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µg/kg</w:t>
            </w:r>
          </w:p>
        </w:tc>
        <w:tc>
          <w:tcPr>
            <w:tcW w:w="1843" w:type="dxa"/>
            <w:vAlign w:val="center"/>
          </w:tcPr>
          <w:p w14:paraId="3A9754C8"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3</w:t>
            </w:r>
          </w:p>
        </w:tc>
      </w:tr>
      <w:tr w:rsidR="00F97C68" w:rsidRPr="00D03A77" w14:paraId="548D327A" w14:textId="77777777" w:rsidTr="003A79D8">
        <w:trPr>
          <w:trHeight w:val="438"/>
        </w:trPr>
        <w:tc>
          <w:tcPr>
            <w:tcW w:w="992" w:type="dxa"/>
            <w:vAlign w:val="center"/>
          </w:tcPr>
          <w:p w14:paraId="3A55FBD1" w14:textId="77777777" w:rsidR="00F97C68" w:rsidRPr="00D03A77" w:rsidRDefault="00F97C68" w:rsidP="00D03A77">
            <w:pPr>
              <w:pBdr>
                <w:top w:val="nil"/>
                <w:left w:val="nil"/>
                <w:bottom w:val="nil"/>
                <w:right w:val="nil"/>
                <w:between w:val="nil"/>
              </w:pBdr>
              <w:tabs>
                <w:tab w:val="left" w:pos="1134"/>
              </w:tabs>
              <w:ind w:hanging="48"/>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4</w:t>
            </w:r>
          </w:p>
        </w:tc>
        <w:tc>
          <w:tcPr>
            <w:tcW w:w="3969" w:type="dxa"/>
            <w:vAlign w:val="center"/>
          </w:tcPr>
          <w:p w14:paraId="0FAA66FB" w14:textId="77777777" w:rsidR="00F97C68" w:rsidRPr="00D03A77" w:rsidRDefault="00F97C68" w:rsidP="00D03A77">
            <w:pPr>
              <w:pBdr>
                <w:top w:val="nil"/>
                <w:left w:val="nil"/>
                <w:bottom w:val="nil"/>
                <w:right w:val="nil"/>
                <w:between w:val="nil"/>
              </w:pBdr>
              <w:contextualSpacing/>
              <w:jc w:val="left"/>
              <w:rPr>
                <w:rFonts w:asciiTheme="majorHAnsi" w:hAnsiTheme="majorHAnsi" w:cstheme="majorHAnsi"/>
                <w:color w:val="000000"/>
                <w:sz w:val="28"/>
                <w:szCs w:val="28"/>
              </w:rPr>
            </w:pPr>
            <w:r w:rsidRPr="00D03A77">
              <w:rPr>
                <w:rFonts w:asciiTheme="majorHAnsi" w:hAnsiTheme="majorHAnsi" w:cstheme="majorHAnsi"/>
                <w:color w:val="000000"/>
                <w:sz w:val="28"/>
                <w:szCs w:val="28"/>
              </w:rPr>
              <w:t>Hàm lượng Zearalenone</w:t>
            </w:r>
          </w:p>
        </w:tc>
        <w:tc>
          <w:tcPr>
            <w:tcW w:w="2126" w:type="dxa"/>
            <w:vAlign w:val="center"/>
          </w:tcPr>
          <w:p w14:paraId="173D6DCC"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µg/kg</w:t>
            </w:r>
          </w:p>
        </w:tc>
        <w:tc>
          <w:tcPr>
            <w:tcW w:w="1843" w:type="dxa"/>
            <w:vAlign w:val="center"/>
          </w:tcPr>
          <w:p w14:paraId="2AA9F0F2"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50</w:t>
            </w:r>
          </w:p>
        </w:tc>
      </w:tr>
      <w:tr w:rsidR="00F97C68" w:rsidRPr="00D03A77" w14:paraId="520D8ABC" w14:textId="77777777" w:rsidTr="003A79D8">
        <w:trPr>
          <w:trHeight w:val="428"/>
        </w:trPr>
        <w:tc>
          <w:tcPr>
            <w:tcW w:w="992" w:type="dxa"/>
            <w:vAlign w:val="center"/>
          </w:tcPr>
          <w:p w14:paraId="47D665DC" w14:textId="77777777" w:rsidR="00F97C68" w:rsidRPr="00D03A77" w:rsidRDefault="00F97C68" w:rsidP="00D03A77">
            <w:pPr>
              <w:pBdr>
                <w:top w:val="nil"/>
                <w:left w:val="nil"/>
                <w:bottom w:val="nil"/>
                <w:right w:val="nil"/>
                <w:between w:val="nil"/>
              </w:pBdr>
              <w:tabs>
                <w:tab w:val="left" w:pos="1134"/>
              </w:tabs>
              <w:ind w:hanging="48"/>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5</w:t>
            </w:r>
          </w:p>
        </w:tc>
        <w:tc>
          <w:tcPr>
            <w:tcW w:w="3969" w:type="dxa"/>
            <w:vAlign w:val="center"/>
          </w:tcPr>
          <w:p w14:paraId="070E8636" w14:textId="77777777" w:rsidR="00F97C68" w:rsidRPr="00D03A77" w:rsidRDefault="00F97C68" w:rsidP="00D03A77">
            <w:pPr>
              <w:pBdr>
                <w:top w:val="nil"/>
                <w:left w:val="nil"/>
                <w:bottom w:val="nil"/>
                <w:right w:val="nil"/>
                <w:between w:val="nil"/>
              </w:pBdr>
              <w:contextualSpacing/>
              <w:jc w:val="left"/>
              <w:rPr>
                <w:rFonts w:asciiTheme="majorHAnsi" w:hAnsiTheme="majorHAnsi" w:cstheme="majorHAnsi"/>
                <w:color w:val="000000"/>
                <w:sz w:val="28"/>
                <w:szCs w:val="28"/>
              </w:rPr>
            </w:pPr>
            <w:r w:rsidRPr="00D03A77">
              <w:rPr>
                <w:rFonts w:asciiTheme="majorHAnsi" w:hAnsiTheme="majorHAnsi" w:cstheme="majorHAnsi"/>
                <w:color w:val="000000"/>
                <w:sz w:val="28"/>
                <w:szCs w:val="28"/>
              </w:rPr>
              <w:t>Hàm lượng Deoxynivalenol (DON)</w:t>
            </w:r>
          </w:p>
        </w:tc>
        <w:tc>
          <w:tcPr>
            <w:tcW w:w="2126" w:type="dxa"/>
            <w:vAlign w:val="center"/>
          </w:tcPr>
          <w:p w14:paraId="533F7E90"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µg/kg</w:t>
            </w:r>
          </w:p>
        </w:tc>
        <w:tc>
          <w:tcPr>
            <w:tcW w:w="1843" w:type="dxa"/>
            <w:vAlign w:val="center"/>
          </w:tcPr>
          <w:p w14:paraId="45E735F3" w14:textId="77777777" w:rsidR="00F97C68" w:rsidRPr="00D03A77" w:rsidRDefault="00F97C68" w:rsidP="00D03A77">
            <w:pPr>
              <w:pBdr>
                <w:top w:val="nil"/>
                <w:left w:val="nil"/>
                <w:bottom w:val="nil"/>
                <w:right w:val="nil"/>
                <w:between w:val="nil"/>
              </w:pBdr>
              <w:contextualSpacing/>
              <w:jc w:val="center"/>
              <w:rPr>
                <w:rFonts w:asciiTheme="majorHAnsi" w:hAnsiTheme="majorHAnsi" w:cstheme="majorHAnsi"/>
                <w:color w:val="000000"/>
                <w:sz w:val="28"/>
                <w:szCs w:val="28"/>
              </w:rPr>
            </w:pPr>
            <w:r w:rsidRPr="00D03A77">
              <w:rPr>
                <w:rFonts w:asciiTheme="majorHAnsi" w:hAnsiTheme="majorHAnsi" w:cstheme="majorHAnsi"/>
                <w:color w:val="000000"/>
                <w:sz w:val="28"/>
                <w:szCs w:val="28"/>
              </w:rPr>
              <w:t>500</w:t>
            </w:r>
          </w:p>
        </w:tc>
      </w:tr>
    </w:tbl>
    <w:p w14:paraId="70256536" w14:textId="4C180133" w:rsidR="0036447C" w:rsidRPr="00D03A77" w:rsidRDefault="00BC2C57" w:rsidP="008C06E5">
      <w:pPr>
        <w:widowControl w:val="0"/>
        <w:autoSpaceDE w:val="0"/>
        <w:autoSpaceDN w:val="0"/>
        <w:spacing w:before="120" w:after="120" w:line="264" w:lineRule="auto"/>
        <w:ind w:right="112"/>
        <w:contextualSpacing/>
        <w:jc w:val="left"/>
        <w:rPr>
          <w:rFonts w:asciiTheme="majorHAnsi" w:hAnsiTheme="majorHAnsi" w:cstheme="majorHAnsi"/>
          <w:b/>
          <w:i/>
          <w:sz w:val="28"/>
          <w:szCs w:val="28"/>
          <w:lang w:eastAsia="vi-VN"/>
        </w:rPr>
      </w:pPr>
      <w:r w:rsidRPr="00D03A77">
        <w:rPr>
          <w:rFonts w:asciiTheme="majorHAnsi" w:hAnsiTheme="majorHAnsi" w:cstheme="majorHAnsi"/>
          <w:b/>
          <w:i/>
          <w:sz w:val="28"/>
          <w:szCs w:val="28"/>
          <w:lang w:eastAsia="vi-VN"/>
        </w:rPr>
        <w:t xml:space="preserve">1.3. </w:t>
      </w:r>
      <w:r w:rsidR="0036447C" w:rsidRPr="00D03A77">
        <w:rPr>
          <w:rFonts w:asciiTheme="majorHAnsi" w:hAnsiTheme="majorHAnsi" w:cstheme="majorHAnsi"/>
          <w:b/>
          <w:i/>
          <w:sz w:val="28"/>
          <w:szCs w:val="28"/>
          <w:lang w:eastAsia="vi-VN"/>
        </w:rPr>
        <w:t>Các yêu c</w:t>
      </w:r>
      <w:r w:rsidR="0036447C" w:rsidRPr="00D03A77">
        <w:rPr>
          <w:rFonts w:asciiTheme="majorHAnsi" w:hAnsiTheme="majorHAnsi" w:cstheme="majorHAnsi"/>
          <w:b/>
          <w:i/>
          <w:sz w:val="28"/>
          <w:szCs w:val="28"/>
          <w:lang w:val="vi-VN" w:eastAsia="vi-VN"/>
        </w:rPr>
        <w:t>ầ</w:t>
      </w:r>
      <w:r w:rsidR="0036447C" w:rsidRPr="00D03A77">
        <w:rPr>
          <w:rFonts w:asciiTheme="majorHAnsi" w:hAnsiTheme="majorHAnsi" w:cstheme="majorHAnsi"/>
          <w:b/>
          <w:i/>
          <w:sz w:val="28"/>
          <w:szCs w:val="28"/>
          <w:lang w:eastAsia="vi-VN"/>
        </w:rPr>
        <w:t>u khác</w:t>
      </w:r>
    </w:p>
    <w:p w14:paraId="65A8BB7B" w14:textId="77777777" w:rsidR="0036447C" w:rsidRPr="00D03A77" w:rsidRDefault="0036447C" w:rsidP="008C06E5">
      <w:pPr>
        <w:widowControl w:val="0"/>
        <w:autoSpaceDE w:val="0"/>
        <w:autoSpaceDN w:val="0"/>
        <w:spacing w:before="120" w:after="120" w:line="264" w:lineRule="auto"/>
        <w:ind w:firstLine="720"/>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Nhà</w:t>
      </w:r>
      <w:r w:rsidRPr="00D03A77">
        <w:rPr>
          <w:rFonts w:asciiTheme="majorHAnsi" w:hAnsiTheme="majorHAnsi" w:cstheme="majorHAnsi"/>
          <w:spacing w:val="-6"/>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phải</w:t>
      </w:r>
      <w:r w:rsidRPr="00D03A77">
        <w:rPr>
          <w:rFonts w:asciiTheme="majorHAnsi" w:hAnsiTheme="majorHAnsi" w:cstheme="majorHAnsi"/>
          <w:spacing w:val="-5"/>
          <w:sz w:val="28"/>
          <w:szCs w:val="28"/>
          <w:lang w:val="vi-VN" w:eastAsia="vi-VN"/>
        </w:rPr>
        <w:t xml:space="preserve"> </w:t>
      </w:r>
      <w:r w:rsidRPr="00D03A77">
        <w:rPr>
          <w:rFonts w:asciiTheme="majorHAnsi" w:hAnsiTheme="majorHAnsi" w:cstheme="majorHAnsi"/>
          <w:sz w:val="28"/>
          <w:szCs w:val="28"/>
          <w:lang w:val="vi-VN" w:eastAsia="vi-VN"/>
        </w:rPr>
        <w:t>cam</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pacing w:val="-4"/>
          <w:sz w:val="28"/>
          <w:szCs w:val="28"/>
          <w:lang w:val="vi-VN" w:eastAsia="vi-VN"/>
        </w:rPr>
        <w:t>kết:</w:t>
      </w:r>
    </w:p>
    <w:p w14:paraId="152D490F" w14:textId="77777777" w:rsidR="0036447C" w:rsidRPr="00D03A77" w:rsidRDefault="0036447C" w:rsidP="008C06E5">
      <w:pPr>
        <w:widowControl w:val="0"/>
        <w:numPr>
          <w:ilvl w:val="2"/>
          <w:numId w:val="11"/>
        </w:numPr>
        <w:tabs>
          <w:tab w:val="left" w:pos="1090"/>
        </w:tabs>
        <w:autoSpaceDE w:val="0"/>
        <w:autoSpaceDN w:val="0"/>
        <w:spacing w:before="120" w:after="120" w:line="264" w:lineRule="auto"/>
        <w:ind w:right="112"/>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 kết bố trí nhận sự tham gia thực hiện gói thầu vào bên trong Nhà máy, cơ quan của Chủ đầu tư (như vận chuyển, bốc xếp hàng hoá, bàn giao hàng hoá,…) chưa từng vi phạm các quy định trong Nhà máy, cơ quan của Chủ đầu tư. Nếu bị phát hiện nhân sự như vậy, nhà thầu phải thực hiện thay đổi nhân sự khác ngay lập tức.</w:t>
      </w:r>
    </w:p>
    <w:p w14:paraId="05588318" w14:textId="77777777" w:rsidR="0036447C" w:rsidRPr="00D03A77" w:rsidRDefault="0036447C" w:rsidP="008C06E5">
      <w:pPr>
        <w:widowControl w:val="0"/>
        <w:numPr>
          <w:ilvl w:val="2"/>
          <w:numId w:val="11"/>
        </w:numPr>
        <w:tabs>
          <w:tab w:val="left" w:pos="1087"/>
        </w:tabs>
        <w:autoSpaceDE w:val="0"/>
        <w:autoSpaceDN w:val="0"/>
        <w:spacing w:before="120" w:after="120" w:line="264" w:lineRule="auto"/>
        <w:ind w:right="111"/>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 kết cùng chủ đầu tư phát quà cho cán bộ, công nhân viên theo yêu cầu của Chủ đầu tư (không phát sinh thêm bất kỳ loại chi phí nào cho Chủ đầu tư).</w:t>
      </w:r>
    </w:p>
    <w:p w14:paraId="2FA9DD80" w14:textId="77777777" w:rsidR="0036447C" w:rsidRPr="00D03A77" w:rsidRDefault="0036447C" w:rsidP="008C06E5">
      <w:pPr>
        <w:widowControl w:val="0"/>
        <w:numPr>
          <w:ilvl w:val="2"/>
          <w:numId w:val="11"/>
        </w:numPr>
        <w:tabs>
          <w:tab w:val="left" w:pos="1111"/>
        </w:tabs>
        <w:autoSpaceDE w:val="0"/>
        <w:autoSpaceDN w:val="0"/>
        <w:spacing w:before="120" w:after="120" w:line="264" w:lineRule="auto"/>
        <w:ind w:right="118"/>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 kết đảm bảo hàng hóa được đóng gói theo tiêu chuẩn của nhà sản xuất, không bóp méo; được vận chuyển bởi các phương tiện chuyên dụng đảm bảo đủ điều</w:t>
      </w:r>
      <w:r w:rsidRPr="00D03A77">
        <w:rPr>
          <w:rFonts w:asciiTheme="majorHAnsi" w:hAnsiTheme="majorHAnsi" w:cstheme="majorHAnsi"/>
          <w:spacing w:val="40"/>
          <w:sz w:val="28"/>
          <w:szCs w:val="28"/>
          <w:lang w:val="vi-VN" w:eastAsia="vi-VN"/>
        </w:rPr>
        <w:t xml:space="preserve"> </w:t>
      </w:r>
      <w:r w:rsidRPr="00D03A77">
        <w:rPr>
          <w:rFonts w:asciiTheme="majorHAnsi" w:hAnsiTheme="majorHAnsi" w:cstheme="majorHAnsi"/>
          <w:sz w:val="28"/>
          <w:szCs w:val="28"/>
          <w:lang w:val="vi-VN" w:eastAsia="vi-VN"/>
        </w:rPr>
        <w:t>kiện an toàn, vệ sinh thực phẩm.</w:t>
      </w:r>
    </w:p>
    <w:p w14:paraId="22A350AB" w14:textId="77777777" w:rsidR="0036447C" w:rsidRPr="00D03A77" w:rsidRDefault="0036447C" w:rsidP="008C06E5">
      <w:pPr>
        <w:widowControl w:val="0"/>
        <w:numPr>
          <w:ilvl w:val="2"/>
          <w:numId w:val="11"/>
        </w:numPr>
        <w:tabs>
          <w:tab w:val="left" w:pos="1102"/>
        </w:tabs>
        <w:autoSpaceDE w:val="0"/>
        <w:autoSpaceDN w:val="0"/>
        <w:spacing w:before="120" w:after="120" w:line="264" w:lineRule="auto"/>
        <w:ind w:right="120"/>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 kết thu hồi hàng hóa trong trường hợp hàng hóa không đảm bảo yêu cầu chất lượng mà không do lỗi của bên mời thầu và cung cấp bù số lượng đạt tiêu chuẩn.</w:t>
      </w:r>
    </w:p>
    <w:p w14:paraId="6E5A6970" w14:textId="77777777" w:rsidR="0036447C" w:rsidRPr="00D03A77" w:rsidRDefault="0036447C" w:rsidP="008C06E5">
      <w:pPr>
        <w:widowControl w:val="0"/>
        <w:numPr>
          <w:ilvl w:val="2"/>
          <w:numId w:val="11"/>
        </w:numPr>
        <w:tabs>
          <w:tab w:val="left" w:pos="1087"/>
        </w:tabs>
        <w:autoSpaceDE w:val="0"/>
        <w:autoSpaceDN w:val="0"/>
        <w:spacing w:before="120" w:after="120" w:line="264" w:lineRule="auto"/>
        <w:ind w:right="118"/>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 kết khi phát hiện sản phẩm do đơn vị nhà thầu sản xuất, kinh doanh không bảo đảm an toàn chất lượng thì nhà thầu sản xuất, kinh doanh phải khẩn trương thực hiện việc</w:t>
      </w:r>
      <w:r w:rsidRPr="00D03A77">
        <w:rPr>
          <w:rFonts w:asciiTheme="majorHAnsi" w:hAnsiTheme="majorHAnsi" w:cstheme="majorHAnsi"/>
          <w:spacing w:val="30"/>
          <w:sz w:val="28"/>
          <w:szCs w:val="28"/>
          <w:lang w:val="vi-VN" w:eastAsia="vi-VN"/>
        </w:rPr>
        <w:t xml:space="preserve"> </w:t>
      </w:r>
      <w:r w:rsidRPr="00D03A77">
        <w:rPr>
          <w:rFonts w:asciiTheme="majorHAnsi" w:hAnsiTheme="majorHAnsi" w:cstheme="majorHAnsi"/>
          <w:sz w:val="28"/>
          <w:szCs w:val="28"/>
          <w:lang w:val="vi-VN" w:eastAsia="vi-VN"/>
        </w:rPr>
        <w:t>truy</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xuất</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nguồn</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gốc</w:t>
      </w:r>
      <w:r w:rsidRPr="00D03A77">
        <w:rPr>
          <w:rFonts w:asciiTheme="majorHAnsi" w:hAnsiTheme="majorHAnsi" w:cstheme="majorHAnsi"/>
          <w:spacing w:val="30"/>
          <w:sz w:val="28"/>
          <w:szCs w:val="28"/>
          <w:lang w:val="vi-VN" w:eastAsia="vi-VN"/>
        </w:rPr>
        <w:t xml:space="preserve"> </w:t>
      </w:r>
      <w:r w:rsidRPr="00D03A77">
        <w:rPr>
          <w:rFonts w:asciiTheme="majorHAnsi" w:hAnsiTheme="majorHAnsi" w:cstheme="majorHAnsi"/>
          <w:sz w:val="28"/>
          <w:szCs w:val="28"/>
          <w:lang w:val="vi-VN" w:eastAsia="vi-VN"/>
        </w:rPr>
        <w:t>theo</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quy</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định</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và</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thu</w:t>
      </w:r>
      <w:r w:rsidRPr="00D03A77">
        <w:rPr>
          <w:rFonts w:asciiTheme="majorHAnsi" w:hAnsiTheme="majorHAnsi" w:cstheme="majorHAnsi"/>
          <w:spacing w:val="29"/>
          <w:sz w:val="28"/>
          <w:szCs w:val="28"/>
          <w:lang w:val="vi-VN" w:eastAsia="vi-VN"/>
        </w:rPr>
        <w:t xml:space="preserve"> </w:t>
      </w:r>
      <w:r w:rsidRPr="00D03A77">
        <w:rPr>
          <w:rFonts w:asciiTheme="majorHAnsi" w:hAnsiTheme="majorHAnsi" w:cstheme="majorHAnsi"/>
          <w:sz w:val="28"/>
          <w:szCs w:val="28"/>
          <w:lang w:val="vi-VN" w:eastAsia="vi-VN"/>
        </w:rPr>
        <w:t>hồi</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khẩn</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cấp</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lô</w:t>
      </w:r>
      <w:r w:rsidRPr="00D03A77">
        <w:rPr>
          <w:rFonts w:asciiTheme="majorHAnsi" w:hAnsiTheme="majorHAnsi" w:cstheme="majorHAnsi"/>
          <w:spacing w:val="29"/>
          <w:sz w:val="28"/>
          <w:szCs w:val="28"/>
          <w:lang w:val="vi-VN" w:eastAsia="vi-VN"/>
        </w:rPr>
        <w:t xml:space="preserve"> </w:t>
      </w:r>
      <w:r w:rsidRPr="00D03A77">
        <w:rPr>
          <w:rFonts w:asciiTheme="majorHAnsi" w:hAnsiTheme="majorHAnsi" w:cstheme="majorHAnsi"/>
          <w:sz w:val="28"/>
          <w:szCs w:val="28"/>
          <w:lang w:val="vi-VN" w:eastAsia="vi-VN"/>
        </w:rPr>
        <w:t>hàng</w:t>
      </w:r>
      <w:r w:rsidRPr="00D03A77">
        <w:rPr>
          <w:rFonts w:asciiTheme="majorHAnsi" w:hAnsiTheme="majorHAnsi" w:cstheme="majorHAnsi"/>
          <w:spacing w:val="30"/>
          <w:sz w:val="28"/>
          <w:szCs w:val="28"/>
          <w:lang w:val="vi-VN" w:eastAsia="vi-VN"/>
        </w:rPr>
        <w:t xml:space="preserve"> </w:t>
      </w:r>
      <w:r w:rsidRPr="00D03A77">
        <w:rPr>
          <w:rFonts w:asciiTheme="majorHAnsi" w:hAnsiTheme="majorHAnsi" w:cstheme="majorHAnsi"/>
          <w:sz w:val="28"/>
          <w:szCs w:val="28"/>
          <w:lang w:val="vi-VN" w:eastAsia="vi-VN"/>
        </w:rPr>
        <w:t>kém</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chất</w:t>
      </w:r>
      <w:r w:rsidRPr="00D03A77">
        <w:rPr>
          <w:rFonts w:asciiTheme="majorHAnsi" w:hAnsiTheme="majorHAnsi" w:cstheme="majorHAnsi"/>
          <w:spacing w:val="32"/>
          <w:sz w:val="28"/>
          <w:szCs w:val="28"/>
          <w:lang w:val="vi-VN" w:eastAsia="vi-VN"/>
        </w:rPr>
        <w:t xml:space="preserve"> </w:t>
      </w:r>
      <w:r w:rsidRPr="00D03A77">
        <w:rPr>
          <w:rFonts w:asciiTheme="majorHAnsi" w:hAnsiTheme="majorHAnsi" w:cstheme="majorHAnsi"/>
          <w:sz w:val="28"/>
          <w:szCs w:val="28"/>
          <w:lang w:val="vi-VN" w:eastAsia="vi-VN"/>
        </w:rPr>
        <w:t>lượng không đảm bảo an toàn khi nhận được thông báo từ bên chủ đầu tư hoặc có thông báo thu hồi của cơ quan chức năng có thẩm quyền trong vòng 24h.</w:t>
      </w:r>
    </w:p>
    <w:p w14:paraId="1D8BEC2B" w14:textId="77777777" w:rsidR="0036447C" w:rsidRPr="00D03A77" w:rsidRDefault="0036447C" w:rsidP="008C06E5">
      <w:pPr>
        <w:widowControl w:val="0"/>
        <w:numPr>
          <w:ilvl w:val="2"/>
          <w:numId w:val="11"/>
        </w:numPr>
        <w:tabs>
          <w:tab w:val="left" w:pos="1104"/>
        </w:tabs>
        <w:autoSpaceDE w:val="0"/>
        <w:autoSpaceDN w:val="0"/>
        <w:spacing w:before="120" w:after="120" w:line="264" w:lineRule="auto"/>
        <w:ind w:right="120"/>
        <w:contextualSpacing/>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Cam</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kết</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chịu</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toàn</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bộ</w:t>
      </w:r>
      <w:r w:rsidRPr="00D03A77">
        <w:rPr>
          <w:rFonts w:asciiTheme="majorHAnsi" w:hAnsiTheme="majorHAnsi" w:cstheme="majorHAnsi"/>
          <w:spacing w:val="26"/>
          <w:sz w:val="28"/>
          <w:szCs w:val="28"/>
          <w:lang w:val="vi-VN" w:eastAsia="vi-VN"/>
        </w:rPr>
        <w:t xml:space="preserve"> </w:t>
      </w:r>
      <w:r w:rsidRPr="00D03A77">
        <w:rPr>
          <w:rFonts w:asciiTheme="majorHAnsi" w:hAnsiTheme="majorHAnsi" w:cstheme="majorHAnsi"/>
          <w:sz w:val="28"/>
          <w:szCs w:val="28"/>
          <w:lang w:val="vi-VN" w:eastAsia="vi-VN"/>
        </w:rPr>
        <w:t>chi</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phí</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y</w:t>
      </w:r>
      <w:r w:rsidRPr="00D03A77">
        <w:rPr>
          <w:rFonts w:asciiTheme="majorHAnsi" w:hAnsiTheme="majorHAnsi" w:cstheme="majorHAnsi"/>
          <w:spacing w:val="26"/>
          <w:sz w:val="28"/>
          <w:szCs w:val="28"/>
          <w:lang w:val="vi-VN" w:eastAsia="vi-VN"/>
        </w:rPr>
        <w:t xml:space="preserve"> </w:t>
      </w:r>
      <w:r w:rsidRPr="00D03A77">
        <w:rPr>
          <w:rFonts w:asciiTheme="majorHAnsi" w:hAnsiTheme="majorHAnsi" w:cstheme="majorHAnsi"/>
          <w:sz w:val="28"/>
          <w:szCs w:val="28"/>
          <w:lang w:val="vi-VN" w:eastAsia="vi-VN"/>
        </w:rPr>
        <w:t>tế</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phát</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sinh</w:t>
      </w:r>
      <w:r w:rsidRPr="00D03A77">
        <w:rPr>
          <w:rFonts w:asciiTheme="majorHAnsi" w:hAnsiTheme="majorHAnsi" w:cstheme="majorHAnsi"/>
          <w:spacing w:val="26"/>
          <w:sz w:val="28"/>
          <w:szCs w:val="28"/>
          <w:lang w:val="vi-VN" w:eastAsia="vi-VN"/>
        </w:rPr>
        <w:t xml:space="preserve"> </w:t>
      </w:r>
      <w:r w:rsidRPr="00D03A77">
        <w:rPr>
          <w:rFonts w:asciiTheme="majorHAnsi" w:hAnsiTheme="majorHAnsi" w:cstheme="majorHAnsi"/>
          <w:sz w:val="28"/>
          <w:szCs w:val="28"/>
          <w:lang w:val="vi-VN" w:eastAsia="vi-VN"/>
        </w:rPr>
        <w:t>và</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xử</w:t>
      </w:r>
      <w:r w:rsidRPr="00D03A77">
        <w:rPr>
          <w:rFonts w:asciiTheme="majorHAnsi" w:hAnsiTheme="majorHAnsi" w:cstheme="majorHAnsi"/>
          <w:spacing w:val="27"/>
          <w:sz w:val="28"/>
          <w:szCs w:val="28"/>
          <w:lang w:val="vi-VN" w:eastAsia="vi-VN"/>
        </w:rPr>
        <w:t xml:space="preserve"> </w:t>
      </w:r>
      <w:r w:rsidRPr="00D03A77">
        <w:rPr>
          <w:rFonts w:asciiTheme="majorHAnsi" w:hAnsiTheme="majorHAnsi" w:cstheme="majorHAnsi"/>
          <w:sz w:val="28"/>
          <w:szCs w:val="28"/>
          <w:lang w:val="vi-VN" w:eastAsia="vi-VN"/>
        </w:rPr>
        <w:t>lý</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bồi</w:t>
      </w:r>
      <w:r w:rsidRPr="00D03A77">
        <w:rPr>
          <w:rFonts w:asciiTheme="majorHAnsi" w:hAnsiTheme="majorHAnsi" w:cstheme="majorHAnsi"/>
          <w:spacing w:val="26"/>
          <w:sz w:val="28"/>
          <w:szCs w:val="28"/>
          <w:lang w:val="vi-VN" w:eastAsia="vi-VN"/>
        </w:rPr>
        <w:t xml:space="preserve"> </w:t>
      </w:r>
      <w:r w:rsidRPr="00D03A77">
        <w:rPr>
          <w:rFonts w:asciiTheme="majorHAnsi" w:hAnsiTheme="majorHAnsi" w:cstheme="majorHAnsi"/>
          <w:sz w:val="28"/>
          <w:szCs w:val="28"/>
          <w:lang w:val="vi-VN" w:eastAsia="vi-VN"/>
        </w:rPr>
        <w:t>thường</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t>thiệt</w:t>
      </w:r>
      <w:r w:rsidRPr="00D03A77">
        <w:rPr>
          <w:rFonts w:asciiTheme="majorHAnsi" w:hAnsiTheme="majorHAnsi" w:cstheme="majorHAnsi"/>
          <w:spacing w:val="28"/>
          <w:sz w:val="28"/>
          <w:szCs w:val="28"/>
          <w:lang w:val="vi-VN" w:eastAsia="vi-VN"/>
        </w:rPr>
        <w:t xml:space="preserve"> </w:t>
      </w:r>
      <w:r w:rsidRPr="00D03A77">
        <w:rPr>
          <w:rFonts w:asciiTheme="majorHAnsi" w:hAnsiTheme="majorHAnsi" w:cstheme="majorHAnsi"/>
          <w:sz w:val="28"/>
          <w:szCs w:val="28"/>
          <w:lang w:val="vi-VN" w:eastAsia="vi-VN"/>
        </w:rPr>
        <w:lastRenderedPageBreak/>
        <w:t>hại</w:t>
      </w:r>
      <w:r w:rsidRPr="00D03A77">
        <w:rPr>
          <w:rFonts w:asciiTheme="majorHAnsi" w:hAnsiTheme="majorHAnsi" w:cstheme="majorHAnsi"/>
          <w:spacing w:val="26"/>
          <w:sz w:val="28"/>
          <w:szCs w:val="28"/>
          <w:lang w:val="vi-VN" w:eastAsia="vi-VN"/>
        </w:rPr>
        <w:t xml:space="preserve"> </w:t>
      </w:r>
      <w:r w:rsidRPr="00D03A77">
        <w:rPr>
          <w:rFonts w:asciiTheme="majorHAnsi" w:hAnsiTheme="majorHAnsi" w:cstheme="majorHAnsi"/>
          <w:sz w:val="28"/>
          <w:szCs w:val="28"/>
          <w:lang w:val="vi-VN" w:eastAsia="vi-VN"/>
        </w:rPr>
        <w:t>cho người sử dụng nếu do sử dụng sản phẩm không đảm bảo an toàn chất lượng.</w:t>
      </w:r>
    </w:p>
    <w:p w14:paraId="18CC573B" w14:textId="77777777" w:rsidR="00E147E6" w:rsidRPr="00D03A77" w:rsidRDefault="00E147E6" w:rsidP="008C06E5">
      <w:pPr>
        <w:widowControl w:val="0"/>
        <w:tabs>
          <w:tab w:val="right" w:pos="7254"/>
        </w:tabs>
        <w:spacing w:before="120" w:after="120" w:line="264" w:lineRule="auto"/>
        <w:contextualSpacing/>
        <w:rPr>
          <w:rFonts w:asciiTheme="majorHAnsi" w:hAnsiTheme="majorHAnsi" w:cstheme="majorHAnsi"/>
          <w:b/>
          <w:i/>
          <w:sz w:val="28"/>
          <w:szCs w:val="28"/>
          <w:u w:val="single"/>
          <w:lang w:val="nl-NL"/>
        </w:rPr>
      </w:pPr>
      <w:r w:rsidRPr="00D03A77">
        <w:rPr>
          <w:rFonts w:asciiTheme="majorHAnsi" w:hAnsiTheme="majorHAnsi" w:cstheme="majorHAnsi"/>
          <w:b/>
          <w:i/>
          <w:sz w:val="28"/>
          <w:szCs w:val="28"/>
          <w:u w:val="single"/>
          <w:lang w:val="nl-NL"/>
        </w:rPr>
        <w:t xml:space="preserve">Ghi chú: </w:t>
      </w:r>
    </w:p>
    <w:p w14:paraId="723B2D2D" w14:textId="77777777" w:rsidR="00E147E6" w:rsidRPr="00D03A77" w:rsidRDefault="00E147E6" w:rsidP="008C06E5">
      <w:pPr>
        <w:spacing w:before="120" w:after="120" w:line="264" w:lineRule="auto"/>
        <w:ind w:right="43" w:firstLine="567"/>
        <w:contextualSpacing/>
        <w:rPr>
          <w:rFonts w:asciiTheme="majorHAnsi" w:hAnsiTheme="majorHAnsi" w:cstheme="majorHAnsi"/>
          <w:i/>
          <w:sz w:val="28"/>
          <w:szCs w:val="28"/>
          <w:lang w:val="sv-SE"/>
        </w:rPr>
      </w:pPr>
      <w:r w:rsidRPr="00D03A77">
        <w:rPr>
          <w:rFonts w:asciiTheme="majorHAnsi" w:hAnsiTheme="majorHAnsi" w:cstheme="majorHAnsi"/>
          <w:i/>
          <w:sz w:val="28"/>
          <w:szCs w:val="28"/>
          <w:lang w:val="sv-SE"/>
        </w:rPr>
        <w:t xml:space="preserve">- Nội dung mô tả </w:t>
      </w:r>
      <w:r w:rsidRPr="00D03A77">
        <w:rPr>
          <w:rFonts w:asciiTheme="majorHAnsi" w:hAnsiTheme="majorHAnsi" w:cstheme="majorHAnsi"/>
          <w:i/>
          <w:sz w:val="28"/>
          <w:szCs w:val="28"/>
          <w:lang w:val="vi-VN"/>
        </w:rPr>
        <w:t xml:space="preserve">Yêu cầu thông số kỹ thuật quy định trong mục này chỉ nhằm mục đích mô tả và không nhằm mục đích hạn chế nhà thầu. </w:t>
      </w:r>
      <w:r w:rsidRPr="00D03A77">
        <w:rPr>
          <w:rFonts w:asciiTheme="majorHAnsi" w:hAnsiTheme="majorHAnsi" w:cstheme="majorHAnsi"/>
          <w:i/>
          <w:sz w:val="28"/>
          <w:szCs w:val="28"/>
          <w:lang w:val="sv-SE"/>
        </w:rPr>
        <w:t xml:space="preserve">Bất kỳ thương hiệu, ký mã hiệu, danh từ riêng (nếu có) trong bảng yêu cầu kỹ thuật chi tiết chỉ mang tính chất minh họa cho các tiêu chuẩn chất lượng, tính năng kỹ thuật của hàng hóa, nhà thầu có thể lựa chọn dự thầu hàng hóa có nguồn gốc, xuất xứ, nhà sản xuất, thương hiệu, mã hiệu, chất lượng phù hợp với điều kiện cung cấp của nhà thầu. Miễn là nhà thầu chứng minh cho bên mời thầu thấy rằng những thay thế đó vẫn đảm bảo </w:t>
      </w:r>
      <w:r w:rsidRPr="00D03A77">
        <w:rPr>
          <w:rFonts w:asciiTheme="majorHAnsi" w:hAnsiTheme="majorHAnsi" w:cstheme="majorHAnsi"/>
          <w:sz w:val="28"/>
          <w:szCs w:val="28"/>
          <w:lang w:val="sv-SE"/>
        </w:rPr>
        <w:t xml:space="preserve"> </w:t>
      </w:r>
      <w:r w:rsidRPr="00D03A77">
        <w:rPr>
          <w:rFonts w:asciiTheme="majorHAnsi" w:hAnsiTheme="majorHAnsi" w:cstheme="majorHAnsi"/>
          <w:i/>
          <w:iCs/>
          <w:sz w:val="28"/>
          <w:szCs w:val="28"/>
          <w:lang w:val="sv-SE"/>
        </w:rPr>
        <w:t xml:space="preserve">“tương đương” </w:t>
      </w:r>
      <w:r w:rsidRPr="00D03A77">
        <w:rPr>
          <w:rFonts w:asciiTheme="majorHAnsi" w:hAnsiTheme="majorHAnsi" w:cstheme="majorHAnsi"/>
          <w:i/>
          <w:sz w:val="28"/>
          <w:szCs w:val="28"/>
          <w:lang w:val="sv-SE"/>
        </w:rPr>
        <w:t>hoặc</w:t>
      </w:r>
      <w:r w:rsidRPr="00D03A77">
        <w:rPr>
          <w:rFonts w:asciiTheme="majorHAnsi" w:hAnsiTheme="majorHAnsi" w:cstheme="majorHAnsi"/>
          <w:i/>
          <w:iCs/>
          <w:sz w:val="28"/>
          <w:szCs w:val="28"/>
          <w:lang w:val="sv-SE"/>
        </w:rPr>
        <w:t>“</w:t>
      </w:r>
      <w:r w:rsidRPr="00D03A77">
        <w:rPr>
          <w:rFonts w:asciiTheme="majorHAnsi" w:hAnsiTheme="majorHAnsi" w:cstheme="majorHAnsi"/>
          <w:i/>
          <w:sz w:val="28"/>
          <w:szCs w:val="28"/>
          <w:lang w:val="sv-SE"/>
        </w:rPr>
        <w:t xml:space="preserve">ưu việt” so với yêu cầu được quy định tại Chương V. </w:t>
      </w:r>
    </w:p>
    <w:p w14:paraId="634100C5" w14:textId="77777777" w:rsidR="00E147E6" w:rsidRPr="00D03A77" w:rsidRDefault="00E147E6" w:rsidP="008C06E5">
      <w:pPr>
        <w:pStyle w:val="HeaderSectionVI"/>
        <w:spacing w:after="120" w:line="264" w:lineRule="auto"/>
        <w:ind w:firstLine="567"/>
        <w:contextualSpacing/>
        <w:jc w:val="both"/>
        <w:rPr>
          <w:rFonts w:asciiTheme="majorHAnsi" w:hAnsiTheme="majorHAnsi" w:cstheme="majorHAnsi"/>
          <w:sz w:val="28"/>
          <w:szCs w:val="28"/>
          <w:lang w:val="vi-VN"/>
        </w:rPr>
      </w:pPr>
      <w:r w:rsidRPr="00D03A77">
        <w:rPr>
          <w:rFonts w:asciiTheme="majorHAnsi" w:hAnsiTheme="majorHAnsi" w:cstheme="majorHAnsi"/>
          <w:b w:val="0"/>
          <w:i/>
          <w:sz w:val="28"/>
          <w:szCs w:val="28"/>
          <w:lang w:val="vi-VN"/>
        </w:rPr>
        <w:t xml:space="preserve">-  Tương đương được hiểu là tương đương về mặt kỹ thuật, tính năng sử dụng, tiêu chuẩn công nghệ, Nhà thầu có thể chào hàng hóa được nêu trên hoặc loại hàng hóa khác nhưng phải chứng minh sự tương đương hoặc </w:t>
      </w:r>
      <w:r w:rsidRPr="00D03A77">
        <w:rPr>
          <w:rFonts w:asciiTheme="majorHAnsi" w:hAnsiTheme="majorHAnsi" w:cstheme="majorHAnsi"/>
          <w:b w:val="0"/>
          <w:i/>
          <w:sz w:val="28"/>
          <w:szCs w:val="28"/>
          <w:lang w:val="sv-SE"/>
        </w:rPr>
        <w:t>ưu việt</w:t>
      </w:r>
      <w:r w:rsidRPr="00D03A77">
        <w:rPr>
          <w:rFonts w:asciiTheme="majorHAnsi" w:hAnsiTheme="majorHAnsi" w:cstheme="majorHAnsi"/>
          <w:b w:val="0"/>
          <w:i/>
          <w:sz w:val="28"/>
          <w:szCs w:val="28"/>
          <w:lang w:val="vi-VN"/>
        </w:rPr>
        <w:t xml:space="preserve"> so với hàng hóa được nêu trên</w:t>
      </w:r>
      <w:r w:rsidRPr="00D03A77">
        <w:rPr>
          <w:rFonts w:asciiTheme="majorHAnsi" w:hAnsiTheme="majorHAnsi" w:cstheme="majorHAnsi"/>
          <w:b w:val="0"/>
          <w:i/>
          <w:sz w:val="28"/>
          <w:szCs w:val="28"/>
          <w:lang w:val="sv-SE"/>
        </w:rPr>
        <w:t>.</w:t>
      </w:r>
      <w:r w:rsidRPr="00D03A77">
        <w:rPr>
          <w:rFonts w:asciiTheme="majorHAnsi" w:hAnsiTheme="majorHAnsi" w:cstheme="majorHAnsi"/>
          <w:b w:val="0"/>
          <w:i/>
          <w:sz w:val="28"/>
          <w:szCs w:val="28"/>
          <w:lang w:val="vi-VN"/>
        </w:rPr>
        <w:t xml:space="preserve"> Để chứng minh sự tương đương hoặc phù hợp của hàng hóa dịch vụ liên quan so với yêu cầu của E-HSMT, nhà thầu phải có bảng so sánh chi tiết về thông số kỹ thuật, đặc tính sử dụng, nhà thầu phải cung cấp các tài liệu kèm theo để chứng minh hàng hóa nhà thầu cung cấp đáp ứng các yêu cầu về kỹ thuật quy định tại chương V. Các tài liệu này là một phần của E-HSDT. Nếu nhà thầu không có tài liệu chứng minh sự tương đương hoặc ưu việt hơn thì được xem là không đạt về mặt kỹ thuật</w:t>
      </w:r>
      <w:r w:rsidRPr="00D03A77">
        <w:rPr>
          <w:rFonts w:asciiTheme="majorHAnsi" w:hAnsiTheme="majorHAnsi" w:cstheme="majorHAnsi"/>
          <w:sz w:val="28"/>
          <w:szCs w:val="28"/>
          <w:lang w:val="vi-VN"/>
        </w:rPr>
        <w:t>.</w:t>
      </w:r>
    </w:p>
    <w:p w14:paraId="3B610619" w14:textId="77A2EBFE" w:rsidR="00E32558" w:rsidRPr="00D03A77" w:rsidRDefault="00E32558" w:rsidP="008C06E5">
      <w:pPr>
        <w:pStyle w:val="SectionVIHeader"/>
        <w:spacing w:after="120" w:line="264" w:lineRule="auto"/>
        <w:ind w:firstLine="709"/>
        <w:contextualSpacing/>
        <w:jc w:val="both"/>
        <w:rPr>
          <w:rFonts w:asciiTheme="majorHAnsi" w:hAnsiTheme="majorHAnsi" w:cstheme="majorHAnsi"/>
          <w:sz w:val="28"/>
          <w:szCs w:val="28"/>
          <w:lang w:val="vi-VN"/>
        </w:rPr>
      </w:pPr>
      <w:r w:rsidRPr="00D03A77">
        <w:rPr>
          <w:rFonts w:asciiTheme="majorHAnsi" w:hAnsiTheme="majorHAnsi" w:cstheme="majorHAnsi"/>
          <w:sz w:val="28"/>
          <w:szCs w:val="28"/>
          <w:lang w:val="vi-VN"/>
        </w:rPr>
        <w:t>Mục 2. Bản vẽ</w:t>
      </w:r>
    </w:p>
    <w:p w14:paraId="1433C7C0" w14:textId="77777777" w:rsidR="00E32558" w:rsidRPr="00D03A77" w:rsidRDefault="00E32558" w:rsidP="008C06E5">
      <w:pPr>
        <w:spacing w:before="120" w:after="120" w:line="264" w:lineRule="auto"/>
        <w:ind w:firstLine="709"/>
        <w:contextualSpacing/>
        <w:rPr>
          <w:rFonts w:asciiTheme="majorHAnsi" w:hAnsiTheme="majorHAnsi" w:cstheme="majorHAnsi"/>
          <w:spacing w:val="-4"/>
          <w:sz w:val="28"/>
          <w:szCs w:val="28"/>
          <w:lang w:val="vi-VN"/>
        </w:rPr>
      </w:pPr>
      <w:r w:rsidRPr="00D03A77">
        <w:rPr>
          <w:rFonts w:asciiTheme="majorHAnsi" w:hAnsiTheme="majorHAnsi" w:cstheme="majorHAnsi"/>
          <w:spacing w:val="-4"/>
          <w:sz w:val="28"/>
          <w:szCs w:val="28"/>
          <w:lang w:val="vi-VN"/>
        </w:rPr>
        <w:t>E-HSMT này gồm có các bản vẽ trong danh mục sau đây: Không</w:t>
      </w:r>
    </w:p>
    <w:p w14:paraId="2182BBFC" w14:textId="77777777" w:rsidR="00E32558" w:rsidRPr="00D03A77" w:rsidRDefault="00E32558" w:rsidP="008C06E5">
      <w:pPr>
        <w:pStyle w:val="SectionVIHeader"/>
        <w:widowControl w:val="0"/>
        <w:spacing w:after="120" w:line="264" w:lineRule="auto"/>
        <w:ind w:firstLine="709"/>
        <w:contextualSpacing/>
        <w:jc w:val="both"/>
        <w:rPr>
          <w:rFonts w:asciiTheme="majorHAnsi" w:hAnsiTheme="majorHAnsi" w:cstheme="majorHAnsi"/>
          <w:sz w:val="28"/>
          <w:szCs w:val="28"/>
        </w:rPr>
      </w:pPr>
      <w:r w:rsidRPr="00D03A77">
        <w:rPr>
          <w:rFonts w:asciiTheme="majorHAnsi" w:hAnsiTheme="majorHAnsi" w:cstheme="majorHAnsi"/>
          <w:sz w:val="28"/>
          <w:szCs w:val="28"/>
          <w:lang w:val="vi-VN"/>
        </w:rPr>
        <w:t>Mục 3. Kiểm tra và thử nghiệm</w:t>
      </w:r>
    </w:p>
    <w:p w14:paraId="031770CE" w14:textId="77777777" w:rsidR="00BC2C57" w:rsidRPr="00D03A77" w:rsidRDefault="00BC2C57" w:rsidP="008C06E5">
      <w:pPr>
        <w:widowControl w:val="0"/>
        <w:numPr>
          <w:ilvl w:val="1"/>
          <w:numId w:val="13"/>
        </w:numPr>
        <w:tabs>
          <w:tab w:val="left" w:pos="1080"/>
        </w:tabs>
        <w:autoSpaceDE w:val="0"/>
        <w:autoSpaceDN w:val="0"/>
        <w:spacing w:before="120" w:after="120" w:line="264" w:lineRule="auto"/>
        <w:ind w:right="120"/>
        <w:contextualSpacing/>
        <w:jc w:val="left"/>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Kiểm tra, thử nghiệm sẽ được tiến hành khi hàng đến địa điểm bàn giao theo yêu cầu của E-HSMT.</w:t>
      </w:r>
    </w:p>
    <w:p w14:paraId="354F30C8" w14:textId="77777777" w:rsidR="00BC2C57" w:rsidRPr="00D03A77" w:rsidRDefault="00BC2C57" w:rsidP="008C06E5">
      <w:pPr>
        <w:widowControl w:val="0"/>
        <w:numPr>
          <w:ilvl w:val="1"/>
          <w:numId w:val="13"/>
        </w:numPr>
        <w:tabs>
          <w:tab w:val="left" w:pos="1075"/>
        </w:tabs>
        <w:autoSpaceDE w:val="0"/>
        <w:autoSpaceDN w:val="0"/>
        <w:spacing w:before="120" w:after="120" w:line="264" w:lineRule="auto"/>
        <w:ind w:right="118"/>
        <w:contextualSpacing/>
        <w:jc w:val="left"/>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Cách</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thức</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tiến hành kiểm</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tra, thử</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nghiệm:</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Bên</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mời</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sẽ</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trực</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tiếp</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kiểm</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tra,</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thử nghiệm hàng hóa với sự chứng kiến của nhà thầu.</w:t>
      </w:r>
    </w:p>
    <w:p w14:paraId="3A0F2700" w14:textId="77777777" w:rsidR="00BC2C57" w:rsidRPr="00D03A77" w:rsidRDefault="00BC2C57" w:rsidP="008C06E5">
      <w:pPr>
        <w:widowControl w:val="0"/>
        <w:numPr>
          <w:ilvl w:val="1"/>
          <w:numId w:val="13"/>
        </w:numPr>
        <w:tabs>
          <w:tab w:val="left" w:pos="1075"/>
        </w:tabs>
        <w:autoSpaceDE w:val="0"/>
        <w:autoSpaceDN w:val="0"/>
        <w:spacing w:before="120" w:after="120" w:line="264" w:lineRule="auto"/>
        <w:ind w:right="117"/>
        <w:contextualSpacing/>
        <w:jc w:val="left"/>
        <w:rPr>
          <w:rFonts w:asciiTheme="majorHAnsi" w:hAnsiTheme="majorHAnsi" w:cstheme="majorHAnsi"/>
          <w:sz w:val="28"/>
          <w:szCs w:val="28"/>
          <w:lang w:val="vi-VN" w:eastAsia="vi-VN"/>
        </w:rPr>
      </w:pPr>
      <w:r w:rsidRPr="00D03A77">
        <w:rPr>
          <w:rFonts w:asciiTheme="majorHAnsi" w:hAnsiTheme="majorHAnsi" w:cstheme="majorHAnsi"/>
          <w:sz w:val="28"/>
          <w:szCs w:val="28"/>
          <w:lang w:val="vi-VN" w:eastAsia="vi-VN"/>
        </w:rPr>
        <w:t>Trường</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hợp</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hàng</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hóa không</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phù</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hợp</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với</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đặc</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tính</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kỹ</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thuật</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theo</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hợp</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đồng</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thì</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Bên mời</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thầu</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có quyền từ chối</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và nhà thầu</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phải</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có trách nhiệm</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thay thế</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hoặc tiến</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hành những điều chỉnh cần thiết để đáp ứng đúng các yêu cầu về đặc tính kỹ thuật. Trường hợp nhà thầu không có khả năng thay thế hay điều chỉnh hàng hóa không phù hợp, Bên mời thầu có quyền tổ chức việc thay thế hay điều chỉnh nếu thấy cần thiết, mọi rủi ro và chi phí</w:t>
      </w:r>
      <w:r w:rsidRPr="00D03A77">
        <w:rPr>
          <w:rFonts w:asciiTheme="majorHAnsi" w:hAnsiTheme="majorHAnsi" w:cstheme="majorHAnsi"/>
          <w:spacing w:val="40"/>
          <w:sz w:val="28"/>
          <w:szCs w:val="28"/>
          <w:lang w:val="vi-VN" w:eastAsia="vi-VN"/>
        </w:rPr>
        <w:t xml:space="preserve"> </w:t>
      </w:r>
      <w:r w:rsidRPr="00D03A77">
        <w:rPr>
          <w:rFonts w:asciiTheme="majorHAnsi" w:hAnsiTheme="majorHAnsi" w:cstheme="majorHAnsi"/>
          <w:sz w:val="28"/>
          <w:szCs w:val="28"/>
          <w:lang w:val="vi-VN" w:eastAsia="vi-VN"/>
        </w:rPr>
        <w:t>liên quan do Nhà thầu chịu. Việc thực hiện kiểm tra, thử nghiệm hàng hóa của Bên mời thầu</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không</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dẫn đến miễn</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trừ</w:t>
      </w:r>
      <w:r w:rsidRPr="00D03A77">
        <w:rPr>
          <w:rFonts w:asciiTheme="majorHAnsi" w:hAnsiTheme="majorHAnsi" w:cstheme="majorHAnsi"/>
          <w:spacing w:val="-2"/>
          <w:sz w:val="28"/>
          <w:szCs w:val="28"/>
          <w:lang w:val="vi-VN" w:eastAsia="vi-VN"/>
        </w:rPr>
        <w:t xml:space="preserve"> </w:t>
      </w:r>
      <w:r w:rsidRPr="00D03A77">
        <w:rPr>
          <w:rFonts w:asciiTheme="majorHAnsi" w:hAnsiTheme="majorHAnsi" w:cstheme="majorHAnsi"/>
          <w:sz w:val="28"/>
          <w:szCs w:val="28"/>
          <w:lang w:val="vi-VN" w:eastAsia="vi-VN"/>
        </w:rPr>
        <w:t>nghĩa</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vụ</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bảo hành</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hay các nghĩa</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vụ</w:t>
      </w:r>
      <w:r w:rsidRPr="00D03A77">
        <w:rPr>
          <w:rFonts w:asciiTheme="majorHAnsi" w:hAnsiTheme="majorHAnsi" w:cstheme="majorHAnsi"/>
          <w:spacing w:val="-1"/>
          <w:sz w:val="28"/>
          <w:szCs w:val="28"/>
          <w:lang w:val="vi-VN" w:eastAsia="vi-VN"/>
        </w:rPr>
        <w:t xml:space="preserve"> </w:t>
      </w:r>
      <w:r w:rsidRPr="00D03A77">
        <w:rPr>
          <w:rFonts w:asciiTheme="majorHAnsi" w:hAnsiTheme="majorHAnsi" w:cstheme="majorHAnsi"/>
          <w:sz w:val="28"/>
          <w:szCs w:val="28"/>
          <w:lang w:val="vi-VN" w:eastAsia="vi-VN"/>
        </w:rPr>
        <w:t>khác</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theo hợp</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đồng</w:t>
      </w:r>
      <w:r w:rsidRPr="00D03A77">
        <w:rPr>
          <w:rFonts w:asciiTheme="majorHAnsi" w:hAnsiTheme="majorHAnsi" w:cstheme="majorHAnsi"/>
          <w:spacing w:val="-3"/>
          <w:sz w:val="28"/>
          <w:szCs w:val="28"/>
          <w:lang w:val="vi-VN" w:eastAsia="vi-VN"/>
        </w:rPr>
        <w:t xml:space="preserve"> </w:t>
      </w:r>
      <w:r w:rsidRPr="00D03A77">
        <w:rPr>
          <w:rFonts w:asciiTheme="majorHAnsi" w:hAnsiTheme="majorHAnsi" w:cstheme="majorHAnsi"/>
          <w:sz w:val="28"/>
          <w:szCs w:val="28"/>
          <w:lang w:val="vi-VN" w:eastAsia="vi-VN"/>
        </w:rPr>
        <w:t>của Nhà thầu.</w:t>
      </w:r>
    </w:p>
    <w:p w14:paraId="43FAAEF9" w14:textId="77777777" w:rsidR="00BC2C57" w:rsidRPr="00D03A77" w:rsidRDefault="00BC2C57" w:rsidP="00DE33E2">
      <w:pPr>
        <w:pStyle w:val="SectionVIHeader"/>
        <w:widowControl w:val="0"/>
        <w:spacing w:after="120" w:line="312" w:lineRule="auto"/>
        <w:ind w:firstLine="709"/>
        <w:contextualSpacing/>
        <w:jc w:val="both"/>
        <w:rPr>
          <w:rFonts w:asciiTheme="majorHAnsi" w:hAnsiTheme="majorHAnsi" w:cstheme="majorHAnsi"/>
          <w:sz w:val="28"/>
          <w:szCs w:val="28"/>
        </w:rPr>
      </w:pPr>
    </w:p>
    <w:sectPr w:rsidR="00BC2C57" w:rsidRPr="00D03A77" w:rsidSect="005F101B">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57614"/>
    <w:multiLevelType w:val="multilevel"/>
    <w:tmpl w:val="4CF81478"/>
    <w:lvl w:ilvl="0">
      <w:numFmt w:val="bullet"/>
      <w:lvlText w:val="-"/>
      <w:lvlJc w:val="left"/>
      <w:pPr>
        <w:ind w:left="723" w:hanging="360"/>
      </w:pPr>
      <w:rPr>
        <w:rFonts w:ascii="Times New Roman" w:eastAsia="Times New Roman" w:hAnsi="Times New Roman" w:cs="Times New Roman"/>
      </w:rPr>
    </w:lvl>
    <w:lvl w:ilvl="1">
      <w:start w:val="1"/>
      <w:numFmt w:val="bullet"/>
      <w:lvlText w:val="o"/>
      <w:lvlJc w:val="left"/>
      <w:pPr>
        <w:ind w:left="1443" w:hanging="360"/>
      </w:pPr>
      <w:rPr>
        <w:rFonts w:ascii="Courier New" w:eastAsia="Courier New" w:hAnsi="Courier New" w:cs="Courier New"/>
      </w:rPr>
    </w:lvl>
    <w:lvl w:ilvl="2">
      <w:start w:val="1"/>
      <w:numFmt w:val="bullet"/>
      <w:lvlText w:val="▪"/>
      <w:lvlJc w:val="left"/>
      <w:pPr>
        <w:ind w:left="2163" w:hanging="360"/>
      </w:pPr>
      <w:rPr>
        <w:rFonts w:ascii="Noto Sans Symbols" w:eastAsia="Noto Sans Symbols" w:hAnsi="Noto Sans Symbols" w:cs="Noto Sans Symbols"/>
      </w:rPr>
    </w:lvl>
    <w:lvl w:ilvl="3">
      <w:start w:val="1"/>
      <w:numFmt w:val="bullet"/>
      <w:lvlText w:val="●"/>
      <w:lvlJc w:val="left"/>
      <w:pPr>
        <w:ind w:left="2883" w:hanging="360"/>
      </w:pPr>
      <w:rPr>
        <w:rFonts w:ascii="Noto Sans Symbols" w:eastAsia="Noto Sans Symbols" w:hAnsi="Noto Sans Symbols" w:cs="Noto Sans Symbols"/>
      </w:rPr>
    </w:lvl>
    <w:lvl w:ilvl="4">
      <w:start w:val="1"/>
      <w:numFmt w:val="bullet"/>
      <w:lvlText w:val="o"/>
      <w:lvlJc w:val="left"/>
      <w:pPr>
        <w:ind w:left="3603" w:hanging="360"/>
      </w:pPr>
      <w:rPr>
        <w:rFonts w:ascii="Courier New" w:eastAsia="Courier New" w:hAnsi="Courier New" w:cs="Courier New"/>
      </w:rPr>
    </w:lvl>
    <w:lvl w:ilvl="5">
      <w:start w:val="1"/>
      <w:numFmt w:val="bullet"/>
      <w:lvlText w:val="▪"/>
      <w:lvlJc w:val="left"/>
      <w:pPr>
        <w:ind w:left="4323" w:hanging="360"/>
      </w:pPr>
      <w:rPr>
        <w:rFonts w:ascii="Noto Sans Symbols" w:eastAsia="Noto Sans Symbols" w:hAnsi="Noto Sans Symbols" w:cs="Noto Sans Symbols"/>
      </w:rPr>
    </w:lvl>
    <w:lvl w:ilvl="6">
      <w:start w:val="1"/>
      <w:numFmt w:val="bullet"/>
      <w:lvlText w:val="●"/>
      <w:lvlJc w:val="left"/>
      <w:pPr>
        <w:ind w:left="5043" w:hanging="360"/>
      </w:pPr>
      <w:rPr>
        <w:rFonts w:ascii="Noto Sans Symbols" w:eastAsia="Noto Sans Symbols" w:hAnsi="Noto Sans Symbols" w:cs="Noto Sans Symbols"/>
      </w:rPr>
    </w:lvl>
    <w:lvl w:ilvl="7">
      <w:start w:val="1"/>
      <w:numFmt w:val="bullet"/>
      <w:lvlText w:val="o"/>
      <w:lvlJc w:val="left"/>
      <w:pPr>
        <w:ind w:left="5763" w:hanging="360"/>
      </w:pPr>
      <w:rPr>
        <w:rFonts w:ascii="Courier New" w:eastAsia="Courier New" w:hAnsi="Courier New" w:cs="Courier New"/>
      </w:rPr>
    </w:lvl>
    <w:lvl w:ilvl="8">
      <w:start w:val="1"/>
      <w:numFmt w:val="bullet"/>
      <w:lvlText w:val="▪"/>
      <w:lvlJc w:val="left"/>
      <w:pPr>
        <w:ind w:left="6483" w:hanging="360"/>
      </w:pPr>
      <w:rPr>
        <w:rFonts w:ascii="Noto Sans Symbols" w:eastAsia="Noto Sans Symbols" w:hAnsi="Noto Sans Symbols" w:cs="Noto Sans Symbols"/>
      </w:rPr>
    </w:lvl>
  </w:abstractNum>
  <w:abstractNum w:abstractNumId="1" w15:restartNumberingAfterBreak="0">
    <w:nsid w:val="0EAB621A"/>
    <w:multiLevelType w:val="multilevel"/>
    <w:tmpl w:val="87B0F0B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184957"/>
    <w:multiLevelType w:val="multilevel"/>
    <w:tmpl w:val="A846000A"/>
    <w:lvl w:ilvl="0">
      <w:start w:val="1"/>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B2476DD"/>
    <w:multiLevelType w:val="multilevel"/>
    <w:tmpl w:val="877AF606"/>
    <w:lvl w:ilvl="0">
      <w:start w:val="1"/>
      <w:numFmt w:val="decimal"/>
      <w:lvlText w:val="%1."/>
      <w:lvlJc w:val="left"/>
      <w:pPr>
        <w:ind w:left="786" w:hanging="360"/>
      </w:pPr>
      <w:rPr>
        <w:b/>
        <w:bCs/>
        <w:vertAlign w:val="baselin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2DE72DB3"/>
    <w:multiLevelType w:val="multilevel"/>
    <w:tmpl w:val="CA8C1C2A"/>
    <w:lvl w:ilvl="0">
      <w:start w:val="3"/>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3D35F71"/>
    <w:multiLevelType w:val="multilevel"/>
    <w:tmpl w:val="75FA5F3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FD5B6C"/>
    <w:multiLevelType w:val="multilevel"/>
    <w:tmpl w:val="F080F310"/>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47E3CF2"/>
    <w:multiLevelType w:val="multilevel"/>
    <w:tmpl w:val="70583A96"/>
    <w:lvl w:ilvl="0">
      <w:start w:val="1"/>
      <w:numFmt w:val="decimal"/>
      <w:lvlText w:val="%1"/>
      <w:lvlJc w:val="left"/>
      <w:pPr>
        <w:ind w:left="1380" w:hanging="454"/>
      </w:pPr>
      <w:rPr>
        <w:lang w:eastAsia="en-US" w:bidi="ar-SA"/>
      </w:rPr>
    </w:lvl>
    <w:lvl w:ilvl="1">
      <w:start w:val="1"/>
      <w:numFmt w:val="decimal"/>
      <w:lvlText w:val="%1.%2."/>
      <w:lvlJc w:val="left"/>
      <w:pPr>
        <w:ind w:left="1380" w:hanging="454"/>
      </w:pPr>
      <w:rPr>
        <w:rFonts w:ascii="Times New Roman" w:eastAsia="Times New Roman" w:hAnsi="Times New Roman" w:cs="Times New Roman" w:hint="default"/>
        <w:b/>
        <w:bCs/>
        <w:i/>
        <w:iCs/>
        <w:spacing w:val="0"/>
        <w:w w:val="99"/>
        <w:sz w:val="26"/>
        <w:szCs w:val="26"/>
        <w:lang w:eastAsia="en-US" w:bidi="ar-SA"/>
      </w:rPr>
    </w:lvl>
    <w:lvl w:ilvl="2">
      <w:numFmt w:val="bullet"/>
      <w:lvlText w:val="-"/>
      <w:lvlJc w:val="left"/>
      <w:pPr>
        <w:ind w:left="218" w:hanging="166"/>
      </w:pPr>
      <w:rPr>
        <w:rFonts w:ascii="Times New Roman" w:eastAsia="Times New Roman" w:hAnsi="Times New Roman" w:cs="Times New Roman" w:hint="default"/>
        <w:b w:val="0"/>
        <w:bCs w:val="0"/>
        <w:i w:val="0"/>
        <w:iCs w:val="0"/>
        <w:spacing w:val="0"/>
        <w:w w:val="99"/>
        <w:sz w:val="26"/>
        <w:szCs w:val="26"/>
        <w:lang w:eastAsia="en-US" w:bidi="ar-SA"/>
      </w:rPr>
    </w:lvl>
    <w:lvl w:ilvl="3">
      <w:numFmt w:val="bullet"/>
      <w:lvlText w:val="•"/>
      <w:lvlJc w:val="left"/>
      <w:pPr>
        <w:ind w:left="3225" w:hanging="166"/>
      </w:pPr>
      <w:rPr>
        <w:lang w:eastAsia="en-US" w:bidi="ar-SA"/>
      </w:rPr>
    </w:lvl>
    <w:lvl w:ilvl="4">
      <w:numFmt w:val="bullet"/>
      <w:lvlText w:val="•"/>
      <w:lvlJc w:val="left"/>
      <w:pPr>
        <w:ind w:left="4148" w:hanging="166"/>
      </w:pPr>
      <w:rPr>
        <w:lang w:eastAsia="en-US" w:bidi="ar-SA"/>
      </w:rPr>
    </w:lvl>
    <w:lvl w:ilvl="5">
      <w:numFmt w:val="bullet"/>
      <w:lvlText w:val="•"/>
      <w:lvlJc w:val="left"/>
      <w:pPr>
        <w:ind w:left="5071" w:hanging="166"/>
      </w:pPr>
      <w:rPr>
        <w:lang w:eastAsia="en-US" w:bidi="ar-SA"/>
      </w:rPr>
    </w:lvl>
    <w:lvl w:ilvl="6">
      <w:numFmt w:val="bullet"/>
      <w:lvlText w:val="•"/>
      <w:lvlJc w:val="left"/>
      <w:pPr>
        <w:ind w:left="5994" w:hanging="166"/>
      </w:pPr>
      <w:rPr>
        <w:lang w:eastAsia="en-US" w:bidi="ar-SA"/>
      </w:rPr>
    </w:lvl>
    <w:lvl w:ilvl="7">
      <w:numFmt w:val="bullet"/>
      <w:lvlText w:val="•"/>
      <w:lvlJc w:val="left"/>
      <w:pPr>
        <w:ind w:left="6917" w:hanging="166"/>
      </w:pPr>
      <w:rPr>
        <w:lang w:eastAsia="en-US" w:bidi="ar-SA"/>
      </w:rPr>
    </w:lvl>
    <w:lvl w:ilvl="8">
      <w:numFmt w:val="bullet"/>
      <w:lvlText w:val="•"/>
      <w:lvlJc w:val="left"/>
      <w:pPr>
        <w:ind w:left="7840" w:hanging="166"/>
      </w:pPr>
      <w:rPr>
        <w:lang w:eastAsia="en-US" w:bidi="ar-SA"/>
      </w:rPr>
    </w:lvl>
  </w:abstractNum>
  <w:abstractNum w:abstractNumId="8" w15:restartNumberingAfterBreak="0">
    <w:nsid w:val="55F320DD"/>
    <w:multiLevelType w:val="hybridMultilevel"/>
    <w:tmpl w:val="EF763138"/>
    <w:lvl w:ilvl="0" w:tplc="4FAE2018">
      <w:numFmt w:val="bullet"/>
      <w:lvlText w:val="-"/>
      <w:lvlJc w:val="left"/>
      <w:pPr>
        <w:ind w:left="390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5A873597"/>
    <w:multiLevelType w:val="multilevel"/>
    <w:tmpl w:val="75FA5F3C"/>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D212AB"/>
    <w:multiLevelType w:val="multilevel"/>
    <w:tmpl w:val="D4E4AE10"/>
    <w:lvl w:ilvl="0">
      <w:start w:val="5"/>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706D6280"/>
    <w:multiLevelType w:val="hybridMultilevel"/>
    <w:tmpl w:val="1506E606"/>
    <w:lvl w:ilvl="0" w:tplc="267CB62A">
      <w:start w:val="1"/>
      <w:numFmt w:val="lowerLetter"/>
      <w:lvlText w:val="%1."/>
      <w:lvlJc w:val="left"/>
      <w:pPr>
        <w:ind w:left="1186" w:hanging="260"/>
      </w:pPr>
      <w:rPr>
        <w:spacing w:val="0"/>
        <w:w w:val="99"/>
        <w:lang w:eastAsia="en-US" w:bidi="ar-SA"/>
      </w:rPr>
    </w:lvl>
    <w:lvl w:ilvl="1" w:tplc="DF8ED2EE">
      <w:numFmt w:val="bullet"/>
      <w:lvlText w:val="•"/>
      <w:lvlJc w:val="left"/>
      <w:pPr>
        <w:ind w:left="2030" w:hanging="260"/>
      </w:pPr>
      <w:rPr>
        <w:lang w:eastAsia="en-US" w:bidi="ar-SA"/>
      </w:rPr>
    </w:lvl>
    <w:lvl w:ilvl="2" w:tplc="819248C4">
      <w:numFmt w:val="bullet"/>
      <w:lvlText w:val="•"/>
      <w:lvlJc w:val="left"/>
      <w:pPr>
        <w:ind w:left="2881" w:hanging="260"/>
      </w:pPr>
      <w:rPr>
        <w:lang w:eastAsia="en-US" w:bidi="ar-SA"/>
      </w:rPr>
    </w:lvl>
    <w:lvl w:ilvl="3" w:tplc="FA9E1F28">
      <w:numFmt w:val="bullet"/>
      <w:lvlText w:val="•"/>
      <w:lvlJc w:val="left"/>
      <w:pPr>
        <w:ind w:left="3731" w:hanging="260"/>
      </w:pPr>
      <w:rPr>
        <w:lang w:eastAsia="en-US" w:bidi="ar-SA"/>
      </w:rPr>
    </w:lvl>
    <w:lvl w:ilvl="4" w:tplc="BABC707E">
      <w:numFmt w:val="bullet"/>
      <w:lvlText w:val="•"/>
      <w:lvlJc w:val="left"/>
      <w:pPr>
        <w:ind w:left="4582" w:hanging="260"/>
      </w:pPr>
      <w:rPr>
        <w:lang w:eastAsia="en-US" w:bidi="ar-SA"/>
      </w:rPr>
    </w:lvl>
    <w:lvl w:ilvl="5" w:tplc="2794ABA8">
      <w:numFmt w:val="bullet"/>
      <w:lvlText w:val="•"/>
      <w:lvlJc w:val="left"/>
      <w:pPr>
        <w:ind w:left="5433" w:hanging="260"/>
      </w:pPr>
      <w:rPr>
        <w:lang w:eastAsia="en-US" w:bidi="ar-SA"/>
      </w:rPr>
    </w:lvl>
    <w:lvl w:ilvl="6" w:tplc="E3C0E5DA">
      <w:numFmt w:val="bullet"/>
      <w:lvlText w:val="•"/>
      <w:lvlJc w:val="left"/>
      <w:pPr>
        <w:ind w:left="6283" w:hanging="260"/>
      </w:pPr>
      <w:rPr>
        <w:lang w:eastAsia="en-US" w:bidi="ar-SA"/>
      </w:rPr>
    </w:lvl>
    <w:lvl w:ilvl="7" w:tplc="6F743752">
      <w:numFmt w:val="bullet"/>
      <w:lvlText w:val="•"/>
      <w:lvlJc w:val="left"/>
      <w:pPr>
        <w:ind w:left="7134" w:hanging="260"/>
      </w:pPr>
      <w:rPr>
        <w:lang w:eastAsia="en-US" w:bidi="ar-SA"/>
      </w:rPr>
    </w:lvl>
    <w:lvl w:ilvl="8" w:tplc="D1D8EE12">
      <w:numFmt w:val="bullet"/>
      <w:lvlText w:val="•"/>
      <w:lvlJc w:val="left"/>
      <w:pPr>
        <w:ind w:left="7985" w:hanging="260"/>
      </w:pPr>
      <w:rPr>
        <w:lang w:eastAsia="en-US" w:bidi="ar-SA"/>
      </w:rPr>
    </w:lvl>
  </w:abstractNum>
  <w:abstractNum w:abstractNumId="12" w15:restartNumberingAfterBreak="0">
    <w:nsid w:val="70E0111B"/>
    <w:multiLevelType w:val="multilevel"/>
    <w:tmpl w:val="041E522E"/>
    <w:lvl w:ilvl="0">
      <w:start w:val="2"/>
      <w:numFmt w:val="upperRoman"/>
      <w:lvlText w:val="%1."/>
      <w:lvlJc w:val="left"/>
      <w:pPr>
        <w:ind w:left="827" w:hanging="720"/>
      </w:pPr>
    </w:lvl>
    <w:lvl w:ilvl="1">
      <w:start w:val="1"/>
      <w:numFmt w:val="decimal"/>
      <w:isLgl/>
      <w:lvlText w:val="%1.%2."/>
      <w:lvlJc w:val="left"/>
      <w:pPr>
        <w:ind w:left="1187" w:hanging="360"/>
      </w:pPr>
    </w:lvl>
    <w:lvl w:ilvl="2">
      <w:start w:val="1"/>
      <w:numFmt w:val="decimal"/>
      <w:isLgl/>
      <w:lvlText w:val="%1.%2.%3."/>
      <w:lvlJc w:val="left"/>
      <w:pPr>
        <w:ind w:left="2267" w:hanging="720"/>
      </w:pPr>
    </w:lvl>
    <w:lvl w:ilvl="3">
      <w:start w:val="1"/>
      <w:numFmt w:val="decimal"/>
      <w:isLgl/>
      <w:lvlText w:val="%1.%2.%3.%4."/>
      <w:lvlJc w:val="left"/>
      <w:pPr>
        <w:ind w:left="2987" w:hanging="720"/>
      </w:pPr>
    </w:lvl>
    <w:lvl w:ilvl="4">
      <w:start w:val="1"/>
      <w:numFmt w:val="decimal"/>
      <w:isLgl/>
      <w:lvlText w:val="%1.%2.%3.%4.%5."/>
      <w:lvlJc w:val="left"/>
      <w:pPr>
        <w:ind w:left="4067" w:hanging="1080"/>
      </w:pPr>
    </w:lvl>
    <w:lvl w:ilvl="5">
      <w:start w:val="1"/>
      <w:numFmt w:val="decimal"/>
      <w:isLgl/>
      <w:lvlText w:val="%1.%2.%3.%4.%5.%6."/>
      <w:lvlJc w:val="left"/>
      <w:pPr>
        <w:ind w:left="4787" w:hanging="1080"/>
      </w:pPr>
    </w:lvl>
    <w:lvl w:ilvl="6">
      <w:start w:val="1"/>
      <w:numFmt w:val="decimal"/>
      <w:isLgl/>
      <w:lvlText w:val="%1.%2.%3.%4.%5.%6.%7."/>
      <w:lvlJc w:val="left"/>
      <w:pPr>
        <w:ind w:left="5867" w:hanging="1440"/>
      </w:pPr>
    </w:lvl>
    <w:lvl w:ilvl="7">
      <w:start w:val="1"/>
      <w:numFmt w:val="decimal"/>
      <w:isLgl/>
      <w:lvlText w:val="%1.%2.%3.%4.%5.%6.%7.%8."/>
      <w:lvlJc w:val="left"/>
      <w:pPr>
        <w:ind w:left="6587" w:hanging="1440"/>
      </w:pPr>
    </w:lvl>
    <w:lvl w:ilvl="8">
      <w:start w:val="1"/>
      <w:numFmt w:val="decimal"/>
      <w:isLgl/>
      <w:lvlText w:val="%1.%2.%3.%4.%5.%6.%7.%8.%9."/>
      <w:lvlJc w:val="left"/>
      <w:pPr>
        <w:ind w:left="7667" w:hanging="1800"/>
      </w:pPr>
    </w:lvl>
  </w:abstractNum>
  <w:num w:numId="1" w16cid:durableId="336925649">
    <w:abstractNumId w:val="8"/>
  </w:num>
  <w:num w:numId="2" w16cid:durableId="1453094854">
    <w:abstractNumId w:val="11"/>
  </w:num>
  <w:num w:numId="3" w16cid:durableId="788402767">
    <w:abstractNumId w:val="11"/>
    <w:lvlOverride w:ilvl="0">
      <w:startOverride w:val="1"/>
    </w:lvlOverride>
    <w:lvlOverride w:ilvl="1"/>
    <w:lvlOverride w:ilvl="2"/>
    <w:lvlOverride w:ilvl="3"/>
    <w:lvlOverride w:ilvl="4"/>
    <w:lvlOverride w:ilvl="5"/>
    <w:lvlOverride w:ilvl="6"/>
    <w:lvlOverride w:ilvl="7"/>
    <w:lvlOverride w:ilvl="8"/>
  </w:num>
  <w:num w:numId="4" w16cid:durableId="1106733777">
    <w:abstractNumId w:val="7"/>
  </w:num>
  <w:num w:numId="5" w16cid:durableId="444472493">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099521616">
    <w:abstractNumId w:val="1"/>
  </w:num>
  <w:num w:numId="7" w16cid:durableId="1971936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1732292">
    <w:abstractNumId w:val="12"/>
  </w:num>
  <w:num w:numId="9" w16cid:durableId="4655069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016379">
    <w:abstractNumId w:val="2"/>
  </w:num>
  <w:num w:numId="11" w16cid:durableId="89890795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7580276">
    <w:abstractNumId w:val="4"/>
  </w:num>
  <w:num w:numId="13" w16cid:durableId="131212821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7726945">
    <w:abstractNumId w:val="5"/>
  </w:num>
  <w:num w:numId="15" w16cid:durableId="45418883">
    <w:abstractNumId w:val="6"/>
  </w:num>
  <w:num w:numId="16" w16cid:durableId="1944530885">
    <w:abstractNumId w:val="10"/>
  </w:num>
  <w:num w:numId="17" w16cid:durableId="752356172">
    <w:abstractNumId w:val="3"/>
  </w:num>
  <w:num w:numId="18" w16cid:durableId="875626866">
    <w:abstractNumId w:val="0"/>
  </w:num>
  <w:num w:numId="19" w16cid:durableId="366755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C9"/>
    <w:rsid w:val="000261C9"/>
    <w:rsid w:val="0003544D"/>
    <w:rsid w:val="000640FA"/>
    <w:rsid w:val="00070188"/>
    <w:rsid w:val="000C2325"/>
    <w:rsid w:val="000F73E8"/>
    <w:rsid w:val="00150419"/>
    <w:rsid w:val="001928D9"/>
    <w:rsid w:val="001E6149"/>
    <w:rsid w:val="001F46B7"/>
    <w:rsid w:val="00203F1F"/>
    <w:rsid w:val="002142DA"/>
    <w:rsid w:val="00267F37"/>
    <w:rsid w:val="00276BDC"/>
    <w:rsid w:val="002A0399"/>
    <w:rsid w:val="002A3761"/>
    <w:rsid w:val="002F62EE"/>
    <w:rsid w:val="00310F4F"/>
    <w:rsid w:val="003174F1"/>
    <w:rsid w:val="003270DB"/>
    <w:rsid w:val="003367C2"/>
    <w:rsid w:val="0036447C"/>
    <w:rsid w:val="00383C03"/>
    <w:rsid w:val="003D1BF7"/>
    <w:rsid w:val="003D54D2"/>
    <w:rsid w:val="004013AC"/>
    <w:rsid w:val="004202AD"/>
    <w:rsid w:val="004350BD"/>
    <w:rsid w:val="00444327"/>
    <w:rsid w:val="00464E21"/>
    <w:rsid w:val="004774D7"/>
    <w:rsid w:val="00485407"/>
    <w:rsid w:val="004912F1"/>
    <w:rsid w:val="004920DE"/>
    <w:rsid w:val="004A02C1"/>
    <w:rsid w:val="004A5839"/>
    <w:rsid w:val="00513742"/>
    <w:rsid w:val="00532598"/>
    <w:rsid w:val="0054071A"/>
    <w:rsid w:val="00554F32"/>
    <w:rsid w:val="00581336"/>
    <w:rsid w:val="00582D75"/>
    <w:rsid w:val="00583D17"/>
    <w:rsid w:val="00594B37"/>
    <w:rsid w:val="005B4961"/>
    <w:rsid w:val="005F101B"/>
    <w:rsid w:val="00615852"/>
    <w:rsid w:val="006226C2"/>
    <w:rsid w:val="0063296F"/>
    <w:rsid w:val="006523F5"/>
    <w:rsid w:val="00670456"/>
    <w:rsid w:val="00675ED0"/>
    <w:rsid w:val="0068403D"/>
    <w:rsid w:val="006C73CB"/>
    <w:rsid w:val="006E0F8C"/>
    <w:rsid w:val="006F381D"/>
    <w:rsid w:val="007107D9"/>
    <w:rsid w:val="007125ED"/>
    <w:rsid w:val="00713B4B"/>
    <w:rsid w:val="00716D6E"/>
    <w:rsid w:val="0072451F"/>
    <w:rsid w:val="007311BE"/>
    <w:rsid w:val="00736058"/>
    <w:rsid w:val="007A7BC9"/>
    <w:rsid w:val="007B2A50"/>
    <w:rsid w:val="007B5DEC"/>
    <w:rsid w:val="007D0E47"/>
    <w:rsid w:val="00805ED0"/>
    <w:rsid w:val="00810112"/>
    <w:rsid w:val="00846C56"/>
    <w:rsid w:val="008774B2"/>
    <w:rsid w:val="008C06E5"/>
    <w:rsid w:val="008E1C1F"/>
    <w:rsid w:val="0090465F"/>
    <w:rsid w:val="00910338"/>
    <w:rsid w:val="009167DA"/>
    <w:rsid w:val="009252DC"/>
    <w:rsid w:val="0096234E"/>
    <w:rsid w:val="00963E7F"/>
    <w:rsid w:val="00980FA9"/>
    <w:rsid w:val="009F4A32"/>
    <w:rsid w:val="00A30966"/>
    <w:rsid w:val="00A53B49"/>
    <w:rsid w:val="00A93689"/>
    <w:rsid w:val="00B02195"/>
    <w:rsid w:val="00B23FAE"/>
    <w:rsid w:val="00B46187"/>
    <w:rsid w:val="00B97BF6"/>
    <w:rsid w:val="00BA7813"/>
    <w:rsid w:val="00BB12A9"/>
    <w:rsid w:val="00BC2C57"/>
    <w:rsid w:val="00BD209D"/>
    <w:rsid w:val="00BD26AB"/>
    <w:rsid w:val="00BE6B00"/>
    <w:rsid w:val="00BF283B"/>
    <w:rsid w:val="00C05698"/>
    <w:rsid w:val="00C0647C"/>
    <w:rsid w:val="00C12DEE"/>
    <w:rsid w:val="00C421D2"/>
    <w:rsid w:val="00C468EC"/>
    <w:rsid w:val="00C81135"/>
    <w:rsid w:val="00C82B46"/>
    <w:rsid w:val="00C84503"/>
    <w:rsid w:val="00C94E04"/>
    <w:rsid w:val="00CB228C"/>
    <w:rsid w:val="00CE5226"/>
    <w:rsid w:val="00CF2A69"/>
    <w:rsid w:val="00D03A77"/>
    <w:rsid w:val="00D22593"/>
    <w:rsid w:val="00D33A78"/>
    <w:rsid w:val="00D34811"/>
    <w:rsid w:val="00D5197E"/>
    <w:rsid w:val="00DB25A9"/>
    <w:rsid w:val="00DE33E2"/>
    <w:rsid w:val="00DE50D5"/>
    <w:rsid w:val="00E14495"/>
    <w:rsid w:val="00E147E6"/>
    <w:rsid w:val="00E14FBD"/>
    <w:rsid w:val="00E32558"/>
    <w:rsid w:val="00E43AC7"/>
    <w:rsid w:val="00EA260D"/>
    <w:rsid w:val="00F72484"/>
    <w:rsid w:val="00F97C68"/>
    <w:rsid w:val="00FB58EB"/>
    <w:rsid w:val="00FF68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76885"/>
  <w15:chartTrackingRefBased/>
  <w15:docId w15:val="{1446B016-EDC3-4C2B-A26E-6E4B45BAE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Unicode MS"/>
        <w:bCs/>
        <w:color w:val="000000"/>
        <w:sz w:val="28"/>
        <w:szCs w:val="28"/>
        <w:lang w:val="vi-VN"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C2C57"/>
    <w:pPr>
      <w:spacing w:before="0" w:after="0" w:line="240" w:lineRule="auto"/>
      <w:jc w:val="both"/>
    </w:pPr>
    <w:rPr>
      <w:rFonts w:eastAsia="Times New Roman" w:cs="Times New Roman"/>
      <w:bCs w:val="0"/>
      <w:color w:val="auto"/>
      <w:sz w:val="24"/>
      <w:szCs w:val="20"/>
      <w:lang w:val="en-US"/>
    </w:rPr>
  </w:style>
  <w:style w:type="paragraph" w:styleId="u1">
    <w:name w:val="heading 1"/>
    <w:basedOn w:val="Binhthng"/>
    <w:next w:val="Binhthng"/>
    <w:link w:val="u1Char"/>
    <w:uiPriority w:val="1"/>
    <w:qFormat/>
    <w:rsid w:val="000261C9"/>
    <w:pPr>
      <w:keepNext/>
      <w:keepLines/>
      <w:spacing w:before="360" w:after="80" w:line="360" w:lineRule="auto"/>
      <w:jc w:val="left"/>
      <w:outlineLvl w:val="0"/>
    </w:pPr>
    <w:rPr>
      <w:rFonts w:asciiTheme="majorHAnsi" w:eastAsiaTheme="majorEastAsia" w:hAnsiTheme="majorHAnsi" w:cstheme="majorBidi"/>
      <w:bCs/>
      <w:color w:val="0F4761" w:themeColor="accent1" w:themeShade="BF"/>
      <w:sz w:val="40"/>
      <w:szCs w:val="40"/>
      <w:lang w:val="vi-VN"/>
    </w:rPr>
  </w:style>
  <w:style w:type="paragraph" w:styleId="u2">
    <w:name w:val="heading 2"/>
    <w:basedOn w:val="Binhthng"/>
    <w:next w:val="Binhthng"/>
    <w:link w:val="u2Char"/>
    <w:uiPriority w:val="1"/>
    <w:semiHidden/>
    <w:unhideWhenUsed/>
    <w:qFormat/>
    <w:rsid w:val="000261C9"/>
    <w:pPr>
      <w:keepNext/>
      <w:keepLines/>
      <w:spacing w:before="160" w:after="80" w:line="360" w:lineRule="auto"/>
      <w:jc w:val="left"/>
      <w:outlineLvl w:val="1"/>
    </w:pPr>
    <w:rPr>
      <w:rFonts w:asciiTheme="majorHAnsi" w:eastAsiaTheme="majorEastAsia" w:hAnsiTheme="majorHAnsi" w:cstheme="majorBidi"/>
      <w:bCs/>
      <w:color w:val="0F4761" w:themeColor="accent1" w:themeShade="BF"/>
      <w:sz w:val="32"/>
      <w:szCs w:val="32"/>
      <w:lang w:val="vi-VN"/>
    </w:rPr>
  </w:style>
  <w:style w:type="paragraph" w:styleId="u3">
    <w:name w:val="heading 3"/>
    <w:basedOn w:val="Binhthng"/>
    <w:next w:val="Binhthng"/>
    <w:link w:val="u3Char"/>
    <w:uiPriority w:val="9"/>
    <w:semiHidden/>
    <w:unhideWhenUsed/>
    <w:qFormat/>
    <w:rsid w:val="000261C9"/>
    <w:pPr>
      <w:keepNext/>
      <w:keepLines/>
      <w:spacing w:before="160" w:after="80" w:line="360" w:lineRule="auto"/>
      <w:jc w:val="left"/>
      <w:outlineLvl w:val="2"/>
    </w:pPr>
    <w:rPr>
      <w:rFonts w:asciiTheme="minorHAnsi" w:eastAsiaTheme="majorEastAsia" w:hAnsiTheme="minorHAnsi" w:cstheme="majorBidi"/>
      <w:bCs/>
      <w:color w:val="0F4761" w:themeColor="accent1" w:themeShade="BF"/>
      <w:sz w:val="28"/>
      <w:szCs w:val="28"/>
      <w:lang w:val="vi-VN"/>
    </w:rPr>
  </w:style>
  <w:style w:type="paragraph" w:styleId="u4">
    <w:name w:val="heading 4"/>
    <w:basedOn w:val="Binhthng"/>
    <w:next w:val="Binhthng"/>
    <w:link w:val="u4Char"/>
    <w:uiPriority w:val="9"/>
    <w:semiHidden/>
    <w:unhideWhenUsed/>
    <w:qFormat/>
    <w:rsid w:val="000261C9"/>
    <w:pPr>
      <w:keepNext/>
      <w:keepLines/>
      <w:spacing w:before="80" w:after="40" w:line="360" w:lineRule="auto"/>
      <w:jc w:val="left"/>
      <w:outlineLvl w:val="3"/>
    </w:pPr>
    <w:rPr>
      <w:rFonts w:asciiTheme="minorHAnsi" w:eastAsiaTheme="majorEastAsia" w:hAnsiTheme="minorHAnsi" w:cstheme="majorBidi"/>
      <w:bCs/>
      <w:i/>
      <w:iCs/>
      <w:color w:val="0F4761" w:themeColor="accent1" w:themeShade="BF"/>
      <w:sz w:val="28"/>
      <w:szCs w:val="28"/>
      <w:lang w:val="vi-VN"/>
    </w:rPr>
  </w:style>
  <w:style w:type="paragraph" w:styleId="u5">
    <w:name w:val="heading 5"/>
    <w:basedOn w:val="Binhthng"/>
    <w:next w:val="Binhthng"/>
    <w:link w:val="u5Char"/>
    <w:uiPriority w:val="9"/>
    <w:semiHidden/>
    <w:unhideWhenUsed/>
    <w:qFormat/>
    <w:rsid w:val="000261C9"/>
    <w:pPr>
      <w:keepNext/>
      <w:keepLines/>
      <w:spacing w:before="80" w:after="40" w:line="360" w:lineRule="auto"/>
      <w:jc w:val="left"/>
      <w:outlineLvl w:val="4"/>
    </w:pPr>
    <w:rPr>
      <w:rFonts w:asciiTheme="minorHAnsi" w:eastAsiaTheme="majorEastAsia" w:hAnsiTheme="minorHAnsi" w:cstheme="majorBidi"/>
      <w:bCs/>
      <w:color w:val="0F4761" w:themeColor="accent1" w:themeShade="BF"/>
      <w:sz w:val="28"/>
      <w:szCs w:val="28"/>
      <w:lang w:val="vi-VN"/>
    </w:rPr>
  </w:style>
  <w:style w:type="paragraph" w:styleId="u6">
    <w:name w:val="heading 6"/>
    <w:basedOn w:val="Binhthng"/>
    <w:next w:val="Binhthng"/>
    <w:link w:val="u6Char"/>
    <w:uiPriority w:val="9"/>
    <w:semiHidden/>
    <w:unhideWhenUsed/>
    <w:qFormat/>
    <w:rsid w:val="000261C9"/>
    <w:pPr>
      <w:keepNext/>
      <w:keepLines/>
      <w:spacing w:before="40" w:line="360" w:lineRule="auto"/>
      <w:jc w:val="left"/>
      <w:outlineLvl w:val="5"/>
    </w:pPr>
    <w:rPr>
      <w:rFonts w:asciiTheme="minorHAnsi" w:eastAsiaTheme="majorEastAsia" w:hAnsiTheme="minorHAnsi" w:cstheme="majorBidi"/>
      <w:bCs/>
      <w:i/>
      <w:iCs/>
      <w:color w:val="595959" w:themeColor="text1" w:themeTint="A6"/>
      <w:sz w:val="28"/>
      <w:szCs w:val="28"/>
      <w:lang w:val="vi-VN"/>
    </w:rPr>
  </w:style>
  <w:style w:type="paragraph" w:styleId="u7">
    <w:name w:val="heading 7"/>
    <w:basedOn w:val="Binhthng"/>
    <w:next w:val="Binhthng"/>
    <w:link w:val="u7Char"/>
    <w:uiPriority w:val="9"/>
    <w:semiHidden/>
    <w:unhideWhenUsed/>
    <w:qFormat/>
    <w:rsid w:val="000261C9"/>
    <w:pPr>
      <w:keepNext/>
      <w:keepLines/>
      <w:spacing w:before="40" w:line="360" w:lineRule="auto"/>
      <w:jc w:val="left"/>
      <w:outlineLvl w:val="6"/>
    </w:pPr>
    <w:rPr>
      <w:rFonts w:asciiTheme="minorHAnsi" w:eastAsiaTheme="majorEastAsia" w:hAnsiTheme="minorHAnsi" w:cstheme="majorBidi"/>
      <w:bCs/>
      <w:color w:val="595959" w:themeColor="text1" w:themeTint="A6"/>
      <w:sz w:val="28"/>
      <w:szCs w:val="28"/>
      <w:lang w:val="vi-VN"/>
    </w:rPr>
  </w:style>
  <w:style w:type="paragraph" w:styleId="u8">
    <w:name w:val="heading 8"/>
    <w:basedOn w:val="Binhthng"/>
    <w:next w:val="Binhthng"/>
    <w:link w:val="u8Char"/>
    <w:uiPriority w:val="9"/>
    <w:semiHidden/>
    <w:unhideWhenUsed/>
    <w:qFormat/>
    <w:rsid w:val="000261C9"/>
    <w:pPr>
      <w:keepNext/>
      <w:keepLines/>
      <w:spacing w:line="360" w:lineRule="auto"/>
      <w:jc w:val="left"/>
      <w:outlineLvl w:val="7"/>
    </w:pPr>
    <w:rPr>
      <w:rFonts w:asciiTheme="minorHAnsi" w:eastAsiaTheme="majorEastAsia" w:hAnsiTheme="minorHAnsi" w:cstheme="majorBidi"/>
      <w:bCs/>
      <w:i/>
      <w:iCs/>
      <w:color w:val="272727" w:themeColor="text1" w:themeTint="D8"/>
      <w:sz w:val="28"/>
      <w:szCs w:val="28"/>
      <w:lang w:val="vi-VN"/>
    </w:rPr>
  </w:style>
  <w:style w:type="paragraph" w:styleId="u9">
    <w:name w:val="heading 9"/>
    <w:basedOn w:val="Binhthng"/>
    <w:next w:val="Binhthng"/>
    <w:link w:val="u9Char"/>
    <w:uiPriority w:val="9"/>
    <w:semiHidden/>
    <w:unhideWhenUsed/>
    <w:qFormat/>
    <w:rsid w:val="000261C9"/>
    <w:pPr>
      <w:keepNext/>
      <w:keepLines/>
      <w:spacing w:line="360" w:lineRule="auto"/>
      <w:jc w:val="left"/>
      <w:outlineLvl w:val="8"/>
    </w:pPr>
    <w:rPr>
      <w:rFonts w:asciiTheme="minorHAnsi" w:eastAsiaTheme="majorEastAsia" w:hAnsiTheme="minorHAnsi" w:cstheme="majorBidi"/>
      <w:bCs/>
      <w:color w:val="272727" w:themeColor="text1" w:themeTint="D8"/>
      <w:sz w:val="28"/>
      <w:szCs w:val="28"/>
      <w:lang w:val="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1"/>
    <w:rsid w:val="000261C9"/>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1"/>
    <w:semiHidden/>
    <w:rsid w:val="000261C9"/>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0261C9"/>
    <w:rPr>
      <w:rFonts w:asciiTheme="minorHAnsi" w:eastAsiaTheme="majorEastAsia" w:hAnsiTheme="minorHAnsi" w:cstheme="majorBidi"/>
      <w:color w:val="0F4761" w:themeColor="accent1" w:themeShade="BF"/>
    </w:rPr>
  </w:style>
  <w:style w:type="character" w:customStyle="1" w:styleId="u4Char">
    <w:name w:val="Đầu đề 4 Char"/>
    <w:basedOn w:val="Phngmcinhcuaoanvn"/>
    <w:link w:val="u4"/>
    <w:uiPriority w:val="9"/>
    <w:semiHidden/>
    <w:rsid w:val="000261C9"/>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0261C9"/>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0261C9"/>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0261C9"/>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0261C9"/>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0261C9"/>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0261C9"/>
    <w:pPr>
      <w:spacing w:after="80"/>
      <w:contextualSpacing/>
      <w:jc w:val="left"/>
    </w:pPr>
    <w:rPr>
      <w:rFonts w:asciiTheme="majorHAnsi" w:eastAsiaTheme="majorEastAsia" w:hAnsiTheme="majorHAnsi" w:cstheme="majorBidi"/>
      <w:bCs/>
      <w:spacing w:val="-10"/>
      <w:kern w:val="28"/>
      <w:sz w:val="56"/>
      <w:szCs w:val="56"/>
      <w:lang w:val="vi-VN"/>
    </w:rPr>
  </w:style>
  <w:style w:type="character" w:customStyle="1" w:styleId="TiuChar">
    <w:name w:val="Tiêu đề Char"/>
    <w:basedOn w:val="Phngmcinhcuaoanvn"/>
    <w:link w:val="Tiu"/>
    <w:uiPriority w:val="10"/>
    <w:rsid w:val="000261C9"/>
    <w:rPr>
      <w:rFonts w:asciiTheme="majorHAnsi" w:eastAsiaTheme="majorEastAsia" w:hAnsiTheme="majorHAnsi" w:cstheme="majorBidi"/>
      <w:color w:val="auto"/>
      <w:spacing w:val="-10"/>
      <w:kern w:val="28"/>
      <w:sz w:val="56"/>
      <w:szCs w:val="56"/>
    </w:rPr>
  </w:style>
  <w:style w:type="paragraph" w:styleId="Tiuphu">
    <w:name w:val="Subtitle"/>
    <w:basedOn w:val="Binhthng"/>
    <w:next w:val="Binhthng"/>
    <w:link w:val="TiuphuChar"/>
    <w:uiPriority w:val="11"/>
    <w:qFormat/>
    <w:rsid w:val="000261C9"/>
    <w:pPr>
      <w:numPr>
        <w:ilvl w:val="1"/>
      </w:numPr>
      <w:spacing w:before="120" w:after="160" w:line="360" w:lineRule="auto"/>
      <w:jc w:val="left"/>
    </w:pPr>
    <w:rPr>
      <w:rFonts w:asciiTheme="minorHAnsi" w:eastAsiaTheme="majorEastAsia" w:hAnsiTheme="minorHAnsi" w:cstheme="majorBidi"/>
      <w:bCs/>
      <w:color w:val="595959" w:themeColor="text1" w:themeTint="A6"/>
      <w:spacing w:val="15"/>
      <w:sz w:val="28"/>
      <w:szCs w:val="28"/>
      <w:lang w:val="vi-VN"/>
    </w:rPr>
  </w:style>
  <w:style w:type="character" w:customStyle="1" w:styleId="TiuphuChar">
    <w:name w:val="Tiêu đề phụ Char"/>
    <w:basedOn w:val="Phngmcinhcuaoanvn"/>
    <w:link w:val="Tiuphu"/>
    <w:uiPriority w:val="11"/>
    <w:rsid w:val="000261C9"/>
    <w:rPr>
      <w:rFonts w:asciiTheme="minorHAnsi" w:eastAsiaTheme="majorEastAsia" w:hAnsiTheme="minorHAnsi" w:cstheme="majorBidi"/>
      <w:color w:val="595959" w:themeColor="text1" w:themeTint="A6"/>
      <w:spacing w:val="15"/>
    </w:rPr>
  </w:style>
  <w:style w:type="paragraph" w:styleId="Litrichdn">
    <w:name w:val="Quote"/>
    <w:basedOn w:val="Binhthng"/>
    <w:next w:val="Binhthng"/>
    <w:link w:val="LitrichdnChar"/>
    <w:uiPriority w:val="29"/>
    <w:qFormat/>
    <w:rsid w:val="000261C9"/>
    <w:pPr>
      <w:spacing w:before="160" w:after="160" w:line="360" w:lineRule="auto"/>
      <w:jc w:val="center"/>
    </w:pPr>
    <w:rPr>
      <w:rFonts w:eastAsiaTheme="minorHAnsi" w:cs="Arial Unicode MS"/>
      <w:bCs/>
      <w:i/>
      <w:iCs/>
      <w:color w:val="404040" w:themeColor="text1" w:themeTint="BF"/>
      <w:sz w:val="28"/>
      <w:szCs w:val="28"/>
      <w:lang w:val="vi-VN"/>
    </w:rPr>
  </w:style>
  <w:style w:type="character" w:customStyle="1" w:styleId="LitrichdnChar">
    <w:name w:val="Lời trích dẫn Char"/>
    <w:basedOn w:val="Phngmcinhcuaoanvn"/>
    <w:link w:val="Litrichdn"/>
    <w:uiPriority w:val="29"/>
    <w:rsid w:val="000261C9"/>
    <w:rPr>
      <w:i/>
      <w:iCs/>
      <w:color w:val="404040" w:themeColor="text1" w:themeTint="BF"/>
    </w:rPr>
  </w:style>
  <w:style w:type="paragraph" w:styleId="oancuaDanhsach">
    <w:name w:val="List Paragraph"/>
    <w:basedOn w:val="Binhthng"/>
    <w:uiPriority w:val="1"/>
    <w:qFormat/>
    <w:rsid w:val="000261C9"/>
    <w:pPr>
      <w:spacing w:before="120" w:after="120" w:line="360" w:lineRule="auto"/>
      <w:ind w:left="720"/>
      <w:contextualSpacing/>
      <w:jc w:val="left"/>
    </w:pPr>
    <w:rPr>
      <w:rFonts w:eastAsiaTheme="minorHAnsi" w:cs="Arial Unicode MS"/>
      <w:bCs/>
      <w:color w:val="000000"/>
      <w:sz w:val="28"/>
      <w:szCs w:val="28"/>
      <w:lang w:val="vi-VN"/>
    </w:rPr>
  </w:style>
  <w:style w:type="character" w:styleId="NhnmnhThm">
    <w:name w:val="Intense Emphasis"/>
    <w:basedOn w:val="Phngmcinhcuaoanvn"/>
    <w:uiPriority w:val="21"/>
    <w:qFormat/>
    <w:rsid w:val="000261C9"/>
    <w:rPr>
      <w:i/>
      <w:iCs/>
      <w:color w:val="0F4761" w:themeColor="accent1" w:themeShade="BF"/>
    </w:rPr>
  </w:style>
  <w:style w:type="paragraph" w:styleId="Nhaykepm">
    <w:name w:val="Intense Quote"/>
    <w:basedOn w:val="Binhthng"/>
    <w:next w:val="Binhthng"/>
    <w:link w:val="NhaykepmChar"/>
    <w:uiPriority w:val="30"/>
    <w:qFormat/>
    <w:rsid w:val="000261C9"/>
    <w:pPr>
      <w:pBdr>
        <w:top w:val="single" w:sz="4" w:space="10" w:color="0F4761" w:themeColor="accent1" w:themeShade="BF"/>
        <w:bottom w:val="single" w:sz="4" w:space="10" w:color="0F4761" w:themeColor="accent1" w:themeShade="BF"/>
      </w:pBdr>
      <w:spacing w:before="360" w:after="360" w:line="360" w:lineRule="auto"/>
      <w:ind w:left="864" w:right="864"/>
      <w:jc w:val="center"/>
    </w:pPr>
    <w:rPr>
      <w:rFonts w:eastAsiaTheme="minorHAnsi" w:cs="Arial Unicode MS"/>
      <w:bCs/>
      <w:i/>
      <w:iCs/>
      <w:color w:val="0F4761" w:themeColor="accent1" w:themeShade="BF"/>
      <w:sz w:val="28"/>
      <w:szCs w:val="28"/>
      <w:lang w:val="vi-VN"/>
    </w:rPr>
  </w:style>
  <w:style w:type="character" w:customStyle="1" w:styleId="NhaykepmChar">
    <w:name w:val="Nháy kép Đậm Char"/>
    <w:basedOn w:val="Phngmcinhcuaoanvn"/>
    <w:link w:val="Nhaykepm"/>
    <w:uiPriority w:val="30"/>
    <w:rsid w:val="000261C9"/>
    <w:rPr>
      <w:i/>
      <w:iCs/>
      <w:color w:val="0F4761" w:themeColor="accent1" w:themeShade="BF"/>
    </w:rPr>
  </w:style>
  <w:style w:type="character" w:styleId="ThamchiuNhnmnh">
    <w:name w:val="Intense Reference"/>
    <w:basedOn w:val="Phngmcinhcuaoanvn"/>
    <w:uiPriority w:val="32"/>
    <w:qFormat/>
    <w:rsid w:val="000261C9"/>
    <w:rPr>
      <w:b/>
      <w:bCs w:val="0"/>
      <w:smallCaps/>
      <w:color w:val="0F4761" w:themeColor="accent1" w:themeShade="BF"/>
      <w:spacing w:val="5"/>
    </w:rPr>
  </w:style>
  <w:style w:type="paragraph" w:customStyle="1" w:styleId="SectionVIHeader">
    <w:name w:val="Section VI. Header"/>
    <w:basedOn w:val="Binhthng"/>
    <w:rsid w:val="00E32558"/>
    <w:pPr>
      <w:spacing w:before="120" w:after="240"/>
      <w:jc w:val="center"/>
    </w:pPr>
    <w:rPr>
      <w:b/>
      <w:sz w:val="36"/>
    </w:rPr>
  </w:style>
  <w:style w:type="paragraph" w:customStyle="1" w:styleId="ListParagraph1">
    <w:name w:val="List Paragraph1"/>
    <w:aliases w:val="Citation List,본문(내용),List Paragraph (numbered (a)),Colorful List - Accent 11,Gạch đầu dòng,List Paragraph 1,ko,ADB paragraph numbering,Numbered List Paragraph,numbered para,bullet,List Paragraph11,tieu de phu 1,Bullet paras,References"/>
    <w:basedOn w:val="Binhthng"/>
    <w:link w:val="ListParagraphChar"/>
    <w:uiPriority w:val="34"/>
    <w:qFormat/>
    <w:rsid w:val="00DE33E2"/>
    <w:pPr>
      <w:ind w:left="720"/>
      <w:contextualSpacing/>
    </w:pPr>
    <w:rPr>
      <w:sz w:val="20"/>
      <w:lang w:eastAsia="x-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1"/>
    <w:uiPriority w:val="34"/>
    <w:locked/>
    <w:rsid w:val="00DE33E2"/>
    <w:rPr>
      <w:rFonts w:eastAsia="Times New Roman" w:cs="Times New Roman"/>
      <w:bCs w:val="0"/>
      <w:color w:val="auto"/>
      <w:sz w:val="20"/>
      <w:szCs w:val="20"/>
      <w:lang w:val="en-US" w:eastAsia="x-none"/>
    </w:rPr>
  </w:style>
  <w:style w:type="table" w:styleId="LiBang">
    <w:name w:val="Table Grid"/>
    <w:basedOn w:val="BangThngthng"/>
    <w:uiPriority w:val="59"/>
    <w:rsid w:val="00DE33E2"/>
    <w:pPr>
      <w:spacing w:before="0" w:after="0" w:line="240" w:lineRule="auto"/>
    </w:pPr>
    <w:rPr>
      <w:rFonts w:asciiTheme="minorHAnsi" w:hAnsiTheme="minorHAnsi" w:cstheme="minorBidi"/>
      <w:bCs w:val="0"/>
      <w:color w:val="auto"/>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SectionVI">
    <w:name w:val="Header.Section VI"/>
    <w:basedOn w:val="Binhthng"/>
    <w:rsid w:val="00E147E6"/>
    <w:pPr>
      <w:spacing w:before="120" w:after="240"/>
      <w:jc w:val="center"/>
    </w:pPr>
    <w:rPr>
      <w:b/>
      <w:sz w:val="36"/>
    </w:rPr>
  </w:style>
  <w:style w:type="numbering" w:customStyle="1" w:styleId="Khngco1">
    <w:name w:val="Không có1"/>
    <w:next w:val="Khngco"/>
    <w:uiPriority w:val="99"/>
    <w:semiHidden/>
    <w:unhideWhenUsed/>
    <w:rsid w:val="0036447C"/>
  </w:style>
  <w:style w:type="paragraph" w:customStyle="1" w:styleId="msonormal0">
    <w:name w:val="msonormal"/>
    <w:basedOn w:val="Binhthng"/>
    <w:rsid w:val="0036447C"/>
    <w:pPr>
      <w:spacing w:before="100" w:beforeAutospacing="1" w:after="100" w:afterAutospacing="1"/>
      <w:jc w:val="left"/>
    </w:pPr>
    <w:rPr>
      <w:szCs w:val="24"/>
      <w:lang w:val="vi-VN" w:eastAsia="vi-VN"/>
    </w:rPr>
  </w:style>
  <w:style w:type="paragraph" w:styleId="ThnVnban">
    <w:name w:val="Body Text"/>
    <w:basedOn w:val="Binhthng"/>
    <w:link w:val="ThnVnbanChar"/>
    <w:uiPriority w:val="1"/>
    <w:semiHidden/>
    <w:unhideWhenUsed/>
    <w:qFormat/>
    <w:rsid w:val="0036447C"/>
    <w:pPr>
      <w:widowControl w:val="0"/>
      <w:autoSpaceDE w:val="0"/>
      <w:autoSpaceDN w:val="0"/>
      <w:spacing w:before="120"/>
      <w:ind w:left="218" w:firstLine="707"/>
    </w:pPr>
    <w:rPr>
      <w:sz w:val="26"/>
      <w:szCs w:val="26"/>
      <w:lang w:val="vi-VN" w:eastAsia="vi-VN"/>
    </w:rPr>
  </w:style>
  <w:style w:type="character" w:customStyle="1" w:styleId="ThnVnbanChar">
    <w:name w:val="Thân Văn bản Char"/>
    <w:basedOn w:val="Phngmcinhcuaoanvn"/>
    <w:link w:val="ThnVnban"/>
    <w:uiPriority w:val="1"/>
    <w:semiHidden/>
    <w:rsid w:val="0036447C"/>
    <w:rPr>
      <w:rFonts w:eastAsia="Times New Roman" w:cs="Times New Roman"/>
      <w:bCs w:val="0"/>
      <w:color w:val="auto"/>
      <w:sz w:val="26"/>
      <w:szCs w:val="26"/>
      <w:lang w:eastAsia="vi-VN"/>
    </w:rPr>
  </w:style>
  <w:style w:type="paragraph" w:styleId="Bongchuthich">
    <w:name w:val="Balloon Text"/>
    <w:basedOn w:val="Binhthng"/>
    <w:link w:val="BongchuthichChar"/>
    <w:uiPriority w:val="99"/>
    <w:semiHidden/>
    <w:unhideWhenUsed/>
    <w:rsid w:val="0036447C"/>
    <w:pPr>
      <w:widowControl w:val="0"/>
      <w:autoSpaceDE w:val="0"/>
      <w:autoSpaceDN w:val="0"/>
      <w:jc w:val="left"/>
    </w:pPr>
    <w:rPr>
      <w:rFonts w:ascii="Tahoma" w:hAnsi="Tahoma" w:cs="Tahoma"/>
      <w:sz w:val="16"/>
      <w:szCs w:val="16"/>
      <w:lang w:val="vi-VN" w:eastAsia="vi-VN"/>
    </w:rPr>
  </w:style>
  <w:style w:type="character" w:customStyle="1" w:styleId="BongchuthichChar">
    <w:name w:val="Bóng chú thích Char"/>
    <w:basedOn w:val="Phngmcinhcuaoanvn"/>
    <w:link w:val="Bongchuthich"/>
    <w:uiPriority w:val="99"/>
    <w:semiHidden/>
    <w:rsid w:val="0036447C"/>
    <w:rPr>
      <w:rFonts w:ascii="Tahoma" w:eastAsia="Times New Roman" w:hAnsi="Tahoma" w:cs="Tahoma"/>
      <w:bCs w:val="0"/>
      <w:color w:val="auto"/>
      <w:sz w:val="16"/>
      <w:szCs w:val="16"/>
      <w:lang w:eastAsia="vi-VN"/>
    </w:rPr>
  </w:style>
  <w:style w:type="paragraph" w:customStyle="1" w:styleId="TableParagraph">
    <w:name w:val="Table Paragraph"/>
    <w:basedOn w:val="Binhthng"/>
    <w:uiPriority w:val="1"/>
    <w:qFormat/>
    <w:rsid w:val="0036447C"/>
    <w:pPr>
      <w:widowControl w:val="0"/>
      <w:autoSpaceDE w:val="0"/>
      <w:autoSpaceDN w:val="0"/>
      <w:jc w:val="left"/>
    </w:pPr>
    <w:rPr>
      <w:sz w:val="22"/>
      <w:szCs w:val="22"/>
      <w:lang w:val="vi-VN" w:eastAsia="vi-VN"/>
    </w:rPr>
  </w:style>
  <w:style w:type="paragraph" w:customStyle="1" w:styleId="u11">
    <w:name w:val="Đầu đề 11"/>
    <w:basedOn w:val="Binhthng"/>
    <w:link w:val="Heading1Char"/>
    <w:rsid w:val="0036447C"/>
    <w:pPr>
      <w:widowControl w:val="0"/>
      <w:autoSpaceDE w:val="0"/>
      <w:autoSpaceDN w:val="0"/>
      <w:jc w:val="left"/>
    </w:pPr>
    <w:rPr>
      <w:sz w:val="22"/>
      <w:szCs w:val="22"/>
      <w:lang w:val="vi-VN" w:eastAsia="vi-VN"/>
    </w:rPr>
  </w:style>
  <w:style w:type="character" w:customStyle="1" w:styleId="Heading1Char">
    <w:name w:val="Heading 1 Char"/>
    <w:basedOn w:val="Phngmcinhcuaoanvn"/>
    <w:link w:val="u11"/>
    <w:locked/>
    <w:rsid w:val="0036447C"/>
    <w:rPr>
      <w:rFonts w:eastAsia="Times New Roman" w:cs="Times New Roman"/>
      <w:bCs w:val="0"/>
      <w:color w:val="auto"/>
      <w:sz w:val="22"/>
      <w:szCs w:val="22"/>
      <w:lang w:eastAsia="vi-VN"/>
    </w:rPr>
  </w:style>
  <w:style w:type="paragraph" w:customStyle="1" w:styleId="u21">
    <w:name w:val="Đầu đề 21"/>
    <w:basedOn w:val="Binhthng"/>
    <w:link w:val="Heading2Char"/>
    <w:rsid w:val="0036447C"/>
    <w:pPr>
      <w:widowControl w:val="0"/>
      <w:autoSpaceDE w:val="0"/>
      <w:autoSpaceDN w:val="0"/>
      <w:jc w:val="left"/>
    </w:pPr>
    <w:rPr>
      <w:sz w:val="22"/>
      <w:szCs w:val="22"/>
      <w:lang w:val="vi-VN" w:eastAsia="vi-VN"/>
    </w:rPr>
  </w:style>
  <w:style w:type="character" w:customStyle="1" w:styleId="Heading2Char">
    <w:name w:val="Heading 2 Char"/>
    <w:basedOn w:val="Phngmcinhcuaoanvn"/>
    <w:link w:val="u21"/>
    <w:locked/>
    <w:rsid w:val="0036447C"/>
    <w:rPr>
      <w:rFonts w:eastAsia="Times New Roman" w:cs="Times New Roman"/>
      <w:bCs w:val="0"/>
      <w:color w:val="auto"/>
      <w:sz w:val="22"/>
      <w:szCs w:val="22"/>
      <w:lang w:eastAsia="vi-VN"/>
    </w:rPr>
  </w:style>
  <w:style w:type="paragraph" w:customStyle="1" w:styleId="ThnVnban1">
    <w:name w:val="Thân Văn bản1"/>
    <w:basedOn w:val="Binhthng"/>
    <w:link w:val="BodyTextChar"/>
    <w:rsid w:val="0036447C"/>
    <w:pPr>
      <w:widowControl w:val="0"/>
      <w:autoSpaceDE w:val="0"/>
      <w:autoSpaceDN w:val="0"/>
      <w:jc w:val="left"/>
    </w:pPr>
    <w:rPr>
      <w:sz w:val="22"/>
      <w:szCs w:val="22"/>
      <w:lang w:val="vi-VN" w:eastAsia="vi-VN"/>
    </w:rPr>
  </w:style>
  <w:style w:type="character" w:customStyle="1" w:styleId="BodyTextChar">
    <w:name w:val="Body Text Char"/>
    <w:basedOn w:val="Phngmcinhcuaoanvn"/>
    <w:link w:val="ThnVnban1"/>
    <w:locked/>
    <w:rsid w:val="0036447C"/>
    <w:rPr>
      <w:rFonts w:eastAsia="Times New Roman" w:cs="Times New Roman"/>
      <w:bCs w:val="0"/>
      <w:color w:val="auto"/>
      <w:sz w:val="22"/>
      <w:szCs w:val="22"/>
      <w:lang w:eastAsia="vi-VN"/>
    </w:rPr>
  </w:style>
  <w:style w:type="paragraph" w:customStyle="1" w:styleId="Bongchuthich1">
    <w:name w:val="Bóng chú thích1"/>
    <w:basedOn w:val="Binhthng"/>
    <w:link w:val="BalloonTextChar"/>
    <w:rsid w:val="0036447C"/>
    <w:pPr>
      <w:widowControl w:val="0"/>
      <w:autoSpaceDE w:val="0"/>
      <w:autoSpaceDN w:val="0"/>
      <w:jc w:val="left"/>
    </w:pPr>
    <w:rPr>
      <w:sz w:val="22"/>
      <w:szCs w:val="22"/>
      <w:lang w:val="vi-VN" w:eastAsia="vi-VN"/>
    </w:rPr>
  </w:style>
  <w:style w:type="character" w:customStyle="1" w:styleId="BalloonTextChar">
    <w:name w:val="Balloon Text Char"/>
    <w:basedOn w:val="Phngmcinhcuaoanvn"/>
    <w:link w:val="Bongchuthich1"/>
    <w:locked/>
    <w:rsid w:val="0036447C"/>
    <w:rPr>
      <w:rFonts w:eastAsia="Times New Roman" w:cs="Times New Roman"/>
      <w:bCs w:val="0"/>
      <w:color w:val="auto"/>
      <w:sz w:val="22"/>
      <w:szCs w:val="22"/>
      <w:lang w:eastAsia="vi-VN"/>
    </w:rPr>
  </w:style>
  <w:style w:type="table" w:customStyle="1" w:styleId="TableNormal">
    <w:name w:val="Table Normal"/>
    <w:uiPriority w:val="99"/>
    <w:semiHidden/>
    <w:rsid w:val="0036447C"/>
    <w:pPr>
      <w:widowControl w:val="0"/>
      <w:autoSpaceDE w:val="0"/>
      <w:autoSpaceDN w:val="0"/>
      <w:spacing w:before="0" w:after="0" w:line="240" w:lineRule="auto"/>
    </w:pPr>
    <w:rPr>
      <w:rFonts w:ascii="Arial" w:eastAsia="Arial" w:hAnsi="Arial" w:cs="Times New Roman"/>
      <w:bCs w:val="0"/>
      <w:color w:val="auto"/>
      <w:sz w:val="22"/>
      <w:szCs w:val="22"/>
      <w:lang w:eastAsia="vi-VN"/>
    </w:rPr>
    <w:tblPr>
      <w:tblCellMar>
        <w:top w:w="0" w:type="dxa"/>
        <w:left w:w="108" w:type="dxa"/>
        <w:bottom w:w="0" w:type="dxa"/>
        <w:right w:w="108" w:type="dxa"/>
      </w:tblCellMar>
    </w:tblPr>
  </w:style>
  <w:style w:type="table" w:customStyle="1" w:styleId="LiBang1">
    <w:name w:val="Lưới Bảng1"/>
    <w:basedOn w:val="BangThngthng"/>
    <w:uiPriority w:val="59"/>
    <w:rsid w:val="0036447C"/>
    <w:pPr>
      <w:widowControl w:val="0"/>
      <w:autoSpaceDE w:val="0"/>
      <w:autoSpaceDN w:val="0"/>
      <w:spacing w:before="0" w:after="0" w:line="240" w:lineRule="auto"/>
    </w:pPr>
    <w:rPr>
      <w:rFonts w:ascii="Arial" w:eastAsia="Arial" w:hAnsi="Arial" w:cs="Times New Roman"/>
      <w:bCs w:val="0"/>
      <w:color w:val="auto"/>
      <w:sz w:val="22"/>
      <w:szCs w:val="22"/>
      <w:lang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2750</Words>
  <Characters>10396</Characters>
  <Application>Microsoft Office Word</Application>
  <DocSecurity>0</DocSecurity>
  <Lines>519</Lines>
  <Paragraphs>525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VTD</cp:lastModifiedBy>
  <cp:revision>107</cp:revision>
  <dcterms:created xsi:type="dcterms:W3CDTF">2025-08-25T13:18:00Z</dcterms:created>
  <dcterms:modified xsi:type="dcterms:W3CDTF">2026-01-12T09:01:00Z</dcterms:modified>
</cp:coreProperties>
</file>