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1A4D" w14:textId="77777777" w:rsidR="00A612D1" w:rsidRPr="007040B9" w:rsidRDefault="00096453">
      <w:pPr>
        <w:widowControl w:val="0"/>
        <w:spacing w:before="120" w:after="120" w:line="264" w:lineRule="auto"/>
        <w:jc w:val="center"/>
        <w:rPr>
          <w:b/>
          <w:sz w:val="26"/>
          <w:szCs w:val="26"/>
          <w:lang w:val="nl-NL"/>
        </w:rPr>
      </w:pPr>
      <w:r w:rsidRPr="007040B9">
        <w:rPr>
          <w:b/>
          <w:sz w:val="26"/>
          <w:szCs w:val="26"/>
          <w:lang w:val="nl-NL"/>
        </w:rPr>
        <w:t>Phần 2. YÊU CẦU VỀ KỸ THUẬT</w:t>
      </w:r>
    </w:p>
    <w:p w14:paraId="6B471A4E" w14:textId="77777777" w:rsidR="00A612D1" w:rsidRPr="007040B9" w:rsidRDefault="00096453">
      <w:pPr>
        <w:pStyle w:val="Tiuphu"/>
        <w:widowControl w:val="0"/>
        <w:spacing w:before="120" w:after="120" w:line="264" w:lineRule="auto"/>
        <w:rPr>
          <w:sz w:val="26"/>
          <w:szCs w:val="26"/>
          <w:lang w:val="nl-NL"/>
        </w:rPr>
      </w:pPr>
      <w:r w:rsidRPr="007040B9">
        <w:rPr>
          <w:sz w:val="26"/>
          <w:szCs w:val="26"/>
          <w:lang w:val="nl-NL"/>
        </w:rPr>
        <w:t>Chương V. Yêu cầu về kỹ thuật</w:t>
      </w:r>
    </w:p>
    <w:p w14:paraId="6B471A4F" w14:textId="77777777" w:rsidR="00A612D1" w:rsidRPr="007040B9" w:rsidRDefault="00423E62" w:rsidP="009F330F">
      <w:pPr>
        <w:spacing w:line="288" w:lineRule="auto"/>
        <w:ind w:firstLine="567"/>
        <w:rPr>
          <w:b/>
          <w:sz w:val="26"/>
          <w:szCs w:val="26"/>
          <w:lang w:val="nl-NL"/>
        </w:rPr>
      </w:pPr>
      <w:r w:rsidRPr="007040B9">
        <w:rPr>
          <w:b/>
          <w:sz w:val="26"/>
          <w:szCs w:val="26"/>
          <w:lang w:val="nl-NL"/>
        </w:rPr>
        <w:t>1. Giới thiệu chung về dự toán</w:t>
      </w:r>
      <w:r w:rsidR="00096453" w:rsidRPr="007040B9">
        <w:rPr>
          <w:b/>
          <w:sz w:val="26"/>
          <w:szCs w:val="26"/>
          <w:lang w:val="nl-NL"/>
        </w:rPr>
        <w:t xml:space="preserve"> và gói thầu</w:t>
      </w:r>
    </w:p>
    <w:p w14:paraId="6B471A50" w14:textId="2194D04A"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Tên dự toán</w:t>
      </w:r>
      <w:r w:rsidRPr="007040B9">
        <w:rPr>
          <w:b/>
          <w:spacing w:val="-4"/>
          <w:sz w:val="26"/>
          <w:szCs w:val="26"/>
          <w:lang w:val="nl-NL"/>
        </w:rPr>
        <w:t xml:space="preserve">: </w:t>
      </w:r>
      <w:r w:rsidR="005668ED" w:rsidRPr="005668ED">
        <w:rPr>
          <w:sz w:val="26"/>
          <w:szCs w:val="26"/>
          <w:lang w:val="nl-NL"/>
        </w:rPr>
        <w:t>Mua sắm hóa chất, sinh phẩm phục vụ hoạt động chuyên môn năm 2026 đợt 1 của Bệnh viện đa khoa khu vực Đông Triều</w:t>
      </w:r>
      <w:r w:rsidRPr="007040B9">
        <w:rPr>
          <w:sz w:val="26"/>
          <w:szCs w:val="26"/>
          <w:lang w:val="nl-NL"/>
        </w:rPr>
        <w:t>.</w:t>
      </w:r>
    </w:p>
    <w:p w14:paraId="6B471A51" w14:textId="47BA0D68"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xml:space="preserve">- Tên gói thầu: </w:t>
      </w:r>
      <w:r w:rsidR="005668ED" w:rsidRPr="005668ED">
        <w:rPr>
          <w:rFonts w:eastAsia="Calibri"/>
          <w:sz w:val="26"/>
          <w:szCs w:val="26"/>
          <w:lang w:val="nl-NL"/>
        </w:rPr>
        <w:t>Mua sắm hóa chất, sinh phẩm phục vụ hoạt động chuyên môn năm 2026 đợt 1 của Bệnh viện đa khoa khu vực Đông Triều</w:t>
      </w:r>
      <w:r w:rsidRPr="007040B9">
        <w:rPr>
          <w:rFonts w:eastAsia="Calibri"/>
          <w:sz w:val="26"/>
          <w:szCs w:val="26"/>
          <w:lang w:val="nl-NL"/>
        </w:rPr>
        <w:t>.</w:t>
      </w:r>
    </w:p>
    <w:p w14:paraId="6B471A52" w14:textId="77777777" w:rsidR="00A612D1" w:rsidRPr="007040B9" w:rsidRDefault="00096453" w:rsidP="009F330F">
      <w:pPr>
        <w:spacing w:line="288" w:lineRule="auto"/>
        <w:ind w:firstLine="567"/>
        <w:rPr>
          <w:spacing w:val="-4"/>
          <w:sz w:val="26"/>
          <w:szCs w:val="26"/>
          <w:lang w:val="nl-NL"/>
        </w:rPr>
      </w:pPr>
      <w:r w:rsidRPr="007C25F1">
        <w:rPr>
          <w:spacing w:val="-4"/>
          <w:sz w:val="26"/>
          <w:szCs w:val="26"/>
          <w:lang w:val="nl-NL"/>
        </w:rPr>
        <w:t>- Nguồn vốn:</w:t>
      </w:r>
      <w:r w:rsidR="00787CE7" w:rsidRPr="007C25F1">
        <w:rPr>
          <w:spacing w:val="-4"/>
          <w:sz w:val="26"/>
          <w:szCs w:val="26"/>
          <w:lang w:val="nl-NL"/>
        </w:rPr>
        <w:t xml:space="preserve"> </w:t>
      </w:r>
      <w:r w:rsidR="00787CE7" w:rsidRPr="007C25F1">
        <w:rPr>
          <w:sz w:val="26"/>
          <w:szCs w:val="26"/>
          <w:lang w:val="es-ES"/>
        </w:rPr>
        <w:fldChar w:fldCharType="begin"/>
      </w:r>
      <w:r w:rsidR="00787CE7" w:rsidRPr="007C25F1">
        <w:rPr>
          <w:sz w:val="26"/>
          <w:szCs w:val="26"/>
          <w:lang w:val="es-ES"/>
        </w:rPr>
        <w:instrText xml:space="preserve"> MERGEFIELD Nguồn_vốn </w:instrText>
      </w:r>
      <w:r w:rsidR="00787CE7" w:rsidRPr="007C25F1">
        <w:rPr>
          <w:sz w:val="26"/>
          <w:szCs w:val="26"/>
          <w:lang w:val="es-ES"/>
        </w:rPr>
        <w:fldChar w:fldCharType="separate"/>
      </w:r>
      <w:r w:rsidR="00787CE7" w:rsidRPr="007C25F1">
        <w:rPr>
          <w:noProof/>
          <w:sz w:val="26"/>
          <w:szCs w:val="26"/>
          <w:lang w:val="es-ES"/>
        </w:rPr>
        <w:t>Nguồn thu của đơn vị</w:t>
      </w:r>
      <w:r w:rsidR="00787CE7" w:rsidRPr="007C25F1">
        <w:rPr>
          <w:sz w:val="26"/>
          <w:szCs w:val="26"/>
          <w:lang w:val="es-ES"/>
        </w:rPr>
        <w:fldChar w:fldCharType="end"/>
      </w:r>
      <w:r w:rsidRPr="007C25F1">
        <w:rPr>
          <w:spacing w:val="-4"/>
          <w:sz w:val="26"/>
          <w:szCs w:val="26"/>
          <w:lang w:val="nl-NL"/>
        </w:rPr>
        <w:t>.</w:t>
      </w:r>
    </w:p>
    <w:p w14:paraId="6B471A53" w14:textId="3A952F21"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xml:space="preserve">- Thời gian thực hiện gói thầu: </w:t>
      </w:r>
      <w:r w:rsidRPr="007040B9">
        <w:rPr>
          <w:spacing w:val="-4"/>
          <w:sz w:val="26"/>
          <w:szCs w:val="26"/>
          <w:lang w:val="nl-NL"/>
        </w:rPr>
        <w:fldChar w:fldCharType="begin"/>
      </w:r>
      <w:r w:rsidRPr="007040B9">
        <w:rPr>
          <w:spacing w:val="-4"/>
          <w:sz w:val="26"/>
          <w:szCs w:val="26"/>
          <w:lang w:val="nl-NL"/>
        </w:rPr>
        <w:instrText xml:space="preserve"> MERGEFIELD Thời_gian_thực_hiện_gói_thầu </w:instrText>
      </w:r>
      <w:r w:rsidRPr="007040B9">
        <w:rPr>
          <w:spacing w:val="-4"/>
          <w:sz w:val="26"/>
          <w:szCs w:val="26"/>
          <w:lang w:val="nl-NL"/>
        </w:rPr>
        <w:fldChar w:fldCharType="separate"/>
      </w:r>
      <w:r w:rsidR="00787CE7" w:rsidRPr="007040B9">
        <w:rPr>
          <w:noProof/>
          <w:spacing w:val="-4"/>
          <w:sz w:val="26"/>
          <w:szCs w:val="26"/>
          <w:lang w:val="nl-NL"/>
        </w:rPr>
        <w:t>1</w:t>
      </w:r>
      <w:r w:rsidR="008F3AF4">
        <w:rPr>
          <w:noProof/>
          <w:spacing w:val="-4"/>
          <w:sz w:val="26"/>
          <w:szCs w:val="26"/>
          <w:lang w:val="nl-NL"/>
        </w:rPr>
        <w:t>2</w:t>
      </w:r>
      <w:r w:rsidR="00787CE7" w:rsidRPr="007040B9">
        <w:rPr>
          <w:noProof/>
          <w:spacing w:val="-4"/>
          <w:sz w:val="26"/>
          <w:szCs w:val="26"/>
          <w:lang w:val="nl-NL"/>
        </w:rPr>
        <w:t xml:space="preserve"> tháng kể từ khi hợp đồng có hiệu lực</w:t>
      </w:r>
      <w:r w:rsidRPr="007040B9">
        <w:rPr>
          <w:spacing w:val="-4"/>
          <w:sz w:val="26"/>
          <w:szCs w:val="26"/>
          <w:lang w:val="nl-NL"/>
        </w:rPr>
        <w:fldChar w:fldCharType="end"/>
      </w:r>
      <w:r w:rsidRPr="007040B9">
        <w:rPr>
          <w:spacing w:val="-4"/>
          <w:sz w:val="26"/>
          <w:szCs w:val="26"/>
          <w:lang w:val="nl-NL"/>
        </w:rPr>
        <w:t>.</w:t>
      </w:r>
    </w:p>
    <w:p w14:paraId="6B471A54" w14:textId="332B9CE3"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xml:space="preserve">- Địa điểm thực hiện: </w:t>
      </w:r>
      <w:r w:rsidR="00342DEF">
        <w:rPr>
          <w:spacing w:val="-4"/>
          <w:sz w:val="26"/>
          <w:szCs w:val="26"/>
          <w:lang w:val="nl-NL"/>
        </w:rPr>
        <w:t>Bệnh viện đa khoa khu vực Đông Triều. Địa chỉ: Khu Trạo Hà, phường Đông Triều, tỉnh Quảng Ninh</w:t>
      </w:r>
    </w:p>
    <w:p w14:paraId="6B471A55" w14:textId="1A29082E"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xml:space="preserve">- Địa điểm giao hàng: </w:t>
      </w:r>
      <w:r w:rsidR="00342DEF" w:rsidRPr="00342DEF">
        <w:rPr>
          <w:spacing w:val="-4"/>
          <w:sz w:val="26"/>
          <w:szCs w:val="26"/>
          <w:lang w:val="nl-NL"/>
        </w:rPr>
        <w:t>Khoa Dược – Trang thiết bị - Vật tư y tế, Bệnh viện đa khoa khu vực Đông Triều. Địa chỉ: Khu Trạo Hà, phường Đông Triều, tỉnh Quảng Ninh</w:t>
      </w:r>
      <w:r w:rsidRPr="007040B9">
        <w:rPr>
          <w:spacing w:val="-4"/>
          <w:sz w:val="26"/>
          <w:szCs w:val="26"/>
          <w:lang w:val="nl-NL"/>
        </w:rPr>
        <w:t>.</w:t>
      </w:r>
    </w:p>
    <w:p w14:paraId="6B471A56" w14:textId="77777777" w:rsidR="00A612D1" w:rsidRPr="007040B9" w:rsidRDefault="00096453" w:rsidP="009F330F">
      <w:pPr>
        <w:spacing w:line="288" w:lineRule="auto"/>
        <w:ind w:firstLine="567"/>
        <w:rPr>
          <w:spacing w:val="-4"/>
          <w:sz w:val="26"/>
          <w:szCs w:val="26"/>
          <w:lang w:val="nl-NL"/>
        </w:rPr>
      </w:pPr>
      <w:r w:rsidRPr="007040B9">
        <w:rPr>
          <w:b/>
          <w:sz w:val="26"/>
          <w:szCs w:val="26"/>
          <w:lang w:val="nl-NL"/>
        </w:rPr>
        <w:tab/>
        <w:t>2. Yêu cầu về kỹ thuật</w:t>
      </w:r>
    </w:p>
    <w:p w14:paraId="6B471A57" w14:textId="77777777" w:rsidR="00A612D1" w:rsidRPr="007040B9" w:rsidRDefault="00096453" w:rsidP="009F330F">
      <w:pPr>
        <w:keepNext/>
        <w:spacing w:line="288" w:lineRule="auto"/>
        <w:ind w:firstLine="567"/>
        <w:outlineLvl w:val="0"/>
        <w:rPr>
          <w:b/>
          <w:sz w:val="26"/>
          <w:szCs w:val="26"/>
          <w:lang w:val="nl-NL"/>
        </w:rPr>
      </w:pPr>
      <w:r w:rsidRPr="007040B9">
        <w:rPr>
          <w:b/>
          <w:sz w:val="26"/>
          <w:szCs w:val="26"/>
          <w:lang w:val="nl-NL"/>
        </w:rPr>
        <w:tab/>
        <w:t>2. 1. Yêu cầu chung</w:t>
      </w:r>
    </w:p>
    <w:p w14:paraId="6B471A58" w14:textId="77777777"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Hàng hoá phải được lưu hành hợp pháp tại Việt Nam;</w:t>
      </w:r>
    </w:p>
    <w:p w14:paraId="6B471A59" w14:textId="77777777"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xml:space="preserve">- Xuất xứ, mã hiệu, tên thương mại, phân loại A, B, C, D (đối với hàng hóa là thiết bị y tế theo quy định tại Nghị định số 98/2021/NĐ-CP ngày 08/11/2021 của Chính phủ về Quản lý trang thiết bị y tế và Nghị định số 07/2023/NĐ-CP ngày 03/03/2023 của Chính phủ sửa đổi, bổ sung một số điều của nghị định số 98/2021/NĐ-CP ngày 08/11/2021 của Chính phủ về quản lý trang thiết bị y tế và các văn bản pháp luật liên quan khác) của hàng hoá: yêu cầu Nhà thầu phải chào rõ ràng, đúng quy định, đáp ứng yêu cầu của E-HSMT; </w:t>
      </w:r>
    </w:p>
    <w:p w14:paraId="6B471A5A" w14:textId="77777777" w:rsidR="00A612D1" w:rsidRPr="007040B9" w:rsidRDefault="00096453" w:rsidP="009F330F">
      <w:pPr>
        <w:spacing w:line="288" w:lineRule="auto"/>
        <w:ind w:firstLine="567"/>
        <w:jc w:val="left"/>
        <w:rPr>
          <w:b/>
          <w:sz w:val="26"/>
          <w:szCs w:val="26"/>
          <w:lang w:val="nl-NL"/>
        </w:rPr>
      </w:pPr>
      <w:r w:rsidRPr="007040B9">
        <w:rPr>
          <w:b/>
          <w:sz w:val="26"/>
          <w:szCs w:val="26"/>
          <w:lang w:val="nl-NL"/>
        </w:rPr>
        <w:tab/>
        <w:t>2.2. Yêu cầu kỹ thuật chi tiết</w:t>
      </w:r>
    </w:p>
    <w:p w14:paraId="6B471A5B" w14:textId="77777777" w:rsidR="00A612D1" w:rsidRPr="007040B9" w:rsidRDefault="00096453" w:rsidP="009F330F">
      <w:pPr>
        <w:spacing w:line="288" w:lineRule="auto"/>
        <w:ind w:firstLine="567"/>
        <w:rPr>
          <w:sz w:val="26"/>
          <w:szCs w:val="26"/>
          <w:lang w:val="pl-PL"/>
        </w:rPr>
      </w:pPr>
      <w:r w:rsidRPr="007040B9">
        <w:rPr>
          <w:b/>
          <w:sz w:val="26"/>
          <w:szCs w:val="26"/>
          <w:lang w:val="nl-NL"/>
        </w:rPr>
        <w:tab/>
      </w:r>
      <w:r w:rsidRPr="007040B9">
        <w:rPr>
          <w:sz w:val="26"/>
          <w:szCs w:val="26"/>
          <w:lang w:val="pl-PL"/>
        </w:rPr>
        <w:t>Hàng hóa dự thầu phải đáp ứng các yêu cầu trong bảng chi tiết yêu cầu về kỹ thuật như sau:</w:t>
      </w:r>
    </w:p>
    <w:p w14:paraId="6B471A5C" w14:textId="77777777" w:rsidR="00A612D1" w:rsidRPr="007040B9" w:rsidRDefault="00096453" w:rsidP="009F330F">
      <w:pPr>
        <w:spacing w:line="288" w:lineRule="auto"/>
        <w:ind w:firstLine="567"/>
        <w:rPr>
          <w:sz w:val="26"/>
          <w:szCs w:val="26"/>
          <w:lang w:val="pl-PL"/>
        </w:rPr>
      </w:pPr>
      <w:r w:rsidRPr="007040B9">
        <w:rPr>
          <w:sz w:val="26"/>
          <w:szCs w:val="26"/>
          <w:lang w:val="pl-PL"/>
        </w:rPr>
        <w:tab/>
        <w:t>- Hàng hóa dự thầu được đánh giá là đáp ứng Tiêu chuẩn về kỹ thuật khi có thông số, đặc tính kỹ thuật tương đương hoặc tốt hơn yêu cầu kỹ thuật trong Bảng chi tiết yêu cầu về kỹ thuật.</w:t>
      </w:r>
    </w:p>
    <w:p w14:paraId="6B471A5D" w14:textId="77777777" w:rsidR="00A612D1" w:rsidRPr="007040B9" w:rsidRDefault="00096453" w:rsidP="009F330F">
      <w:pPr>
        <w:spacing w:line="288" w:lineRule="auto"/>
        <w:ind w:firstLine="567"/>
        <w:rPr>
          <w:sz w:val="26"/>
          <w:szCs w:val="26"/>
          <w:lang w:val="pl-PL"/>
        </w:rPr>
      </w:pPr>
      <w:r w:rsidRPr="007040B9">
        <w:rPr>
          <w:sz w:val="26"/>
          <w:szCs w:val="26"/>
          <w:lang w:val="pl-PL"/>
        </w:rPr>
        <w:tab/>
        <w:t>- Và đáp ứng các yêu cầu còn lại khác trong bảng chi tiết yêu cầu về kỹ thuật, các yêu cầu khác thuộc chương này.</w:t>
      </w:r>
    </w:p>
    <w:p w14:paraId="6B471A5E" w14:textId="77777777" w:rsidR="00A612D1" w:rsidRPr="007040B9" w:rsidRDefault="00096453">
      <w:pPr>
        <w:keepNext/>
        <w:spacing w:before="120" w:line="288" w:lineRule="auto"/>
        <w:ind w:firstLine="720"/>
        <w:jc w:val="center"/>
        <w:outlineLvl w:val="1"/>
        <w:rPr>
          <w:b/>
          <w:bCs/>
          <w:sz w:val="26"/>
          <w:szCs w:val="26"/>
          <w:lang w:val="pl-PL"/>
        </w:rPr>
      </w:pPr>
      <w:r w:rsidRPr="007040B9">
        <w:rPr>
          <w:b/>
          <w:bCs/>
          <w:sz w:val="26"/>
          <w:szCs w:val="26"/>
          <w:lang w:val="pl-PL"/>
        </w:rPr>
        <w:t>BẢNG CHI TIẾT YÊU CẦU VỀ KỸ THUẬT</w:t>
      </w:r>
    </w:p>
    <w:p w14:paraId="6B471A5F" w14:textId="77777777" w:rsidR="00A612D1" w:rsidRPr="007040B9" w:rsidRDefault="00A612D1">
      <w:pPr>
        <w:keepNext/>
        <w:spacing w:line="288" w:lineRule="auto"/>
        <w:ind w:firstLine="720"/>
        <w:jc w:val="center"/>
        <w:outlineLvl w:val="1"/>
        <w:rPr>
          <w:b/>
          <w:bCs/>
          <w:sz w:val="26"/>
          <w:szCs w:val="26"/>
          <w:lang w:val="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362"/>
        <w:gridCol w:w="5487"/>
        <w:gridCol w:w="993"/>
      </w:tblGrid>
      <w:tr w:rsidR="00533388" w:rsidRPr="007040B9" w14:paraId="6B471A64" w14:textId="77777777" w:rsidTr="00087B99">
        <w:trPr>
          <w:trHeight w:val="489"/>
          <w:tblHeader/>
        </w:trPr>
        <w:tc>
          <w:tcPr>
            <w:tcW w:w="764" w:type="dxa"/>
            <w:vAlign w:val="center"/>
          </w:tcPr>
          <w:p w14:paraId="6B471A60" w14:textId="77777777" w:rsidR="00A612D1" w:rsidRPr="007040B9" w:rsidRDefault="00096453" w:rsidP="00087B99">
            <w:pPr>
              <w:jc w:val="center"/>
              <w:rPr>
                <w:b/>
                <w:bCs/>
                <w:szCs w:val="24"/>
              </w:rPr>
            </w:pPr>
            <w:r w:rsidRPr="007040B9">
              <w:rPr>
                <w:b/>
                <w:bCs/>
                <w:szCs w:val="24"/>
              </w:rPr>
              <w:t>STT</w:t>
            </w:r>
          </w:p>
        </w:tc>
        <w:tc>
          <w:tcPr>
            <w:tcW w:w="2362" w:type="dxa"/>
            <w:vAlign w:val="center"/>
          </w:tcPr>
          <w:p w14:paraId="6B471A61" w14:textId="77777777" w:rsidR="00A612D1" w:rsidRPr="007040B9" w:rsidRDefault="00096453" w:rsidP="0027411A">
            <w:pPr>
              <w:jc w:val="left"/>
              <w:rPr>
                <w:b/>
                <w:bCs/>
                <w:szCs w:val="24"/>
              </w:rPr>
            </w:pPr>
            <w:r w:rsidRPr="007040B9">
              <w:rPr>
                <w:b/>
                <w:bCs/>
                <w:szCs w:val="24"/>
              </w:rPr>
              <w:t>Tên hàng hoá</w:t>
            </w:r>
          </w:p>
        </w:tc>
        <w:tc>
          <w:tcPr>
            <w:tcW w:w="5487" w:type="dxa"/>
            <w:vAlign w:val="center"/>
          </w:tcPr>
          <w:p w14:paraId="6B471A62" w14:textId="77777777" w:rsidR="00A612D1" w:rsidRPr="007040B9" w:rsidRDefault="00096453" w:rsidP="0027411A">
            <w:pPr>
              <w:jc w:val="left"/>
              <w:rPr>
                <w:b/>
                <w:bCs/>
                <w:szCs w:val="24"/>
              </w:rPr>
            </w:pPr>
            <w:r w:rsidRPr="007040B9">
              <w:rPr>
                <w:b/>
                <w:iCs/>
                <w:szCs w:val="24"/>
              </w:rPr>
              <w:t>Thông số kỹ thuật và các tiêu chuẩn</w:t>
            </w:r>
          </w:p>
        </w:tc>
        <w:tc>
          <w:tcPr>
            <w:tcW w:w="993" w:type="dxa"/>
            <w:vAlign w:val="center"/>
          </w:tcPr>
          <w:p w14:paraId="6B471A63" w14:textId="77777777" w:rsidR="00A612D1" w:rsidRPr="007040B9" w:rsidRDefault="00096453" w:rsidP="003B6A5A">
            <w:pPr>
              <w:jc w:val="center"/>
              <w:rPr>
                <w:b/>
                <w:bCs/>
                <w:szCs w:val="24"/>
              </w:rPr>
            </w:pPr>
            <w:r w:rsidRPr="007040B9">
              <w:rPr>
                <w:b/>
                <w:bCs/>
                <w:szCs w:val="24"/>
              </w:rPr>
              <w:t>Ghi chú</w:t>
            </w:r>
          </w:p>
        </w:tc>
      </w:tr>
      <w:tr w:rsidR="00533388" w:rsidRPr="007040B9" w14:paraId="6B471A68" w14:textId="77777777" w:rsidTr="00087B99">
        <w:trPr>
          <w:trHeight w:val="20"/>
          <w:tblHeader/>
        </w:trPr>
        <w:tc>
          <w:tcPr>
            <w:tcW w:w="764" w:type="dxa"/>
            <w:vAlign w:val="center"/>
          </w:tcPr>
          <w:p w14:paraId="6B471A65" w14:textId="77777777" w:rsidR="00890B03" w:rsidRPr="00FB3BF2" w:rsidRDefault="00DD0C85" w:rsidP="00087B99">
            <w:pPr>
              <w:jc w:val="center"/>
              <w:rPr>
                <w:b/>
                <w:bCs/>
                <w:szCs w:val="24"/>
              </w:rPr>
            </w:pPr>
            <w:r w:rsidRPr="00FB3BF2">
              <w:rPr>
                <w:b/>
                <w:bCs/>
                <w:szCs w:val="24"/>
              </w:rPr>
              <w:t>1</w:t>
            </w:r>
          </w:p>
        </w:tc>
        <w:tc>
          <w:tcPr>
            <w:tcW w:w="2362" w:type="dxa"/>
            <w:vAlign w:val="center"/>
          </w:tcPr>
          <w:p w14:paraId="6B471A66" w14:textId="6EA28532" w:rsidR="00890B03" w:rsidRPr="007040B9" w:rsidRDefault="00890B03" w:rsidP="00481E71">
            <w:pPr>
              <w:jc w:val="left"/>
              <w:rPr>
                <w:b/>
                <w:szCs w:val="24"/>
              </w:rPr>
            </w:pPr>
            <w:r w:rsidRPr="007040B9">
              <w:rPr>
                <w:b/>
                <w:szCs w:val="24"/>
              </w:rPr>
              <w:t xml:space="preserve">Mã lô (phần): </w:t>
            </w:r>
            <w:r w:rsidR="007B1FE6" w:rsidRPr="007B1FE6">
              <w:rPr>
                <w:b/>
                <w:szCs w:val="24"/>
              </w:rPr>
              <w:t>PP2600001079</w:t>
            </w:r>
          </w:p>
        </w:tc>
        <w:tc>
          <w:tcPr>
            <w:tcW w:w="6480" w:type="dxa"/>
            <w:gridSpan w:val="2"/>
            <w:vAlign w:val="center"/>
          </w:tcPr>
          <w:p w14:paraId="6B471A67" w14:textId="44183F53" w:rsidR="00890B03" w:rsidRPr="005668ED" w:rsidRDefault="00483B2B" w:rsidP="003B6A5A">
            <w:pPr>
              <w:jc w:val="left"/>
              <w:rPr>
                <w:b/>
                <w:szCs w:val="24"/>
              </w:rPr>
            </w:pPr>
            <w:r w:rsidRPr="00483B2B">
              <w:rPr>
                <w:b/>
                <w:szCs w:val="24"/>
              </w:rPr>
              <w:t>Hóa chất dùng cho máy xét nghiệm huyết học Swelab Alfa</w:t>
            </w:r>
          </w:p>
        </w:tc>
      </w:tr>
      <w:tr w:rsidR="00A433D5" w:rsidRPr="007040B9" w14:paraId="6B471A6D" w14:textId="77777777" w:rsidTr="00087B99">
        <w:trPr>
          <w:trHeight w:val="20"/>
          <w:tblHeader/>
        </w:trPr>
        <w:tc>
          <w:tcPr>
            <w:tcW w:w="764" w:type="dxa"/>
            <w:vAlign w:val="center"/>
          </w:tcPr>
          <w:p w14:paraId="6B471A69" w14:textId="77777777" w:rsidR="00A433D5" w:rsidRPr="007040B9" w:rsidRDefault="00A433D5" w:rsidP="00087B99">
            <w:pPr>
              <w:jc w:val="center"/>
              <w:rPr>
                <w:b/>
                <w:bCs/>
                <w:szCs w:val="24"/>
              </w:rPr>
            </w:pPr>
            <w:r w:rsidRPr="007040B9">
              <w:t>1.1</w:t>
            </w:r>
          </w:p>
        </w:tc>
        <w:tc>
          <w:tcPr>
            <w:tcW w:w="2362" w:type="dxa"/>
            <w:vAlign w:val="center"/>
          </w:tcPr>
          <w:p w14:paraId="6B471A6A" w14:textId="3E755C22" w:rsidR="00A433D5" w:rsidRPr="007040B9" w:rsidRDefault="00A433D5" w:rsidP="00A433D5">
            <w:pPr>
              <w:jc w:val="left"/>
              <w:rPr>
                <w:b/>
                <w:bCs/>
                <w:szCs w:val="24"/>
              </w:rPr>
            </w:pPr>
            <w:r>
              <w:rPr>
                <w:sz w:val="20"/>
              </w:rPr>
              <w:t>Dung dịch ly giải hồng cầu máy huyết học</w:t>
            </w:r>
          </w:p>
        </w:tc>
        <w:tc>
          <w:tcPr>
            <w:tcW w:w="5487" w:type="dxa"/>
            <w:vAlign w:val="center"/>
          </w:tcPr>
          <w:p w14:paraId="6B471A6B" w14:textId="6C545DF4" w:rsidR="00A433D5" w:rsidRPr="007040B9" w:rsidRDefault="00A433D5" w:rsidP="00A433D5">
            <w:pPr>
              <w:rPr>
                <w:b/>
                <w:iCs/>
                <w:szCs w:val="24"/>
              </w:rPr>
            </w:pPr>
            <w:r>
              <w:rPr>
                <w:color w:val="000000"/>
                <w:sz w:val="20"/>
              </w:rPr>
              <w:t>Dung dịch ly giải hồng cầu dùng cho máy xét nghiệm huyết học Swelab Alfa.</w:t>
            </w:r>
            <w:r>
              <w:rPr>
                <w:color w:val="000000"/>
                <w:sz w:val="20"/>
              </w:rPr>
              <w:br/>
              <w:t xml:space="preserve">Đạt tiêu chuẩn chất lượng ISO 13485:2016 </w:t>
            </w:r>
            <w:r>
              <w:rPr>
                <w:color w:val="000000"/>
                <w:sz w:val="20"/>
              </w:rPr>
              <w:br/>
              <w:t>Sản phẩm có xuất xứ thuộc các nước Liên Minh Châu Âu hoặc G7.</w:t>
            </w:r>
          </w:p>
        </w:tc>
        <w:tc>
          <w:tcPr>
            <w:tcW w:w="993" w:type="dxa"/>
            <w:vAlign w:val="center"/>
          </w:tcPr>
          <w:p w14:paraId="6B471A6C" w14:textId="51CBB39E" w:rsidR="00A433D5" w:rsidRPr="007040B9" w:rsidRDefault="00A433D5" w:rsidP="00A433D5">
            <w:pPr>
              <w:jc w:val="center"/>
              <w:rPr>
                <w:b/>
                <w:bCs/>
                <w:szCs w:val="24"/>
              </w:rPr>
            </w:pPr>
          </w:p>
        </w:tc>
      </w:tr>
      <w:tr w:rsidR="00A433D5" w:rsidRPr="007040B9" w14:paraId="6B471A72" w14:textId="77777777" w:rsidTr="00087B99">
        <w:trPr>
          <w:trHeight w:val="20"/>
          <w:tblHeader/>
        </w:trPr>
        <w:tc>
          <w:tcPr>
            <w:tcW w:w="764" w:type="dxa"/>
            <w:vAlign w:val="center"/>
          </w:tcPr>
          <w:p w14:paraId="6B471A6E" w14:textId="77777777" w:rsidR="00A433D5" w:rsidRPr="007040B9" w:rsidRDefault="00A433D5" w:rsidP="00087B99">
            <w:pPr>
              <w:jc w:val="center"/>
              <w:rPr>
                <w:b/>
                <w:bCs/>
                <w:szCs w:val="24"/>
              </w:rPr>
            </w:pPr>
            <w:r w:rsidRPr="007040B9">
              <w:rPr>
                <w:color w:val="000000"/>
              </w:rPr>
              <w:lastRenderedPageBreak/>
              <w:t>1.2</w:t>
            </w:r>
          </w:p>
        </w:tc>
        <w:tc>
          <w:tcPr>
            <w:tcW w:w="2362" w:type="dxa"/>
            <w:vAlign w:val="center"/>
          </w:tcPr>
          <w:p w14:paraId="6B471A6F" w14:textId="7BA55A97" w:rsidR="00A433D5" w:rsidRPr="007040B9" w:rsidRDefault="00A433D5" w:rsidP="00A433D5">
            <w:pPr>
              <w:jc w:val="left"/>
              <w:rPr>
                <w:b/>
                <w:bCs/>
                <w:szCs w:val="24"/>
              </w:rPr>
            </w:pPr>
            <w:r>
              <w:rPr>
                <w:sz w:val="20"/>
              </w:rPr>
              <w:t>Hóa chất pha loãng mẫu máy huyết học</w:t>
            </w:r>
          </w:p>
        </w:tc>
        <w:tc>
          <w:tcPr>
            <w:tcW w:w="5487" w:type="dxa"/>
            <w:vAlign w:val="center"/>
          </w:tcPr>
          <w:p w14:paraId="6B471A70" w14:textId="119143ED" w:rsidR="00A433D5" w:rsidRPr="007040B9" w:rsidRDefault="00A433D5" w:rsidP="00A433D5">
            <w:pPr>
              <w:jc w:val="left"/>
              <w:rPr>
                <w:b/>
                <w:iCs/>
                <w:szCs w:val="24"/>
              </w:rPr>
            </w:pPr>
            <w:r>
              <w:rPr>
                <w:color w:val="000000"/>
                <w:sz w:val="20"/>
              </w:rPr>
              <w:t>Hóa chất pha loãng mẫu dùng cho máy xét nghiệm huyết học Swelab Alfa.</w:t>
            </w:r>
            <w:r>
              <w:rPr>
                <w:color w:val="000000"/>
                <w:sz w:val="20"/>
              </w:rPr>
              <w:br/>
              <w:t xml:space="preserve">Đạt tiêu chuẩn chất lượng ISO 13485:2016 </w:t>
            </w:r>
            <w:r>
              <w:rPr>
                <w:color w:val="000000"/>
                <w:sz w:val="20"/>
              </w:rPr>
              <w:br/>
              <w:t>Sản phẩm có xuất xứ thuộc các nước Liên Minh Châu Âu hoặc G7.</w:t>
            </w:r>
          </w:p>
        </w:tc>
        <w:tc>
          <w:tcPr>
            <w:tcW w:w="993" w:type="dxa"/>
            <w:vAlign w:val="center"/>
          </w:tcPr>
          <w:p w14:paraId="6B471A71" w14:textId="0E0660FA" w:rsidR="00A433D5" w:rsidRPr="007040B9" w:rsidRDefault="00A433D5" w:rsidP="00A433D5">
            <w:pPr>
              <w:jc w:val="center"/>
              <w:rPr>
                <w:b/>
                <w:bCs/>
                <w:szCs w:val="24"/>
              </w:rPr>
            </w:pPr>
          </w:p>
        </w:tc>
      </w:tr>
      <w:tr w:rsidR="00A433D5" w:rsidRPr="007040B9" w14:paraId="6B471A77" w14:textId="77777777" w:rsidTr="00087B99">
        <w:trPr>
          <w:trHeight w:val="20"/>
          <w:tblHeader/>
        </w:trPr>
        <w:tc>
          <w:tcPr>
            <w:tcW w:w="764" w:type="dxa"/>
            <w:vAlign w:val="center"/>
          </w:tcPr>
          <w:p w14:paraId="6B471A73" w14:textId="77777777" w:rsidR="00A433D5" w:rsidRPr="007040B9" w:rsidRDefault="00A433D5" w:rsidP="00087B99">
            <w:pPr>
              <w:jc w:val="center"/>
              <w:rPr>
                <w:b/>
                <w:bCs/>
                <w:szCs w:val="24"/>
              </w:rPr>
            </w:pPr>
            <w:r w:rsidRPr="007040B9">
              <w:t>1.3</w:t>
            </w:r>
          </w:p>
        </w:tc>
        <w:tc>
          <w:tcPr>
            <w:tcW w:w="2362" w:type="dxa"/>
            <w:vAlign w:val="center"/>
          </w:tcPr>
          <w:p w14:paraId="6B471A74" w14:textId="0CE79253" w:rsidR="00A433D5" w:rsidRPr="007040B9" w:rsidRDefault="00A433D5" w:rsidP="00A433D5">
            <w:pPr>
              <w:jc w:val="left"/>
              <w:rPr>
                <w:b/>
                <w:bCs/>
                <w:szCs w:val="24"/>
              </w:rPr>
            </w:pPr>
            <w:r>
              <w:rPr>
                <w:sz w:val="20"/>
              </w:rPr>
              <w:t>Dung dịch rửa đậm đặc máy huyết học</w:t>
            </w:r>
          </w:p>
        </w:tc>
        <w:tc>
          <w:tcPr>
            <w:tcW w:w="5487" w:type="dxa"/>
            <w:vAlign w:val="center"/>
          </w:tcPr>
          <w:p w14:paraId="6B471A75" w14:textId="2AE5289C" w:rsidR="00A433D5" w:rsidRPr="007040B9" w:rsidRDefault="00A433D5" w:rsidP="00A433D5">
            <w:pPr>
              <w:jc w:val="left"/>
              <w:rPr>
                <w:b/>
                <w:iCs/>
                <w:szCs w:val="24"/>
              </w:rPr>
            </w:pPr>
            <w:r>
              <w:rPr>
                <w:color w:val="000000"/>
                <w:sz w:val="20"/>
              </w:rPr>
              <w:t>Dung dịch rửa đậm đặc dùng cho máy xét nghiệm huyết học Swelab Alfa.</w:t>
            </w:r>
            <w:r>
              <w:rPr>
                <w:color w:val="000000"/>
                <w:sz w:val="20"/>
              </w:rPr>
              <w:br/>
              <w:t xml:space="preserve">Đạt tiêu chuẩn chất lượng ISO 13485:2016 </w:t>
            </w:r>
            <w:r>
              <w:rPr>
                <w:color w:val="000000"/>
                <w:sz w:val="20"/>
              </w:rPr>
              <w:br/>
              <w:t>Sản phẩm có xuất xứ thuộc các nước Liên Minh Châu Âu hoặc G7.</w:t>
            </w:r>
          </w:p>
        </w:tc>
        <w:tc>
          <w:tcPr>
            <w:tcW w:w="993" w:type="dxa"/>
            <w:vAlign w:val="center"/>
          </w:tcPr>
          <w:p w14:paraId="6B471A76" w14:textId="6414124C" w:rsidR="00A433D5" w:rsidRPr="007040B9" w:rsidRDefault="00A433D5" w:rsidP="00A433D5">
            <w:pPr>
              <w:jc w:val="center"/>
              <w:rPr>
                <w:b/>
                <w:bCs/>
                <w:szCs w:val="24"/>
              </w:rPr>
            </w:pPr>
          </w:p>
        </w:tc>
      </w:tr>
      <w:tr w:rsidR="00A433D5" w:rsidRPr="007040B9" w14:paraId="6B471A7C" w14:textId="77777777" w:rsidTr="00087B99">
        <w:trPr>
          <w:trHeight w:val="20"/>
          <w:tblHeader/>
        </w:trPr>
        <w:tc>
          <w:tcPr>
            <w:tcW w:w="764" w:type="dxa"/>
            <w:vAlign w:val="center"/>
          </w:tcPr>
          <w:p w14:paraId="6B471A78" w14:textId="77777777" w:rsidR="00A433D5" w:rsidRPr="007040B9" w:rsidRDefault="00A433D5" w:rsidP="00087B99">
            <w:pPr>
              <w:jc w:val="center"/>
              <w:rPr>
                <w:b/>
                <w:bCs/>
                <w:szCs w:val="24"/>
              </w:rPr>
            </w:pPr>
            <w:r w:rsidRPr="007040B9">
              <w:rPr>
                <w:color w:val="000000"/>
              </w:rPr>
              <w:t>1.4</w:t>
            </w:r>
          </w:p>
        </w:tc>
        <w:tc>
          <w:tcPr>
            <w:tcW w:w="2362" w:type="dxa"/>
            <w:vAlign w:val="center"/>
          </w:tcPr>
          <w:p w14:paraId="6B471A79" w14:textId="3453B3D3" w:rsidR="00A433D5" w:rsidRPr="007040B9" w:rsidRDefault="00A433D5" w:rsidP="00A433D5">
            <w:pPr>
              <w:jc w:val="left"/>
              <w:rPr>
                <w:b/>
                <w:bCs/>
                <w:szCs w:val="24"/>
              </w:rPr>
            </w:pPr>
            <w:r>
              <w:rPr>
                <w:sz w:val="20"/>
              </w:rPr>
              <w:t>Hóa chất kiểm chuẩn mức cao máy huyết học</w:t>
            </w:r>
          </w:p>
        </w:tc>
        <w:tc>
          <w:tcPr>
            <w:tcW w:w="5487" w:type="dxa"/>
            <w:vAlign w:val="center"/>
          </w:tcPr>
          <w:p w14:paraId="6B471A7A" w14:textId="0A26869D" w:rsidR="00A433D5" w:rsidRPr="007040B9" w:rsidRDefault="00A433D5" w:rsidP="00A433D5">
            <w:pPr>
              <w:jc w:val="left"/>
              <w:rPr>
                <w:b/>
                <w:iCs/>
                <w:szCs w:val="24"/>
              </w:rPr>
            </w:pPr>
            <w:r>
              <w:rPr>
                <w:color w:val="000000"/>
                <w:sz w:val="20"/>
              </w:rPr>
              <w:t>Hóa chất kiểm chuẩn mức cao dùng cho máy xét nghiệm huyết học Swelab Alfa.</w:t>
            </w:r>
            <w:r>
              <w:rPr>
                <w:color w:val="000000"/>
                <w:sz w:val="20"/>
              </w:rPr>
              <w:br/>
              <w:t xml:space="preserve">Đạt tiêu chuẩn chất lượng ISO 13485:2016 </w:t>
            </w:r>
            <w:r>
              <w:rPr>
                <w:color w:val="000000"/>
                <w:sz w:val="20"/>
              </w:rPr>
              <w:br/>
              <w:t>Sản phẩm có xuất xứ thuộc các nước Liên Minh Châu Âu hoặc G7.</w:t>
            </w:r>
          </w:p>
        </w:tc>
        <w:tc>
          <w:tcPr>
            <w:tcW w:w="993" w:type="dxa"/>
            <w:vAlign w:val="center"/>
          </w:tcPr>
          <w:p w14:paraId="6B471A7B" w14:textId="06E192F7" w:rsidR="00A433D5" w:rsidRPr="007040B9" w:rsidRDefault="00A433D5" w:rsidP="00A433D5">
            <w:pPr>
              <w:jc w:val="center"/>
              <w:rPr>
                <w:b/>
                <w:bCs/>
                <w:szCs w:val="24"/>
              </w:rPr>
            </w:pPr>
          </w:p>
        </w:tc>
      </w:tr>
      <w:tr w:rsidR="00A433D5" w:rsidRPr="007040B9" w14:paraId="6B471A81" w14:textId="77777777" w:rsidTr="00087B99">
        <w:trPr>
          <w:trHeight w:val="20"/>
          <w:tblHeader/>
        </w:trPr>
        <w:tc>
          <w:tcPr>
            <w:tcW w:w="764" w:type="dxa"/>
            <w:vAlign w:val="center"/>
          </w:tcPr>
          <w:p w14:paraId="6B471A7D" w14:textId="77777777" w:rsidR="00A433D5" w:rsidRPr="007040B9" w:rsidRDefault="00A433D5" w:rsidP="00087B99">
            <w:pPr>
              <w:jc w:val="center"/>
              <w:rPr>
                <w:b/>
                <w:bCs/>
                <w:szCs w:val="24"/>
              </w:rPr>
            </w:pPr>
            <w:r w:rsidRPr="007040B9">
              <w:t>1.5</w:t>
            </w:r>
          </w:p>
        </w:tc>
        <w:tc>
          <w:tcPr>
            <w:tcW w:w="2362" w:type="dxa"/>
            <w:vAlign w:val="center"/>
          </w:tcPr>
          <w:p w14:paraId="6B471A7E" w14:textId="0306EA2A" w:rsidR="00A433D5" w:rsidRPr="007040B9" w:rsidRDefault="00A433D5" w:rsidP="00A433D5">
            <w:pPr>
              <w:jc w:val="left"/>
              <w:rPr>
                <w:b/>
                <w:bCs/>
                <w:szCs w:val="24"/>
              </w:rPr>
            </w:pPr>
            <w:r>
              <w:rPr>
                <w:sz w:val="20"/>
              </w:rPr>
              <w:t>Hóa chất kiểm chuẩn mức thấp  máy huyết học</w:t>
            </w:r>
          </w:p>
        </w:tc>
        <w:tc>
          <w:tcPr>
            <w:tcW w:w="5487" w:type="dxa"/>
            <w:vAlign w:val="center"/>
          </w:tcPr>
          <w:p w14:paraId="6B471A7F" w14:textId="3B51F86B" w:rsidR="00A433D5" w:rsidRPr="007040B9" w:rsidRDefault="00A433D5" w:rsidP="00A433D5">
            <w:pPr>
              <w:jc w:val="left"/>
              <w:rPr>
                <w:b/>
                <w:iCs/>
                <w:szCs w:val="24"/>
              </w:rPr>
            </w:pPr>
            <w:r>
              <w:rPr>
                <w:color w:val="000000"/>
                <w:sz w:val="20"/>
              </w:rPr>
              <w:t>Hóa chất kiểm chuẩn mức thấp dùng cho máy xét nghiệm huyết học Swelab Alfa.</w:t>
            </w:r>
            <w:r>
              <w:rPr>
                <w:color w:val="000000"/>
                <w:sz w:val="20"/>
              </w:rPr>
              <w:br/>
              <w:t xml:space="preserve">Đạt tiêu chuẩn chất lượng ISO 13485:2016 </w:t>
            </w:r>
            <w:r>
              <w:rPr>
                <w:color w:val="000000"/>
                <w:sz w:val="20"/>
              </w:rPr>
              <w:br/>
              <w:t>Sản phẩm có xuất xứ thuộc các nước Liên Minh Châu Âu hoặc G7.</w:t>
            </w:r>
          </w:p>
        </w:tc>
        <w:tc>
          <w:tcPr>
            <w:tcW w:w="993" w:type="dxa"/>
            <w:vAlign w:val="center"/>
          </w:tcPr>
          <w:p w14:paraId="6B471A80" w14:textId="32C137C8" w:rsidR="00A433D5" w:rsidRPr="007040B9" w:rsidRDefault="00A433D5" w:rsidP="00A433D5">
            <w:pPr>
              <w:jc w:val="center"/>
              <w:rPr>
                <w:b/>
                <w:bCs/>
                <w:szCs w:val="24"/>
              </w:rPr>
            </w:pPr>
          </w:p>
        </w:tc>
      </w:tr>
      <w:tr w:rsidR="00A433D5" w:rsidRPr="007040B9" w14:paraId="6B471A86" w14:textId="77777777" w:rsidTr="00087B99">
        <w:trPr>
          <w:trHeight w:val="20"/>
          <w:tblHeader/>
        </w:trPr>
        <w:tc>
          <w:tcPr>
            <w:tcW w:w="764" w:type="dxa"/>
            <w:vAlign w:val="center"/>
          </w:tcPr>
          <w:p w14:paraId="6B471A82" w14:textId="77777777" w:rsidR="00A433D5" w:rsidRPr="007040B9" w:rsidRDefault="00A433D5" w:rsidP="00087B99">
            <w:pPr>
              <w:jc w:val="center"/>
              <w:rPr>
                <w:b/>
                <w:bCs/>
                <w:szCs w:val="24"/>
              </w:rPr>
            </w:pPr>
            <w:r w:rsidRPr="007040B9">
              <w:rPr>
                <w:color w:val="000000"/>
              </w:rPr>
              <w:t>1.6</w:t>
            </w:r>
          </w:p>
        </w:tc>
        <w:tc>
          <w:tcPr>
            <w:tcW w:w="2362" w:type="dxa"/>
            <w:vAlign w:val="center"/>
          </w:tcPr>
          <w:p w14:paraId="6B471A83" w14:textId="52B3EC53" w:rsidR="00A433D5" w:rsidRPr="007040B9" w:rsidRDefault="00A433D5" w:rsidP="00A433D5">
            <w:pPr>
              <w:jc w:val="left"/>
              <w:rPr>
                <w:b/>
                <w:bCs/>
                <w:szCs w:val="24"/>
              </w:rPr>
            </w:pPr>
            <w:r>
              <w:rPr>
                <w:sz w:val="20"/>
              </w:rPr>
              <w:t>Hóa chất kiểm chuẩn mức trung bình  máy huyết học</w:t>
            </w:r>
          </w:p>
        </w:tc>
        <w:tc>
          <w:tcPr>
            <w:tcW w:w="5487" w:type="dxa"/>
            <w:vAlign w:val="center"/>
          </w:tcPr>
          <w:p w14:paraId="6B471A84" w14:textId="5B7E199F" w:rsidR="00A433D5" w:rsidRPr="007040B9" w:rsidRDefault="00A433D5" w:rsidP="00A433D5">
            <w:pPr>
              <w:jc w:val="left"/>
              <w:rPr>
                <w:b/>
                <w:iCs/>
                <w:szCs w:val="24"/>
              </w:rPr>
            </w:pPr>
            <w:r>
              <w:rPr>
                <w:color w:val="000000"/>
                <w:sz w:val="20"/>
              </w:rPr>
              <w:t>Hóa chất kiểm chuẩn mức trung bình dùng cho máy xét nghiệm huyết học Swelab Alfa.</w:t>
            </w:r>
            <w:r>
              <w:rPr>
                <w:color w:val="000000"/>
                <w:sz w:val="20"/>
              </w:rPr>
              <w:br/>
              <w:t xml:space="preserve">Đạt tiêu chuẩn chất lượng ISO 13485:2016 </w:t>
            </w:r>
            <w:r>
              <w:rPr>
                <w:color w:val="000000"/>
                <w:sz w:val="20"/>
              </w:rPr>
              <w:br/>
              <w:t>Sản phẩm có xuất xứ thuộc các nước Liên Minh Châu Âu hoặc G7.</w:t>
            </w:r>
          </w:p>
        </w:tc>
        <w:tc>
          <w:tcPr>
            <w:tcW w:w="993" w:type="dxa"/>
            <w:vAlign w:val="center"/>
          </w:tcPr>
          <w:p w14:paraId="6B471A85" w14:textId="4AA68806" w:rsidR="00A433D5" w:rsidRPr="007040B9" w:rsidRDefault="00A433D5" w:rsidP="00A433D5">
            <w:pPr>
              <w:jc w:val="center"/>
              <w:rPr>
                <w:b/>
                <w:bCs/>
                <w:szCs w:val="24"/>
              </w:rPr>
            </w:pPr>
          </w:p>
        </w:tc>
      </w:tr>
      <w:tr w:rsidR="00533388" w:rsidRPr="007C25F1" w14:paraId="6B471C97" w14:textId="77777777" w:rsidTr="00087B99">
        <w:trPr>
          <w:trHeight w:val="20"/>
          <w:tblHeader/>
        </w:trPr>
        <w:tc>
          <w:tcPr>
            <w:tcW w:w="764" w:type="dxa"/>
            <w:vAlign w:val="center"/>
          </w:tcPr>
          <w:p w14:paraId="6B471C94" w14:textId="77777777" w:rsidR="00545E65" w:rsidRPr="00FB3BF2" w:rsidRDefault="00545E65" w:rsidP="00087B99">
            <w:pPr>
              <w:jc w:val="center"/>
              <w:rPr>
                <w:b/>
                <w:bCs/>
                <w:szCs w:val="24"/>
              </w:rPr>
            </w:pPr>
            <w:r w:rsidRPr="00FB3BF2">
              <w:rPr>
                <w:b/>
                <w:bCs/>
                <w:szCs w:val="24"/>
              </w:rPr>
              <w:t>2</w:t>
            </w:r>
          </w:p>
        </w:tc>
        <w:tc>
          <w:tcPr>
            <w:tcW w:w="2362" w:type="dxa"/>
            <w:vAlign w:val="center"/>
          </w:tcPr>
          <w:p w14:paraId="6B471C95" w14:textId="37B40616" w:rsidR="00545E65" w:rsidRPr="007B1FE6" w:rsidRDefault="004C3D06" w:rsidP="0027411A">
            <w:pPr>
              <w:jc w:val="left"/>
              <w:rPr>
                <w:b/>
                <w:szCs w:val="24"/>
                <w:lang w:val="vi-VN"/>
              </w:rPr>
            </w:pPr>
            <w:r w:rsidRPr="007040B9">
              <w:rPr>
                <w:b/>
                <w:szCs w:val="24"/>
              </w:rPr>
              <w:t>Mã lô (phần):</w:t>
            </w:r>
            <w:r w:rsidR="007B1FE6">
              <w:rPr>
                <w:b/>
                <w:szCs w:val="24"/>
                <w:lang w:val="vi-VN"/>
              </w:rPr>
              <w:t xml:space="preserve"> </w:t>
            </w:r>
            <w:r w:rsidR="007B1FE6" w:rsidRPr="007B1FE6">
              <w:rPr>
                <w:b/>
                <w:szCs w:val="24"/>
              </w:rPr>
              <w:t>PP2600001080</w:t>
            </w:r>
          </w:p>
        </w:tc>
        <w:tc>
          <w:tcPr>
            <w:tcW w:w="6480" w:type="dxa"/>
            <w:gridSpan w:val="2"/>
            <w:vAlign w:val="center"/>
          </w:tcPr>
          <w:p w14:paraId="6B471C96" w14:textId="4CB339DD" w:rsidR="00545E65" w:rsidRPr="00A3201D" w:rsidRDefault="00A3201D" w:rsidP="003B6A5A">
            <w:pPr>
              <w:jc w:val="left"/>
              <w:rPr>
                <w:b/>
                <w:szCs w:val="24"/>
                <w:lang w:val="vi-VN"/>
              </w:rPr>
            </w:pPr>
            <w:r w:rsidRPr="00A3201D">
              <w:rPr>
                <w:b/>
                <w:szCs w:val="24"/>
                <w:lang w:val="vi-VN"/>
              </w:rPr>
              <w:t>Hóa chất, Vật tư xét nghiệm dùng cho máy đông máu tự động Auto S</w:t>
            </w:r>
          </w:p>
        </w:tc>
      </w:tr>
      <w:tr w:rsidR="00E845E6" w:rsidRPr="007040B9" w14:paraId="6B471C9C" w14:textId="77777777" w:rsidTr="00087B99">
        <w:trPr>
          <w:trHeight w:val="20"/>
          <w:tblHeader/>
        </w:trPr>
        <w:tc>
          <w:tcPr>
            <w:tcW w:w="764" w:type="dxa"/>
            <w:vAlign w:val="center"/>
          </w:tcPr>
          <w:p w14:paraId="6B471C98" w14:textId="77777777" w:rsidR="00E845E6" w:rsidRPr="007040B9" w:rsidRDefault="00E845E6" w:rsidP="00087B99">
            <w:pPr>
              <w:jc w:val="center"/>
              <w:rPr>
                <w:b/>
                <w:bCs/>
                <w:szCs w:val="24"/>
              </w:rPr>
            </w:pPr>
            <w:r w:rsidRPr="007040B9">
              <w:rPr>
                <w:szCs w:val="24"/>
              </w:rPr>
              <w:t>2.1</w:t>
            </w:r>
          </w:p>
        </w:tc>
        <w:tc>
          <w:tcPr>
            <w:tcW w:w="2362" w:type="dxa"/>
            <w:vAlign w:val="center"/>
          </w:tcPr>
          <w:p w14:paraId="6B471C99" w14:textId="04D04D94" w:rsidR="00E845E6" w:rsidRPr="007040B9" w:rsidRDefault="00E845E6" w:rsidP="00E845E6">
            <w:pPr>
              <w:jc w:val="left"/>
              <w:rPr>
                <w:b/>
                <w:bCs/>
                <w:szCs w:val="24"/>
              </w:rPr>
            </w:pPr>
            <w:r>
              <w:rPr>
                <w:sz w:val="20"/>
              </w:rPr>
              <w:t>Hoá chất định lượng D-Dimer</w:t>
            </w:r>
          </w:p>
        </w:tc>
        <w:tc>
          <w:tcPr>
            <w:tcW w:w="5487" w:type="dxa"/>
            <w:vAlign w:val="center"/>
          </w:tcPr>
          <w:p w14:paraId="6B471C9A" w14:textId="463CD273" w:rsidR="00E845E6" w:rsidRPr="007040B9" w:rsidRDefault="00E845E6" w:rsidP="00E845E6">
            <w:pPr>
              <w:jc w:val="left"/>
              <w:rPr>
                <w:b/>
                <w:iCs/>
                <w:szCs w:val="24"/>
              </w:rPr>
            </w:pPr>
            <w:r>
              <w:rPr>
                <w:color w:val="000000"/>
                <w:sz w:val="20"/>
              </w:rPr>
              <w:t>Hoá chất định lượng D-Dimer dùng cho máy đông máu tự động Auto S.</w:t>
            </w:r>
            <w:r>
              <w:rPr>
                <w:color w:val="000000"/>
                <w:sz w:val="20"/>
              </w:rPr>
              <w:br/>
              <w:t xml:space="preserve">Đạt tiêu chuẩn chất lượng ISO 13485:2016 </w:t>
            </w:r>
            <w:r>
              <w:rPr>
                <w:color w:val="000000"/>
                <w:sz w:val="20"/>
              </w:rPr>
              <w:br/>
              <w:t>Sản phẩm có xuất xứ thuộc các nước G7.</w:t>
            </w:r>
          </w:p>
        </w:tc>
        <w:tc>
          <w:tcPr>
            <w:tcW w:w="993" w:type="dxa"/>
            <w:vAlign w:val="center"/>
          </w:tcPr>
          <w:p w14:paraId="6B471C9B" w14:textId="070030F4" w:rsidR="00E845E6" w:rsidRPr="007040B9" w:rsidRDefault="00E845E6" w:rsidP="00E845E6">
            <w:pPr>
              <w:jc w:val="center"/>
              <w:rPr>
                <w:b/>
                <w:bCs/>
                <w:szCs w:val="24"/>
              </w:rPr>
            </w:pPr>
          </w:p>
        </w:tc>
      </w:tr>
      <w:tr w:rsidR="00E845E6" w:rsidRPr="007040B9" w14:paraId="6B471CA1" w14:textId="77777777" w:rsidTr="00087B99">
        <w:trPr>
          <w:trHeight w:val="20"/>
          <w:tblHeader/>
        </w:trPr>
        <w:tc>
          <w:tcPr>
            <w:tcW w:w="764" w:type="dxa"/>
            <w:vAlign w:val="center"/>
          </w:tcPr>
          <w:p w14:paraId="6B471C9D" w14:textId="77777777" w:rsidR="00E845E6" w:rsidRPr="007040B9" w:rsidRDefault="00E845E6" w:rsidP="00087B99">
            <w:pPr>
              <w:jc w:val="center"/>
              <w:rPr>
                <w:b/>
                <w:bCs/>
                <w:szCs w:val="24"/>
              </w:rPr>
            </w:pPr>
            <w:r w:rsidRPr="007040B9">
              <w:rPr>
                <w:szCs w:val="24"/>
              </w:rPr>
              <w:t>2.2</w:t>
            </w:r>
          </w:p>
        </w:tc>
        <w:tc>
          <w:tcPr>
            <w:tcW w:w="2362" w:type="dxa"/>
            <w:vAlign w:val="center"/>
          </w:tcPr>
          <w:p w14:paraId="6B471C9E" w14:textId="26625BA6" w:rsidR="00E845E6" w:rsidRPr="007040B9" w:rsidRDefault="00E845E6" w:rsidP="00E845E6">
            <w:pPr>
              <w:jc w:val="left"/>
              <w:rPr>
                <w:b/>
                <w:bCs/>
                <w:szCs w:val="24"/>
              </w:rPr>
            </w:pPr>
            <w:r>
              <w:rPr>
                <w:sz w:val="20"/>
              </w:rPr>
              <w:t>Hóa chất đông máu APTT</w:t>
            </w:r>
          </w:p>
        </w:tc>
        <w:tc>
          <w:tcPr>
            <w:tcW w:w="5487" w:type="dxa"/>
            <w:vAlign w:val="center"/>
          </w:tcPr>
          <w:p w14:paraId="6B471C9F" w14:textId="2662A8ED" w:rsidR="00E845E6" w:rsidRPr="007040B9" w:rsidRDefault="00E845E6" w:rsidP="00E845E6">
            <w:pPr>
              <w:jc w:val="left"/>
              <w:rPr>
                <w:b/>
                <w:iCs/>
                <w:szCs w:val="24"/>
              </w:rPr>
            </w:pPr>
            <w:r>
              <w:rPr>
                <w:color w:val="000000"/>
                <w:sz w:val="20"/>
              </w:rPr>
              <w:t>Hóa chất đông máu APTT dùng cho máy đông máu tự động Auto S.</w:t>
            </w:r>
            <w:r>
              <w:rPr>
                <w:color w:val="000000"/>
                <w:sz w:val="20"/>
              </w:rPr>
              <w:br/>
              <w:t xml:space="preserve">Đạt tiêu chuẩn chất lượng ISO 13485:2016 </w:t>
            </w:r>
            <w:r>
              <w:rPr>
                <w:color w:val="000000"/>
                <w:sz w:val="20"/>
              </w:rPr>
              <w:br/>
              <w:t>Sản phẩm có xuất xứ thuộc các nước G7.</w:t>
            </w:r>
          </w:p>
        </w:tc>
        <w:tc>
          <w:tcPr>
            <w:tcW w:w="993" w:type="dxa"/>
            <w:vAlign w:val="center"/>
          </w:tcPr>
          <w:p w14:paraId="6B471CA0" w14:textId="1E320720" w:rsidR="00E845E6" w:rsidRPr="007040B9" w:rsidRDefault="00E845E6" w:rsidP="00E845E6">
            <w:pPr>
              <w:jc w:val="center"/>
              <w:rPr>
                <w:b/>
                <w:bCs/>
                <w:szCs w:val="24"/>
              </w:rPr>
            </w:pPr>
          </w:p>
        </w:tc>
      </w:tr>
      <w:tr w:rsidR="00E845E6" w:rsidRPr="007040B9" w14:paraId="6B471CA6" w14:textId="77777777" w:rsidTr="00087B99">
        <w:trPr>
          <w:trHeight w:val="20"/>
          <w:tblHeader/>
        </w:trPr>
        <w:tc>
          <w:tcPr>
            <w:tcW w:w="764" w:type="dxa"/>
            <w:vAlign w:val="center"/>
          </w:tcPr>
          <w:p w14:paraId="6B471CA2" w14:textId="77777777" w:rsidR="00E845E6" w:rsidRPr="007040B9" w:rsidRDefault="00E845E6" w:rsidP="00087B99">
            <w:pPr>
              <w:jc w:val="center"/>
              <w:rPr>
                <w:b/>
                <w:bCs/>
                <w:szCs w:val="24"/>
              </w:rPr>
            </w:pPr>
            <w:r w:rsidRPr="007040B9">
              <w:rPr>
                <w:szCs w:val="24"/>
              </w:rPr>
              <w:t>2.3</w:t>
            </w:r>
          </w:p>
        </w:tc>
        <w:tc>
          <w:tcPr>
            <w:tcW w:w="2362" w:type="dxa"/>
            <w:vAlign w:val="center"/>
          </w:tcPr>
          <w:p w14:paraId="6B471CA3" w14:textId="31F759B9" w:rsidR="00E845E6" w:rsidRPr="007040B9" w:rsidRDefault="00E845E6" w:rsidP="00E845E6">
            <w:pPr>
              <w:jc w:val="left"/>
              <w:rPr>
                <w:b/>
                <w:bCs/>
                <w:szCs w:val="24"/>
              </w:rPr>
            </w:pPr>
            <w:r>
              <w:rPr>
                <w:sz w:val="20"/>
              </w:rPr>
              <w:t>Hoá chất đông máu PT</w:t>
            </w:r>
          </w:p>
        </w:tc>
        <w:tc>
          <w:tcPr>
            <w:tcW w:w="5487" w:type="dxa"/>
            <w:vAlign w:val="center"/>
          </w:tcPr>
          <w:p w14:paraId="6B471CA4" w14:textId="7939EEF0" w:rsidR="00E845E6" w:rsidRPr="007040B9" w:rsidRDefault="00E845E6" w:rsidP="00E845E6">
            <w:pPr>
              <w:jc w:val="left"/>
              <w:rPr>
                <w:b/>
                <w:iCs/>
                <w:szCs w:val="24"/>
              </w:rPr>
            </w:pPr>
            <w:r>
              <w:rPr>
                <w:color w:val="000000"/>
                <w:sz w:val="20"/>
              </w:rPr>
              <w:t>Hoá chất đông máu PT dùng cho máy đông máu tự động Auto S.</w:t>
            </w:r>
            <w:r>
              <w:rPr>
                <w:color w:val="000000"/>
                <w:sz w:val="20"/>
              </w:rPr>
              <w:br/>
              <w:t xml:space="preserve">Đạt tiêu chuẩn chất lượng ISO 13485:2016 </w:t>
            </w:r>
            <w:r>
              <w:rPr>
                <w:color w:val="000000"/>
                <w:sz w:val="20"/>
              </w:rPr>
              <w:br/>
              <w:t>Sản phẩm có xuất xứ thuộc các nước G7.</w:t>
            </w:r>
          </w:p>
        </w:tc>
        <w:tc>
          <w:tcPr>
            <w:tcW w:w="993" w:type="dxa"/>
            <w:vAlign w:val="center"/>
          </w:tcPr>
          <w:p w14:paraId="6B471CA5" w14:textId="005353AF" w:rsidR="00E845E6" w:rsidRPr="007040B9" w:rsidRDefault="00E845E6" w:rsidP="00E845E6">
            <w:pPr>
              <w:jc w:val="center"/>
              <w:rPr>
                <w:b/>
                <w:bCs/>
                <w:szCs w:val="24"/>
              </w:rPr>
            </w:pPr>
          </w:p>
        </w:tc>
      </w:tr>
      <w:tr w:rsidR="00E845E6" w:rsidRPr="007040B9" w14:paraId="6B471CAB" w14:textId="77777777" w:rsidTr="00087B99">
        <w:trPr>
          <w:trHeight w:val="20"/>
          <w:tblHeader/>
        </w:trPr>
        <w:tc>
          <w:tcPr>
            <w:tcW w:w="764" w:type="dxa"/>
            <w:vAlign w:val="center"/>
          </w:tcPr>
          <w:p w14:paraId="6B471CA7" w14:textId="77777777" w:rsidR="00E845E6" w:rsidRPr="007040B9" w:rsidRDefault="00E845E6" w:rsidP="00087B99">
            <w:pPr>
              <w:jc w:val="center"/>
              <w:rPr>
                <w:b/>
                <w:bCs/>
                <w:szCs w:val="24"/>
              </w:rPr>
            </w:pPr>
            <w:r w:rsidRPr="007040B9">
              <w:rPr>
                <w:szCs w:val="24"/>
              </w:rPr>
              <w:t>2.4</w:t>
            </w:r>
          </w:p>
        </w:tc>
        <w:tc>
          <w:tcPr>
            <w:tcW w:w="2362" w:type="dxa"/>
            <w:vAlign w:val="center"/>
          </w:tcPr>
          <w:p w14:paraId="6B471CA8" w14:textId="3E905A22" w:rsidR="00E845E6" w:rsidRPr="007040B9" w:rsidRDefault="00E845E6" w:rsidP="00E845E6">
            <w:pPr>
              <w:jc w:val="left"/>
              <w:rPr>
                <w:b/>
                <w:bCs/>
                <w:szCs w:val="24"/>
              </w:rPr>
            </w:pPr>
            <w:r>
              <w:rPr>
                <w:sz w:val="20"/>
              </w:rPr>
              <w:t>Hoá chất đông máu FIB</w:t>
            </w:r>
          </w:p>
        </w:tc>
        <w:tc>
          <w:tcPr>
            <w:tcW w:w="5487" w:type="dxa"/>
            <w:vAlign w:val="center"/>
          </w:tcPr>
          <w:p w14:paraId="6B471CA9" w14:textId="42DEA863" w:rsidR="00E845E6" w:rsidRPr="007040B9" w:rsidRDefault="00E845E6" w:rsidP="00E845E6">
            <w:pPr>
              <w:jc w:val="left"/>
              <w:rPr>
                <w:b/>
                <w:iCs/>
                <w:szCs w:val="24"/>
              </w:rPr>
            </w:pPr>
            <w:r>
              <w:rPr>
                <w:color w:val="000000"/>
                <w:sz w:val="20"/>
              </w:rPr>
              <w:t>Hoá chất đông máu FIB dùng cho máy đông máu tự động Auto S.</w:t>
            </w:r>
            <w:r>
              <w:rPr>
                <w:color w:val="000000"/>
                <w:sz w:val="20"/>
              </w:rPr>
              <w:br/>
              <w:t xml:space="preserve">Đạt tiêu chuẩn chất lượng ISO 13485:2016 </w:t>
            </w:r>
            <w:r>
              <w:rPr>
                <w:color w:val="000000"/>
                <w:sz w:val="20"/>
              </w:rPr>
              <w:br/>
              <w:t>Sản phẩm có xuất xứ thuộc các nước G7.</w:t>
            </w:r>
          </w:p>
        </w:tc>
        <w:tc>
          <w:tcPr>
            <w:tcW w:w="993" w:type="dxa"/>
            <w:vAlign w:val="center"/>
          </w:tcPr>
          <w:p w14:paraId="6B471CAA" w14:textId="0922805E" w:rsidR="00E845E6" w:rsidRPr="007040B9" w:rsidRDefault="00E845E6" w:rsidP="00E845E6">
            <w:pPr>
              <w:jc w:val="center"/>
              <w:rPr>
                <w:b/>
                <w:bCs/>
                <w:szCs w:val="24"/>
              </w:rPr>
            </w:pPr>
          </w:p>
        </w:tc>
      </w:tr>
      <w:tr w:rsidR="00E845E6" w:rsidRPr="007040B9" w14:paraId="6B471CB0" w14:textId="77777777" w:rsidTr="00087B99">
        <w:trPr>
          <w:trHeight w:val="20"/>
          <w:tblHeader/>
        </w:trPr>
        <w:tc>
          <w:tcPr>
            <w:tcW w:w="764" w:type="dxa"/>
            <w:vAlign w:val="center"/>
          </w:tcPr>
          <w:p w14:paraId="6B471CAC" w14:textId="77777777" w:rsidR="00E845E6" w:rsidRPr="007040B9" w:rsidRDefault="00E845E6" w:rsidP="00087B99">
            <w:pPr>
              <w:jc w:val="center"/>
              <w:rPr>
                <w:b/>
                <w:bCs/>
                <w:szCs w:val="24"/>
              </w:rPr>
            </w:pPr>
            <w:r w:rsidRPr="007040B9">
              <w:rPr>
                <w:szCs w:val="24"/>
              </w:rPr>
              <w:t>2.5</w:t>
            </w:r>
          </w:p>
        </w:tc>
        <w:tc>
          <w:tcPr>
            <w:tcW w:w="2362" w:type="dxa"/>
            <w:vAlign w:val="center"/>
          </w:tcPr>
          <w:p w14:paraId="6B471CAD" w14:textId="72EEB63A" w:rsidR="00E845E6" w:rsidRPr="007040B9" w:rsidRDefault="00E845E6" w:rsidP="00E845E6">
            <w:pPr>
              <w:jc w:val="left"/>
              <w:rPr>
                <w:b/>
                <w:bCs/>
                <w:szCs w:val="24"/>
              </w:rPr>
            </w:pPr>
            <w:r>
              <w:rPr>
                <w:sz w:val="20"/>
              </w:rPr>
              <w:t>Hoá chất kiểm tra đông máu  level 1</w:t>
            </w:r>
          </w:p>
        </w:tc>
        <w:tc>
          <w:tcPr>
            <w:tcW w:w="5487" w:type="dxa"/>
            <w:vAlign w:val="center"/>
          </w:tcPr>
          <w:p w14:paraId="6B471CAE" w14:textId="4AD1CE39" w:rsidR="00E845E6" w:rsidRPr="007040B9" w:rsidRDefault="00E845E6" w:rsidP="00E845E6">
            <w:pPr>
              <w:jc w:val="left"/>
              <w:rPr>
                <w:b/>
                <w:iCs/>
                <w:szCs w:val="24"/>
              </w:rPr>
            </w:pPr>
            <w:r>
              <w:rPr>
                <w:color w:val="000000"/>
                <w:sz w:val="20"/>
              </w:rPr>
              <w:t>Hoá chất kiểm tra đông máu  level 1 dùng cho máy đông máu tự động Auto S.</w:t>
            </w:r>
            <w:r>
              <w:rPr>
                <w:color w:val="000000"/>
                <w:sz w:val="20"/>
              </w:rPr>
              <w:br/>
              <w:t xml:space="preserve">Đạt tiêu chuẩn chất lượng ISO 13485:2016 </w:t>
            </w:r>
            <w:r>
              <w:rPr>
                <w:color w:val="000000"/>
                <w:sz w:val="20"/>
              </w:rPr>
              <w:br/>
              <w:t>Sản phẩm có xuất xứ thuộc các nước G7.</w:t>
            </w:r>
          </w:p>
        </w:tc>
        <w:tc>
          <w:tcPr>
            <w:tcW w:w="993" w:type="dxa"/>
            <w:vAlign w:val="center"/>
          </w:tcPr>
          <w:p w14:paraId="6B471CAF" w14:textId="718F897E" w:rsidR="00E845E6" w:rsidRPr="007040B9" w:rsidRDefault="00E845E6" w:rsidP="00E845E6">
            <w:pPr>
              <w:jc w:val="center"/>
              <w:rPr>
                <w:b/>
                <w:bCs/>
                <w:szCs w:val="24"/>
              </w:rPr>
            </w:pPr>
          </w:p>
        </w:tc>
      </w:tr>
      <w:tr w:rsidR="00E845E6" w:rsidRPr="007040B9" w14:paraId="6B471CB5" w14:textId="77777777" w:rsidTr="00087B99">
        <w:trPr>
          <w:trHeight w:val="20"/>
          <w:tblHeader/>
        </w:trPr>
        <w:tc>
          <w:tcPr>
            <w:tcW w:w="764" w:type="dxa"/>
            <w:vAlign w:val="center"/>
          </w:tcPr>
          <w:p w14:paraId="6B471CB1" w14:textId="77777777" w:rsidR="00E845E6" w:rsidRPr="007040B9" w:rsidRDefault="00E845E6" w:rsidP="00087B99">
            <w:pPr>
              <w:jc w:val="center"/>
              <w:rPr>
                <w:b/>
                <w:bCs/>
                <w:szCs w:val="24"/>
              </w:rPr>
            </w:pPr>
            <w:r w:rsidRPr="007040B9">
              <w:rPr>
                <w:szCs w:val="24"/>
              </w:rPr>
              <w:t>2.6</w:t>
            </w:r>
          </w:p>
        </w:tc>
        <w:tc>
          <w:tcPr>
            <w:tcW w:w="2362" w:type="dxa"/>
            <w:vAlign w:val="center"/>
          </w:tcPr>
          <w:p w14:paraId="6B471CB2" w14:textId="6DE143FC" w:rsidR="00E845E6" w:rsidRPr="007040B9" w:rsidRDefault="00E845E6" w:rsidP="00E845E6">
            <w:pPr>
              <w:jc w:val="left"/>
              <w:rPr>
                <w:b/>
                <w:bCs/>
                <w:szCs w:val="24"/>
              </w:rPr>
            </w:pPr>
            <w:r>
              <w:rPr>
                <w:sz w:val="20"/>
              </w:rPr>
              <w:t>Hoá chất kiểm tra đông máu  level 2</w:t>
            </w:r>
          </w:p>
        </w:tc>
        <w:tc>
          <w:tcPr>
            <w:tcW w:w="5487" w:type="dxa"/>
            <w:vAlign w:val="center"/>
          </w:tcPr>
          <w:p w14:paraId="6B471CB3" w14:textId="75FA0E3C" w:rsidR="00E845E6" w:rsidRPr="007040B9" w:rsidRDefault="00E845E6" w:rsidP="00E845E6">
            <w:pPr>
              <w:jc w:val="left"/>
              <w:rPr>
                <w:b/>
                <w:iCs/>
                <w:szCs w:val="24"/>
              </w:rPr>
            </w:pPr>
            <w:r>
              <w:rPr>
                <w:color w:val="000000"/>
                <w:sz w:val="20"/>
              </w:rPr>
              <w:t>Hoá chất kiểm tra đông máu  level 2 dùng cho máy đông máu tự động Auto S</w:t>
            </w:r>
            <w:r>
              <w:rPr>
                <w:color w:val="000000"/>
                <w:sz w:val="20"/>
              </w:rPr>
              <w:br/>
              <w:t xml:space="preserve">Đạt tiêu chuẩn chất lượng ISO 13485:2016 </w:t>
            </w:r>
            <w:r>
              <w:rPr>
                <w:color w:val="000000"/>
                <w:sz w:val="20"/>
              </w:rPr>
              <w:br/>
              <w:t>Sản phẩm có xuất xứ thuộc các nước G7.</w:t>
            </w:r>
          </w:p>
        </w:tc>
        <w:tc>
          <w:tcPr>
            <w:tcW w:w="993" w:type="dxa"/>
            <w:vAlign w:val="center"/>
          </w:tcPr>
          <w:p w14:paraId="6B471CB4" w14:textId="05372A1C" w:rsidR="00E845E6" w:rsidRPr="007040B9" w:rsidRDefault="00E845E6" w:rsidP="00E845E6">
            <w:pPr>
              <w:jc w:val="center"/>
              <w:rPr>
                <w:b/>
                <w:bCs/>
                <w:szCs w:val="24"/>
              </w:rPr>
            </w:pPr>
          </w:p>
        </w:tc>
      </w:tr>
      <w:tr w:rsidR="00E845E6" w:rsidRPr="007040B9" w14:paraId="6B471CBA" w14:textId="77777777" w:rsidTr="00087B99">
        <w:trPr>
          <w:trHeight w:val="20"/>
          <w:tblHeader/>
        </w:trPr>
        <w:tc>
          <w:tcPr>
            <w:tcW w:w="764" w:type="dxa"/>
            <w:vAlign w:val="center"/>
          </w:tcPr>
          <w:p w14:paraId="6B471CB6" w14:textId="77777777" w:rsidR="00E845E6" w:rsidRPr="007040B9" w:rsidRDefault="00E845E6" w:rsidP="00087B99">
            <w:pPr>
              <w:jc w:val="center"/>
              <w:rPr>
                <w:szCs w:val="24"/>
              </w:rPr>
            </w:pPr>
            <w:r w:rsidRPr="007040B9">
              <w:rPr>
                <w:szCs w:val="24"/>
              </w:rPr>
              <w:t>2.7</w:t>
            </w:r>
          </w:p>
        </w:tc>
        <w:tc>
          <w:tcPr>
            <w:tcW w:w="2362" w:type="dxa"/>
            <w:vAlign w:val="center"/>
          </w:tcPr>
          <w:p w14:paraId="6B471CB7" w14:textId="1500FF06" w:rsidR="00E845E6" w:rsidRPr="007040B9" w:rsidRDefault="00E845E6" w:rsidP="00E845E6">
            <w:pPr>
              <w:jc w:val="left"/>
              <w:rPr>
                <w:b/>
                <w:bCs/>
                <w:szCs w:val="24"/>
              </w:rPr>
            </w:pPr>
            <w:r>
              <w:rPr>
                <w:sz w:val="20"/>
              </w:rPr>
              <w:t xml:space="preserve">Dung dịch rửa pha loãng dùng cho máy xét nghiệm đông máu </w:t>
            </w:r>
          </w:p>
        </w:tc>
        <w:tc>
          <w:tcPr>
            <w:tcW w:w="5487" w:type="dxa"/>
            <w:vAlign w:val="center"/>
          </w:tcPr>
          <w:p w14:paraId="6B471CB8" w14:textId="624439F5" w:rsidR="00E845E6" w:rsidRPr="007040B9" w:rsidRDefault="00E845E6" w:rsidP="00E845E6">
            <w:pPr>
              <w:jc w:val="left"/>
              <w:rPr>
                <w:b/>
                <w:iCs/>
                <w:szCs w:val="24"/>
              </w:rPr>
            </w:pPr>
            <w:r>
              <w:rPr>
                <w:color w:val="000000"/>
                <w:sz w:val="20"/>
              </w:rPr>
              <w:t>Dung dịch rửa pha loãng dùng cho máy đông máu tự động Auto S.</w:t>
            </w:r>
            <w:r>
              <w:rPr>
                <w:color w:val="000000"/>
                <w:sz w:val="20"/>
              </w:rPr>
              <w:br/>
              <w:t xml:space="preserve">Đạt tiêu chuẩn chất lượng ISO 13485:2016 </w:t>
            </w:r>
            <w:r>
              <w:rPr>
                <w:color w:val="000000"/>
                <w:sz w:val="20"/>
              </w:rPr>
              <w:br/>
              <w:t>Sản phẩm có xuất xứ thuộc các nước G7.</w:t>
            </w:r>
          </w:p>
        </w:tc>
        <w:tc>
          <w:tcPr>
            <w:tcW w:w="993" w:type="dxa"/>
            <w:vAlign w:val="center"/>
          </w:tcPr>
          <w:p w14:paraId="6B471CB9" w14:textId="50082BED" w:rsidR="00E845E6" w:rsidRPr="007040B9" w:rsidRDefault="00E845E6" w:rsidP="00E845E6">
            <w:pPr>
              <w:jc w:val="center"/>
              <w:rPr>
                <w:b/>
                <w:bCs/>
                <w:szCs w:val="24"/>
              </w:rPr>
            </w:pPr>
          </w:p>
        </w:tc>
      </w:tr>
      <w:tr w:rsidR="00E845E6" w:rsidRPr="007040B9" w14:paraId="6B471CBF" w14:textId="77777777" w:rsidTr="00087B99">
        <w:trPr>
          <w:trHeight w:val="20"/>
          <w:tblHeader/>
        </w:trPr>
        <w:tc>
          <w:tcPr>
            <w:tcW w:w="764" w:type="dxa"/>
            <w:vAlign w:val="center"/>
          </w:tcPr>
          <w:p w14:paraId="6B471CBB" w14:textId="77777777" w:rsidR="00E845E6" w:rsidRPr="007040B9" w:rsidRDefault="00E845E6" w:rsidP="00087B99">
            <w:pPr>
              <w:jc w:val="center"/>
              <w:rPr>
                <w:b/>
                <w:bCs/>
                <w:szCs w:val="24"/>
              </w:rPr>
            </w:pPr>
            <w:r w:rsidRPr="007040B9">
              <w:rPr>
                <w:szCs w:val="24"/>
              </w:rPr>
              <w:t>2.8</w:t>
            </w:r>
          </w:p>
        </w:tc>
        <w:tc>
          <w:tcPr>
            <w:tcW w:w="2362" w:type="dxa"/>
            <w:vAlign w:val="center"/>
          </w:tcPr>
          <w:p w14:paraId="6B471CBC" w14:textId="6E704F5B" w:rsidR="00E845E6" w:rsidRPr="007040B9" w:rsidRDefault="00E845E6" w:rsidP="00E845E6">
            <w:pPr>
              <w:jc w:val="left"/>
              <w:rPr>
                <w:b/>
                <w:bCs/>
                <w:szCs w:val="24"/>
              </w:rPr>
            </w:pPr>
            <w:r>
              <w:rPr>
                <w:sz w:val="20"/>
              </w:rPr>
              <w:t>Dung dịch rửa đậm đặc dùng cho máy đông máu</w:t>
            </w:r>
          </w:p>
        </w:tc>
        <w:tc>
          <w:tcPr>
            <w:tcW w:w="5487" w:type="dxa"/>
            <w:vAlign w:val="center"/>
          </w:tcPr>
          <w:p w14:paraId="6B471CBD" w14:textId="65A150B7" w:rsidR="00E845E6" w:rsidRPr="007040B9" w:rsidRDefault="00E845E6" w:rsidP="00E845E6">
            <w:pPr>
              <w:jc w:val="left"/>
              <w:rPr>
                <w:b/>
                <w:iCs/>
                <w:szCs w:val="24"/>
              </w:rPr>
            </w:pPr>
            <w:r>
              <w:rPr>
                <w:color w:val="000000"/>
                <w:sz w:val="20"/>
              </w:rPr>
              <w:t>Dung dịch rửa đậm đặc dùng cho máy đông máu tự động Auto S.</w:t>
            </w:r>
            <w:r>
              <w:rPr>
                <w:color w:val="000000"/>
                <w:sz w:val="20"/>
              </w:rPr>
              <w:br/>
              <w:t xml:space="preserve">Đạt tiêu chuẩn chất lượng ISO 13485:2016 </w:t>
            </w:r>
            <w:r>
              <w:rPr>
                <w:color w:val="000000"/>
                <w:sz w:val="20"/>
              </w:rPr>
              <w:br/>
              <w:t>Sản phẩm có xuất xứ thuộc các nước G7.</w:t>
            </w:r>
          </w:p>
        </w:tc>
        <w:tc>
          <w:tcPr>
            <w:tcW w:w="993" w:type="dxa"/>
            <w:vAlign w:val="center"/>
          </w:tcPr>
          <w:p w14:paraId="6B471CBE" w14:textId="1A68AEDE" w:rsidR="00E845E6" w:rsidRPr="007040B9" w:rsidRDefault="00E845E6" w:rsidP="00E845E6">
            <w:pPr>
              <w:jc w:val="center"/>
              <w:rPr>
                <w:b/>
                <w:bCs/>
                <w:szCs w:val="24"/>
              </w:rPr>
            </w:pPr>
          </w:p>
        </w:tc>
      </w:tr>
      <w:tr w:rsidR="00E845E6" w:rsidRPr="007040B9" w14:paraId="6B471CC4" w14:textId="77777777" w:rsidTr="00087B99">
        <w:trPr>
          <w:trHeight w:val="20"/>
          <w:tblHeader/>
        </w:trPr>
        <w:tc>
          <w:tcPr>
            <w:tcW w:w="764" w:type="dxa"/>
            <w:vAlign w:val="center"/>
          </w:tcPr>
          <w:p w14:paraId="6B471CC0" w14:textId="77777777" w:rsidR="00E845E6" w:rsidRPr="007040B9" w:rsidRDefault="00E845E6" w:rsidP="00087B99">
            <w:pPr>
              <w:jc w:val="center"/>
              <w:rPr>
                <w:b/>
                <w:bCs/>
                <w:szCs w:val="24"/>
              </w:rPr>
            </w:pPr>
            <w:r w:rsidRPr="007040B9">
              <w:rPr>
                <w:szCs w:val="24"/>
              </w:rPr>
              <w:t>2.9</w:t>
            </w:r>
          </w:p>
        </w:tc>
        <w:tc>
          <w:tcPr>
            <w:tcW w:w="2362" w:type="dxa"/>
            <w:vAlign w:val="center"/>
          </w:tcPr>
          <w:p w14:paraId="6B471CC1" w14:textId="78A263A7" w:rsidR="00E845E6" w:rsidRPr="007040B9" w:rsidRDefault="00E845E6" w:rsidP="00E845E6">
            <w:pPr>
              <w:jc w:val="left"/>
              <w:rPr>
                <w:b/>
                <w:bCs/>
                <w:szCs w:val="24"/>
              </w:rPr>
            </w:pPr>
            <w:r>
              <w:rPr>
                <w:sz w:val="20"/>
              </w:rPr>
              <w:t>Cóng phản ứng dùng cho máy đông máu</w:t>
            </w:r>
          </w:p>
        </w:tc>
        <w:tc>
          <w:tcPr>
            <w:tcW w:w="5487" w:type="dxa"/>
            <w:vAlign w:val="center"/>
          </w:tcPr>
          <w:p w14:paraId="6B471CC2" w14:textId="08D60272" w:rsidR="00E845E6" w:rsidRPr="007040B9" w:rsidRDefault="00E845E6" w:rsidP="00E845E6">
            <w:pPr>
              <w:jc w:val="left"/>
              <w:rPr>
                <w:b/>
                <w:iCs/>
                <w:szCs w:val="24"/>
              </w:rPr>
            </w:pPr>
            <w:r>
              <w:rPr>
                <w:sz w:val="20"/>
              </w:rPr>
              <w:t>Cóng phản ứng dùng cho máy đông máu tự động Auto S.</w:t>
            </w:r>
            <w:r>
              <w:rPr>
                <w:sz w:val="20"/>
              </w:rPr>
              <w:br/>
              <w:t>Kích thước: 6mmx25mm</w:t>
            </w:r>
            <w:r>
              <w:rPr>
                <w:sz w:val="20"/>
              </w:rPr>
              <w:br/>
              <w:t>Dung tích: 500µl</w:t>
            </w:r>
            <w:r>
              <w:rPr>
                <w:sz w:val="20"/>
              </w:rPr>
              <w:br/>
              <w:t xml:space="preserve">Đạt tiêu chuẩn chất lượng ISO 13485:2016 </w:t>
            </w:r>
            <w:r>
              <w:rPr>
                <w:sz w:val="20"/>
              </w:rPr>
              <w:br/>
              <w:t>Sản phẩm có xuất xứ thuộc các nước G7.</w:t>
            </w:r>
          </w:p>
        </w:tc>
        <w:tc>
          <w:tcPr>
            <w:tcW w:w="993" w:type="dxa"/>
            <w:vAlign w:val="center"/>
          </w:tcPr>
          <w:p w14:paraId="6B471CC3" w14:textId="04AE3EB3" w:rsidR="00E845E6" w:rsidRPr="007040B9" w:rsidRDefault="00E845E6" w:rsidP="00E845E6">
            <w:pPr>
              <w:jc w:val="center"/>
              <w:rPr>
                <w:b/>
                <w:bCs/>
                <w:szCs w:val="24"/>
              </w:rPr>
            </w:pPr>
          </w:p>
        </w:tc>
      </w:tr>
      <w:tr w:rsidR="00533388" w:rsidRPr="007040B9" w14:paraId="6B471CE6" w14:textId="77777777" w:rsidTr="00087B99">
        <w:trPr>
          <w:trHeight w:val="20"/>
          <w:tblHeader/>
        </w:trPr>
        <w:tc>
          <w:tcPr>
            <w:tcW w:w="764" w:type="dxa"/>
            <w:vAlign w:val="center"/>
          </w:tcPr>
          <w:p w14:paraId="6B471CE3" w14:textId="77777777" w:rsidR="00545E65" w:rsidRPr="00FB3BF2" w:rsidRDefault="00545E65" w:rsidP="00087B99">
            <w:pPr>
              <w:jc w:val="center"/>
              <w:rPr>
                <w:b/>
                <w:bCs/>
                <w:szCs w:val="24"/>
              </w:rPr>
            </w:pPr>
            <w:r w:rsidRPr="00FB3BF2">
              <w:rPr>
                <w:b/>
                <w:bCs/>
                <w:szCs w:val="24"/>
              </w:rPr>
              <w:lastRenderedPageBreak/>
              <w:t>3</w:t>
            </w:r>
          </w:p>
        </w:tc>
        <w:tc>
          <w:tcPr>
            <w:tcW w:w="2362" w:type="dxa"/>
            <w:vAlign w:val="center"/>
          </w:tcPr>
          <w:p w14:paraId="6B471CE4" w14:textId="1CF5BF9B" w:rsidR="00545E65" w:rsidRPr="007040B9" w:rsidRDefault="00A3201D" w:rsidP="004C3D06">
            <w:pPr>
              <w:jc w:val="left"/>
              <w:rPr>
                <w:b/>
                <w:szCs w:val="24"/>
              </w:rPr>
            </w:pPr>
            <w:r w:rsidRPr="007040B9">
              <w:rPr>
                <w:b/>
                <w:szCs w:val="24"/>
              </w:rPr>
              <w:t>Mã lô (phần):</w:t>
            </w:r>
            <w:r>
              <w:rPr>
                <w:b/>
                <w:szCs w:val="24"/>
                <w:lang w:val="vi-VN"/>
              </w:rPr>
              <w:t xml:space="preserve"> </w:t>
            </w:r>
            <w:r w:rsidRPr="00A3201D">
              <w:rPr>
                <w:b/>
                <w:szCs w:val="24"/>
              </w:rPr>
              <w:t>PP2600001081</w:t>
            </w:r>
          </w:p>
        </w:tc>
        <w:tc>
          <w:tcPr>
            <w:tcW w:w="6480" w:type="dxa"/>
            <w:gridSpan w:val="2"/>
            <w:vAlign w:val="center"/>
          </w:tcPr>
          <w:p w14:paraId="6B471CE5" w14:textId="742B867A" w:rsidR="00545E65" w:rsidRPr="005668ED" w:rsidRDefault="00A3201D" w:rsidP="003B6A5A">
            <w:pPr>
              <w:jc w:val="left"/>
              <w:rPr>
                <w:b/>
                <w:szCs w:val="24"/>
              </w:rPr>
            </w:pPr>
            <w:r w:rsidRPr="00A3201D">
              <w:rPr>
                <w:b/>
                <w:szCs w:val="24"/>
              </w:rPr>
              <w:t>Hóa chất dùng cho máy xét nghiệm huyết học XP100</w:t>
            </w:r>
          </w:p>
        </w:tc>
      </w:tr>
      <w:tr w:rsidR="00C61C3C" w:rsidRPr="007040B9" w14:paraId="6B471CEB" w14:textId="77777777" w:rsidTr="00087B99">
        <w:trPr>
          <w:trHeight w:val="20"/>
          <w:tblHeader/>
        </w:trPr>
        <w:tc>
          <w:tcPr>
            <w:tcW w:w="764" w:type="dxa"/>
            <w:vAlign w:val="center"/>
          </w:tcPr>
          <w:p w14:paraId="6B471CE7" w14:textId="77777777" w:rsidR="00C61C3C" w:rsidRPr="007040B9" w:rsidRDefault="00C61C3C" w:rsidP="00087B99">
            <w:pPr>
              <w:jc w:val="center"/>
              <w:rPr>
                <w:b/>
                <w:bCs/>
                <w:szCs w:val="24"/>
              </w:rPr>
            </w:pPr>
            <w:r w:rsidRPr="007040B9">
              <w:rPr>
                <w:szCs w:val="24"/>
              </w:rPr>
              <w:t>3.1</w:t>
            </w:r>
          </w:p>
        </w:tc>
        <w:tc>
          <w:tcPr>
            <w:tcW w:w="2362" w:type="dxa"/>
            <w:vAlign w:val="center"/>
          </w:tcPr>
          <w:p w14:paraId="6B471CE8" w14:textId="5330B47E" w:rsidR="00C61C3C" w:rsidRPr="007040B9" w:rsidRDefault="00C61C3C" w:rsidP="00C61C3C">
            <w:pPr>
              <w:jc w:val="left"/>
              <w:rPr>
                <w:b/>
                <w:bCs/>
                <w:szCs w:val="24"/>
              </w:rPr>
            </w:pPr>
            <w:r>
              <w:rPr>
                <w:sz w:val="20"/>
              </w:rPr>
              <w:t>Hóa chất pha loãng mẫu máy huyết học</w:t>
            </w:r>
          </w:p>
        </w:tc>
        <w:tc>
          <w:tcPr>
            <w:tcW w:w="5487" w:type="dxa"/>
            <w:vAlign w:val="center"/>
          </w:tcPr>
          <w:p w14:paraId="6B471CE9" w14:textId="0E892130" w:rsidR="00C61C3C" w:rsidRPr="007040B9" w:rsidRDefault="00C61C3C" w:rsidP="00C61C3C">
            <w:pPr>
              <w:jc w:val="left"/>
              <w:rPr>
                <w:b/>
                <w:iCs/>
                <w:szCs w:val="24"/>
              </w:rPr>
            </w:pPr>
            <w:r>
              <w:rPr>
                <w:sz w:val="20"/>
              </w:rPr>
              <w:t>Dung dịch dùng để pha loãng máu toàn phần dùng cho máy xét nghiệm huyết học XP100/KX21</w:t>
            </w:r>
            <w:r>
              <w:rPr>
                <w:sz w:val="20"/>
              </w:rPr>
              <w:br/>
              <w:t xml:space="preserve">Thùng ≥ 20L </w:t>
            </w:r>
            <w:r>
              <w:rPr>
                <w:sz w:val="20"/>
              </w:rPr>
              <w:br/>
              <w:t>Đạt tiêu chuẩn chất lượng ISO 13485</w:t>
            </w:r>
            <w:r>
              <w:rPr>
                <w:sz w:val="20"/>
              </w:rPr>
              <w:br/>
              <w:t>Sản phẩm có xuất xứ thuộc các nước ASEAN.</w:t>
            </w:r>
          </w:p>
        </w:tc>
        <w:tc>
          <w:tcPr>
            <w:tcW w:w="993" w:type="dxa"/>
            <w:vAlign w:val="center"/>
          </w:tcPr>
          <w:p w14:paraId="6B471CEA" w14:textId="61FF85C1" w:rsidR="00C61C3C" w:rsidRPr="007040B9" w:rsidRDefault="00C61C3C" w:rsidP="00C61C3C">
            <w:pPr>
              <w:jc w:val="center"/>
              <w:rPr>
                <w:b/>
                <w:bCs/>
                <w:szCs w:val="24"/>
              </w:rPr>
            </w:pPr>
          </w:p>
        </w:tc>
      </w:tr>
      <w:tr w:rsidR="00C61C3C" w:rsidRPr="007040B9" w14:paraId="6B471CF0" w14:textId="77777777" w:rsidTr="00087B99">
        <w:trPr>
          <w:trHeight w:val="20"/>
          <w:tblHeader/>
        </w:trPr>
        <w:tc>
          <w:tcPr>
            <w:tcW w:w="764" w:type="dxa"/>
            <w:vAlign w:val="center"/>
          </w:tcPr>
          <w:p w14:paraId="6B471CEC" w14:textId="77777777" w:rsidR="00C61C3C" w:rsidRPr="007040B9" w:rsidRDefault="00C61C3C" w:rsidP="00087B99">
            <w:pPr>
              <w:jc w:val="center"/>
              <w:rPr>
                <w:b/>
                <w:bCs/>
                <w:szCs w:val="24"/>
              </w:rPr>
            </w:pPr>
            <w:r w:rsidRPr="007040B9">
              <w:rPr>
                <w:szCs w:val="24"/>
              </w:rPr>
              <w:t>3.2</w:t>
            </w:r>
          </w:p>
        </w:tc>
        <w:tc>
          <w:tcPr>
            <w:tcW w:w="2362" w:type="dxa"/>
            <w:vAlign w:val="center"/>
          </w:tcPr>
          <w:p w14:paraId="6B471CED" w14:textId="3DCAF8FE" w:rsidR="00C61C3C" w:rsidRPr="007040B9" w:rsidRDefault="00C61C3C" w:rsidP="00C61C3C">
            <w:pPr>
              <w:jc w:val="left"/>
              <w:rPr>
                <w:b/>
                <w:bCs/>
                <w:szCs w:val="24"/>
              </w:rPr>
            </w:pPr>
            <w:r>
              <w:rPr>
                <w:sz w:val="20"/>
              </w:rPr>
              <w:t>Dung dịch ly giải hồng cầu máy huyết học</w:t>
            </w:r>
          </w:p>
        </w:tc>
        <w:tc>
          <w:tcPr>
            <w:tcW w:w="5487" w:type="dxa"/>
            <w:vAlign w:val="center"/>
          </w:tcPr>
          <w:p w14:paraId="6B471CEE" w14:textId="2EBEF7D9" w:rsidR="00C61C3C" w:rsidRPr="007040B9" w:rsidRDefault="00C61C3C" w:rsidP="00C61C3C">
            <w:pPr>
              <w:jc w:val="left"/>
              <w:rPr>
                <w:b/>
                <w:iCs/>
                <w:szCs w:val="24"/>
              </w:rPr>
            </w:pPr>
            <w:r>
              <w:rPr>
                <w:sz w:val="20"/>
              </w:rPr>
              <w:t>Dung dịch ly giải để phá vỡ hồng cầu dùng cho máy xét nghiệm huyết học XP100/KX21.</w:t>
            </w:r>
            <w:r>
              <w:rPr>
                <w:sz w:val="20"/>
              </w:rPr>
              <w:br/>
              <w:t xml:space="preserve">Đạt tiêu chuẩn chất lượng ISO 13485 </w:t>
            </w:r>
            <w:r>
              <w:rPr>
                <w:sz w:val="20"/>
              </w:rPr>
              <w:br/>
              <w:t xml:space="preserve">Lọ ≥ 500mL </w:t>
            </w:r>
            <w:r>
              <w:rPr>
                <w:sz w:val="20"/>
              </w:rPr>
              <w:br/>
              <w:t>Sản phẩm có xuất xứ thuộc các nước ASEAN</w:t>
            </w:r>
          </w:p>
        </w:tc>
        <w:tc>
          <w:tcPr>
            <w:tcW w:w="993" w:type="dxa"/>
            <w:vAlign w:val="center"/>
          </w:tcPr>
          <w:p w14:paraId="6B471CEF" w14:textId="59D75F2F" w:rsidR="00C61C3C" w:rsidRPr="007040B9" w:rsidRDefault="00C61C3C" w:rsidP="00C61C3C">
            <w:pPr>
              <w:jc w:val="center"/>
              <w:rPr>
                <w:b/>
                <w:bCs/>
                <w:szCs w:val="24"/>
              </w:rPr>
            </w:pPr>
          </w:p>
        </w:tc>
      </w:tr>
      <w:tr w:rsidR="00C61C3C" w:rsidRPr="007040B9" w14:paraId="6B471CF5" w14:textId="77777777" w:rsidTr="00087B99">
        <w:trPr>
          <w:trHeight w:val="20"/>
          <w:tblHeader/>
        </w:trPr>
        <w:tc>
          <w:tcPr>
            <w:tcW w:w="764" w:type="dxa"/>
            <w:vAlign w:val="center"/>
          </w:tcPr>
          <w:p w14:paraId="6B471CF1" w14:textId="77777777" w:rsidR="00C61C3C" w:rsidRPr="007040B9" w:rsidRDefault="00C61C3C" w:rsidP="00087B99">
            <w:pPr>
              <w:jc w:val="center"/>
              <w:rPr>
                <w:b/>
                <w:bCs/>
                <w:szCs w:val="24"/>
              </w:rPr>
            </w:pPr>
            <w:r w:rsidRPr="007040B9">
              <w:rPr>
                <w:szCs w:val="24"/>
              </w:rPr>
              <w:t>3.3</w:t>
            </w:r>
          </w:p>
        </w:tc>
        <w:tc>
          <w:tcPr>
            <w:tcW w:w="2362" w:type="dxa"/>
            <w:vAlign w:val="center"/>
          </w:tcPr>
          <w:p w14:paraId="6B471CF2" w14:textId="6F3715EC" w:rsidR="00C61C3C" w:rsidRPr="007040B9" w:rsidRDefault="00C61C3C" w:rsidP="00C61C3C">
            <w:pPr>
              <w:jc w:val="left"/>
              <w:rPr>
                <w:b/>
                <w:bCs/>
                <w:szCs w:val="24"/>
              </w:rPr>
            </w:pPr>
            <w:r>
              <w:rPr>
                <w:sz w:val="20"/>
              </w:rPr>
              <w:t>Dung dịch rửa máy đậm đặc máy huyết học</w:t>
            </w:r>
          </w:p>
        </w:tc>
        <w:tc>
          <w:tcPr>
            <w:tcW w:w="5487" w:type="dxa"/>
            <w:vAlign w:val="center"/>
          </w:tcPr>
          <w:p w14:paraId="6B471CF3" w14:textId="2F50F3A0" w:rsidR="00C61C3C" w:rsidRPr="007040B9" w:rsidRDefault="00C61C3C" w:rsidP="00C61C3C">
            <w:pPr>
              <w:jc w:val="left"/>
              <w:rPr>
                <w:b/>
                <w:iCs/>
                <w:szCs w:val="24"/>
              </w:rPr>
            </w:pPr>
            <w:r>
              <w:rPr>
                <w:sz w:val="20"/>
              </w:rPr>
              <w:t>Dung dịch rửa máy đậm đặc dùng cho máy xét nghiệm huyết học XP100/KX21.</w:t>
            </w:r>
            <w:r>
              <w:rPr>
                <w:sz w:val="20"/>
              </w:rPr>
              <w:br/>
              <w:t>Hộp ≥ 50 ml</w:t>
            </w:r>
            <w:r>
              <w:rPr>
                <w:sz w:val="20"/>
              </w:rPr>
              <w:br/>
              <w:t xml:space="preserve">Đạt tiêu chuẩn chất lượng ISO 13485 </w:t>
            </w:r>
            <w:r>
              <w:rPr>
                <w:sz w:val="20"/>
              </w:rPr>
              <w:br/>
              <w:t>Sản phẩm có xuất xứ thuộc các nước G7.</w:t>
            </w:r>
          </w:p>
        </w:tc>
        <w:tc>
          <w:tcPr>
            <w:tcW w:w="993" w:type="dxa"/>
            <w:vAlign w:val="center"/>
          </w:tcPr>
          <w:p w14:paraId="6B471CF4" w14:textId="6546DC3B" w:rsidR="00C61C3C" w:rsidRPr="007040B9" w:rsidRDefault="00C61C3C" w:rsidP="00C61C3C">
            <w:pPr>
              <w:jc w:val="center"/>
              <w:rPr>
                <w:b/>
                <w:bCs/>
                <w:szCs w:val="24"/>
              </w:rPr>
            </w:pPr>
          </w:p>
        </w:tc>
      </w:tr>
      <w:tr w:rsidR="00C61C3C" w:rsidRPr="007040B9" w14:paraId="6B471CFA" w14:textId="77777777" w:rsidTr="00087B99">
        <w:trPr>
          <w:trHeight w:val="20"/>
          <w:tblHeader/>
        </w:trPr>
        <w:tc>
          <w:tcPr>
            <w:tcW w:w="764" w:type="dxa"/>
            <w:vAlign w:val="center"/>
          </w:tcPr>
          <w:p w14:paraId="6B471CF6" w14:textId="77777777" w:rsidR="00C61C3C" w:rsidRPr="007040B9" w:rsidRDefault="00C61C3C" w:rsidP="00087B99">
            <w:pPr>
              <w:jc w:val="center"/>
              <w:rPr>
                <w:szCs w:val="24"/>
              </w:rPr>
            </w:pPr>
            <w:r w:rsidRPr="007040B9">
              <w:rPr>
                <w:szCs w:val="24"/>
              </w:rPr>
              <w:t>3.4</w:t>
            </w:r>
          </w:p>
        </w:tc>
        <w:tc>
          <w:tcPr>
            <w:tcW w:w="2362" w:type="dxa"/>
            <w:vAlign w:val="center"/>
          </w:tcPr>
          <w:p w14:paraId="6B471CF7" w14:textId="4F9F0263" w:rsidR="00C61C3C" w:rsidRPr="007040B9" w:rsidRDefault="00C61C3C" w:rsidP="00C61C3C">
            <w:pPr>
              <w:jc w:val="left"/>
              <w:rPr>
                <w:b/>
                <w:bCs/>
                <w:szCs w:val="24"/>
              </w:rPr>
            </w:pPr>
            <w:r>
              <w:rPr>
                <w:sz w:val="20"/>
              </w:rPr>
              <w:t>Hóa chất kiểm chuẩn mức cao</w:t>
            </w:r>
          </w:p>
        </w:tc>
        <w:tc>
          <w:tcPr>
            <w:tcW w:w="5487" w:type="dxa"/>
            <w:vAlign w:val="center"/>
          </w:tcPr>
          <w:p w14:paraId="6B471CF8" w14:textId="222B71D3" w:rsidR="00C61C3C" w:rsidRPr="007040B9" w:rsidRDefault="00C61C3C" w:rsidP="00C61C3C">
            <w:pPr>
              <w:jc w:val="left"/>
              <w:rPr>
                <w:b/>
                <w:iCs/>
                <w:szCs w:val="24"/>
              </w:rPr>
            </w:pPr>
            <w:r>
              <w:rPr>
                <w:sz w:val="20"/>
              </w:rPr>
              <w:t>Hóa chất kiểm chuẩn mức cao dùng cho máy xét nghiệm huyết học XP100/KX21.</w:t>
            </w:r>
            <w:r>
              <w:rPr>
                <w:sz w:val="20"/>
              </w:rPr>
              <w:br/>
              <w:t>Lọ ≥ 1.5 ml</w:t>
            </w:r>
            <w:r>
              <w:rPr>
                <w:sz w:val="20"/>
              </w:rPr>
              <w:br/>
              <w:t xml:space="preserve">Đạt tiêu chuẩn chất lượng ISO 13485 </w:t>
            </w:r>
            <w:r>
              <w:rPr>
                <w:sz w:val="20"/>
              </w:rPr>
              <w:br/>
              <w:t>Sản phẩm có xuất xứ thuộc các nước G7.</w:t>
            </w:r>
          </w:p>
        </w:tc>
        <w:tc>
          <w:tcPr>
            <w:tcW w:w="993" w:type="dxa"/>
            <w:vAlign w:val="center"/>
          </w:tcPr>
          <w:p w14:paraId="6B471CF9" w14:textId="46D3A2EE" w:rsidR="00C61C3C" w:rsidRPr="007040B9" w:rsidRDefault="00C61C3C" w:rsidP="00C61C3C">
            <w:pPr>
              <w:jc w:val="center"/>
              <w:rPr>
                <w:b/>
                <w:bCs/>
                <w:szCs w:val="24"/>
              </w:rPr>
            </w:pPr>
          </w:p>
        </w:tc>
      </w:tr>
      <w:tr w:rsidR="00C61C3C" w:rsidRPr="007040B9" w14:paraId="6B471CFF" w14:textId="77777777" w:rsidTr="00087B99">
        <w:trPr>
          <w:trHeight w:val="20"/>
          <w:tblHeader/>
        </w:trPr>
        <w:tc>
          <w:tcPr>
            <w:tcW w:w="764" w:type="dxa"/>
            <w:vAlign w:val="center"/>
          </w:tcPr>
          <w:p w14:paraId="6B471CFB" w14:textId="77777777" w:rsidR="00C61C3C" w:rsidRPr="007040B9" w:rsidRDefault="00C61C3C" w:rsidP="00087B99">
            <w:pPr>
              <w:jc w:val="center"/>
              <w:rPr>
                <w:szCs w:val="24"/>
              </w:rPr>
            </w:pPr>
            <w:r w:rsidRPr="007040B9">
              <w:rPr>
                <w:szCs w:val="24"/>
              </w:rPr>
              <w:t>3.5</w:t>
            </w:r>
          </w:p>
        </w:tc>
        <w:tc>
          <w:tcPr>
            <w:tcW w:w="2362" w:type="dxa"/>
            <w:vAlign w:val="center"/>
          </w:tcPr>
          <w:p w14:paraId="6B471CFC" w14:textId="77BA67AB" w:rsidR="00C61C3C" w:rsidRPr="007040B9" w:rsidRDefault="00C61C3C" w:rsidP="00C61C3C">
            <w:pPr>
              <w:jc w:val="left"/>
              <w:rPr>
                <w:b/>
                <w:bCs/>
                <w:szCs w:val="24"/>
              </w:rPr>
            </w:pPr>
            <w:r>
              <w:rPr>
                <w:sz w:val="20"/>
              </w:rPr>
              <w:t>Hóa chất kiểm chuẩn trung bình</w:t>
            </w:r>
          </w:p>
        </w:tc>
        <w:tc>
          <w:tcPr>
            <w:tcW w:w="5487" w:type="dxa"/>
            <w:vAlign w:val="center"/>
          </w:tcPr>
          <w:p w14:paraId="6B471CFD" w14:textId="4527F7EB" w:rsidR="00C61C3C" w:rsidRPr="007040B9" w:rsidRDefault="00C61C3C" w:rsidP="00C61C3C">
            <w:pPr>
              <w:jc w:val="left"/>
              <w:rPr>
                <w:b/>
                <w:iCs/>
                <w:szCs w:val="24"/>
              </w:rPr>
            </w:pPr>
            <w:r>
              <w:rPr>
                <w:sz w:val="20"/>
              </w:rPr>
              <w:t>Hóa chất kiểm chuẩn mức trung bình dùng cho máy xét nghiệm huyết học XP100/KX21.</w:t>
            </w:r>
            <w:r>
              <w:rPr>
                <w:sz w:val="20"/>
              </w:rPr>
              <w:br/>
              <w:t>Lọ ≥1.5 ml</w:t>
            </w:r>
            <w:r>
              <w:rPr>
                <w:sz w:val="20"/>
              </w:rPr>
              <w:br/>
              <w:t xml:space="preserve">Đạt tiêu chuẩn chất lượng ISO 13485 </w:t>
            </w:r>
            <w:r>
              <w:rPr>
                <w:sz w:val="20"/>
              </w:rPr>
              <w:br/>
              <w:t>Sản phẩm có xuất xứ thuộc các nước G7</w:t>
            </w:r>
          </w:p>
        </w:tc>
        <w:tc>
          <w:tcPr>
            <w:tcW w:w="993" w:type="dxa"/>
            <w:vAlign w:val="center"/>
          </w:tcPr>
          <w:p w14:paraId="6B471CFE" w14:textId="51CECFAF" w:rsidR="00C61C3C" w:rsidRPr="007040B9" w:rsidRDefault="00C61C3C" w:rsidP="00C61C3C">
            <w:pPr>
              <w:jc w:val="center"/>
              <w:rPr>
                <w:b/>
                <w:bCs/>
                <w:szCs w:val="24"/>
              </w:rPr>
            </w:pPr>
          </w:p>
        </w:tc>
      </w:tr>
      <w:tr w:rsidR="00C61C3C" w:rsidRPr="007C25F1" w14:paraId="637F4067" w14:textId="77777777" w:rsidTr="00087B99">
        <w:trPr>
          <w:trHeight w:val="20"/>
          <w:tblHeader/>
        </w:trPr>
        <w:tc>
          <w:tcPr>
            <w:tcW w:w="764" w:type="dxa"/>
            <w:vAlign w:val="center"/>
          </w:tcPr>
          <w:p w14:paraId="36B70EC7" w14:textId="6FD46399" w:rsidR="00C61C3C" w:rsidRPr="0081419F" w:rsidRDefault="00C61C3C" w:rsidP="00087B99">
            <w:pPr>
              <w:jc w:val="center"/>
              <w:rPr>
                <w:szCs w:val="24"/>
                <w:lang w:val="vi-VN"/>
              </w:rPr>
            </w:pPr>
            <w:r>
              <w:rPr>
                <w:szCs w:val="24"/>
                <w:lang w:val="vi-VN"/>
              </w:rPr>
              <w:t>3.6</w:t>
            </w:r>
          </w:p>
        </w:tc>
        <w:tc>
          <w:tcPr>
            <w:tcW w:w="2362" w:type="dxa"/>
            <w:vAlign w:val="center"/>
          </w:tcPr>
          <w:p w14:paraId="27BEC5E1" w14:textId="295EC252" w:rsidR="00C61C3C" w:rsidRPr="00C61C3C" w:rsidRDefault="00C61C3C" w:rsidP="00C61C3C">
            <w:pPr>
              <w:jc w:val="left"/>
              <w:rPr>
                <w:b/>
                <w:bCs/>
                <w:szCs w:val="24"/>
                <w:lang w:val="vi-VN"/>
              </w:rPr>
            </w:pPr>
            <w:r w:rsidRPr="00C61C3C">
              <w:rPr>
                <w:sz w:val="20"/>
                <w:lang w:val="vi-VN"/>
              </w:rPr>
              <w:t>Hóa chất kiểm chuẩn mức thấp</w:t>
            </w:r>
          </w:p>
        </w:tc>
        <w:tc>
          <w:tcPr>
            <w:tcW w:w="5487" w:type="dxa"/>
            <w:vAlign w:val="center"/>
          </w:tcPr>
          <w:p w14:paraId="5CBA1D8E" w14:textId="3351965C" w:rsidR="00C61C3C" w:rsidRPr="00C61C3C" w:rsidRDefault="00C61C3C" w:rsidP="00C61C3C">
            <w:pPr>
              <w:jc w:val="left"/>
              <w:rPr>
                <w:b/>
                <w:iCs/>
                <w:szCs w:val="24"/>
                <w:lang w:val="vi-VN"/>
              </w:rPr>
            </w:pPr>
            <w:r w:rsidRPr="00C61C3C">
              <w:rPr>
                <w:sz w:val="20"/>
                <w:lang w:val="vi-VN"/>
              </w:rPr>
              <w:t>Hóa chất kiểm chuẩn mức thấp dùng cho máy xét nghiệm huyết học XP100/KX21.</w:t>
            </w:r>
            <w:r w:rsidRPr="00C61C3C">
              <w:rPr>
                <w:sz w:val="20"/>
                <w:lang w:val="vi-VN"/>
              </w:rPr>
              <w:br/>
              <w:t>Lọ ≥1.5 ml</w:t>
            </w:r>
            <w:r w:rsidRPr="00C61C3C">
              <w:rPr>
                <w:sz w:val="20"/>
                <w:lang w:val="vi-VN"/>
              </w:rPr>
              <w:br/>
              <w:t xml:space="preserve">Đạt tiêu chuẩn chất lượng ISO 13485 </w:t>
            </w:r>
            <w:r w:rsidRPr="00C61C3C">
              <w:rPr>
                <w:sz w:val="20"/>
                <w:lang w:val="vi-VN"/>
              </w:rPr>
              <w:br/>
              <w:t>Sản phẩm có xuất xứ thuộc các nước G7</w:t>
            </w:r>
          </w:p>
        </w:tc>
        <w:tc>
          <w:tcPr>
            <w:tcW w:w="993" w:type="dxa"/>
            <w:vAlign w:val="center"/>
          </w:tcPr>
          <w:p w14:paraId="6B0CC21A" w14:textId="77777777" w:rsidR="00C61C3C" w:rsidRPr="00C61C3C" w:rsidRDefault="00C61C3C" w:rsidP="00C61C3C">
            <w:pPr>
              <w:jc w:val="center"/>
              <w:rPr>
                <w:b/>
                <w:bCs/>
                <w:szCs w:val="24"/>
                <w:lang w:val="vi-VN"/>
              </w:rPr>
            </w:pPr>
          </w:p>
        </w:tc>
      </w:tr>
      <w:tr w:rsidR="00A3201D" w:rsidRPr="007040B9" w14:paraId="3E45E8C3" w14:textId="77777777" w:rsidTr="00087B99">
        <w:trPr>
          <w:trHeight w:val="20"/>
          <w:tblHeader/>
        </w:trPr>
        <w:tc>
          <w:tcPr>
            <w:tcW w:w="764" w:type="dxa"/>
            <w:vAlign w:val="center"/>
          </w:tcPr>
          <w:p w14:paraId="4441ABC9" w14:textId="1AFF53DD" w:rsidR="00A3201D" w:rsidRPr="00FB3BF2" w:rsidRDefault="00A3201D" w:rsidP="00087B99">
            <w:pPr>
              <w:jc w:val="center"/>
              <w:rPr>
                <w:b/>
                <w:bCs/>
                <w:szCs w:val="24"/>
                <w:lang w:val="vi-VN"/>
              </w:rPr>
            </w:pPr>
            <w:r w:rsidRPr="00FB3BF2">
              <w:rPr>
                <w:b/>
                <w:bCs/>
                <w:szCs w:val="24"/>
                <w:lang w:val="vi-VN"/>
              </w:rPr>
              <w:t>4</w:t>
            </w:r>
          </w:p>
        </w:tc>
        <w:tc>
          <w:tcPr>
            <w:tcW w:w="2362" w:type="dxa"/>
            <w:vAlign w:val="center"/>
          </w:tcPr>
          <w:p w14:paraId="2668141D" w14:textId="51299B6A" w:rsidR="00A3201D" w:rsidRPr="007040B9" w:rsidRDefault="00A3201D" w:rsidP="00AC47F7">
            <w:pPr>
              <w:jc w:val="left"/>
              <w:rPr>
                <w:b/>
                <w:bCs/>
                <w:szCs w:val="24"/>
              </w:rPr>
            </w:pPr>
            <w:r w:rsidRPr="007040B9">
              <w:rPr>
                <w:b/>
                <w:szCs w:val="24"/>
              </w:rPr>
              <w:t>Mã lô (phần):</w:t>
            </w:r>
            <w:r>
              <w:rPr>
                <w:b/>
                <w:szCs w:val="24"/>
                <w:lang w:val="vi-VN"/>
              </w:rPr>
              <w:t xml:space="preserve"> </w:t>
            </w:r>
            <w:r w:rsidR="00C97A29" w:rsidRPr="00C97A29">
              <w:rPr>
                <w:b/>
                <w:szCs w:val="24"/>
              </w:rPr>
              <w:t>PP2600001082</w:t>
            </w:r>
          </w:p>
        </w:tc>
        <w:tc>
          <w:tcPr>
            <w:tcW w:w="5487" w:type="dxa"/>
            <w:vAlign w:val="center"/>
          </w:tcPr>
          <w:p w14:paraId="01D86B10" w14:textId="657F21ED" w:rsidR="00A3201D" w:rsidRPr="007040B9" w:rsidRDefault="00C97A29" w:rsidP="00AC47F7">
            <w:pPr>
              <w:jc w:val="left"/>
              <w:rPr>
                <w:b/>
                <w:iCs/>
                <w:szCs w:val="24"/>
              </w:rPr>
            </w:pPr>
            <w:r w:rsidRPr="00C97A29">
              <w:rPr>
                <w:b/>
                <w:iCs/>
                <w:szCs w:val="24"/>
              </w:rPr>
              <w:t>Hoá chất, vật tư xét nghiệm dùng cho máy định danh vi khuẩn và làm kháng sinh đồ Vitek 2</w:t>
            </w:r>
          </w:p>
        </w:tc>
        <w:tc>
          <w:tcPr>
            <w:tcW w:w="993" w:type="dxa"/>
            <w:vAlign w:val="center"/>
          </w:tcPr>
          <w:p w14:paraId="66900613" w14:textId="77777777" w:rsidR="00A3201D" w:rsidRPr="007040B9" w:rsidRDefault="00A3201D" w:rsidP="003B6A5A">
            <w:pPr>
              <w:jc w:val="center"/>
              <w:rPr>
                <w:b/>
                <w:bCs/>
                <w:szCs w:val="24"/>
              </w:rPr>
            </w:pPr>
          </w:p>
        </w:tc>
      </w:tr>
      <w:tr w:rsidR="002E59D3" w:rsidRPr="007C25F1" w14:paraId="2BCBE059" w14:textId="77777777" w:rsidTr="00087B99">
        <w:trPr>
          <w:trHeight w:val="20"/>
          <w:tblHeader/>
        </w:trPr>
        <w:tc>
          <w:tcPr>
            <w:tcW w:w="764" w:type="dxa"/>
            <w:vAlign w:val="center"/>
          </w:tcPr>
          <w:p w14:paraId="1BB3B3A6" w14:textId="7DC72716" w:rsidR="002E59D3" w:rsidRDefault="002E59D3" w:rsidP="00087B99">
            <w:pPr>
              <w:jc w:val="center"/>
              <w:rPr>
                <w:szCs w:val="24"/>
                <w:lang w:val="vi-VN"/>
              </w:rPr>
            </w:pPr>
            <w:r>
              <w:rPr>
                <w:szCs w:val="24"/>
                <w:lang w:val="vi-VN"/>
              </w:rPr>
              <w:t>4.1</w:t>
            </w:r>
          </w:p>
        </w:tc>
        <w:tc>
          <w:tcPr>
            <w:tcW w:w="2362" w:type="dxa"/>
            <w:vAlign w:val="center"/>
          </w:tcPr>
          <w:p w14:paraId="57FFAC16" w14:textId="03442C7F" w:rsidR="002E59D3" w:rsidRPr="002E59D3" w:rsidRDefault="002E59D3" w:rsidP="002E59D3">
            <w:pPr>
              <w:jc w:val="left"/>
              <w:rPr>
                <w:b/>
                <w:szCs w:val="24"/>
                <w:lang w:val="vi-VN"/>
              </w:rPr>
            </w:pPr>
            <w:r w:rsidRPr="002E59D3">
              <w:rPr>
                <w:sz w:val="20"/>
                <w:lang w:val="vi-VN"/>
              </w:rPr>
              <w:t>Nước muối 0,45% để pha huyền dịch vi khuẩn cho mẫu xét nghiệm dùng cho máy định danh vi khuẩn và làm kháng sinh đồ</w:t>
            </w:r>
          </w:p>
        </w:tc>
        <w:tc>
          <w:tcPr>
            <w:tcW w:w="5487" w:type="dxa"/>
            <w:vAlign w:val="center"/>
          </w:tcPr>
          <w:p w14:paraId="0679BE75" w14:textId="696BBC41" w:rsidR="002E59D3" w:rsidRPr="002E59D3" w:rsidRDefault="002E59D3" w:rsidP="002E59D3">
            <w:pPr>
              <w:jc w:val="left"/>
              <w:rPr>
                <w:b/>
                <w:iCs/>
                <w:szCs w:val="24"/>
                <w:lang w:val="vi-VN"/>
              </w:rPr>
            </w:pPr>
            <w:r w:rsidRPr="002E59D3">
              <w:rPr>
                <w:sz w:val="20"/>
                <w:lang w:val="vi-VN"/>
              </w:rPr>
              <w:t>Nước muối 0,45% dùng cho máy định danh vi khuẩn và làm kháng sinh đồ Vitek 2.</w:t>
            </w:r>
            <w:r w:rsidRPr="002E59D3">
              <w:rPr>
                <w:sz w:val="20"/>
                <w:lang w:val="vi-VN"/>
              </w:rPr>
              <w:br/>
              <w:t>Đạt tiêu chuẩn CE.</w:t>
            </w:r>
            <w:r w:rsidRPr="002E59D3">
              <w:rPr>
                <w:sz w:val="20"/>
                <w:lang w:val="vi-VN"/>
              </w:rPr>
              <w:br/>
              <w:t>Sản phẩm có xuất xứ thuộc các nước G7</w:t>
            </w:r>
          </w:p>
        </w:tc>
        <w:tc>
          <w:tcPr>
            <w:tcW w:w="993" w:type="dxa"/>
            <w:vAlign w:val="center"/>
          </w:tcPr>
          <w:p w14:paraId="078C48A7" w14:textId="77777777" w:rsidR="002E59D3" w:rsidRPr="002E59D3" w:rsidRDefault="002E59D3" w:rsidP="002E59D3">
            <w:pPr>
              <w:jc w:val="center"/>
              <w:rPr>
                <w:b/>
                <w:bCs/>
                <w:szCs w:val="24"/>
                <w:lang w:val="vi-VN"/>
              </w:rPr>
            </w:pPr>
          </w:p>
        </w:tc>
      </w:tr>
      <w:tr w:rsidR="002E59D3" w:rsidRPr="007040B9" w14:paraId="20073716" w14:textId="77777777" w:rsidTr="00087B99">
        <w:trPr>
          <w:trHeight w:val="20"/>
          <w:tblHeader/>
        </w:trPr>
        <w:tc>
          <w:tcPr>
            <w:tcW w:w="764" w:type="dxa"/>
            <w:vAlign w:val="center"/>
          </w:tcPr>
          <w:p w14:paraId="5F1960F7" w14:textId="13FF7658" w:rsidR="002E59D3" w:rsidRDefault="002E59D3" w:rsidP="00087B99">
            <w:pPr>
              <w:jc w:val="center"/>
              <w:rPr>
                <w:szCs w:val="24"/>
                <w:lang w:val="vi-VN"/>
              </w:rPr>
            </w:pPr>
            <w:r>
              <w:rPr>
                <w:szCs w:val="24"/>
                <w:lang w:val="vi-VN"/>
              </w:rPr>
              <w:t>4.2</w:t>
            </w:r>
          </w:p>
        </w:tc>
        <w:tc>
          <w:tcPr>
            <w:tcW w:w="2362" w:type="dxa"/>
            <w:vAlign w:val="center"/>
          </w:tcPr>
          <w:p w14:paraId="6BA9BA92" w14:textId="65220BB0" w:rsidR="002E59D3" w:rsidRPr="007040B9" w:rsidRDefault="002E59D3" w:rsidP="002E59D3">
            <w:pPr>
              <w:jc w:val="left"/>
              <w:rPr>
                <w:b/>
                <w:szCs w:val="24"/>
              </w:rPr>
            </w:pPr>
            <w:r>
              <w:rPr>
                <w:sz w:val="20"/>
              </w:rPr>
              <w:t>Thẻ định danh vi khuẩn Gram âm</w:t>
            </w:r>
          </w:p>
        </w:tc>
        <w:tc>
          <w:tcPr>
            <w:tcW w:w="5487" w:type="dxa"/>
            <w:vAlign w:val="center"/>
          </w:tcPr>
          <w:p w14:paraId="696760E2" w14:textId="66275C5E" w:rsidR="002E59D3" w:rsidRPr="00C97A29" w:rsidRDefault="002E59D3" w:rsidP="002E59D3">
            <w:pPr>
              <w:jc w:val="left"/>
              <w:rPr>
                <w:b/>
                <w:iCs/>
                <w:szCs w:val="24"/>
              </w:rPr>
            </w:pPr>
            <w:r>
              <w:rPr>
                <w:sz w:val="20"/>
              </w:rPr>
              <w:t>Thẻ định danh vi khuẩn Gram âm dùng cho máy định danh vi khuẩn và làm kháng sinh đồ Vitek 2.</w:t>
            </w:r>
            <w:r>
              <w:rPr>
                <w:sz w:val="20"/>
              </w:rPr>
              <w:br/>
              <w:t xml:space="preserve">Đạt tiêu chuẩn ISO 13485/CE </w:t>
            </w:r>
            <w:r>
              <w:rPr>
                <w:sz w:val="20"/>
              </w:rPr>
              <w:br/>
              <w:t>Sản phẩm có xuất xứ thuộc các nước G7.</w:t>
            </w:r>
          </w:p>
        </w:tc>
        <w:tc>
          <w:tcPr>
            <w:tcW w:w="993" w:type="dxa"/>
            <w:vAlign w:val="center"/>
          </w:tcPr>
          <w:p w14:paraId="3DFCA308" w14:textId="77777777" w:rsidR="002E59D3" w:rsidRPr="007040B9" w:rsidRDefault="002E59D3" w:rsidP="002E59D3">
            <w:pPr>
              <w:jc w:val="center"/>
              <w:rPr>
                <w:b/>
                <w:bCs/>
                <w:szCs w:val="24"/>
              </w:rPr>
            </w:pPr>
          </w:p>
        </w:tc>
      </w:tr>
      <w:tr w:rsidR="002E59D3" w:rsidRPr="007C25F1" w14:paraId="7337D4D9" w14:textId="77777777" w:rsidTr="00087B99">
        <w:trPr>
          <w:trHeight w:val="20"/>
          <w:tblHeader/>
        </w:trPr>
        <w:tc>
          <w:tcPr>
            <w:tcW w:w="764" w:type="dxa"/>
            <w:vAlign w:val="center"/>
          </w:tcPr>
          <w:p w14:paraId="054C8319" w14:textId="6C4046D6" w:rsidR="002E59D3" w:rsidRDefault="002E59D3" w:rsidP="00087B99">
            <w:pPr>
              <w:jc w:val="center"/>
              <w:rPr>
                <w:szCs w:val="24"/>
                <w:lang w:val="vi-VN"/>
              </w:rPr>
            </w:pPr>
            <w:r>
              <w:rPr>
                <w:szCs w:val="24"/>
                <w:lang w:val="vi-VN"/>
              </w:rPr>
              <w:t>4.3</w:t>
            </w:r>
          </w:p>
        </w:tc>
        <w:tc>
          <w:tcPr>
            <w:tcW w:w="2362" w:type="dxa"/>
            <w:vAlign w:val="center"/>
          </w:tcPr>
          <w:p w14:paraId="634E15EB" w14:textId="0F0F5E8A" w:rsidR="002E59D3" w:rsidRPr="002E59D3" w:rsidRDefault="002E59D3" w:rsidP="002E59D3">
            <w:pPr>
              <w:jc w:val="left"/>
              <w:rPr>
                <w:b/>
                <w:szCs w:val="24"/>
                <w:lang w:val="vi-VN"/>
              </w:rPr>
            </w:pPr>
            <w:r w:rsidRPr="002E59D3">
              <w:rPr>
                <w:sz w:val="20"/>
                <w:lang w:val="vi-VN"/>
              </w:rPr>
              <w:t>Thẻ định danh vi khuẩn Gram dương</w:t>
            </w:r>
          </w:p>
        </w:tc>
        <w:tc>
          <w:tcPr>
            <w:tcW w:w="5487" w:type="dxa"/>
            <w:vAlign w:val="center"/>
          </w:tcPr>
          <w:p w14:paraId="45ABCF48" w14:textId="5BAA862F" w:rsidR="002E59D3" w:rsidRPr="002E59D3" w:rsidRDefault="002E59D3" w:rsidP="002E59D3">
            <w:pPr>
              <w:jc w:val="left"/>
              <w:rPr>
                <w:b/>
                <w:iCs/>
                <w:szCs w:val="24"/>
                <w:lang w:val="vi-VN"/>
              </w:rPr>
            </w:pPr>
            <w:r w:rsidRPr="002E59D3">
              <w:rPr>
                <w:sz w:val="20"/>
                <w:lang w:val="vi-VN"/>
              </w:rPr>
              <w:t>Thẻ định danh vi khuẩn Gram dương dùng cho máy định danh vi khuẩn và làm kháng sinh đồ Vitek 2.</w:t>
            </w:r>
            <w:r w:rsidRPr="002E59D3">
              <w:rPr>
                <w:sz w:val="20"/>
                <w:lang w:val="vi-VN"/>
              </w:rPr>
              <w:br/>
              <w:t xml:space="preserve">Đạt tiêu chuẩn ISO 13485/CE </w:t>
            </w:r>
            <w:r w:rsidRPr="002E59D3">
              <w:rPr>
                <w:sz w:val="20"/>
                <w:lang w:val="vi-VN"/>
              </w:rPr>
              <w:br/>
              <w:t>Sản phẩm có xuất xứ thuộc các nước G7.</w:t>
            </w:r>
          </w:p>
        </w:tc>
        <w:tc>
          <w:tcPr>
            <w:tcW w:w="993" w:type="dxa"/>
            <w:vAlign w:val="center"/>
          </w:tcPr>
          <w:p w14:paraId="6B3BE11C" w14:textId="77777777" w:rsidR="002E59D3" w:rsidRPr="002E59D3" w:rsidRDefault="002E59D3" w:rsidP="002E59D3">
            <w:pPr>
              <w:jc w:val="center"/>
              <w:rPr>
                <w:b/>
                <w:bCs/>
                <w:szCs w:val="24"/>
                <w:lang w:val="vi-VN"/>
              </w:rPr>
            </w:pPr>
          </w:p>
        </w:tc>
      </w:tr>
      <w:tr w:rsidR="002E59D3" w:rsidRPr="007C25F1" w14:paraId="5EEE4B94" w14:textId="77777777" w:rsidTr="00087B99">
        <w:trPr>
          <w:trHeight w:val="20"/>
          <w:tblHeader/>
        </w:trPr>
        <w:tc>
          <w:tcPr>
            <w:tcW w:w="764" w:type="dxa"/>
            <w:vAlign w:val="center"/>
          </w:tcPr>
          <w:p w14:paraId="22A75491" w14:textId="304040A5" w:rsidR="002E59D3" w:rsidRDefault="002E59D3" w:rsidP="00087B99">
            <w:pPr>
              <w:jc w:val="center"/>
              <w:rPr>
                <w:szCs w:val="24"/>
                <w:lang w:val="vi-VN"/>
              </w:rPr>
            </w:pPr>
            <w:r>
              <w:rPr>
                <w:szCs w:val="24"/>
                <w:lang w:val="vi-VN"/>
              </w:rPr>
              <w:t>4.4</w:t>
            </w:r>
          </w:p>
        </w:tc>
        <w:tc>
          <w:tcPr>
            <w:tcW w:w="2362" w:type="dxa"/>
            <w:vAlign w:val="center"/>
          </w:tcPr>
          <w:p w14:paraId="086402DD" w14:textId="37EA9FCD" w:rsidR="002E59D3" w:rsidRPr="002E59D3" w:rsidRDefault="002E59D3" w:rsidP="002E59D3">
            <w:pPr>
              <w:jc w:val="left"/>
              <w:rPr>
                <w:b/>
                <w:szCs w:val="24"/>
                <w:lang w:val="vi-VN"/>
              </w:rPr>
            </w:pPr>
            <w:r w:rsidRPr="002E59D3">
              <w:rPr>
                <w:sz w:val="20"/>
                <w:lang w:val="vi-VN"/>
              </w:rPr>
              <w:t>Thẻ kháng sinh đồ vi khuẩn Gram dương</w:t>
            </w:r>
          </w:p>
        </w:tc>
        <w:tc>
          <w:tcPr>
            <w:tcW w:w="5487" w:type="dxa"/>
            <w:vAlign w:val="center"/>
          </w:tcPr>
          <w:p w14:paraId="7FCE96FF" w14:textId="3F015670" w:rsidR="002E59D3" w:rsidRPr="002E59D3" w:rsidRDefault="002E59D3" w:rsidP="002E59D3">
            <w:pPr>
              <w:jc w:val="left"/>
              <w:rPr>
                <w:b/>
                <w:iCs/>
                <w:szCs w:val="24"/>
                <w:lang w:val="vi-VN"/>
              </w:rPr>
            </w:pPr>
            <w:r w:rsidRPr="002E59D3">
              <w:rPr>
                <w:sz w:val="20"/>
                <w:lang w:val="vi-VN"/>
              </w:rPr>
              <w:t>Thẻ kháng sinh đồ vi khuẩn Gram dương dùng cho máy định danh vi khuẩn và làm kháng sinh đồ Vitek 2.</w:t>
            </w:r>
            <w:r w:rsidRPr="002E59D3">
              <w:rPr>
                <w:sz w:val="20"/>
                <w:lang w:val="vi-VN"/>
              </w:rPr>
              <w:br/>
              <w:t xml:space="preserve">Đạt tiêu chuẩn ISO 13485/CE </w:t>
            </w:r>
            <w:r w:rsidRPr="002E59D3">
              <w:rPr>
                <w:sz w:val="20"/>
                <w:lang w:val="vi-VN"/>
              </w:rPr>
              <w:br/>
              <w:t>Sản phẩm có xuất xứ thuộc các nước G7.</w:t>
            </w:r>
          </w:p>
        </w:tc>
        <w:tc>
          <w:tcPr>
            <w:tcW w:w="993" w:type="dxa"/>
            <w:vAlign w:val="center"/>
          </w:tcPr>
          <w:p w14:paraId="3383B61D" w14:textId="77777777" w:rsidR="002E59D3" w:rsidRPr="002E59D3" w:rsidRDefault="002E59D3" w:rsidP="002E59D3">
            <w:pPr>
              <w:jc w:val="center"/>
              <w:rPr>
                <w:b/>
                <w:bCs/>
                <w:szCs w:val="24"/>
                <w:lang w:val="vi-VN"/>
              </w:rPr>
            </w:pPr>
          </w:p>
        </w:tc>
      </w:tr>
      <w:tr w:rsidR="002E59D3" w:rsidRPr="007040B9" w14:paraId="439779A7" w14:textId="77777777" w:rsidTr="00087B99">
        <w:trPr>
          <w:trHeight w:val="20"/>
          <w:tblHeader/>
        </w:trPr>
        <w:tc>
          <w:tcPr>
            <w:tcW w:w="764" w:type="dxa"/>
            <w:vAlign w:val="center"/>
          </w:tcPr>
          <w:p w14:paraId="4620657C" w14:textId="0BAD3D41" w:rsidR="002E59D3" w:rsidRDefault="002E59D3" w:rsidP="00087B99">
            <w:pPr>
              <w:jc w:val="center"/>
              <w:rPr>
                <w:szCs w:val="24"/>
                <w:lang w:val="vi-VN"/>
              </w:rPr>
            </w:pPr>
            <w:r>
              <w:rPr>
                <w:szCs w:val="24"/>
                <w:lang w:val="vi-VN"/>
              </w:rPr>
              <w:t>4.5</w:t>
            </w:r>
          </w:p>
        </w:tc>
        <w:tc>
          <w:tcPr>
            <w:tcW w:w="2362" w:type="dxa"/>
            <w:vAlign w:val="center"/>
          </w:tcPr>
          <w:p w14:paraId="63E21C5D" w14:textId="315DCDCC" w:rsidR="002E59D3" w:rsidRPr="007040B9" w:rsidRDefault="002E59D3" w:rsidP="002E59D3">
            <w:pPr>
              <w:jc w:val="left"/>
              <w:rPr>
                <w:b/>
                <w:szCs w:val="24"/>
              </w:rPr>
            </w:pPr>
            <w:r>
              <w:rPr>
                <w:sz w:val="20"/>
              </w:rPr>
              <w:t>Thẻ kháng sinh đồ vi khuẩn Gram âm</w:t>
            </w:r>
          </w:p>
        </w:tc>
        <w:tc>
          <w:tcPr>
            <w:tcW w:w="5487" w:type="dxa"/>
            <w:vAlign w:val="center"/>
          </w:tcPr>
          <w:p w14:paraId="7466FF36" w14:textId="76ACCD0B" w:rsidR="002E59D3" w:rsidRPr="00C97A29" w:rsidRDefault="002E59D3" w:rsidP="002E59D3">
            <w:pPr>
              <w:jc w:val="left"/>
              <w:rPr>
                <w:b/>
                <w:iCs/>
                <w:szCs w:val="24"/>
              </w:rPr>
            </w:pPr>
            <w:r>
              <w:rPr>
                <w:sz w:val="20"/>
              </w:rPr>
              <w:t xml:space="preserve">Thẻ kháng sinh đồ vi khuẩn Gram âm dùng cho máy định danh vi khuẩn và làm kháng sinh đồ Vitek 2. </w:t>
            </w:r>
            <w:r>
              <w:rPr>
                <w:sz w:val="20"/>
              </w:rPr>
              <w:br/>
              <w:t xml:space="preserve">Đạt tiêu chuẩn ISO 13485/CE </w:t>
            </w:r>
            <w:r>
              <w:rPr>
                <w:sz w:val="20"/>
              </w:rPr>
              <w:br/>
              <w:t>Sản phẩm có xuất xứ thuộc các nước G7.</w:t>
            </w:r>
          </w:p>
        </w:tc>
        <w:tc>
          <w:tcPr>
            <w:tcW w:w="993" w:type="dxa"/>
            <w:vAlign w:val="center"/>
          </w:tcPr>
          <w:p w14:paraId="2E59BC3F" w14:textId="77777777" w:rsidR="002E59D3" w:rsidRPr="007040B9" w:rsidRDefault="002E59D3" w:rsidP="002E59D3">
            <w:pPr>
              <w:jc w:val="center"/>
              <w:rPr>
                <w:b/>
                <w:bCs/>
                <w:szCs w:val="24"/>
              </w:rPr>
            </w:pPr>
          </w:p>
        </w:tc>
      </w:tr>
      <w:tr w:rsidR="002E59D3" w:rsidRPr="007C25F1" w14:paraId="28763548" w14:textId="77777777" w:rsidTr="00087B99">
        <w:trPr>
          <w:trHeight w:val="20"/>
          <w:tblHeader/>
        </w:trPr>
        <w:tc>
          <w:tcPr>
            <w:tcW w:w="764" w:type="dxa"/>
            <w:vAlign w:val="center"/>
          </w:tcPr>
          <w:p w14:paraId="18F88DC3" w14:textId="6F92C63B" w:rsidR="002E59D3" w:rsidRDefault="002E59D3" w:rsidP="00087B99">
            <w:pPr>
              <w:jc w:val="center"/>
              <w:rPr>
                <w:szCs w:val="24"/>
                <w:lang w:val="vi-VN"/>
              </w:rPr>
            </w:pPr>
            <w:r>
              <w:rPr>
                <w:szCs w:val="24"/>
                <w:lang w:val="vi-VN"/>
              </w:rPr>
              <w:t>4.6</w:t>
            </w:r>
          </w:p>
        </w:tc>
        <w:tc>
          <w:tcPr>
            <w:tcW w:w="2362" w:type="dxa"/>
            <w:vAlign w:val="center"/>
          </w:tcPr>
          <w:p w14:paraId="126327F1" w14:textId="5E431934" w:rsidR="002E59D3" w:rsidRPr="002E59D3" w:rsidRDefault="002E59D3" w:rsidP="002E59D3">
            <w:pPr>
              <w:jc w:val="left"/>
              <w:rPr>
                <w:b/>
                <w:szCs w:val="24"/>
                <w:lang w:val="vi-VN"/>
              </w:rPr>
            </w:pPr>
            <w:r w:rsidRPr="002E59D3">
              <w:rPr>
                <w:sz w:val="20"/>
                <w:lang w:val="vi-VN"/>
              </w:rPr>
              <w:t>Thẻ kháng sinh đồ liên cầu</w:t>
            </w:r>
          </w:p>
        </w:tc>
        <w:tc>
          <w:tcPr>
            <w:tcW w:w="5487" w:type="dxa"/>
            <w:vAlign w:val="center"/>
          </w:tcPr>
          <w:p w14:paraId="01000193" w14:textId="4F2AC39F" w:rsidR="002E59D3" w:rsidRPr="002E59D3" w:rsidRDefault="002E59D3" w:rsidP="002E59D3">
            <w:pPr>
              <w:jc w:val="left"/>
              <w:rPr>
                <w:b/>
                <w:iCs/>
                <w:szCs w:val="24"/>
                <w:lang w:val="vi-VN"/>
              </w:rPr>
            </w:pPr>
            <w:r w:rsidRPr="002E59D3">
              <w:rPr>
                <w:sz w:val="20"/>
                <w:lang w:val="vi-VN"/>
              </w:rPr>
              <w:t>Thẻ kháng sinh đồ liên cầu (Streptococcus) dùng cho máy định danh vi khuẩn và làm kháng sinh đồ Vitek 2.</w:t>
            </w:r>
            <w:r w:rsidRPr="002E59D3">
              <w:rPr>
                <w:sz w:val="20"/>
                <w:lang w:val="vi-VN"/>
              </w:rPr>
              <w:br/>
              <w:t xml:space="preserve">Đạt tiêu chuẩn ISO 13485/CE </w:t>
            </w:r>
            <w:r w:rsidRPr="002E59D3">
              <w:rPr>
                <w:sz w:val="20"/>
                <w:lang w:val="vi-VN"/>
              </w:rPr>
              <w:br/>
              <w:t>Sản phẩm có xuất xứ thuộc các nước G7.</w:t>
            </w:r>
          </w:p>
        </w:tc>
        <w:tc>
          <w:tcPr>
            <w:tcW w:w="993" w:type="dxa"/>
            <w:vAlign w:val="center"/>
          </w:tcPr>
          <w:p w14:paraId="784920A4" w14:textId="77777777" w:rsidR="002E59D3" w:rsidRPr="002E59D3" w:rsidRDefault="002E59D3" w:rsidP="002E59D3">
            <w:pPr>
              <w:jc w:val="center"/>
              <w:rPr>
                <w:b/>
                <w:bCs/>
                <w:szCs w:val="24"/>
                <w:lang w:val="vi-VN"/>
              </w:rPr>
            </w:pPr>
          </w:p>
        </w:tc>
      </w:tr>
      <w:tr w:rsidR="002E59D3" w:rsidRPr="007040B9" w14:paraId="249DF14E" w14:textId="77777777" w:rsidTr="00087B99">
        <w:trPr>
          <w:trHeight w:val="20"/>
          <w:tblHeader/>
        </w:trPr>
        <w:tc>
          <w:tcPr>
            <w:tcW w:w="764" w:type="dxa"/>
            <w:vAlign w:val="center"/>
          </w:tcPr>
          <w:p w14:paraId="1F08617A" w14:textId="7A0D573B" w:rsidR="002E59D3" w:rsidRDefault="002E59D3" w:rsidP="00087B99">
            <w:pPr>
              <w:jc w:val="center"/>
              <w:rPr>
                <w:szCs w:val="24"/>
                <w:lang w:val="vi-VN"/>
              </w:rPr>
            </w:pPr>
            <w:r>
              <w:rPr>
                <w:szCs w:val="24"/>
                <w:lang w:val="vi-VN"/>
              </w:rPr>
              <w:t>4.7</w:t>
            </w:r>
          </w:p>
        </w:tc>
        <w:tc>
          <w:tcPr>
            <w:tcW w:w="2362" w:type="dxa"/>
            <w:vAlign w:val="center"/>
          </w:tcPr>
          <w:p w14:paraId="1F904829" w14:textId="369F7B89" w:rsidR="002E59D3" w:rsidRPr="007040B9" w:rsidRDefault="002E59D3" w:rsidP="002E59D3">
            <w:pPr>
              <w:jc w:val="left"/>
              <w:rPr>
                <w:b/>
                <w:szCs w:val="24"/>
              </w:rPr>
            </w:pPr>
            <w:r>
              <w:rPr>
                <w:sz w:val="20"/>
              </w:rPr>
              <w:t>Thẻ định danh cho Nấm</w:t>
            </w:r>
          </w:p>
        </w:tc>
        <w:tc>
          <w:tcPr>
            <w:tcW w:w="5487" w:type="dxa"/>
            <w:vAlign w:val="center"/>
          </w:tcPr>
          <w:p w14:paraId="7D2D0144" w14:textId="1F530945" w:rsidR="002E59D3" w:rsidRPr="00C97A29" w:rsidRDefault="002E59D3" w:rsidP="002E59D3">
            <w:pPr>
              <w:jc w:val="left"/>
              <w:rPr>
                <w:b/>
                <w:iCs/>
                <w:szCs w:val="24"/>
              </w:rPr>
            </w:pPr>
            <w:r>
              <w:rPr>
                <w:sz w:val="20"/>
              </w:rPr>
              <w:t>Thẻ định danh cho Nấm dùng cho máy định danh vi khuẩn và làm kháng sinh đồ Vitek 2.</w:t>
            </w:r>
            <w:r>
              <w:rPr>
                <w:sz w:val="20"/>
              </w:rPr>
              <w:br/>
              <w:t xml:space="preserve">Đạt tiêu chuẩn ISO 13485/CE </w:t>
            </w:r>
            <w:r>
              <w:rPr>
                <w:sz w:val="20"/>
              </w:rPr>
              <w:br/>
              <w:t>Sản phẩm có xuất xứ thuộc các nước G7.</w:t>
            </w:r>
          </w:p>
        </w:tc>
        <w:tc>
          <w:tcPr>
            <w:tcW w:w="993" w:type="dxa"/>
            <w:vAlign w:val="center"/>
          </w:tcPr>
          <w:p w14:paraId="42968CA2" w14:textId="77777777" w:rsidR="002E59D3" w:rsidRPr="007040B9" w:rsidRDefault="002E59D3" w:rsidP="002E59D3">
            <w:pPr>
              <w:jc w:val="center"/>
              <w:rPr>
                <w:b/>
                <w:bCs/>
                <w:szCs w:val="24"/>
              </w:rPr>
            </w:pPr>
          </w:p>
        </w:tc>
      </w:tr>
      <w:tr w:rsidR="002E59D3" w:rsidRPr="007040B9" w14:paraId="46FD7509" w14:textId="77777777" w:rsidTr="00087B99">
        <w:trPr>
          <w:trHeight w:val="20"/>
          <w:tblHeader/>
        </w:trPr>
        <w:tc>
          <w:tcPr>
            <w:tcW w:w="764" w:type="dxa"/>
            <w:vAlign w:val="center"/>
          </w:tcPr>
          <w:p w14:paraId="34D1AF80" w14:textId="282808A6" w:rsidR="002E59D3" w:rsidRDefault="002E59D3" w:rsidP="00087B99">
            <w:pPr>
              <w:jc w:val="center"/>
              <w:rPr>
                <w:szCs w:val="24"/>
                <w:lang w:val="vi-VN"/>
              </w:rPr>
            </w:pPr>
            <w:r>
              <w:rPr>
                <w:szCs w:val="24"/>
                <w:lang w:val="vi-VN"/>
              </w:rPr>
              <w:lastRenderedPageBreak/>
              <w:t>4.8</w:t>
            </w:r>
          </w:p>
        </w:tc>
        <w:tc>
          <w:tcPr>
            <w:tcW w:w="2362" w:type="dxa"/>
            <w:vAlign w:val="center"/>
          </w:tcPr>
          <w:p w14:paraId="6B46A47A" w14:textId="4F974F04" w:rsidR="002E59D3" w:rsidRPr="007040B9" w:rsidRDefault="002E59D3" w:rsidP="002E59D3">
            <w:pPr>
              <w:jc w:val="left"/>
              <w:rPr>
                <w:b/>
                <w:szCs w:val="24"/>
              </w:rPr>
            </w:pPr>
            <w:r>
              <w:rPr>
                <w:sz w:val="20"/>
              </w:rPr>
              <w:t>Thẻ kháng sinh đồ Nấm</w:t>
            </w:r>
          </w:p>
        </w:tc>
        <w:tc>
          <w:tcPr>
            <w:tcW w:w="5487" w:type="dxa"/>
            <w:vAlign w:val="center"/>
          </w:tcPr>
          <w:p w14:paraId="1020DA81" w14:textId="7ABF3A12" w:rsidR="002E59D3" w:rsidRPr="00C97A29" w:rsidRDefault="002E59D3" w:rsidP="002E59D3">
            <w:pPr>
              <w:jc w:val="left"/>
              <w:rPr>
                <w:b/>
                <w:iCs/>
                <w:szCs w:val="24"/>
              </w:rPr>
            </w:pPr>
            <w:r>
              <w:rPr>
                <w:sz w:val="20"/>
              </w:rPr>
              <w:t>Thẻ kháng sinh đồ Nấm dùng cho máy định danh vi khuẩn và làm kháng sinh đồ Vitek 2.</w:t>
            </w:r>
            <w:r>
              <w:rPr>
                <w:sz w:val="20"/>
              </w:rPr>
              <w:br/>
              <w:t xml:space="preserve">Đạt tiêu chuẩn ISO 13485/CE </w:t>
            </w:r>
            <w:r>
              <w:rPr>
                <w:sz w:val="20"/>
              </w:rPr>
              <w:br/>
              <w:t>Sản phẩm có xuất xứ thuộc các nước G7.</w:t>
            </w:r>
          </w:p>
        </w:tc>
        <w:tc>
          <w:tcPr>
            <w:tcW w:w="993" w:type="dxa"/>
            <w:vAlign w:val="center"/>
          </w:tcPr>
          <w:p w14:paraId="576B35D8" w14:textId="77777777" w:rsidR="002E59D3" w:rsidRPr="007040B9" w:rsidRDefault="002E59D3" w:rsidP="002E59D3">
            <w:pPr>
              <w:jc w:val="center"/>
              <w:rPr>
                <w:b/>
                <w:bCs/>
                <w:szCs w:val="24"/>
              </w:rPr>
            </w:pPr>
          </w:p>
        </w:tc>
      </w:tr>
      <w:tr w:rsidR="002E59D3" w:rsidRPr="007040B9" w14:paraId="6D819211" w14:textId="77777777" w:rsidTr="00087B99">
        <w:trPr>
          <w:trHeight w:val="20"/>
          <w:tblHeader/>
        </w:trPr>
        <w:tc>
          <w:tcPr>
            <w:tcW w:w="764" w:type="dxa"/>
            <w:vAlign w:val="center"/>
          </w:tcPr>
          <w:p w14:paraId="3C0AC90F" w14:textId="2EA1E5E1" w:rsidR="002E59D3" w:rsidRDefault="002E59D3" w:rsidP="00087B99">
            <w:pPr>
              <w:jc w:val="center"/>
              <w:rPr>
                <w:szCs w:val="24"/>
                <w:lang w:val="vi-VN"/>
              </w:rPr>
            </w:pPr>
            <w:r>
              <w:rPr>
                <w:szCs w:val="24"/>
                <w:lang w:val="vi-VN"/>
              </w:rPr>
              <w:t>4.9</w:t>
            </w:r>
          </w:p>
        </w:tc>
        <w:tc>
          <w:tcPr>
            <w:tcW w:w="2362" w:type="dxa"/>
            <w:vAlign w:val="center"/>
          </w:tcPr>
          <w:p w14:paraId="04D029C2" w14:textId="1523BAC7" w:rsidR="002E59D3" w:rsidRPr="007040B9" w:rsidRDefault="002E59D3" w:rsidP="002E59D3">
            <w:pPr>
              <w:jc w:val="left"/>
              <w:rPr>
                <w:b/>
                <w:szCs w:val="24"/>
              </w:rPr>
            </w:pPr>
            <w:r>
              <w:rPr>
                <w:color w:val="000000"/>
                <w:sz w:val="20"/>
              </w:rPr>
              <w:t xml:space="preserve">Ống nghiệm bằng nhựa trong (polystyrene) 12x75mm </w:t>
            </w:r>
          </w:p>
        </w:tc>
        <w:tc>
          <w:tcPr>
            <w:tcW w:w="5487" w:type="dxa"/>
            <w:vAlign w:val="center"/>
          </w:tcPr>
          <w:p w14:paraId="40DE9AC5" w14:textId="16C1300C" w:rsidR="002E59D3" w:rsidRPr="00C97A29" w:rsidRDefault="002E59D3" w:rsidP="002E59D3">
            <w:pPr>
              <w:jc w:val="left"/>
              <w:rPr>
                <w:b/>
                <w:iCs/>
                <w:szCs w:val="24"/>
              </w:rPr>
            </w:pPr>
            <w:r>
              <w:rPr>
                <w:sz w:val="20"/>
              </w:rPr>
              <w:t>Ống nghiệm bằng nhựa trong (polystyrene) dùng cho máy định danh vi khuẩn và làm kháng sinh đồ Vitek 2.</w:t>
            </w:r>
            <w:r>
              <w:rPr>
                <w:sz w:val="20"/>
              </w:rPr>
              <w:br/>
              <w:t>Kích thước 12 mm x 75 mm. Dùng một lần.</w:t>
            </w:r>
            <w:r>
              <w:rPr>
                <w:sz w:val="20"/>
              </w:rPr>
              <w:br/>
              <w:t xml:space="preserve">Đạt tiêu chuẩn ISO 9001/ISO 13485 </w:t>
            </w:r>
            <w:r>
              <w:rPr>
                <w:sz w:val="20"/>
              </w:rPr>
              <w:br/>
              <w:t>Sản phẩm có xuất xứ thuộc các nước G7.</w:t>
            </w:r>
          </w:p>
        </w:tc>
        <w:tc>
          <w:tcPr>
            <w:tcW w:w="993" w:type="dxa"/>
            <w:vAlign w:val="center"/>
          </w:tcPr>
          <w:p w14:paraId="36E4403F" w14:textId="77777777" w:rsidR="002E59D3" w:rsidRPr="007040B9" w:rsidRDefault="002E59D3" w:rsidP="002E59D3">
            <w:pPr>
              <w:jc w:val="center"/>
              <w:rPr>
                <w:b/>
                <w:bCs/>
                <w:szCs w:val="24"/>
              </w:rPr>
            </w:pPr>
          </w:p>
        </w:tc>
      </w:tr>
      <w:tr w:rsidR="003D3356" w:rsidRPr="007040B9" w14:paraId="515CC946" w14:textId="77777777" w:rsidTr="00087B99">
        <w:trPr>
          <w:trHeight w:val="20"/>
          <w:tblHeader/>
        </w:trPr>
        <w:tc>
          <w:tcPr>
            <w:tcW w:w="764" w:type="dxa"/>
            <w:vAlign w:val="center"/>
          </w:tcPr>
          <w:p w14:paraId="3F10E7AF" w14:textId="2E4CF502" w:rsidR="003D3356" w:rsidRPr="00FB3BF2" w:rsidRDefault="003D3356" w:rsidP="00087B99">
            <w:pPr>
              <w:jc w:val="center"/>
              <w:rPr>
                <w:b/>
                <w:bCs/>
                <w:szCs w:val="24"/>
                <w:lang w:val="vi-VN"/>
              </w:rPr>
            </w:pPr>
            <w:r w:rsidRPr="00FB3BF2">
              <w:rPr>
                <w:b/>
                <w:bCs/>
                <w:szCs w:val="24"/>
                <w:lang w:val="vi-VN"/>
              </w:rPr>
              <w:t>5</w:t>
            </w:r>
          </w:p>
        </w:tc>
        <w:tc>
          <w:tcPr>
            <w:tcW w:w="2362" w:type="dxa"/>
            <w:vAlign w:val="center"/>
          </w:tcPr>
          <w:p w14:paraId="0694E8D6" w14:textId="6ECE0AB9" w:rsidR="003D3356" w:rsidRPr="007040B9" w:rsidRDefault="003D3356" w:rsidP="00AC47F7">
            <w:pPr>
              <w:jc w:val="left"/>
              <w:rPr>
                <w:b/>
                <w:szCs w:val="24"/>
              </w:rPr>
            </w:pPr>
            <w:r w:rsidRPr="007040B9">
              <w:rPr>
                <w:b/>
                <w:szCs w:val="24"/>
              </w:rPr>
              <w:t>Mã lô (phần):</w:t>
            </w:r>
            <w:r>
              <w:rPr>
                <w:b/>
                <w:szCs w:val="24"/>
                <w:lang w:val="vi-VN"/>
              </w:rPr>
              <w:t xml:space="preserve"> </w:t>
            </w:r>
            <w:r w:rsidR="00D507A4" w:rsidRPr="00D507A4">
              <w:rPr>
                <w:b/>
                <w:szCs w:val="24"/>
              </w:rPr>
              <w:t>PP2600001083</w:t>
            </w:r>
          </w:p>
        </w:tc>
        <w:tc>
          <w:tcPr>
            <w:tcW w:w="5487" w:type="dxa"/>
            <w:vAlign w:val="center"/>
          </w:tcPr>
          <w:p w14:paraId="19B51F6E" w14:textId="04525330" w:rsidR="003D3356" w:rsidRPr="00C97A29" w:rsidRDefault="00D507A4" w:rsidP="00AC47F7">
            <w:pPr>
              <w:jc w:val="left"/>
              <w:rPr>
                <w:b/>
                <w:iCs/>
                <w:szCs w:val="24"/>
              </w:rPr>
            </w:pPr>
            <w:r w:rsidRPr="00D507A4">
              <w:rPr>
                <w:b/>
                <w:iCs/>
                <w:szCs w:val="24"/>
              </w:rPr>
              <w:t>Hóa chất sử dụng cho máy cấy máu tự động BacT/ALERT 3D60, Bộ nhuộm vi sinh, Môi trường nuôi cấy thạch đổ sẵn</w:t>
            </w:r>
          </w:p>
        </w:tc>
        <w:tc>
          <w:tcPr>
            <w:tcW w:w="993" w:type="dxa"/>
            <w:vAlign w:val="center"/>
          </w:tcPr>
          <w:p w14:paraId="54836F97" w14:textId="77777777" w:rsidR="003D3356" w:rsidRPr="007040B9" w:rsidRDefault="003D3356" w:rsidP="003B6A5A">
            <w:pPr>
              <w:jc w:val="center"/>
              <w:rPr>
                <w:b/>
                <w:bCs/>
                <w:szCs w:val="24"/>
              </w:rPr>
            </w:pPr>
          </w:p>
        </w:tc>
      </w:tr>
      <w:tr w:rsidR="0067708A" w:rsidRPr="007040B9" w14:paraId="57A6B78F" w14:textId="77777777" w:rsidTr="00087B99">
        <w:trPr>
          <w:trHeight w:val="20"/>
          <w:tblHeader/>
        </w:trPr>
        <w:tc>
          <w:tcPr>
            <w:tcW w:w="764" w:type="dxa"/>
            <w:vAlign w:val="center"/>
          </w:tcPr>
          <w:p w14:paraId="40D5D126" w14:textId="3C9450F6" w:rsidR="0067708A" w:rsidRPr="00A8393B" w:rsidRDefault="0067708A" w:rsidP="00087B99">
            <w:pPr>
              <w:jc w:val="center"/>
              <w:rPr>
                <w:szCs w:val="24"/>
              </w:rPr>
            </w:pPr>
            <w:r>
              <w:rPr>
                <w:szCs w:val="24"/>
                <w:lang w:val="vi-VN"/>
              </w:rPr>
              <w:t>5.</w:t>
            </w:r>
            <w:r>
              <w:rPr>
                <w:szCs w:val="24"/>
              </w:rPr>
              <w:t>1</w:t>
            </w:r>
          </w:p>
        </w:tc>
        <w:tc>
          <w:tcPr>
            <w:tcW w:w="2362" w:type="dxa"/>
            <w:vAlign w:val="center"/>
          </w:tcPr>
          <w:p w14:paraId="65C581C8" w14:textId="69F2B2CF" w:rsidR="0067708A" w:rsidRPr="007040B9" w:rsidRDefault="0067708A" w:rsidP="0067708A">
            <w:pPr>
              <w:jc w:val="left"/>
              <w:rPr>
                <w:b/>
                <w:szCs w:val="24"/>
              </w:rPr>
            </w:pPr>
            <w:r>
              <w:rPr>
                <w:sz w:val="20"/>
              </w:rPr>
              <w:t xml:space="preserve">Bộ căn chuẩn máy cấy máu </w:t>
            </w:r>
          </w:p>
        </w:tc>
        <w:tc>
          <w:tcPr>
            <w:tcW w:w="5487" w:type="dxa"/>
            <w:vAlign w:val="center"/>
          </w:tcPr>
          <w:p w14:paraId="6510D3D5" w14:textId="1EC2987A" w:rsidR="0067708A" w:rsidRPr="00C97A29" w:rsidRDefault="0067708A" w:rsidP="0067708A">
            <w:pPr>
              <w:jc w:val="left"/>
              <w:rPr>
                <w:b/>
                <w:iCs/>
                <w:szCs w:val="24"/>
              </w:rPr>
            </w:pPr>
            <w:r>
              <w:rPr>
                <w:sz w:val="20"/>
              </w:rPr>
              <w:t>Bộ căn chuẩn máy cấy máu sử dụng cho máy cấy máu tự động BacT/ALERT 3D60.</w:t>
            </w:r>
            <w:r>
              <w:rPr>
                <w:sz w:val="20"/>
              </w:rPr>
              <w:br/>
              <w:t xml:space="preserve">Đạt tiêu chuẩn ISO 9001/ISO 13485 </w:t>
            </w:r>
            <w:r>
              <w:rPr>
                <w:sz w:val="20"/>
              </w:rPr>
              <w:br/>
              <w:t>Sản phẩm có xuất xứ thuộc các nước G7.</w:t>
            </w:r>
          </w:p>
        </w:tc>
        <w:tc>
          <w:tcPr>
            <w:tcW w:w="993" w:type="dxa"/>
            <w:vAlign w:val="center"/>
          </w:tcPr>
          <w:p w14:paraId="519B8E16" w14:textId="77777777" w:rsidR="0067708A" w:rsidRPr="007040B9" w:rsidRDefault="0067708A" w:rsidP="0067708A">
            <w:pPr>
              <w:jc w:val="center"/>
              <w:rPr>
                <w:b/>
                <w:bCs/>
                <w:szCs w:val="24"/>
              </w:rPr>
            </w:pPr>
          </w:p>
        </w:tc>
      </w:tr>
      <w:tr w:rsidR="0067708A" w:rsidRPr="007040B9" w14:paraId="721882EC" w14:textId="77777777" w:rsidTr="00087B99">
        <w:trPr>
          <w:trHeight w:val="20"/>
          <w:tblHeader/>
        </w:trPr>
        <w:tc>
          <w:tcPr>
            <w:tcW w:w="764" w:type="dxa"/>
            <w:vAlign w:val="center"/>
          </w:tcPr>
          <w:p w14:paraId="3A2AF8E6" w14:textId="23281B2C" w:rsidR="0067708A" w:rsidRPr="00A8393B" w:rsidRDefault="0067708A" w:rsidP="00087B99">
            <w:pPr>
              <w:jc w:val="center"/>
              <w:rPr>
                <w:szCs w:val="24"/>
              </w:rPr>
            </w:pPr>
            <w:r>
              <w:rPr>
                <w:szCs w:val="24"/>
              </w:rPr>
              <w:t>5.2</w:t>
            </w:r>
          </w:p>
        </w:tc>
        <w:tc>
          <w:tcPr>
            <w:tcW w:w="2362" w:type="dxa"/>
            <w:vAlign w:val="center"/>
          </w:tcPr>
          <w:p w14:paraId="1D9B6979" w14:textId="2A603BAA" w:rsidR="0067708A" w:rsidRPr="007040B9" w:rsidRDefault="0067708A" w:rsidP="0067708A">
            <w:pPr>
              <w:jc w:val="left"/>
              <w:rPr>
                <w:b/>
                <w:szCs w:val="24"/>
              </w:rPr>
            </w:pPr>
            <w:r>
              <w:rPr>
                <w:sz w:val="20"/>
              </w:rPr>
              <w:t>Chai cấy máu chứa hạt polymer hấp phụ phát hiện vi khuẩn (vi khuẩn và nấm) từ máu và các dịch vô khuẩn của cơ thể</w:t>
            </w:r>
          </w:p>
        </w:tc>
        <w:tc>
          <w:tcPr>
            <w:tcW w:w="5487" w:type="dxa"/>
            <w:vAlign w:val="center"/>
          </w:tcPr>
          <w:p w14:paraId="6E29F93B" w14:textId="48DDBD34" w:rsidR="0067708A" w:rsidRPr="00C97A29" w:rsidRDefault="0067708A" w:rsidP="0067708A">
            <w:pPr>
              <w:jc w:val="left"/>
              <w:rPr>
                <w:b/>
                <w:iCs/>
                <w:szCs w:val="24"/>
              </w:rPr>
            </w:pPr>
            <w:r>
              <w:rPr>
                <w:sz w:val="20"/>
              </w:rPr>
              <w:t>Chai cấy máu chứa hạt polyme hấp phụ phát hiện vi khuẩn hiếu khi và kị khí tùy tiện từ máu và các dịch vô khuẩn của cơ thể sử dụng cho máy cấy máu tự động BacT/ALERT 3D60.</w:t>
            </w:r>
            <w:r>
              <w:rPr>
                <w:sz w:val="20"/>
              </w:rPr>
              <w:br/>
              <w:t>Đạt tiêu chuẩn chất lượng ISO 9001/ ISO 13485/CE</w:t>
            </w:r>
            <w:r>
              <w:rPr>
                <w:sz w:val="20"/>
              </w:rPr>
              <w:br/>
              <w:t>Sản phẩm có xuất xứ thuộc các nước G7.</w:t>
            </w:r>
          </w:p>
        </w:tc>
        <w:tc>
          <w:tcPr>
            <w:tcW w:w="993" w:type="dxa"/>
            <w:vAlign w:val="center"/>
          </w:tcPr>
          <w:p w14:paraId="5B4B4810" w14:textId="77777777" w:rsidR="0067708A" w:rsidRPr="007040B9" w:rsidRDefault="0067708A" w:rsidP="0067708A">
            <w:pPr>
              <w:jc w:val="center"/>
              <w:rPr>
                <w:b/>
                <w:bCs/>
                <w:szCs w:val="24"/>
              </w:rPr>
            </w:pPr>
          </w:p>
        </w:tc>
      </w:tr>
      <w:tr w:rsidR="0067708A" w:rsidRPr="007040B9" w14:paraId="4A060B2F" w14:textId="77777777" w:rsidTr="00087B99">
        <w:trPr>
          <w:trHeight w:val="20"/>
          <w:tblHeader/>
        </w:trPr>
        <w:tc>
          <w:tcPr>
            <w:tcW w:w="764" w:type="dxa"/>
            <w:vAlign w:val="center"/>
          </w:tcPr>
          <w:p w14:paraId="5B2BA51C" w14:textId="3518FBED" w:rsidR="0067708A" w:rsidRPr="00A8393B" w:rsidRDefault="0067708A" w:rsidP="00087B99">
            <w:pPr>
              <w:jc w:val="center"/>
              <w:rPr>
                <w:szCs w:val="24"/>
              </w:rPr>
            </w:pPr>
            <w:r>
              <w:rPr>
                <w:szCs w:val="24"/>
              </w:rPr>
              <w:t>5.3</w:t>
            </w:r>
          </w:p>
        </w:tc>
        <w:tc>
          <w:tcPr>
            <w:tcW w:w="2362" w:type="dxa"/>
            <w:vAlign w:val="center"/>
          </w:tcPr>
          <w:p w14:paraId="346A0B40" w14:textId="7DB04290" w:rsidR="0067708A" w:rsidRPr="007040B9" w:rsidRDefault="0067708A" w:rsidP="0067708A">
            <w:pPr>
              <w:jc w:val="left"/>
              <w:rPr>
                <w:b/>
                <w:szCs w:val="24"/>
              </w:rPr>
            </w:pPr>
            <w:r>
              <w:rPr>
                <w:sz w:val="20"/>
              </w:rPr>
              <w:t xml:space="preserve">Chai cấy máu chứa hạt polymer hấp phụ phát hiện vi khuẩn và nấm từ máu dùng cho bệnh nhân là trẻ em </w:t>
            </w:r>
          </w:p>
        </w:tc>
        <w:tc>
          <w:tcPr>
            <w:tcW w:w="5487" w:type="dxa"/>
            <w:vAlign w:val="center"/>
          </w:tcPr>
          <w:p w14:paraId="633E5530" w14:textId="6DF683DF" w:rsidR="0067708A" w:rsidRPr="00C97A29" w:rsidRDefault="0067708A" w:rsidP="0067708A">
            <w:pPr>
              <w:jc w:val="left"/>
              <w:rPr>
                <w:b/>
                <w:iCs/>
                <w:szCs w:val="24"/>
              </w:rPr>
            </w:pPr>
            <w:r>
              <w:rPr>
                <w:sz w:val="20"/>
              </w:rPr>
              <w:t>Chai cấy máu chứa hạt polyme hấp phụ phát hiện vi khuẩn hiếu khi và kị khí tùy tiện từ máu dùng cho bệnh nhân là trẻ em sử dụng cho máy cấy máu tự động BacT/ALERT 3D60.</w:t>
            </w:r>
            <w:r>
              <w:rPr>
                <w:sz w:val="20"/>
              </w:rPr>
              <w:br/>
              <w:t>Đạt tiêu chuẩn chất lượng ISO 9001/ ISO 13485/CE</w:t>
            </w:r>
            <w:r>
              <w:rPr>
                <w:sz w:val="20"/>
              </w:rPr>
              <w:br/>
              <w:t>Sản phẩm có xuất xứ thuộc các nước G7.</w:t>
            </w:r>
          </w:p>
        </w:tc>
        <w:tc>
          <w:tcPr>
            <w:tcW w:w="993" w:type="dxa"/>
            <w:vAlign w:val="center"/>
          </w:tcPr>
          <w:p w14:paraId="69570274" w14:textId="77777777" w:rsidR="0067708A" w:rsidRPr="007040B9" w:rsidRDefault="0067708A" w:rsidP="0067708A">
            <w:pPr>
              <w:jc w:val="center"/>
              <w:rPr>
                <w:b/>
                <w:bCs/>
                <w:szCs w:val="24"/>
              </w:rPr>
            </w:pPr>
          </w:p>
        </w:tc>
      </w:tr>
      <w:tr w:rsidR="0067708A" w:rsidRPr="007040B9" w14:paraId="538F7852" w14:textId="77777777" w:rsidTr="00087B99">
        <w:trPr>
          <w:trHeight w:val="20"/>
          <w:tblHeader/>
        </w:trPr>
        <w:tc>
          <w:tcPr>
            <w:tcW w:w="764" w:type="dxa"/>
            <w:vAlign w:val="center"/>
          </w:tcPr>
          <w:p w14:paraId="4A836E87" w14:textId="2123A436" w:rsidR="0067708A" w:rsidRPr="00A8393B" w:rsidRDefault="0067708A" w:rsidP="00087B99">
            <w:pPr>
              <w:jc w:val="center"/>
              <w:rPr>
                <w:szCs w:val="24"/>
              </w:rPr>
            </w:pPr>
            <w:r>
              <w:rPr>
                <w:szCs w:val="24"/>
              </w:rPr>
              <w:t>5.4</w:t>
            </w:r>
          </w:p>
        </w:tc>
        <w:tc>
          <w:tcPr>
            <w:tcW w:w="2362" w:type="dxa"/>
            <w:vAlign w:val="center"/>
          </w:tcPr>
          <w:p w14:paraId="2F33FB73" w14:textId="252E0211" w:rsidR="0067708A" w:rsidRPr="007040B9" w:rsidRDefault="0067708A" w:rsidP="0067708A">
            <w:pPr>
              <w:jc w:val="left"/>
              <w:rPr>
                <w:b/>
                <w:szCs w:val="24"/>
              </w:rPr>
            </w:pPr>
            <w:r>
              <w:rPr>
                <w:sz w:val="20"/>
              </w:rPr>
              <w:t xml:space="preserve">Bộ nhuộm Gram </w:t>
            </w:r>
          </w:p>
        </w:tc>
        <w:tc>
          <w:tcPr>
            <w:tcW w:w="5487" w:type="dxa"/>
            <w:vAlign w:val="center"/>
          </w:tcPr>
          <w:p w14:paraId="78422C69" w14:textId="711209FC" w:rsidR="0067708A" w:rsidRPr="00C97A29" w:rsidRDefault="0067708A" w:rsidP="0067708A">
            <w:pPr>
              <w:jc w:val="left"/>
              <w:rPr>
                <w:b/>
                <w:iCs/>
                <w:szCs w:val="24"/>
              </w:rPr>
            </w:pPr>
            <w:r>
              <w:rPr>
                <w:sz w:val="20"/>
              </w:rPr>
              <w:t>Bộ nhuộm Gram dùng để thực hiện xét nghiệm nhuộm soi.</w:t>
            </w:r>
            <w:r>
              <w:rPr>
                <w:sz w:val="20"/>
              </w:rPr>
              <w:br/>
              <w:t>Bao gồm 04 dung dịch thuốc nhuộm thành phần là Crystal Violet, Lugol, Decolor (alcohol-acetone) và Safranine.</w:t>
            </w:r>
            <w:r>
              <w:rPr>
                <w:sz w:val="20"/>
              </w:rPr>
              <w:br/>
              <w:t>Đóng gói: Bộ ≥ (4 chai x 250ml)</w:t>
            </w:r>
          </w:p>
        </w:tc>
        <w:tc>
          <w:tcPr>
            <w:tcW w:w="993" w:type="dxa"/>
            <w:vAlign w:val="center"/>
          </w:tcPr>
          <w:p w14:paraId="1DAEBCD8" w14:textId="77777777" w:rsidR="0067708A" w:rsidRPr="007040B9" w:rsidRDefault="0067708A" w:rsidP="0067708A">
            <w:pPr>
              <w:jc w:val="center"/>
              <w:rPr>
                <w:b/>
                <w:bCs/>
                <w:szCs w:val="24"/>
              </w:rPr>
            </w:pPr>
          </w:p>
        </w:tc>
      </w:tr>
      <w:tr w:rsidR="0067708A" w:rsidRPr="007040B9" w14:paraId="33E3E658" w14:textId="77777777" w:rsidTr="00087B99">
        <w:trPr>
          <w:trHeight w:val="20"/>
          <w:tblHeader/>
        </w:trPr>
        <w:tc>
          <w:tcPr>
            <w:tcW w:w="764" w:type="dxa"/>
            <w:vAlign w:val="center"/>
          </w:tcPr>
          <w:p w14:paraId="515E210B" w14:textId="120B8D10" w:rsidR="0067708A" w:rsidRDefault="0067708A" w:rsidP="00087B99">
            <w:pPr>
              <w:jc w:val="center"/>
              <w:rPr>
                <w:szCs w:val="24"/>
                <w:lang w:val="vi-VN"/>
              </w:rPr>
            </w:pPr>
            <w:r w:rsidRPr="00CA6320">
              <w:t>5.5</w:t>
            </w:r>
          </w:p>
        </w:tc>
        <w:tc>
          <w:tcPr>
            <w:tcW w:w="2362" w:type="dxa"/>
            <w:vAlign w:val="center"/>
          </w:tcPr>
          <w:p w14:paraId="232686A7" w14:textId="5C15F125" w:rsidR="0067708A" w:rsidRPr="007040B9" w:rsidRDefault="0067708A" w:rsidP="0067708A">
            <w:pPr>
              <w:jc w:val="left"/>
              <w:rPr>
                <w:b/>
                <w:szCs w:val="24"/>
              </w:rPr>
            </w:pPr>
            <w:r>
              <w:rPr>
                <w:sz w:val="20"/>
              </w:rPr>
              <w:t>Bộ nhuộm Ziehl Neelsen</w:t>
            </w:r>
          </w:p>
        </w:tc>
        <w:tc>
          <w:tcPr>
            <w:tcW w:w="5487" w:type="dxa"/>
            <w:vAlign w:val="center"/>
          </w:tcPr>
          <w:p w14:paraId="18087E7A" w14:textId="50D10829" w:rsidR="0067708A" w:rsidRPr="00C97A29" w:rsidRDefault="0067708A" w:rsidP="0067708A">
            <w:pPr>
              <w:jc w:val="left"/>
              <w:rPr>
                <w:b/>
                <w:iCs/>
                <w:szCs w:val="24"/>
              </w:rPr>
            </w:pPr>
            <w:r>
              <w:rPr>
                <w:sz w:val="20"/>
              </w:rPr>
              <w:t xml:space="preserve">Bộ nhuộm Ziehl Neelsen dùng để thực hiện xét nghiệm nhuộm soi. </w:t>
            </w:r>
            <w:r>
              <w:rPr>
                <w:sz w:val="20"/>
              </w:rPr>
              <w:br/>
              <w:t>Bao gồm 03 dung dịch thuốc nhuộm thành phần gồm: Carbol Fuchsin, Alcohol acid (Hydrochloric acid in ethanol) và Methylene Blue.</w:t>
            </w:r>
            <w:r>
              <w:rPr>
                <w:sz w:val="20"/>
              </w:rPr>
              <w:br/>
              <w:t>- Đóng gói: Bộ ≥ (3 chai x 250ml) có vòi bơm tiện dụng</w:t>
            </w:r>
          </w:p>
        </w:tc>
        <w:tc>
          <w:tcPr>
            <w:tcW w:w="993" w:type="dxa"/>
            <w:vAlign w:val="center"/>
          </w:tcPr>
          <w:p w14:paraId="18E8BE94" w14:textId="77777777" w:rsidR="0067708A" w:rsidRPr="007040B9" w:rsidRDefault="0067708A" w:rsidP="0067708A">
            <w:pPr>
              <w:jc w:val="center"/>
              <w:rPr>
                <w:b/>
                <w:bCs/>
                <w:szCs w:val="24"/>
              </w:rPr>
            </w:pPr>
          </w:p>
        </w:tc>
      </w:tr>
      <w:tr w:rsidR="0067708A" w:rsidRPr="007040B9" w14:paraId="45F04B98" w14:textId="77777777" w:rsidTr="00087B99">
        <w:trPr>
          <w:trHeight w:val="20"/>
          <w:tblHeader/>
        </w:trPr>
        <w:tc>
          <w:tcPr>
            <w:tcW w:w="764" w:type="dxa"/>
            <w:vAlign w:val="center"/>
          </w:tcPr>
          <w:p w14:paraId="53D6EBF8" w14:textId="602F66E4" w:rsidR="0067708A" w:rsidRDefault="0067708A" w:rsidP="00087B99">
            <w:pPr>
              <w:jc w:val="center"/>
              <w:rPr>
                <w:szCs w:val="24"/>
                <w:lang w:val="vi-VN"/>
              </w:rPr>
            </w:pPr>
            <w:r w:rsidRPr="00CA6320">
              <w:t>5.6</w:t>
            </w:r>
          </w:p>
        </w:tc>
        <w:tc>
          <w:tcPr>
            <w:tcW w:w="2362" w:type="dxa"/>
            <w:vAlign w:val="center"/>
          </w:tcPr>
          <w:p w14:paraId="77276660" w14:textId="7E32E010" w:rsidR="0067708A" w:rsidRPr="0067708A" w:rsidRDefault="0067708A" w:rsidP="0067708A">
            <w:pPr>
              <w:jc w:val="left"/>
              <w:rPr>
                <w:b/>
                <w:szCs w:val="24"/>
                <w:lang w:val="vi-VN"/>
              </w:rPr>
            </w:pPr>
            <w:r w:rsidRPr="0067708A">
              <w:rPr>
                <w:sz w:val="20"/>
                <w:lang w:val="vi-VN"/>
              </w:rPr>
              <w:t>Môi trường phân lập nấm</w:t>
            </w:r>
          </w:p>
        </w:tc>
        <w:tc>
          <w:tcPr>
            <w:tcW w:w="5487" w:type="dxa"/>
            <w:vAlign w:val="center"/>
          </w:tcPr>
          <w:p w14:paraId="3D8F768C" w14:textId="00CAB77C" w:rsidR="0067708A" w:rsidRPr="00C97A29" w:rsidRDefault="0067708A" w:rsidP="0067708A">
            <w:pPr>
              <w:jc w:val="left"/>
              <w:rPr>
                <w:b/>
                <w:iCs/>
                <w:szCs w:val="24"/>
              </w:rPr>
            </w:pPr>
            <w:r w:rsidRPr="0067708A">
              <w:rPr>
                <w:sz w:val="20"/>
                <w:lang w:val="vi-VN"/>
              </w:rPr>
              <w:t xml:space="preserve">Đĩa thạch đổ sẵn chứa môi trường có pH thấp thường dùng để nuôi cấy và phân biệt các loại nấm khác nhau, nấm mốc, nấm men. Đĩa ≥ 90mm. Bao gói bằng màng bán thấm Cellophane có tính năng chống ẩm giúp đảm bảo chất lượng trong quá trình bảo quản, dễ dàng phân huỷ bảo vệ môi trường. </w:t>
            </w:r>
            <w:r w:rsidRPr="0067708A">
              <w:rPr>
                <w:sz w:val="20"/>
                <w:lang w:val="vi-VN"/>
              </w:rPr>
              <w:br/>
            </w:r>
            <w:r>
              <w:rPr>
                <w:sz w:val="20"/>
              </w:rPr>
              <w:t xml:space="preserve">Thành phần: Mycological peptone, Glucose (dextrose), Agar, pH: 5.6 ± 0.2 ở 25°C </w:t>
            </w:r>
          </w:p>
        </w:tc>
        <w:tc>
          <w:tcPr>
            <w:tcW w:w="993" w:type="dxa"/>
            <w:vAlign w:val="center"/>
          </w:tcPr>
          <w:p w14:paraId="43C3B47F" w14:textId="77777777" w:rsidR="0067708A" w:rsidRPr="007040B9" w:rsidRDefault="0067708A" w:rsidP="0067708A">
            <w:pPr>
              <w:jc w:val="center"/>
              <w:rPr>
                <w:b/>
                <w:bCs/>
                <w:szCs w:val="24"/>
              </w:rPr>
            </w:pPr>
          </w:p>
        </w:tc>
      </w:tr>
      <w:tr w:rsidR="0067708A" w:rsidRPr="007040B9" w14:paraId="2E19F2DE" w14:textId="77777777" w:rsidTr="00087B99">
        <w:trPr>
          <w:trHeight w:val="20"/>
          <w:tblHeader/>
        </w:trPr>
        <w:tc>
          <w:tcPr>
            <w:tcW w:w="764" w:type="dxa"/>
            <w:vAlign w:val="center"/>
          </w:tcPr>
          <w:p w14:paraId="40F3F739" w14:textId="158B2EFE" w:rsidR="0067708A" w:rsidRDefault="0067708A" w:rsidP="00087B99">
            <w:pPr>
              <w:jc w:val="center"/>
              <w:rPr>
                <w:szCs w:val="24"/>
                <w:lang w:val="vi-VN"/>
              </w:rPr>
            </w:pPr>
            <w:r w:rsidRPr="00CA6320">
              <w:t>5.7</w:t>
            </w:r>
          </w:p>
        </w:tc>
        <w:tc>
          <w:tcPr>
            <w:tcW w:w="2362" w:type="dxa"/>
            <w:vAlign w:val="center"/>
          </w:tcPr>
          <w:p w14:paraId="6A602311" w14:textId="7BEDB249" w:rsidR="0067708A" w:rsidRPr="0067708A" w:rsidRDefault="0067708A" w:rsidP="0067708A">
            <w:pPr>
              <w:jc w:val="left"/>
              <w:rPr>
                <w:b/>
                <w:szCs w:val="24"/>
                <w:lang w:val="vi-VN"/>
              </w:rPr>
            </w:pPr>
            <w:r w:rsidRPr="0067708A">
              <w:rPr>
                <w:sz w:val="20"/>
                <w:lang w:val="vi-VN"/>
              </w:rPr>
              <w:t xml:space="preserve">Môi trường nuôi cấy vi sinh vật đổ sẵn Mueller Hinton </w:t>
            </w:r>
          </w:p>
        </w:tc>
        <w:tc>
          <w:tcPr>
            <w:tcW w:w="5487" w:type="dxa"/>
            <w:vAlign w:val="center"/>
          </w:tcPr>
          <w:p w14:paraId="052E2975" w14:textId="68DD9B18" w:rsidR="0067708A" w:rsidRPr="00C97A29" w:rsidRDefault="0067708A" w:rsidP="0067708A">
            <w:pPr>
              <w:jc w:val="left"/>
              <w:rPr>
                <w:b/>
                <w:iCs/>
                <w:szCs w:val="24"/>
              </w:rPr>
            </w:pPr>
            <w:r w:rsidRPr="0067708A">
              <w:rPr>
                <w:sz w:val="20"/>
                <w:lang w:val="vi-VN"/>
              </w:rPr>
              <w:t xml:space="preserve">Đĩa thạch đổ sẵn được sử dụng để kiểm tra tính nhạy cảm kháng sinh của vi sinh vật không khó mọc. Đĩa ≥ 90mm. </w:t>
            </w:r>
            <w:r w:rsidRPr="0067708A">
              <w:rPr>
                <w:sz w:val="20"/>
                <w:lang w:val="vi-VN"/>
              </w:rPr>
              <w:br/>
              <w:t>Bao gói bằng màng bán thấm Cellophane có tính năng chống ẩm  giúp đảm bảo chất lượng trong quá trình bảo quản, dễ dàng phân huỷ bảo vệ môi trường. Kiểm tra chất lượng bằng các chủng chuẩn đáp ứng yêu cầu kiểm soát chất lượng tối thiểu theo khuyến cáo của CLSI.</w:t>
            </w:r>
            <w:r w:rsidRPr="0067708A">
              <w:rPr>
                <w:sz w:val="20"/>
                <w:lang w:val="vi-VN"/>
              </w:rPr>
              <w:br/>
            </w:r>
            <w:r>
              <w:rPr>
                <w:sz w:val="20"/>
              </w:rPr>
              <w:t>Thành phần: Acid Digest of Casein, Beef Extract, Starch, Agar, Sodium chloride; pH: 7.3±0.2 ở 25°C</w:t>
            </w:r>
          </w:p>
        </w:tc>
        <w:tc>
          <w:tcPr>
            <w:tcW w:w="993" w:type="dxa"/>
            <w:vAlign w:val="center"/>
          </w:tcPr>
          <w:p w14:paraId="56F91EA8" w14:textId="77777777" w:rsidR="0067708A" w:rsidRPr="007040B9" w:rsidRDefault="0067708A" w:rsidP="0067708A">
            <w:pPr>
              <w:jc w:val="center"/>
              <w:rPr>
                <w:b/>
                <w:bCs/>
                <w:szCs w:val="24"/>
              </w:rPr>
            </w:pPr>
          </w:p>
        </w:tc>
      </w:tr>
      <w:tr w:rsidR="0067708A" w:rsidRPr="007040B9" w14:paraId="42D57327" w14:textId="77777777" w:rsidTr="00087B99">
        <w:trPr>
          <w:trHeight w:val="20"/>
          <w:tblHeader/>
        </w:trPr>
        <w:tc>
          <w:tcPr>
            <w:tcW w:w="764" w:type="dxa"/>
            <w:vAlign w:val="center"/>
          </w:tcPr>
          <w:p w14:paraId="66DB7BDD" w14:textId="17968AE9" w:rsidR="0067708A" w:rsidRDefault="0067708A" w:rsidP="00087B99">
            <w:pPr>
              <w:jc w:val="center"/>
              <w:rPr>
                <w:szCs w:val="24"/>
                <w:lang w:val="vi-VN"/>
              </w:rPr>
            </w:pPr>
            <w:r w:rsidRPr="00CA6320">
              <w:t>5.8</w:t>
            </w:r>
          </w:p>
        </w:tc>
        <w:tc>
          <w:tcPr>
            <w:tcW w:w="2362" w:type="dxa"/>
            <w:vAlign w:val="center"/>
          </w:tcPr>
          <w:p w14:paraId="0D2BC03B" w14:textId="1893E7C6" w:rsidR="0067708A" w:rsidRPr="0067708A" w:rsidRDefault="0067708A" w:rsidP="0067708A">
            <w:pPr>
              <w:jc w:val="left"/>
              <w:rPr>
                <w:b/>
                <w:szCs w:val="24"/>
                <w:lang w:val="vi-VN"/>
              </w:rPr>
            </w:pPr>
            <w:r w:rsidRPr="0067708A">
              <w:rPr>
                <w:sz w:val="20"/>
                <w:lang w:val="vi-VN"/>
              </w:rPr>
              <w:t>Môi trường nuôi cấy vi sinh vật đổ sẵn Chromogenic UTI Agar</w:t>
            </w:r>
          </w:p>
        </w:tc>
        <w:tc>
          <w:tcPr>
            <w:tcW w:w="5487" w:type="dxa"/>
            <w:vAlign w:val="center"/>
          </w:tcPr>
          <w:p w14:paraId="627A3CF9" w14:textId="7D2F5AA9" w:rsidR="0067708A" w:rsidRPr="00C97A29" w:rsidRDefault="0067708A" w:rsidP="0067708A">
            <w:pPr>
              <w:jc w:val="left"/>
              <w:rPr>
                <w:b/>
                <w:iCs/>
                <w:szCs w:val="24"/>
              </w:rPr>
            </w:pPr>
            <w:r w:rsidRPr="0067708A">
              <w:rPr>
                <w:sz w:val="20"/>
                <w:lang w:val="vi-VN"/>
              </w:rPr>
              <w:t xml:space="preserve">Đĩa thạch đổ sẵn màu trắng đục chứa môi trường tạo màu được sử dụng để định danh sơ bộ và phân biệt tất cả các vi sinh vật chính là nguyên nhân gây nên bệnh nhiễm trùng đường tiết niệu (UTI). Đĩa ≥ 90mm. </w:t>
            </w:r>
            <w:r w:rsidRPr="0067708A">
              <w:rPr>
                <w:sz w:val="20"/>
                <w:lang w:val="vi-VN"/>
              </w:rPr>
              <w:br/>
              <w:t>Bao gói bằng màng bán thấm Cellophane có tính năng chống ẩm  giúp đảm bảo chất lượng trong quá trình bảo quản, dễ dàng phân huỷ bảo vệ môi trường.</w:t>
            </w:r>
            <w:r w:rsidRPr="0067708A">
              <w:rPr>
                <w:sz w:val="20"/>
                <w:lang w:val="vi-VN"/>
              </w:rPr>
              <w:br/>
            </w:r>
            <w:r>
              <w:rPr>
                <w:sz w:val="20"/>
              </w:rPr>
              <w:t>Thành phần: Peptone, Chromogenic mix, tryptophane, Agar, pH: 6.8 ±0.2 ở 25°C</w:t>
            </w:r>
          </w:p>
        </w:tc>
        <w:tc>
          <w:tcPr>
            <w:tcW w:w="993" w:type="dxa"/>
            <w:vAlign w:val="center"/>
          </w:tcPr>
          <w:p w14:paraId="0681F660" w14:textId="77777777" w:rsidR="0067708A" w:rsidRPr="007040B9" w:rsidRDefault="0067708A" w:rsidP="0067708A">
            <w:pPr>
              <w:jc w:val="center"/>
              <w:rPr>
                <w:b/>
                <w:bCs/>
                <w:szCs w:val="24"/>
              </w:rPr>
            </w:pPr>
          </w:p>
        </w:tc>
      </w:tr>
      <w:tr w:rsidR="0067708A" w:rsidRPr="007040B9" w14:paraId="23B12410" w14:textId="77777777" w:rsidTr="00087B99">
        <w:trPr>
          <w:trHeight w:val="20"/>
          <w:tblHeader/>
        </w:trPr>
        <w:tc>
          <w:tcPr>
            <w:tcW w:w="764" w:type="dxa"/>
            <w:vAlign w:val="center"/>
          </w:tcPr>
          <w:p w14:paraId="4D6827EE" w14:textId="055BCECF" w:rsidR="0067708A" w:rsidRDefault="0067708A" w:rsidP="00087B99">
            <w:pPr>
              <w:jc w:val="center"/>
              <w:rPr>
                <w:szCs w:val="24"/>
                <w:lang w:val="vi-VN"/>
              </w:rPr>
            </w:pPr>
            <w:r w:rsidRPr="00CA6320">
              <w:lastRenderedPageBreak/>
              <w:t>5.9</w:t>
            </w:r>
          </w:p>
        </w:tc>
        <w:tc>
          <w:tcPr>
            <w:tcW w:w="2362" w:type="dxa"/>
            <w:vAlign w:val="center"/>
          </w:tcPr>
          <w:p w14:paraId="2FD0B7FF" w14:textId="1CB60D64" w:rsidR="0067708A" w:rsidRPr="0067708A" w:rsidRDefault="0067708A" w:rsidP="0067708A">
            <w:pPr>
              <w:jc w:val="left"/>
              <w:rPr>
                <w:b/>
                <w:szCs w:val="24"/>
                <w:lang w:val="vi-VN"/>
              </w:rPr>
            </w:pPr>
            <w:r w:rsidRPr="0067708A">
              <w:rPr>
                <w:sz w:val="20"/>
                <w:lang w:val="vi-VN"/>
              </w:rPr>
              <w:t xml:space="preserve">Môi trường nuôi cấy vi sinh vật đổ sẵn MacConkey Agar </w:t>
            </w:r>
          </w:p>
        </w:tc>
        <w:tc>
          <w:tcPr>
            <w:tcW w:w="5487" w:type="dxa"/>
          </w:tcPr>
          <w:p w14:paraId="752F76A5" w14:textId="0F2C82E2" w:rsidR="0067708A" w:rsidRPr="00C97A29" w:rsidRDefault="0067708A" w:rsidP="0067708A">
            <w:pPr>
              <w:jc w:val="left"/>
              <w:rPr>
                <w:b/>
                <w:iCs/>
                <w:szCs w:val="24"/>
              </w:rPr>
            </w:pPr>
            <w:r w:rsidRPr="0067708A">
              <w:rPr>
                <w:sz w:val="20"/>
                <w:lang w:val="vi-VN"/>
              </w:rPr>
              <w:t xml:space="preserve">Đĩa thạch đổ sẵn chứa môi trường phân lập và phân biệt cho phát hiện các vi khuẩn Enterobacteriaceae trong các mẫu bệnh phẩm có nguồn gốc lâm sàng. Đáp ứng: "Yêu cầu kiểm soát chất lượng tối thiểu cho đối với môi trường nuôi cấy đổ sẵn", theo tiêu chuẩn của CLSI. Đĩa ≥ 90mm. </w:t>
            </w:r>
            <w:r w:rsidRPr="0067708A">
              <w:rPr>
                <w:sz w:val="20"/>
                <w:lang w:val="vi-VN"/>
              </w:rPr>
              <w:br/>
              <w:t>Bao gói bằng màng bán thấm Cellophane có tính năng chống ẩm  giúp đảm bảo chất lượng trong quá trình bảo quản, dễ dàng phân huỷ bảo vệ môi trường.</w:t>
            </w:r>
            <w:r w:rsidRPr="0067708A">
              <w:rPr>
                <w:sz w:val="20"/>
                <w:lang w:val="vi-VN"/>
              </w:rPr>
              <w:br/>
            </w:r>
            <w:r>
              <w:rPr>
                <w:sz w:val="20"/>
              </w:rPr>
              <w:t>Thành phần: Peptone, lactose, Bile salts, Sodium chloride, Neutral red, Crystal Violet, Agar, pH: 7.1±0.2 ở 25°C</w:t>
            </w:r>
          </w:p>
        </w:tc>
        <w:tc>
          <w:tcPr>
            <w:tcW w:w="993" w:type="dxa"/>
            <w:vAlign w:val="center"/>
          </w:tcPr>
          <w:p w14:paraId="38E77CF2" w14:textId="77777777" w:rsidR="0067708A" w:rsidRPr="007040B9" w:rsidRDefault="0067708A" w:rsidP="0067708A">
            <w:pPr>
              <w:jc w:val="center"/>
              <w:rPr>
                <w:b/>
                <w:bCs/>
                <w:szCs w:val="24"/>
              </w:rPr>
            </w:pPr>
          </w:p>
        </w:tc>
      </w:tr>
      <w:tr w:rsidR="0067708A" w:rsidRPr="007040B9" w14:paraId="507DBE01" w14:textId="77777777" w:rsidTr="00087B99">
        <w:trPr>
          <w:trHeight w:val="20"/>
          <w:tblHeader/>
        </w:trPr>
        <w:tc>
          <w:tcPr>
            <w:tcW w:w="764" w:type="dxa"/>
            <w:vAlign w:val="center"/>
          </w:tcPr>
          <w:p w14:paraId="6F17DDB3" w14:textId="2E199D96" w:rsidR="0067708A" w:rsidRDefault="0067708A" w:rsidP="00087B99">
            <w:pPr>
              <w:jc w:val="center"/>
              <w:rPr>
                <w:szCs w:val="24"/>
                <w:lang w:val="vi-VN"/>
              </w:rPr>
            </w:pPr>
            <w:r w:rsidRPr="00CA6320">
              <w:t>5.10</w:t>
            </w:r>
          </w:p>
        </w:tc>
        <w:tc>
          <w:tcPr>
            <w:tcW w:w="2362" w:type="dxa"/>
            <w:vAlign w:val="center"/>
          </w:tcPr>
          <w:p w14:paraId="01A1053B" w14:textId="39A5CB81" w:rsidR="0067708A" w:rsidRPr="0067708A" w:rsidRDefault="0067708A" w:rsidP="0067708A">
            <w:pPr>
              <w:jc w:val="left"/>
              <w:rPr>
                <w:b/>
                <w:szCs w:val="24"/>
                <w:lang w:val="vi-VN"/>
              </w:rPr>
            </w:pPr>
            <w:r w:rsidRPr="0067708A">
              <w:rPr>
                <w:sz w:val="20"/>
                <w:lang w:val="vi-VN"/>
              </w:rPr>
              <w:t xml:space="preserve">Môi trường nuôi cấy vi sinh vật đổ sẵn  Blood Agar </w:t>
            </w:r>
          </w:p>
        </w:tc>
        <w:tc>
          <w:tcPr>
            <w:tcW w:w="5487" w:type="dxa"/>
            <w:vAlign w:val="center"/>
          </w:tcPr>
          <w:p w14:paraId="19525CD0" w14:textId="287CDE92" w:rsidR="0067708A" w:rsidRPr="00C97A29" w:rsidRDefault="0067708A" w:rsidP="0067708A">
            <w:pPr>
              <w:jc w:val="left"/>
              <w:rPr>
                <w:b/>
                <w:iCs/>
                <w:szCs w:val="24"/>
              </w:rPr>
            </w:pPr>
            <w:r w:rsidRPr="0067708A">
              <w:rPr>
                <w:sz w:val="20"/>
                <w:lang w:val="vi-VN"/>
              </w:rPr>
              <w:t xml:space="preserve">Đĩa thạch đổ sẵn chứa môi trường sử dụng để nuôi cấy và thử tính chất tan máu của các loại vi sinh vật khó tính và không khó tính, không chứa các chất phụ gia hay chất bảo quản. Đáp ứng: "Yêu cầu kiểm soát chất lượng tối thiểu cho đối với môi trường nuôi cấy đổ sẵn", theo tiêu chuẩn của CLSI. Đĩa ≥90mm. </w:t>
            </w:r>
            <w:r w:rsidRPr="0067708A">
              <w:rPr>
                <w:sz w:val="20"/>
                <w:lang w:val="vi-VN"/>
              </w:rPr>
              <w:br/>
              <w:t>Bao gói bằng màng bán thấm Cellophane có tính năng chống ẩm giúp đảm bảo chất lượng trong quá trình bảo quản, dễ dàng phân huỷ bảo vệ môi trường.</w:t>
            </w:r>
            <w:r w:rsidRPr="0067708A">
              <w:rPr>
                <w:sz w:val="20"/>
                <w:lang w:val="vi-VN"/>
              </w:rPr>
              <w:br/>
            </w:r>
            <w:r>
              <w:rPr>
                <w:sz w:val="20"/>
              </w:rPr>
              <w:t>Thành phần: Special peptone, Starch, Sodium chloride, Defibrinated Sheep blood, Agar, pH: 7.3±0.2 ở 25°C</w:t>
            </w:r>
          </w:p>
        </w:tc>
        <w:tc>
          <w:tcPr>
            <w:tcW w:w="993" w:type="dxa"/>
            <w:vAlign w:val="center"/>
          </w:tcPr>
          <w:p w14:paraId="07BF49C5" w14:textId="77777777" w:rsidR="0067708A" w:rsidRPr="007040B9" w:rsidRDefault="0067708A" w:rsidP="0067708A">
            <w:pPr>
              <w:jc w:val="center"/>
              <w:rPr>
                <w:b/>
                <w:bCs/>
                <w:szCs w:val="24"/>
              </w:rPr>
            </w:pPr>
          </w:p>
        </w:tc>
      </w:tr>
      <w:tr w:rsidR="0067708A" w:rsidRPr="007C25F1" w14:paraId="2C1994EC" w14:textId="77777777" w:rsidTr="00087B99">
        <w:trPr>
          <w:trHeight w:val="20"/>
          <w:tblHeader/>
        </w:trPr>
        <w:tc>
          <w:tcPr>
            <w:tcW w:w="764" w:type="dxa"/>
            <w:vAlign w:val="center"/>
          </w:tcPr>
          <w:p w14:paraId="062930D7" w14:textId="27BF5AC9" w:rsidR="0067708A" w:rsidRDefault="0067708A" w:rsidP="00087B99">
            <w:pPr>
              <w:jc w:val="center"/>
              <w:rPr>
                <w:szCs w:val="24"/>
                <w:lang w:val="vi-VN"/>
              </w:rPr>
            </w:pPr>
            <w:r w:rsidRPr="00CA6320">
              <w:t>5.11</w:t>
            </w:r>
          </w:p>
        </w:tc>
        <w:tc>
          <w:tcPr>
            <w:tcW w:w="2362" w:type="dxa"/>
            <w:vAlign w:val="center"/>
          </w:tcPr>
          <w:p w14:paraId="75435296" w14:textId="59733E2F" w:rsidR="0067708A" w:rsidRPr="0067708A" w:rsidRDefault="0067708A" w:rsidP="0067708A">
            <w:pPr>
              <w:jc w:val="left"/>
              <w:rPr>
                <w:b/>
                <w:szCs w:val="24"/>
                <w:lang w:val="vi-VN"/>
              </w:rPr>
            </w:pPr>
            <w:r w:rsidRPr="0067708A">
              <w:rPr>
                <w:sz w:val="20"/>
                <w:lang w:val="vi-VN"/>
              </w:rPr>
              <w:t>Môi trường nuôi cấy vi sinh vật đổ sẵn Chocolate Agar + MultiVitox</w:t>
            </w:r>
          </w:p>
        </w:tc>
        <w:tc>
          <w:tcPr>
            <w:tcW w:w="5487" w:type="dxa"/>
          </w:tcPr>
          <w:p w14:paraId="32C44452" w14:textId="3525854A" w:rsidR="0067708A" w:rsidRPr="0067708A" w:rsidRDefault="0067708A" w:rsidP="0067708A">
            <w:pPr>
              <w:jc w:val="left"/>
              <w:rPr>
                <w:b/>
                <w:iCs/>
                <w:szCs w:val="24"/>
                <w:lang w:val="vi-VN"/>
              </w:rPr>
            </w:pPr>
            <w:r w:rsidRPr="0067708A">
              <w:rPr>
                <w:sz w:val="20"/>
                <w:lang w:val="vi-VN"/>
              </w:rPr>
              <w:t xml:space="preserve">Đĩa thạch đổ sẵn có bổ sung các chất kích thích tăng trưởng được sử dụng để nuôi cấy các loài vi sinh vật khó mọc, đặc biệt là Neisseria spp. và Haemophilus, không chứa các chất phụ gia hay chất bảo quản. </w:t>
            </w:r>
            <w:r w:rsidRPr="0067708A">
              <w:rPr>
                <w:sz w:val="20"/>
                <w:lang w:val="vi-VN"/>
              </w:rPr>
              <w:br/>
              <w:t>Đáp ứng: "Yêu cầu kiểm soát chất lượng tối thiểu cho đối với môi trường nuôi cấy đổ sẵn", theo tiêu chuẩn của CLSI.</w:t>
            </w:r>
            <w:r w:rsidRPr="0067708A">
              <w:rPr>
                <w:sz w:val="20"/>
                <w:lang w:val="vi-VN"/>
              </w:rPr>
              <w:br/>
              <w:t xml:space="preserve">Đĩa ≥90mm. </w:t>
            </w:r>
            <w:r w:rsidRPr="0067708A">
              <w:rPr>
                <w:sz w:val="20"/>
                <w:lang w:val="vi-VN"/>
              </w:rPr>
              <w:br/>
              <w:t xml:space="preserve">Bao gói bằng màng bán thấm Cellophane có tính năng chống ẩm  giúp đảm bảo chất lượng trong quá trình bảo quản, dễ dàng phân huỷ bảo vệ môi trường. </w:t>
            </w:r>
            <w:r w:rsidRPr="0067708A">
              <w:rPr>
                <w:sz w:val="20"/>
                <w:lang w:val="vi-VN"/>
              </w:rPr>
              <w:br/>
              <w:t>Thành phần: Special peptone, Starch, Sodium chloride, Defibrinated sheep blood, Agar, Multivitox (bao gồm Vitamin B12, L-glutamine, Adenine, Guanine, p-Aminobenzoic acid, L-cystine, NAD (Coenzyme 1), Cocarboxylase, Ferric nitrate, Thiamine, Cysteine hydrochloride),  pH: 7.3 ± 0.2 ở 25°C</w:t>
            </w:r>
          </w:p>
        </w:tc>
        <w:tc>
          <w:tcPr>
            <w:tcW w:w="993" w:type="dxa"/>
            <w:vAlign w:val="center"/>
          </w:tcPr>
          <w:p w14:paraId="2E7DD322" w14:textId="77777777" w:rsidR="0067708A" w:rsidRPr="0067708A" w:rsidRDefault="0067708A" w:rsidP="0067708A">
            <w:pPr>
              <w:jc w:val="center"/>
              <w:rPr>
                <w:b/>
                <w:bCs/>
                <w:szCs w:val="24"/>
                <w:lang w:val="vi-VN"/>
              </w:rPr>
            </w:pPr>
          </w:p>
        </w:tc>
      </w:tr>
      <w:tr w:rsidR="003D3356" w:rsidRPr="007040B9" w14:paraId="7477A9FA" w14:textId="77777777" w:rsidTr="00087B99">
        <w:trPr>
          <w:trHeight w:val="20"/>
          <w:tblHeader/>
        </w:trPr>
        <w:tc>
          <w:tcPr>
            <w:tcW w:w="764" w:type="dxa"/>
            <w:vAlign w:val="center"/>
          </w:tcPr>
          <w:p w14:paraId="717657B2" w14:textId="5960167B" w:rsidR="003D3356" w:rsidRPr="00FB3BF2" w:rsidRDefault="003D3356" w:rsidP="00087B99">
            <w:pPr>
              <w:jc w:val="center"/>
              <w:rPr>
                <w:b/>
                <w:bCs/>
                <w:szCs w:val="24"/>
                <w:lang w:val="vi-VN"/>
              </w:rPr>
            </w:pPr>
            <w:r w:rsidRPr="00FB3BF2">
              <w:rPr>
                <w:b/>
                <w:bCs/>
                <w:szCs w:val="24"/>
                <w:lang w:val="vi-VN"/>
              </w:rPr>
              <w:t>6</w:t>
            </w:r>
          </w:p>
        </w:tc>
        <w:tc>
          <w:tcPr>
            <w:tcW w:w="2362" w:type="dxa"/>
            <w:vAlign w:val="center"/>
          </w:tcPr>
          <w:p w14:paraId="640F4EFC" w14:textId="76E57D94" w:rsidR="003D3356" w:rsidRPr="007040B9" w:rsidRDefault="003D3356" w:rsidP="00AC47F7">
            <w:pPr>
              <w:jc w:val="left"/>
              <w:rPr>
                <w:b/>
                <w:szCs w:val="24"/>
              </w:rPr>
            </w:pPr>
            <w:r w:rsidRPr="007040B9">
              <w:rPr>
                <w:b/>
                <w:szCs w:val="24"/>
              </w:rPr>
              <w:t>Mã lô (phần):</w:t>
            </w:r>
            <w:r>
              <w:rPr>
                <w:b/>
                <w:szCs w:val="24"/>
                <w:lang w:val="vi-VN"/>
              </w:rPr>
              <w:t xml:space="preserve"> </w:t>
            </w:r>
            <w:r w:rsidR="002A08A0" w:rsidRPr="002A08A0">
              <w:rPr>
                <w:b/>
                <w:szCs w:val="24"/>
              </w:rPr>
              <w:t>PP2600001084</w:t>
            </w:r>
          </w:p>
        </w:tc>
        <w:tc>
          <w:tcPr>
            <w:tcW w:w="5487" w:type="dxa"/>
            <w:vAlign w:val="center"/>
          </w:tcPr>
          <w:p w14:paraId="3A55F52F" w14:textId="4031EA75" w:rsidR="003D3356" w:rsidRPr="00C97A29" w:rsidRDefault="002A08A0" w:rsidP="00AC47F7">
            <w:pPr>
              <w:jc w:val="left"/>
              <w:rPr>
                <w:b/>
                <w:iCs/>
                <w:szCs w:val="24"/>
              </w:rPr>
            </w:pPr>
            <w:r w:rsidRPr="002A08A0">
              <w:rPr>
                <w:b/>
                <w:iCs/>
                <w:szCs w:val="24"/>
              </w:rPr>
              <w:t>Hóa chất, Vật tư dùng cho máy sinh hóa tự động AU480/640/680 hãng Beckman Coulter</w:t>
            </w:r>
          </w:p>
        </w:tc>
        <w:tc>
          <w:tcPr>
            <w:tcW w:w="993" w:type="dxa"/>
            <w:vAlign w:val="center"/>
          </w:tcPr>
          <w:p w14:paraId="0EABEB89" w14:textId="77777777" w:rsidR="003D3356" w:rsidRPr="007040B9" w:rsidRDefault="003D3356" w:rsidP="003B6A5A">
            <w:pPr>
              <w:jc w:val="center"/>
              <w:rPr>
                <w:b/>
                <w:bCs/>
                <w:szCs w:val="24"/>
              </w:rPr>
            </w:pPr>
          </w:p>
        </w:tc>
      </w:tr>
      <w:tr w:rsidR="00697681" w:rsidRPr="007C25F1" w14:paraId="649994AC" w14:textId="77777777" w:rsidTr="00087B99">
        <w:trPr>
          <w:trHeight w:val="20"/>
          <w:tblHeader/>
        </w:trPr>
        <w:tc>
          <w:tcPr>
            <w:tcW w:w="764" w:type="dxa"/>
            <w:vAlign w:val="center"/>
          </w:tcPr>
          <w:p w14:paraId="4C0BFE2F" w14:textId="7B90B98B" w:rsidR="00697681" w:rsidRDefault="00697681" w:rsidP="00087B99">
            <w:pPr>
              <w:jc w:val="center"/>
              <w:rPr>
                <w:szCs w:val="24"/>
                <w:lang w:val="vi-VN"/>
              </w:rPr>
            </w:pPr>
            <w:r>
              <w:rPr>
                <w:rFonts w:ascii="Arial" w:hAnsi="Arial" w:cs="Arial"/>
                <w:color w:val="000000"/>
                <w:sz w:val="22"/>
                <w:szCs w:val="22"/>
              </w:rPr>
              <w:t>6.1</w:t>
            </w:r>
          </w:p>
        </w:tc>
        <w:tc>
          <w:tcPr>
            <w:tcW w:w="2362" w:type="dxa"/>
            <w:vAlign w:val="center"/>
          </w:tcPr>
          <w:p w14:paraId="03231D6E" w14:textId="00304F95" w:rsidR="00697681" w:rsidRPr="00697681" w:rsidRDefault="00697681" w:rsidP="00697681">
            <w:pPr>
              <w:jc w:val="left"/>
              <w:rPr>
                <w:b/>
                <w:szCs w:val="24"/>
                <w:lang w:val="vi-VN"/>
              </w:rPr>
            </w:pPr>
            <w:r w:rsidRPr="00697681">
              <w:rPr>
                <w:sz w:val="20"/>
                <w:lang w:val="vi-VN"/>
              </w:rPr>
              <w:t>Hóa chất định lượng NH3</w:t>
            </w:r>
          </w:p>
        </w:tc>
        <w:tc>
          <w:tcPr>
            <w:tcW w:w="5487" w:type="dxa"/>
            <w:vAlign w:val="center"/>
          </w:tcPr>
          <w:p w14:paraId="752CBBF5" w14:textId="5869C279" w:rsidR="00697681" w:rsidRPr="00697681" w:rsidRDefault="00697681" w:rsidP="00697681">
            <w:pPr>
              <w:jc w:val="left"/>
              <w:rPr>
                <w:b/>
                <w:iCs/>
                <w:szCs w:val="24"/>
                <w:lang w:val="vi-VN"/>
              </w:rPr>
            </w:pPr>
            <w:r w:rsidRPr="00697681">
              <w:rPr>
                <w:sz w:val="20"/>
                <w:lang w:val="vi-VN"/>
              </w:rPr>
              <w:br/>
              <w:t>- Hóa chất định lượng NH3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50338C48" w14:textId="77777777" w:rsidR="00697681" w:rsidRPr="00697681" w:rsidRDefault="00697681" w:rsidP="00697681">
            <w:pPr>
              <w:jc w:val="center"/>
              <w:rPr>
                <w:b/>
                <w:bCs/>
                <w:szCs w:val="24"/>
                <w:lang w:val="vi-VN"/>
              </w:rPr>
            </w:pPr>
          </w:p>
        </w:tc>
      </w:tr>
      <w:tr w:rsidR="00697681" w:rsidRPr="007040B9" w14:paraId="774BADDC" w14:textId="77777777" w:rsidTr="00087B99">
        <w:trPr>
          <w:trHeight w:val="20"/>
          <w:tblHeader/>
        </w:trPr>
        <w:tc>
          <w:tcPr>
            <w:tcW w:w="764" w:type="dxa"/>
            <w:vAlign w:val="center"/>
          </w:tcPr>
          <w:p w14:paraId="263B48F0" w14:textId="7A2B1575" w:rsidR="00697681" w:rsidRDefault="00697681" w:rsidP="00087B99">
            <w:pPr>
              <w:jc w:val="center"/>
              <w:rPr>
                <w:szCs w:val="24"/>
                <w:lang w:val="vi-VN"/>
              </w:rPr>
            </w:pPr>
            <w:r>
              <w:rPr>
                <w:rFonts w:ascii="Arial" w:hAnsi="Arial" w:cs="Arial"/>
                <w:color w:val="000000"/>
                <w:sz w:val="22"/>
                <w:szCs w:val="22"/>
              </w:rPr>
              <w:t>6.2</w:t>
            </w:r>
          </w:p>
        </w:tc>
        <w:tc>
          <w:tcPr>
            <w:tcW w:w="2362" w:type="dxa"/>
            <w:vAlign w:val="center"/>
          </w:tcPr>
          <w:p w14:paraId="4B69EC23" w14:textId="6C567066" w:rsidR="00697681" w:rsidRPr="007040B9" w:rsidRDefault="00697681" w:rsidP="00697681">
            <w:pPr>
              <w:jc w:val="left"/>
              <w:rPr>
                <w:b/>
                <w:szCs w:val="24"/>
              </w:rPr>
            </w:pPr>
            <w:r>
              <w:rPr>
                <w:sz w:val="20"/>
              </w:rPr>
              <w:t>Hóa chất hiệu chuẩn cho xét nghiệm amonia, ethanol, Co2</w:t>
            </w:r>
          </w:p>
        </w:tc>
        <w:tc>
          <w:tcPr>
            <w:tcW w:w="5487" w:type="dxa"/>
            <w:vAlign w:val="center"/>
          </w:tcPr>
          <w:p w14:paraId="3994E976" w14:textId="4B22FC7B" w:rsidR="00697681" w:rsidRPr="00C97A29" w:rsidRDefault="00697681" w:rsidP="00697681">
            <w:pPr>
              <w:jc w:val="left"/>
              <w:rPr>
                <w:b/>
                <w:iCs/>
                <w:szCs w:val="24"/>
              </w:rPr>
            </w:pPr>
            <w:r>
              <w:rPr>
                <w:sz w:val="20"/>
              </w:rPr>
              <w:br/>
              <w:t>- Hóa chất hiệu chuẩn cho xét nghiệm amonia, ethanol, Co2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20CD192E" w14:textId="77777777" w:rsidR="00697681" w:rsidRPr="007040B9" w:rsidRDefault="00697681" w:rsidP="00697681">
            <w:pPr>
              <w:jc w:val="center"/>
              <w:rPr>
                <w:b/>
                <w:bCs/>
                <w:szCs w:val="24"/>
              </w:rPr>
            </w:pPr>
          </w:p>
        </w:tc>
      </w:tr>
      <w:tr w:rsidR="00697681" w:rsidRPr="007C25F1" w14:paraId="743D0975" w14:textId="77777777" w:rsidTr="00087B99">
        <w:trPr>
          <w:trHeight w:val="20"/>
          <w:tblHeader/>
        </w:trPr>
        <w:tc>
          <w:tcPr>
            <w:tcW w:w="764" w:type="dxa"/>
            <w:vAlign w:val="center"/>
          </w:tcPr>
          <w:p w14:paraId="1E252C16" w14:textId="61E33565" w:rsidR="00697681" w:rsidRDefault="00697681" w:rsidP="00087B99">
            <w:pPr>
              <w:jc w:val="center"/>
              <w:rPr>
                <w:szCs w:val="24"/>
                <w:lang w:val="vi-VN"/>
              </w:rPr>
            </w:pPr>
            <w:r>
              <w:rPr>
                <w:rFonts w:ascii="Arial" w:hAnsi="Arial" w:cs="Arial"/>
                <w:color w:val="000000"/>
                <w:sz w:val="22"/>
                <w:szCs w:val="22"/>
              </w:rPr>
              <w:t>6.3</w:t>
            </w:r>
          </w:p>
        </w:tc>
        <w:tc>
          <w:tcPr>
            <w:tcW w:w="2362" w:type="dxa"/>
            <w:vAlign w:val="center"/>
          </w:tcPr>
          <w:p w14:paraId="13190EE1" w14:textId="183CC53D" w:rsidR="00697681" w:rsidRPr="00697681" w:rsidRDefault="00697681" w:rsidP="00697681">
            <w:pPr>
              <w:jc w:val="left"/>
              <w:rPr>
                <w:b/>
                <w:szCs w:val="24"/>
                <w:lang w:val="vi-VN"/>
              </w:rPr>
            </w:pPr>
            <w:r w:rsidRPr="00697681">
              <w:rPr>
                <w:sz w:val="20"/>
                <w:lang w:val="vi-VN"/>
              </w:rPr>
              <w:t>Hóa chất kiểm chuẩn mức 1 cho xét nghiệm amonia, ethanol, Co2</w:t>
            </w:r>
          </w:p>
        </w:tc>
        <w:tc>
          <w:tcPr>
            <w:tcW w:w="5487" w:type="dxa"/>
            <w:vAlign w:val="center"/>
          </w:tcPr>
          <w:p w14:paraId="435C7AC5" w14:textId="6E6784BB" w:rsidR="00697681" w:rsidRPr="00697681" w:rsidRDefault="00697681" w:rsidP="00697681">
            <w:pPr>
              <w:jc w:val="left"/>
              <w:rPr>
                <w:b/>
                <w:iCs/>
                <w:szCs w:val="24"/>
                <w:lang w:val="vi-VN"/>
              </w:rPr>
            </w:pPr>
            <w:r w:rsidRPr="00697681">
              <w:rPr>
                <w:sz w:val="20"/>
                <w:lang w:val="vi-VN"/>
              </w:rPr>
              <w:br/>
              <w:t>- Hóa chất kiểm chuẩn mức 1 cho xét nghiệm amonia, ethanol, Co2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4DDEB7C6" w14:textId="77777777" w:rsidR="00697681" w:rsidRPr="00697681" w:rsidRDefault="00697681" w:rsidP="00697681">
            <w:pPr>
              <w:jc w:val="center"/>
              <w:rPr>
                <w:b/>
                <w:bCs/>
                <w:szCs w:val="24"/>
                <w:lang w:val="vi-VN"/>
              </w:rPr>
            </w:pPr>
          </w:p>
        </w:tc>
      </w:tr>
      <w:tr w:rsidR="00697681" w:rsidRPr="007C25F1" w14:paraId="1EAFA9AE" w14:textId="77777777" w:rsidTr="00087B99">
        <w:trPr>
          <w:trHeight w:val="20"/>
          <w:tblHeader/>
        </w:trPr>
        <w:tc>
          <w:tcPr>
            <w:tcW w:w="764" w:type="dxa"/>
            <w:vAlign w:val="center"/>
          </w:tcPr>
          <w:p w14:paraId="31A92843" w14:textId="64844253" w:rsidR="00697681" w:rsidRDefault="00697681" w:rsidP="00087B99">
            <w:pPr>
              <w:jc w:val="center"/>
              <w:rPr>
                <w:szCs w:val="24"/>
                <w:lang w:val="vi-VN"/>
              </w:rPr>
            </w:pPr>
            <w:r>
              <w:rPr>
                <w:rFonts w:ascii="Arial" w:hAnsi="Arial" w:cs="Arial"/>
                <w:color w:val="000000"/>
                <w:sz w:val="22"/>
                <w:szCs w:val="22"/>
              </w:rPr>
              <w:t>6.4</w:t>
            </w:r>
          </w:p>
        </w:tc>
        <w:tc>
          <w:tcPr>
            <w:tcW w:w="2362" w:type="dxa"/>
            <w:vAlign w:val="center"/>
          </w:tcPr>
          <w:p w14:paraId="417A60CA" w14:textId="145BF664" w:rsidR="00697681" w:rsidRPr="00697681" w:rsidRDefault="00697681" w:rsidP="00697681">
            <w:pPr>
              <w:jc w:val="left"/>
              <w:rPr>
                <w:b/>
                <w:szCs w:val="24"/>
                <w:lang w:val="vi-VN"/>
              </w:rPr>
            </w:pPr>
            <w:r w:rsidRPr="00697681">
              <w:rPr>
                <w:sz w:val="20"/>
                <w:lang w:val="vi-VN"/>
              </w:rPr>
              <w:t>Hóa chất kiểm chuẩn mức 2 cho xét nghiệm amonia, ethanol, Co2</w:t>
            </w:r>
          </w:p>
        </w:tc>
        <w:tc>
          <w:tcPr>
            <w:tcW w:w="5487" w:type="dxa"/>
            <w:vAlign w:val="center"/>
          </w:tcPr>
          <w:p w14:paraId="0EE0060B" w14:textId="270828EE" w:rsidR="00697681" w:rsidRPr="00697681" w:rsidRDefault="00697681" w:rsidP="00697681">
            <w:pPr>
              <w:jc w:val="left"/>
              <w:rPr>
                <w:b/>
                <w:iCs/>
                <w:szCs w:val="24"/>
                <w:lang w:val="vi-VN"/>
              </w:rPr>
            </w:pPr>
            <w:r w:rsidRPr="00697681">
              <w:rPr>
                <w:sz w:val="20"/>
                <w:lang w:val="vi-VN"/>
              </w:rPr>
              <w:br/>
              <w:t>- Hóa chất kiểm chuẩn mức 2 cho xét nghiệm amonia, ethanol, Co2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4354939C" w14:textId="77777777" w:rsidR="00697681" w:rsidRPr="00697681" w:rsidRDefault="00697681" w:rsidP="00697681">
            <w:pPr>
              <w:jc w:val="center"/>
              <w:rPr>
                <w:b/>
                <w:bCs/>
                <w:szCs w:val="24"/>
                <w:lang w:val="vi-VN"/>
              </w:rPr>
            </w:pPr>
          </w:p>
        </w:tc>
      </w:tr>
      <w:tr w:rsidR="00697681" w:rsidRPr="007040B9" w14:paraId="615E7726" w14:textId="77777777" w:rsidTr="00087B99">
        <w:trPr>
          <w:trHeight w:val="20"/>
          <w:tblHeader/>
        </w:trPr>
        <w:tc>
          <w:tcPr>
            <w:tcW w:w="764" w:type="dxa"/>
            <w:vAlign w:val="center"/>
          </w:tcPr>
          <w:p w14:paraId="48674AB0" w14:textId="40F153CD" w:rsidR="00697681" w:rsidRDefault="00697681" w:rsidP="00087B99">
            <w:pPr>
              <w:jc w:val="center"/>
              <w:rPr>
                <w:szCs w:val="24"/>
                <w:lang w:val="vi-VN"/>
              </w:rPr>
            </w:pPr>
            <w:r>
              <w:rPr>
                <w:rFonts w:ascii="Arial" w:hAnsi="Arial" w:cs="Arial"/>
                <w:color w:val="000000"/>
                <w:sz w:val="22"/>
                <w:szCs w:val="22"/>
              </w:rPr>
              <w:lastRenderedPageBreak/>
              <w:t>6.5</w:t>
            </w:r>
          </w:p>
        </w:tc>
        <w:tc>
          <w:tcPr>
            <w:tcW w:w="2362" w:type="dxa"/>
            <w:vAlign w:val="center"/>
          </w:tcPr>
          <w:p w14:paraId="3DA90D3E" w14:textId="7F16FAB0" w:rsidR="00697681" w:rsidRPr="007040B9" w:rsidRDefault="00697681" w:rsidP="00697681">
            <w:pPr>
              <w:jc w:val="left"/>
              <w:rPr>
                <w:b/>
                <w:szCs w:val="24"/>
              </w:rPr>
            </w:pPr>
            <w:r>
              <w:rPr>
                <w:sz w:val="20"/>
              </w:rPr>
              <w:t>Định lượng Albumin</w:t>
            </w:r>
          </w:p>
        </w:tc>
        <w:tc>
          <w:tcPr>
            <w:tcW w:w="5487" w:type="dxa"/>
            <w:vAlign w:val="center"/>
          </w:tcPr>
          <w:p w14:paraId="196DCC0F" w14:textId="2F9C360A" w:rsidR="00697681" w:rsidRPr="00C97A29" w:rsidRDefault="00697681" w:rsidP="00697681">
            <w:pPr>
              <w:jc w:val="left"/>
              <w:rPr>
                <w:b/>
                <w:iCs/>
                <w:szCs w:val="24"/>
              </w:rPr>
            </w:pPr>
            <w:r>
              <w:rPr>
                <w:sz w:val="20"/>
              </w:rPr>
              <w:br/>
              <w:t>- Hóa chất định lượng Albumin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243A0855" w14:textId="77777777" w:rsidR="00697681" w:rsidRPr="007040B9" w:rsidRDefault="00697681" w:rsidP="00697681">
            <w:pPr>
              <w:jc w:val="center"/>
              <w:rPr>
                <w:b/>
                <w:bCs/>
                <w:szCs w:val="24"/>
              </w:rPr>
            </w:pPr>
          </w:p>
        </w:tc>
      </w:tr>
      <w:tr w:rsidR="00697681" w:rsidRPr="007C25F1" w14:paraId="44E19471" w14:textId="77777777" w:rsidTr="00087B99">
        <w:trPr>
          <w:trHeight w:val="20"/>
          <w:tblHeader/>
        </w:trPr>
        <w:tc>
          <w:tcPr>
            <w:tcW w:w="764" w:type="dxa"/>
            <w:vAlign w:val="center"/>
          </w:tcPr>
          <w:p w14:paraId="1847242B" w14:textId="0528BDA9" w:rsidR="00697681" w:rsidRDefault="00697681" w:rsidP="00087B99">
            <w:pPr>
              <w:jc w:val="center"/>
              <w:rPr>
                <w:szCs w:val="24"/>
                <w:lang w:val="vi-VN"/>
              </w:rPr>
            </w:pPr>
            <w:r>
              <w:rPr>
                <w:rFonts w:ascii="Arial" w:hAnsi="Arial" w:cs="Arial"/>
                <w:color w:val="000000"/>
                <w:sz w:val="22"/>
                <w:szCs w:val="22"/>
              </w:rPr>
              <w:t>6.6</w:t>
            </w:r>
          </w:p>
        </w:tc>
        <w:tc>
          <w:tcPr>
            <w:tcW w:w="2362" w:type="dxa"/>
            <w:vAlign w:val="center"/>
          </w:tcPr>
          <w:p w14:paraId="7C434635" w14:textId="16D1DA1A" w:rsidR="00697681" w:rsidRPr="00697681" w:rsidRDefault="00697681" w:rsidP="00697681">
            <w:pPr>
              <w:jc w:val="left"/>
              <w:rPr>
                <w:b/>
                <w:szCs w:val="24"/>
                <w:lang w:val="vi-VN"/>
              </w:rPr>
            </w:pPr>
            <w:r w:rsidRPr="00697681">
              <w:rPr>
                <w:sz w:val="20"/>
                <w:lang w:val="vi-VN"/>
              </w:rPr>
              <w:t>Hóa chất dùng cho xét nghiệm ALT</w:t>
            </w:r>
          </w:p>
        </w:tc>
        <w:tc>
          <w:tcPr>
            <w:tcW w:w="5487" w:type="dxa"/>
            <w:vAlign w:val="center"/>
          </w:tcPr>
          <w:p w14:paraId="3BE94F1F" w14:textId="0BA8E154" w:rsidR="00697681" w:rsidRPr="00697681" w:rsidRDefault="00697681" w:rsidP="00697681">
            <w:pPr>
              <w:jc w:val="left"/>
              <w:rPr>
                <w:b/>
                <w:iCs/>
                <w:szCs w:val="24"/>
                <w:lang w:val="vi-VN"/>
              </w:rPr>
            </w:pPr>
            <w:r w:rsidRPr="00697681">
              <w:rPr>
                <w:sz w:val="20"/>
                <w:lang w:val="vi-VN"/>
              </w:rPr>
              <w:br/>
              <w:t>- Hóa chất dùng cho xét nghiệm ALT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008D3973" w14:textId="77777777" w:rsidR="00697681" w:rsidRPr="00697681" w:rsidRDefault="00697681" w:rsidP="00697681">
            <w:pPr>
              <w:jc w:val="center"/>
              <w:rPr>
                <w:b/>
                <w:bCs/>
                <w:szCs w:val="24"/>
                <w:lang w:val="vi-VN"/>
              </w:rPr>
            </w:pPr>
          </w:p>
        </w:tc>
      </w:tr>
      <w:tr w:rsidR="00697681" w:rsidRPr="007C25F1" w14:paraId="2B7BED58" w14:textId="77777777" w:rsidTr="00087B99">
        <w:trPr>
          <w:trHeight w:val="20"/>
          <w:tblHeader/>
        </w:trPr>
        <w:tc>
          <w:tcPr>
            <w:tcW w:w="764" w:type="dxa"/>
            <w:vAlign w:val="center"/>
          </w:tcPr>
          <w:p w14:paraId="07BC82DE" w14:textId="0700BC3D" w:rsidR="00697681" w:rsidRDefault="00697681" w:rsidP="00087B99">
            <w:pPr>
              <w:jc w:val="center"/>
              <w:rPr>
                <w:szCs w:val="24"/>
                <w:lang w:val="vi-VN"/>
              </w:rPr>
            </w:pPr>
            <w:r>
              <w:rPr>
                <w:rFonts w:ascii="Arial" w:hAnsi="Arial" w:cs="Arial"/>
                <w:color w:val="000000"/>
                <w:sz w:val="22"/>
                <w:szCs w:val="22"/>
              </w:rPr>
              <w:t>6.7</w:t>
            </w:r>
          </w:p>
        </w:tc>
        <w:tc>
          <w:tcPr>
            <w:tcW w:w="2362" w:type="dxa"/>
            <w:vAlign w:val="center"/>
          </w:tcPr>
          <w:p w14:paraId="65F53AAA" w14:textId="68D90ABC" w:rsidR="00697681" w:rsidRPr="00697681" w:rsidRDefault="00697681" w:rsidP="00697681">
            <w:pPr>
              <w:jc w:val="left"/>
              <w:rPr>
                <w:b/>
                <w:szCs w:val="24"/>
                <w:lang w:val="vi-VN"/>
              </w:rPr>
            </w:pPr>
            <w:r w:rsidRPr="00697681">
              <w:rPr>
                <w:sz w:val="20"/>
                <w:lang w:val="vi-VN"/>
              </w:rPr>
              <w:t>Hóa chất dùng cho xét nghiệm AST</w:t>
            </w:r>
          </w:p>
        </w:tc>
        <w:tc>
          <w:tcPr>
            <w:tcW w:w="5487" w:type="dxa"/>
            <w:vAlign w:val="center"/>
          </w:tcPr>
          <w:p w14:paraId="0BD8788F" w14:textId="697DC97A" w:rsidR="00697681" w:rsidRPr="00697681" w:rsidRDefault="00697681" w:rsidP="00697681">
            <w:pPr>
              <w:jc w:val="left"/>
              <w:rPr>
                <w:b/>
                <w:iCs/>
                <w:szCs w:val="24"/>
                <w:lang w:val="vi-VN"/>
              </w:rPr>
            </w:pPr>
            <w:r w:rsidRPr="00697681">
              <w:rPr>
                <w:sz w:val="20"/>
                <w:lang w:val="vi-VN"/>
              </w:rPr>
              <w:br/>
              <w:t>- Hóa chất dùng cho xét nghiệm AST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0A95AF8A" w14:textId="77777777" w:rsidR="00697681" w:rsidRPr="00697681" w:rsidRDefault="00697681" w:rsidP="00697681">
            <w:pPr>
              <w:jc w:val="center"/>
              <w:rPr>
                <w:b/>
                <w:bCs/>
                <w:szCs w:val="24"/>
                <w:lang w:val="vi-VN"/>
              </w:rPr>
            </w:pPr>
          </w:p>
        </w:tc>
      </w:tr>
      <w:tr w:rsidR="00697681" w:rsidRPr="007040B9" w14:paraId="6FC04250" w14:textId="77777777" w:rsidTr="00087B99">
        <w:trPr>
          <w:trHeight w:val="20"/>
          <w:tblHeader/>
        </w:trPr>
        <w:tc>
          <w:tcPr>
            <w:tcW w:w="764" w:type="dxa"/>
            <w:vAlign w:val="center"/>
          </w:tcPr>
          <w:p w14:paraId="571F34CD" w14:textId="42421A58" w:rsidR="00697681" w:rsidRDefault="00697681" w:rsidP="00087B99">
            <w:pPr>
              <w:jc w:val="center"/>
              <w:rPr>
                <w:szCs w:val="24"/>
                <w:lang w:val="vi-VN"/>
              </w:rPr>
            </w:pPr>
            <w:r>
              <w:rPr>
                <w:rFonts w:ascii="Arial" w:hAnsi="Arial" w:cs="Arial"/>
                <w:color w:val="000000"/>
                <w:sz w:val="22"/>
                <w:szCs w:val="22"/>
              </w:rPr>
              <w:t>6.8</w:t>
            </w:r>
          </w:p>
        </w:tc>
        <w:tc>
          <w:tcPr>
            <w:tcW w:w="2362" w:type="dxa"/>
            <w:vAlign w:val="center"/>
          </w:tcPr>
          <w:p w14:paraId="63398AB1" w14:textId="19A73ED7" w:rsidR="00697681" w:rsidRPr="007040B9" w:rsidRDefault="00697681" w:rsidP="00697681">
            <w:pPr>
              <w:jc w:val="left"/>
              <w:rPr>
                <w:b/>
                <w:szCs w:val="24"/>
              </w:rPr>
            </w:pPr>
            <w:r>
              <w:rPr>
                <w:sz w:val="20"/>
              </w:rPr>
              <w:t>Hóa chất dùng cho xét nghiệm Cholesterol</w:t>
            </w:r>
          </w:p>
        </w:tc>
        <w:tc>
          <w:tcPr>
            <w:tcW w:w="5487" w:type="dxa"/>
            <w:vAlign w:val="center"/>
          </w:tcPr>
          <w:p w14:paraId="318A898F" w14:textId="402278B3" w:rsidR="00697681" w:rsidRPr="00C97A29" w:rsidRDefault="00697681" w:rsidP="00697681">
            <w:pPr>
              <w:jc w:val="left"/>
              <w:rPr>
                <w:b/>
                <w:iCs/>
                <w:szCs w:val="24"/>
              </w:rPr>
            </w:pPr>
            <w:r>
              <w:rPr>
                <w:sz w:val="20"/>
              </w:rPr>
              <w:br/>
              <w:t>- Hóa chất dùng cho xét nghiệm Cholesterol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2ACC03F3" w14:textId="77777777" w:rsidR="00697681" w:rsidRPr="007040B9" w:rsidRDefault="00697681" w:rsidP="00697681">
            <w:pPr>
              <w:jc w:val="center"/>
              <w:rPr>
                <w:b/>
                <w:bCs/>
                <w:szCs w:val="24"/>
              </w:rPr>
            </w:pPr>
          </w:p>
        </w:tc>
      </w:tr>
      <w:tr w:rsidR="00697681" w:rsidRPr="007C25F1" w14:paraId="08D225F4" w14:textId="77777777" w:rsidTr="00087B99">
        <w:trPr>
          <w:trHeight w:val="20"/>
          <w:tblHeader/>
        </w:trPr>
        <w:tc>
          <w:tcPr>
            <w:tcW w:w="764" w:type="dxa"/>
            <w:vAlign w:val="center"/>
          </w:tcPr>
          <w:p w14:paraId="3DBCEA61" w14:textId="7CF985EB" w:rsidR="00697681" w:rsidRDefault="00697681" w:rsidP="00087B99">
            <w:pPr>
              <w:jc w:val="center"/>
              <w:rPr>
                <w:szCs w:val="24"/>
                <w:lang w:val="vi-VN"/>
              </w:rPr>
            </w:pPr>
            <w:r>
              <w:rPr>
                <w:rFonts w:ascii="Arial" w:hAnsi="Arial" w:cs="Arial"/>
                <w:color w:val="000000"/>
                <w:sz w:val="22"/>
                <w:szCs w:val="22"/>
              </w:rPr>
              <w:t>6.9</w:t>
            </w:r>
          </w:p>
        </w:tc>
        <w:tc>
          <w:tcPr>
            <w:tcW w:w="2362" w:type="dxa"/>
            <w:vAlign w:val="center"/>
          </w:tcPr>
          <w:p w14:paraId="137853B2" w14:textId="057D4685" w:rsidR="00697681" w:rsidRPr="00697681" w:rsidRDefault="00697681" w:rsidP="00697681">
            <w:pPr>
              <w:jc w:val="left"/>
              <w:rPr>
                <w:b/>
                <w:szCs w:val="24"/>
                <w:lang w:val="vi-VN"/>
              </w:rPr>
            </w:pPr>
            <w:r w:rsidRPr="00697681">
              <w:rPr>
                <w:sz w:val="20"/>
                <w:lang w:val="vi-VN"/>
              </w:rPr>
              <w:t>Hóa chất dùng cho xét nghiệm CK</w:t>
            </w:r>
          </w:p>
        </w:tc>
        <w:tc>
          <w:tcPr>
            <w:tcW w:w="5487" w:type="dxa"/>
            <w:vAlign w:val="center"/>
          </w:tcPr>
          <w:p w14:paraId="0A2F9FF2" w14:textId="3207077A" w:rsidR="00697681" w:rsidRPr="00697681" w:rsidRDefault="00697681" w:rsidP="00697681">
            <w:pPr>
              <w:jc w:val="left"/>
              <w:rPr>
                <w:b/>
                <w:iCs/>
                <w:szCs w:val="24"/>
                <w:lang w:val="vi-VN"/>
              </w:rPr>
            </w:pPr>
            <w:r w:rsidRPr="00697681">
              <w:rPr>
                <w:sz w:val="20"/>
                <w:lang w:val="vi-VN"/>
              </w:rPr>
              <w:br/>
              <w:t>- Hóa chất dùng cho xét nghiệm CK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6017B6F1" w14:textId="77777777" w:rsidR="00697681" w:rsidRPr="00697681" w:rsidRDefault="00697681" w:rsidP="00697681">
            <w:pPr>
              <w:jc w:val="center"/>
              <w:rPr>
                <w:b/>
                <w:bCs/>
                <w:szCs w:val="24"/>
                <w:lang w:val="vi-VN"/>
              </w:rPr>
            </w:pPr>
          </w:p>
        </w:tc>
      </w:tr>
      <w:tr w:rsidR="00697681" w:rsidRPr="007C25F1" w14:paraId="3F8C80DC" w14:textId="77777777" w:rsidTr="00087B99">
        <w:trPr>
          <w:trHeight w:val="20"/>
          <w:tblHeader/>
        </w:trPr>
        <w:tc>
          <w:tcPr>
            <w:tcW w:w="764" w:type="dxa"/>
            <w:vAlign w:val="center"/>
          </w:tcPr>
          <w:p w14:paraId="0106B26C" w14:textId="0B93946A" w:rsidR="00697681" w:rsidRDefault="00697681" w:rsidP="00087B99">
            <w:pPr>
              <w:jc w:val="center"/>
              <w:rPr>
                <w:szCs w:val="24"/>
                <w:lang w:val="vi-VN"/>
              </w:rPr>
            </w:pPr>
            <w:r>
              <w:rPr>
                <w:rFonts w:ascii="Arial" w:hAnsi="Arial" w:cs="Arial"/>
                <w:color w:val="000000"/>
                <w:sz w:val="22"/>
                <w:szCs w:val="22"/>
              </w:rPr>
              <w:t>6.10</w:t>
            </w:r>
          </w:p>
        </w:tc>
        <w:tc>
          <w:tcPr>
            <w:tcW w:w="2362" w:type="dxa"/>
            <w:vAlign w:val="center"/>
          </w:tcPr>
          <w:p w14:paraId="78F79639" w14:textId="52B69EC6" w:rsidR="00697681" w:rsidRPr="00697681" w:rsidRDefault="00697681" w:rsidP="00697681">
            <w:pPr>
              <w:jc w:val="left"/>
              <w:rPr>
                <w:b/>
                <w:szCs w:val="24"/>
                <w:lang w:val="vi-VN"/>
              </w:rPr>
            </w:pPr>
            <w:r w:rsidRPr="00697681">
              <w:rPr>
                <w:sz w:val="20"/>
                <w:lang w:val="vi-VN"/>
              </w:rPr>
              <w:t>Hóa chất dùng cho xét nghiệm CK-MB</w:t>
            </w:r>
          </w:p>
        </w:tc>
        <w:tc>
          <w:tcPr>
            <w:tcW w:w="5487" w:type="dxa"/>
            <w:vAlign w:val="center"/>
          </w:tcPr>
          <w:p w14:paraId="4D4B035E" w14:textId="42F5E866" w:rsidR="00697681" w:rsidRPr="00697681" w:rsidRDefault="00697681" w:rsidP="00697681">
            <w:pPr>
              <w:jc w:val="left"/>
              <w:rPr>
                <w:b/>
                <w:iCs/>
                <w:szCs w:val="24"/>
                <w:lang w:val="vi-VN"/>
              </w:rPr>
            </w:pPr>
            <w:r w:rsidRPr="00697681">
              <w:rPr>
                <w:sz w:val="20"/>
                <w:lang w:val="vi-VN"/>
              </w:rPr>
              <w:br/>
              <w:t>- Hóa chất dùng cho xét nghiệm CK-MB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51CCF980" w14:textId="77777777" w:rsidR="00697681" w:rsidRPr="00697681" w:rsidRDefault="00697681" w:rsidP="00697681">
            <w:pPr>
              <w:jc w:val="center"/>
              <w:rPr>
                <w:b/>
                <w:bCs/>
                <w:szCs w:val="24"/>
                <w:lang w:val="vi-VN"/>
              </w:rPr>
            </w:pPr>
          </w:p>
        </w:tc>
      </w:tr>
      <w:tr w:rsidR="00697681" w:rsidRPr="007C25F1" w14:paraId="71602B26" w14:textId="77777777" w:rsidTr="00087B99">
        <w:trPr>
          <w:trHeight w:val="20"/>
          <w:tblHeader/>
        </w:trPr>
        <w:tc>
          <w:tcPr>
            <w:tcW w:w="764" w:type="dxa"/>
            <w:vAlign w:val="center"/>
          </w:tcPr>
          <w:p w14:paraId="0C385E34" w14:textId="37B16CB7" w:rsidR="00697681" w:rsidRDefault="00697681" w:rsidP="00087B99">
            <w:pPr>
              <w:jc w:val="center"/>
              <w:rPr>
                <w:szCs w:val="24"/>
                <w:lang w:val="vi-VN"/>
              </w:rPr>
            </w:pPr>
            <w:r>
              <w:rPr>
                <w:rFonts w:ascii="Arial" w:hAnsi="Arial" w:cs="Arial"/>
                <w:color w:val="000000"/>
                <w:sz w:val="22"/>
                <w:szCs w:val="22"/>
              </w:rPr>
              <w:t>6.11</w:t>
            </w:r>
          </w:p>
        </w:tc>
        <w:tc>
          <w:tcPr>
            <w:tcW w:w="2362" w:type="dxa"/>
            <w:vAlign w:val="center"/>
          </w:tcPr>
          <w:p w14:paraId="6982A20B" w14:textId="6EE15C0E" w:rsidR="00697681" w:rsidRPr="00697681" w:rsidRDefault="00697681" w:rsidP="00697681">
            <w:pPr>
              <w:jc w:val="left"/>
              <w:rPr>
                <w:b/>
                <w:szCs w:val="24"/>
                <w:lang w:val="vi-VN"/>
              </w:rPr>
            </w:pPr>
            <w:r w:rsidRPr="00697681">
              <w:rPr>
                <w:sz w:val="20"/>
                <w:lang w:val="vi-VN"/>
              </w:rPr>
              <w:t>Chất chuẩn cho xét nghiệm CK-MB</w:t>
            </w:r>
          </w:p>
        </w:tc>
        <w:tc>
          <w:tcPr>
            <w:tcW w:w="5487" w:type="dxa"/>
            <w:vAlign w:val="center"/>
          </w:tcPr>
          <w:p w14:paraId="538F5FD4" w14:textId="56957E78" w:rsidR="00697681" w:rsidRPr="00697681" w:rsidRDefault="00697681" w:rsidP="00697681">
            <w:pPr>
              <w:jc w:val="left"/>
              <w:rPr>
                <w:b/>
                <w:iCs/>
                <w:szCs w:val="24"/>
                <w:lang w:val="vi-VN"/>
              </w:rPr>
            </w:pPr>
            <w:r w:rsidRPr="00697681">
              <w:rPr>
                <w:sz w:val="20"/>
                <w:lang w:val="vi-VN"/>
              </w:rPr>
              <w:br/>
              <w:t>- Hóa chất hiệu chuẩn cho xét nghiệm CK-MB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3E5C2E12" w14:textId="77777777" w:rsidR="00697681" w:rsidRPr="00697681" w:rsidRDefault="00697681" w:rsidP="00697681">
            <w:pPr>
              <w:jc w:val="center"/>
              <w:rPr>
                <w:b/>
                <w:bCs/>
                <w:szCs w:val="24"/>
                <w:lang w:val="vi-VN"/>
              </w:rPr>
            </w:pPr>
          </w:p>
        </w:tc>
      </w:tr>
      <w:tr w:rsidR="00697681" w:rsidRPr="007C25F1" w14:paraId="17519FD0" w14:textId="77777777" w:rsidTr="00087B99">
        <w:trPr>
          <w:trHeight w:val="20"/>
          <w:tblHeader/>
        </w:trPr>
        <w:tc>
          <w:tcPr>
            <w:tcW w:w="764" w:type="dxa"/>
            <w:vAlign w:val="center"/>
          </w:tcPr>
          <w:p w14:paraId="11643D01" w14:textId="2CA489E4" w:rsidR="00697681" w:rsidRDefault="00697681" w:rsidP="00087B99">
            <w:pPr>
              <w:jc w:val="center"/>
              <w:rPr>
                <w:szCs w:val="24"/>
                <w:lang w:val="vi-VN"/>
              </w:rPr>
            </w:pPr>
            <w:r>
              <w:rPr>
                <w:rFonts w:ascii="Arial" w:hAnsi="Arial" w:cs="Arial"/>
                <w:color w:val="000000"/>
                <w:sz w:val="22"/>
                <w:szCs w:val="22"/>
              </w:rPr>
              <w:t>6.12</w:t>
            </w:r>
          </w:p>
        </w:tc>
        <w:tc>
          <w:tcPr>
            <w:tcW w:w="2362" w:type="dxa"/>
            <w:vAlign w:val="center"/>
          </w:tcPr>
          <w:p w14:paraId="4D850DEE" w14:textId="4021A553" w:rsidR="00697681" w:rsidRPr="00697681" w:rsidRDefault="00697681" w:rsidP="00697681">
            <w:pPr>
              <w:jc w:val="left"/>
              <w:rPr>
                <w:b/>
                <w:szCs w:val="24"/>
                <w:lang w:val="vi-VN"/>
              </w:rPr>
            </w:pPr>
            <w:r w:rsidRPr="00697681">
              <w:rPr>
                <w:sz w:val="20"/>
                <w:lang w:val="vi-VN"/>
              </w:rPr>
              <w:t>Hóa chất kiểm tra cho xét nghiệm CK-MB mức 1</w:t>
            </w:r>
          </w:p>
        </w:tc>
        <w:tc>
          <w:tcPr>
            <w:tcW w:w="5487" w:type="dxa"/>
            <w:vAlign w:val="center"/>
          </w:tcPr>
          <w:p w14:paraId="047430A4" w14:textId="65D031EC" w:rsidR="00697681" w:rsidRPr="00697681" w:rsidRDefault="00697681" w:rsidP="00697681">
            <w:pPr>
              <w:jc w:val="left"/>
              <w:rPr>
                <w:b/>
                <w:iCs/>
                <w:szCs w:val="24"/>
                <w:lang w:val="vi-VN"/>
              </w:rPr>
            </w:pPr>
            <w:r w:rsidRPr="00697681">
              <w:rPr>
                <w:sz w:val="20"/>
                <w:lang w:val="vi-VN"/>
              </w:rPr>
              <w:br/>
              <w:t>- Hóa chất kiểm tra cho xét nghiệm CK-MB mức 1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787ABA7F" w14:textId="77777777" w:rsidR="00697681" w:rsidRPr="00697681" w:rsidRDefault="00697681" w:rsidP="00697681">
            <w:pPr>
              <w:jc w:val="center"/>
              <w:rPr>
                <w:b/>
                <w:bCs/>
                <w:szCs w:val="24"/>
                <w:lang w:val="vi-VN"/>
              </w:rPr>
            </w:pPr>
          </w:p>
        </w:tc>
      </w:tr>
      <w:tr w:rsidR="00697681" w:rsidRPr="007C25F1" w14:paraId="048ACFB9" w14:textId="77777777" w:rsidTr="00087B99">
        <w:trPr>
          <w:trHeight w:val="20"/>
          <w:tblHeader/>
        </w:trPr>
        <w:tc>
          <w:tcPr>
            <w:tcW w:w="764" w:type="dxa"/>
            <w:vAlign w:val="center"/>
          </w:tcPr>
          <w:p w14:paraId="316CA3D6" w14:textId="3F4AA866" w:rsidR="00697681" w:rsidRDefault="00697681" w:rsidP="00087B99">
            <w:pPr>
              <w:jc w:val="center"/>
              <w:rPr>
                <w:szCs w:val="24"/>
                <w:lang w:val="vi-VN"/>
              </w:rPr>
            </w:pPr>
            <w:r>
              <w:rPr>
                <w:rFonts w:ascii="Arial" w:hAnsi="Arial" w:cs="Arial"/>
                <w:color w:val="000000"/>
                <w:sz w:val="22"/>
                <w:szCs w:val="22"/>
              </w:rPr>
              <w:t>6.13</w:t>
            </w:r>
          </w:p>
        </w:tc>
        <w:tc>
          <w:tcPr>
            <w:tcW w:w="2362" w:type="dxa"/>
            <w:vAlign w:val="center"/>
          </w:tcPr>
          <w:p w14:paraId="2FD62834" w14:textId="7F182397" w:rsidR="00697681" w:rsidRPr="00697681" w:rsidRDefault="00697681" w:rsidP="00697681">
            <w:pPr>
              <w:jc w:val="left"/>
              <w:rPr>
                <w:b/>
                <w:szCs w:val="24"/>
                <w:lang w:val="vi-VN"/>
              </w:rPr>
            </w:pPr>
            <w:r w:rsidRPr="00697681">
              <w:rPr>
                <w:sz w:val="20"/>
                <w:lang w:val="vi-VN"/>
              </w:rPr>
              <w:t>Hóa chất kiểm tra cho xét nghiệm CK-MB mức 2</w:t>
            </w:r>
          </w:p>
        </w:tc>
        <w:tc>
          <w:tcPr>
            <w:tcW w:w="5487" w:type="dxa"/>
            <w:vAlign w:val="center"/>
          </w:tcPr>
          <w:p w14:paraId="45D1161A" w14:textId="5C1A5788" w:rsidR="00697681" w:rsidRPr="00697681" w:rsidRDefault="00697681" w:rsidP="00697681">
            <w:pPr>
              <w:jc w:val="left"/>
              <w:rPr>
                <w:b/>
                <w:iCs/>
                <w:szCs w:val="24"/>
                <w:lang w:val="vi-VN"/>
              </w:rPr>
            </w:pPr>
            <w:r w:rsidRPr="00697681">
              <w:rPr>
                <w:sz w:val="20"/>
                <w:lang w:val="vi-VN"/>
              </w:rPr>
              <w:br/>
              <w:t>- Hóa chất kiểm tra cho xét nghiệm CK-MB mức 2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0149BAAA" w14:textId="77777777" w:rsidR="00697681" w:rsidRPr="00697681" w:rsidRDefault="00697681" w:rsidP="00697681">
            <w:pPr>
              <w:jc w:val="center"/>
              <w:rPr>
                <w:b/>
                <w:bCs/>
                <w:szCs w:val="24"/>
                <w:lang w:val="vi-VN"/>
              </w:rPr>
            </w:pPr>
          </w:p>
        </w:tc>
      </w:tr>
      <w:tr w:rsidR="00697681" w:rsidRPr="007040B9" w14:paraId="5971A1E9" w14:textId="77777777" w:rsidTr="00087B99">
        <w:trPr>
          <w:trHeight w:val="20"/>
          <w:tblHeader/>
        </w:trPr>
        <w:tc>
          <w:tcPr>
            <w:tcW w:w="764" w:type="dxa"/>
            <w:vAlign w:val="center"/>
          </w:tcPr>
          <w:p w14:paraId="5C4F9604" w14:textId="2E2B3037" w:rsidR="00697681" w:rsidRDefault="00697681" w:rsidP="00087B99">
            <w:pPr>
              <w:jc w:val="center"/>
              <w:rPr>
                <w:szCs w:val="24"/>
                <w:lang w:val="vi-VN"/>
              </w:rPr>
            </w:pPr>
            <w:r>
              <w:rPr>
                <w:rFonts w:ascii="Arial" w:hAnsi="Arial" w:cs="Arial"/>
                <w:color w:val="000000"/>
                <w:sz w:val="22"/>
                <w:szCs w:val="22"/>
              </w:rPr>
              <w:t>6.14</w:t>
            </w:r>
          </w:p>
        </w:tc>
        <w:tc>
          <w:tcPr>
            <w:tcW w:w="2362" w:type="dxa"/>
            <w:vAlign w:val="center"/>
          </w:tcPr>
          <w:p w14:paraId="743B0A6C" w14:textId="799CEA06" w:rsidR="00697681" w:rsidRPr="007040B9" w:rsidRDefault="00697681" w:rsidP="00697681">
            <w:pPr>
              <w:jc w:val="left"/>
              <w:rPr>
                <w:b/>
                <w:szCs w:val="24"/>
              </w:rPr>
            </w:pPr>
            <w:r>
              <w:rPr>
                <w:sz w:val="20"/>
              </w:rPr>
              <w:t>Dung dịch rửa máy sinh hoá</w:t>
            </w:r>
          </w:p>
        </w:tc>
        <w:tc>
          <w:tcPr>
            <w:tcW w:w="5487" w:type="dxa"/>
            <w:vAlign w:val="center"/>
          </w:tcPr>
          <w:p w14:paraId="180BD290" w14:textId="13CADE6B" w:rsidR="00697681" w:rsidRPr="00C97A29" w:rsidRDefault="00697681" w:rsidP="00697681">
            <w:pPr>
              <w:jc w:val="left"/>
              <w:rPr>
                <w:b/>
                <w:iCs/>
                <w:szCs w:val="24"/>
              </w:rPr>
            </w:pPr>
            <w:r>
              <w:rPr>
                <w:sz w:val="20"/>
              </w:rPr>
              <w:br/>
              <w:t>- Hóa chất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1899A592" w14:textId="77777777" w:rsidR="00697681" w:rsidRPr="007040B9" w:rsidRDefault="00697681" w:rsidP="00697681">
            <w:pPr>
              <w:jc w:val="center"/>
              <w:rPr>
                <w:b/>
                <w:bCs/>
                <w:szCs w:val="24"/>
              </w:rPr>
            </w:pPr>
          </w:p>
        </w:tc>
      </w:tr>
      <w:tr w:rsidR="00697681" w:rsidRPr="007C25F1" w14:paraId="0D795868" w14:textId="77777777" w:rsidTr="00087B99">
        <w:trPr>
          <w:trHeight w:val="20"/>
          <w:tblHeader/>
        </w:trPr>
        <w:tc>
          <w:tcPr>
            <w:tcW w:w="764" w:type="dxa"/>
            <w:vAlign w:val="center"/>
          </w:tcPr>
          <w:p w14:paraId="7C9E8DBF" w14:textId="49E57BAE" w:rsidR="00697681" w:rsidRDefault="00697681" w:rsidP="00087B99">
            <w:pPr>
              <w:jc w:val="center"/>
              <w:rPr>
                <w:szCs w:val="24"/>
                <w:lang w:val="vi-VN"/>
              </w:rPr>
            </w:pPr>
            <w:r>
              <w:rPr>
                <w:rFonts w:ascii="Arial" w:hAnsi="Arial" w:cs="Arial"/>
                <w:color w:val="000000"/>
                <w:sz w:val="22"/>
                <w:szCs w:val="22"/>
              </w:rPr>
              <w:t>6.15</w:t>
            </w:r>
          </w:p>
        </w:tc>
        <w:tc>
          <w:tcPr>
            <w:tcW w:w="2362" w:type="dxa"/>
            <w:vAlign w:val="center"/>
          </w:tcPr>
          <w:p w14:paraId="69B0CCC0" w14:textId="68C37A9F" w:rsidR="00697681" w:rsidRPr="00697681" w:rsidRDefault="00697681" w:rsidP="00697681">
            <w:pPr>
              <w:jc w:val="left"/>
              <w:rPr>
                <w:b/>
                <w:szCs w:val="24"/>
                <w:lang w:val="vi-VN"/>
              </w:rPr>
            </w:pPr>
            <w:r w:rsidRPr="00697681">
              <w:rPr>
                <w:sz w:val="20"/>
                <w:lang w:val="vi-VN"/>
              </w:rPr>
              <w:t>Hóa chất kiểm tra  cho các xét nghiệm sinh hóa mức 1</w:t>
            </w:r>
          </w:p>
        </w:tc>
        <w:tc>
          <w:tcPr>
            <w:tcW w:w="5487" w:type="dxa"/>
            <w:vAlign w:val="center"/>
          </w:tcPr>
          <w:p w14:paraId="3EABBF09" w14:textId="2E44181B" w:rsidR="00697681" w:rsidRPr="00697681" w:rsidRDefault="00697681" w:rsidP="00697681">
            <w:pPr>
              <w:jc w:val="left"/>
              <w:rPr>
                <w:b/>
                <w:iCs/>
                <w:szCs w:val="24"/>
                <w:lang w:val="vi-VN"/>
              </w:rPr>
            </w:pPr>
            <w:r w:rsidRPr="00697681">
              <w:rPr>
                <w:sz w:val="20"/>
                <w:lang w:val="vi-VN"/>
              </w:rPr>
              <w:br/>
              <w:t>- Hóa chất kiểm tra cho các xét nghiệm sinh hóa mức 1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5DCC9B94" w14:textId="77777777" w:rsidR="00697681" w:rsidRPr="00697681" w:rsidRDefault="00697681" w:rsidP="00697681">
            <w:pPr>
              <w:jc w:val="center"/>
              <w:rPr>
                <w:b/>
                <w:bCs/>
                <w:szCs w:val="24"/>
                <w:lang w:val="vi-VN"/>
              </w:rPr>
            </w:pPr>
          </w:p>
        </w:tc>
      </w:tr>
      <w:tr w:rsidR="00697681" w:rsidRPr="007C25F1" w14:paraId="77B0946B" w14:textId="77777777" w:rsidTr="00087B99">
        <w:trPr>
          <w:trHeight w:val="20"/>
          <w:tblHeader/>
        </w:trPr>
        <w:tc>
          <w:tcPr>
            <w:tcW w:w="764" w:type="dxa"/>
            <w:vAlign w:val="center"/>
          </w:tcPr>
          <w:p w14:paraId="034146E1" w14:textId="03C6A9EA" w:rsidR="00697681" w:rsidRDefault="00697681" w:rsidP="00087B99">
            <w:pPr>
              <w:jc w:val="center"/>
              <w:rPr>
                <w:szCs w:val="24"/>
                <w:lang w:val="vi-VN"/>
              </w:rPr>
            </w:pPr>
            <w:r>
              <w:rPr>
                <w:rFonts w:ascii="Arial" w:hAnsi="Arial" w:cs="Arial"/>
                <w:color w:val="000000"/>
                <w:sz w:val="22"/>
                <w:szCs w:val="22"/>
              </w:rPr>
              <w:lastRenderedPageBreak/>
              <w:t>6.16</w:t>
            </w:r>
          </w:p>
        </w:tc>
        <w:tc>
          <w:tcPr>
            <w:tcW w:w="2362" w:type="dxa"/>
            <w:vAlign w:val="center"/>
          </w:tcPr>
          <w:p w14:paraId="7A48E8F2" w14:textId="055D7E55" w:rsidR="00697681" w:rsidRPr="00697681" w:rsidRDefault="00697681" w:rsidP="00697681">
            <w:pPr>
              <w:jc w:val="left"/>
              <w:rPr>
                <w:b/>
                <w:szCs w:val="24"/>
                <w:lang w:val="vi-VN"/>
              </w:rPr>
            </w:pPr>
            <w:r w:rsidRPr="00697681">
              <w:rPr>
                <w:sz w:val="20"/>
                <w:lang w:val="vi-VN"/>
              </w:rPr>
              <w:t>Hóa chất kiểm tra  cho các xét nghiệm sinh hóa mức 2</w:t>
            </w:r>
          </w:p>
        </w:tc>
        <w:tc>
          <w:tcPr>
            <w:tcW w:w="5487" w:type="dxa"/>
            <w:vAlign w:val="center"/>
          </w:tcPr>
          <w:p w14:paraId="5A1D897F" w14:textId="6EC43108" w:rsidR="00697681" w:rsidRPr="00697681" w:rsidRDefault="00697681" w:rsidP="00697681">
            <w:pPr>
              <w:jc w:val="left"/>
              <w:rPr>
                <w:b/>
                <w:iCs/>
                <w:szCs w:val="24"/>
                <w:lang w:val="vi-VN"/>
              </w:rPr>
            </w:pPr>
            <w:r w:rsidRPr="00697681">
              <w:rPr>
                <w:sz w:val="20"/>
                <w:lang w:val="vi-VN"/>
              </w:rPr>
              <w:br/>
              <w:t>- Hóa chất kiểm tra cho các xét nghiệm sinh hóa mức 2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3A30A82D" w14:textId="77777777" w:rsidR="00697681" w:rsidRPr="00697681" w:rsidRDefault="00697681" w:rsidP="00697681">
            <w:pPr>
              <w:jc w:val="center"/>
              <w:rPr>
                <w:b/>
                <w:bCs/>
                <w:szCs w:val="24"/>
                <w:lang w:val="vi-VN"/>
              </w:rPr>
            </w:pPr>
          </w:p>
        </w:tc>
      </w:tr>
      <w:tr w:rsidR="00697681" w:rsidRPr="007040B9" w14:paraId="0EB8C969" w14:textId="77777777" w:rsidTr="00087B99">
        <w:trPr>
          <w:trHeight w:val="20"/>
          <w:tblHeader/>
        </w:trPr>
        <w:tc>
          <w:tcPr>
            <w:tcW w:w="764" w:type="dxa"/>
            <w:vAlign w:val="center"/>
          </w:tcPr>
          <w:p w14:paraId="4C3AD76A" w14:textId="77713877" w:rsidR="00697681" w:rsidRDefault="00697681" w:rsidP="00087B99">
            <w:pPr>
              <w:jc w:val="center"/>
              <w:rPr>
                <w:szCs w:val="24"/>
                <w:lang w:val="vi-VN"/>
              </w:rPr>
            </w:pPr>
            <w:r>
              <w:rPr>
                <w:rFonts w:ascii="Arial" w:hAnsi="Arial" w:cs="Arial"/>
                <w:color w:val="000000"/>
                <w:sz w:val="22"/>
                <w:szCs w:val="22"/>
              </w:rPr>
              <w:t>6.17</w:t>
            </w:r>
          </w:p>
        </w:tc>
        <w:tc>
          <w:tcPr>
            <w:tcW w:w="2362" w:type="dxa"/>
            <w:vAlign w:val="center"/>
          </w:tcPr>
          <w:p w14:paraId="0866D1CE" w14:textId="7799FBE9" w:rsidR="00697681" w:rsidRPr="007040B9" w:rsidRDefault="00697681" w:rsidP="00697681">
            <w:pPr>
              <w:jc w:val="left"/>
              <w:rPr>
                <w:b/>
                <w:szCs w:val="24"/>
              </w:rPr>
            </w:pPr>
            <w:r>
              <w:rPr>
                <w:sz w:val="20"/>
              </w:rPr>
              <w:t>Hóa chất dùng cho xét nghiệm Creatinine</w:t>
            </w:r>
          </w:p>
        </w:tc>
        <w:tc>
          <w:tcPr>
            <w:tcW w:w="5487" w:type="dxa"/>
            <w:vAlign w:val="center"/>
          </w:tcPr>
          <w:p w14:paraId="6B8B8C92" w14:textId="69620B29" w:rsidR="00697681" w:rsidRPr="00C97A29" w:rsidRDefault="00697681" w:rsidP="00697681">
            <w:pPr>
              <w:jc w:val="left"/>
              <w:rPr>
                <w:b/>
                <w:iCs/>
                <w:szCs w:val="24"/>
              </w:rPr>
            </w:pPr>
            <w:r>
              <w:rPr>
                <w:sz w:val="20"/>
              </w:rPr>
              <w:br/>
              <w:t>- Hóa chất dùng cho xét nghiệm Creatinine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639CBAD8" w14:textId="77777777" w:rsidR="00697681" w:rsidRPr="007040B9" w:rsidRDefault="00697681" w:rsidP="00697681">
            <w:pPr>
              <w:jc w:val="center"/>
              <w:rPr>
                <w:b/>
                <w:bCs/>
                <w:szCs w:val="24"/>
              </w:rPr>
            </w:pPr>
          </w:p>
        </w:tc>
      </w:tr>
      <w:tr w:rsidR="00697681" w:rsidRPr="007C25F1" w14:paraId="5EE82143" w14:textId="77777777" w:rsidTr="00087B99">
        <w:trPr>
          <w:trHeight w:val="20"/>
          <w:tblHeader/>
        </w:trPr>
        <w:tc>
          <w:tcPr>
            <w:tcW w:w="764" w:type="dxa"/>
            <w:vAlign w:val="center"/>
          </w:tcPr>
          <w:p w14:paraId="62138BEC" w14:textId="4D9031DA" w:rsidR="00697681" w:rsidRDefault="00697681" w:rsidP="00087B99">
            <w:pPr>
              <w:jc w:val="center"/>
              <w:rPr>
                <w:szCs w:val="24"/>
                <w:lang w:val="vi-VN"/>
              </w:rPr>
            </w:pPr>
            <w:r>
              <w:rPr>
                <w:rFonts w:ascii="Arial" w:hAnsi="Arial" w:cs="Arial"/>
                <w:color w:val="000000"/>
                <w:sz w:val="22"/>
                <w:szCs w:val="22"/>
              </w:rPr>
              <w:t>6.18</w:t>
            </w:r>
          </w:p>
        </w:tc>
        <w:tc>
          <w:tcPr>
            <w:tcW w:w="2362" w:type="dxa"/>
            <w:vAlign w:val="center"/>
          </w:tcPr>
          <w:p w14:paraId="22EBC137" w14:textId="715304ED" w:rsidR="00697681" w:rsidRPr="00697681" w:rsidRDefault="00697681" w:rsidP="00697681">
            <w:pPr>
              <w:jc w:val="left"/>
              <w:rPr>
                <w:b/>
                <w:szCs w:val="24"/>
                <w:lang w:val="vi-VN"/>
              </w:rPr>
            </w:pPr>
            <w:r w:rsidRPr="00697681">
              <w:rPr>
                <w:sz w:val="20"/>
                <w:lang w:val="vi-VN"/>
              </w:rPr>
              <w:t xml:space="preserve">Hóa chất dùng cho xét nghiệm CRP </w:t>
            </w:r>
          </w:p>
        </w:tc>
        <w:tc>
          <w:tcPr>
            <w:tcW w:w="5487" w:type="dxa"/>
            <w:vAlign w:val="center"/>
          </w:tcPr>
          <w:p w14:paraId="496024B6" w14:textId="18F0DA8E" w:rsidR="00697681" w:rsidRPr="00697681" w:rsidRDefault="00697681" w:rsidP="00697681">
            <w:pPr>
              <w:jc w:val="left"/>
              <w:rPr>
                <w:b/>
                <w:iCs/>
                <w:szCs w:val="24"/>
                <w:lang w:val="vi-VN"/>
              </w:rPr>
            </w:pPr>
            <w:r w:rsidRPr="00697681">
              <w:rPr>
                <w:sz w:val="20"/>
                <w:lang w:val="vi-VN"/>
              </w:rPr>
              <w:br/>
              <w:t>- Hóa chất dùng cho xét nghiệm CRP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086D29C5" w14:textId="77777777" w:rsidR="00697681" w:rsidRPr="00697681" w:rsidRDefault="00697681" w:rsidP="00697681">
            <w:pPr>
              <w:jc w:val="center"/>
              <w:rPr>
                <w:b/>
                <w:bCs/>
                <w:szCs w:val="24"/>
                <w:lang w:val="vi-VN"/>
              </w:rPr>
            </w:pPr>
          </w:p>
        </w:tc>
      </w:tr>
      <w:tr w:rsidR="00697681" w:rsidRPr="007C25F1" w14:paraId="0FF7162B" w14:textId="77777777" w:rsidTr="00087B99">
        <w:trPr>
          <w:trHeight w:val="20"/>
          <w:tblHeader/>
        </w:trPr>
        <w:tc>
          <w:tcPr>
            <w:tcW w:w="764" w:type="dxa"/>
            <w:vAlign w:val="center"/>
          </w:tcPr>
          <w:p w14:paraId="0A50F81C" w14:textId="2FD56584" w:rsidR="00697681" w:rsidRDefault="00697681" w:rsidP="00087B99">
            <w:pPr>
              <w:jc w:val="center"/>
              <w:rPr>
                <w:szCs w:val="24"/>
                <w:lang w:val="vi-VN"/>
              </w:rPr>
            </w:pPr>
            <w:r>
              <w:rPr>
                <w:rFonts w:ascii="Arial" w:hAnsi="Arial" w:cs="Arial"/>
                <w:color w:val="000000"/>
                <w:sz w:val="22"/>
                <w:szCs w:val="22"/>
              </w:rPr>
              <w:t>6.19</w:t>
            </w:r>
          </w:p>
        </w:tc>
        <w:tc>
          <w:tcPr>
            <w:tcW w:w="2362" w:type="dxa"/>
            <w:vAlign w:val="center"/>
          </w:tcPr>
          <w:p w14:paraId="5F4B0BCF" w14:textId="6AFD4722" w:rsidR="00697681" w:rsidRPr="00697681" w:rsidRDefault="00697681" w:rsidP="00697681">
            <w:pPr>
              <w:jc w:val="left"/>
              <w:rPr>
                <w:b/>
                <w:szCs w:val="24"/>
                <w:lang w:val="vi-VN"/>
              </w:rPr>
            </w:pPr>
            <w:r w:rsidRPr="00697681">
              <w:rPr>
                <w:sz w:val="20"/>
                <w:lang w:val="vi-VN"/>
              </w:rPr>
              <w:t>Hóa chất chuẩn cho xét nghiệm CRP</w:t>
            </w:r>
          </w:p>
        </w:tc>
        <w:tc>
          <w:tcPr>
            <w:tcW w:w="5487" w:type="dxa"/>
            <w:vAlign w:val="center"/>
          </w:tcPr>
          <w:p w14:paraId="5D10E288" w14:textId="119EE37B" w:rsidR="00697681" w:rsidRPr="00697681" w:rsidRDefault="00697681" w:rsidP="00697681">
            <w:pPr>
              <w:jc w:val="left"/>
              <w:rPr>
                <w:b/>
                <w:iCs/>
                <w:szCs w:val="24"/>
                <w:lang w:val="vi-VN"/>
              </w:rPr>
            </w:pPr>
            <w:r w:rsidRPr="00697681">
              <w:rPr>
                <w:sz w:val="20"/>
                <w:lang w:val="vi-VN"/>
              </w:rPr>
              <w:br/>
              <w:t>- Hóa chất chuẩn cho xét nghiệm CRP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6BCF6F8B" w14:textId="77777777" w:rsidR="00697681" w:rsidRPr="00697681" w:rsidRDefault="00697681" w:rsidP="00697681">
            <w:pPr>
              <w:jc w:val="center"/>
              <w:rPr>
                <w:b/>
                <w:bCs/>
                <w:szCs w:val="24"/>
                <w:lang w:val="vi-VN"/>
              </w:rPr>
            </w:pPr>
          </w:p>
        </w:tc>
      </w:tr>
      <w:tr w:rsidR="00697681" w:rsidRPr="007C25F1" w14:paraId="6E24D8FB" w14:textId="77777777" w:rsidTr="00087B99">
        <w:trPr>
          <w:trHeight w:val="20"/>
          <w:tblHeader/>
        </w:trPr>
        <w:tc>
          <w:tcPr>
            <w:tcW w:w="764" w:type="dxa"/>
            <w:vAlign w:val="center"/>
          </w:tcPr>
          <w:p w14:paraId="151A2E0A" w14:textId="47FB3DF9" w:rsidR="00697681" w:rsidRDefault="00697681" w:rsidP="00087B99">
            <w:pPr>
              <w:jc w:val="center"/>
              <w:rPr>
                <w:szCs w:val="24"/>
                <w:lang w:val="vi-VN"/>
              </w:rPr>
            </w:pPr>
            <w:r>
              <w:rPr>
                <w:rFonts w:ascii="Arial" w:hAnsi="Arial" w:cs="Arial"/>
                <w:color w:val="000000"/>
                <w:sz w:val="22"/>
                <w:szCs w:val="22"/>
              </w:rPr>
              <w:t>6.20</w:t>
            </w:r>
          </w:p>
        </w:tc>
        <w:tc>
          <w:tcPr>
            <w:tcW w:w="2362" w:type="dxa"/>
            <w:vAlign w:val="center"/>
          </w:tcPr>
          <w:p w14:paraId="2864F4E0" w14:textId="1789B08A" w:rsidR="00697681" w:rsidRPr="00697681" w:rsidRDefault="00697681" w:rsidP="00697681">
            <w:pPr>
              <w:jc w:val="left"/>
              <w:rPr>
                <w:b/>
                <w:szCs w:val="24"/>
                <w:lang w:val="vi-VN"/>
              </w:rPr>
            </w:pPr>
            <w:r w:rsidRPr="00697681">
              <w:rPr>
                <w:sz w:val="20"/>
                <w:lang w:val="vi-VN"/>
              </w:rPr>
              <w:t>Hoá chất kiểm chứng cho xét nghiệm CRP</w:t>
            </w:r>
          </w:p>
        </w:tc>
        <w:tc>
          <w:tcPr>
            <w:tcW w:w="5487" w:type="dxa"/>
            <w:vAlign w:val="center"/>
          </w:tcPr>
          <w:p w14:paraId="4412F48A" w14:textId="18466338" w:rsidR="00697681" w:rsidRPr="00697681" w:rsidRDefault="00697681" w:rsidP="00697681">
            <w:pPr>
              <w:jc w:val="left"/>
              <w:rPr>
                <w:b/>
                <w:iCs/>
                <w:szCs w:val="24"/>
                <w:lang w:val="vi-VN"/>
              </w:rPr>
            </w:pPr>
            <w:r w:rsidRPr="00697681">
              <w:rPr>
                <w:sz w:val="20"/>
                <w:lang w:val="vi-VN"/>
              </w:rPr>
              <w:br/>
              <w:t>- Hoá chất kiểm chứng cho xét nghiệm CRP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263C30B2" w14:textId="77777777" w:rsidR="00697681" w:rsidRPr="00697681" w:rsidRDefault="00697681" w:rsidP="00697681">
            <w:pPr>
              <w:jc w:val="center"/>
              <w:rPr>
                <w:b/>
                <w:bCs/>
                <w:szCs w:val="24"/>
                <w:lang w:val="vi-VN"/>
              </w:rPr>
            </w:pPr>
          </w:p>
        </w:tc>
      </w:tr>
      <w:tr w:rsidR="00697681" w:rsidRPr="007C25F1" w14:paraId="59E5ED4B" w14:textId="77777777" w:rsidTr="00087B99">
        <w:trPr>
          <w:trHeight w:val="20"/>
          <w:tblHeader/>
        </w:trPr>
        <w:tc>
          <w:tcPr>
            <w:tcW w:w="764" w:type="dxa"/>
            <w:vAlign w:val="center"/>
          </w:tcPr>
          <w:p w14:paraId="16A4F77E" w14:textId="0C855852" w:rsidR="00697681" w:rsidRDefault="00697681" w:rsidP="00087B99">
            <w:pPr>
              <w:jc w:val="center"/>
              <w:rPr>
                <w:szCs w:val="24"/>
                <w:lang w:val="vi-VN"/>
              </w:rPr>
            </w:pPr>
            <w:r>
              <w:rPr>
                <w:rFonts w:ascii="Arial" w:hAnsi="Arial" w:cs="Arial"/>
                <w:color w:val="000000"/>
                <w:sz w:val="22"/>
                <w:szCs w:val="22"/>
              </w:rPr>
              <w:t>6.21</w:t>
            </w:r>
          </w:p>
        </w:tc>
        <w:tc>
          <w:tcPr>
            <w:tcW w:w="2362" w:type="dxa"/>
            <w:vAlign w:val="center"/>
          </w:tcPr>
          <w:p w14:paraId="51B75C3D" w14:textId="5F5920F3" w:rsidR="00697681" w:rsidRPr="00697681" w:rsidRDefault="00697681" w:rsidP="00697681">
            <w:pPr>
              <w:jc w:val="left"/>
              <w:rPr>
                <w:b/>
                <w:szCs w:val="24"/>
                <w:lang w:val="vi-VN"/>
              </w:rPr>
            </w:pPr>
            <w:r w:rsidRPr="00697681">
              <w:rPr>
                <w:sz w:val="20"/>
                <w:lang w:val="vi-VN"/>
              </w:rPr>
              <w:t>QC cho xét nghiệm sinh hóa thường quy mức bình thường</w:t>
            </w:r>
          </w:p>
        </w:tc>
        <w:tc>
          <w:tcPr>
            <w:tcW w:w="5487" w:type="dxa"/>
            <w:vAlign w:val="center"/>
          </w:tcPr>
          <w:p w14:paraId="025A643C" w14:textId="795200A9" w:rsidR="00697681" w:rsidRPr="00697681" w:rsidRDefault="00697681" w:rsidP="00697681">
            <w:pPr>
              <w:jc w:val="left"/>
              <w:rPr>
                <w:b/>
                <w:iCs/>
                <w:szCs w:val="24"/>
                <w:lang w:val="vi-VN"/>
              </w:rPr>
            </w:pPr>
            <w:r w:rsidRPr="00697681">
              <w:rPr>
                <w:sz w:val="20"/>
                <w:lang w:val="vi-VN"/>
              </w:rPr>
              <w:br/>
              <w:t>- Hóa chất kiểm tra chất lượng cho xét nghiệm đo hoạt độ P-Amylase mức bình thường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60C3FDA1" w14:textId="77777777" w:rsidR="00697681" w:rsidRPr="00697681" w:rsidRDefault="00697681" w:rsidP="00697681">
            <w:pPr>
              <w:jc w:val="center"/>
              <w:rPr>
                <w:b/>
                <w:bCs/>
                <w:szCs w:val="24"/>
                <w:lang w:val="vi-VN"/>
              </w:rPr>
            </w:pPr>
          </w:p>
        </w:tc>
      </w:tr>
      <w:tr w:rsidR="00697681" w:rsidRPr="007C25F1" w14:paraId="513C22AF" w14:textId="77777777" w:rsidTr="00087B99">
        <w:trPr>
          <w:trHeight w:val="20"/>
          <w:tblHeader/>
        </w:trPr>
        <w:tc>
          <w:tcPr>
            <w:tcW w:w="764" w:type="dxa"/>
            <w:vAlign w:val="center"/>
          </w:tcPr>
          <w:p w14:paraId="64CD44FD" w14:textId="7299FF14" w:rsidR="00697681" w:rsidRDefault="00697681" w:rsidP="00087B99">
            <w:pPr>
              <w:jc w:val="center"/>
              <w:rPr>
                <w:szCs w:val="24"/>
                <w:lang w:val="vi-VN"/>
              </w:rPr>
            </w:pPr>
            <w:r>
              <w:rPr>
                <w:rFonts w:ascii="Arial" w:hAnsi="Arial" w:cs="Arial"/>
                <w:color w:val="000000"/>
                <w:sz w:val="22"/>
                <w:szCs w:val="22"/>
              </w:rPr>
              <w:t>6.22</w:t>
            </w:r>
          </w:p>
        </w:tc>
        <w:tc>
          <w:tcPr>
            <w:tcW w:w="2362" w:type="dxa"/>
            <w:vAlign w:val="center"/>
          </w:tcPr>
          <w:p w14:paraId="31DC8995" w14:textId="59F0534C" w:rsidR="00697681" w:rsidRPr="00697681" w:rsidRDefault="00697681" w:rsidP="00697681">
            <w:pPr>
              <w:jc w:val="left"/>
              <w:rPr>
                <w:b/>
                <w:szCs w:val="24"/>
                <w:lang w:val="vi-VN"/>
              </w:rPr>
            </w:pPr>
            <w:r w:rsidRPr="00697681">
              <w:rPr>
                <w:sz w:val="20"/>
                <w:lang w:val="vi-VN"/>
              </w:rPr>
              <w:t>QC cho xét nghiệm sinh hóa thường quy mức bệnh lý</w:t>
            </w:r>
          </w:p>
        </w:tc>
        <w:tc>
          <w:tcPr>
            <w:tcW w:w="5487" w:type="dxa"/>
            <w:vAlign w:val="center"/>
          </w:tcPr>
          <w:p w14:paraId="7496F3A4" w14:textId="73B866D8" w:rsidR="00697681" w:rsidRPr="00697681" w:rsidRDefault="00697681" w:rsidP="00697681">
            <w:pPr>
              <w:jc w:val="left"/>
              <w:rPr>
                <w:b/>
                <w:iCs/>
                <w:szCs w:val="24"/>
                <w:lang w:val="vi-VN"/>
              </w:rPr>
            </w:pPr>
            <w:r w:rsidRPr="00697681">
              <w:rPr>
                <w:sz w:val="20"/>
                <w:lang w:val="vi-VN"/>
              </w:rPr>
              <w:br/>
              <w:t>- Hóa chất kiểm tra chất lượng cho xét nghiệm đo hoạt độ P-Amylase mức bất thường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5E0DC49A" w14:textId="77777777" w:rsidR="00697681" w:rsidRPr="00697681" w:rsidRDefault="00697681" w:rsidP="00697681">
            <w:pPr>
              <w:jc w:val="center"/>
              <w:rPr>
                <w:b/>
                <w:bCs/>
                <w:szCs w:val="24"/>
                <w:lang w:val="vi-VN"/>
              </w:rPr>
            </w:pPr>
          </w:p>
        </w:tc>
      </w:tr>
      <w:tr w:rsidR="00697681" w:rsidRPr="007C25F1" w14:paraId="1F3FFAF7" w14:textId="77777777" w:rsidTr="00087B99">
        <w:trPr>
          <w:trHeight w:val="20"/>
          <w:tblHeader/>
        </w:trPr>
        <w:tc>
          <w:tcPr>
            <w:tcW w:w="764" w:type="dxa"/>
            <w:vAlign w:val="center"/>
          </w:tcPr>
          <w:p w14:paraId="0B0B6C25" w14:textId="18DB9270" w:rsidR="00697681" w:rsidRDefault="00697681" w:rsidP="00087B99">
            <w:pPr>
              <w:jc w:val="center"/>
              <w:rPr>
                <w:szCs w:val="24"/>
                <w:lang w:val="vi-VN"/>
              </w:rPr>
            </w:pPr>
            <w:r>
              <w:rPr>
                <w:rFonts w:ascii="Arial" w:hAnsi="Arial" w:cs="Arial"/>
                <w:color w:val="000000"/>
                <w:sz w:val="22"/>
                <w:szCs w:val="22"/>
              </w:rPr>
              <w:t>6.23</w:t>
            </w:r>
          </w:p>
        </w:tc>
        <w:tc>
          <w:tcPr>
            <w:tcW w:w="2362" w:type="dxa"/>
            <w:vAlign w:val="center"/>
          </w:tcPr>
          <w:p w14:paraId="50406F61" w14:textId="044E5D51" w:rsidR="00697681" w:rsidRPr="00697681" w:rsidRDefault="00697681" w:rsidP="00697681">
            <w:pPr>
              <w:jc w:val="left"/>
              <w:rPr>
                <w:b/>
                <w:szCs w:val="24"/>
                <w:lang w:val="vi-VN"/>
              </w:rPr>
            </w:pPr>
            <w:r w:rsidRPr="00697681">
              <w:rPr>
                <w:sz w:val="20"/>
                <w:lang w:val="vi-VN"/>
              </w:rPr>
              <w:t>Định lượng Bilirubin trực tiếp</w:t>
            </w:r>
          </w:p>
        </w:tc>
        <w:tc>
          <w:tcPr>
            <w:tcW w:w="5487" w:type="dxa"/>
            <w:vAlign w:val="center"/>
          </w:tcPr>
          <w:p w14:paraId="52FDAEF5" w14:textId="4D5E8ED1" w:rsidR="00697681" w:rsidRPr="00697681" w:rsidRDefault="00697681" w:rsidP="00697681">
            <w:pPr>
              <w:jc w:val="left"/>
              <w:rPr>
                <w:b/>
                <w:iCs/>
                <w:szCs w:val="24"/>
                <w:lang w:val="vi-VN"/>
              </w:rPr>
            </w:pPr>
            <w:r w:rsidRPr="00697681">
              <w:rPr>
                <w:sz w:val="20"/>
                <w:lang w:val="vi-VN"/>
              </w:rPr>
              <w:br/>
              <w:t>- Hóa chất xét nghiệm Bilirubin trực tiếp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692DDB39" w14:textId="77777777" w:rsidR="00697681" w:rsidRPr="00697681" w:rsidRDefault="00697681" w:rsidP="00697681">
            <w:pPr>
              <w:jc w:val="center"/>
              <w:rPr>
                <w:b/>
                <w:bCs/>
                <w:szCs w:val="24"/>
                <w:lang w:val="vi-VN"/>
              </w:rPr>
            </w:pPr>
          </w:p>
        </w:tc>
      </w:tr>
      <w:tr w:rsidR="00697681" w:rsidRPr="007C25F1" w14:paraId="571F1D80" w14:textId="77777777" w:rsidTr="00087B99">
        <w:trPr>
          <w:trHeight w:val="20"/>
          <w:tblHeader/>
        </w:trPr>
        <w:tc>
          <w:tcPr>
            <w:tcW w:w="764" w:type="dxa"/>
            <w:vAlign w:val="center"/>
          </w:tcPr>
          <w:p w14:paraId="748BA6BA" w14:textId="3A8D8304" w:rsidR="00697681" w:rsidRDefault="00697681" w:rsidP="00087B99">
            <w:pPr>
              <w:jc w:val="center"/>
              <w:rPr>
                <w:szCs w:val="24"/>
                <w:lang w:val="vi-VN"/>
              </w:rPr>
            </w:pPr>
            <w:r>
              <w:rPr>
                <w:rFonts w:ascii="Arial" w:hAnsi="Arial" w:cs="Arial"/>
                <w:color w:val="000000"/>
                <w:sz w:val="22"/>
                <w:szCs w:val="22"/>
              </w:rPr>
              <w:t>6.24</w:t>
            </w:r>
          </w:p>
        </w:tc>
        <w:tc>
          <w:tcPr>
            <w:tcW w:w="2362" w:type="dxa"/>
            <w:vAlign w:val="center"/>
          </w:tcPr>
          <w:p w14:paraId="2C8814F9" w14:textId="3F99D014" w:rsidR="00697681" w:rsidRPr="00697681" w:rsidRDefault="00697681" w:rsidP="00697681">
            <w:pPr>
              <w:jc w:val="left"/>
              <w:rPr>
                <w:b/>
                <w:szCs w:val="24"/>
                <w:lang w:val="vi-VN"/>
              </w:rPr>
            </w:pPr>
            <w:r w:rsidRPr="00697681">
              <w:rPr>
                <w:sz w:val="20"/>
                <w:lang w:val="vi-VN"/>
              </w:rPr>
              <w:t>Hóa chất định lượng ethanol</w:t>
            </w:r>
          </w:p>
        </w:tc>
        <w:tc>
          <w:tcPr>
            <w:tcW w:w="5487" w:type="dxa"/>
            <w:vAlign w:val="center"/>
          </w:tcPr>
          <w:p w14:paraId="7B996168" w14:textId="0AD0552D" w:rsidR="00697681" w:rsidRPr="00697681" w:rsidRDefault="00697681" w:rsidP="00697681">
            <w:pPr>
              <w:jc w:val="left"/>
              <w:rPr>
                <w:b/>
                <w:iCs/>
                <w:szCs w:val="24"/>
                <w:lang w:val="vi-VN"/>
              </w:rPr>
            </w:pPr>
            <w:r w:rsidRPr="00697681">
              <w:rPr>
                <w:sz w:val="20"/>
                <w:lang w:val="vi-VN"/>
              </w:rPr>
              <w:br/>
              <w:t>- Hóa chất định lượng ethanol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463AC186" w14:textId="77777777" w:rsidR="00697681" w:rsidRPr="00697681" w:rsidRDefault="00697681" w:rsidP="00697681">
            <w:pPr>
              <w:jc w:val="center"/>
              <w:rPr>
                <w:b/>
                <w:bCs/>
                <w:szCs w:val="24"/>
                <w:lang w:val="vi-VN"/>
              </w:rPr>
            </w:pPr>
          </w:p>
        </w:tc>
      </w:tr>
      <w:tr w:rsidR="00697681" w:rsidRPr="007040B9" w14:paraId="4AD404AE" w14:textId="77777777" w:rsidTr="00087B99">
        <w:trPr>
          <w:trHeight w:val="20"/>
          <w:tblHeader/>
        </w:trPr>
        <w:tc>
          <w:tcPr>
            <w:tcW w:w="764" w:type="dxa"/>
            <w:vAlign w:val="center"/>
          </w:tcPr>
          <w:p w14:paraId="5FBB9FF3" w14:textId="61E8105C" w:rsidR="00697681" w:rsidRDefault="00697681" w:rsidP="00087B99">
            <w:pPr>
              <w:jc w:val="center"/>
              <w:rPr>
                <w:szCs w:val="24"/>
                <w:lang w:val="vi-VN"/>
              </w:rPr>
            </w:pPr>
            <w:r>
              <w:rPr>
                <w:rFonts w:ascii="Arial" w:hAnsi="Arial" w:cs="Arial"/>
                <w:color w:val="000000"/>
                <w:sz w:val="22"/>
                <w:szCs w:val="22"/>
              </w:rPr>
              <w:t>6.25</w:t>
            </w:r>
          </w:p>
        </w:tc>
        <w:tc>
          <w:tcPr>
            <w:tcW w:w="2362" w:type="dxa"/>
            <w:vAlign w:val="center"/>
          </w:tcPr>
          <w:p w14:paraId="3BF40F0F" w14:textId="756064E1" w:rsidR="00697681" w:rsidRPr="007040B9" w:rsidRDefault="00697681" w:rsidP="00697681">
            <w:pPr>
              <w:jc w:val="left"/>
              <w:rPr>
                <w:b/>
                <w:szCs w:val="24"/>
              </w:rPr>
            </w:pPr>
            <w:r>
              <w:rPr>
                <w:sz w:val="20"/>
              </w:rPr>
              <w:t>Đo hoạt độ GGT (Gama Glutamyl Transferase)</w:t>
            </w:r>
          </w:p>
        </w:tc>
        <w:tc>
          <w:tcPr>
            <w:tcW w:w="5487" w:type="dxa"/>
            <w:vAlign w:val="center"/>
          </w:tcPr>
          <w:p w14:paraId="1CF28DDD" w14:textId="0E0AFB29" w:rsidR="00697681" w:rsidRPr="00C97A29" w:rsidRDefault="00697681" w:rsidP="00697681">
            <w:pPr>
              <w:jc w:val="left"/>
              <w:rPr>
                <w:b/>
                <w:iCs/>
                <w:szCs w:val="24"/>
              </w:rPr>
            </w:pPr>
            <w:r>
              <w:rPr>
                <w:sz w:val="20"/>
              </w:rPr>
              <w:br/>
              <w:t>- Hóa chất dùng cho xét nghiệm định lượng GGT(Gama Glutamyl Transferase)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203921D7" w14:textId="77777777" w:rsidR="00697681" w:rsidRPr="007040B9" w:rsidRDefault="00697681" w:rsidP="00697681">
            <w:pPr>
              <w:jc w:val="center"/>
              <w:rPr>
                <w:b/>
                <w:bCs/>
                <w:szCs w:val="24"/>
              </w:rPr>
            </w:pPr>
          </w:p>
        </w:tc>
      </w:tr>
      <w:tr w:rsidR="00697681" w:rsidRPr="007C25F1" w14:paraId="3A69CBDD" w14:textId="77777777" w:rsidTr="00087B99">
        <w:trPr>
          <w:trHeight w:val="20"/>
          <w:tblHeader/>
        </w:trPr>
        <w:tc>
          <w:tcPr>
            <w:tcW w:w="764" w:type="dxa"/>
            <w:vAlign w:val="center"/>
          </w:tcPr>
          <w:p w14:paraId="42C45D4E" w14:textId="1EC88672" w:rsidR="00697681" w:rsidRDefault="00697681" w:rsidP="00087B99">
            <w:pPr>
              <w:jc w:val="center"/>
              <w:rPr>
                <w:szCs w:val="24"/>
                <w:lang w:val="vi-VN"/>
              </w:rPr>
            </w:pPr>
            <w:r>
              <w:rPr>
                <w:rFonts w:ascii="Arial" w:hAnsi="Arial" w:cs="Arial"/>
                <w:color w:val="000000"/>
                <w:sz w:val="22"/>
                <w:szCs w:val="22"/>
              </w:rPr>
              <w:lastRenderedPageBreak/>
              <w:t>6.26</w:t>
            </w:r>
          </w:p>
        </w:tc>
        <w:tc>
          <w:tcPr>
            <w:tcW w:w="2362" w:type="dxa"/>
            <w:vAlign w:val="center"/>
          </w:tcPr>
          <w:p w14:paraId="023C47DD" w14:textId="56520B44" w:rsidR="00697681" w:rsidRPr="00697681" w:rsidRDefault="00697681" w:rsidP="00697681">
            <w:pPr>
              <w:jc w:val="left"/>
              <w:rPr>
                <w:b/>
                <w:szCs w:val="24"/>
                <w:lang w:val="vi-VN"/>
              </w:rPr>
            </w:pPr>
            <w:r w:rsidRPr="00697681">
              <w:rPr>
                <w:sz w:val="20"/>
                <w:lang w:val="vi-VN"/>
              </w:rPr>
              <w:t>Hoá chất định lượng Glucose</w:t>
            </w:r>
          </w:p>
        </w:tc>
        <w:tc>
          <w:tcPr>
            <w:tcW w:w="5487" w:type="dxa"/>
            <w:vAlign w:val="center"/>
          </w:tcPr>
          <w:p w14:paraId="5D9DAA8C" w14:textId="24871276" w:rsidR="00697681" w:rsidRPr="00697681" w:rsidRDefault="00697681" w:rsidP="00697681">
            <w:pPr>
              <w:jc w:val="left"/>
              <w:rPr>
                <w:b/>
                <w:iCs/>
                <w:szCs w:val="24"/>
                <w:lang w:val="vi-VN"/>
              </w:rPr>
            </w:pPr>
            <w:r w:rsidRPr="00697681">
              <w:rPr>
                <w:sz w:val="20"/>
                <w:lang w:val="vi-VN"/>
              </w:rPr>
              <w:br/>
              <w:t>- Hoá chất định lượng Glucose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04A49EB9" w14:textId="77777777" w:rsidR="00697681" w:rsidRPr="00697681" w:rsidRDefault="00697681" w:rsidP="00697681">
            <w:pPr>
              <w:jc w:val="center"/>
              <w:rPr>
                <w:b/>
                <w:bCs/>
                <w:szCs w:val="24"/>
                <w:lang w:val="vi-VN"/>
              </w:rPr>
            </w:pPr>
          </w:p>
        </w:tc>
      </w:tr>
      <w:tr w:rsidR="00697681" w:rsidRPr="007040B9" w14:paraId="0DA4BC89" w14:textId="77777777" w:rsidTr="00087B99">
        <w:trPr>
          <w:trHeight w:val="20"/>
          <w:tblHeader/>
        </w:trPr>
        <w:tc>
          <w:tcPr>
            <w:tcW w:w="764" w:type="dxa"/>
            <w:vAlign w:val="center"/>
          </w:tcPr>
          <w:p w14:paraId="07BEC105" w14:textId="0DDA81E8" w:rsidR="00697681" w:rsidRDefault="00697681" w:rsidP="00087B99">
            <w:pPr>
              <w:jc w:val="center"/>
              <w:rPr>
                <w:szCs w:val="24"/>
                <w:lang w:val="vi-VN"/>
              </w:rPr>
            </w:pPr>
            <w:r>
              <w:rPr>
                <w:rFonts w:ascii="Arial" w:hAnsi="Arial" w:cs="Arial"/>
                <w:color w:val="000000"/>
                <w:sz w:val="22"/>
                <w:szCs w:val="22"/>
              </w:rPr>
              <w:t>6.27</w:t>
            </w:r>
          </w:p>
        </w:tc>
        <w:tc>
          <w:tcPr>
            <w:tcW w:w="2362" w:type="dxa"/>
            <w:vAlign w:val="center"/>
          </w:tcPr>
          <w:p w14:paraId="3BFF873A" w14:textId="6CDBFBC7" w:rsidR="00697681" w:rsidRPr="007040B9" w:rsidRDefault="00697681" w:rsidP="00697681">
            <w:pPr>
              <w:jc w:val="left"/>
              <w:rPr>
                <w:b/>
                <w:szCs w:val="24"/>
              </w:rPr>
            </w:pPr>
            <w:r>
              <w:rPr>
                <w:sz w:val="20"/>
              </w:rPr>
              <w:t>Định lượng HDL-C (High density lipoprotein Cholesterol)</w:t>
            </w:r>
          </w:p>
        </w:tc>
        <w:tc>
          <w:tcPr>
            <w:tcW w:w="5487" w:type="dxa"/>
            <w:vAlign w:val="center"/>
          </w:tcPr>
          <w:p w14:paraId="54F38E91" w14:textId="4E56E300" w:rsidR="00697681" w:rsidRPr="00C97A29" w:rsidRDefault="00697681" w:rsidP="00697681">
            <w:pPr>
              <w:jc w:val="left"/>
              <w:rPr>
                <w:b/>
                <w:iCs/>
                <w:szCs w:val="24"/>
              </w:rPr>
            </w:pPr>
            <w:r>
              <w:rPr>
                <w:sz w:val="20"/>
              </w:rPr>
              <w:br/>
              <w:t>- Hóa chất dùng cho xét nghiệm định lượng HDL-cholesterol (High density lipoprotein Cholesterol) sử dụng cho máy sinh hóa tự động AU480/640/680</w:t>
            </w:r>
            <w:r>
              <w:rPr>
                <w:sz w:val="20"/>
              </w:rPr>
              <w:br/>
              <w:t>- Đạt tiêu chuẩn ISO 13485/CE .</w:t>
            </w:r>
            <w:r>
              <w:rPr>
                <w:sz w:val="20"/>
              </w:rPr>
              <w:br/>
              <w:t>- Sản phẩm có xuất xứ thuộc các nước G7</w:t>
            </w:r>
          </w:p>
        </w:tc>
        <w:tc>
          <w:tcPr>
            <w:tcW w:w="993" w:type="dxa"/>
            <w:vAlign w:val="center"/>
          </w:tcPr>
          <w:p w14:paraId="1EB129FE" w14:textId="77777777" w:rsidR="00697681" w:rsidRPr="007040B9" w:rsidRDefault="00697681" w:rsidP="00697681">
            <w:pPr>
              <w:jc w:val="center"/>
              <w:rPr>
                <w:b/>
                <w:bCs/>
                <w:szCs w:val="24"/>
              </w:rPr>
            </w:pPr>
          </w:p>
        </w:tc>
      </w:tr>
      <w:tr w:rsidR="00697681" w:rsidRPr="007040B9" w14:paraId="06AE2E0F" w14:textId="77777777" w:rsidTr="00087B99">
        <w:trPr>
          <w:trHeight w:val="20"/>
          <w:tblHeader/>
        </w:trPr>
        <w:tc>
          <w:tcPr>
            <w:tcW w:w="764" w:type="dxa"/>
            <w:vAlign w:val="center"/>
          </w:tcPr>
          <w:p w14:paraId="03E17D49" w14:textId="12B6677E" w:rsidR="00697681" w:rsidRDefault="00697681" w:rsidP="00087B99">
            <w:pPr>
              <w:jc w:val="center"/>
              <w:rPr>
                <w:szCs w:val="24"/>
                <w:lang w:val="vi-VN"/>
              </w:rPr>
            </w:pPr>
            <w:r>
              <w:rPr>
                <w:rFonts w:ascii="Arial" w:hAnsi="Arial" w:cs="Arial"/>
                <w:color w:val="000000"/>
                <w:sz w:val="22"/>
                <w:szCs w:val="22"/>
              </w:rPr>
              <w:t>6.28</w:t>
            </w:r>
          </w:p>
        </w:tc>
        <w:tc>
          <w:tcPr>
            <w:tcW w:w="2362" w:type="dxa"/>
            <w:vAlign w:val="center"/>
          </w:tcPr>
          <w:p w14:paraId="7C8FFEC1" w14:textId="764F4B71" w:rsidR="00697681" w:rsidRPr="007040B9" w:rsidRDefault="00697681" w:rsidP="00697681">
            <w:pPr>
              <w:jc w:val="left"/>
              <w:rPr>
                <w:b/>
                <w:szCs w:val="24"/>
              </w:rPr>
            </w:pPr>
            <w:r>
              <w:rPr>
                <w:sz w:val="20"/>
              </w:rPr>
              <w:t>Định lượng LDL - C (Low density lipoprotein Cholesterol)</w:t>
            </w:r>
          </w:p>
        </w:tc>
        <w:tc>
          <w:tcPr>
            <w:tcW w:w="5487" w:type="dxa"/>
            <w:vAlign w:val="center"/>
          </w:tcPr>
          <w:p w14:paraId="3B2D3CE2" w14:textId="5B0E2316" w:rsidR="00697681" w:rsidRPr="00C97A29" w:rsidRDefault="00697681" w:rsidP="00697681">
            <w:pPr>
              <w:jc w:val="left"/>
              <w:rPr>
                <w:b/>
                <w:iCs/>
                <w:szCs w:val="24"/>
              </w:rPr>
            </w:pPr>
            <w:r>
              <w:rPr>
                <w:sz w:val="20"/>
              </w:rPr>
              <w:br/>
              <w:t>- Hóa chất xét nghiệm định lượng  LDL - Cholesterol (Low density lipoprotein Cholesterol) sử dụng cho máy sinh hóa tự động AU480/640/680</w:t>
            </w:r>
            <w:r>
              <w:rPr>
                <w:sz w:val="20"/>
              </w:rPr>
              <w:br/>
              <w:t>- Đạt tiêu chuẩn ISO 13485/CE .</w:t>
            </w:r>
            <w:r>
              <w:rPr>
                <w:sz w:val="20"/>
              </w:rPr>
              <w:br/>
              <w:t>- Sản phẩm có xuất xứ thuộc các nước G7</w:t>
            </w:r>
          </w:p>
        </w:tc>
        <w:tc>
          <w:tcPr>
            <w:tcW w:w="993" w:type="dxa"/>
            <w:vAlign w:val="center"/>
          </w:tcPr>
          <w:p w14:paraId="51856CDD" w14:textId="77777777" w:rsidR="00697681" w:rsidRPr="007040B9" w:rsidRDefault="00697681" w:rsidP="00697681">
            <w:pPr>
              <w:jc w:val="center"/>
              <w:rPr>
                <w:b/>
                <w:bCs/>
                <w:szCs w:val="24"/>
              </w:rPr>
            </w:pPr>
          </w:p>
        </w:tc>
      </w:tr>
      <w:tr w:rsidR="00697681" w:rsidRPr="007C25F1" w14:paraId="0A36D2EC" w14:textId="77777777" w:rsidTr="00087B99">
        <w:trPr>
          <w:trHeight w:val="20"/>
          <w:tblHeader/>
        </w:trPr>
        <w:tc>
          <w:tcPr>
            <w:tcW w:w="764" w:type="dxa"/>
            <w:vAlign w:val="center"/>
          </w:tcPr>
          <w:p w14:paraId="204E8B5C" w14:textId="7AAD07D0" w:rsidR="00697681" w:rsidRDefault="00697681" w:rsidP="00087B99">
            <w:pPr>
              <w:jc w:val="center"/>
              <w:rPr>
                <w:szCs w:val="24"/>
                <w:lang w:val="vi-VN"/>
              </w:rPr>
            </w:pPr>
            <w:r>
              <w:rPr>
                <w:rFonts w:ascii="Arial" w:hAnsi="Arial" w:cs="Arial"/>
                <w:color w:val="000000"/>
                <w:sz w:val="22"/>
                <w:szCs w:val="22"/>
              </w:rPr>
              <w:t>6.29</w:t>
            </w:r>
          </w:p>
        </w:tc>
        <w:tc>
          <w:tcPr>
            <w:tcW w:w="2362" w:type="dxa"/>
            <w:vAlign w:val="center"/>
          </w:tcPr>
          <w:p w14:paraId="0045129B" w14:textId="4864F8B4" w:rsidR="00697681" w:rsidRPr="00697681" w:rsidRDefault="00697681" w:rsidP="00697681">
            <w:pPr>
              <w:jc w:val="left"/>
              <w:rPr>
                <w:b/>
                <w:szCs w:val="24"/>
                <w:lang w:val="vi-VN"/>
              </w:rPr>
            </w:pPr>
            <w:r w:rsidRPr="00697681">
              <w:rPr>
                <w:sz w:val="20"/>
                <w:lang w:val="vi-VN"/>
              </w:rPr>
              <w:t>Hóa chất hiệu chuẩn cho xét nghiệm HDL</w:t>
            </w:r>
          </w:p>
        </w:tc>
        <w:tc>
          <w:tcPr>
            <w:tcW w:w="5487" w:type="dxa"/>
            <w:vAlign w:val="center"/>
          </w:tcPr>
          <w:p w14:paraId="74E7710A" w14:textId="64A5F8F1" w:rsidR="00697681" w:rsidRPr="00697681" w:rsidRDefault="00697681" w:rsidP="00697681">
            <w:pPr>
              <w:jc w:val="left"/>
              <w:rPr>
                <w:b/>
                <w:iCs/>
                <w:szCs w:val="24"/>
                <w:lang w:val="vi-VN"/>
              </w:rPr>
            </w:pPr>
            <w:r w:rsidRPr="00697681">
              <w:rPr>
                <w:sz w:val="20"/>
                <w:lang w:val="vi-VN"/>
              </w:rPr>
              <w:br/>
              <w:t>- Hóa chất hiệu chuẩn cho xét nghiệm định lượng HDL-Cholesterol (High density lipoprotein Cholesterol)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6DE87754" w14:textId="77777777" w:rsidR="00697681" w:rsidRPr="00697681" w:rsidRDefault="00697681" w:rsidP="00697681">
            <w:pPr>
              <w:jc w:val="center"/>
              <w:rPr>
                <w:b/>
                <w:bCs/>
                <w:szCs w:val="24"/>
                <w:lang w:val="vi-VN"/>
              </w:rPr>
            </w:pPr>
          </w:p>
        </w:tc>
      </w:tr>
      <w:tr w:rsidR="00697681" w:rsidRPr="007C25F1" w14:paraId="40C11627" w14:textId="77777777" w:rsidTr="00087B99">
        <w:trPr>
          <w:trHeight w:val="20"/>
          <w:tblHeader/>
        </w:trPr>
        <w:tc>
          <w:tcPr>
            <w:tcW w:w="764" w:type="dxa"/>
            <w:vAlign w:val="center"/>
          </w:tcPr>
          <w:p w14:paraId="74464F85" w14:textId="5B11BBDC" w:rsidR="00697681" w:rsidRDefault="00697681" w:rsidP="00087B99">
            <w:pPr>
              <w:jc w:val="center"/>
              <w:rPr>
                <w:szCs w:val="24"/>
                <w:lang w:val="vi-VN"/>
              </w:rPr>
            </w:pPr>
            <w:r>
              <w:rPr>
                <w:rFonts w:ascii="Arial" w:hAnsi="Arial" w:cs="Arial"/>
                <w:color w:val="000000"/>
                <w:sz w:val="22"/>
                <w:szCs w:val="22"/>
              </w:rPr>
              <w:t>6.30</w:t>
            </w:r>
          </w:p>
        </w:tc>
        <w:tc>
          <w:tcPr>
            <w:tcW w:w="2362" w:type="dxa"/>
            <w:vAlign w:val="center"/>
          </w:tcPr>
          <w:p w14:paraId="48658C77" w14:textId="4E4C1070" w:rsidR="00697681" w:rsidRPr="00697681" w:rsidRDefault="00697681" w:rsidP="00697681">
            <w:pPr>
              <w:jc w:val="left"/>
              <w:rPr>
                <w:b/>
                <w:szCs w:val="24"/>
                <w:lang w:val="vi-VN"/>
              </w:rPr>
            </w:pPr>
            <w:r w:rsidRPr="00697681">
              <w:rPr>
                <w:sz w:val="20"/>
                <w:lang w:val="vi-VN"/>
              </w:rPr>
              <w:t>Hóa chất hiệu chuẩn cho xét nghiệm LDL</w:t>
            </w:r>
          </w:p>
        </w:tc>
        <w:tc>
          <w:tcPr>
            <w:tcW w:w="5487" w:type="dxa"/>
            <w:vAlign w:val="center"/>
          </w:tcPr>
          <w:p w14:paraId="7ACA817A" w14:textId="571F7F30" w:rsidR="00697681" w:rsidRPr="00697681" w:rsidRDefault="00697681" w:rsidP="00697681">
            <w:pPr>
              <w:jc w:val="left"/>
              <w:rPr>
                <w:b/>
                <w:iCs/>
                <w:szCs w:val="24"/>
                <w:lang w:val="vi-VN"/>
              </w:rPr>
            </w:pPr>
            <w:r w:rsidRPr="00697681">
              <w:rPr>
                <w:sz w:val="20"/>
                <w:lang w:val="vi-VN"/>
              </w:rPr>
              <w:br/>
              <w:t>-Hóa chất hiệu chuẩn cho xét nghiệm định lượng LDL-Cholesterol (Low density lipoprotein Cholesterol)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45D613C4" w14:textId="77777777" w:rsidR="00697681" w:rsidRPr="00697681" w:rsidRDefault="00697681" w:rsidP="00697681">
            <w:pPr>
              <w:jc w:val="center"/>
              <w:rPr>
                <w:b/>
                <w:bCs/>
                <w:szCs w:val="24"/>
                <w:lang w:val="vi-VN"/>
              </w:rPr>
            </w:pPr>
          </w:p>
        </w:tc>
      </w:tr>
      <w:tr w:rsidR="00697681" w:rsidRPr="007C25F1" w14:paraId="616E3389" w14:textId="77777777" w:rsidTr="00087B99">
        <w:trPr>
          <w:trHeight w:val="20"/>
          <w:tblHeader/>
        </w:trPr>
        <w:tc>
          <w:tcPr>
            <w:tcW w:w="764" w:type="dxa"/>
            <w:vAlign w:val="center"/>
          </w:tcPr>
          <w:p w14:paraId="4A7BA8BD" w14:textId="5260C628" w:rsidR="00697681" w:rsidRDefault="00697681" w:rsidP="00087B99">
            <w:pPr>
              <w:jc w:val="center"/>
              <w:rPr>
                <w:szCs w:val="24"/>
                <w:lang w:val="vi-VN"/>
              </w:rPr>
            </w:pPr>
            <w:r>
              <w:rPr>
                <w:rFonts w:ascii="Arial" w:hAnsi="Arial" w:cs="Arial"/>
                <w:color w:val="000000"/>
                <w:sz w:val="22"/>
                <w:szCs w:val="22"/>
              </w:rPr>
              <w:t>6.31</w:t>
            </w:r>
          </w:p>
        </w:tc>
        <w:tc>
          <w:tcPr>
            <w:tcW w:w="2362" w:type="dxa"/>
            <w:vAlign w:val="center"/>
          </w:tcPr>
          <w:p w14:paraId="05053AF2" w14:textId="6E5F40DB" w:rsidR="00697681" w:rsidRPr="00697681" w:rsidRDefault="00697681" w:rsidP="00697681">
            <w:pPr>
              <w:jc w:val="left"/>
              <w:rPr>
                <w:b/>
                <w:szCs w:val="24"/>
                <w:lang w:val="vi-VN"/>
              </w:rPr>
            </w:pPr>
            <w:r w:rsidRPr="00697681">
              <w:rPr>
                <w:sz w:val="20"/>
                <w:lang w:val="vi-VN"/>
              </w:rPr>
              <w:t>Hóa chất kiểm chứng cho xét nghiệm HDL/LDL-Cholesterol</w:t>
            </w:r>
          </w:p>
        </w:tc>
        <w:tc>
          <w:tcPr>
            <w:tcW w:w="5487" w:type="dxa"/>
            <w:vAlign w:val="center"/>
          </w:tcPr>
          <w:p w14:paraId="34B3190D" w14:textId="57480B64" w:rsidR="00697681" w:rsidRPr="00697681" w:rsidRDefault="00697681" w:rsidP="00697681">
            <w:pPr>
              <w:jc w:val="left"/>
              <w:rPr>
                <w:b/>
                <w:iCs/>
                <w:szCs w:val="24"/>
                <w:lang w:val="vi-VN"/>
              </w:rPr>
            </w:pPr>
            <w:r w:rsidRPr="00697681">
              <w:rPr>
                <w:sz w:val="20"/>
                <w:lang w:val="vi-VN"/>
              </w:rPr>
              <w:br/>
              <w:t>- Hóa chất kiểm chứng cho xét nghiệm HDL/LDL-Cholesterol sử dụng cho máy sinh hóa tự động AU480/640/680</w:t>
            </w:r>
            <w:r w:rsidRPr="00697681">
              <w:rPr>
                <w:sz w:val="20"/>
                <w:lang w:val="vi-VN"/>
              </w:rPr>
              <w:br/>
              <w:t>- Đạt tiêu chuẩn ISO 13485/CE .</w:t>
            </w:r>
          </w:p>
        </w:tc>
        <w:tc>
          <w:tcPr>
            <w:tcW w:w="993" w:type="dxa"/>
            <w:vAlign w:val="center"/>
          </w:tcPr>
          <w:p w14:paraId="55D4D7F8" w14:textId="77777777" w:rsidR="00697681" w:rsidRPr="00697681" w:rsidRDefault="00697681" w:rsidP="00697681">
            <w:pPr>
              <w:jc w:val="center"/>
              <w:rPr>
                <w:b/>
                <w:bCs/>
                <w:szCs w:val="24"/>
                <w:lang w:val="vi-VN"/>
              </w:rPr>
            </w:pPr>
          </w:p>
        </w:tc>
      </w:tr>
      <w:tr w:rsidR="00697681" w:rsidRPr="007C25F1" w14:paraId="6A51FB89" w14:textId="77777777" w:rsidTr="00087B99">
        <w:trPr>
          <w:trHeight w:val="20"/>
          <w:tblHeader/>
        </w:trPr>
        <w:tc>
          <w:tcPr>
            <w:tcW w:w="764" w:type="dxa"/>
            <w:vAlign w:val="center"/>
          </w:tcPr>
          <w:p w14:paraId="5BBC04EE" w14:textId="659EC133" w:rsidR="00697681" w:rsidRDefault="00697681" w:rsidP="00087B99">
            <w:pPr>
              <w:jc w:val="center"/>
              <w:rPr>
                <w:szCs w:val="24"/>
                <w:lang w:val="vi-VN"/>
              </w:rPr>
            </w:pPr>
            <w:r>
              <w:rPr>
                <w:rFonts w:ascii="Arial" w:hAnsi="Arial" w:cs="Arial"/>
                <w:color w:val="000000"/>
                <w:sz w:val="22"/>
                <w:szCs w:val="22"/>
              </w:rPr>
              <w:t>6.32</w:t>
            </w:r>
          </w:p>
        </w:tc>
        <w:tc>
          <w:tcPr>
            <w:tcW w:w="2362" w:type="dxa"/>
            <w:vAlign w:val="center"/>
          </w:tcPr>
          <w:p w14:paraId="57160975" w14:textId="01E9E2A9" w:rsidR="00697681" w:rsidRPr="00697681" w:rsidRDefault="00697681" w:rsidP="00697681">
            <w:pPr>
              <w:jc w:val="left"/>
              <w:rPr>
                <w:b/>
                <w:szCs w:val="24"/>
                <w:lang w:val="vi-VN"/>
              </w:rPr>
            </w:pPr>
            <w:r w:rsidRPr="00697681">
              <w:rPr>
                <w:sz w:val="20"/>
                <w:lang w:val="vi-VN"/>
              </w:rPr>
              <w:t>Hóa chất dùng cho xét nghiệm Sắt</w:t>
            </w:r>
          </w:p>
        </w:tc>
        <w:tc>
          <w:tcPr>
            <w:tcW w:w="5487" w:type="dxa"/>
            <w:vAlign w:val="center"/>
          </w:tcPr>
          <w:p w14:paraId="0375B608" w14:textId="04A90D05" w:rsidR="00697681" w:rsidRPr="00697681" w:rsidRDefault="00697681" w:rsidP="00697681">
            <w:pPr>
              <w:jc w:val="left"/>
              <w:rPr>
                <w:b/>
                <w:iCs/>
                <w:szCs w:val="24"/>
                <w:lang w:val="vi-VN"/>
              </w:rPr>
            </w:pPr>
            <w:r w:rsidRPr="00697681">
              <w:rPr>
                <w:sz w:val="20"/>
                <w:lang w:val="vi-VN"/>
              </w:rPr>
              <w:br/>
              <w:t>- Hóa chất xét nghiệm định lượng Sắt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55D5134B" w14:textId="77777777" w:rsidR="00697681" w:rsidRPr="00697681" w:rsidRDefault="00697681" w:rsidP="00697681">
            <w:pPr>
              <w:jc w:val="center"/>
              <w:rPr>
                <w:b/>
                <w:bCs/>
                <w:szCs w:val="24"/>
                <w:lang w:val="vi-VN"/>
              </w:rPr>
            </w:pPr>
          </w:p>
        </w:tc>
      </w:tr>
      <w:tr w:rsidR="00697681" w:rsidRPr="007C25F1" w14:paraId="2D3B74A1" w14:textId="77777777" w:rsidTr="00087B99">
        <w:trPr>
          <w:trHeight w:val="20"/>
          <w:tblHeader/>
        </w:trPr>
        <w:tc>
          <w:tcPr>
            <w:tcW w:w="764" w:type="dxa"/>
            <w:vAlign w:val="center"/>
          </w:tcPr>
          <w:p w14:paraId="662BA80F" w14:textId="1666A51C" w:rsidR="00697681" w:rsidRDefault="00697681" w:rsidP="00087B99">
            <w:pPr>
              <w:jc w:val="center"/>
              <w:rPr>
                <w:szCs w:val="24"/>
                <w:lang w:val="vi-VN"/>
              </w:rPr>
            </w:pPr>
            <w:r>
              <w:rPr>
                <w:rFonts w:ascii="Arial" w:hAnsi="Arial" w:cs="Arial"/>
                <w:color w:val="000000"/>
                <w:sz w:val="22"/>
                <w:szCs w:val="22"/>
              </w:rPr>
              <w:t>6.33</w:t>
            </w:r>
          </w:p>
        </w:tc>
        <w:tc>
          <w:tcPr>
            <w:tcW w:w="2362" w:type="dxa"/>
            <w:vAlign w:val="center"/>
          </w:tcPr>
          <w:p w14:paraId="33DB39DE" w14:textId="64651EF5" w:rsidR="00697681" w:rsidRPr="00697681" w:rsidRDefault="00697681" w:rsidP="00697681">
            <w:pPr>
              <w:jc w:val="left"/>
              <w:rPr>
                <w:b/>
                <w:szCs w:val="24"/>
                <w:lang w:val="vi-VN"/>
              </w:rPr>
            </w:pPr>
            <w:r w:rsidRPr="00697681">
              <w:rPr>
                <w:sz w:val="20"/>
                <w:lang w:val="vi-VN"/>
              </w:rPr>
              <w:t>Hóa chất dùng cho xét nghiệm Lactate</w:t>
            </w:r>
          </w:p>
        </w:tc>
        <w:tc>
          <w:tcPr>
            <w:tcW w:w="5487" w:type="dxa"/>
            <w:vAlign w:val="center"/>
          </w:tcPr>
          <w:p w14:paraId="7C47BB22" w14:textId="166178EF" w:rsidR="00697681" w:rsidRPr="00697681" w:rsidRDefault="00697681" w:rsidP="00697681">
            <w:pPr>
              <w:jc w:val="left"/>
              <w:rPr>
                <w:b/>
                <w:iCs/>
                <w:szCs w:val="24"/>
                <w:lang w:val="vi-VN"/>
              </w:rPr>
            </w:pPr>
            <w:r w:rsidRPr="00697681">
              <w:rPr>
                <w:sz w:val="20"/>
                <w:lang w:val="vi-VN"/>
              </w:rPr>
              <w:br/>
              <w:t>- Hóa chất dùng cho xét nghiệm định lượng L-Lactate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66E2FE1C" w14:textId="77777777" w:rsidR="00697681" w:rsidRPr="00697681" w:rsidRDefault="00697681" w:rsidP="00697681">
            <w:pPr>
              <w:jc w:val="center"/>
              <w:rPr>
                <w:b/>
                <w:bCs/>
                <w:szCs w:val="24"/>
                <w:lang w:val="vi-VN"/>
              </w:rPr>
            </w:pPr>
          </w:p>
        </w:tc>
      </w:tr>
      <w:tr w:rsidR="00697681" w:rsidRPr="007C25F1" w14:paraId="7717D48E" w14:textId="77777777" w:rsidTr="00087B99">
        <w:trPr>
          <w:trHeight w:val="20"/>
          <w:tblHeader/>
        </w:trPr>
        <w:tc>
          <w:tcPr>
            <w:tcW w:w="764" w:type="dxa"/>
            <w:vAlign w:val="center"/>
          </w:tcPr>
          <w:p w14:paraId="5CF61303" w14:textId="7AD8E601" w:rsidR="00697681" w:rsidRDefault="00697681" w:rsidP="00087B99">
            <w:pPr>
              <w:jc w:val="center"/>
              <w:rPr>
                <w:szCs w:val="24"/>
                <w:lang w:val="vi-VN"/>
              </w:rPr>
            </w:pPr>
            <w:r>
              <w:rPr>
                <w:rFonts w:ascii="Arial" w:hAnsi="Arial" w:cs="Arial"/>
                <w:color w:val="000000"/>
                <w:sz w:val="22"/>
                <w:szCs w:val="22"/>
              </w:rPr>
              <w:t>6.34</w:t>
            </w:r>
          </w:p>
        </w:tc>
        <w:tc>
          <w:tcPr>
            <w:tcW w:w="2362" w:type="dxa"/>
            <w:vAlign w:val="center"/>
          </w:tcPr>
          <w:p w14:paraId="674441B7" w14:textId="34692E82" w:rsidR="00697681" w:rsidRPr="00697681" w:rsidRDefault="00697681" w:rsidP="00697681">
            <w:pPr>
              <w:jc w:val="left"/>
              <w:rPr>
                <w:b/>
                <w:szCs w:val="24"/>
                <w:lang w:val="vi-VN"/>
              </w:rPr>
            </w:pPr>
            <w:r w:rsidRPr="00697681">
              <w:rPr>
                <w:sz w:val="20"/>
                <w:lang w:val="vi-VN"/>
              </w:rPr>
              <w:t>Hóa chất dùng cho xét nghiệm Lipase</w:t>
            </w:r>
          </w:p>
        </w:tc>
        <w:tc>
          <w:tcPr>
            <w:tcW w:w="5487" w:type="dxa"/>
            <w:vAlign w:val="center"/>
          </w:tcPr>
          <w:p w14:paraId="4099EB56" w14:textId="422A0838" w:rsidR="00697681" w:rsidRPr="00697681" w:rsidRDefault="00697681" w:rsidP="00697681">
            <w:pPr>
              <w:jc w:val="left"/>
              <w:rPr>
                <w:b/>
                <w:iCs/>
                <w:szCs w:val="24"/>
                <w:lang w:val="vi-VN"/>
              </w:rPr>
            </w:pPr>
            <w:r w:rsidRPr="00697681">
              <w:rPr>
                <w:sz w:val="20"/>
                <w:lang w:val="vi-VN"/>
              </w:rPr>
              <w:br/>
              <w:t>- Hóa chất dùng cho xét nghiệm định lượng Lipase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6BE6249F" w14:textId="77777777" w:rsidR="00697681" w:rsidRPr="00697681" w:rsidRDefault="00697681" w:rsidP="00697681">
            <w:pPr>
              <w:jc w:val="center"/>
              <w:rPr>
                <w:b/>
                <w:bCs/>
                <w:szCs w:val="24"/>
                <w:lang w:val="vi-VN"/>
              </w:rPr>
            </w:pPr>
          </w:p>
        </w:tc>
      </w:tr>
      <w:tr w:rsidR="00697681" w:rsidRPr="007C25F1" w14:paraId="518FB81B" w14:textId="77777777" w:rsidTr="00087B99">
        <w:trPr>
          <w:trHeight w:val="20"/>
          <w:tblHeader/>
        </w:trPr>
        <w:tc>
          <w:tcPr>
            <w:tcW w:w="764" w:type="dxa"/>
            <w:vAlign w:val="center"/>
          </w:tcPr>
          <w:p w14:paraId="684241E5" w14:textId="6DFCB576" w:rsidR="00697681" w:rsidRDefault="00697681" w:rsidP="00087B99">
            <w:pPr>
              <w:jc w:val="center"/>
              <w:rPr>
                <w:szCs w:val="24"/>
                <w:lang w:val="vi-VN"/>
              </w:rPr>
            </w:pPr>
            <w:r>
              <w:rPr>
                <w:rFonts w:ascii="Arial" w:hAnsi="Arial" w:cs="Arial"/>
                <w:color w:val="000000"/>
                <w:sz w:val="22"/>
                <w:szCs w:val="22"/>
              </w:rPr>
              <w:t>6.35</w:t>
            </w:r>
          </w:p>
        </w:tc>
        <w:tc>
          <w:tcPr>
            <w:tcW w:w="2362" w:type="dxa"/>
            <w:vAlign w:val="center"/>
          </w:tcPr>
          <w:p w14:paraId="50E6E733" w14:textId="618A21C3" w:rsidR="00697681" w:rsidRPr="00697681" w:rsidRDefault="00697681" w:rsidP="00697681">
            <w:pPr>
              <w:jc w:val="left"/>
              <w:rPr>
                <w:b/>
                <w:szCs w:val="24"/>
                <w:lang w:val="vi-VN"/>
              </w:rPr>
            </w:pPr>
            <w:r w:rsidRPr="00697681">
              <w:rPr>
                <w:color w:val="000000"/>
                <w:sz w:val="20"/>
                <w:lang w:val="vi-VN"/>
              </w:rPr>
              <w:t xml:space="preserve">Hóa chất dùng cho xét nghiệm RF </w:t>
            </w:r>
          </w:p>
        </w:tc>
        <w:tc>
          <w:tcPr>
            <w:tcW w:w="5487" w:type="dxa"/>
            <w:vAlign w:val="center"/>
          </w:tcPr>
          <w:p w14:paraId="454076C7" w14:textId="0B3E1261" w:rsidR="00697681" w:rsidRPr="00697681" w:rsidRDefault="00697681" w:rsidP="00697681">
            <w:pPr>
              <w:jc w:val="left"/>
              <w:rPr>
                <w:b/>
                <w:iCs/>
                <w:szCs w:val="24"/>
                <w:lang w:val="vi-VN"/>
              </w:rPr>
            </w:pPr>
            <w:r w:rsidRPr="00697681">
              <w:rPr>
                <w:sz w:val="20"/>
                <w:lang w:val="vi-VN"/>
              </w:rPr>
              <w:br/>
              <w:t>- Hóa chất dùng cho xét nghiệm định lượng RF (Rheumatoid Factor)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551995AC" w14:textId="77777777" w:rsidR="00697681" w:rsidRPr="00697681" w:rsidRDefault="00697681" w:rsidP="00697681">
            <w:pPr>
              <w:jc w:val="center"/>
              <w:rPr>
                <w:b/>
                <w:bCs/>
                <w:szCs w:val="24"/>
                <w:lang w:val="vi-VN"/>
              </w:rPr>
            </w:pPr>
          </w:p>
        </w:tc>
      </w:tr>
      <w:tr w:rsidR="00697681" w:rsidRPr="007C25F1" w14:paraId="21B2BD5B" w14:textId="77777777" w:rsidTr="00087B99">
        <w:trPr>
          <w:trHeight w:val="20"/>
          <w:tblHeader/>
        </w:trPr>
        <w:tc>
          <w:tcPr>
            <w:tcW w:w="764" w:type="dxa"/>
            <w:vAlign w:val="center"/>
          </w:tcPr>
          <w:p w14:paraId="1196CEBC" w14:textId="12CA6EE0" w:rsidR="00697681" w:rsidRDefault="00697681" w:rsidP="00087B99">
            <w:pPr>
              <w:jc w:val="center"/>
              <w:rPr>
                <w:szCs w:val="24"/>
                <w:lang w:val="vi-VN"/>
              </w:rPr>
            </w:pPr>
            <w:r>
              <w:rPr>
                <w:rFonts w:ascii="Arial" w:hAnsi="Arial" w:cs="Arial"/>
                <w:color w:val="000000"/>
                <w:sz w:val="22"/>
                <w:szCs w:val="22"/>
              </w:rPr>
              <w:t>6.36</w:t>
            </w:r>
          </w:p>
        </w:tc>
        <w:tc>
          <w:tcPr>
            <w:tcW w:w="2362" w:type="dxa"/>
            <w:vAlign w:val="center"/>
          </w:tcPr>
          <w:p w14:paraId="6185BD7D" w14:textId="6753D33A" w:rsidR="00697681" w:rsidRPr="00697681" w:rsidRDefault="00697681" w:rsidP="00697681">
            <w:pPr>
              <w:jc w:val="left"/>
              <w:rPr>
                <w:b/>
                <w:szCs w:val="24"/>
                <w:lang w:val="vi-VN"/>
              </w:rPr>
            </w:pPr>
            <w:r w:rsidRPr="00697681">
              <w:rPr>
                <w:sz w:val="20"/>
                <w:lang w:val="vi-VN"/>
              </w:rPr>
              <w:t>Hóa chất chuẩn cho xét nghiệm RF</w:t>
            </w:r>
          </w:p>
        </w:tc>
        <w:tc>
          <w:tcPr>
            <w:tcW w:w="5487" w:type="dxa"/>
            <w:vAlign w:val="center"/>
          </w:tcPr>
          <w:p w14:paraId="62C35147" w14:textId="15DB368F" w:rsidR="00697681" w:rsidRPr="00697681" w:rsidRDefault="00697681" w:rsidP="00697681">
            <w:pPr>
              <w:jc w:val="left"/>
              <w:rPr>
                <w:b/>
                <w:iCs/>
                <w:szCs w:val="24"/>
                <w:lang w:val="vi-VN"/>
              </w:rPr>
            </w:pPr>
            <w:r w:rsidRPr="00697681">
              <w:rPr>
                <w:sz w:val="20"/>
                <w:lang w:val="vi-VN"/>
              </w:rPr>
              <w:br/>
              <w:t>- Hoá chất hiệu chuẩn cho xét nghiệm định lượng RF (Rheumatoid Factor)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7A120E12" w14:textId="77777777" w:rsidR="00697681" w:rsidRPr="00697681" w:rsidRDefault="00697681" w:rsidP="00697681">
            <w:pPr>
              <w:jc w:val="center"/>
              <w:rPr>
                <w:b/>
                <w:bCs/>
                <w:szCs w:val="24"/>
                <w:lang w:val="vi-VN"/>
              </w:rPr>
            </w:pPr>
          </w:p>
        </w:tc>
      </w:tr>
      <w:tr w:rsidR="00697681" w:rsidRPr="007C25F1" w14:paraId="1458727F" w14:textId="77777777" w:rsidTr="00087B99">
        <w:trPr>
          <w:trHeight w:val="20"/>
          <w:tblHeader/>
        </w:trPr>
        <w:tc>
          <w:tcPr>
            <w:tcW w:w="764" w:type="dxa"/>
            <w:vAlign w:val="center"/>
          </w:tcPr>
          <w:p w14:paraId="6117066D" w14:textId="7B0C365A" w:rsidR="00697681" w:rsidRDefault="00697681" w:rsidP="00087B99">
            <w:pPr>
              <w:jc w:val="center"/>
              <w:rPr>
                <w:szCs w:val="24"/>
                <w:lang w:val="vi-VN"/>
              </w:rPr>
            </w:pPr>
            <w:r>
              <w:rPr>
                <w:rFonts w:ascii="Arial" w:hAnsi="Arial" w:cs="Arial"/>
                <w:color w:val="000000"/>
                <w:sz w:val="22"/>
                <w:szCs w:val="22"/>
              </w:rPr>
              <w:lastRenderedPageBreak/>
              <w:t>6.37</w:t>
            </w:r>
          </w:p>
        </w:tc>
        <w:tc>
          <w:tcPr>
            <w:tcW w:w="2362" w:type="dxa"/>
            <w:vAlign w:val="center"/>
          </w:tcPr>
          <w:p w14:paraId="4B5E708B" w14:textId="15C8C14D" w:rsidR="00697681" w:rsidRPr="00697681" w:rsidRDefault="00697681" w:rsidP="00697681">
            <w:pPr>
              <w:jc w:val="left"/>
              <w:rPr>
                <w:b/>
                <w:szCs w:val="24"/>
                <w:lang w:val="vi-VN"/>
              </w:rPr>
            </w:pPr>
            <w:r w:rsidRPr="00697681">
              <w:rPr>
                <w:sz w:val="20"/>
                <w:lang w:val="vi-VN"/>
              </w:rPr>
              <w:t>Hóa chất chuẩn cho các xét nghiệm sinh hóa thường quy</w:t>
            </w:r>
          </w:p>
        </w:tc>
        <w:tc>
          <w:tcPr>
            <w:tcW w:w="5487" w:type="dxa"/>
            <w:vAlign w:val="center"/>
          </w:tcPr>
          <w:p w14:paraId="01106263" w14:textId="51AC6709" w:rsidR="00697681" w:rsidRPr="00697681" w:rsidRDefault="00697681" w:rsidP="00697681">
            <w:pPr>
              <w:jc w:val="left"/>
              <w:rPr>
                <w:b/>
                <w:iCs/>
                <w:szCs w:val="24"/>
                <w:lang w:val="vi-VN"/>
              </w:rPr>
            </w:pPr>
            <w:r w:rsidRPr="00697681">
              <w:rPr>
                <w:sz w:val="20"/>
                <w:lang w:val="vi-VN"/>
              </w:rPr>
              <w:br/>
              <w:t>- Hóa chất chuẩn cho các xét nghiệm sinh hóa thường quy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6C9B13EE" w14:textId="77777777" w:rsidR="00697681" w:rsidRPr="00697681" w:rsidRDefault="00697681" w:rsidP="00697681">
            <w:pPr>
              <w:jc w:val="center"/>
              <w:rPr>
                <w:b/>
                <w:bCs/>
                <w:szCs w:val="24"/>
                <w:lang w:val="vi-VN"/>
              </w:rPr>
            </w:pPr>
          </w:p>
        </w:tc>
      </w:tr>
      <w:tr w:rsidR="00697681" w:rsidRPr="007040B9" w14:paraId="47156B81" w14:textId="77777777" w:rsidTr="00087B99">
        <w:trPr>
          <w:trHeight w:val="20"/>
          <w:tblHeader/>
        </w:trPr>
        <w:tc>
          <w:tcPr>
            <w:tcW w:w="764" w:type="dxa"/>
            <w:vAlign w:val="center"/>
          </w:tcPr>
          <w:p w14:paraId="202D39D8" w14:textId="1E8E16A1" w:rsidR="00697681" w:rsidRDefault="00697681" w:rsidP="00087B99">
            <w:pPr>
              <w:jc w:val="center"/>
              <w:rPr>
                <w:szCs w:val="24"/>
                <w:lang w:val="vi-VN"/>
              </w:rPr>
            </w:pPr>
            <w:r>
              <w:rPr>
                <w:rFonts w:ascii="Arial" w:hAnsi="Arial" w:cs="Arial"/>
                <w:color w:val="000000"/>
                <w:sz w:val="22"/>
                <w:szCs w:val="22"/>
              </w:rPr>
              <w:t>6.38</w:t>
            </w:r>
          </w:p>
        </w:tc>
        <w:tc>
          <w:tcPr>
            <w:tcW w:w="2362" w:type="dxa"/>
            <w:vAlign w:val="center"/>
          </w:tcPr>
          <w:p w14:paraId="0210E6CB" w14:textId="5DF9A9B9" w:rsidR="00697681" w:rsidRPr="007040B9" w:rsidRDefault="00697681" w:rsidP="00697681">
            <w:pPr>
              <w:jc w:val="left"/>
              <w:rPr>
                <w:b/>
                <w:szCs w:val="24"/>
              </w:rPr>
            </w:pPr>
            <w:r>
              <w:rPr>
                <w:sz w:val="20"/>
              </w:rPr>
              <w:t>Định lượng Bilirubin toàn phần</w:t>
            </w:r>
          </w:p>
        </w:tc>
        <w:tc>
          <w:tcPr>
            <w:tcW w:w="5487" w:type="dxa"/>
            <w:vAlign w:val="center"/>
          </w:tcPr>
          <w:p w14:paraId="5D72AC9F" w14:textId="4DF0F5CC" w:rsidR="00697681" w:rsidRPr="00C97A29" w:rsidRDefault="00697681" w:rsidP="00697681">
            <w:pPr>
              <w:jc w:val="left"/>
              <w:rPr>
                <w:b/>
                <w:iCs/>
                <w:szCs w:val="24"/>
              </w:rPr>
            </w:pPr>
            <w:r>
              <w:rPr>
                <w:sz w:val="20"/>
              </w:rPr>
              <w:br/>
              <w:t>- Hóa chất dùng cho xét nghiệm định lượng bilirubin toàn phần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1355366B" w14:textId="77777777" w:rsidR="00697681" w:rsidRPr="007040B9" w:rsidRDefault="00697681" w:rsidP="00697681">
            <w:pPr>
              <w:jc w:val="center"/>
              <w:rPr>
                <w:b/>
                <w:bCs/>
                <w:szCs w:val="24"/>
              </w:rPr>
            </w:pPr>
          </w:p>
        </w:tc>
      </w:tr>
      <w:tr w:rsidR="00697681" w:rsidRPr="007040B9" w14:paraId="238470DF" w14:textId="77777777" w:rsidTr="00087B99">
        <w:trPr>
          <w:trHeight w:val="20"/>
          <w:tblHeader/>
        </w:trPr>
        <w:tc>
          <w:tcPr>
            <w:tcW w:w="764" w:type="dxa"/>
            <w:vAlign w:val="center"/>
          </w:tcPr>
          <w:p w14:paraId="585E0816" w14:textId="4C06E2BF" w:rsidR="00697681" w:rsidRDefault="00697681" w:rsidP="00087B99">
            <w:pPr>
              <w:jc w:val="center"/>
              <w:rPr>
                <w:szCs w:val="24"/>
                <w:lang w:val="vi-VN"/>
              </w:rPr>
            </w:pPr>
            <w:r>
              <w:rPr>
                <w:rFonts w:ascii="Arial" w:hAnsi="Arial" w:cs="Arial"/>
                <w:color w:val="000000"/>
                <w:sz w:val="22"/>
                <w:szCs w:val="22"/>
              </w:rPr>
              <w:t>6.39</w:t>
            </w:r>
          </w:p>
        </w:tc>
        <w:tc>
          <w:tcPr>
            <w:tcW w:w="2362" w:type="dxa"/>
            <w:vAlign w:val="center"/>
          </w:tcPr>
          <w:p w14:paraId="2A6910D4" w14:textId="301279EA" w:rsidR="00697681" w:rsidRPr="007040B9" w:rsidRDefault="00697681" w:rsidP="00697681">
            <w:pPr>
              <w:jc w:val="left"/>
              <w:rPr>
                <w:b/>
                <w:szCs w:val="24"/>
              </w:rPr>
            </w:pPr>
            <w:r>
              <w:rPr>
                <w:sz w:val="20"/>
              </w:rPr>
              <w:t>Định lượng Protein toàn phần</w:t>
            </w:r>
          </w:p>
        </w:tc>
        <w:tc>
          <w:tcPr>
            <w:tcW w:w="5487" w:type="dxa"/>
            <w:vAlign w:val="center"/>
          </w:tcPr>
          <w:p w14:paraId="1BB770E1" w14:textId="4FDBC193" w:rsidR="00697681" w:rsidRPr="00C97A29" w:rsidRDefault="00697681" w:rsidP="00697681">
            <w:pPr>
              <w:jc w:val="left"/>
              <w:rPr>
                <w:b/>
                <w:iCs/>
                <w:szCs w:val="24"/>
              </w:rPr>
            </w:pPr>
            <w:r>
              <w:rPr>
                <w:sz w:val="20"/>
              </w:rPr>
              <w:br/>
              <w:t>- Hóa chất dùng cho xét nghiệm định lượng protein toàn phần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677235BD" w14:textId="77777777" w:rsidR="00697681" w:rsidRPr="007040B9" w:rsidRDefault="00697681" w:rsidP="00697681">
            <w:pPr>
              <w:jc w:val="center"/>
              <w:rPr>
                <w:b/>
                <w:bCs/>
                <w:szCs w:val="24"/>
              </w:rPr>
            </w:pPr>
          </w:p>
        </w:tc>
      </w:tr>
      <w:tr w:rsidR="00697681" w:rsidRPr="007C25F1" w14:paraId="2659174C" w14:textId="77777777" w:rsidTr="00087B99">
        <w:trPr>
          <w:trHeight w:val="20"/>
          <w:tblHeader/>
        </w:trPr>
        <w:tc>
          <w:tcPr>
            <w:tcW w:w="764" w:type="dxa"/>
            <w:vAlign w:val="center"/>
          </w:tcPr>
          <w:p w14:paraId="2AEAF35B" w14:textId="3F35A56F" w:rsidR="00697681" w:rsidRDefault="00697681" w:rsidP="00087B99">
            <w:pPr>
              <w:jc w:val="center"/>
              <w:rPr>
                <w:szCs w:val="24"/>
                <w:lang w:val="vi-VN"/>
              </w:rPr>
            </w:pPr>
            <w:r>
              <w:rPr>
                <w:rFonts w:ascii="Arial" w:hAnsi="Arial" w:cs="Arial"/>
                <w:color w:val="000000"/>
                <w:sz w:val="22"/>
                <w:szCs w:val="22"/>
              </w:rPr>
              <w:t>6.40</w:t>
            </w:r>
          </w:p>
        </w:tc>
        <w:tc>
          <w:tcPr>
            <w:tcW w:w="2362" w:type="dxa"/>
            <w:vAlign w:val="center"/>
          </w:tcPr>
          <w:p w14:paraId="1286A375" w14:textId="3C9E0DC1" w:rsidR="00697681" w:rsidRPr="00697681" w:rsidRDefault="00697681" w:rsidP="00697681">
            <w:pPr>
              <w:jc w:val="left"/>
              <w:rPr>
                <w:b/>
                <w:szCs w:val="24"/>
                <w:lang w:val="vi-VN"/>
              </w:rPr>
            </w:pPr>
            <w:r w:rsidRPr="00697681">
              <w:rPr>
                <w:sz w:val="20"/>
                <w:lang w:val="vi-VN"/>
              </w:rPr>
              <w:t>Hoá chất định lượng Triglycerid</w:t>
            </w:r>
          </w:p>
        </w:tc>
        <w:tc>
          <w:tcPr>
            <w:tcW w:w="5487" w:type="dxa"/>
            <w:vAlign w:val="center"/>
          </w:tcPr>
          <w:p w14:paraId="52397839" w14:textId="1682676D" w:rsidR="00697681" w:rsidRPr="00697681" w:rsidRDefault="00697681" w:rsidP="00697681">
            <w:pPr>
              <w:jc w:val="left"/>
              <w:rPr>
                <w:b/>
                <w:iCs/>
                <w:szCs w:val="24"/>
                <w:lang w:val="vi-VN"/>
              </w:rPr>
            </w:pPr>
            <w:r w:rsidRPr="00697681">
              <w:rPr>
                <w:sz w:val="20"/>
                <w:lang w:val="vi-VN"/>
              </w:rPr>
              <w:br/>
              <w:t>- Hóa chất dùng cho xét nghiệm định lượng Triglyceride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01C60FCF" w14:textId="77777777" w:rsidR="00697681" w:rsidRPr="00697681" w:rsidRDefault="00697681" w:rsidP="00697681">
            <w:pPr>
              <w:jc w:val="center"/>
              <w:rPr>
                <w:b/>
                <w:bCs/>
                <w:szCs w:val="24"/>
                <w:lang w:val="vi-VN"/>
              </w:rPr>
            </w:pPr>
          </w:p>
        </w:tc>
      </w:tr>
      <w:tr w:rsidR="00697681" w:rsidRPr="007C25F1" w14:paraId="7E6F87DC" w14:textId="77777777" w:rsidTr="00087B99">
        <w:trPr>
          <w:trHeight w:val="20"/>
          <w:tblHeader/>
        </w:trPr>
        <w:tc>
          <w:tcPr>
            <w:tcW w:w="764" w:type="dxa"/>
            <w:vAlign w:val="center"/>
          </w:tcPr>
          <w:p w14:paraId="42DF80B3" w14:textId="08186A52" w:rsidR="00697681" w:rsidRDefault="00697681" w:rsidP="00087B99">
            <w:pPr>
              <w:jc w:val="center"/>
              <w:rPr>
                <w:szCs w:val="24"/>
                <w:lang w:val="vi-VN"/>
              </w:rPr>
            </w:pPr>
            <w:r>
              <w:rPr>
                <w:rFonts w:ascii="Arial" w:hAnsi="Arial" w:cs="Arial"/>
                <w:color w:val="000000"/>
                <w:sz w:val="22"/>
                <w:szCs w:val="22"/>
              </w:rPr>
              <w:t>6.41</w:t>
            </w:r>
          </w:p>
        </w:tc>
        <w:tc>
          <w:tcPr>
            <w:tcW w:w="2362" w:type="dxa"/>
            <w:vAlign w:val="center"/>
          </w:tcPr>
          <w:p w14:paraId="13592574" w14:textId="23C690EC" w:rsidR="00697681" w:rsidRPr="00697681" w:rsidRDefault="00697681" w:rsidP="00697681">
            <w:pPr>
              <w:jc w:val="left"/>
              <w:rPr>
                <w:b/>
                <w:szCs w:val="24"/>
                <w:lang w:val="vi-VN"/>
              </w:rPr>
            </w:pPr>
            <w:r w:rsidRPr="00697681">
              <w:rPr>
                <w:sz w:val="20"/>
                <w:lang w:val="vi-VN"/>
              </w:rPr>
              <w:t>Hóa chất dùng cho xét nghiệm Urea/Urea nitrogen</w:t>
            </w:r>
          </w:p>
        </w:tc>
        <w:tc>
          <w:tcPr>
            <w:tcW w:w="5487" w:type="dxa"/>
            <w:vAlign w:val="center"/>
          </w:tcPr>
          <w:p w14:paraId="5DFE7F1F" w14:textId="13B27CC9" w:rsidR="00697681" w:rsidRPr="00697681" w:rsidRDefault="00697681" w:rsidP="00697681">
            <w:pPr>
              <w:jc w:val="left"/>
              <w:rPr>
                <w:b/>
                <w:iCs/>
                <w:szCs w:val="24"/>
                <w:lang w:val="vi-VN"/>
              </w:rPr>
            </w:pPr>
            <w:r w:rsidRPr="00697681">
              <w:rPr>
                <w:sz w:val="20"/>
                <w:lang w:val="vi-VN"/>
              </w:rPr>
              <w:br/>
              <w:t>- Hóa chất dùng cho xét nghiệm định lượng Urea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075FBA02" w14:textId="77777777" w:rsidR="00697681" w:rsidRPr="00697681" w:rsidRDefault="00697681" w:rsidP="00697681">
            <w:pPr>
              <w:jc w:val="center"/>
              <w:rPr>
                <w:b/>
                <w:bCs/>
                <w:szCs w:val="24"/>
                <w:lang w:val="vi-VN"/>
              </w:rPr>
            </w:pPr>
          </w:p>
        </w:tc>
      </w:tr>
      <w:tr w:rsidR="00697681" w:rsidRPr="007C25F1" w14:paraId="663C6E0E" w14:textId="77777777" w:rsidTr="00087B99">
        <w:trPr>
          <w:trHeight w:val="20"/>
          <w:tblHeader/>
        </w:trPr>
        <w:tc>
          <w:tcPr>
            <w:tcW w:w="764" w:type="dxa"/>
            <w:vAlign w:val="center"/>
          </w:tcPr>
          <w:p w14:paraId="17BBF86A" w14:textId="2BB37AD8" w:rsidR="00697681" w:rsidRDefault="00697681" w:rsidP="00087B99">
            <w:pPr>
              <w:jc w:val="center"/>
              <w:rPr>
                <w:szCs w:val="24"/>
                <w:lang w:val="vi-VN"/>
              </w:rPr>
            </w:pPr>
            <w:r>
              <w:rPr>
                <w:rFonts w:ascii="Arial" w:hAnsi="Arial" w:cs="Arial"/>
                <w:color w:val="000000"/>
                <w:sz w:val="22"/>
                <w:szCs w:val="22"/>
              </w:rPr>
              <w:t>6.42</w:t>
            </w:r>
          </w:p>
        </w:tc>
        <w:tc>
          <w:tcPr>
            <w:tcW w:w="2362" w:type="dxa"/>
            <w:vAlign w:val="center"/>
          </w:tcPr>
          <w:p w14:paraId="2135A6CB" w14:textId="4169F6B3" w:rsidR="00697681" w:rsidRPr="00697681" w:rsidRDefault="00697681" w:rsidP="00697681">
            <w:pPr>
              <w:jc w:val="left"/>
              <w:rPr>
                <w:b/>
                <w:szCs w:val="24"/>
                <w:lang w:val="vi-VN"/>
              </w:rPr>
            </w:pPr>
            <w:r w:rsidRPr="00697681">
              <w:rPr>
                <w:sz w:val="20"/>
                <w:lang w:val="vi-VN"/>
              </w:rPr>
              <w:t>Hoá chất dùng cho xét nghiệm Acid Uric</w:t>
            </w:r>
          </w:p>
        </w:tc>
        <w:tc>
          <w:tcPr>
            <w:tcW w:w="5487" w:type="dxa"/>
            <w:vAlign w:val="center"/>
          </w:tcPr>
          <w:p w14:paraId="224C7AA3" w14:textId="1929F60A" w:rsidR="00697681" w:rsidRPr="00697681" w:rsidRDefault="00697681" w:rsidP="00697681">
            <w:pPr>
              <w:jc w:val="left"/>
              <w:rPr>
                <w:b/>
                <w:iCs/>
                <w:szCs w:val="24"/>
                <w:lang w:val="vi-VN"/>
              </w:rPr>
            </w:pPr>
            <w:r w:rsidRPr="00697681">
              <w:rPr>
                <w:sz w:val="20"/>
                <w:lang w:val="vi-VN"/>
              </w:rPr>
              <w:br/>
              <w:t>- Hóa chất xét nghiệm định lượng Acid Uric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6B097E3A" w14:textId="77777777" w:rsidR="00697681" w:rsidRPr="00697681" w:rsidRDefault="00697681" w:rsidP="00697681">
            <w:pPr>
              <w:jc w:val="center"/>
              <w:rPr>
                <w:b/>
                <w:bCs/>
                <w:szCs w:val="24"/>
                <w:lang w:val="vi-VN"/>
              </w:rPr>
            </w:pPr>
          </w:p>
        </w:tc>
      </w:tr>
      <w:tr w:rsidR="00697681" w:rsidRPr="007C25F1" w14:paraId="795FA350" w14:textId="77777777" w:rsidTr="00087B99">
        <w:trPr>
          <w:trHeight w:val="20"/>
          <w:tblHeader/>
        </w:trPr>
        <w:tc>
          <w:tcPr>
            <w:tcW w:w="764" w:type="dxa"/>
            <w:vAlign w:val="center"/>
          </w:tcPr>
          <w:p w14:paraId="3756FA02" w14:textId="1F7C8D02" w:rsidR="00697681" w:rsidRDefault="00697681" w:rsidP="00087B99">
            <w:pPr>
              <w:jc w:val="center"/>
              <w:rPr>
                <w:szCs w:val="24"/>
                <w:lang w:val="vi-VN"/>
              </w:rPr>
            </w:pPr>
            <w:r>
              <w:rPr>
                <w:rFonts w:ascii="Arial" w:hAnsi="Arial" w:cs="Arial"/>
                <w:color w:val="000000"/>
                <w:sz w:val="22"/>
                <w:szCs w:val="22"/>
              </w:rPr>
              <w:t>6.43</w:t>
            </w:r>
          </w:p>
        </w:tc>
        <w:tc>
          <w:tcPr>
            <w:tcW w:w="2362" w:type="dxa"/>
            <w:vAlign w:val="center"/>
          </w:tcPr>
          <w:p w14:paraId="1EC20049" w14:textId="79D09C45" w:rsidR="00697681" w:rsidRPr="00697681" w:rsidRDefault="00697681" w:rsidP="00697681">
            <w:pPr>
              <w:jc w:val="left"/>
              <w:rPr>
                <w:b/>
                <w:szCs w:val="24"/>
                <w:lang w:val="vi-VN"/>
              </w:rPr>
            </w:pPr>
            <w:r w:rsidRPr="00697681">
              <w:rPr>
                <w:color w:val="000000"/>
                <w:sz w:val="20"/>
                <w:lang w:val="vi-VN"/>
              </w:rPr>
              <w:t>Hóa chất định lượng protein toàn phần trong nước tiểu và CSF (dịch não tủy)</w:t>
            </w:r>
          </w:p>
        </w:tc>
        <w:tc>
          <w:tcPr>
            <w:tcW w:w="5487" w:type="dxa"/>
            <w:vAlign w:val="center"/>
          </w:tcPr>
          <w:p w14:paraId="1391B708" w14:textId="5307FD93" w:rsidR="00697681" w:rsidRPr="00697681" w:rsidRDefault="00697681" w:rsidP="00697681">
            <w:pPr>
              <w:jc w:val="left"/>
              <w:rPr>
                <w:b/>
                <w:iCs/>
                <w:szCs w:val="24"/>
                <w:lang w:val="vi-VN"/>
              </w:rPr>
            </w:pPr>
            <w:r w:rsidRPr="00697681">
              <w:rPr>
                <w:sz w:val="20"/>
                <w:lang w:val="vi-VN"/>
              </w:rPr>
              <w:br/>
              <w:t>- Hóa chất dùng cho xét nghiệm định lượng protein toàn phần trong nước tiểu và CSF (dịch não tủy)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58275E75" w14:textId="77777777" w:rsidR="00697681" w:rsidRPr="00697681" w:rsidRDefault="00697681" w:rsidP="00697681">
            <w:pPr>
              <w:jc w:val="center"/>
              <w:rPr>
                <w:b/>
                <w:bCs/>
                <w:szCs w:val="24"/>
                <w:lang w:val="vi-VN"/>
              </w:rPr>
            </w:pPr>
          </w:p>
        </w:tc>
      </w:tr>
      <w:tr w:rsidR="00697681" w:rsidRPr="007C25F1" w14:paraId="3D248546" w14:textId="77777777" w:rsidTr="00087B99">
        <w:trPr>
          <w:trHeight w:val="20"/>
          <w:tblHeader/>
        </w:trPr>
        <w:tc>
          <w:tcPr>
            <w:tcW w:w="764" w:type="dxa"/>
            <w:vAlign w:val="center"/>
          </w:tcPr>
          <w:p w14:paraId="65093B15" w14:textId="083A45B8" w:rsidR="00697681" w:rsidRDefault="00697681" w:rsidP="00087B99">
            <w:pPr>
              <w:jc w:val="center"/>
              <w:rPr>
                <w:szCs w:val="24"/>
                <w:lang w:val="vi-VN"/>
              </w:rPr>
            </w:pPr>
            <w:r>
              <w:rPr>
                <w:rFonts w:ascii="Arial" w:hAnsi="Arial" w:cs="Arial"/>
                <w:color w:val="000000"/>
                <w:sz w:val="22"/>
                <w:szCs w:val="22"/>
              </w:rPr>
              <w:t>6.44</w:t>
            </w:r>
          </w:p>
        </w:tc>
        <w:tc>
          <w:tcPr>
            <w:tcW w:w="2362" w:type="dxa"/>
            <w:vAlign w:val="center"/>
          </w:tcPr>
          <w:p w14:paraId="2E2C7AC2" w14:textId="7497C9A4" w:rsidR="00697681" w:rsidRPr="00697681" w:rsidRDefault="00697681" w:rsidP="00697681">
            <w:pPr>
              <w:jc w:val="left"/>
              <w:rPr>
                <w:b/>
                <w:szCs w:val="24"/>
                <w:lang w:val="vi-VN"/>
              </w:rPr>
            </w:pPr>
            <w:r w:rsidRPr="00697681">
              <w:rPr>
                <w:sz w:val="20"/>
                <w:lang w:val="vi-VN"/>
              </w:rPr>
              <w:t xml:space="preserve">QC cho xét nghiệm sinh hóa nước tiểu </w:t>
            </w:r>
          </w:p>
        </w:tc>
        <w:tc>
          <w:tcPr>
            <w:tcW w:w="5487" w:type="dxa"/>
            <w:vAlign w:val="center"/>
          </w:tcPr>
          <w:p w14:paraId="7B6E2E0E" w14:textId="7E1F7F3A" w:rsidR="00697681" w:rsidRPr="00697681" w:rsidRDefault="00697681" w:rsidP="00697681">
            <w:pPr>
              <w:jc w:val="left"/>
              <w:rPr>
                <w:b/>
                <w:iCs/>
                <w:szCs w:val="24"/>
                <w:lang w:val="vi-VN"/>
              </w:rPr>
            </w:pPr>
            <w:r w:rsidRPr="00697681">
              <w:rPr>
                <w:sz w:val="20"/>
                <w:lang w:val="vi-VN"/>
              </w:rPr>
              <w:br/>
              <w:t>- Hoá chất kiểm soát xét nghiệm protein toàn phần trong nước tiểu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4CE9B729" w14:textId="77777777" w:rsidR="00697681" w:rsidRPr="00697681" w:rsidRDefault="00697681" w:rsidP="00697681">
            <w:pPr>
              <w:jc w:val="center"/>
              <w:rPr>
                <w:b/>
                <w:bCs/>
                <w:szCs w:val="24"/>
                <w:lang w:val="vi-VN"/>
              </w:rPr>
            </w:pPr>
          </w:p>
        </w:tc>
      </w:tr>
      <w:tr w:rsidR="00697681" w:rsidRPr="007C25F1" w14:paraId="48D2F7A5" w14:textId="77777777" w:rsidTr="00087B99">
        <w:trPr>
          <w:trHeight w:val="20"/>
          <w:tblHeader/>
        </w:trPr>
        <w:tc>
          <w:tcPr>
            <w:tcW w:w="764" w:type="dxa"/>
            <w:vAlign w:val="center"/>
          </w:tcPr>
          <w:p w14:paraId="3D199F0E" w14:textId="3E915BF7" w:rsidR="00697681" w:rsidRDefault="00697681" w:rsidP="00087B99">
            <w:pPr>
              <w:jc w:val="center"/>
              <w:rPr>
                <w:szCs w:val="24"/>
                <w:lang w:val="vi-VN"/>
              </w:rPr>
            </w:pPr>
            <w:r>
              <w:rPr>
                <w:rFonts w:ascii="Arial" w:hAnsi="Arial" w:cs="Arial"/>
                <w:color w:val="000000"/>
                <w:sz w:val="22"/>
                <w:szCs w:val="22"/>
              </w:rPr>
              <w:t>6.45</w:t>
            </w:r>
          </w:p>
        </w:tc>
        <w:tc>
          <w:tcPr>
            <w:tcW w:w="2362" w:type="dxa"/>
            <w:vAlign w:val="center"/>
          </w:tcPr>
          <w:p w14:paraId="1AF7A0A6" w14:textId="1960CE95" w:rsidR="00697681" w:rsidRPr="00697681" w:rsidRDefault="00697681" w:rsidP="00697681">
            <w:pPr>
              <w:jc w:val="left"/>
              <w:rPr>
                <w:b/>
                <w:szCs w:val="24"/>
                <w:lang w:val="vi-VN"/>
              </w:rPr>
            </w:pPr>
            <w:r w:rsidRPr="00697681">
              <w:rPr>
                <w:sz w:val="20"/>
                <w:lang w:val="vi-VN"/>
              </w:rPr>
              <w:t>Dung dịch rửa hệ thống máy sinh hoá</w:t>
            </w:r>
          </w:p>
        </w:tc>
        <w:tc>
          <w:tcPr>
            <w:tcW w:w="5487" w:type="dxa"/>
            <w:vAlign w:val="center"/>
          </w:tcPr>
          <w:p w14:paraId="28DABB80" w14:textId="31E1DD02" w:rsidR="00697681" w:rsidRPr="00697681" w:rsidRDefault="00697681" w:rsidP="00697681">
            <w:pPr>
              <w:jc w:val="left"/>
              <w:rPr>
                <w:b/>
                <w:iCs/>
                <w:szCs w:val="24"/>
                <w:lang w:val="vi-VN"/>
              </w:rPr>
            </w:pPr>
            <w:r w:rsidRPr="00697681">
              <w:rPr>
                <w:sz w:val="20"/>
                <w:lang w:val="vi-VN"/>
              </w:rPr>
              <w:br/>
              <w:t>- Dung dịch rửa hệ thống máy sinh hóa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6A57E401" w14:textId="77777777" w:rsidR="00697681" w:rsidRPr="00697681" w:rsidRDefault="00697681" w:rsidP="00697681">
            <w:pPr>
              <w:jc w:val="center"/>
              <w:rPr>
                <w:b/>
                <w:bCs/>
                <w:szCs w:val="24"/>
                <w:lang w:val="vi-VN"/>
              </w:rPr>
            </w:pPr>
          </w:p>
        </w:tc>
      </w:tr>
      <w:tr w:rsidR="00697681" w:rsidRPr="007C25F1" w14:paraId="50AA37E4" w14:textId="77777777" w:rsidTr="00087B99">
        <w:trPr>
          <w:trHeight w:val="20"/>
          <w:tblHeader/>
        </w:trPr>
        <w:tc>
          <w:tcPr>
            <w:tcW w:w="764" w:type="dxa"/>
            <w:vAlign w:val="center"/>
          </w:tcPr>
          <w:p w14:paraId="60734364" w14:textId="6981EE71" w:rsidR="00697681" w:rsidRDefault="00697681" w:rsidP="00087B99">
            <w:pPr>
              <w:jc w:val="center"/>
              <w:rPr>
                <w:szCs w:val="24"/>
                <w:lang w:val="vi-VN"/>
              </w:rPr>
            </w:pPr>
            <w:r>
              <w:rPr>
                <w:rFonts w:ascii="Arial" w:hAnsi="Arial" w:cs="Arial"/>
                <w:color w:val="000000"/>
                <w:sz w:val="22"/>
                <w:szCs w:val="22"/>
              </w:rPr>
              <w:t>6.46</w:t>
            </w:r>
          </w:p>
        </w:tc>
        <w:tc>
          <w:tcPr>
            <w:tcW w:w="2362" w:type="dxa"/>
            <w:vAlign w:val="center"/>
          </w:tcPr>
          <w:p w14:paraId="40ED33FC" w14:textId="40E85604" w:rsidR="00697681" w:rsidRPr="00697681" w:rsidRDefault="00697681" w:rsidP="00697681">
            <w:pPr>
              <w:jc w:val="left"/>
              <w:rPr>
                <w:b/>
                <w:szCs w:val="24"/>
                <w:lang w:val="vi-VN"/>
              </w:rPr>
            </w:pPr>
            <w:r w:rsidRPr="00697681">
              <w:rPr>
                <w:sz w:val="20"/>
                <w:lang w:val="vi-VN"/>
              </w:rPr>
              <w:t xml:space="preserve">Hóa chất dùng cho xét nghiệm </w:t>
            </w:r>
            <w:r>
              <w:rPr>
                <w:sz w:val="20"/>
              </w:rPr>
              <w:t>α</w:t>
            </w:r>
            <w:r w:rsidRPr="00697681">
              <w:rPr>
                <w:sz w:val="20"/>
                <w:lang w:val="vi-VN"/>
              </w:rPr>
              <w:t>-Amylase</w:t>
            </w:r>
          </w:p>
        </w:tc>
        <w:tc>
          <w:tcPr>
            <w:tcW w:w="5487" w:type="dxa"/>
            <w:vAlign w:val="center"/>
          </w:tcPr>
          <w:p w14:paraId="66F03086" w14:textId="2C38AB73" w:rsidR="00697681" w:rsidRPr="00697681" w:rsidRDefault="00697681" w:rsidP="00697681">
            <w:pPr>
              <w:jc w:val="left"/>
              <w:rPr>
                <w:b/>
                <w:iCs/>
                <w:szCs w:val="24"/>
                <w:lang w:val="vi-VN"/>
              </w:rPr>
            </w:pPr>
            <w:r w:rsidRPr="00697681">
              <w:rPr>
                <w:sz w:val="20"/>
                <w:lang w:val="vi-VN"/>
              </w:rPr>
              <w:br/>
              <w:t xml:space="preserve">- Hóa chất dùng cho xét nghiệm định lượng </w:t>
            </w:r>
            <w:r>
              <w:rPr>
                <w:sz w:val="20"/>
              </w:rPr>
              <w:t>α</w:t>
            </w:r>
            <w:r w:rsidRPr="00697681">
              <w:rPr>
                <w:sz w:val="20"/>
                <w:lang w:val="vi-VN"/>
              </w:rPr>
              <w:t>-Amylase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278266B0" w14:textId="77777777" w:rsidR="00697681" w:rsidRPr="00697681" w:rsidRDefault="00697681" w:rsidP="00697681">
            <w:pPr>
              <w:jc w:val="center"/>
              <w:rPr>
                <w:b/>
                <w:bCs/>
                <w:szCs w:val="24"/>
                <w:lang w:val="vi-VN"/>
              </w:rPr>
            </w:pPr>
          </w:p>
        </w:tc>
      </w:tr>
      <w:tr w:rsidR="00697681" w:rsidRPr="007C25F1" w14:paraId="73492F91" w14:textId="77777777" w:rsidTr="00087B99">
        <w:trPr>
          <w:trHeight w:val="20"/>
          <w:tblHeader/>
        </w:trPr>
        <w:tc>
          <w:tcPr>
            <w:tcW w:w="764" w:type="dxa"/>
            <w:vAlign w:val="center"/>
          </w:tcPr>
          <w:p w14:paraId="2D2F0A62" w14:textId="38A54B7B" w:rsidR="00697681" w:rsidRDefault="00697681" w:rsidP="00087B99">
            <w:pPr>
              <w:jc w:val="center"/>
              <w:rPr>
                <w:szCs w:val="24"/>
                <w:lang w:val="vi-VN"/>
              </w:rPr>
            </w:pPr>
            <w:r>
              <w:rPr>
                <w:rFonts w:ascii="Arial" w:hAnsi="Arial" w:cs="Arial"/>
                <w:color w:val="000000"/>
                <w:sz w:val="22"/>
                <w:szCs w:val="22"/>
              </w:rPr>
              <w:t>6.47</w:t>
            </w:r>
          </w:p>
        </w:tc>
        <w:tc>
          <w:tcPr>
            <w:tcW w:w="2362" w:type="dxa"/>
            <w:vAlign w:val="center"/>
          </w:tcPr>
          <w:p w14:paraId="00AE224E" w14:textId="15162602" w:rsidR="00697681" w:rsidRPr="00697681" w:rsidRDefault="00697681" w:rsidP="00697681">
            <w:pPr>
              <w:jc w:val="left"/>
              <w:rPr>
                <w:b/>
                <w:szCs w:val="24"/>
                <w:lang w:val="vi-VN"/>
              </w:rPr>
            </w:pPr>
            <w:r w:rsidRPr="00697681">
              <w:rPr>
                <w:sz w:val="20"/>
                <w:lang w:val="vi-VN"/>
              </w:rPr>
              <w:t>Bóng đèn Halogen máy sinh hoá</w:t>
            </w:r>
          </w:p>
        </w:tc>
        <w:tc>
          <w:tcPr>
            <w:tcW w:w="5487" w:type="dxa"/>
            <w:vAlign w:val="center"/>
          </w:tcPr>
          <w:p w14:paraId="3366AF80" w14:textId="0DBCDC4B" w:rsidR="00697681" w:rsidRPr="00697681" w:rsidRDefault="00697681" w:rsidP="00697681">
            <w:pPr>
              <w:jc w:val="left"/>
              <w:rPr>
                <w:b/>
                <w:iCs/>
                <w:szCs w:val="24"/>
                <w:lang w:val="vi-VN"/>
              </w:rPr>
            </w:pPr>
            <w:r w:rsidRPr="00697681">
              <w:rPr>
                <w:sz w:val="20"/>
                <w:lang w:val="vi-VN"/>
              </w:rPr>
              <w:br/>
              <w:t>- Bóng đèn Halogen, 12V, 20W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05679EF1" w14:textId="77777777" w:rsidR="00697681" w:rsidRPr="00697681" w:rsidRDefault="00697681" w:rsidP="00697681">
            <w:pPr>
              <w:jc w:val="center"/>
              <w:rPr>
                <w:b/>
                <w:bCs/>
                <w:szCs w:val="24"/>
                <w:lang w:val="vi-VN"/>
              </w:rPr>
            </w:pPr>
          </w:p>
        </w:tc>
      </w:tr>
      <w:tr w:rsidR="00697681" w:rsidRPr="007C25F1" w14:paraId="2B8281AD" w14:textId="77777777" w:rsidTr="00087B99">
        <w:trPr>
          <w:trHeight w:val="20"/>
          <w:tblHeader/>
        </w:trPr>
        <w:tc>
          <w:tcPr>
            <w:tcW w:w="764" w:type="dxa"/>
            <w:vAlign w:val="center"/>
          </w:tcPr>
          <w:p w14:paraId="59B2D615" w14:textId="384D6CC6" w:rsidR="00697681" w:rsidRDefault="00697681" w:rsidP="00087B99">
            <w:pPr>
              <w:jc w:val="center"/>
              <w:rPr>
                <w:szCs w:val="24"/>
                <w:lang w:val="vi-VN"/>
              </w:rPr>
            </w:pPr>
            <w:r>
              <w:rPr>
                <w:rFonts w:ascii="Arial" w:hAnsi="Arial" w:cs="Arial"/>
                <w:color w:val="000000"/>
                <w:sz w:val="22"/>
                <w:szCs w:val="22"/>
              </w:rPr>
              <w:lastRenderedPageBreak/>
              <w:t>6.48</w:t>
            </w:r>
          </w:p>
        </w:tc>
        <w:tc>
          <w:tcPr>
            <w:tcW w:w="2362" w:type="dxa"/>
            <w:vAlign w:val="center"/>
          </w:tcPr>
          <w:p w14:paraId="3CCBC45D" w14:textId="215BDA40" w:rsidR="00697681" w:rsidRPr="00697681" w:rsidRDefault="00697681" w:rsidP="00697681">
            <w:pPr>
              <w:jc w:val="left"/>
              <w:rPr>
                <w:b/>
                <w:szCs w:val="24"/>
                <w:lang w:val="fr-FR"/>
              </w:rPr>
            </w:pPr>
            <w:r w:rsidRPr="00697681">
              <w:rPr>
                <w:sz w:val="20"/>
                <w:lang w:val="fr-FR"/>
              </w:rPr>
              <w:t>Cuvette dùng cho máy AU480</w:t>
            </w:r>
          </w:p>
        </w:tc>
        <w:tc>
          <w:tcPr>
            <w:tcW w:w="5487" w:type="dxa"/>
            <w:vAlign w:val="center"/>
          </w:tcPr>
          <w:p w14:paraId="7038EA5D" w14:textId="5BD09B25" w:rsidR="00697681" w:rsidRPr="00697681" w:rsidRDefault="00697681" w:rsidP="00697681">
            <w:pPr>
              <w:jc w:val="left"/>
              <w:rPr>
                <w:b/>
                <w:iCs/>
                <w:szCs w:val="24"/>
                <w:lang w:val="fr-FR"/>
              </w:rPr>
            </w:pPr>
            <w:r w:rsidRPr="00697681">
              <w:rPr>
                <w:sz w:val="20"/>
                <w:lang w:val="fr-FR"/>
              </w:rPr>
              <w:br/>
              <w:t>- Cuvette: Chất liệu bằng thủy tinh sử dụng cho máy sinh hóa tự động AU480/640/680</w:t>
            </w:r>
            <w:r w:rsidRPr="00697681">
              <w:rPr>
                <w:sz w:val="20"/>
                <w:lang w:val="fr-FR"/>
              </w:rPr>
              <w:br/>
              <w:t>- Sản phẩm có xuất xứ thuộc các nước G7</w:t>
            </w:r>
          </w:p>
        </w:tc>
        <w:tc>
          <w:tcPr>
            <w:tcW w:w="993" w:type="dxa"/>
            <w:vAlign w:val="center"/>
          </w:tcPr>
          <w:p w14:paraId="5283F608" w14:textId="77777777" w:rsidR="00697681" w:rsidRPr="00697681" w:rsidRDefault="00697681" w:rsidP="00697681">
            <w:pPr>
              <w:jc w:val="center"/>
              <w:rPr>
                <w:b/>
                <w:bCs/>
                <w:szCs w:val="24"/>
                <w:lang w:val="fr-FR"/>
              </w:rPr>
            </w:pPr>
          </w:p>
        </w:tc>
      </w:tr>
      <w:tr w:rsidR="00697681" w:rsidRPr="007040B9" w14:paraId="0290C505" w14:textId="77777777" w:rsidTr="00087B99">
        <w:trPr>
          <w:trHeight w:val="20"/>
          <w:tblHeader/>
        </w:trPr>
        <w:tc>
          <w:tcPr>
            <w:tcW w:w="764" w:type="dxa"/>
            <w:vAlign w:val="center"/>
          </w:tcPr>
          <w:p w14:paraId="48B58B7C" w14:textId="0D52BF86" w:rsidR="00697681" w:rsidRDefault="00697681" w:rsidP="00087B99">
            <w:pPr>
              <w:jc w:val="center"/>
              <w:rPr>
                <w:szCs w:val="24"/>
                <w:lang w:val="vi-VN"/>
              </w:rPr>
            </w:pPr>
            <w:r>
              <w:rPr>
                <w:rFonts w:ascii="Arial" w:hAnsi="Arial" w:cs="Arial"/>
                <w:color w:val="000000"/>
                <w:sz w:val="22"/>
                <w:szCs w:val="22"/>
              </w:rPr>
              <w:t>6.49</w:t>
            </w:r>
          </w:p>
        </w:tc>
        <w:tc>
          <w:tcPr>
            <w:tcW w:w="2362" w:type="dxa"/>
            <w:vAlign w:val="center"/>
          </w:tcPr>
          <w:p w14:paraId="77B4F261" w14:textId="6CDCC8BC" w:rsidR="00697681" w:rsidRPr="007040B9" w:rsidRDefault="00697681" w:rsidP="00697681">
            <w:pPr>
              <w:jc w:val="left"/>
              <w:rPr>
                <w:b/>
                <w:szCs w:val="24"/>
              </w:rPr>
            </w:pPr>
            <w:r>
              <w:rPr>
                <w:color w:val="000000"/>
                <w:sz w:val="20"/>
              </w:rPr>
              <w:t xml:space="preserve">Sample Cup 2.5ml </w:t>
            </w:r>
          </w:p>
        </w:tc>
        <w:tc>
          <w:tcPr>
            <w:tcW w:w="5487" w:type="dxa"/>
            <w:vAlign w:val="center"/>
          </w:tcPr>
          <w:p w14:paraId="73C36760" w14:textId="6D0DBC85" w:rsidR="00697681" w:rsidRPr="00C97A29" w:rsidRDefault="00697681" w:rsidP="00697681">
            <w:pPr>
              <w:jc w:val="left"/>
              <w:rPr>
                <w:b/>
                <w:iCs/>
                <w:szCs w:val="24"/>
              </w:rPr>
            </w:pPr>
            <w:r>
              <w:rPr>
                <w:sz w:val="20"/>
              </w:rPr>
              <w:br/>
              <w:t>- Chất liệu: nhựa Polypropylene, thể tích 2.5ml.</w:t>
            </w:r>
            <w:r>
              <w:rPr>
                <w:sz w:val="20"/>
              </w:rPr>
              <w:br/>
              <w:t>- Sử dụng cho máy sinh hóa tự động AU480/640/680</w:t>
            </w:r>
            <w:r>
              <w:rPr>
                <w:sz w:val="20"/>
              </w:rPr>
              <w:br/>
              <w:t>- Sản phẩm có xuất xứ thuộc các nước G7</w:t>
            </w:r>
          </w:p>
        </w:tc>
        <w:tc>
          <w:tcPr>
            <w:tcW w:w="993" w:type="dxa"/>
            <w:vAlign w:val="center"/>
          </w:tcPr>
          <w:p w14:paraId="2A61BCB2" w14:textId="77777777" w:rsidR="00697681" w:rsidRPr="007040B9" w:rsidRDefault="00697681" w:rsidP="00697681">
            <w:pPr>
              <w:jc w:val="center"/>
              <w:rPr>
                <w:b/>
                <w:bCs/>
                <w:szCs w:val="24"/>
              </w:rPr>
            </w:pPr>
          </w:p>
        </w:tc>
      </w:tr>
      <w:tr w:rsidR="00697681" w:rsidRPr="007C25F1" w14:paraId="3573A285" w14:textId="77777777" w:rsidTr="00087B99">
        <w:trPr>
          <w:trHeight w:val="20"/>
          <w:tblHeader/>
        </w:trPr>
        <w:tc>
          <w:tcPr>
            <w:tcW w:w="764" w:type="dxa"/>
            <w:vAlign w:val="center"/>
          </w:tcPr>
          <w:p w14:paraId="06E307D1" w14:textId="3A8A381E" w:rsidR="00697681" w:rsidRDefault="00697681" w:rsidP="00087B99">
            <w:pPr>
              <w:jc w:val="center"/>
              <w:rPr>
                <w:szCs w:val="24"/>
                <w:lang w:val="vi-VN"/>
              </w:rPr>
            </w:pPr>
            <w:r>
              <w:rPr>
                <w:rFonts w:ascii="Arial" w:hAnsi="Arial" w:cs="Arial"/>
                <w:color w:val="000000"/>
                <w:sz w:val="22"/>
                <w:szCs w:val="22"/>
              </w:rPr>
              <w:t>6.50</w:t>
            </w:r>
          </w:p>
        </w:tc>
        <w:tc>
          <w:tcPr>
            <w:tcW w:w="2362" w:type="dxa"/>
            <w:vAlign w:val="center"/>
          </w:tcPr>
          <w:p w14:paraId="4EAF9CD7" w14:textId="43062DA2" w:rsidR="00697681" w:rsidRPr="00697681" w:rsidRDefault="00697681" w:rsidP="00697681">
            <w:pPr>
              <w:jc w:val="left"/>
              <w:rPr>
                <w:b/>
                <w:szCs w:val="24"/>
                <w:lang w:val="vi-VN"/>
              </w:rPr>
            </w:pPr>
            <w:r w:rsidRPr="00697681">
              <w:rPr>
                <w:sz w:val="20"/>
                <w:lang w:val="vi-VN"/>
              </w:rPr>
              <w:t>Dây bơm máy sinh hoá</w:t>
            </w:r>
          </w:p>
        </w:tc>
        <w:tc>
          <w:tcPr>
            <w:tcW w:w="5487" w:type="dxa"/>
            <w:vAlign w:val="center"/>
          </w:tcPr>
          <w:p w14:paraId="4220D29E" w14:textId="5F11684E" w:rsidR="00697681" w:rsidRPr="00697681" w:rsidRDefault="00697681" w:rsidP="00697681">
            <w:pPr>
              <w:jc w:val="left"/>
              <w:rPr>
                <w:b/>
                <w:iCs/>
                <w:szCs w:val="24"/>
                <w:lang w:val="vi-VN"/>
              </w:rPr>
            </w:pPr>
            <w:r w:rsidRPr="00697681">
              <w:rPr>
                <w:sz w:val="20"/>
                <w:lang w:val="vi-VN"/>
              </w:rPr>
              <w:br/>
              <w:t>- Dây bơm sử dụng cho máy sinh hóa tự động AU480/640/680</w:t>
            </w:r>
          </w:p>
        </w:tc>
        <w:tc>
          <w:tcPr>
            <w:tcW w:w="993" w:type="dxa"/>
            <w:vAlign w:val="center"/>
          </w:tcPr>
          <w:p w14:paraId="003CBEE2" w14:textId="77777777" w:rsidR="00697681" w:rsidRPr="00697681" w:rsidRDefault="00697681" w:rsidP="00697681">
            <w:pPr>
              <w:jc w:val="center"/>
              <w:rPr>
                <w:b/>
                <w:bCs/>
                <w:szCs w:val="24"/>
                <w:lang w:val="vi-VN"/>
              </w:rPr>
            </w:pPr>
          </w:p>
        </w:tc>
      </w:tr>
      <w:tr w:rsidR="00697681" w:rsidRPr="007C25F1" w14:paraId="1AD6485F" w14:textId="77777777" w:rsidTr="00087B99">
        <w:trPr>
          <w:trHeight w:val="20"/>
          <w:tblHeader/>
        </w:trPr>
        <w:tc>
          <w:tcPr>
            <w:tcW w:w="764" w:type="dxa"/>
            <w:vAlign w:val="center"/>
          </w:tcPr>
          <w:p w14:paraId="302E878F" w14:textId="6397B8D4" w:rsidR="00697681" w:rsidRDefault="00697681" w:rsidP="00087B99">
            <w:pPr>
              <w:jc w:val="center"/>
              <w:rPr>
                <w:szCs w:val="24"/>
                <w:lang w:val="vi-VN"/>
              </w:rPr>
            </w:pPr>
            <w:r>
              <w:rPr>
                <w:rFonts w:ascii="Arial" w:hAnsi="Arial" w:cs="Arial"/>
                <w:color w:val="000000"/>
                <w:sz w:val="22"/>
                <w:szCs w:val="22"/>
              </w:rPr>
              <w:t>6.51</w:t>
            </w:r>
          </w:p>
        </w:tc>
        <w:tc>
          <w:tcPr>
            <w:tcW w:w="2362" w:type="dxa"/>
            <w:vAlign w:val="center"/>
          </w:tcPr>
          <w:p w14:paraId="04134681" w14:textId="39DB6AFA" w:rsidR="00697681" w:rsidRPr="00697681" w:rsidRDefault="00697681" w:rsidP="00697681">
            <w:pPr>
              <w:jc w:val="left"/>
              <w:rPr>
                <w:b/>
                <w:szCs w:val="24"/>
                <w:lang w:val="vi-VN"/>
              </w:rPr>
            </w:pPr>
            <w:r w:rsidRPr="00697681">
              <w:rPr>
                <w:sz w:val="20"/>
                <w:lang w:val="vi-VN"/>
              </w:rPr>
              <w:t>Chất chuẩn cho xét nghiệm Zinc</w:t>
            </w:r>
          </w:p>
        </w:tc>
        <w:tc>
          <w:tcPr>
            <w:tcW w:w="5487" w:type="dxa"/>
            <w:vAlign w:val="center"/>
          </w:tcPr>
          <w:p w14:paraId="72847643" w14:textId="31A3CF37" w:rsidR="00697681" w:rsidRPr="00697681" w:rsidRDefault="00697681" w:rsidP="00697681">
            <w:pPr>
              <w:jc w:val="left"/>
              <w:rPr>
                <w:b/>
                <w:iCs/>
                <w:szCs w:val="24"/>
                <w:lang w:val="vi-VN"/>
              </w:rPr>
            </w:pPr>
            <w:r w:rsidRPr="00697681">
              <w:rPr>
                <w:sz w:val="20"/>
                <w:lang w:val="vi-VN"/>
              </w:rPr>
              <w:br/>
              <w:t>- Hoá chất dùng để hiệu chuẩn xét nghiệm định lượng Zinc (kẽm) trong huyết tương hoặc huyết thanh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5EB9D968" w14:textId="77777777" w:rsidR="00697681" w:rsidRPr="00697681" w:rsidRDefault="00697681" w:rsidP="00697681">
            <w:pPr>
              <w:jc w:val="center"/>
              <w:rPr>
                <w:b/>
                <w:bCs/>
                <w:szCs w:val="24"/>
                <w:lang w:val="vi-VN"/>
              </w:rPr>
            </w:pPr>
          </w:p>
        </w:tc>
      </w:tr>
      <w:tr w:rsidR="00697681" w:rsidRPr="007C25F1" w14:paraId="372F1145" w14:textId="77777777" w:rsidTr="00087B99">
        <w:trPr>
          <w:trHeight w:val="20"/>
          <w:tblHeader/>
        </w:trPr>
        <w:tc>
          <w:tcPr>
            <w:tcW w:w="764" w:type="dxa"/>
            <w:vAlign w:val="center"/>
          </w:tcPr>
          <w:p w14:paraId="29A312F8" w14:textId="4E9A865D" w:rsidR="00697681" w:rsidRDefault="00697681" w:rsidP="00087B99">
            <w:pPr>
              <w:jc w:val="center"/>
              <w:rPr>
                <w:szCs w:val="24"/>
                <w:lang w:val="vi-VN"/>
              </w:rPr>
            </w:pPr>
            <w:r>
              <w:rPr>
                <w:rFonts w:ascii="Arial" w:hAnsi="Arial" w:cs="Arial"/>
                <w:color w:val="000000"/>
                <w:sz w:val="22"/>
                <w:szCs w:val="22"/>
              </w:rPr>
              <w:t>6.52</w:t>
            </w:r>
          </w:p>
        </w:tc>
        <w:tc>
          <w:tcPr>
            <w:tcW w:w="2362" w:type="dxa"/>
            <w:vAlign w:val="center"/>
          </w:tcPr>
          <w:p w14:paraId="701B7F3F" w14:textId="74513503" w:rsidR="00697681" w:rsidRPr="00697681" w:rsidRDefault="00697681" w:rsidP="00697681">
            <w:pPr>
              <w:jc w:val="left"/>
              <w:rPr>
                <w:b/>
                <w:szCs w:val="24"/>
                <w:lang w:val="vi-VN"/>
              </w:rPr>
            </w:pPr>
            <w:r w:rsidRPr="00697681">
              <w:rPr>
                <w:sz w:val="20"/>
                <w:lang w:val="vi-VN"/>
              </w:rPr>
              <w:t>Hóa chất xét nghiệm Zinc</w:t>
            </w:r>
          </w:p>
        </w:tc>
        <w:tc>
          <w:tcPr>
            <w:tcW w:w="5487" w:type="dxa"/>
            <w:vAlign w:val="center"/>
          </w:tcPr>
          <w:p w14:paraId="69ED74D7" w14:textId="6A6BB198" w:rsidR="00697681" w:rsidRPr="00697681" w:rsidRDefault="00697681" w:rsidP="00697681">
            <w:pPr>
              <w:jc w:val="left"/>
              <w:rPr>
                <w:b/>
                <w:iCs/>
                <w:szCs w:val="24"/>
                <w:lang w:val="vi-VN"/>
              </w:rPr>
            </w:pPr>
            <w:r w:rsidRPr="00697681">
              <w:rPr>
                <w:sz w:val="20"/>
                <w:lang w:val="vi-VN"/>
              </w:rPr>
              <w:br/>
              <w:t>- Hóa chất xét nghiệm định lượng Zinc (Kẽm)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55A85E1B" w14:textId="77777777" w:rsidR="00697681" w:rsidRPr="00697681" w:rsidRDefault="00697681" w:rsidP="00697681">
            <w:pPr>
              <w:jc w:val="center"/>
              <w:rPr>
                <w:b/>
                <w:bCs/>
                <w:szCs w:val="24"/>
                <w:lang w:val="vi-VN"/>
              </w:rPr>
            </w:pPr>
          </w:p>
        </w:tc>
      </w:tr>
      <w:tr w:rsidR="00697681" w:rsidRPr="007040B9" w14:paraId="47413FAB" w14:textId="77777777" w:rsidTr="00087B99">
        <w:trPr>
          <w:trHeight w:val="20"/>
          <w:tblHeader/>
        </w:trPr>
        <w:tc>
          <w:tcPr>
            <w:tcW w:w="764" w:type="dxa"/>
            <w:vAlign w:val="center"/>
          </w:tcPr>
          <w:p w14:paraId="23B64747" w14:textId="19218676" w:rsidR="00697681" w:rsidRDefault="00697681" w:rsidP="00087B99">
            <w:pPr>
              <w:jc w:val="center"/>
              <w:rPr>
                <w:szCs w:val="24"/>
                <w:lang w:val="vi-VN"/>
              </w:rPr>
            </w:pPr>
            <w:r>
              <w:rPr>
                <w:rFonts w:ascii="Arial" w:hAnsi="Arial" w:cs="Arial"/>
                <w:color w:val="000000"/>
                <w:sz w:val="22"/>
                <w:szCs w:val="22"/>
              </w:rPr>
              <w:t>6.53</w:t>
            </w:r>
          </w:p>
        </w:tc>
        <w:tc>
          <w:tcPr>
            <w:tcW w:w="2362" w:type="dxa"/>
            <w:vAlign w:val="center"/>
          </w:tcPr>
          <w:p w14:paraId="22D94603" w14:textId="4088F7A6" w:rsidR="00697681" w:rsidRPr="007040B9" w:rsidRDefault="00697681" w:rsidP="00697681">
            <w:pPr>
              <w:jc w:val="left"/>
              <w:rPr>
                <w:b/>
                <w:szCs w:val="24"/>
              </w:rPr>
            </w:pPr>
            <w:r>
              <w:rPr>
                <w:sz w:val="20"/>
              </w:rPr>
              <w:t>Định lượng Mg</w:t>
            </w:r>
          </w:p>
        </w:tc>
        <w:tc>
          <w:tcPr>
            <w:tcW w:w="5487" w:type="dxa"/>
            <w:vAlign w:val="center"/>
          </w:tcPr>
          <w:p w14:paraId="045FA50E" w14:textId="61917691" w:rsidR="00697681" w:rsidRPr="00C97A29" w:rsidRDefault="00697681" w:rsidP="00697681">
            <w:pPr>
              <w:jc w:val="left"/>
              <w:rPr>
                <w:b/>
                <w:iCs/>
                <w:szCs w:val="24"/>
              </w:rPr>
            </w:pPr>
            <w:r>
              <w:rPr>
                <w:sz w:val="20"/>
              </w:rPr>
              <w:br/>
              <w:t>- Hóa chất dùng cho xét nghiệm định lượng magie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644BB3E5" w14:textId="77777777" w:rsidR="00697681" w:rsidRPr="007040B9" w:rsidRDefault="00697681" w:rsidP="00697681">
            <w:pPr>
              <w:jc w:val="center"/>
              <w:rPr>
                <w:b/>
                <w:bCs/>
                <w:szCs w:val="24"/>
              </w:rPr>
            </w:pPr>
          </w:p>
        </w:tc>
      </w:tr>
      <w:tr w:rsidR="00697681" w:rsidRPr="007040B9" w14:paraId="3798B762" w14:textId="77777777" w:rsidTr="00087B99">
        <w:trPr>
          <w:trHeight w:val="20"/>
          <w:tblHeader/>
        </w:trPr>
        <w:tc>
          <w:tcPr>
            <w:tcW w:w="764" w:type="dxa"/>
            <w:vAlign w:val="center"/>
          </w:tcPr>
          <w:p w14:paraId="2D34570B" w14:textId="36302D31" w:rsidR="00697681" w:rsidRDefault="00697681" w:rsidP="00087B99">
            <w:pPr>
              <w:jc w:val="center"/>
              <w:rPr>
                <w:szCs w:val="24"/>
                <w:lang w:val="vi-VN"/>
              </w:rPr>
            </w:pPr>
            <w:r>
              <w:rPr>
                <w:rFonts w:ascii="Arial" w:hAnsi="Arial" w:cs="Arial"/>
                <w:color w:val="000000"/>
                <w:sz w:val="22"/>
                <w:szCs w:val="22"/>
              </w:rPr>
              <w:t>6.54</w:t>
            </w:r>
          </w:p>
        </w:tc>
        <w:tc>
          <w:tcPr>
            <w:tcW w:w="2362" w:type="dxa"/>
            <w:vAlign w:val="center"/>
          </w:tcPr>
          <w:p w14:paraId="4BFC0541" w14:textId="247E7BA8" w:rsidR="00697681" w:rsidRPr="007040B9" w:rsidRDefault="00697681" w:rsidP="00697681">
            <w:pPr>
              <w:jc w:val="left"/>
              <w:rPr>
                <w:b/>
                <w:szCs w:val="24"/>
              </w:rPr>
            </w:pPr>
            <w:r>
              <w:rPr>
                <w:color w:val="000000"/>
                <w:sz w:val="20"/>
              </w:rPr>
              <w:t>Chất chuẩn cho xét nghiệm Ferritin</w:t>
            </w:r>
          </w:p>
        </w:tc>
        <w:tc>
          <w:tcPr>
            <w:tcW w:w="5487" w:type="dxa"/>
            <w:vAlign w:val="center"/>
          </w:tcPr>
          <w:p w14:paraId="1E627AAA" w14:textId="235AB3D9" w:rsidR="00697681" w:rsidRPr="00C97A29" w:rsidRDefault="00697681" w:rsidP="00697681">
            <w:pPr>
              <w:jc w:val="left"/>
              <w:rPr>
                <w:b/>
                <w:iCs/>
                <w:szCs w:val="24"/>
              </w:rPr>
            </w:pPr>
            <w:r>
              <w:rPr>
                <w:sz w:val="20"/>
              </w:rPr>
              <w:br/>
              <w:t>- Hóa chất chuẩn cho xét nghiệm định lượng Ferritin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43087C63" w14:textId="77777777" w:rsidR="00697681" w:rsidRPr="007040B9" w:rsidRDefault="00697681" w:rsidP="00697681">
            <w:pPr>
              <w:jc w:val="center"/>
              <w:rPr>
                <w:b/>
                <w:bCs/>
                <w:szCs w:val="24"/>
              </w:rPr>
            </w:pPr>
          </w:p>
        </w:tc>
      </w:tr>
      <w:tr w:rsidR="00697681" w:rsidRPr="007040B9" w14:paraId="20AF62F7" w14:textId="77777777" w:rsidTr="00087B99">
        <w:trPr>
          <w:trHeight w:val="20"/>
          <w:tblHeader/>
        </w:trPr>
        <w:tc>
          <w:tcPr>
            <w:tcW w:w="764" w:type="dxa"/>
            <w:vAlign w:val="center"/>
          </w:tcPr>
          <w:p w14:paraId="78C00723" w14:textId="71427FD9" w:rsidR="00697681" w:rsidRDefault="00697681" w:rsidP="00087B99">
            <w:pPr>
              <w:jc w:val="center"/>
              <w:rPr>
                <w:szCs w:val="24"/>
                <w:lang w:val="vi-VN"/>
              </w:rPr>
            </w:pPr>
            <w:r>
              <w:rPr>
                <w:rFonts w:ascii="Arial" w:hAnsi="Arial" w:cs="Arial"/>
                <w:color w:val="000000"/>
                <w:sz w:val="22"/>
                <w:szCs w:val="22"/>
              </w:rPr>
              <w:t>6.55</w:t>
            </w:r>
          </w:p>
        </w:tc>
        <w:tc>
          <w:tcPr>
            <w:tcW w:w="2362" w:type="dxa"/>
            <w:vAlign w:val="center"/>
          </w:tcPr>
          <w:p w14:paraId="79DEB010" w14:textId="69B2612C" w:rsidR="00697681" w:rsidRPr="007040B9" w:rsidRDefault="00697681" w:rsidP="00697681">
            <w:pPr>
              <w:jc w:val="left"/>
              <w:rPr>
                <w:b/>
                <w:szCs w:val="24"/>
              </w:rPr>
            </w:pPr>
            <w:r>
              <w:rPr>
                <w:sz w:val="20"/>
              </w:rPr>
              <w:t>Hóa chất dùng cho xét nghiệm Ferritin</w:t>
            </w:r>
          </w:p>
        </w:tc>
        <w:tc>
          <w:tcPr>
            <w:tcW w:w="5487" w:type="dxa"/>
            <w:vAlign w:val="center"/>
          </w:tcPr>
          <w:p w14:paraId="6F155ACF" w14:textId="7B46D0EA" w:rsidR="00697681" w:rsidRPr="00C97A29" w:rsidRDefault="00697681" w:rsidP="00697681">
            <w:pPr>
              <w:jc w:val="left"/>
              <w:rPr>
                <w:b/>
                <w:iCs/>
                <w:szCs w:val="24"/>
              </w:rPr>
            </w:pPr>
            <w:r>
              <w:rPr>
                <w:sz w:val="20"/>
              </w:rPr>
              <w:br/>
              <w:t>- Hóa chất xét nghiệm định lượng Ferritin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2149A0ED" w14:textId="77777777" w:rsidR="00697681" w:rsidRPr="007040B9" w:rsidRDefault="00697681" w:rsidP="00697681">
            <w:pPr>
              <w:jc w:val="center"/>
              <w:rPr>
                <w:b/>
                <w:bCs/>
                <w:szCs w:val="24"/>
              </w:rPr>
            </w:pPr>
          </w:p>
        </w:tc>
      </w:tr>
      <w:tr w:rsidR="00697681" w:rsidRPr="007040B9" w14:paraId="39A1B5F3" w14:textId="77777777" w:rsidTr="00087B99">
        <w:trPr>
          <w:trHeight w:val="20"/>
          <w:tblHeader/>
        </w:trPr>
        <w:tc>
          <w:tcPr>
            <w:tcW w:w="764" w:type="dxa"/>
            <w:vAlign w:val="center"/>
          </w:tcPr>
          <w:p w14:paraId="0374606C" w14:textId="1F2F99E0" w:rsidR="00697681" w:rsidRDefault="00697681" w:rsidP="00087B99">
            <w:pPr>
              <w:jc w:val="center"/>
              <w:rPr>
                <w:szCs w:val="24"/>
                <w:lang w:val="vi-VN"/>
              </w:rPr>
            </w:pPr>
            <w:r>
              <w:rPr>
                <w:rFonts w:ascii="Arial" w:hAnsi="Arial" w:cs="Arial"/>
                <w:color w:val="000000"/>
                <w:sz w:val="22"/>
                <w:szCs w:val="22"/>
              </w:rPr>
              <w:t>6.56</w:t>
            </w:r>
          </w:p>
        </w:tc>
        <w:tc>
          <w:tcPr>
            <w:tcW w:w="2362" w:type="dxa"/>
            <w:vAlign w:val="center"/>
          </w:tcPr>
          <w:p w14:paraId="22A3B5AD" w14:textId="66C98B7B" w:rsidR="00697681" w:rsidRPr="007040B9" w:rsidRDefault="00697681" w:rsidP="00697681">
            <w:pPr>
              <w:jc w:val="left"/>
              <w:rPr>
                <w:b/>
                <w:szCs w:val="24"/>
              </w:rPr>
            </w:pPr>
            <w:r>
              <w:rPr>
                <w:sz w:val="20"/>
              </w:rPr>
              <w:t xml:space="preserve">Chất kiểm chứng dùng cho Protein mức 1 </w:t>
            </w:r>
          </w:p>
        </w:tc>
        <w:tc>
          <w:tcPr>
            <w:tcW w:w="5487" w:type="dxa"/>
            <w:vAlign w:val="center"/>
          </w:tcPr>
          <w:p w14:paraId="7D7D684A" w14:textId="5CF8CBDE" w:rsidR="00697681" w:rsidRPr="00C97A29" w:rsidRDefault="00697681" w:rsidP="00697681">
            <w:pPr>
              <w:jc w:val="left"/>
              <w:rPr>
                <w:b/>
                <w:iCs/>
                <w:szCs w:val="24"/>
              </w:rPr>
            </w:pPr>
            <w:r>
              <w:rPr>
                <w:sz w:val="20"/>
              </w:rPr>
              <w:br/>
              <w:t>- Hóa chất kiểm chứng dùng cho xét nghiệm Protein mức 1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4F16D2CC" w14:textId="77777777" w:rsidR="00697681" w:rsidRPr="007040B9" w:rsidRDefault="00697681" w:rsidP="00697681">
            <w:pPr>
              <w:jc w:val="center"/>
              <w:rPr>
                <w:b/>
                <w:bCs/>
                <w:szCs w:val="24"/>
              </w:rPr>
            </w:pPr>
          </w:p>
        </w:tc>
      </w:tr>
      <w:tr w:rsidR="00697681" w:rsidRPr="007040B9" w14:paraId="57D9DAF8" w14:textId="77777777" w:rsidTr="00087B99">
        <w:trPr>
          <w:trHeight w:val="20"/>
          <w:tblHeader/>
        </w:trPr>
        <w:tc>
          <w:tcPr>
            <w:tcW w:w="764" w:type="dxa"/>
            <w:vAlign w:val="center"/>
          </w:tcPr>
          <w:p w14:paraId="0BCDFCF4" w14:textId="002EEB8A" w:rsidR="00697681" w:rsidRDefault="00697681" w:rsidP="00087B99">
            <w:pPr>
              <w:jc w:val="center"/>
              <w:rPr>
                <w:szCs w:val="24"/>
                <w:lang w:val="vi-VN"/>
              </w:rPr>
            </w:pPr>
            <w:r>
              <w:rPr>
                <w:rFonts w:ascii="Arial" w:hAnsi="Arial" w:cs="Arial"/>
                <w:color w:val="000000"/>
                <w:sz w:val="22"/>
                <w:szCs w:val="22"/>
              </w:rPr>
              <w:t>6.57</w:t>
            </w:r>
          </w:p>
        </w:tc>
        <w:tc>
          <w:tcPr>
            <w:tcW w:w="2362" w:type="dxa"/>
            <w:vAlign w:val="center"/>
          </w:tcPr>
          <w:p w14:paraId="786DCFAA" w14:textId="4FB1E9DA" w:rsidR="00697681" w:rsidRPr="007040B9" w:rsidRDefault="00697681" w:rsidP="00697681">
            <w:pPr>
              <w:jc w:val="left"/>
              <w:rPr>
                <w:b/>
                <w:szCs w:val="24"/>
              </w:rPr>
            </w:pPr>
            <w:r>
              <w:rPr>
                <w:sz w:val="20"/>
              </w:rPr>
              <w:t>Chất kiểm chứng dùng cho Protein mức 2</w:t>
            </w:r>
          </w:p>
        </w:tc>
        <w:tc>
          <w:tcPr>
            <w:tcW w:w="5487" w:type="dxa"/>
            <w:vAlign w:val="center"/>
          </w:tcPr>
          <w:p w14:paraId="27C4A159" w14:textId="776520BD" w:rsidR="00697681" w:rsidRPr="00C97A29" w:rsidRDefault="00697681" w:rsidP="00697681">
            <w:pPr>
              <w:jc w:val="left"/>
              <w:rPr>
                <w:b/>
                <w:iCs/>
                <w:szCs w:val="24"/>
              </w:rPr>
            </w:pPr>
            <w:r>
              <w:rPr>
                <w:sz w:val="20"/>
              </w:rPr>
              <w:br/>
              <w:t>- Hóa chất kiểm chứng dùng cho xét nghiệm Protein mức 2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3D6E9F16" w14:textId="77777777" w:rsidR="00697681" w:rsidRPr="007040B9" w:rsidRDefault="00697681" w:rsidP="00697681">
            <w:pPr>
              <w:jc w:val="center"/>
              <w:rPr>
                <w:b/>
                <w:bCs/>
                <w:szCs w:val="24"/>
              </w:rPr>
            </w:pPr>
          </w:p>
        </w:tc>
      </w:tr>
      <w:tr w:rsidR="00697681" w:rsidRPr="007C25F1" w14:paraId="1F71CEFA" w14:textId="77777777" w:rsidTr="00087B99">
        <w:trPr>
          <w:trHeight w:val="20"/>
          <w:tblHeader/>
        </w:trPr>
        <w:tc>
          <w:tcPr>
            <w:tcW w:w="764" w:type="dxa"/>
            <w:vAlign w:val="center"/>
          </w:tcPr>
          <w:p w14:paraId="1BCA1C64" w14:textId="230EB359" w:rsidR="00697681" w:rsidRDefault="00697681" w:rsidP="00087B99">
            <w:pPr>
              <w:jc w:val="center"/>
              <w:rPr>
                <w:szCs w:val="24"/>
                <w:lang w:val="vi-VN"/>
              </w:rPr>
            </w:pPr>
            <w:r>
              <w:rPr>
                <w:rFonts w:ascii="Arial" w:hAnsi="Arial" w:cs="Arial"/>
                <w:color w:val="000000"/>
                <w:sz w:val="22"/>
                <w:szCs w:val="22"/>
              </w:rPr>
              <w:t>6.58</w:t>
            </w:r>
          </w:p>
        </w:tc>
        <w:tc>
          <w:tcPr>
            <w:tcW w:w="2362" w:type="dxa"/>
            <w:vAlign w:val="center"/>
          </w:tcPr>
          <w:p w14:paraId="33AFEAB7" w14:textId="7DA5FCF9" w:rsidR="00697681" w:rsidRPr="00697681" w:rsidRDefault="00697681" w:rsidP="00697681">
            <w:pPr>
              <w:jc w:val="left"/>
              <w:rPr>
                <w:b/>
                <w:szCs w:val="24"/>
                <w:lang w:val="vi-VN"/>
              </w:rPr>
            </w:pPr>
            <w:r w:rsidRPr="00697681">
              <w:rPr>
                <w:sz w:val="20"/>
                <w:lang w:val="vi-VN"/>
              </w:rPr>
              <w:t>Hóa chất xét nghiệm định lượng ASO</w:t>
            </w:r>
          </w:p>
        </w:tc>
        <w:tc>
          <w:tcPr>
            <w:tcW w:w="5487" w:type="dxa"/>
            <w:vAlign w:val="center"/>
          </w:tcPr>
          <w:p w14:paraId="7ECC45C5" w14:textId="63E6E8A5" w:rsidR="00697681" w:rsidRPr="00697681" w:rsidRDefault="00697681" w:rsidP="00697681">
            <w:pPr>
              <w:jc w:val="left"/>
              <w:rPr>
                <w:b/>
                <w:iCs/>
                <w:szCs w:val="24"/>
                <w:lang w:val="vi-VN"/>
              </w:rPr>
            </w:pPr>
            <w:r w:rsidRPr="00697681">
              <w:rPr>
                <w:sz w:val="20"/>
                <w:lang w:val="vi-VN"/>
              </w:rPr>
              <w:br/>
              <w:t>- Hóa chất dùng cho xét nghiệm định lượng kháng thể ASO sử dụng cho máy sinh hóa tự động AU480/640/680</w:t>
            </w:r>
            <w:r w:rsidRPr="00697681">
              <w:rPr>
                <w:sz w:val="20"/>
                <w:lang w:val="vi-VN"/>
              </w:rPr>
              <w:br/>
              <w:t>- Đạt tiêu chuẩn ISO 13485/CE .</w:t>
            </w:r>
            <w:r w:rsidRPr="00697681">
              <w:rPr>
                <w:sz w:val="20"/>
                <w:lang w:val="vi-VN"/>
              </w:rPr>
              <w:br/>
              <w:t>- Sản phẩm có xuất xứ thuộc các nước Liên Minh Châu Âu hoặc G7</w:t>
            </w:r>
          </w:p>
        </w:tc>
        <w:tc>
          <w:tcPr>
            <w:tcW w:w="993" w:type="dxa"/>
            <w:vAlign w:val="center"/>
          </w:tcPr>
          <w:p w14:paraId="7D9D87DB" w14:textId="77777777" w:rsidR="00697681" w:rsidRPr="00697681" w:rsidRDefault="00697681" w:rsidP="00697681">
            <w:pPr>
              <w:jc w:val="center"/>
              <w:rPr>
                <w:b/>
                <w:bCs/>
                <w:szCs w:val="24"/>
                <w:lang w:val="vi-VN"/>
              </w:rPr>
            </w:pPr>
          </w:p>
        </w:tc>
      </w:tr>
      <w:tr w:rsidR="00697681" w:rsidRPr="007C25F1" w14:paraId="011C1DE7" w14:textId="77777777" w:rsidTr="00087B99">
        <w:trPr>
          <w:trHeight w:val="20"/>
          <w:tblHeader/>
        </w:trPr>
        <w:tc>
          <w:tcPr>
            <w:tcW w:w="764" w:type="dxa"/>
            <w:vAlign w:val="center"/>
          </w:tcPr>
          <w:p w14:paraId="6C1E0E61" w14:textId="0603293D" w:rsidR="00697681" w:rsidRDefault="00697681" w:rsidP="00087B99">
            <w:pPr>
              <w:jc w:val="center"/>
              <w:rPr>
                <w:szCs w:val="24"/>
                <w:lang w:val="vi-VN"/>
              </w:rPr>
            </w:pPr>
            <w:r>
              <w:rPr>
                <w:rFonts w:ascii="Arial" w:hAnsi="Arial" w:cs="Arial"/>
                <w:color w:val="000000"/>
                <w:sz w:val="22"/>
                <w:szCs w:val="22"/>
              </w:rPr>
              <w:t>6.59</w:t>
            </w:r>
          </w:p>
        </w:tc>
        <w:tc>
          <w:tcPr>
            <w:tcW w:w="2362" w:type="dxa"/>
            <w:vAlign w:val="center"/>
          </w:tcPr>
          <w:p w14:paraId="581A9CF8" w14:textId="2C77FC73" w:rsidR="00697681" w:rsidRPr="00697681" w:rsidRDefault="00697681" w:rsidP="00697681">
            <w:pPr>
              <w:jc w:val="left"/>
              <w:rPr>
                <w:b/>
                <w:szCs w:val="24"/>
                <w:lang w:val="vi-VN"/>
              </w:rPr>
            </w:pPr>
            <w:r w:rsidRPr="00697681">
              <w:rPr>
                <w:sz w:val="20"/>
                <w:lang w:val="vi-VN"/>
              </w:rPr>
              <w:t>Hóa chất hiệu chuẩn cho các xét nghiệm Protein đặc biệt nhóm 1</w:t>
            </w:r>
          </w:p>
        </w:tc>
        <w:tc>
          <w:tcPr>
            <w:tcW w:w="5487" w:type="dxa"/>
            <w:vAlign w:val="center"/>
          </w:tcPr>
          <w:p w14:paraId="1004A825" w14:textId="121CA0F2" w:rsidR="00697681" w:rsidRPr="00697681" w:rsidRDefault="00697681" w:rsidP="00697681">
            <w:pPr>
              <w:jc w:val="left"/>
              <w:rPr>
                <w:b/>
                <w:iCs/>
                <w:szCs w:val="24"/>
                <w:lang w:val="vi-VN"/>
              </w:rPr>
            </w:pPr>
            <w:r w:rsidRPr="00697681">
              <w:rPr>
                <w:sz w:val="20"/>
                <w:lang w:val="vi-VN"/>
              </w:rPr>
              <w:br/>
              <w:t>- Hóa chất hiệu chuẩn cho các xét nghiệm Protein đặc biệt nhóm 1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1DB342F3" w14:textId="77777777" w:rsidR="00697681" w:rsidRPr="00697681" w:rsidRDefault="00697681" w:rsidP="00697681">
            <w:pPr>
              <w:jc w:val="center"/>
              <w:rPr>
                <w:b/>
                <w:bCs/>
                <w:szCs w:val="24"/>
                <w:lang w:val="vi-VN"/>
              </w:rPr>
            </w:pPr>
          </w:p>
        </w:tc>
      </w:tr>
      <w:tr w:rsidR="00697681" w:rsidRPr="007C25F1" w14:paraId="7BF62B49" w14:textId="77777777" w:rsidTr="00087B99">
        <w:trPr>
          <w:trHeight w:val="20"/>
          <w:tblHeader/>
        </w:trPr>
        <w:tc>
          <w:tcPr>
            <w:tcW w:w="764" w:type="dxa"/>
            <w:vAlign w:val="center"/>
          </w:tcPr>
          <w:p w14:paraId="2EB3CE2F" w14:textId="4251CB19" w:rsidR="00697681" w:rsidRDefault="00697681" w:rsidP="00087B99">
            <w:pPr>
              <w:jc w:val="center"/>
              <w:rPr>
                <w:szCs w:val="24"/>
                <w:lang w:val="vi-VN"/>
              </w:rPr>
            </w:pPr>
            <w:r>
              <w:rPr>
                <w:rFonts w:ascii="Arial" w:hAnsi="Arial" w:cs="Arial"/>
                <w:color w:val="000000"/>
                <w:sz w:val="22"/>
                <w:szCs w:val="22"/>
              </w:rPr>
              <w:lastRenderedPageBreak/>
              <w:t>6.60</w:t>
            </w:r>
          </w:p>
        </w:tc>
        <w:tc>
          <w:tcPr>
            <w:tcW w:w="2362" w:type="dxa"/>
            <w:vAlign w:val="center"/>
          </w:tcPr>
          <w:p w14:paraId="42F99B72" w14:textId="6F571D3B" w:rsidR="00697681" w:rsidRPr="00697681" w:rsidRDefault="00697681" w:rsidP="00697681">
            <w:pPr>
              <w:jc w:val="left"/>
              <w:rPr>
                <w:b/>
                <w:szCs w:val="24"/>
                <w:lang w:val="vi-VN"/>
              </w:rPr>
            </w:pPr>
            <w:r w:rsidRPr="00697681">
              <w:rPr>
                <w:sz w:val="20"/>
                <w:lang w:val="vi-VN"/>
              </w:rPr>
              <w:t>Hóa chất kiểm chứng mức 1 cho các xét nghiệm đo độ đục miễn dịch</w:t>
            </w:r>
          </w:p>
        </w:tc>
        <w:tc>
          <w:tcPr>
            <w:tcW w:w="5487" w:type="dxa"/>
            <w:vAlign w:val="center"/>
          </w:tcPr>
          <w:p w14:paraId="7CCD367F" w14:textId="7C095EE9" w:rsidR="00697681" w:rsidRPr="00697681" w:rsidRDefault="00697681" w:rsidP="00697681">
            <w:pPr>
              <w:jc w:val="left"/>
              <w:rPr>
                <w:b/>
                <w:iCs/>
                <w:szCs w:val="24"/>
                <w:lang w:val="vi-VN"/>
              </w:rPr>
            </w:pPr>
            <w:r w:rsidRPr="00697681">
              <w:rPr>
                <w:sz w:val="20"/>
                <w:lang w:val="vi-VN"/>
              </w:rPr>
              <w:br/>
              <w:t>- Hoá chất kiểm chứng mức 1 cho các xét nghiệm đo độ đục miễn dịch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67B092A1" w14:textId="77777777" w:rsidR="00697681" w:rsidRPr="00697681" w:rsidRDefault="00697681" w:rsidP="00697681">
            <w:pPr>
              <w:jc w:val="center"/>
              <w:rPr>
                <w:b/>
                <w:bCs/>
                <w:szCs w:val="24"/>
                <w:lang w:val="vi-VN"/>
              </w:rPr>
            </w:pPr>
          </w:p>
        </w:tc>
      </w:tr>
      <w:tr w:rsidR="00697681" w:rsidRPr="007C25F1" w14:paraId="26B42E87" w14:textId="77777777" w:rsidTr="00087B99">
        <w:trPr>
          <w:trHeight w:val="20"/>
          <w:tblHeader/>
        </w:trPr>
        <w:tc>
          <w:tcPr>
            <w:tcW w:w="764" w:type="dxa"/>
            <w:vAlign w:val="center"/>
          </w:tcPr>
          <w:p w14:paraId="2DE798F1" w14:textId="56E951ED" w:rsidR="00697681" w:rsidRDefault="00697681" w:rsidP="00087B99">
            <w:pPr>
              <w:jc w:val="center"/>
              <w:rPr>
                <w:szCs w:val="24"/>
                <w:lang w:val="vi-VN"/>
              </w:rPr>
            </w:pPr>
            <w:r>
              <w:rPr>
                <w:rFonts w:ascii="Arial" w:hAnsi="Arial" w:cs="Arial"/>
                <w:color w:val="000000"/>
                <w:sz w:val="22"/>
                <w:szCs w:val="22"/>
              </w:rPr>
              <w:t>6.61</w:t>
            </w:r>
          </w:p>
        </w:tc>
        <w:tc>
          <w:tcPr>
            <w:tcW w:w="2362" w:type="dxa"/>
            <w:vAlign w:val="center"/>
          </w:tcPr>
          <w:p w14:paraId="28E30E20" w14:textId="0E8B01DD" w:rsidR="00697681" w:rsidRPr="00697681" w:rsidRDefault="00697681" w:rsidP="00697681">
            <w:pPr>
              <w:jc w:val="left"/>
              <w:rPr>
                <w:b/>
                <w:szCs w:val="24"/>
                <w:lang w:val="vi-VN"/>
              </w:rPr>
            </w:pPr>
            <w:r w:rsidRPr="00697681">
              <w:rPr>
                <w:sz w:val="20"/>
                <w:lang w:val="vi-VN"/>
              </w:rPr>
              <w:t>Hóa chất kiểm chứng mức 2 cho các xét nghiệm đo độ đục miễn dịch</w:t>
            </w:r>
          </w:p>
        </w:tc>
        <w:tc>
          <w:tcPr>
            <w:tcW w:w="5487" w:type="dxa"/>
          </w:tcPr>
          <w:p w14:paraId="29A19A6C" w14:textId="05D34073" w:rsidR="00697681" w:rsidRPr="00697681" w:rsidRDefault="00697681" w:rsidP="00697681">
            <w:pPr>
              <w:jc w:val="left"/>
              <w:rPr>
                <w:b/>
                <w:iCs/>
                <w:szCs w:val="24"/>
                <w:lang w:val="vi-VN"/>
              </w:rPr>
            </w:pPr>
            <w:r w:rsidRPr="00697681">
              <w:rPr>
                <w:sz w:val="20"/>
                <w:lang w:val="vi-VN"/>
              </w:rPr>
              <w:br/>
              <w:t>- Hoá chất kiểm chứng mức 2 cho các xét nghiệm đo độ đục miễn dịch sử dụng cho máy sinh hóa tự động AU480/640/680</w:t>
            </w:r>
            <w:r w:rsidRPr="00697681">
              <w:rPr>
                <w:sz w:val="20"/>
                <w:lang w:val="vi-VN"/>
              </w:rPr>
              <w:br/>
              <w:t>- Đạt tiêu chuẩn ISO 13485/CE .</w:t>
            </w:r>
            <w:r w:rsidRPr="00697681">
              <w:rPr>
                <w:sz w:val="20"/>
                <w:lang w:val="vi-VN"/>
              </w:rPr>
              <w:br/>
              <w:t>- Sản phẩm có xuất xứ thuộc các nước G7</w:t>
            </w:r>
          </w:p>
        </w:tc>
        <w:tc>
          <w:tcPr>
            <w:tcW w:w="993" w:type="dxa"/>
            <w:vAlign w:val="center"/>
          </w:tcPr>
          <w:p w14:paraId="37ADEEF0" w14:textId="77777777" w:rsidR="00697681" w:rsidRPr="00697681" w:rsidRDefault="00697681" w:rsidP="00697681">
            <w:pPr>
              <w:jc w:val="center"/>
              <w:rPr>
                <w:b/>
                <w:bCs/>
                <w:szCs w:val="24"/>
                <w:lang w:val="vi-VN"/>
              </w:rPr>
            </w:pPr>
          </w:p>
        </w:tc>
      </w:tr>
      <w:tr w:rsidR="00697681" w:rsidRPr="007040B9" w14:paraId="2A1C40E4" w14:textId="77777777" w:rsidTr="00087B99">
        <w:trPr>
          <w:trHeight w:val="20"/>
          <w:tblHeader/>
        </w:trPr>
        <w:tc>
          <w:tcPr>
            <w:tcW w:w="764" w:type="dxa"/>
            <w:vAlign w:val="center"/>
          </w:tcPr>
          <w:p w14:paraId="3E6974DE" w14:textId="63DDC03D" w:rsidR="00697681" w:rsidRDefault="00697681" w:rsidP="00087B99">
            <w:pPr>
              <w:jc w:val="center"/>
              <w:rPr>
                <w:rFonts w:ascii="Arial" w:hAnsi="Arial" w:cs="Arial"/>
                <w:color w:val="000000"/>
                <w:sz w:val="22"/>
                <w:szCs w:val="22"/>
              </w:rPr>
            </w:pPr>
            <w:r>
              <w:rPr>
                <w:rFonts w:ascii="Arial" w:hAnsi="Arial" w:cs="Arial"/>
                <w:color w:val="000000"/>
                <w:sz w:val="22"/>
                <w:szCs w:val="22"/>
              </w:rPr>
              <w:t>6.62</w:t>
            </w:r>
          </w:p>
        </w:tc>
        <w:tc>
          <w:tcPr>
            <w:tcW w:w="2362" w:type="dxa"/>
            <w:vAlign w:val="center"/>
          </w:tcPr>
          <w:p w14:paraId="6EB54555" w14:textId="145C21FE" w:rsidR="00697681" w:rsidRPr="007040B9" w:rsidRDefault="00697681" w:rsidP="00697681">
            <w:pPr>
              <w:jc w:val="left"/>
              <w:rPr>
                <w:b/>
                <w:szCs w:val="24"/>
              </w:rPr>
            </w:pPr>
            <w:r>
              <w:rPr>
                <w:sz w:val="20"/>
              </w:rPr>
              <w:t>Hóa chất kiểm chứng mức 3 cho các xét nghiệm miễn dịch đo độ đục</w:t>
            </w:r>
          </w:p>
        </w:tc>
        <w:tc>
          <w:tcPr>
            <w:tcW w:w="5487" w:type="dxa"/>
            <w:vAlign w:val="center"/>
          </w:tcPr>
          <w:p w14:paraId="3B31CDA2" w14:textId="2D90D92D" w:rsidR="00697681" w:rsidRPr="00C97A29" w:rsidRDefault="00697681" w:rsidP="00697681">
            <w:pPr>
              <w:jc w:val="left"/>
              <w:rPr>
                <w:b/>
                <w:iCs/>
                <w:szCs w:val="24"/>
              </w:rPr>
            </w:pPr>
            <w:r>
              <w:rPr>
                <w:sz w:val="20"/>
              </w:rPr>
              <w:br/>
              <w:t>- Hóa chất kiểm chứng mức 3 cho các xét nghiệm miễn dịch đo độ đục sử dụng cho máy sinh hóa tự động AU480/640/680</w:t>
            </w:r>
            <w:r>
              <w:rPr>
                <w:sz w:val="20"/>
              </w:rPr>
              <w:br/>
              <w:t>- Đạt tiêu chuẩn ISO 13485/CE .</w:t>
            </w:r>
            <w:r>
              <w:rPr>
                <w:sz w:val="20"/>
              </w:rPr>
              <w:br/>
              <w:t>- Sản phẩm có xuất xứ thuộc các nước G7</w:t>
            </w:r>
          </w:p>
        </w:tc>
        <w:tc>
          <w:tcPr>
            <w:tcW w:w="993" w:type="dxa"/>
            <w:vAlign w:val="center"/>
          </w:tcPr>
          <w:p w14:paraId="00AA8E28" w14:textId="77777777" w:rsidR="00697681" w:rsidRPr="007040B9" w:rsidRDefault="00697681" w:rsidP="00697681">
            <w:pPr>
              <w:jc w:val="center"/>
              <w:rPr>
                <w:b/>
                <w:bCs/>
                <w:szCs w:val="24"/>
              </w:rPr>
            </w:pPr>
          </w:p>
        </w:tc>
      </w:tr>
      <w:tr w:rsidR="00697681" w:rsidRPr="007040B9" w14:paraId="2B3B1498" w14:textId="77777777" w:rsidTr="00087B99">
        <w:trPr>
          <w:trHeight w:val="20"/>
          <w:tblHeader/>
        </w:trPr>
        <w:tc>
          <w:tcPr>
            <w:tcW w:w="764" w:type="dxa"/>
            <w:vAlign w:val="center"/>
          </w:tcPr>
          <w:p w14:paraId="017BB8BF" w14:textId="4D24CAE3" w:rsidR="00697681" w:rsidRDefault="00697681" w:rsidP="00087B99">
            <w:pPr>
              <w:jc w:val="center"/>
              <w:rPr>
                <w:rFonts w:ascii="Arial" w:hAnsi="Arial" w:cs="Arial"/>
                <w:color w:val="000000"/>
                <w:sz w:val="22"/>
                <w:szCs w:val="22"/>
              </w:rPr>
            </w:pPr>
            <w:r>
              <w:rPr>
                <w:rFonts w:ascii="Arial" w:hAnsi="Arial" w:cs="Arial"/>
                <w:color w:val="000000"/>
                <w:sz w:val="22"/>
                <w:szCs w:val="22"/>
              </w:rPr>
              <w:t>6.63</w:t>
            </w:r>
          </w:p>
        </w:tc>
        <w:tc>
          <w:tcPr>
            <w:tcW w:w="2362" w:type="dxa"/>
            <w:vAlign w:val="center"/>
          </w:tcPr>
          <w:p w14:paraId="026B32CF" w14:textId="28E86D43" w:rsidR="00697681" w:rsidRPr="007040B9" w:rsidRDefault="00697681" w:rsidP="00697681">
            <w:pPr>
              <w:jc w:val="left"/>
              <w:rPr>
                <w:b/>
                <w:szCs w:val="24"/>
              </w:rPr>
            </w:pPr>
            <w:r>
              <w:rPr>
                <w:sz w:val="20"/>
              </w:rPr>
              <w:t>Hoá chất dùng cho xét nghiệm Cholinesterase</w:t>
            </w:r>
          </w:p>
        </w:tc>
        <w:tc>
          <w:tcPr>
            <w:tcW w:w="5487" w:type="dxa"/>
            <w:vAlign w:val="center"/>
          </w:tcPr>
          <w:p w14:paraId="6588E43F" w14:textId="77B47BFA" w:rsidR="00697681" w:rsidRPr="00C97A29" w:rsidRDefault="00697681" w:rsidP="00697681">
            <w:pPr>
              <w:jc w:val="left"/>
              <w:rPr>
                <w:b/>
                <w:iCs/>
                <w:szCs w:val="24"/>
              </w:rPr>
            </w:pPr>
            <w:r>
              <w:rPr>
                <w:sz w:val="20"/>
              </w:rPr>
              <w:br/>
              <w:t>- Hóa chất dùng cho xét nghiệm định lượng Cholinesterase dùng cho xét nghiệm định lượng cholinesterase sử dụng cho máy sinh hóa tự động AU480/640/680</w:t>
            </w:r>
            <w:r>
              <w:rPr>
                <w:sz w:val="20"/>
              </w:rPr>
              <w:br/>
              <w:t>- Đạt tiêu chuẩn ISO 13485/CE .</w:t>
            </w:r>
            <w:r>
              <w:rPr>
                <w:sz w:val="20"/>
              </w:rPr>
              <w:br/>
              <w:t>- Sản phẩm có xuất xứ thuộc các nước G7</w:t>
            </w:r>
          </w:p>
        </w:tc>
        <w:tc>
          <w:tcPr>
            <w:tcW w:w="993" w:type="dxa"/>
            <w:vAlign w:val="center"/>
          </w:tcPr>
          <w:p w14:paraId="4FA9414D" w14:textId="77777777" w:rsidR="00697681" w:rsidRPr="007040B9" w:rsidRDefault="00697681" w:rsidP="00697681">
            <w:pPr>
              <w:jc w:val="center"/>
              <w:rPr>
                <w:b/>
                <w:bCs/>
                <w:szCs w:val="24"/>
              </w:rPr>
            </w:pPr>
          </w:p>
        </w:tc>
      </w:tr>
      <w:tr w:rsidR="00697681" w:rsidRPr="007040B9" w14:paraId="201AEB96" w14:textId="77777777" w:rsidTr="00087B99">
        <w:trPr>
          <w:trHeight w:val="20"/>
          <w:tblHeader/>
        </w:trPr>
        <w:tc>
          <w:tcPr>
            <w:tcW w:w="764" w:type="dxa"/>
            <w:vAlign w:val="center"/>
          </w:tcPr>
          <w:p w14:paraId="7D2B252B" w14:textId="1788416E" w:rsidR="00697681" w:rsidRDefault="00697681" w:rsidP="00087B99">
            <w:pPr>
              <w:jc w:val="center"/>
              <w:rPr>
                <w:rFonts w:ascii="Arial" w:hAnsi="Arial" w:cs="Arial"/>
                <w:color w:val="000000"/>
                <w:sz w:val="22"/>
                <w:szCs w:val="22"/>
              </w:rPr>
            </w:pPr>
            <w:r>
              <w:rPr>
                <w:rFonts w:ascii="Arial" w:hAnsi="Arial" w:cs="Arial"/>
                <w:color w:val="000000"/>
                <w:sz w:val="22"/>
                <w:szCs w:val="22"/>
              </w:rPr>
              <w:t>6.64</w:t>
            </w:r>
          </w:p>
        </w:tc>
        <w:tc>
          <w:tcPr>
            <w:tcW w:w="2362" w:type="dxa"/>
            <w:vAlign w:val="center"/>
          </w:tcPr>
          <w:p w14:paraId="7B3DCD77" w14:textId="62052173" w:rsidR="00697681" w:rsidRPr="007040B9" w:rsidRDefault="00697681" w:rsidP="00697681">
            <w:pPr>
              <w:jc w:val="left"/>
              <w:rPr>
                <w:b/>
                <w:szCs w:val="24"/>
              </w:rPr>
            </w:pPr>
            <w:r>
              <w:rPr>
                <w:sz w:val="20"/>
              </w:rPr>
              <w:t xml:space="preserve">Định lượng Phospho máu  </w:t>
            </w:r>
          </w:p>
        </w:tc>
        <w:tc>
          <w:tcPr>
            <w:tcW w:w="5487" w:type="dxa"/>
            <w:vAlign w:val="center"/>
          </w:tcPr>
          <w:p w14:paraId="0D004F56" w14:textId="79E12DE3" w:rsidR="00697681" w:rsidRPr="00C97A29" w:rsidRDefault="00697681" w:rsidP="00697681">
            <w:pPr>
              <w:jc w:val="left"/>
              <w:rPr>
                <w:b/>
                <w:iCs/>
                <w:szCs w:val="24"/>
              </w:rPr>
            </w:pPr>
            <w:r>
              <w:rPr>
                <w:sz w:val="20"/>
              </w:rPr>
              <w:br/>
              <w:t>- Hóa chất dùng cho xét nghiệm định lượng photpho vô cơ dùng cho xét nghiệm định lượng photpho vô cơ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5FF04884" w14:textId="77777777" w:rsidR="00697681" w:rsidRPr="007040B9" w:rsidRDefault="00697681" w:rsidP="00697681">
            <w:pPr>
              <w:jc w:val="center"/>
              <w:rPr>
                <w:b/>
                <w:bCs/>
                <w:szCs w:val="24"/>
              </w:rPr>
            </w:pPr>
          </w:p>
        </w:tc>
      </w:tr>
      <w:tr w:rsidR="00697681" w:rsidRPr="007040B9" w14:paraId="67773BA6" w14:textId="77777777" w:rsidTr="00087B99">
        <w:trPr>
          <w:trHeight w:val="20"/>
          <w:tblHeader/>
        </w:trPr>
        <w:tc>
          <w:tcPr>
            <w:tcW w:w="764" w:type="dxa"/>
            <w:vAlign w:val="center"/>
          </w:tcPr>
          <w:p w14:paraId="6E1759E7" w14:textId="6142E011" w:rsidR="00697681" w:rsidRDefault="00697681" w:rsidP="00087B99">
            <w:pPr>
              <w:jc w:val="center"/>
              <w:rPr>
                <w:rFonts w:ascii="Arial" w:hAnsi="Arial" w:cs="Arial"/>
                <w:color w:val="000000"/>
                <w:sz w:val="22"/>
                <w:szCs w:val="22"/>
              </w:rPr>
            </w:pPr>
            <w:r>
              <w:rPr>
                <w:rFonts w:ascii="Arial" w:hAnsi="Arial" w:cs="Arial"/>
                <w:color w:val="000000"/>
                <w:sz w:val="22"/>
                <w:szCs w:val="22"/>
              </w:rPr>
              <w:t>6.65</w:t>
            </w:r>
          </w:p>
        </w:tc>
        <w:tc>
          <w:tcPr>
            <w:tcW w:w="2362" w:type="dxa"/>
            <w:vAlign w:val="center"/>
          </w:tcPr>
          <w:p w14:paraId="10E0F4D9" w14:textId="4EAA59FF" w:rsidR="00697681" w:rsidRPr="007040B9" w:rsidRDefault="00697681" w:rsidP="00697681">
            <w:pPr>
              <w:jc w:val="left"/>
              <w:rPr>
                <w:b/>
                <w:szCs w:val="24"/>
              </w:rPr>
            </w:pPr>
            <w:r>
              <w:rPr>
                <w:sz w:val="20"/>
              </w:rPr>
              <w:t xml:space="preserve">Định lượng Pre - albumin  </w:t>
            </w:r>
          </w:p>
        </w:tc>
        <w:tc>
          <w:tcPr>
            <w:tcW w:w="5487" w:type="dxa"/>
            <w:vAlign w:val="center"/>
          </w:tcPr>
          <w:p w14:paraId="211DDB1C" w14:textId="784B6147" w:rsidR="00697681" w:rsidRPr="00C97A29" w:rsidRDefault="00697681" w:rsidP="00697681">
            <w:pPr>
              <w:jc w:val="left"/>
              <w:rPr>
                <w:b/>
                <w:iCs/>
                <w:szCs w:val="24"/>
              </w:rPr>
            </w:pPr>
            <w:r>
              <w:rPr>
                <w:sz w:val="20"/>
              </w:rPr>
              <w:br/>
              <w:t>- Hóa chất dùng cho xét nghiệm định lượng prealbumin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116B9672" w14:textId="77777777" w:rsidR="00697681" w:rsidRPr="007040B9" w:rsidRDefault="00697681" w:rsidP="00697681">
            <w:pPr>
              <w:jc w:val="center"/>
              <w:rPr>
                <w:b/>
                <w:bCs/>
                <w:szCs w:val="24"/>
              </w:rPr>
            </w:pPr>
          </w:p>
        </w:tc>
      </w:tr>
      <w:tr w:rsidR="00697681" w:rsidRPr="007040B9" w14:paraId="65E4D21D" w14:textId="77777777" w:rsidTr="00087B99">
        <w:trPr>
          <w:trHeight w:val="20"/>
          <w:tblHeader/>
        </w:trPr>
        <w:tc>
          <w:tcPr>
            <w:tcW w:w="764" w:type="dxa"/>
            <w:vAlign w:val="center"/>
          </w:tcPr>
          <w:p w14:paraId="64383DE6" w14:textId="5D9AD479" w:rsidR="00697681" w:rsidRDefault="00697681" w:rsidP="00087B99">
            <w:pPr>
              <w:jc w:val="center"/>
              <w:rPr>
                <w:rFonts w:ascii="Arial" w:hAnsi="Arial" w:cs="Arial"/>
                <w:color w:val="000000"/>
                <w:sz w:val="22"/>
                <w:szCs w:val="22"/>
              </w:rPr>
            </w:pPr>
            <w:r>
              <w:rPr>
                <w:rFonts w:ascii="Arial" w:hAnsi="Arial" w:cs="Arial"/>
                <w:color w:val="000000"/>
                <w:sz w:val="22"/>
                <w:szCs w:val="22"/>
              </w:rPr>
              <w:t>6.66</w:t>
            </w:r>
          </w:p>
        </w:tc>
        <w:tc>
          <w:tcPr>
            <w:tcW w:w="2362" w:type="dxa"/>
            <w:vAlign w:val="center"/>
          </w:tcPr>
          <w:p w14:paraId="5CAB7E4A" w14:textId="7EDFD23B" w:rsidR="00697681" w:rsidRPr="007040B9" w:rsidRDefault="00697681" w:rsidP="00697681">
            <w:pPr>
              <w:jc w:val="left"/>
              <w:rPr>
                <w:b/>
                <w:szCs w:val="24"/>
              </w:rPr>
            </w:pPr>
            <w:r>
              <w:rPr>
                <w:sz w:val="20"/>
              </w:rPr>
              <w:t>Hóa chất hiệu chuẩn cho xét nghiệm định lượng Prealbumin</w:t>
            </w:r>
          </w:p>
        </w:tc>
        <w:tc>
          <w:tcPr>
            <w:tcW w:w="5487" w:type="dxa"/>
            <w:vAlign w:val="center"/>
          </w:tcPr>
          <w:p w14:paraId="3A18BFA4" w14:textId="6B9121EF" w:rsidR="00697681" w:rsidRPr="00C97A29" w:rsidRDefault="00697681" w:rsidP="00697681">
            <w:pPr>
              <w:jc w:val="left"/>
              <w:rPr>
                <w:b/>
                <w:iCs/>
                <w:szCs w:val="24"/>
              </w:rPr>
            </w:pPr>
            <w:r>
              <w:rPr>
                <w:sz w:val="20"/>
              </w:rPr>
              <w:br/>
              <w:t>- Hóa chất hiệu chuẩn dùng cho xét nghiệm Prealbumin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627CB97D" w14:textId="77777777" w:rsidR="00697681" w:rsidRPr="007040B9" w:rsidRDefault="00697681" w:rsidP="00697681">
            <w:pPr>
              <w:jc w:val="center"/>
              <w:rPr>
                <w:b/>
                <w:bCs/>
                <w:szCs w:val="24"/>
              </w:rPr>
            </w:pPr>
          </w:p>
        </w:tc>
      </w:tr>
      <w:tr w:rsidR="00697681" w:rsidRPr="007040B9" w14:paraId="2023A36F" w14:textId="77777777" w:rsidTr="00087B99">
        <w:trPr>
          <w:trHeight w:val="20"/>
          <w:tblHeader/>
        </w:trPr>
        <w:tc>
          <w:tcPr>
            <w:tcW w:w="764" w:type="dxa"/>
            <w:vAlign w:val="center"/>
          </w:tcPr>
          <w:p w14:paraId="165D9D58" w14:textId="17D6202B" w:rsidR="00697681" w:rsidRDefault="00697681" w:rsidP="00087B99">
            <w:pPr>
              <w:jc w:val="center"/>
              <w:rPr>
                <w:rFonts w:ascii="Arial" w:hAnsi="Arial" w:cs="Arial"/>
                <w:color w:val="000000"/>
                <w:sz w:val="22"/>
                <w:szCs w:val="22"/>
              </w:rPr>
            </w:pPr>
            <w:r>
              <w:rPr>
                <w:rFonts w:ascii="Arial" w:hAnsi="Arial" w:cs="Arial"/>
                <w:color w:val="000000"/>
                <w:sz w:val="22"/>
                <w:szCs w:val="22"/>
              </w:rPr>
              <w:t>6.67</w:t>
            </w:r>
          </w:p>
        </w:tc>
        <w:tc>
          <w:tcPr>
            <w:tcW w:w="2362" w:type="dxa"/>
            <w:vAlign w:val="center"/>
          </w:tcPr>
          <w:p w14:paraId="206A07A5" w14:textId="39CFBB72" w:rsidR="00697681" w:rsidRPr="007040B9" w:rsidRDefault="00697681" w:rsidP="00697681">
            <w:pPr>
              <w:jc w:val="left"/>
              <w:rPr>
                <w:b/>
                <w:szCs w:val="24"/>
              </w:rPr>
            </w:pPr>
            <w:r>
              <w:rPr>
                <w:sz w:val="20"/>
              </w:rPr>
              <w:t>Hóa chất kiểm tra chất lượng cho các xét nghiệm (RF, Ferritin, CRP, Transferrin, Pre-Albumin) mức 1</w:t>
            </w:r>
          </w:p>
        </w:tc>
        <w:tc>
          <w:tcPr>
            <w:tcW w:w="5487" w:type="dxa"/>
            <w:vAlign w:val="center"/>
          </w:tcPr>
          <w:p w14:paraId="1EB41425" w14:textId="7156D45C" w:rsidR="00697681" w:rsidRPr="00C97A29" w:rsidRDefault="00697681" w:rsidP="00697681">
            <w:pPr>
              <w:jc w:val="left"/>
              <w:rPr>
                <w:b/>
                <w:iCs/>
                <w:szCs w:val="24"/>
              </w:rPr>
            </w:pPr>
            <w:r>
              <w:rPr>
                <w:sz w:val="20"/>
              </w:rPr>
              <w:br/>
              <w:t>- Hóa chất kiểm chứng (RF, Ferritin, CRP, Transferrin, Pre-Albumin) mức 1 cho các xét nghiệm đo độ đục miễn dịch sử dụng cho máy sinh hóa tự động AU480/640/680</w:t>
            </w:r>
            <w:r>
              <w:rPr>
                <w:sz w:val="20"/>
              </w:rPr>
              <w:br/>
              <w:t>- Đạt tiêu chuẩn ISO 13485/CE .</w:t>
            </w:r>
            <w:r>
              <w:rPr>
                <w:sz w:val="20"/>
              </w:rPr>
              <w:br/>
              <w:t>- Sản phẩm có xuất xứ thuộc các nước G7</w:t>
            </w:r>
          </w:p>
        </w:tc>
        <w:tc>
          <w:tcPr>
            <w:tcW w:w="993" w:type="dxa"/>
            <w:vAlign w:val="center"/>
          </w:tcPr>
          <w:p w14:paraId="7D7582B0" w14:textId="77777777" w:rsidR="00697681" w:rsidRPr="007040B9" w:rsidRDefault="00697681" w:rsidP="00697681">
            <w:pPr>
              <w:jc w:val="center"/>
              <w:rPr>
                <w:b/>
                <w:bCs/>
                <w:szCs w:val="24"/>
              </w:rPr>
            </w:pPr>
          </w:p>
        </w:tc>
      </w:tr>
      <w:tr w:rsidR="00697681" w:rsidRPr="007040B9" w14:paraId="00CC2BEA" w14:textId="77777777" w:rsidTr="00087B99">
        <w:trPr>
          <w:trHeight w:val="20"/>
          <w:tblHeader/>
        </w:trPr>
        <w:tc>
          <w:tcPr>
            <w:tcW w:w="764" w:type="dxa"/>
            <w:vAlign w:val="center"/>
          </w:tcPr>
          <w:p w14:paraId="442837F9" w14:textId="0C9CCEEA" w:rsidR="00697681" w:rsidRDefault="00697681" w:rsidP="00087B99">
            <w:pPr>
              <w:jc w:val="center"/>
              <w:rPr>
                <w:rFonts w:ascii="Arial" w:hAnsi="Arial" w:cs="Arial"/>
                <w:color w:val="000000"/>
                <w:sz w:val="22"/>
                <w:szCs w:val="22"/>
              </w:rPr>
            </w:pPr>
            <w:r>
              <w:rPr>
                <w:rFonts w:ascii="Arial" w:hAnsi="Arial" w:cs="Arial"/>
                <w:color w:val="000000"/>
                <w:sz w:val="22"/>
                <w:szCs w:val="22"/>
              </w:rPr>
              <w:t>6.68</w:t>
            </w:r>
          </w:p>
        </w:tc>
        <w:tc>
          <w:tcPr>
            <w:tcW w:w="2362" w:type="dxa"/>
            <w:vAlign w:val="center"/>
          </w:tcPr>
          <w:p w14:paraId="55F815B6" w14:textId="2B1DC65C" w:rsidR="00697681" w:rsidRPr="007040B9" w:rsidRDefault="00697681" w:rsidP="00697681">
            <w:pPr>
              <w:jc w:val="left"/>
              <w:rPr>
                <w:b/>
                <w:szCs w:val="24"/>
              </w:rPr>
            </w:pPr>
            <w:r>
              <w:rPr>
                <w:sz w:val="20"/>
              </w:rPr>
              <w:t>Hóa chất kiểm tra chất lượng cho các xét nghiệm (RF, Ferritin, CRP, Transferrin, Pre-Albumin) mức 2</w:t>
            </w:r>
          </w:p>
        </w:tc>
        <w:tc>
          <w:tcPr>
            <w:tcW w:w="5487" w:type="dxa"/>
            <w:vAlign w:val="center"/>
          </w:tcPr>
          <w:p w14:paraId="2965C12F" w14:textId="304F717E" w:rsidR="00697681" w:rsidRPr="00C97A29" w:rsidRDefault="00697681" w:rsidP="00697681">
            <w:pPr>
              <w:jc w:val="left"/>
              <w:rPr>
                <w:b/>
                <w:iCs/>
                <w:szCs w:val="24"/>
              </w:rPr>
            </w:pPr>
            <w:r>
              <w:rPr>
                <w:sz w:val="20"/>
              </w:rPr>
              <w:br/>
              <w:t>- Hóa chất kiểm tra chất lượng cho các xét nghiệm (RF, Ferritin, CRP, Transferrin, Pre-Albumin) mức 2 sử dụng cho máy sinh hóa tự động AU480/640/680</w:t>
            </w:r>
            <w:r>
              <w:rPr>
                <w:sz w:val="20"/>
              </w:rPr>
              <w:br/>
              <w:t>- Đạt tiêu chuẩn ISO 13485/CE .</w:t>
            </w:r>
            <w:r>
              <w:rPr>
                <w:sz w:val="20"/>
              </w:rPr>
              <w:br/>
              <w:t>- Sản phẩm có xuất xứ thuộc các nước G7</w:t>
            </w:r>
          </w:p>
        </w:tc>
        <w:tc>
          <w:tcPr>
            <w:tcW w:w="993" w:type="dxa"/>
            <w:vAlign w:val="center"/>
          </w:tcPr>
          <w:p w14:paraId="3FB0E84A" w14:textId="77777777" w:rsidR="00697681" w:rsidRPr="007040B9" w:rsidRDefault="00697681" w:rsidP="00697681">
            <w:pPr>
              <w:jc w:val="center"/>
              <w:rPr>
                <w:b/>
                <w:bCs/>
                <w:szCs w:val="24"/>
              </w:rPr>
            </w:pPr>
          </w:p>
        </w:tc>
      </w:tr>
      <w:tr w:rsidR="00697681" w:rsidRPr="007040B9" w14:paraId="5DBC387E" w14:textId="77777777" w:rsidTr="00087B99">
        <w:trPr>
          <w:trHeight w:val="20"/>
          <w:tblHeader/>
        </w:trPr>
        <w:tc>
          <w:tcPr>
            <w:tcW w:w="764" w:type="dxa"/>
            <w:vAlign w:val="center"/>
          </w:tcPr>
          <w:p w14:paraId="33BD58FF" w14:textId="76BAB0CF" w:rsidR="00697681" w:rsidRDefault="00697681" w:rsidP="00087B99">
            <w:pPr>
              <w:jc w:val="center"/>
              <w:rPr>
                <w:rFonts w:ascii="Arial" w:hAnsi="Arial" w:cs="Arial"/>
                <w:color w:val="000000"/>
                <w:sz w:val="22"/>
                <w:szCs w:val="22"/>
              </w:rPr>
            </w:pPr>
            <w:r>
              <w:rPr>
                <w:rFonts w:ascii="Arial" w:hAnsi="Arial" w:cs="Arial"/>
                <w:color w:val="000000"/>
                <w:sz w:val="22"/>
                <w:szCs w:val="22"/>
              </w:rPr>
              <w:t>6.69</w:t>
            </w:r>
          </w:p>
        </w:tc>
        <w:tc>
          <w:tcPr>
            <w:tcW w:w="2362" w:type="dxa"/>
            <w:vAlign w:val="center"/>
          </w:tcPr>
          <w:p w14:paraId="020BEFD4" w14:textId="72C1BFD8" w:rsidR="00697681" w:rsidRPr="007040B9" w:rsidRDefault="00697681" w:rsidP="00697681">
            <w:pPr>
              <w:jc w:val="left"/>
              <w:rPr>
                <w:b/>
                <w:szCs w:val="24"/>
              </w:rPr>
            </w:pPr>
            <w:r>
              <w:rPr>
                <w:sz w:val="20"/>
              </w:rPr>
              <w:t>Hoá chất xét nghiệm định lượng Calci máu toàn phần</w:t>
            </w:r>
          </w:p>
        </w:tc>
        <w:tc>
          <w:tcPr>
            <w:tcW w:w="5487" w:type="dxa"/>
            <w:vAlign w:val="center"/>
          </w:tcPr>
          <w:p w14:paraId="1EFC580B" w14:textId="0DE9AFD7" w:rsidR="00697681" w:rsidRPr="00C97A29" w:rsidRDefault="00697681" w:rsidP="00697681">
            <w:pPr>
              <w:jc w:val="left"/>
              <w:rPr>
                <w:b/>
                <w:iCs/>
                <w:szCs w:val="24"/>
              </w:rPr>
            </w:pPr>
            <w:r>
              <w:rPr>
                <w:sz w:val="20"/>
              </w:rPr>
              <w:br/>
              <w:t>- Hóa chất xét nghiệm định lượng Calci toàn phần sử dụng cho máy sinh hóa tự động AU480/640/680</w:t>
            </w:r>
            <w:r>
              <w:rPr>
                <w:sz w:val="20"/>
              </w:rPr>
              <w:br/>
              <w:t>- Đạt tiêu chuẩn ISO 13485/CE .</w:t>
            </w:r>
            <w:r>
              <w:rPr>
                <w:sz w:val="20"/>
              </w:rPr>
              <w:br/>
              <w:t>- Sản phẩm có xuất xứ thuộc các nước Liên Minh Châu Âu hoặc G7</w:t>
            </w:r>
          </w:p>
        </w:tc>
        <w:tc>
          <w:tcPr>
            <w:tcW w:w="993" w:type="dxa"/>
            <w:vAlign w:val="center"/>
          </w:tcPr>
          <w:p w14:paraId="51CA6CC9" w14:textId="77777777" w:rsidR="00697681" w:rsidRPr="007040B9" w:rsidRDefault="00697681" w:rsidP="00697681">
            <w:pPr>
              <w:jc w:val="center"/>
              <w:rPr>
                <w:b/>
                <w:bCs/>
                <w:szCs w:val="24"/>
              </w:rPr>
            </w:pPr>
          </w:p>
        </w:tc>
      </w:tr>
      <w:tr w:rsidR="003D3356" w:rsidRPr="007040B9" w14:paraId="63DCB8AB" w14:textId="77777777" w:rsidTr="00087B99">
        <w:trPr>
          <w:trHeight w:val="20"/>
          <w:tblHeader/>
        </w:trPr>
        <w:tc>
          <w:tcPr>
            <w:tcW w:w="764" w:type="dxa"/>
            <w:vAlign w:val="center"/>
          </w:tcPr>
          <w:p w14:paraId="7E26BBFD" w14:textId="564B54D5" w:rsidR="003D3356" w:rsidRPr="003F0392" w:rsidRDefault="003D3356" w:rsidP="00087B99">
            <w:pPr>
              <w:jc w:val="center"/>
              <w:rPr>
                <w:b/>
                <w:bCs/>
                <w:szCs w:val="24"/>
                <w:lang w:val="vi-VN"/>
              </w:rPr>
            </w:pPr>
            <w:r w:rsidRPr="003F0392">
              <w:rPr>
                <w:b/>
                <w:bCs/>
                <w:szCs w:val="24"/>
                <w:lang w:val="vi-VN"/>
              </w:rPr>
              <w:t>7</w:t>
            </w:r>
          </w:p>
        </w:tc>
        <w:tc>
          <w:tcPr>
            <w:tcW w:w="2362" w:type="dxa"/>
            <w:vAlign w:val="center"/>
          </w:tcPr>
          <w:p w14:paraId="2F06DBE3" w14:textId="36A37152" w:rsidR="003D3356" w:rsidRPr="007040B9" w:rsidRDefault="00D507A4" w:rsidP="00AC47F7">
            <w:pPr>
              <w:jc w:val="left"/>
              <w:rPr>
                <w:b/>
                <w:szCs w:val="24"/>
              </w:rPr>
            </w:pPr>
            <w:r w:rsidRPr="007040B9">
              <w:rPr>
                <w:b/>
                <w:szCs w:val="24"/>
              </w:rPr>
              <w:t>Mã lô (phần):</w:t>
            </w:r>
            <w:r>
              <w:rPr>
                <w:b/>
                <w:szCs w:val="24"/>
                <w:lang w:val="vi-VN"/>
              </w:rPr>
              <w:t xml:space="preserve"> </w:t>
            </w:r>
            <w:r w:rsidR="002A08A0" w:rsidRPr="002A08A0">
              <w:rPr>
                <w:b/>
                <w:szCs w:val="24"/>
              </w:rPr>
              <w:t>PP2600001085</w:t>
            </w:r>
          </w:p>
        </w:tc>
        <w:tc>
          <w:tcPr>
            <w:tcW w:w="5487" w:type="dxa"/>
            <w:vAlign w:val="center"/>
          </w:tcPr>
          <w:p w14:paraId="352E5A6C" w14:textId="073D26AA" w:rsidR="003D3356" w:rsidRPr="00C97A29" w:rsidRDefault="002A08A0" w:rsidP="00AC47F7">
            <w:pPr>
              <w:jc w:val="left"/>
              <w:rPr>
                <w:b/>
                <w:iCs/>
                <w:szCs w:val="24"/>
              </w:rPr>
            </w:pPr>
            <w:r w:rsidRPr="002A08A0">
              <w:rPr>
                <w:b/>
                <w:iCs/>
                <w:szCs w:val="24"/>
              </w:rPr>
              <w:t>Hóa chất, Vật tư dùng cho máy xét nghiệm miễn dịch tự động ACCESS II hãng Beckman Coulter</w:t>
            </w:r>
          </w:p>
        </w:tc>
        <w:tc>
          <w:tcPr>
            <w:tcW w:w="993" w:type="dxa"/>
            <w:vAlign w:val="center"/>
          </w:tcPr>
          <w:p w14:paraId="4E4FBB99" w14:textId="77777777" w:rsidR="003D3356" w:rsidRPr="007040B9" w:rsidRDefault="003D3356" w:rsidP="003B6A5A">
            <w:pPr>
              <w:jc w:val="center"/>
              <w:rPr>
                <w:b/>
                <w:bCs/>
                <w:szCs w:val="24"/>
              </w:rPr>
            </w:pPr>
          </w:p>
        </w:tc>
      </w:tr>
      <w:tr w:rsidR="00200F28" w:rsidRPr="007C25F1" w14:paraId="34A189B8" w14:textId="77777777" w:rsidTr="00087B99">
        <w:trPr>
          <w:trHeight w:val="20"/>
          <w:tblHeader/>
        </w:trPr>
        <w:tc>
          <w:tcPr>
            <w:tcW w:w="764" w:type="dxa"/>
            <w:vAlign w:val="center"/>
          </w:tcPr>
          <w:p w14:paraId="52E32077" w14:textId="142E54DF" w:rsidR="00200F28" w:rsidRDefault="00200F28" w:rsidP="00087B99">
            <w:pPr>
              <w:jc w:val="center"/>
              <w:rPr>
                <w:szCs w:val="24"/>
                <w:lang w:val="vi-VN"/>
              </w:rPr>
            </w:pPr>
            <w:r>
              <w:rPr>
                <w:rFonts w:ascii="Arial" w:hAnsi="Arial" w:cs="Arial"/>
                <w:color w:val="000000"/>
                <w:sz w:val="22"/>
                <w:szCs w:val="22"/>
              </w:rPr>
              <w:lastRenderedPageBreak/>
              <w:t>7.1</w:t>
            </w:r>
          </w:p>
        </w:tc>
        <w:tc>
          <w:tcPr>
            <w:tcW w:w="2362" w:type="dxa"/>
            <w:vAlign w:val="center"/>
          </w:tcPr>
          <w:p w14:paraId="6E614A46" w14:textId="209C0852" w:rsidR="00200F28" w:rsidRPr="00200F28" w:rsidRDefault="00200F28" w:rsidP="00200F28">
            <w:pPr>
              <w:jc w:val="left"/>
              <w:rPr>
                <w:b/>
                <w:szCs w:val="24"/>
                <w:lang w:val="vi-VN"/>
              </w:rPr>
            </w:pPr>
            <w:r w:rsidRPr="00200F28">
              <w:rPr>
                <w:sz w:val="20"/>
                <w:lang w:val="vi-VN"/>
              </w:rPr>
              <w:t xml:space="preserve">Hóa chất xét nghiệm định lượng nồng độ </w:t>
            </w:r>
            <w:r w:rsidRPr="00200F28">
              <w:rPr>
                <w:sz w:val="20"/>
              </w:rPr>
              <w:t>α</w:t>
            </w:r>
            <w:r w:rsidRPr="00200F28">
              <w:rPr>
                <w:sz w:val="20"/>
                <w:lang w:val="vi-VN"/>
              </w:rPr>
              <w:t>1-fetoprotein</w:t>
            </w:r>
          </w:p>
        </w:tc>
        <w:tc>
          <w:tcPr>
            <w:tcW w:w="5487" w:type="dxa"/>
          </w:tcPr>
          <w:p w14:paraId="256B3F7D" w14:textId="1CF8051D" w:rsidR="00200F28" w:rsidRPr="00200F28" w:rsidRDefault="00200F28" w:rsidP="00200F28">
            <w:pPr>
              <w:jc w:val="left"/>
              <w:rPr>
                <w:b/>
                <w:iCs/>
                <w:szCs w:val="24"/>
                <w:lang w:val="vi-VN"/>
              </w:rPr>
            </w:pPr>
            <w:r w:rsidRPr="00200F28">
              <w:rPr>
                <w:sz w:val="20"/>
                <w:lang w:val="vi-VN"/>
              </w:rPr>
              <w:br/>
              <w:t xml:space="preserve">- Hóa chất định lượng nồng độ Alpha-fetoprotein (AFP) trong huyết thanh người trên máy miễn dịch tự động Access </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1E6F7328" w14:textId="77777777" w:rsidR="00200F28" w:rsidRPr="00200F28" w:rsidRDefault="00200F28" w:rsidP="00200F28">
            <w:pPr>
              <w:jc w:val="center"/>
              <w:rPr>
                <w:b/>
                <w:bCs/>
                <w:szCs w:val="24"/>
                <w:lang w:val="vi-VN"/>
              </w:rPr>
            </w:pPr>
          </w:p>
        </w:tc>
      </w:tr>
      <w:tr w:rsidR="00200F28" w:rsidRPr="007C25F1" w14:paraId="02E1A0FE" w14:textId="77777777" w:rsidTr="00087B99">
        <w:trPr>
          <w:trHeight w:val="20"/>
          <w:tblHeader/>
        </w:trPr>
        <w:tc>
          <w:tcPr>
            <w:tcW w:w="764" w:type="dxa"/>
            <w:vAlign w:val="center"/>
          </w:tcPr>
          <w:p w14:paraId="37D1949F" w14:textId="507AB598" w:rsidR="00200F28" w:rsidRDefault="00200F28" w:rsidP="00087B99">
            <w:pPr>
              <w:jc w:val="center"/>
              <w:rPr>
                <w:szCs w:val="24"/>
                <w:lang w:val="vi-VN"/>
              </w:rPr>
            </w:pPr>
            <w:r>
              <w:rPr>
                <w:rFonts w:ascii="Arial" w:hAnsi="Arial" w:cs="Arial"/>
                <w:color w:val="000000"/>
                <w:sz w:val="22"/>
                <w:szCs w:val="22"/>
              </w:rPr>
              <w:t>7.2</w:t>
            </w:r>
          </w:p>
        </w:tc>
        <w:tc>
          <w:tcPr>
            <w:tcW w:w="2362" w:type="dxa"/>
            <w:vAlign w:val="center"/>
          </w:tcPr>
          <w:p w14:paraId="7E3F5EF1" w14:textId="71E8DC69" w:rsidR="00200F28" w:rsidRPr="00200F28" w:rsidRDefault="00200F28" w:rsidP="00200F28">
            <w:pPr>
              <w:jc w:val="left"/>
              <w:rPr>
                <w:b/>
                <w:szCs w:val="24"/>
                <w:lang w:val="vi-VN"/>
              </w:rPr>
            </w:pPr>
            <w:r w:rsidRPr="00200F28">
              <w:rPr>
                <w:sz w:val="20"/>
                <w:lang w:val="vi-VN"/>
              </w:rPr>
              <w:t xml:space="preserve">Hóa chất chuẩn xét nghiệm định lượng nồng độ </w:t>
            </w:r>
            <w:r w:rsidRPr="00200F28">
              <w:rPr>
                <w:sz w:val="20"/>
              </w:rPr>
              <w:t>α</w:t>
            </w:r>
            <w:r w:rsidRPr="00200F28">
              <w:rPr>
                <w:sz w:val="20"/>
                <w:lang w:val="vi-VN"/>
              </w:rPr>
              <w:t>1-fetoprotein</w:t>
            </w:r>
          </w:p>
        </w:tc>
        <w:tc>
          <w:tcPr>
            <w:tcW w:w="5487" w:type="dxa"/>
            <w:vAlign w:val="center"/>
          </w:tcPr>
          <w:p w14:paraId="602A32D1" w14:textId="0D5C8ECD" w:rsidR="00200F28" w:rsidRPr="00200F28" w:rsidRDefault="00200F28" w:rsidP="00200F28">
            <w:pPr>
              <w:jc w:val="left"/>
              <w:rPr>
                <w:b/>
                <w:iCs/>
                <w:szCs w:val="24"/>
                <w:lang w:val="vi-VN"/>
              </w:rPr>
            </w:pPr>
            <w:r w:rsidRPr="00200F28">
              <w:rPr>
                <w:sz w:val="20"/>
                <w:lang w:val="vi-VN"/>
              </w:rPr>
              <w:br/>
              <w:t>- Hóa chất hiệu chuẩn cho xét nghiệm định lượng nồng độ Alpha-fetoprotein (AFP) trong huyết thanh người trên máy xét nghiệm miễn dịch tự động Access , tương thích với hóa chất xét nghiệm định lượng AFP</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4DEC7216" w14:textId="77777777" w:rsidR="00200F28" w:rsidRPr="00200F28" w:rsidRDefault="00200F28" w:rsidP="00200F28">
            <w:pPr>
              <w:jc w:val="center"/>
              <w:rPr>
                <w:b/>
                <w:bCs/>
                <w:szCs w:val="24"/>
                <w:lang w:val="vi-VN"/>
              </w:rPr>
            </w:pPr>
          </w:p>
        </w:tc>
      </w:tr>
      <w:tr w:rsidR="00200F28" w:rsidRPr="007C25F1" w14:paraId="618ED63C" w14:textId="77777777" w:rsidTr="00087B99">
        <w:trPr>
          <w:trHeight w:val="20"/>
          <w:tblHeader/>
        </w:trPr>
        <w:tc>
          <w:tcPr>
            <w:tcW w:w="764" w:type="dxa"/>
            <w:vAlign w:val="center"/>
          </w:tcPr>
          <w:p w14:paraId="69F03B81" w14:textId="0E95661B" w:rsidR="00200F28" w:rsidRDefault="00200F28" w:rsidP="00087B99">
            <w:pPr>
              <w:jc w:val="center"/>
              <w:rPr>
                <w:szCs w:val="24"/>
                <w:lang w:val="vi-VN"/>
              </w:rPr>
            </w:pPr>
            <w:r>
              <w:rPr>
                <w:rFonts w:ascii="Arial" w:hAnsi="Arial" w:cs="Arial"/>
                <w:color w:val="000000"/>
                <w:sz w:val="22"/>
                <w:szCs w:val="22"/>
              </w:rPr>
              <w:t>7.3</w:t>
            </w:r>
          </w:p>
        </w:tc>
        <w:tc>
          <w:tcPr>
            <w:tcW w:w="2362" w:type="dxa"/>
            <w:vAlign w:val="center"/>
          </w:tcPr>
          <w:p w14:paraId="4027ABCA" w14:textId="32DEFC41" w:rsidR="00200F28" w:rsidRPr="00200F28" w:rsidRDefault="00200F28" w:rsidP="00200F28">
            <w:pPr>
              <w:jc w:val="left"/>
              <w:rPr>
                <w:b/>
                <w:szCs w:val="24"/>
                <w:lang w:val="vi-VN"/>
              </w:rPr>
            </w:pPr>
            <w:r w:rsidRPr="00200F28">
              <w:rPr>
                <w:sz w:val="20"/>
                <w:lang w:val="vi-VN"/>
              </w:rPr>
              <w:t>Hóa chất định lượng BNP</w:t>
            </w:r>
          </w:p>
        </w:tc>
        <w:tc>
          <w:tcPr>
            <w:tcW w:w="5487" w:type="dxa"/>
            <w:vAlign w:val="center"/>
          </w:tcPr>
          <w:p w14:paraId="4CF63BC0" w14:textId="2F8022C7" w:rsidR="00200F28" w:rsidRPr="00200F28" w:rsidRDefault="00200F28" w:rsidP="00200F28">
            <w:pPr>
              <w:jc w:val="left"/>
              <w:rPr>
                <w:b/>
                <w:iCs/>
                <w:szCs w:val="24"/>
                <w:lang w:val="vi-VN"/>
              </w:rPr>
            </w:pPr>
            <w:r w:rsidRPr="00200F28">
              <w:rPr>
                <w:sz w:val="20"/>
                <w:lang w:val="vi-VN"/>
              </w:rPr>
              <w:br/>
              <w:t xml:space="preserve">- Hóa chất định lượng BNP sử dụng cho máy miễn dịch tự động Access </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1D5F06A6" w14:textId="77777777" w:rsidR="00200F28" w:rsidRPr="00200F28" w:rsidRDefault="00200F28" w:rsidP="00200F28">
            <w:pPr>
              <w:jc w:val="center"/>
              <w:rPr>
                <w:b/>
                <w:bCs/>
                <w:szCs w:val="24"/>
                <w:lang w:val="vi-VN"/>
              </w:rPr>
            </w:pPr>
          </w:p>
        </w:tc>
      </w:tr>
      <w:tr w:rsidR="00200F28" w:rsidRPr="007C25F1" w14:paraId="2BDEABAA" w14:textId="77777777" w:rsidTr="00087B99">
        <w:trPr>
          <w:trHeight w:val="20"/>
          <w:tblHeader/>
        </w:trPr>
        <w:tc>
          <w:tcPr>
            <w:tcW w:w="764" w:type="dxa"/>
            <w:vAlign w:val="center"/>
          </w:tcPr>
          <w:p w14:paraId="70D2A3E2" w14:textId="147AE424" w:rsidR="00200F28" w:rsidRDefault="00200F28" w:rsidP="00087B99">
            <w:pPr>
              <w:jc w:val="center"/>
              <w:rPr>
                <w:szCs w:val="24"/>
                <w:lang w:val="vi-VN"/>
              </w:rPr>
            </w:pPr>
            <w:r>
              <w:rPr>
                <w:rFonts w:ascii="Arial" w:hAnsi="Arial" w:cs="Arial"/>
                <w:color w:val="000000"/>
                <w:sz w:val="22"/>
                <w:szCs w:val="22"/>
              </w:rPr>
              <w:t>7.4</w:t>
            </w:r>
          </w:p>
        </w:tc>
        <w:tc>
          <w:tcPr>
            <w:tcW w:w="2362" w:type="dxa"/>
            <w:vAlign w:val="center"/>
          </w:tcPr>
          <w:p w14:paraId="5BE5F622" w14:textId="61C30BFA" w:rsidR="00200F28" w:rsidRPr="00200F28" w:rsidRDefault="00200F28" w:rsidP="00200F28">
            <w:pPr>
              <w:jc w:val="left"/>
              <w:rPr>
                <w:b/>
                <w:szCs w:val="24"/>
                <w:lang w:val="vi-VN"/>
              </w:rPr>
            </w:pPr>
            <w:r w:rsidRPr="00200F28">
              <w:rPr>
                <w:sz w:val="20"/>
                <w:lang w:val="vi-VN"/>
              </w:rPr>
              <w:t>Hoá chất chuẩn của xét nghiệm định lượng BNP</w:t>
            </w:r>
          </w:p>
        </w:tc>
        <w:tc>
          <w:tcPr>
            <w:tcW w:w="5487" w:type="dxa"/>
            <w:vAlign w:val="center"/>
          </w:tcPr>
          <w:p w14:paraId="202058E2" w14:textId="12AF4DF0" w:rsidR="00200F28" w:rsidRPr="00200F28" w:rsidRDefault="00200F28" w:rsidP="00200F28">
            <w:pPr>
              <w:jc w:val="left"/>
              <w:rPr>
                <w:b/>
                <w:iCs/>
                <w:szCs w:val="24"/>
                <w:lang w:val="vi-VN"/>
              </w:rPr>
            </w:pPr>
            <w:r w:rsidRPr="00200F28">
              <w:rPr>
                <w:sz w:val="20"/>
                <w:lang w:val="vi-VN"/>
              </w:rPr>
              <w:br/>
              <w:t xml:space="preserve">- Hoá chất chuẩn xét nghiệm định lượng BNP sử dụng cho máy miễn dịch tự động Access </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13FEAA79" w14:textId="77777777" w:rsidR="00200F28" w:rsidRPr="00200F28" w:rsidRDefault="00200F28" w:rsidP="00200F28">
            <w:pPr>
              <w:jc w:val="center"/>
              <w:rPr>
                <w:b/>
                <w:bCs/>
                <w:szCs w:val="24"/>
                <w:lang w:val="vi-VN"/>
              </w:rPr>
            </w:pPr>
          </w:p>
        </w:tc>
      </w:tr>
      <w:tr w:rsidR="00200F28" w:rsidRPr="007C25F1" w14:paraId="3EF3C446" w14:textId="77777777" w:rsidTr="00087B99">
        <w:trPr>
          <w:trHeight w:val="20"/>
          <w:tblHeader/>
        </w:trPr>
        <w:tc>
          <w:tcPr>
            <w:tcW w:w="764" w:type="dxa"/>
            <w:vAlign w:val="center"/>
          </w:tcPr>
          <w:p w14:paraId="745337B0" w14:textId="498EF3BF" w:rsidR="00200F28" w:rsidRDefault="00200F28" w:rsidP="00087B99">
            <w:pPr>
              <w:jc w:val="center"/>
              <w:rPr>
                <w:szCs w:val="24"/>
                <w:lang w:val="vi-VN"/>
              </w:rPr>
            </w:pPr>
            <w:r>
              <w:rPr>
                <w:rFonts w:ascii="Arial" w:hAnsi="Arial" w:cs="Arial"/>
                <w:color w:val="000000"/>
                <w:sz w:val="22"/>
                <w:szCs w:val="22"/>
              </w:rPr>
              <w:t>7.5</w:t>
            </w:r>
          </w:p>
        </w:tc>
        <w:tc>
          <w:tcPr>
            <w:tcW w:w="2362" w:type="dxa"/>
            <w:vAlign w:val="center"/>
          </w:tcPr>
          <w:p w14:paraId="378C57D8" w14:textId="6A4DBB0A" w:rsidR="00200F28" w:rsidRPr="00200F28" w:rsidRDefault="00200F28" w:rsidP="00200F28">
            <w:pPr>
              <w:jc w:val="left"/>
              <w:rPr>
                <w:b/>
                <w:szCs w:val="24"/>
                <w:lang w:val="vi-VN"/>
              </w:rPr>
            </w:pPr>
            <w:r w:rsidRPr="00200F28">
              <w:rPr>
                <w:sz w:val="20"/>
                <w:lang w:val="vi-VN"/>
              </w:rPr>
              <w:t>Hóa chất chuẩn của phản ứng định lượng CA 15-3</w:t>
            </w:r>
          </w:p>
        </w:tc>
        <w:tc>
          <w:tcPr>
            <w:tcW w:w="5487" w:type="dxa"/>
            <w:vAlign w:val="center"/>
          </w:tcPr>
          <w:p w14:paraId="1E12CB85" w14:textId="430D5A15" w:rsidR="00200F28" w:rsidRPr="00200F28" w:rsidRDefault="00200F28" w:rsidP="00200F28">
            <w:pPr>
              <w:jc w:val="left"/>
              <w:rPr>
                <w:b/>
                <w:iCs/>
                <w:szCs w:val="24"/>
                <w:lang w:val="vi-VN"/>
              </w:rPr>
            </w:pPr>
            <w:r w:rsidRPr="00200F28">
              <w:rPr>
                <w:sz w:val="20"/>
                <w:lang w:val="vi-VN"/>
              </w:rPr>
              <w:br/>
              <w:t>- Hóa chất hiệu chuẩn cho xét nghiệm định lượng CA 15-3 trên máy miễn dịch tự động Access  tương thích với hóa chất xét nghiệm định lượng CA 15-3</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52165CD2" w14:textId="77777777" w:rsidR="00200F28" w:rsidRPr="00200F28" w:rsidRDefault="00200F28" w:rsidP="00200F28">
            <w:pPr>
              <w:jc w:val="center"/>
              <w:rPr>
                <w:b/>
                <w:bCs/>
                <w:szCs w:val="24"/>
                <w:lang w:val="vi-VN"/>
              </w:rPr>
            </w:pPr>
          </w:p>
        </w:tc>
      </w:tr>
      <w:tr w:rsidR="00200F28" w:rsidRPr="007C25F1" w14:paraId="6ECFDC53" w14:textId="77777777" w:rsidTr="00087B99">
        <w:trPr>
          <w:trHeight w:val="20"/>
          <w:tblHeader/>
        </w:trPr>
        <w:tc>
          <w:tcPr>
            <w:tcW w:w="764" w:type="dxa"/>
            <w:vAlign w:val="center"/>
          </w:tcPr>
          <w:p w14:paraId="23F6591B" w14:textId="0C29C8D9" w:rsidR="00200F28" w:rsidRDefault="00200F28" w:rsidP="00087B99">
            <w:pPr>
              <w:jc w:val="center"/>
              <w:rPr>
                <w:szCs w:val="24"/>
                <w:lang w:val="vi-VN"/>
              </w:rPr>
            </w:pPr>
            <w:r>
              <w:rPr>
                <w:rFonts w:ascii="Arial" w:hAnsi="Arial" w:cs="Arial"/>
                <w:color w:val="000000"/>
                <w:sz w:val="22"/>
                <w:szCs w:val="22"/>
              </w:rPr>
              <w:t>7.6</w:t>
            </w:r>
          </w:p>
        </w:tc>
        <w:tc>
          <w:tcPr>
            <w:tcW w:w="2362" w:type="dxa"/>
            <w:vAlign w:val="center"/>
          </w:tcPr>
          <w:p w14:paraId="3CC538ED" w14:textId="72459D3C" w:rsidR="00200F28" w:rsidRPr="00200F28" w:rsidRDefault="00200F28" w:rsidP="00200F28">
            <w:pPr>
              <w:jc w:val="left"/>
              <w:rPr>
                <w:b/>
                <w:szCs w:val="24"/>
                <w:lang w:val="vi-VN"/>
              </w:rPr>
            </w:pPr>
            <w:r w:rsidRPr="00200F28">
              <w:rPr>
                <w:sz w:val="20"/>
                <w:lang w:val="vi-VN"/>
              </w:rPr>
              <w:t>Hóa chất định lượng CA 15-3</w:t>
            </w:r>
          </w:p>
        </w:tc>
        <w:tc>
          <w:tcPr>
            <w:tcW w:w="5487" w:type="dxa"/>
            <w:vAlign w:val="center"/>
          </w:tcPr>
          <w:p w14:paraId="7525A6F3" w14:textId="73ADFD2E" w:rsidR="00200F28" w:rsidRPr="00200F28" w:rsidRDefault="00200F28" w:rsidP="00200F28">
            <w:pPr>
              <w:jc w:val="left"/>
              <w:rPr>
                <w:b/>
                <w:iCs/>
                <w:szCs w:val="24"/>
                <w:lang w:val="vi-VN"/>
              </w:rPr>
            </w:pPr>
            <w:r w:rsidRPr="00200F28">
              <w:rPr>
                <w:sz w:val="20"/>
                <w:lang w:val="vi-VN"/>
              </w:rPr>
              <w:br/>
              <w:t xml:space="preserve">- Hóa chất định lượng CA 15-3 sử dụng cho máy miễn dịch tự động Access </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4082A3BA" w14:textId="77777777" w:rsidR="00200F28" w:rsidRPr="00200F28" w:rsidRDefault="00200F28" w:rsidP="00200F28">
            <w:pPr>
              <w:jc w:val="center"/>
              <w:rPr>
                <w:b/>
                <w:bCs/>
                <w:szCs w:val="24"/>
                <w:lang w:val="vi-VN"/>
              </w:rPr>
            </w:pPr>
          </w:p>
        </w:tc>
      </w:tr>
      <w:tr w:rsidR="00200F28" w:rsidRPr="007C25F1" w14:paraId="35981E8E" w14:textId="77777777" w:rsidTr="00087B99">
        <w:trPr>
          <w:trHeight w:val="20"/>
          <w:tblHeader/>
        </w:trPr>
        <w:tc>
          <w:tcPr>
            <w:tcW w:w="764" w:type="dxa"/>
            <w:vAlign w:val="center"/>
          </w:tcPr>
          <w:p w14:paraId="66A0F9AB" w14:textId="3A0AD3DF" w:rsidR="00200F28" w:rsidRDefault="00200F28" w:rsidP="00087B99">
            <w:pPr>
              <w:jc w:val="center"/>
              <w:rPr>
                <w:szCs w:val="24"/>
                <w:lang w:val="vi-VN"/>
              </w:rPr>
            </w:pPr>
            <w:r>
              <w:rPr>
                <w:rFonts w:ascii="Arial" w:hAnsi="Arial" w:cs="Arial"/>
                <w:color w:val="000000"/>
                <w:sz w:val="22"/>
                <w:szCs w:val="22"/>
              </w:rPr>
              <w:t>7.7</w:t>
            </w:r>
          </w:p>
        </w:tc>
        <w:tc>
          <w:tcPr>
            <w:tcW w:w="2362" w:type="dxa"/>
            <w:vAlign w:val="center"/>
          </w:tcPr>
          <w:p w14:paraId="4896FDCC" w14:textId="74D6CD9C" w:rsidR="00200F28" w:rsidRPr="00200F28" w:rsidRDefault="00200F28" w:rsidP="00200F28">
            <w:pPr>
              <w:jc w:val="left"/>
              <w:rPr>
                <w:b/>
                <w:szCs w:val="24"/>
                <w:lang w:val="vi-VN"/>
              </w:rPr>
            </w:pPr>
            <w:r w:rsidRPr="00200F28">
              <w:rPr>
                <w:sz w:val="20"/>
                <w:lang w:val="vi-VN"/>
              </w:rPr>
              <w:t>Hóa chất định lượng CEA</w:t>
            </w:r>
          </w:p>
        </w:tc>
        <w:tc>
          <w:tcPr>
            <w:tcW w:w="5487" w:type="dxa"/>
            <w:vAlign w:val="center"/>
          </w:tcPr>
          <w:p w14:paraId="63934B6E" w14:textId="6F9ADC45" w:rsidR="00200F28" w:rsidRPr="00200F28" w:rsidRDefault="00200F28" w:rsidP="00200F28">
            <w:pPr>
              <w:jc w:val="left"/>
              <w:rPr>
                <w:b/>
                <w:iCs/>
                <w:szCs w:val="24"/>
                <w:lang w:val="vi-VN"/>
              </w:rPr>
            </w:pPr>
            <w:r w:rsidRPr="00200F28">
              <w:rPr>
                <w:sz w:val="20"/>
                <w:lang w:val="vi-VN"/>
              </w:rPr>
              <w:br/>
              <w:t xml:space="preserve">- Hóa chất định lượng CEA sử dụng cho máy miễn dịch tự động Access </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24C1B060" w14:textId="77777777" w:rsidR="00200F28" w:rsidRPr="00200F28" w:rsidRDefault="00200F28" w:rsidP="00200F28">
            <w:pPr>
              <w:jc w:val="center"/>
              <w:rPr>
                <w:b/>
                <w:bCs/>
                <w:szCs w:val="24"/>
                <w:lang w:val="vi-VN"/>
              </w:rPr>
            </w:pPr>
          </w:p>
        </w:tc>
      </w:tr>
      <w:tr w:rsidR="00200F28" w:rsidRPr="007040B9" w14:paraId="6978458C" w14:textId="77777777" w:rsidTr="00087B99">
        <w:trPr>
          <w:trHeight w:val="20"/>
          <w:tblHeader/>
        </w:trPr>
        <w:tc>
          <w:tcPr>
            <w:tcW w:w="764" w:type="dxa"/>
            <w:vAlign w:val="center"/>
          </w:tcPr>
          <w:p w14:paraId="20F59607" w14:textId="4C6EDDD7" w:rsidR="00200F28" w:rsidRPr="00697681" w:rsidRDefault="00200F28" w:rsidP="00087B99">
            <w:pPr>
              <w:jc w:val="center"/>
              <w:rPr>
                <w:szCs w:val="24"/>
              </w:rPr>
            </w:pPr>
            <w:r>
              <w:rPr>
                <w:rFonts w:ascii="Arial" w:hAnsi="Arial" w:cs="Arial"/>
                <w:color w:val="000000"/>
                <w:sz w:val="22"/>
                <w:szCs w:val="22"/>
              </w:rPr>
              <w:t>7.8</w:t>
            </w:r>
          </w:p>
        </w:tc>
        <w:tc>
          <w:tcPr>
            <w:tcW w:w="2362" w:type="dxa"/>
            <w:vAlign w:val="center"/>
          </w:tcPr>
          <w:p w14:paraId="08895FF7" w14:textId="230133FC" w:rsidR="00200F28" w:rsidRPr="00200F28" w:rsidRDefault="00200F28" w:rsidP="00200F28">
            <w:pPr>
              <w:jc w:val="left"/>
              <w:rPr>
                <w:b/>
                <w:szCs w:val="24"/>
              </w:rPr>
            </w:pPr>
            <w:r w:rsidRPr="00200F28">
              <w:rPr>
                <w:sz w:val="20"/>
              </w:rPr>
              <w:t>Hóa chất chuẩn của phản ứng CEA</w:t>
            </w:r>
          </w:p>
        </w:tc>
        <w:tc>
          <w:tcPr>
            <w:tcW w:w="5487" w:type="dxa"/>
            <w:vAlign w:val="center"/>
          </w:tcPr>
          <w:p w14:paraId="19333CE8" w14:textId="00341A33" w:rsidR="00200F28" w:rsidRPr="00200F28" w:rsidRDefault="00200F28" w:rsidP="00200F28">
            <w:pPr>
              <w:jc w:val="left"/>
              <w:rPr>
                <w:b/>
                <w:iCs/>
                <w:szCs w:val="24"/>
              </w:rPr>
            </w:pPr>
            <w:r w:rsidRPr="00200F28">
              <w:rPr>
                <w:sz w:val="20"/>
              </w:rPr>
              <w:br/>
              <w:t>- Hóa chất hiệu chuẩn cho xét nghiệm định lượng CEA trên máy miễn dịch tự động Access  tương thích với hóa chất định lượng CEA</w:t>
            </w:r>
            <w:r w:rsidRPr="00200F28">
              <w:rPr>
                <w:sz w:val="20"/>
              </w:rPr>
              <w:br/>
              <w:t>- Đạt tiêu chuẩn ISO 13485/CE .</w:t>
            </w:r>
            <w:r w:rsidRPr="00200F28">
              <w:rPr>
                <w:sz w:val="20"/>
              </w:rPr>
              <w:br/>
              <w:t>- Sản phẩm có xuất xứ thuộc các nước G7</w:t>
            </w:r>
          </w:p>
        </w:tc>
        <w:tc>
          <w:tcPr>
            <w:tcW w:w="993" w:type="dxa"/>
            <w:vAlign w:val="center"/>
          </w:tcPr>
          <w:p w14:paraId="5DB45045" w14:textId="77777777" w:rsidR="00200F28" w:rsidRPr="007040B9" w:rsidRDefault="00200F28" w:rsidP="00200F28">
            <w:pPr>
              <w:jc w:val="center"/>
              <w:rPr>
                <w:b/>
                <w:bCs/>
                <w:szCs w:val="24"/>
              </w:rPr>
            </w:pPr>
          </w:p>
        </w:tc>
      </w:tr>
      <w:tr w:rsidR="00200F28" w:rsidRPr="007C25F1" w14:paraId="0C1088AE" w14:textId="77777777" w:rsidTr="00087B99">
        <w:trPr>
          <w:trHeight w:val="20"/>
          <w:tblHeader/>
        </w:trPr>
        <w:tc>
          <w:tcPr>
            <w:tcW w:w="764" w:type="dxa"/>
            <w:vAlign w:val="center"/>
          </w:tcPr>
          <w:p w14:paraId="638C0083" w14:textId="5441540D" w:rsidR="00200F28" w:rsidRDefault="00200F28" w:rsidP="00087B99">
            <w:pPr>
              <w:jc w:val="center"/>
              <w:rPr>
                <w:szCs w:val="24"/>
                <w:lang w:val="vi-VN"/>
              </w:rPr>
            </w:pPr>
            <w:r>
              <w:rPr>
                <w:rFonts w:ascii="Arial" w:hAnsi="Arial" w:cs="Arial"/>
                <w:color w:val="000000"/>
                <w:sz w:val="22"/>
                <w:szCs w:val="22"/>
              </w:rPr>
              <w:t>7.9</w:t>
            </w:r>
          </w:p>
        </w:tc>
        <w:tc>
          <w:tcPr>
            <w:tcW w:w="2362" w:type="dxa"/>
            <w:vAlign w:val="center"/>
          </w:tcPr>
          <w:p w14:paraId="0CFC9489" w14:textId="69DDCD39" w:rsidR="00200F28" w:rsidRPr="00200F28" w:rsidRDefault="00200F28" w:rsidP="00200F28">
            <w:pPr>
              <w:jc w:val="left"/>
              <w:rPr>
                <w:b/>
                <w:szCs w:val="24"/>
                <w:lang w:val="vi-VN"/>
              </w:rPr>
            </w:pPr>
            <w:r w:rsidRPr="00200F28">
              <w:rPr>
                <w:sz w:val="20"/>
                <w:lang w:val="vi-VN"/>
              </w:rPr>
              <w:t>Hóa chất định lượng Cortisol</w:t>
            </w:r>
          </w:p>
        </w:tc>
        <w:tc>
          <w:tcPr>
            <w:tcW w:w="5487" w:type="dxa"/>
            <w:vAlign w:val="center"/>
          </w:tcPr>
          <w:p w14:paraId="50DAF14F" w14:textId="7D16F479" w:rsidR="00200F28" w:rsidRPr="00200F28" w:rsidRDefault="00200F28" w:rsidP="00200F28">
            <w:pPr>
              <w:jc w:val="left"/>
              <w:rPr>
                <w:b/>
                <w:iCs/>
                <w:szCs w:val="24"/>
                <w:lang w:val="vi-VN"/>
              </w:rPr>
            </w:pPr>
            <w:r w:rsidRPr="00200F28">
              <w:rPr>
                <w:sz w:val="20"/>
                <w:lang w:val="vi-VN"/>
              </w:rPr>
              <w:br/>
              <w:t xml:space="preserve">- Hóa chất xét nghiệm định lượng Cortisol trong huyết tương sử dụng trên máy miễn dịch tự động Access </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7A683D9C" w14:textId="77777777" w:rsidR="00200F28" w:rsidRPr="00200F28" w:rsidRDefault="00200F28" w:rsidP="00200F28">
            <w:pPr>
              <w:jc w:val="center"/>
              <w:rPr>
                <w:b/>
                <w:bCs/>
                <w:szCs w:val="24"/>
                <w:lang w:val="vi-VN"/>
              </w:rPr>
            </w:pPr>
          </w:p>
        </w:tc>
      </w:tr>
      <w:tr w:rsidR="00200F28" w:rsidRPr="007C25F1" w14:paraId="44354AE4" w14:textId="77777777" w:rsidTr="00087B99">
        <w:trPr>
          <w:trHeight w:val="20"/>
          <w:tblHeader/>
        </w:trPr>
        <w:tc>
          <w:tcPr>
            <w:tcW w:w="764" w:type="dxa"/>
            <w:vAlign w:val="center"/>
          </w:tcPr>
          <w:p w14:paraId="6F4D3426" w14:textId="6942537B" w:rsidR="00200F28" w:rsidRDefault="00200F28" w:rsidP="00087B99">
            <w:pPr>
              <w:jc w:val="center"/>
              <w:rPr>
                <w:szCs w:val="24"/>
                <w:lang w:val="vi-VN"/>
              </w:rPr>
            </w:pPr>
            <w:r>
              <w:rPr>
                <w:rFonts w:ascii="Arial" w:hAnsi="Arial" w:cs="Arial"/>
                <w:color w:val="000000"/>
                <w:sz w:val="22"/>
                <w:szCs w:val="22"/>
              </w:rPr>
              <w:t>7.10</w:t>
            </w:r>
          </w:p>
        </w:tc>
        <w:tc>
          <w:tcPr>
            <w:tcW w:w="2362" w:type="dxa"/>
            <w:vAlign w:val="center"/>
          </w:tcPr>
          <w:p w14:paraId="7FD68AB0" w14:textId="74ADBC57" w:rsidR="00200F28" w:rsidRPr="00200F28" w:rsidRDefault="00200F28" w:rsidP="00200F28">
            <w:pPr>
              <w:jc w:val="left"/>
              <w:rPr>
                <w:b/>
                <w:szCs w:val="24"/>
                <w:lang w:val="fr-FR"/>
              </w:rPr>
            </w:pPr>
            <w:r w:rsidRPr="00200F28">
              <w:rPr>
                <w:sz w:val="20"/>
                <w:lang w:val="fr-FR"/>
              </w:rPr>
              <w:t>Chất chuẩn xét nghiệm Cortisol</w:t>
            </w:r>
          </w:p>
        </w:tc>
        <w:tc>
          <w:tcPr>
            <w:tcW w:w="5487" w:type="dxa"/>
            <w:vAlign w:val="center"/>
          </w:tcPr>
          <w:p w14:paraId="64938FED" w14:textId="481F5582" w:rsidR="00200F28" w:rsidRPr="00200F28" w:rsidRDefault="00200F28" w:rsidP="00200F28">
            <w:pPr>
              <w:jc w:val="left"/>
              <w:rPr>
                <w:b/>
                <w:iCs/>
                <w:szCs w:val="24"/>
                <w:lang w:val="fr-FR"/>
              </w:rPr>
            </w:pPr>
            <w:r w:rsidRPr="00200F28">
              <w:rPr>
                <w:sz w:val="20"/>
                <w:lang w:val="fr-FR"/>
              </w:rPr>
              <w:br/>
              <w:t>- Hóa chất dùng để hiệu chuẩn xét nghiệm định lượng Cortisol trên máy miễn dịch tự động Access , tương thích với hóa chất xét nghiệm định lượng Cortisol</w:t>
            </w:r>
            <w:r w:rsidRPr="00200F28">
              <w:rPr>
                <w:sz w:val="20"/>
                <w:lang w:val="fr-FR"/>
              </w:rPr>
              <w:br/>
              <w:t>- Đạt tiêu chuẩn ISO 13485/CE .</w:t>
            </w:r>
            <w:r w:rsidRPr="00200F28">
              <w:rPr>
                <w:sz w:val="20"/>
                <w:lang w:val="fr-FR"/>
              </w:rPr>
              <w:br/>
              <w:t>- Sản phẩm có xuất xứ thuộc các nước G7</w:t>
            </w:r>
          </w:p>
        </w:tc>
        <w:tc>
          <w:tcPr>
            <w:tcW w:w="993" w:type="dxa"/>
            <w:vAlign w:val="center"/>
          </w:tcPr>
          <w:p w14:paraId="0C055908" w14:textId="77777777" w:rsidR="00200F28" w:rsidRPr="00200F28" w:rsidRDefault="00200F28" w:rsidP="00200F28">
            <w:pPr>
              <w:jc w:val="center"/>
              <w:rPr>
                <w:b/>
                <w:bCs/>
                <w:szCs w:val="24"/>
                <w:lang w:val="fr-FR"/>
              </w:rPr>
            </w:pPr>
          </w:p>
        </w:tc>
      </w:tr>
      <w:tr w:rsidR="00200F28" w:rsidRPr="007C25F1" w14:paraId="2763524E" w14:textId="77777777" w:rsidTr="00087B99">
        <w:trPr>
          <w:trHeight w:val="20"/>
          <w:tblHeader/>
        </w:trPr>
        <w:tc>
          <w:tcPr>
            <w:tcW w:w="764" w:type="dxa"/>
            <w:vAlign w:val="center"/>
          </w:tcPr>
          <w:p w14:paraId="243FD40C" w14:textId="308990F1" w:rsidR="00200F28" w:rsidRDefault="00200F28" w:rsidP="00087B99">
            <w:pPr>
              <w:jc w:val="center"/>
              <w:rPr>
                <w:szCs w:val="24"/>
                <w:lang w:val="vi-VN"/>
              </w:rPr>
            </w:pPr>
            <w:r>
              <w:rPr>
                <w:rFonts w:ascii="Arial" w:hAnsi="Arial" w:cs="Arial"/>
                <w:color w:val="000000"/>
                <w:sz w:val="22"/>
                <w:szCs w:val="22"/>
              </w:rPr>
              <w:t>7.11</w:t>
            </w:r>
          </w:p>
        </w:tc>
        <w:tc>
          <w:tcPr>
            <w:tcW w:w="2362" w:type="dxa"/>
            <w:vAlign w:val="center"/>
          </w:tcPr>
          <w:p w14:paraId="3FB69CC9" w14:textId="75203876" w:rsidR="00200F28" w:rsidRPr="00200F28" w:rsidRDefault="00200F28" w:rsidP="00200F28">
            <w:pPr>
              <w:jc w:val="left"/>
              <w:rPr>
                <w:b/>
                <w:szCs w:val="24"/>
                <w:lang w:val="vi-VN"/>
              </w:rPr>
            </w:pPr>
            <w:r w:rsidRPr="00200F28">
              <w:rPr>
                <w:sz w:val="20"/>
                <w:lang w:val="vi-VN"/>
              </w:rPr>
              <w:t>Hóa chất xét nghiệm định lượng nồng độ hormone tuyến giáp T4 tự do</w:t>
            </w:r>
          </w:p>
        </w:tc>
        <w:tc>
          <w:tcPr>
            <w:tcW w:w="5487" w:type="dxa"/>
            <w:vAlign w:val="center"/>
          </w:tcPr>
          <w:p w14:paraId="5BA9AF59" w14:textId="7022F7B5" w:rsidR="00200F28" w:rsidRPr="00200F28" w:rsidRDefault="00200F28" w:rsidP="00200F28">
            <w:pPr>
              <w:jc w:val="left"/>
              <w:rPr>
                <w:b/>
                <w:iCs/>
                <w:szCs w:val="24"/>
                <w:lang w:val="vi-VN"/>
              </w:rPr>
            </w:pPr>
            <w:r w:rsidRPr="00200F28">
              <w:rPr>
                <w:sz w:val="20"/>
                <w:lang w:val="vi-VN"/>
              </w:rPr>
              <w:br/>
              <w:t xml:space="preserve">- Hóa chất định lượng T4 tự do trong huyết thanh và huyết tương người sử dụng cho máy miễn dịch tự động Access </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17B8CB7E" w14:textId="77777777" w:rsidR="00200F28" w:rsidRPr="00200F28" w:rsidRDefault="00200F28" w:rsidP="00200F28">
            <w:pPr>
              <w:jc w:val="center"/>
              <w:rPr>
                <w:b/>
                <w:bCs/>
                <w:szCs w:val="24"/>
                <w:lang w:val="vi-VN"/>
              </w:rPr>
            </w:pPr>
          </w:p>
        </w:tc>
      </w:tr>
      <w:tr w:rsidR="00200F28" w:rsidRPr="007C25F1" w14:paraId="292631DD" w14:textId="77777777" w:rsidTr="00087B99">
        <w:trPr>
          <w:trHeight w:val="20"/>
          <w:tblHeader/>
        </w:trPr>
        <w:tc>
          <w:tcPr>
            <w:tcW w:w="764" w:type="dxa"/>
            <w:vAlign w:val="center"/>
          </w:tcPr>
          <w:p w14:paraId="2C166B30" w14:textId="288A3FAD" w:rsidR="00200F28" w:rsidRDefault="00200F28" w:rsidP="00087B99">
            <w:pPr>
              <w:jc w:val="center"/>
              <w:rPr>
                <w:szCs w:val="24"/>
                <w:lang w:val="vi-VN"/>
              </w:rPr>
            </w:pPr>
            <w:r>
              <w:rPr>
                <w:rFonts w:ascii="Arial" w:hAnsi="Arial" w:cs="Arial"/>
                <w:color w:val="000000"/>
                <w:sz w:val="22"/>
                <w:szCs w:val="22"/>
              </w:rPr>
              <w:lastRenderedPageBreak/>
              <w:t>7.12</w:t>
            </w:r>
          </w:p>
        </w:tc>
        <w:tc>
          <w:tcPr>
            <w:tcW w:w="2362" w:type="dxa"/>
            <w:vAlign w:val="center"/>
          </w:tcPr>
          <w:p w14:paraId="731AD6A4" w14:textId="0885C9E0" w:rsidR="00200F28" w:rsidRPr="00200F28" w:rsidRDefault="00200F28" w:rsidP="00200F28">
            <w:pPr>
              <w:jc w:val="left"/>
              <w:rPr>
                <w:b/>
                <w:szCs w:val="24"/>
                <w:lang w:val="vi-VN"/>
              </w:rPr>
            </w:pPr>
            <w:r w:rsidRPr="00200F28">
              <w:rPr>
                <w:sz w:val="20"/>
                <w:lang w:val="vi-VN"/>
              </w:rPr>
              <w:t>Hóa chất chuẩn của hóa chất định lượng T4 tự do</w:t>
            </w:r>
          </w:p>
        </w:tc>
        <w:tc>
          <w:tcPr>
            <w:tcW w:w="5487" w:type="dxa"/>
            <w:vAlign w:val="center"/>
          </w:tcPr>
          <w:p w14:paraId="67A95959" w14:textId="0F9E583E" w:rsidR="00200F28" w:rsidRPr="00200F28" w:rsidRDefault="00200F28" w:rsidP="00200F28">
            <w:pPr>
              <w:jc w:val="left"/>
              <w:rPr>
                <w:b/>
                <w:iCs/>
                <w:szCs w:val="24"/>
                <w:lang w:val="vi-VN"/>
              </w:rPr>
            </w:pPr>
            <w:r w:rsidRPr="00200F28">
              <w:rPr>
                <w:sz w:val="20"/>
                <w:lang w:val="vi-VN"/>
              </w:rPr>
              <w:br/>
              <w:t>- Hóa chất hiệu chuẩn cho xét nghiệm định lượng T4 tự do sử dụng cho máy miễn dịch tự động Access , tương thích với hóa chất xét nghiệm định lượng T4 tự do</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66D58A44" w14:textId="77777777" w:rsidR="00200F28" w:rsidRPr="00200F28" w:rsidRDefault="00200F28" w:rsidP="00200F28">
            <w:pPr>
              <w:jc w:val="center"/>
              <w:rPr>
                <w:b/>
                <w:bCs/>
                <w:szCs w:val="24"/>
                <w:lang w:val="vi-VN"/>
              </w:rPr>
            </w:pPr>
          </w:p>
        </w:tc>
      </w:tr>
      <w:tr w:rsidR="00200F28" w:rsidRPr="007C25F1" w14:paraId="387E6D77" w14:textId="77777777" w:rsidTr="00087B99">
        <w:trPr>
          <w:trHeight w:val="20"/>
          <w:tblHeader/>
        </w:trPr>
        <w:tc>
          <w:tcPr>
            <w:tcW w:w="764" w:type="dxa"/>
            <w:vAlign w:val="center"/>
          </w:tcPr>
          <w:p w14:paraId="513BAA8D" w14:textId="5AB98652" w:rsidR="00200F28" w:rsidRDefault="00200F28" w:rsidP="00087B99">
            <w:pPr>
              <w:jc w:val="center"/>
              <w:rPr>
                <w:szCs w:val="24"/>
                <w:lang w:val="vi-VN"/>
              </w:rPr>
            </w:pPr>
            <w:r>
              <w:rPr>
                <w:rFonts w:ascii="Arial" w:hAnsi="Arial" w:cs="Arial"/>
                <w:color w:val="000000"/>
                <w:sz w:val="22"/>
                <w:szCs w:val="22"/>
              </w:rPr>
              <w:t>7.13</w:t>
            </w:r>
          </w:p>
        </w:tc>
        <w:tc>
          <w:tcPr>
            <w:tcW w:w="2362" w:type="dxa"/>
            <w:vAlign w:val="center"/>
          </w:tcPr>
          <w:p w14:paraId="790ABD5C" w14:textId="48ABE909" w:rsidR="00200F28" w:rsidRPr="00200F28" w:rsidRDefault="00200F28" w:rsidP="00200F28">
            <w:pPr>
              <w:jc w:val="left"/>
              <w:rPr>
                <w:b/>
                <w:szCs w:val="24"/>
                <w:lang w:val="vi-VN"/>
              </w:rPr>
            </w:pPr>
            <w:r w:rsidRPr="00200F28">
              <w:rPr>
                <w:sz w:val="20"/>
                <w:lang w:val="vi-VN"/>
              </w:rPr>
              <w:t>Hóa chất định lượng CA 19-9</w:t>
            </w:r>
          </w:p>
        </w:tc>
        <w:tc>
          <w:tcPr>
            <w:tcW w:w="5487" w:type="dxa"/>
            <w:vAlign w:val="center"/>
          </w:tcPr>
          <w:p w14:paraId="2C0F5FF8" w14:textId="0617E60D" w:rsidR="00200F28" w:rsidRPr="00200F28" w:rsidRDefault="00200F28" w:rsidP="00200F28">
            <w:pPr>
              <w:jc w:val="left"/>
              <w:rPr>
                <w:b/>
                <w:iCs/>
                <w:szCs w:val="24"/>
                <w:lang w:val="vi-VN"/>
              </w:rPr>
            </w:pPr>
            <w:r w:rsidRPr="00200F28">
              <w:rPr>
                <w:sz w:val="20"/>
                <w:lang w:val="vi-VN"/>
              </w:rPr>
              <w:br/>
              <w:t xml:space="preserve">- Hóa chất định lượng CA 19-9 trong huyết thanh và huyết tương người sử dụng cho máy miễn dịch tự động Access </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64E17626" w14:textId="77777777" w:rsidR="00200F28" w:rsidRPr="00200F28" w:rsidRDefault="00200F28" w:rsidP="00200F28">
            <w:pPr>
              <w:jc w:val="center"/>
              <w:rPr>
                <w:b/>
                <w:bCs/>
                <w:szCs w:val="24"/>
                <w:lang w:val="vi-VN"/>
              </w:rPr>
            </w:pPr>
          </w:p>
        </w:tc>
      </w:tr>
      <w:tr w:rsidR="00200F28" w:rsidRPr="007C25F1" w14:paraId="1F7E42FD" w14:textId="77777777" w:rsidTr="00087B99">
        <w:trPr>
          <w:trHeight w:val="20"/>
          <w:tblHeader/>
        </w:trPr>
        <w:tc>
          <w:tcPr>
            <w:tcW w:w="764" w:type="dxa"/>
            <w:vAlign w:val="center"/>
          </w:tcPr>
          <w:p w14:paraId="653A4A04" w14:textId="1A62D3A7" w:rsidR="00200F28" w:rsidRDefault="00200F28" w:rsidP="00087B99">
            <w:pPr>
              <w:jc w:val="center"/>
              <w:rPr>
                <w:szCs w:val="24"/>
                <w:lang w:val="vi-VN"/>
              </w:rPr>
            </w:pPr>
            <w:r>
              <w:rPr>
                <w:rFonts w:ascii="Arial" w:hAnsi="Arial" w:cs="Arial"/>
                <w:color w:val="000000"/>
                <w:sz w:val="22"/>
                <w:szCs w:val="22"/>
              </w:rPr>
              <w:t>7.14</w:t>
            </w:r>
          </w:p>
        </w:tc>
        <w:tc>
          <w:tcPr>
            <w:tcW w:w="2362" w:type="dxa"/>
            <w:vAlign w:val="center"/>
          </w:tcPr>
          <w:p w14:paraId="083668DA" w14:textId="5DE123CA" w:rsidR="00200F28" w:rsidRPr="00200F28" w:rsidRDefault="00200F28" w:rsidP="00200F28">
            <w:pPr>
              <w:jc w:val="left"/>
              <w:rPr>
                <w:b/>
                <w:szCs w:val="24"/>
                <w:lang w:val="vi-VN"/>
              </w:rPr>
            </w:pPr>
            <w:r w:rsidRPr="00200F28">
              <w:rPr>
                <w:sz w:val="20"/>
                <w:lang w:val="vi-VN"/>
              </w:rPr>
              <w:t>Hóa chất chuẩn của phản ứng định lượng CA 19-9</w:t>
            </w:r>
          </w:p>
        </w:tc>
        <w:tc>
          <w:tcPr>
            <w:tcW w:w="5487" w:type="dxa"/>
            <w:vAlign w:val="center"/>
          </w:tcPr>
          <w:p w14:paraId="2A612E2A" w14:textId="2126D686" w:rsidR="00200F28" w:rsidRPr="00200F28" w:rsidRDefault="00200F28" w:rsidP="00200F28">
            <w:pPr>
              <w:jc w:val="left"/>
              <w:rPr>
                <w:b/>
                <w:iCs/>
                <w:szCs w:val="24"/>
                <w:lang w:val="vi-VN"/>
              </w:rPr>
            </w:pPr>
            <w:r w:rsidRPr="00200F28">
              <w:rPr>
                <w:sz w:val="20"/>
                <w:lang w:val="vi-VN"/>
              </w:rPr>
              <w:br/>
              <w:t>- Hóa chất hiệu chuẩn cho xét nghiệm định lượng CA 19-9 sử dụng cho máy miễn dịch tự động Access  tương thích với hóa chất xét nghiệm định lượng CA 19-9</w:t>
            </w:r>
            <w:r w:rsidRPr="00200F28">
              <w:rPr>
                <w:sz w:val="20"/>
                <w:lang w:val="vi-VN"/>
              </w:rPr>
              <w:br/>
              <w:t>- Đạt tiêu chuẩn ISO 13485/CE .</w:t>
            </w:r>
            <w:r w:rsidRPr="00200F28">
              <w:rPr>
                <w:sz w:val="20"/>
                <w:lang w:val="vi-VN"/>
              </w:rPr>
              <w:br/>
              <w:t>- Sản phẩm có xuất xứ thuộc các nước Liên Minh Châu Âu hoặc G7</w:t>
            </w:r>
          </w:p>
        </w:tc>
        <w:tc>
          <w:tcPr>
            <w:tcW w:w="993" w:type="dxa"/>
            <w:vAlign w:val="center"/>
          </w:tcPr>
          <w:p w14:paraId="6D34D939" w14:textId="77777777" w:rsidR="00200F28" w:rsidRPr="00200F28" w:rsidRDefault="00200F28" w:rsidP="00200F28">
            <w:pPr>
              <w:jc w:val="center"/>
              <w:rPr>
                <w:b/>
                <w:bCs/>
                <w:szCs w:val="24"/>
                <w:lang w:val="vi-VN"/>
              </w:rPr>
            </w:pPr>
          </w:p>
        </w:tc>
      </w:tr>
      <w:tr w:rsidR="00200F28" w:rsidRPr="007C25F1" w14:paraId="0997D133" w14:textId="77777777" w:rsidTr="00087B99">
        <w:trPr>
          <w:trHeight w:val="20"/>
          <w:tblHeader/>
        </w:trPr>
        <w:tc>
          <w:tcPr>
            <w:tcW w:w="764" w:type="dxa"/>
            <w:vAlign w:val="center"/>
          </w:tcPr>
          <w:p w14:paraId="49DCB150" w14:textId="5C5E7BAB" w:rsidR="00200F28" w:rsidRDefault="00200F28" w:rsidP="00087B99">
            <w:pPr>
              <w:jc w:val="center"/>
              <w:rPr>
                <w:szCs w:val="24"/>
                <w:lang w:val="vi-VN"/>
              </w:rPr>
            </w:pPr>
            <w:r>
              <w:rPr>
                <w:rFonts w:ascii="Arial" w:hAnsi="Arial" w:cs="Arial"/>
                <w:color w:val="000000"/>
                <w:sz w:val="22"/>
                <w:szCs w:val="22"/>
              </w:rPr>
              <w:t>7.15</w:t>
            </w:r>
          </w:p>
        </w:tc>
        <w:tc>
          <w:tcPr>
            <w:tcW w:w="2362" w:type="dxa"/>
            <w:vAlign w:val="center"/>
          </w:tcPr>
          <w:p w14:paraId="328B15E4" w14:textId="6A0099DC" w:rsidR="00200F28" w:rsidRPr="00200F28" w:rsidRDefault="00200F28" w:rsidP="00200F28">
            <w:pPr>
              <w:jc w:val="left"/>
              <w:rPr>
                <w:b/>
                <w:szCs w:val="24"/>
                <w:lang w:val="vi-VN"/>
              </w:rPr>
            </w:pPr>
            <w:r w:rsidRPr="00200F28">
              <w:rPr>
                <w:sz w:val="20"/>
                <w:lang w:val="vi-VN"/>
              </w:rPr>
              <w:t>Hóa chất xét nghiệm định lượng Troponin I siêu nhạy</w:t>
            </w:r>
          </w:p>
        </w:tc>
        <w:tc>
          <w:tcPr>
            <w:tcW w:w="5487" w:type="dxa"/>
            <w:vAlign w:val="center"/>
          </w:tcPr>
          <w:p w14:paraId="1CD39EC7" w14:textId="341B7C31" w:rsidR="00200F28" w:rsidRPr="00200F28" w:rsidRDefault="00200F28" w:rsidP="00200F28">
            <w:pPr>
              <w:jc w:val="left"/>
              <w:rPr>
                <w:b/>
                <w:iCs/>
                <w:szCs w:val="24"/>
                <w:lang w:val="vi-VN"/>
              </w:rPr>
            </w:pPr>
            <w:r w:rsidRPr="00200F28">
              <w:rPr>
                <w:sz w:val="20"/>
                <w:lang w:val="vi-VN"/>
              </w:rPr>
              <w:br/>
              <w:t xml:space="preserve">- Hóa chất định lượng Troponin I trong huyết thanh hoặc huyết tương người sử dụng cho máy miễn dịch tự động Access </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7D7EEEB0" w14:textId="77777777" w:rsidR="00200F28" w:rsidRPr="00200F28" w:rsidRDefault="00200F28" w:rsidP="00200F28">
            <w:pPr>
              <w:jc w:val="center"/>
              <w:rPr>
                <w:b/>
                <w:bCs/>
                <w:szCs w:val="24"/>
                <w:lang w:val="vi-VN"/>
              </w:rPr>
            </w:pPr>
          </w:p>
        </w:tc>
      </w:tr>
      <w:tr w:rsidR="00200F28" w:rsidRPr="007C25F1" w14:paraId="4CEB52E1" w14:textId="77777777" w:rsidTr="00087B99">
        <w:trPr>
          <w:trHeight w:val="20"/>
          <w:tblHeader/>
        </w:trPr>
        <w:tc>
          <w:tcPr>
            <w:tcW w:w="764" w:type="dxa"/>
            <w:vAlign w:val="center"/>
          </w:tcPr>
          <w:p w14:paraId="20413D5D" w14:textId="2FBB2C55" w:rsidR="00200F28" w:rsidRDefault="00200F28" w:rsidP="00087B99">
            <w:pPr>
              <w:jc w:val="center"/>
              <w:rPr>
                <w:szCs w:val="24"/>
                <w:lang w:val="vi-VN"/>
              </w:rPr>
            </w:pPr>
            <w:r>
              <w:rPr>
                <w:rFonts w:ascii="Arial" w:hAnsi="Arial" w:cs="Arial"/>
                <w:color w:val="000000"/>
                <w:sz w:val="22"/>
                <w:szCs w:val="22"/>
              </w:rPr>
              <w:t>7.16</w:t>
            </w:r>
          </w:p>
        </w:tc>
        <w:tc>
          <w:tcPr>
            <w:tcW w:w="2362" w:type="dxa"/>
            <w:vAlign w:val="center"/>
          </w:tcPr>
          <w:p w14:paraId="01DBD63B" w14:textId="1D783387" w:rsidR="00200F28" w:rsidRPr="00200F28" w:rsidRDefault="00200F28" w:rsidP="00200F28">
            <w:pPr>
              <w:jc w:val="left"/>
              <w:rPr>
                <w:b/>
                <w:szCs w:val="24"/>
                <w:lang w:val="vi-VN"/>
              </w:rPr>
            </w:pPr>
            <w:r w:rsidRPr="00200F28">
              <w:rPr>
                <w:sz w:val="20"/>
                <w:lang w:val="vi-VN"/>
              </w:rPr>
              <w:t>Chất chuẩn của xét nghiệm định lượng Troponin I siêu nhạy</w:t>
            </w:r>
          </w:p>
        </w:tc>
        <w:tc>
          <w:tcPr>
            <w:tcW w:w="5487" w:type="dxa"/>
            <w:vAlign w:val="center"/>
          </w:tcPr>
          <w:p w14:paraId="69B646CF" w14:textId="275D7FB6" w:rsidR="00200F28" w:rsidRPr="00200F28" w:rsidRDefault="00200F28" w:rsidP="00200F28">
            <w:pPr>
              <w:jc w:val="left"/>
              <w:rPr>
                <w:b/>
                <w:iCs/>
                <w:szCs w:val="24"/>
                <w:lang w:val="vi-VN"/>
              </w:rPr>
            </w:pPr>
            <w:r w:rsidRPr="00200F28">
              <w:rPr>
                <w:sz w:val="20"/>
                <w:lang w:val="vi-VN"/>
              </w:rPr>
              <w:br/>
              <w:t>- Hóa chất hiệu chuẩn cho xét nghiệm định lượng Troponin I siêu nhạy sử dụng cho máy miễn dịch tự động Access , tương thích với hóa chất xét nghiệm định lượng Troponin I siêu nhạy</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10C767F1" w14:textId="77777777" w:rsidR="00200F28" w:rsidRPr="00200F28" w:rsidRDefault="00200F28" w:rsidP="00200F28">
            <w:pPr>
              <w:jc w:val="center"/>
              <w:rPr>
                <w:b/>
                <w:bCs/>
                <w:szCs w:val="24"/>
                <w:lang w:val="vi-VN"/>
              </w:rPr>
            </w:pPr>
          </w:p>
        </w:tc>
      </w:tr>
      <w:tr w:rsidR="00200F28" w:rsidRPr="007C25F1" w14:paraId="055C35BC" w14:textId="77777777" w:rsidTr="00087B99">
        <w:trPr>
          <w:trHeight w:val="20"/>
          <w:tblHeader/>
        </w:trPr>
        <w:tc>
          <w:tcPr>
            <w:tcW w:w="764" w:type="dxa"/>
            <w:vAlign w:val="center"/>
          </w:tcPr>
          <w:p w14:paraId="7AD762C4" w14:textId="3AA09138" w:rsidR="00200F28" w:rsidRDefault="00200F28" w:rsidP="00087B99">
            <w:pPr>
              <w:jc w:val="center"/>
              <w:rPr>
                <w:szCs w:val="24"/>
                <w:lang w:val="vi-VN"/>
              </w:rPr>
            </w:pPr>
            <w:r>
              <w:rPr>
                <w:rFonts w:ascii="Arial" w:hAnsi="Arial" w:cs="Arial"/>
                <w:color w:val="000000"/>
                <w:sz w:val="22"/>
                <w:szCs w:val="22"/>
              </w:rPr>
              <w:t>7.17</w:t>
            </w:r>
          </w:p>
        </w:tc>
        <w:tc>
          <w:tcPr>
            <w:tcW w:w="2362" w:type="dxa"/>
            <w:vAlign w:val="center"/>
          </w:tcPr>
          <w:p w14:paraId="33F50206" w14:textId="48F92F66" w:rsidR="00200F28" w:rsidRPr="00200F28" w:rsidRDefault="00200F28" w:rsidP="00200F28">
            <w:pPr>
              <w:jc w:val="left"/>
              <w:rPr>
                <w:b/>
                <w:szCs w:val="24"/>
                <w:lang w:val="vi-VN"/>
              </w:rPr>
            </w:pPr>
            <w:r w:rsidRPr="00200F28">
              <w:rPr>
                <w:sz w:val="20"/>
                <w:lang w:val="vi-VN"/>
              </w:rPr>
              <w:t>Hóa chất xét nghiệm định lượng PSA toàn phần</w:t>
            </w:r>
          </w:p>
        </w:tc>
        <w:tc>
          <w:tcPr>
            <w:tcW w:w="5487" w:type="dxa"/>
            <w:vAlign w:val="center"/>
          </w:tcPr>
          <w:p w14:paraId="595B6DBB" w14:textId="1A9C446F" w:rsidR="00200F28" w:rsidRPr="00200F28" w:rsidRDefault="00200F28" w:rsidP="00200F28">
            <w:pPr>
              <w:jc w:val="left"/>
              <w:rPr>
                <w:b/>
                <w:iCs/>
                <w:szCs w:val="24"/>
                <w:lang w:val="vi-VN"/>
              </w:rPr>
            </w:pPr>
            <w:r w:rsidRPr="00200F28">
              <w:rPr>
                <w:sz w:val="20"/>
                <w:lang w:val="vi-VN"/>
              </w:rPr>
              <w:br/>
              <w:t xml:space="preserve">- Hóa chất định lượng PSA toàn phần trong huyết thanh người sử dụng cho máy miễn dịch tự động Access </w:t>
            </w:r>
            <w:r w:rsidRPr="00200F28">
              <w:rPr>
                <w:sz w:val="20"/>
                <w:lang w:val="vi-VN"/>
              </w:rPr>
              <w:br/>
              <w:t>- Đạt tiêu chuẩn ISO 13485/CE .</w:t>
            </w:r>
            <w:r w:rsidRPr="00200F28">
              <w:rPr>
                <w:sz w:val="20"/>
                <w:lang w:val="vi-VN"/>
              </w:rPr>
              <w:br/>
              <w:t>- Sản phẩm có xuất xứ thuộc các nước Liên Minh Châu Âu hoặc G7</w:t>
            </w:r>
          </w:p>
        </w:tc>
        <w:tc>
          <w:tcPr>
            <w:tcW w:w="993" w:type="dxa"/>
            <w:vAlign w:val="center"/>
          </w:tcPr>
          <w:p w14:paraId="238D78B3" w14:textId="77777777" w:rsidR="00200F28" w:rsidRPr="00200F28" w:rsidRDefault="00200F28" w:rsidP="00200F28">
            <w:pPr>
              <w:jc w:val="center"/>
              <w:rPr>
                <w:b/>
                <w:bCs/>
                <w:szCs w:val="24"/>
                <w:lang w:val="vi-VN"/>
              </w:rPr>
            </w:pPr>
          </w:p>
        </w:tc>
      </w:tr>
      <w:tr w:rsidR="00200F28" w:rsidRPr="007C25F1" w14:paraId="228DF36E" w14:textId="77777777" w:rsidTr="00087B99">
        <w:trPr>
          <w:trHeight w:val="20"/>
          <w:tblHeader/>
        </w:trPr>
        <w:tc>
          <w:tcPr>
            <w:tcW w:w="764" w:type="dxa"/>
            <w:vAlign w:val="center"/>
          </w:tcPr>
          <w:p w14:paraId="3D862472" w14:textId="3CEFF11A" w:rsidR="00200F28" w:rsidRDefault="00200F28" w:rsidP="00087B99">
            <w:pPr>
              <w:jc w:val="center"/>
              <w:rPr>
                <w:szCs w:val="24"/>
                <w:lang w:val="vi-VN"/>
              </w:rPr>
            </w:pPr>
            <w:r>
              <w:rPr>
                <w:rFonts w:ascii="Arial" w:hAnsi="Arial" w:cs="Arial"/>
                <w:color w:val="000000"/>
                <w:sz w:val="22"/>
                <w:szCs w:val="22"/>
              </w:rPr>
              <w:t>7.18</w:t>
            </w:r>
          </w:p>
        </w:tc>
        <w:tc>
          <w:tcPr>
            <w:tcW w:w="2362" w:type="dxa"/>
            <w:vAlign w:val="center"/>
          </w:tcPr>
          <w:p w14:paraId="5E30F743" w14:textId="77FA0AC5" w:rsidR="00200F28" w:rsidRPr="00200F28" w:rsidRDefault="00200F28" w:rsidP="00200F28">
            <w:pPr>
              <w:jc w:val="left"/>
              <w:rPr>
                <w:b/>
                <w:szCs w:val="24"/>
                <w:lang w:val="vi-VN"/>
              </w:rPr>
            </w:pPr>
            <w:r w:rsidRPr="00200F28">
              <w:rPr>
                <w:sz w:val="20"/>
                <w:lang w:val="vi-VN"/>
              </w:rPr>
              <w:t>Hóa chất chuẩn xét nghiệm định lượng  PSA toàn phần</w:t>
            </w:r>
          </w:p>
        </w:tc>
        <w:tc>
          <w:tcPr>
            <w:tcW w:w="5487" w:type="dxa"/>
            <w:vAlign w:val="center"/>
          </w:tcPr>
          <w:p w14:paraId="178ABAFB" w14:textId="4E7C2D76" w:rsidR="00200F28" w:rsidRPr="00200F28" w:rsidRDefault="00200F28" w:rsidP="00200F28">
            <w:pPr>
              <w:jc w:val="left"/>
              <w:rPr>
                <w:b/>
                <w:iCs/>
                <w:szCs w:val="24"/>
                <w:lang w:val="vi-VN"/>
              </w:rPr>
            </w:pPr>
            <w:r w:rsidRPr="00200F28">
              <w:rPr>
                <w:sz w:val="20"/>
                <w:lang w:val="vi-VN"/>
              </w:rPr>
              <w:br/>
              <w:t>- Hóa chất hiệu chuẩn cho xét nghiệm định lượng PSA toàn phần sử dụng cho máy miễn dịch tự động Access , tương thích với hóa chất xét nghiệm định lượng PSA toàn phần</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4033E967" w14:textId="77777777" w:rsidR="00200F28" w:rsidRPr="00200F28" w:rsidRDefault="00200F28" w:rsidP="00200F28">
            <w:pPr>
              <w:jc w:val="center"/>
              <w:rPr>
                <w:b/>
                <w:bCs/>
                <w:szCs w:val="24"/>
                <w:lang w:val="vi-VN"/>
              </w:rPr>
            </w:pPr>
          </w:p>
        </w:tc>
      </w:tr>
      <w:tr w:rsidR="00200F28" w:rsidRPr="007C25F1" w14:paraId="4C2608A6" w14:textId="77777777" w:rsidTr="00087B99">
        <w:trPr>
          <w:trHeight w:val="20"/>
          <w:tblHeader/>
        </w:trPr>
        <w:tc>
          <w:tcPr>
            <w:tcW w:w="764" w:type="dxa"/>
            <w:vAlign w:val="center"/>
          </w:tcPr>
          <w:p w14:paraId="3AC082BA" w14:textId="5C015187" w:rsidR="00200F28" w:rsidRDefault="00200F28" w:rsidP="00087B99">
            <w:pPr>
              <w:jc w:val="center"/>
              <w:rPr>
                <w:szCs w:val="24"/>
                <w:lang w:val="vi-VN"/>
              </w:rPr>
            </w:pPr>
            <w:r>
              <w:rPr>
                <w:rFonts w:ascii="Arial" w:hAnsi="Arial" w:cs="Arial"/>
                <w:color w:val="000000"/>
                <w:sz w:val="22"/>
                <w:szCs w:val="22"/>
              </w:rPr>
              <w:t>7.19</w:t>
            </w:r>
          </w:p>
        </w:tc>
        <w:tc>
          <w:tcPr>
            <w:tcW w:w="2362" w:type="dxa"/>
            <w:vAlign w:val="center"/>
          </w:tcPr>
          <w:p w14:paraId="0663E327" w14:textId="0CE8F87D" w:rsidR="00200F28" w:rsidRPr="00200F28" w:rsidRDefault="00200F28" w:rsidP="00200F28">
            <w:pPr>
              <w:jc w:val="left"/>
              <w:rPr>
                <w:b/>
                <w:szCs w:val="24"/>
                <w:lang w:val="vi-VN"/>
              </w:rPr>
            </w:pPr>
            <w:r w:rsidRPr="00200F28">
              <w:rPr>
                <w:sz w:val="20"/>
                <w:lang w:val="vi-VN"/>
              </w:rPr>
              <w:t>Hóa chất định lượng CA 12-5</w:t>
            </w:r>
          </w:p>
        </w:tc>
        <w:tc>
          <w:tcPr>
            <w:tcW w:w="5487" w:type="dxa"/>
            <w:vAlign w:val="center"/>
          </w:tcPr>
          <w:p w14:paraId="410E10E1" w14:textId="6091871C" w:rsidR="00200F28" w:rsidRPr="00200F28" w:rsidRDefault="00200F28" w:rsidP="00200F28">
            <w:pPr>
              <w:jc w:val="left"/>
              <w:rPr>
                <w:b/>
                <w:iCs/>
                <w:szCs w:val="24"/>
                <w:lang w:val="vi-VN"/>
              </w:rPr>
            </w:pPr>
            <w:r w:rsidRPr="00200F28">
              <w:rPr>
                <w:sz w:val="20"/>
                <w:lang w:val="vi-VN"/>
              </w:rPr>
              <w:br/>
              <w:t xml:space="preserve">- Hóa chất định lượng kháng nguyên CA 125 trong huyết thanh và huyết tương người sử dụng cho máy miễn dịch tự động Access </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53AA6D0A" w14:textId="77777777" w:rsidR="00200F28" w:rsidRPr="00200F28" w:rsidRDefault="00200F28" w:rsidP="00200F28">
            <w:pPr>
              <w:jc w:val="center"/>
              <w:rPr>
                <w:b/>
                <w:bCs/>
                <w:szCs w:val="24"/>
                <w:lang w:val="vi-VN"/>
              </w:rPr>
            </w:pPr>
          </w:p>
        </w:tc>
      </w:tr>
      <w:tr w:rsidR="00200F28" w:rsidRPr="007C25F1" w14:paraId="7809A754" w14:textId="77777777" w:rsidTr="00087B99">
        <w:trPr>
          <w:trHeight w:val="20"/>
          <w:tblHeader/>
        </w:trPr>
        <w:tc>
          <w:tcPr>
            <w:tcW w:w="764" w:type="dxa"/>
            <w:vAlign w:val="center"/>
          </w:tcPr>
          <w:p w14:paraId="6A26B759" w14:textId="39A19524" w:rsidR="00200F28" w:rsidRDefault="00200F28" w:rsidP="00087B99">
            <w:pPr>
              <w:jc w:val="center"/>
              <w:rPr>
                <w:szCs w:val="24"/>
                <w:lang w:val="vi-VN"/>
              </w:rPr>
            </w:pPr>
            <w:r>
              <w:rPr>
                <w:rFonts w:ascii="Arial" w:hAnsi="Arial" w:cs="Arial"/>
                <w:color w:val="000000"/>
                <w:sz w:val="22"/>
                <w:szCs w:val="22"/>
              </w:rPr>
              <w:t>7.20</w:t>
            </w:r>
          </w:p>
        </w:tc>
        <w:tc>
          <w:tcPr>
            <w:tcW w:w="2362" w:type="dxa"/>
            <w:vAlign w:val="center"/>
          </w:tcPr>
          <w:p w14:paraId="6A54B283" w14:textId="49F923C0" w:rsidR="00200F28" w:rsidRPr="00200F28" w:rsidRDefault="00200F28" w:rsidP="00200F28">
            <w:pPr>
              <w:jc w:val="left"/>
              <w:rPr>
                <w:b/>
                <w:szCs w:val="24"/>
                <w:lang w:val="vi-VN"/>
              </w:rPr>
            </w:pPr>
            <w:r w:rsidRPr="00200F28">
              <w:rPr>
                <w:sz w:val="20"/>
                <w:lang w:val="vi-VN"/>
              </w:rPr>
              <w:t>Hóa chất chuẩn của phản ứng CA 12-5</w:t>
            </w:r>
          </w:p>
        </w:tc>
        <w:tc>
          <w:tcPr>
            <w:tcW w:w="5487" w:type="dxa"/>
            <w:vAlign w:val="center"/>
          </w:tcPr>
          <w:p w14:paraId="4E513BFB" w14:textId="75DD49C6" w:rsidR="00200F28" w:rsidRPr="00200F28" w:rsidRDefault="00200F28" w:rsidP="00200F28">
            <w:pPr>
              <w:jc w:val="left"/>
              <w:rPr>
                <w:b/>
                <w:iCs/>
                <w:szCs w:val="24"/>
                <w:lang w:val="vi-VN"/>
              </w:rPr>
            </w:pPr>
            <w:r w:rsidRPr="00200F28">
              <w:rPr>
                <w:sz w:val="20"/>
                <w:lang w:val="vi-VN"/>
              </w:rPr>
              <w:br/>
              <w:t>- Hóa chất hiệu chuẩn cho xét nghiệm định lượng CA 12-5 sử dụng cho máy miễn dịch tự động Access , tương thích với hóa chất xét nghiệm định lượng CA 12-5</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1D76F7B5" w14:textId="77777777" w:rsidR="00200F28" w:rsidRPr="00200F28" w:rsidRDefault="00200F28" w:rsidP="00200F28">
            <w:pPr>
              <w:jc w:val="center"/>
              <w:rPr>
                <w:b/>
                <w:bCs/>
                <w:szCs w:val="24"/>
                <w:lang w:val="vi-VN"/>
              </w:rPr>
            </w:pPr>
          </w:p>
        </w:tc>
      </w:tr>
      <w:tr w:rsidR="00200F28" w:rsidRPr="007040B9" w14:paraId="6ADFD38F" w14:textId="77777777" w:rsidTr="00087B99">
        <w:trPr>
          <w:trHeight w:val="20"/>
          <w:tblHeader/>
        </w:trPr>
        <w:tc>
          <w:tcPr>
            <w:tcW w:w="764" w:type="dxa"/>
            <w:vAlign w:val="center"/>
          </w:tcPr>
          <w:p w14:paraId="256533C9" w14:textId="06E34B8A" w:rsidR="00200F28" w:rsidRDefault="00200F28" w:rsidP="00087B99">
            <w:pPr>
              <w:jc w:val="center"/>
              <w:rPr>
                <w:szCs w:val="24"/>
                <w:lang w:val="vi-VN"/>
              </w:rPr>
            </w:pPr>
            <w:r>
              <w:rPr>
                <w:rFonts w:ascii="Arial" w:hAnsi="Arial" w:cs="Arial"/>
                <w:color w:val="000000"/>
                <w:sz w:val="22"/>
                <w:szCs w:val="22"/>
              </w:rPr>
              <w:t>7.21</w:t>
            </w:r>
          </w:p>
        </w:tc>
        <w:tc>
          <w:tcPr>
            <w:tcW w:w="2362" w:type="dxa"/>
            <w:vAlign w:val="center"/>
          </w:tcPr>
          <w:p w14:paraId="368059A5" w14:textId="456426A4" w:rsidR="00200F28" w:rsidRPr="00200F28" w:rsidRDefault="00200F28" w:rsidP="00200F28">
            <w:pPr>
              <w:jc w:val="left"/>
              <w:rPr>
                <w:b/>
                <w:szCs w:val="24"/>
              </w:rPr>
            </w:pPr>
            <w:r w:rsidRPr="00200F28">
              <w:rPr>
                <w:sz w:val="20"/>
              </w:rPr>
              <w:t>Hóa chất định lượng Pro-calcitonin</w:t>
            </w:r>
          </w:p>
        </w:tc>
        <w:tc>
          <w:tcPr>
            <w:tcW w:w="5487" w:type="dxa"/>
          </w:tcPr>
          <w:p w14:paraId="74FBEE8C" w14:textId="2E2B4935" w:rsidR="00200F28" w:rsidRPr="00200F28" w:rsidRDefault="00200F28" w:rsidP="00200F28">
            <w:pPr>
              <w:jc w:val="left"/>
              <w:rPr>
                <w:b/>
                <w:iCs/>
                <w:szCs w:val="24"/>
              </w:rPr>
            </w:pPr>
            <w:r w:rsidRPr="00200F28">
              <w:rPr>
                <w:sz w:val="20"/>
              </w:rPr>
              <w:br/>
              <w:t xml:space="preserve">- Hóa chất xét nghiệm định lượng Procalcitonin (PCT) trong huyết thanh và huyết tương người sử dụng cho máy miễn dịch tự động Access </w:t>
            </w:r>
            <w:r w:rsidRPr="00200F28">
              <w:rPr>
                <w:sz w:val="20"/>
              </w:rPr>
              <w:br/>
              <w:t>- Đạt tiêu chuẩn ISO 13485/CE .</w:t>
            </w:r>
            <w:r w:rsidRPr="00200F28">
              <w:rPr>
                <w:sz w:val="20"/>
              </w:rPr>
              <w:br/>
              <w:t>- Sản phẩm có xuất xứ thuộc các nước G7</w:t>
            </w:r>
          </w:p>
        </w:tc>
        <w:tc>
          <w:tcPr>
            <w:tcW w:w="993" w:type="dxa"/>
            <w:vAlign w:val="center"/>
          </w:tcPr>
          <w:p w14:paraId="7FFB685E" w14:textId="77777777" w:rsidR="00200F28" w:rsidRPr="007040B9" w:rsidRDefault="00200F28" w:rsidP="00200F28">
            <w:pPr>
              <w:jc w:val="center"/>
              <w:rPr>
                <w:b/>
                <w:bCs/>
                <w:szCs w:val="24"/>
              </w:rPr>
            </w:pPr>
          </w:p>
        </w:tc>
      </w:tr>
      <w:tr w:rsidR="00200F28" w:rsidRPr="007040B9" w14:paraId="017A6B60" w14:textId="77777777" w:rsidTr="00087B99">
        <w:trPr>
          <w:trHeight w:val="20"/>
          <w:tblHeader/>
        </w:trPr>
        <w:tc>
          <w:tcPr>
            <w:tcW w:w="764" w:type="dxa"/>
            <w:vAlign w:val="center"/>
          </w:tcPr>
          <w:p w14:paraId="27C40711" w14:textId="58D5AF38" w:rsidR="00200F28" w:rsidRDefault="00200F28" w:rsidP="00087B99">
            <w:pPr>
              <w:jc w:val="center"/>
              <w:rPr>
                <w:szCs w:val="24"/>
                <w:lang w:val="vi-VN"/>
              </w:rPr>
            </w:pPr>
            <w:r>
              <w:rPr>
                <w:rFonts w:ascii="Arial" w:hAnsi="Arial" w:cs="Arial"/>
                <w:color w:val="000000"/>
                <w:sz w:val="22"/>
                <w:szCs w:val="22"/>
              </w:rPr>
              <w:t>7.22</w:t>
            </w:r>
          </w:p>
        </w:tc>
        <w:tc>
          <w:tcPr>
            <w:tcW w:w="2362" w:type="dxa"/>
            <w:vAlign w:val="center"/>
          </w:tcPr>
          <w:p w14:paraId="264FE33B" w14:textId="4DA431BF" w:rsidR="00200F28" w:rsidRPr="00200F28" w:rsidRDefault="00200F28" w:rsidP="00200F28">
            <w:pPr>
              <w:jc w:val="left"/>
              <w:rPr>
                <w:b/>
                <w:szCs w:val="24"/>
              </w:rPr>
            </w:pPr>
            <w:r w:rsidRPr="00200F28">
              <w:rPr>
                <w:sz w:val="20"/>
              </w:rPr>
              <w:t>Hoá chất chuẩn Pro-calcitonin</w:t>
            </w:r>
          </w:p>
        </w:tc>
        <w:tc>
          <w:tcPr>
            <w:tcW w:w="5487" w:type="dxa"/>
            <w:vAlign w:val="center"/>
          </w:tcPr>
          <w:p w14:paraId="61CD0FEB" w14:textId="2F154EC5" w:rsidR="00200F28" w:rsidRPr="00200F28" w:rsidRDefault="00200F28" w:rsidP="00200F28">
            <w:pPr>
              <w:jc w:val="left"/>
              <w:rPr>
                <w:b/>
                <w:iCs/>
                <w:szCs w:val="24"/>
              </w:rPr>
            </w:pPr>
            <w:r w:rsidRPr="00200F28">
              <w:rPr>
                <w:sz w:val="20"/>
              </w:rPr>
              <w:br/>
              <w:t xml:space="preserve">- Hóa chất hiệu chuẩn xét nghiệm định lượng Procalcitonin (PCT) sử dụng cho máy miễn dịch tự động Access </w:t>
            </w:r>
            <w:r w:rsidRPr="00200F28">
              <w:rPr>
                <w:sz w:val="20"/>
              </w:rPr>
              <w:br/>
              <w:t>- Đạt tiêu chuẩn ISO 13485/CE .</w:t>
            </w:r>
            <w:r w:rsidRPr="00200F28">
              <w:rPr>
                <w:sz w:val="20"/>
              </w:rPr>
              <w:br/>
              <w:t>- Sản phẩm có xuất xứ thuộc các nước Liên Minh Châu Âu hoặc G7</w:t>
            </w:r>
          </w:p>
        </w:tc>
        <w:tc>
          <w:tcPr>
            <w:tcW w:w="993" w:type="dxa"/>
            <w:vAlign w:val="center"/>
          </w:tcPr>
          <w:p w14:paraId="12E8A123" w14:textId="77777777" w:rsidR="00200F28" w:rsidRPr="007040B9" w:rsidRDefault="00200F28" w:rsidP="00200F28">
            <w:pPr>
              <w:jc w:val="center"/>
              <w:rPr>
                <w:b/>
                <w:bCs/>
                <w:szCs w:val="24"/>
              </w:rPr>
            </w:pPr>
          </w:p>
        </w:tc>
      </w:tr>
      <w:tr w:rsidR="00200F28" w:rsidRPr="007C25F1" w14:paraId="2560D66A" w14:textId="77777777" w:rsidTr="00087B99">
        <w:trPr>
          <w:trHeight w:val="20"/>
          <w:tblHeader/>
        </w:trPr>
        <w:tc>
          <w:tcPr>
            <w:tcW w:w="764" w:type="dxa"/>
            <w:vAlign w:val="center"/>
          </w:tcPr>
          <w:p w14:paraId="5075E311" w14:textId="18AFD921" w:rsidR="00200F28" w:rsidRDefault="00200F28" w:rsidP="00087B99">
            <w:pPr>
              <w:jc w:val="center"/>
              <w:rPr>
                <w:szCs w:val="24"/>
                <w:lang w:val="vi-VN"/>
              </w:rPr>
            </w:pPr>
            <w:r>
              <w:rPr>
                <w:rFonts w:ascii="Arial" w:hAnsi="Arial" w:cs="Arial"/>
                <w:color w:val="000000"/>
                <w:sz w:val="22"/>
                <w:szCs w:val="22"/>
              </w:rPr>
              <w:lastRenderedPageBreak/>
              <w:t>7.23</w:t>
            </w:r>
          </w:p>
        </w:tc>
        <w:tc>
          <w:tcPr>
            <w:tcW w:w="2362" w:type="dxa"/>
            <w:vAlign w:val="center"/>
          </w:tcPr>
          <w:p w14:paraId="5594EEEC" w14:textId="5F7BA1FF" w:rsidR="00200F28" w:rsidRPr="00200F28" w:rsidRDefault="00200F28" w:rsidP="00200F28">
            <w:pPr>
              <w:jc w:val="left"/>
              <w:rPr>
                <w:b/>
                <w:szCs w:val="24"/>
                <w:lang w:val="vi-VN"/>
              </w:rPr>
            </w:pPr>
            <w:r w:rsidRPr="00200F28">
              <w:rPr>
                <w:sz w:val="20"/>
                <w:lang w:val="vi-VN"/>
              </w:rPr>
              <w:t>Dung dịch hóa phát quang</w:t>
            </w:r>
          </w:p>
        </w:tc>
        <w:tc>
          <w:tcPr>
            <w:tcW w:w="5487" w:type="dxa"/>
            <w:vAlign w:val="center"/>
          </w:tcPr>
          <w:p w14:paraId="4D9EC0AE" w14:textId="2502A9F3" w:rsidR="00200F28" w:rsidRPr="00200F28" w:rsidRDefault="00200F28" w:rsidP="00200F28">
            <w:pPr>
              <w:jc w:val="left"/>
              <w:rPr>
                <w:b/>
                <w:iCs/>
                <w:szCs w:val="24"/>
                <w:lang w:val="vi-VN"/>
              </w:rPr>
            </w:pPr>
            <w:r w:rsidRPr="00200F28">
              <w:rPr>
                <w:sz w:val="20"/>
                <w:lang w:val="vi-VN"/>
              </w:rPr>
              <w:br/>
              <w:t>- Sản phẩm được dùng với hệ thống xét nghiệm miễn dịch Access và thuốc thử xét nghiệm miễn dịch Access đặc hiệu</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5E52B118" w14:textId="77777777" w:rsidR="00200F28" w:rsidRPr="00200F28" w:rsidRDefault="00200F28" w:rsidP="00200F28">
            <w:pPr>
              <w:jc w:val="center"/>
              <w:rPr>
                <w:b/>
                <w:bCs/>
                <w:szCs w:val="24"/>
                <w:lang w:val="vi-VN"/>
              </w:rPr>
            </w:pPr>
          </w:p>
        </w:tc>
      </w:tr>
      <w:tr w:rsidR="00200F28" w:rsidRPr="007040B9" w14:paraId="48A206DB" w14:textId="77777777" w:rsidTr="00087B99">
        <w:trPr>
          <w:trHeight w:val="20"/>
          <w:tblHeader/>
        </w:trPr>
        <w:tc>
          <w:tcPr>
            <w:tcW w:w="764" w:type="dxa"/>
            <w:vAlign w:val="center"/>
          </w:tcPr>
          <w:p w14:paraId="0F0E5B2E" w14:textId="2D297C0A" w:rsidR="00200F28" w:rsidRDefault="00200F28" w:rsidP="00087B99">
            <w:pPr>
              <w:jc w:val="center"/>
              <w:rPr>
                <w:szCs w:val="24"/>
                <w:lang w:val="vi-VN"/>
              </w:rPr>
            </w:pPr>
            <w:r>
              <w:rPr>
                <w:rFonts w:ascii="Arial" w:hAnsi="Arial" w:cs="Arial"/>
                <w:color w:val="000000"/>
                <w:sz w:val="22"/>
                <w:szCs w:val="22"/>
              </w:rPr>
              <w:t>7.24</w:t>
            </w:r>
          </w:p>
        </w:tc>
        <w:tc>
          <w:tcPr>
            <w:tcW w:w="2362" w:type="dxa"/>
            <w:vAlign w:val="center"/>
          </w:tcPr>
          <w:p w14:paraId="34CCAFCE" w14:textId="723EA1D8" w:rsidR="00200F28" w:rsidRPr="00200F28" w:rsidRDefault="00200F28" w:rsidP="00200F28">
            <w:pPr>
              <w:jc w:val="left"/>
              <w:rPr>
                <w:b/>
                <w:szCs w:val="24"/>
              </w:rPr>
            </w:pPr>
            <w:r w:rsidRPr="00200F28">
              <w:rPr>
                <w:sz w:val="20"/>
              </w:rPr>
              <w:t>Dung dịch kiểm tra máy</w:t>
            </w:r>
          </w:p>
        </w:tc>
        <w:tc>
          <w:tcPr>
            <w:tcW w:w="5487" w:type="dxa"/>
            <w:vAlign w:val="center"/>
          </w:tcPr>
          <w:p w14:paraId="2B813F3D" w14:textId="67D3E21D" w:rsidR="00200F28" w:rsidRPr="00200F28" w:rsidRDefault="00200F28" w:rsidP="00200F28">
            <w:pPr>
              <w:jc w:val="left"/>
              <w:rPr>
                <w:b/>
                <w:iCs/>
                <w:szCs w:val="24"/>
              </w:rPr>
            </w:pPr>
            <w:r w:rsidRPr="00200F28">
              <w:rPr>
                <w:sz w:val="20"/>
              </w:rPr>
              <w:br/>
              <w:t xml:space="preserve">- Hoá chất kiểm tra hệ thống máy xét nghiệm miễn dịch tự động Access </w:t>
            </w:r>
            <w:r w:rsidRPr="00200F28">
              <w:rPr>
                <w:sz w:val="20"/>
              </w:rPr>
              <w:br/>
              <w:t>- Đạt tiêu chuẩn ISO 13485/CE .</w:t>
            </w:r>
            <w:r w:rsidRPr="00200F28">
              <w:rPr>
                <w:sz w:val="20"/>
              </w:rPr>
              <w:br/>
              <w:t>- Sản phẩm có xuất xứ thuộc các nước G7</w:t>
            </w:r>
          </w:p>
        </w:tc>
        <w:tc>
          <w:tcPr>
            <w:tcW w:w="993" w:type="dxa"/>
            <w:vAlign w:val="center"/>
          </w:tcPr>
          <w:p w14:paraId="1863D2FE" w14:textId="77777777" w:rsidR="00200F28" w:rsidRPr="007040B9" w:rsidRDefault="00200F28" w:rsidP="00200F28">
            <w:pPr>
              <w:jc w:val="center"/>
              <w:rPr>
                <w:b/>
                <w:bCs/>
                <w:szCs w:val="24"/>
              </w:rPr>
            </w:pPr>
          </w:p>
        </w:tc>
      </w:tr>
      <w:tr w:rsidR="00200F28" w:rsidRPr="007C25F1" w14:paraId="162FBE17" w14:textId="77777777" w:rsidTr="00087B99">
        <w:trPr>
          <w:trHeight w:val="20"/>
          <w:tblHeader/>
        </w:trPr>
        <w:tc>
          <w:tcPr>
            <w:tcW w:w="764" w:type="dxa"/>
            <w:vAlign w:val="center"/>
          </w:tcPr>
          <w:p w14:paraId="313BA45E" w14:textId="2B885630" w:rsidR="00200F28" w:rsidRDefault="00200F28" w:rsidP="00087B99">
            <w:pPr>
              <w:jc w:val="center"/>
              <w:rPr>
                <w:szCs w:val="24"/>
                <w:lang w:val="vi-VN"/>
              </w:rPr>
            </w:pPr>
            <w:r>
              <w:rPr>
                <w:rFonts w:ascii="Arial" w:hAnsi="Arial" w:cs="Arial"/>
                <w:color w:val="000000"/>
                <w:sz w:val="22"/>
                <w:szCs w:val="22"/>
              </w:rPr>
              <w:t>7.25</w:t>
            </w:r>
          </w:p>
        </w:tc>
        <w:tc>
          <w:tcPr>
            <w:tcW w:w="2362" w:type="dxa"/>
            <w:vAlign w:val="center"/>
          </w:tcPr>
          <w:p w14:paraId="581D68CA" w14:textId="46965C1C" w:rsidR="00200F28" w:rsidRPr="00200F28" w:rsidRDefault="00200F28" w:rsidP="00200F28">
            <w:pPr>
              <w:jc w:val="left"/>
              <w:rPr>
                <w:b/>
                <w:szCs w:val="24"/>
                <w:lang w:val="vi-VN"/>
              </w:rPr>
            </w:pPr>
            <w:r w:rsidRPr="00200F28">
              <w:rPr>
                <w:sz w:val="20"/>
                <w:lang w:val="vi-VN"/>
              </w:rPr>
              <w:t>Hóa chất xét nghiệm định lượng nồng độ hormone tuyến giáp T3 toàn phần</w:t>
            </w:r>
          </w:p>
        </w:tc>
        <w:tc>
          <w:tcPr>
            <w:tcW w:w="5487" w:type="dxa"/>
            <w:vAlign w:val="center"/>
          </w:tcPr>
          <w:p w14:paraId="7B49E186" w14:textId="11587564" w:rsidR="00200F28" w:rsidRPr="00200F28" w:rsidRDefault="00200F28" w:rsidP="00200F28">
            <w:pPr>
              <w:jc w:val="left"/>
              <w:rPr>
                <w:b/>
                <w:iCs/>
                <w:szCs w:val="24"/>
                <w:lang w:val="vi-VN"/>
              </w:rPr>
            </w:pPr>
            <w:r w:rsidRPr="00200F28">
              <w:rPr>
                <w:sz w:val="20"/>
                <w:lang w:val="vi-VN"/>
              </w:rPr>
              <w:br/>
              <w:t xml:space="preserve">- Hóa chất xét nghiệm định lượng T3 trong huyết thanh và huyết tương người sử dụng trên máy miễn dịch tự động Access </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5C5DD135" w14:textId="77777777" w:rsidR="00200F28" w:rsidRPr="00200F28" w:rsidRDefault="00200F28" w:rsidP="00200F28">
            <w:pPr>
              <w:jc w:val="center"/>
              <w:rPr>
                <w:b/>
                <w:bCs/>
                <w:szCs w:val="24"/>
                <w:lang w:val="vi-VN"/>
              </w:rPr>
            </w:pPr>
          </w:p>
        </w:tc>
      </w:tr>
      <w:tr w:rsidR="00200F28" w:rsidRPr="007C25F1" w14:paraId="4AFFEBD0" w14:textId="77777777" w:rsidTr="00087B99">
        <w:trPr>
          <w:trHeight w:val="20"/>
          <w:tblHeader/>
        </w:trPr>
        <w:tc>
          <w:tcPr>
            <w:tcW w:w="764" w:type="dxa"/>
            <w:vAlign w:val="center"/>
          </w:tcPr>
          <w:p w14:paraId="409C380B" w14:textId="285F3F03" w:rsidR="00200F28" w:rsidRDefault="00200F28" w:rsidP="00087B99">
            <w:pPr>
              <w:jc w:val="center"/>
              <w:rPr>
                <w:szCs w:val="24"/>
                <w:lang w:val="vi-VN"/>
              </w:rPr>
            </w:pPr>
            <w:r>
              <w:rPr>
                <w:rFonts w:ascii="Arial" w:hAnsi="Arial" w:cs="Arial"/>
                <w:color w:val="000000"/>
                <w:sz w:val="22"/>
                <w:szCs w:val="22"/>
              </w:rPr>
              <w:t>7.26</w:t>
            </w:r>
          </w:p>
        </w:tc>
        <w:tc>
          <w:tcPr>
            <w:tcW w:w="2362" w:type="dxa"/>
            <w:vAlign w:val="center"/>
          </w:tcPr>
          <w:p w14:paraId="441EE6F9" w14:textId="099C414B" w:rsidR="00200F28" w:rsidRPr="00200F28" w:rsidRDefault="00200F28" w:rsidP="00200F28">
            <w:pPr>
              <w:jc w:val="left"/>
              <w:rPr>
                <w:b/>
                <w:szCs w:val="24"/>
                <w:lang w:val="vi-VN"/>
              </w:rPr>
            </w:pPr>
            <w:r w:rsidRPr="00200F28">
              <w:rPr>
                <w:sz w:val="20"/>
                <w:lang w:val="vi-VN"/>
              </w:rPr>
              <w:t>Hóa chất chuẩn của hóa chất định lượng T3 toàn phần</w:t>
            </w:r>
          </w:p>
        </w:tc>
        <w:tc>
          <w:tcPr>
            <w:tcW w:w="5487" w:type="dxa"/>
            <w:vAlign w:val="center"/>
          </w:tcPr>
          <w:p w14:paraId="708FA44A" w14:textId="4A81840E" w:rsidR="00200F28" w:rsidRPr="00200F28" w:rsidRDefault="00200F28" w:rsidP="00200F28">
            <w:pPr>
              <w:jc w:val="left"/>
              <w:rPr>
                <w:b/>
                <w:iCs/>
                <w:szCs w:val="24"/>
                <w:lang w:val="vi-VN"/>
              </w:rPr>
            </w:pPr>
            <w:r w:rsidRPr="00200F28">
              <w:rPr>
                <w:sz w:val="20"/>
                <w:lang w:val="vi-VN"/>
              </w:rPr>
              <w:br/>
              <w:t>- Hóa chất hiệu chuẩn cho xét nghiệm định lượng T3 toàn phần sử dụng trên máy miễn dịch tự động Access , tương thích với hóa chất xét nghiệm định lượng T3 toàn phần</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519E8FCF" w14:textId="77777777" w:rsidR="00200F28" w:rsidRPr="00200F28" w:rsidRDefault="00200F28" w:rsidP="00200F28">
            <w:pPr>
              <w:jc w:val="center"/>
              <w:rPr>
                <w:b/>
                <w:bCs/>
                <w:szCs w:val="24"/>
                <w:lang w:val="vi-VN"/>
              </w:rPr>
            </w:pPr>
          </w:p>
        </w:tc>
      </w:tr>
      <w:tr w:rsidR="00200F28" w:rsidRPr="007C25F1" w14:paraId="40A6A814" w14:textId="77777777" w:rsidTr="00087B99">
        <w:trPr>
          <w:trHeight w:val="20"/>
          <w:tblHeader/>
        </w:trPr>
        <w:tc>
          <w:tcPr>
            <w:tcW w:w="764" w:type="dxa"/>
            <w:vAlign w:val="center"/>
          </w:tcPr>
          <w:p w14:paraId="57066ED1" w14:textId="69012C2E" w:rsidR="00200F28" w:rsidRDefault="00200F28" w:rsidP="00087B99">
            <w:pPr>
              <w:jc w:val="center"/>
              <w:rPr>
                <w:szCs w:val="24"/>
                <w:lang w:val="vi-VN"/>
              </w:rPr>
            </w:pPr>
            <w:r>
              <w:rPr>
                <w:rFonts w:ascii="Arial" w:hAnsi="Arial" w:cs="Arial"/>
                <w:color w:val="000000"/>
                <w:sz w:val="22"/>
                <w:szCs w:val="22"/>
              </w:rPr>
              <w:t>7.27</w:t>
            </w:r>
          </w:p>
        </w:tc>
        <w:tc>
          <w:tcPr>
            <w:tcW w:w="2362" w:type="dxa"/>
            <w:vAlign w:val="center"/>
          </w:tcPr>
          <w:p w14:paraId="2CD6231D" w14:textId="65B3F48F" w:rsidR="00200F28" w:rsidRPr="00200F28" w:rsidRDefault="00200F28" w:rsidP="00200F28">
            <w:pPr>
              <w:jc w:val="left"/>
              <w:rPr>
                <w:b/>
                <w:szCs w:val="24"/>
                <w:lang w:val="vi-VN"/>
              </w:rPr>
            </w:pPr>
            <w:r w:rsidRPr="00200F28">
              <w:rPr>
                <w:sz w:val="20"/>
                <w:lang w:val="vi-VN"/>
              </w:rPr>
              <w:t xml:space="preserve">Hóa chất định lượng </w:t>
            </w:r>
            <w:r w:rsidRPr="00200F28">
              <w:rPr>
                <w:sz w:val="20"/>
              </w:rPr>
              <w:t>β</w:t>
            </w:r>
            <w:r w:rsidRPr="00200F28">
              <w:rPr>
                <w:sz w:val="20"/>
                <w:lang w:val="vi-VN"/>
              </w:rPr>
              <w:t>hCG toàn phần</w:t>
            </w:r>
          </w:p>
        </w:tc>
        <w:tc>
          <w:tcPr>
            <w:tcW w:w="5487" w:type="dxa"/>
            <w:vAlign w:val="center"/>
          </w:tcPr>
          <w:p w14:paraId="2E0DEB8C" w14:textId="43BA0C3B" w:rsidR="00200F28" w:rsidRPr="00200F28" w:rsidRDefault="00200F28" w:rsidP="00200F28">
            <w:pPr>
              <w:jc w:val="left"/>
              <w:rPr>
                <w:b/>
                <w:iCs/>
                <w:szCs w:val="24"/>
                <w:lang w:val="vi-VN"/>
              </w:rPr>
            </w:pPr>
            <w:r w:rsidRPr="00200F28">
              <w:rPr>
                <w:sz w:val="20"/>
                <w:lang w:val="vi-VN"/>
              </w:rPr>
              <w:br/>
              <w:t xml:space="preserve">- Hóa chất xét nghiệm định lượng </w:t>
            </w:r>
            <w:r w:rsidRPr="00200F28">
              <w:rPr>
                <w:sz w:val="20"/>
              </w:rPr>
              <w:t>β</w:t>
            </w:r>
            <w:r w:rsidRPr="00200F28">
              <w:rPr>
                <w:sz w:val="20"/>
                <w:lang w:val="vi-VN"/>
              </w:rPr>
              <w:t xml:space="preserve">hCG toàn phần trong huyết thanh và huyết tương người sử dụng cho máy miễn dịch tự động Access </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671235CB" w14:textId="77777777" w:rsidR="00200F28" w:rsidRPr="00200F28" w:rsidRDefault="00200F28" w:rsidP="00200F28">
            <w:pPr>
              <w:jc w:val="center"/>
              <w:rPr>
                <w:b/>
                <w:bCs/>
                <w:szCs w:val="24"/>
                <w:lang w:val="vi-VN"/>
              </w:rPr>
            </w:pPr>
          </w:p>
        </w:tc>
      </w:tr>
      <w:tr w:rsidR="00200F28" w:rsidRPr="007C25F1" w14:paraId="7CE268EB" w14:textId="77777777" w:rsidTr="00087B99">
        <w:trPr>
          <w:trHeight w:val="20"/>
          <w:tblHeader/>
        </w:trPr>
        <w:tc>
          <w:tcPr>
            <w:tcW w:w="764" w:type="dxa"/>
            <w:vAlign w:val="center"/>
          </w:tcPr>
          <w:p w14:paraId="548AE05B" w14:textId="6D08D599" w:rsidR="00200F28" w:rsidRDefault="00200F28" w:rsidP="00087B99">
            <w:pPr>
              <w:jc w:val="center"/>
              <w:rPr>
                <w:szCs w:val="24"/>
                <w:lang w:val="vi-VN"/>
              </w:rPr>
            </w:pPr>
            <w:r>
              <w:rPr>
                <w:rFonts w:ascii="Arial" w:hAnsi="Arial" w:cs="Arial"/>
                <w:color w:val="000000"/>
                <w:sz w:val="22"/>
                <w:szCs w:val="22"/>
              </w:rPr>
              <w:t>7.28</w:t>
            </w:r>
          </w:p>
        </w:tc>
        <w:tc>
          <w:tcPr>
            <w:tcW w:w="2362" w:type="dxa"/>
            <w:vAlign w:val="center"/>
          </w:tcPr>
          <w:p w14:paraId="6ECDDBC5" w14:textId="53741E0E" w:rsidR="00200F28" w:rsidRPr="00200F28" w:rsidRDefault="00200F28" w:rsidP="00200F28">
            <w:pPr>
              <w:jc w:val="left"/>
              <w:rPr>
                <w:b/>
                <w:szCs w:val="24"/>
                <w:lang w:val="vi-VN"/>
              </w:rPr>
            </w:pPr>
            <w:r w:rsidRPr="00200F28">
              <w:rPr>
                <w:sz w:val="20"/>
                <w:lang w:val="vi-VN"/>
              </w:rPr>
              <w:t xml:space="preserve">Hoá chất chuẩn cho xét nghiệm định lượng  </w:t>
            </w:r>
            <w:r w:rsidRPr="00200F28">
              <w:rPr>
                <w:sz w:val="20"/>
              </w:rPr>
              <w:t>β</w:t>
            </w:r>
            <w:r w:rsidRPr="00200F28">
              <w:rPr>
                <w:sz w:val="20"/>
                <w:lang w:val="vi-VN"/>
              </w:rPr>
              <w:t>hCG</w:t>
            </w:r>
          </w:p>
        </w:tc>
        <w:tc>
          <w:tcPr>
            <w:tcW w:w="5487" w:type="dxa"/>
            <w:vAlign w:val="center"/>
          </w:tcPr>
          <w:p w14:paraId="6A75172A" w14:textId="28B1EB22" w:rsidR="00200F28" w:rsidRPr="00200F28" w:rsidRDefault="00200F28" w:rsidP="00200F28">
            <w:pPr>
              <w:jc w:val="left"/>
              <w:rPr>
                <w:b/>
                <w:iCs/>
                <w:szCs w:val="24"/>
                <w:lang w:val="vi-VN"/>
              </w:rPr>
            </w:pPr>
            <w:r w:rsidRPr="00200F28">
              <w:rPr>
                <w:sz w:val="20"/>
                <w:lang w:val="vi-VN"/>
              </w:rPr>
              <w:br/>
              <w:t xml:space="preserve">- Hóa chất hiệu chuẩn xét nghiệm định lượng </w:t>
            </w:r>
            <w:r w:rsidRPr="00200F28">
              <w:rPr>
                <w:sz w:val="20"/>
              </w:rPr>
              <w:t>β</w:t>
            </w:r>
            <w:r w:rsidRPr="00200F28">
              <w:rPr>
                <w:sz w:val="20"/>
                <w:lang w:val="vi-VN"/>
              </w:rPr>
              <w:t xml:space="preserve">hCG toàn phần trên máy xét nghiệm miễn dịch tự động Access  tương thích với hóa chất xét nghiệm định lượng </w:t>
            </w:r>
            <w:r w:rsidRPr="00200F28">
              <w:rPr>
                <w:sz w:val="20"/>
              </w:rPr>
              <w:t>β</w:t>
            </w:r>
            <w:r w:rsidRPr="00200F28">
              <w:rPr>
                <w:sz w:val="20"/>
                <w:lang w:val="vi-VN"/>
              </w:rPr>
              <w:t>hCG toàn phần</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2906972D" w14:textId="77777777" w:rsidR="00200F28" w:rsidRPr="00200F28" w:rsidRDefault="00200F28" w:rsidP="00200F28">
            <w:pPr>
              <w:jc w:val="center"/>
              <w:rPr>
                <w:b/>
                <w:bCs/>
                <w:szCs w:val="24"/>
                <w:lang w:val="vi-VN"/>
              </w:rPr>
            </w:pPr>
          </w:p>
        </w:tc>
      </w:tr>
      <w:tr w:rsidR="00200F28" w:rsidRPr="007C25F1" w14:paraId="06CA5A77" w14:textId="77777777" w:rsidTr="00087B99">
        <w:trPr>
          <w:trHeight w:val="20"/>
          <w:tblHeader/>
        </w:trPr>
        <w:tc>
          <w:tcPr>
            <w:tcW w:w="764" w:type="dxa"/>
            <w:vAlign w:val="center"/>
          </w:tcPr>
          <w:p w14:paraId="14DFFBD4" w14:textId="06F73636" w:rsidR="00200F28" w:rsidRDefault="00200F28" w:rsidP="00087B99">
            <w:pPr>
              <w:jc w:val="center"/>
              <w:rPr>
                <w:szCs w:val="24"/>
                <w:lang w:val="vi-VN"/>
              </w:rPr>
            </w:pPr>
            <w:r>
              <w:rPr>
                <w:rFonts w:ascii="Arial" w:hAnsi="Arial" w:cs="Arial"/>
                <w:color w:val="000000"/>
                <w:sz w:val="22"/>
                <w:szCs w:val="22"/>
              </w:rPr>
              <w:t>7.29</w:t>
            </w:r>
          </w:p>
        </w:tc>
        <w:tc>
          <w:tcPr>
            <w:tcW w:w="2362" w:type="dxa"/>
            <w:vAlign w:val="center"/>
          </w:tcPr>
          <w:p w14:paraId="6FCCC29D" w14:textId="4C964E58" w:rsidR="00200F28" w:rsidRPr="00200F28" w:rsidRDefault="00200F28" w:rsidP="00200F28">
            <w:pPr>
              <w:jc w:val="left"/>
              <w:rPr>
                <w:b/>
                <w:szCs w:val="24"/>
                <w:lang w:val="vi-VN"/>
              </w:rPr>
            </w:pPr>
            <w:r w:rsidRPr="00200F28">
              <w:rPr>
                <w:sz w:val="20"/>
                <w:lang w:val="vi-VN"/>
              </w:rPr>
              <w:t>Hóa chất xét nghiệm định lượng hormon TSH</w:t>
            </w:r>
          </w:p>
        </w:tc>
        <w:tc>
          <w:tcPr>
            <w:tcW w:w="5487" w:type="dxa"/>
            <w:vAlign w:val="center"/>
          </w:tcPr>
          <w:p w14:paraId="1D52EFA2" w14:textId="3D485B63" w:rsidR="00200F28" w:rsidRPr="00200F28" w:rsidRDefault="00200F28" w:rsidP="00200F28">
            <w:pPr>
              <w:jc w:val="left"/>
              <w:rPr>
                <w:b/>
                <w:iCs/>
                <w:szCs w:val="24"/>
                <w:lang w:val="vi-VN"/>
              </w:rPr>
            </w:pPr>
            <w:r w:rsidRPr="00200F28">
              <w:rPr>
                <w:sz w:val="20"/>
                <w:lang w:val="vi-VN"/>
              </w:rPr>
              <w:br/>
              <w:t xml:space="preserve">- Hóa chất xét nghiệm định lượng TSH trong huyết tương hoặc huyết thanh người trên máy xét nghiệm miễn dịch tự động Access </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11BFD13A" w14:textId="77777777" w:rsidR="00200F28" w:rsidRPr="00200F28" w:rsidRDefault="00200F28" w:rsidP="00200F28">
            <w:pPr>
              <w:jc w:val="center"/>
              <w:rPr>
                <w:b/>
                <w:bCs/>
                <w:szCs w:val="24"/>
                <w:lang w:val="vi-VN"/>
              </w:rPr>
            </w:pPr>
          </w:p>
        </w:tc>
      </w:tr>
      <w:tr w:rsidR="00200F28" w:rsidRPr="007C25F1" w14:paraId="5B3D5D7B" w14:textId="77777777" w:rsidTr="00087B99">
        <w:trPr>
          <w:trHeight w:val="20"/>
          <w:tblHeader/>
        </w:trPr>
        <w:tc>
          <w:tcPr>
            <w:tcW w:w="764" w:type="dxa"/>
            <w:vAlign w:val="center"/>
          </w:tcPr>
          <w:p w14:paraId="1BFD4A25" w14:textId="54E7712F" w:rsidR="00200F28" w:rsidRDefault="00200F28" w:rsidP="00087B99">
            <w:pPr>
              <w:jc w:val="center"/>
              <w:rPr>
                <w:szCs w:val="24"/>
                <w:lang w:val="vi-VN"/>
              </w:rPr>
            </w:pPr>
            <w:r>
              <w:rPr>
                <w:rFonts w:ascii="Arial" w:hAnsi="Arial" w:cs="Arial"/>
                <w:color w:val="000000"/>
                <w:sz w:val="22"/>
                <w:szCs w:val="22"/>
              </w:rPr>
              <w:t>7.30</w:t>
            </w:r>
          </w:p>
        </w:tc>
        <w:tc>
          <w:tcPr>
            <w:tcW w:w="2362" w:type="dxa"/>
            <w:vAlign w:val="center"/>
          </w:tcPr>
          <w:p w14:paraId="5F1228C8" w14:textId="1BE6C181" w:rsidR="00200F28" w:rsidRPr="00200F28" w:rsidRDefault="00200F28" w:rsidP="00200F28">
            <w:pPr>
              <w:jc w:val="left"/>
              <w:rPr>
                <w:b/>
                <w:szCs w:val="24"/>
                <w:lang w:val="vi-VN"/>
              </w:rPr>
            </w:pPr>
            <w:r w:rsidRPr="00200F28">
              <w:rPr>
                <w:sz w:val="20"/>
                <w:lang w:val="vi-VN"/>
              </w:rPr>
              <w:t>Hoá chất chuẩn của hóa chất định lượng hormone TSH</w:t>
            </w:r>
          </w:p>
        </w:tc>
        <w:tc>
          <w:tcPr>
            <w:tcW w:w="5487" w:type="dxa"/>
            <w:vAlign w:val="center"/>
          </w:tcPr>
          <w:p w14:paraId="56B37B76" w14:textId="7E9A31D9" w:rsidR="00200F28" w:rsidRPr="00200F28" w:rsidRDefault="00200F28" w:rsidP="00200F28">
            <w:pPr>
              <w:jc w:val="left"/>
              <w:rPr>
                <w:b/>
                <w:iCs/>
                <w:szCs w:val="24"/>
                <w:lang w:val="vi-VN"/>
              </w:rPr>
            </w:pPr>
            <w:r w:rsidRPr="00200F28">
              <w:rPr>
                <w:sz w:val="20"/>
                <w:lang w:val="vi-VN"/>
              </w:rPr>
              <w:br/>
              <w:t>- Hóa chất hiệu chuẩn xét nghiệm định lượng TSH trên máy xét nghiệm miễn dịch tự động Access , tương thích với hóa chất xét nghiệm định lượng hormon TSH</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3E9452E8" w14:textId="77777777" w:rsidR="00200F28" w:rsidRPr="00200F28" w:rsidRDefault="00200F28" w:rsidP="00200F28">
            <w:pPr>
              <w:jc w:val="center"/>
              <w:rPr>
                <w:b/>
                <w:bCs/>
                <w:szCs w:val="24"/>
                <w:lang w:val="vi-VN"/>
              </w:rPr>
            </w:pPr>
          </w:p>
        </w:tc>
      </w:tr>
      <w:tr w:rsidR="00200F28" w:rsidRPr="007040B9" w14:paraId="690AC0BA" w14:textId="77777777" w:rsidTr="00087B99">
        <w:trPr>
          <w:trHeight w:val="20"/>
          <w:tblHeader/>
        </w:trPr>
        <w:tc>
          <w:tcPr>
            <w:tcW w:w="764" w:type="dxa"/>
            <w:vAlign w:val="center"/>
          </w:tcPr>
          <w:p w14:paraId="5C38114C" w14:textId="4DEE016C" w:rsidR="00200F28" w:rsidRDefault="00200F28" w:rsidP="00087B99">
            <w:pPr>
              <w:jc w:val="center"/>
              <w:rPr>
                <w:szCs w:val="24"/>
                <w:lang w:val="vi-VN"/>
              </w:rPr>
            </w:pPr>
            <w:r>
              <w:rPr>
                <w:rFonts w:ascii="Arial" w:hAnsi="Arial" w:cs="Arial"/>
                <w:color w:val="000000"/>
                <w:sz w:val="22"/>
                <w:szCs w:val="22"/>
              </w:rPr>
              <w:t>7.31</w:t>
            </w:r>
          </w:p>
        </w:tc>
        <w:tc>
          <w:tcPr>
            <w:tcW w:w="2362" w:type="dxa"/>
            <w:vAlign w:val="center"/>
          </w:tcPr>
          <w:p w14:paraId="6DFC73BD" w14:textId="7C7756AD" w:rsidR="00200F28" w:rsidRPr="00200F28" w:rsidRDefault="00200F28" w:rsidP="00200F28">
            <w:pPr>
              <w:jc w:val="left"/>
              <w:rPr>
                <w:b/>
                <w:szCs w:val="24"/>
              </w:rPr>
            </w:pPr>
            <w:r w:rsidRPr="00200F28">
              <w:rPr>
                <w:sz w:val="20"/>
              </w:rPr>
              <w:t xml:space="preserve">Dung dịch rửa dùng cho máy Access </w:t>
            </w:r>
          </w:p>
        </w:tc>
        <w:tc>
          <w:tcPr>
            <w:tcW w:w="5487" w:type="dxa"/>
            <w:vAlign w:val="center"/>
          </w:tcPr>
          <w:p w14:paraId="08F0FF6B" w14:textId="09452D00" w:rsidR="00200F28" w:rsidRPr="00200F28" w:rsidRDefault="00200F28" w:rsidP="00200F28">
            <w:pPr>
              <w:jc w:val="left"/>
              <w:rPr>
                <w:b/>
                <w:iCs/>
                <w:szCs w:val="24"/>
              </w:rPr>
            </w:pPr>
            <w:r w:rsidRPr="00200F28">
              <w:rPr>
                <w:sz w:val="20"/>
              </w:rPr>
              <w:br/>
              <w:t xml:space="preserve">- Dung dịch rửa dùng trên máy miễn dịch tự động Access </w:t>
            </w:r>
            <w:r w:rsidRPr="00200F28">
              <w:rPr>
                <w:sz w:val="20"/>
              </w:rPr>
              <w:br/>
              <w:t>- Đạt tiêu chuẩn ISO 13485/CE .</w:t>
            </w:r>
          </w:p>
        </w:tc>
        <w:tc>
          <w:tcPr>
            <w:tcW w:w="993" w:type="dxa"/>
            <w:vAlign w:val="center"/>
          </w:tcPr>
          <w:p w14:paraId="208352C3" w14:textId="77777777" w:rsidR="00200F28" w:rsidRPr="007040B9" w:rsidRDefault="00200F28" w:rsidP="00200F28">
            <w:pPr>
              <w:jc w:val="center"/>
              <w:rPr>
                <w:b/>
                <w:bCs/>
                <w:szCs w:val="24"/>
              </w:rPr>
            </w:pPr>
          </w:p>
        </w:tc>
      </w:tr>
      <w:tr w:rsidR="00200F28" w:rsidRPr="007C25F1" w14:paraId="45BE8DFD" w14:textId="77777777" w:rsidTr="00087B99">
        <w:trPr>
          <w:trHeight w:val="20"/>
          <w:tblHeader/>
        </w:trPr>
        <w:tc>
          <w:tcPr>
            <w:tcW w:w="764" w:type="dxa"/>
            <w:vAlign w:val="center"/>
          </w:tcPr>
          <w:p w14:paraId="5C90A11F" w14:textId="3EB974E9" w:rsidR="00200F28" w:rsidRDefault="00200F28" w:rsidP="00087B99">
            <w:pPr>
              <w:jc w:val="center"/>
              <w:rPr>
                <w:szCs w:val="24"/>
                <w:lang w:val="vi-VN"/>
              </w:rPr>
            </w:pPr>
            <w:r>
              <w:rPr>
                <w:rFonts w:ascii="Arial" w:hAnsi="Arial" w:cs="Arial"/>
                <w:color w:val="000000"/>
                <w:sz w:val="22"/>
                <w:szCs w:val="22"/>
              </w:rPr>
              <w:t>7.32</w:t>
            </w:r>
          </w:p>
        </w:tc>
        <w:tc>
          <w:tcPr>
            <w:tcW w:w="2362" w:type="dxa"/>
            <w:vAlign w:val="center"/>
          </w:tcPr>
          <w:p w14:paraId="3381FE46" w14:textId="3DDC201B" w:rsidR="00200F28" w:rsidRPr="00200F28" w:rsidRDefault="00200F28" w:rsidP="00200F28">
            <w:pPr>
              <w:jc w:val="left"/>
              <w:rPr>
                <w:b/>
                <w:szCs w:val="24"/>
                <w:lang w:val="vi-VN"/>
              </w:rPr>
            </w:pPr>
            <w:r w:rsidRPr="00200F28">
              <w:rPr>
                <w:sz w:val="20"/>
                <w:lang w:val="vi-VN"/>
              </w:rPr>
              <w:t>Dung dịch rửa máy hàng ngày</w:t>
            </w:r>
          </w:p>
        </w:tc>
        <w:tc>
          <w:tcPr>
            <w:tcW w:w="5487" w:type="dxa"/>
            <w:vAlign w:val="center"/>
          </w:tcPr>
          <w:p w14:paraId="1D049F5F" w14:textId="40C8941C" w:rsidR="00200F28" w:rsidRPr="00200F28" w:rsidRDefault="00200F28" w:rsidP="00200F28">
            <w:pPr>
              <w:jc w:val="left"/>
              <w:rPr>
                <w:b/>
                <w:iCs/>
                <w:szCs w:val="24"/>
                <w:lang w:val="vi-VN"/>
              </w:rPr>
            </w:pPr>
            <w:r w:rsidRPr="00200F28">
              <w:rPr>
                <w:sz w:val="20"/>
                <w:lang w:val="vi-VN"/>
              </w:rPr>
              <w:br/>
              <w:t>- Dung dịch rửa được dùng cho quy trình làm sạch trên máy xét nghiệm miễn dịch tự động Access. Thành phần chính: Acid hữu cơ</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5562AE1E" w14:textId="77777777" w:rsidR="00200F28" w:rsidRPr="00200F28" w:rsidRDefault="00200F28" w:rsidP="00200F28">
            <w:pPr>
              <w:jc w:val="center"/>
              <w:rPr>
                <w:b/>
                <w:bCs/>
                <w:szCs w:val="24"/>
                <w:lang w:val="vi-VN"/>
              </w:rPr>
            </w:pPr>
          </w:p>
        </w:tc>
      </w:tr>
      <w:tr w:rsidR="00200F28" w:rsidRPr="007C25F1" w14:paraId="0D1048FE" w14:textId="77777777" w:rsidTr="00087B99">
        <w:trPr>
          <w:trHeight w:val="20"/>
          <w:tblHeader/>
        </w:trPr>
        <w:tc>
          <w:tcPr>
            <w:tcW w:w="764" w:type="dxa"/>
            <w:vAlign w:val="center"/>
          </w:tcPr>
          <w:p w14:paraId="3A59FBA0" w14:textId="6BC6DEF7" w:rsidR="00200F28" w:rsidRDefault="00200F28" w:rsidP="00087B99">
            <w:pPr>
              <w:jc w:val="center"/>
              <w:rPr>
                <w:szCs w:val="24"/>
                <w:lang w:val="vi-VN"/>
              </w:rPr>
            </w:pPr>
            <w:r>
              <w:rPr>
                <w:rFonts w:ascii="Arial" w:hAnsi="Arial" w:cs="Arial"/>
                <w:color w:val="000000"/>
                <w:sz w:val="22"/>
                <w:szCs w:val="22"/>
              </w:rPr>
              <w:t>7.33</w:t>
            </w:r>
          </w:p>
        </w:tc>
        <w:tc>
          <w:tcPr>
            <w:tcW w:w="2362" w:type="dxa"/>
            <w:vAlign w:val="center"/>
          </w:tcPr>
          <w:p w14:paraId="2917055D" w14:textId="69E6CA04" w:rsidR="00200F28" w:rsidRPr="00200F28" w:rsidRDefault="00200F28" w:rsidP="00200F28">
            <w:pPr>
              <w:jc w:val="left"/>
              <w:rPr>
                <w:b/>
                <w:szCs w:val="24"/>
                <w:lang w:val="vi-VN"/>
              </w:rPr>
            </w:pPr>
            <w:r w:rsidRPr="00200F28">
              <w:rPr>
                <w:sz w:val="20"/>
                <w:lang w:val="vi-VN"/>
              </w:rPr>
              <w:t>Dung dịch rửa máy có tính kiềm</w:t>
            </w:r>
          </w:p>
        </w:tc>
        <w:tc>
          <w:tcPr>
            <w:tcW w:w="5487" w:type="dxa"/>
            <w:vAlign w:val="center"/>
          </w:tcPr>
          <w:p w14:paraId="73358B43" w14:textId="55E0DF1B" w:rsidR="00200F28" w:rsidRPr="00200F28" w:rsidRDefault="00200F28" w:rsidP="00200F28">
            <w:pPr>
              <w:jc w:val="left"/>
              <w:rPr>
                <w:b/>
                <w:iCs/>
                <w:szCs w:val="24"/>
                <w:lang w:val="vi-VN"/>
              </w:rPr>
            </w:pPr>
            <w:r w:rsidRPr="00200F28">
              <w:rPr>
                <w:sz w:val="20"/>
                <w:lang w:val="vi-VN"/>
              </w:rPr>
              <w:br/>
              <w:t>- Dung dịch rửa máy cho máy xét nghiệm miễn dịch dòng Access. Thành phần chính: KOH 1 – 5%</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682C784E" w14:textId="77777777" w:rsidR="00200F28" w:rsidRPr="00200F28" w:rsidRDefault="00200F28" w:rsidP="00200F28">
            <w:pPr>
              <w:jc w:val="center"/>
              <w:rPr>
                <w:b/>
                <w:bCs/>
                <w:szCs w:val="24"/>
                <w:lang w:val="vi-VN"/>
              </w:rPr>
            </w:pPr>
          </w:p>
        </w:tc>
      </w:tr>
      <w:tr w:rsidR="00200F28" w:rsidRPr="007C25F1" w14:paraId="74E60633" w14:textId="77777777" w:rsidTr="00087B99">
        <w:trPr>
          <w:trHeight w:val="20"/>
          <w:tblHeader/>
        </w:trPr>
        <w:tc>
          <w:tcPr>
            <w:tcW w:w="764" w:type="dxa"/>
            <w:vAlign w:val="center"/>
          </w:tcPr>
          <w:p w14:paraId="44CCE707" w14:textId="47649F25" w:rsidR="00200F28" w:rsidRDefault="00200F28" w:rsidP="00087B99">
            <w:pPr>
              <w:jc w:val="center"/>
              <w:rPr>
                <w:szCs w:val="24"/>
                <w:lang w:val="vi-VN"/>
              </w:rPr>
            </w:pPr>
            <w:r>
              <w:rPr>
                <w:rFonts w:ascii="Arial" w:hAnsi="Arial" w:cs="Arial"/>
                <w:color w:val="000000"/>
                <w:sz w:val="22"/>
                <w:szCs w:val="22"/>
              </w:rPr>
              <w:t>7.34</w:t>
            </w:r>
          </w:p>
        </w:tc>
        <w:tc>
          <w:tcPr>
            <w:tcW w:w="2362" w:type="dxa"/>
            <w:vAlign w:val="center"/>
          </w:tcPr>
          <w:p w14:paraId="03C7DE93" w14:textId="2EDBFEFA" w:rsidR="00200F28" w:rsidRPr="00200F28" w:rsidRDefault="00200F28" w:rsidP="00200F28">
            <w:pPr>
              <w:jc w:val="left"/>
              <w:rPr>
                <w:b/>
                <w:szCs w:val="24"/>
                <w:lang w:val="vi-VN"/>
              </w:rPr>
            </w:pPr>
            <w:r w:rsidRPr="00200F28">
              <w:rPr>
                <w:sz w:val="20"/>
                <w:lang w:val="vi-VN"/>
              </w:rPr>
              <w:t>Hóa chất kiểm tra chất lượng cho các xét nghiệm miễn dịch loại B</w:t>
            </w:r>
          </w:p>
        </w:tc>
        <w:tc>
          <w:tcPr>
            <w:tcW w:w="5487" w:type="dxa"/>
            <w:vAlign w:val="center"/>
          </w:tcPr>
          <w:p w14:paraId="25B25784" w14:textId="48D19370" w:rsidR="00200F28" w:rsidRPr="00200F28" w:rsidRDefault="00200F28" w:rsidP="00200F28">
            <w:pPr>
              <w:jc w:val="left"/>
              <w:rPr>
                <w:b/>
                <w:iCs/>
                <w:szCs w:val="24"/>
                <w:lang w:val="vi-VN"/>
              </w:rPr>
            </w:pPr>
            <w:r w:rsidRPr="00200F28">
              <w:rPr>
                <w:sz w:val="20"/>
                <w:lang w:val="vi-VN"/>
              </w:rPr>
              <w:br/>
              <w:t xml:space="preserve">- Hóa chất kiểm tra chất lượng 3 mức cho các xét nghiệm miễn dịch trên máy miễn dịch tự động Access </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45D41993" w14:textId="77777777" w:rsidR="00200F28" w:rsidRPr="00200F28" w:rsidRDefault="00200F28" w:rsidP="00200F28">
            <w:pPr>
              <w:jc w:val="center"/>
              <w:rPr>
                <w:b/>
                <w:bCs/>
                <w:szCs w:val="24"/>
                <w:lang w:val="vi-VN"/>
              </w:rPr>
            </w:pPr>
          </w:p>
        </w:tc>
      </w:tr>
      <w:tr w:rsidR="00200F28" w:rsidRPr="007C25F1" w14:paraId="539C6FAD" w14:textId="77777777" w:rsidTr="00087B99">
        <w:trPr>
          <w:trHeight w:val="20"/>
          <w:tblHeader/>
        </w:trPr>
        <w:tc>
          <w:tcPr>
            <w:tcW w:w="764" w:type="dxa"/>
            <w:vAlign w:val="center"/>
          </w:tcPr>
          <w:p w14:paraId="3788BEA6" w14:textId="7A3A1A31" w:rsidR="00200F28" w:rsidRDefault="00200F28" w:rsidP="00087B99">
            <w:pPr>
              <w:jc w:val="center"/>
              <w:rPr>
                <w:szCs w:val="24"/>
                <w:lang w:val="vi-VN"/>
              </w:rPr>
            </w:pPr>
            <w:r>
              <w:rPr>
                <w:rFonts w:ascii="Arial" w:hAnsi="Arial" w:cs="Arial"/>
                <w:color w:val="000000"/>
                <w:sz w:val="22"/>
                <w:szCs w:val="22"/>
              </w:rPr>
              <w:lastRenderedPageBreak/>
              <w:t>7.35</w:t>
            </w:r>
          </w:p>
        </w:tc>
        <w:tc>
          <w:tcPr>
            <w:tcW w:w="2362" w:type="dxa"/>
            <w:vAlign w:val="center"/>
          </w:tcPr>
          <w:p w14:paraId="1406C458" w14:textId="2B1208A1" w:rsidR="00200F28" w:rsidRPr="00200F28" w:rsidRDefault="00200F28" w:rsidP="00200F28">
            <w:pPr>
              <w:jc w:val="left"/>
              <w:rPr>
                <w:b/>
                <w:szCs w:val="24"/>
                <w:lang w:val="vi-VN"/>
              </w:rPr>
            </w:pPr>
            <w:r w:rsidRPr="00200F28">
              <w:rPr>
                <w:sz w:val="20"/>
                <w:lang w:val="vi-VN"/>
              </w:rPr>
              <w:t>Hoá chất kiểm chứng  cho các xét nghiệm tim mạch mức 1,2,3</w:t>
            </w:r>
          </w:p>
        </w:tc>
        <w:tc>
          <w:tcPr>
            <w:tcW w:w="5487" w:type="dxa"/>
            <w:vAlign w:val="center"/>
          </w:tcPr>
          <w:p w14:paraId="62A715DF" w14:textId="6DE1D344" w:rsidR="00200F28" w:rsidRPr="00200F28" w:rsidRDefault="00200F28" w:rsidP="00200F28">
            <w:pPr>
              <w:jc w:val="left"/>
              <w:rPr>
                <w:b/>
                <w:iCs/>
                <w:szCs w:val="24"/>
                <w:lang w:val="vi-VN"/>
              </w:rPr>
            </w:pPr>
            <w:r w:rsidRPr="00200F28">
              <w:rPr>
                <w:sz w:val="20"/>
                <w:lang w:val="vi-VN"/>
              </w:rPr>
              <w:br/>
              <w:t>- Hóa chất kiểm tra chất lượng cho các xét nghiệm tim mạch trên hệ thống máy miễn dịch tự động. Bao gồm tối thiểu 2 mức nồng độ khác nhau</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3EFEE4CD" w14:textId="77777777" w:rsidR="00200F28" w:rsidRPr="00200F28" w:rsidRDefault="00200F28" w:rsidP="00200F28">
            <w:pPr>
              <w:jc w:val="center"/>
              <w:rPr>
                <w:b/>
                <w:bCs/>
                <w:szCs w:val="24"/>
                <w:lang w:val="vi-VN"/>
              </w:rPr>
            </w:pPr>
          </w:p>
        </w:tc>
      </w:tr>
      <w:tr w:rsidR="00200F28" w:rsidRPr="007040B9" w14:paraId="5498185F" w14:textId="77777777" w:rsidTr="00087B99">
        <w:trPr>
          <w:trHeight w:val="20"/>
          <w:tblHeader/>
        </w:trPr>
        <w:tc>
          <w:tcPr>
            <w:tcW w:w="764" w:type="dxa"/>
            <w:vAlign w:val="center"/>
          </w:tcPr>
          <w:p w14:paraId="33752C92" w14:textId="220BBC25" w:rsidR="00200F28" w:rsidRDefault="00200F28" w:rsidP="00087B99">
            <w:pPr>
              <w:jc w:val="center"/>
              <w:rPr>
                <w:szCs w:val="24"/>
                <w:lang w:val="vi-VN"/>
              </w:rPr>
            </w:pPr>
            <w:r>
              <w:rPr>
                <w:rFonts w:ascii="Arial" w:hAnsi="Arial" w:cs="Arial"/>
                <w:color w:val="000000"/>
                <w:sz w:val="22"/>
                <w:szCs w:val="22"/>
              </w:rPr>
              <w:t>7.36</w:t>
            </w:r>
          </w:p>
        </w:tc>
        <w:tc>
          <w:tcPr>
            <w:tcW w:w="2362" w:type="dxa"/>
            <w:vAlign w:val="center"/>
          </w:tcPr>
          <w:p w14:paraId="313BA605" w14:textId="0B72BC2F" w:rsidR="00200F28" w:rsidRPr="00200F28" w:rsidRDefault="00200F28" w:rsidP="00200F28">
            <w:pPr>
              <w:jc w:val="left"/>
              <w:rPr>
                <w:b/>
                <w:szCs w:val="24"/>
              </w:rPr>
            </w:pPr>
            <w:r w:rsidRPr="00200F28">
              <w:rPr>
                <w:sz w:val="20"/>
              </w:rPr>
              <w:t>Chất kiểm tra Pro-Calcitonin mức 1</w:t>
            </w:r>
          </w:p>
        </w:tc>
        <w:tc>
          <w:tcPr>
            <w:tcW w:w="5487" w:type="dxa"/>
            <w:vAlign w:val="center"/>
          </w:tcPr>
          <w:p w14:paraId="585CE482" w14:textId="4BAA20E1" w:rsidR="00200F28" w:rsidRPr="00200F28" w:rsidRDefault="00200F28" w:rsidP="00200F28">
            <w:pPr>
              <w:jc w:val="left"/>
              <w:rPr>
                <w:b/>
                <w:iCs/>
                <w:szCs w:val="24"/>
              </w:rPr>
            </w:pPr>
            <w:r w:rsidRPr="00200F28">
              <w:rPr>
                <w:sz w:val="20"/>
              </w:rPr>
              <w:br/>
              <w:t>- Hóa chất kiểm tra chất lượng mức 1 cho các xét nghiệm trên máy miễn dịch tự động Access  (tối thiểu có các xét nghiệm sau: Anti-Tg, Free PSA, Anti-TPO…)</w:t>
            </w:r>
            <w:r w:rsidRPr="00200F28">
              <w:rPr>
                <w:sz w:val="20"/>
              </w:rPr>
              <w:br/>
              <w:t>- Đạt tiêu chuẩn ISO 13485/CE .</w:t>
            </w:r>
            <w:r w:rsidRPr="00200F28">
              <w:rPr>
                <w:sz w:val="20"/>
              </w:rPr>
              <w:br/>
              <w:t>- Sản phẩm có xuất xứ thuộc các nước G7</w:t>
            </w:r>
          </w:p>
        </w:tc>
        <w:tc>
          <w:tcPr>
            <w:tcW w:w="993" w:type="dxa"/>
            <w:vAlign w:val="center"/>
          </w:tcPr>
          <w:p w14:paraId="7EB72F22" w14:textId="77777777" w:rsidR="00200F28" w:rsidRPr="007040B9" w:rsidRDefault="00200F28" w:rsidP="00200F28">
            <w:pPr>
              <w:jc w:val="center"/>
              <w:rPr>
                <w:b/>
                <w:bCs/>
                <w:szCs w:val="24"/>
              </w:rPr>
            </w:pPr>
          </w:p>
        </w:tc>
      </w:tr>
      <w:tr w:rsidR="00200F28" w:rsidRPr="007040B9" w14:paraId="3A72551B" w14:textId="77777777" w:rsidTr="00087B99">
        <w:trPr>
          <w:trHeight w:val="20"/>
          <w:tblHeader/>
        </w:trPr>
        <w:tc>
          <w:tcPr>
            <w:tcW w:w="764" w:type="dxa"/>
            <w:vAlign w:val="center"/>
          </w:tcPr>
          <w:p w14:paraId="371A7EC9" w14:textId="373D921C" w:rsidR="00200F28" w:rsidRDefault="00200F28" w:rsidP="00087B99">
            <w:pPr>
              <w:jc w:val="center"/>
              <w:rPr>
                <w:szCs w:val="24"/>
                <w:lang w:val="vi-VN"/>
              </w:rPr>
            </w:pPr>
            <w:r>
              <w:rPr>
                <w:rFonts w:ascii="Arial" w:hAnsi="Arial" w:cs="Arial"/>
                <w:color w:val="000000"/>
                <w:sz w:val="22"/>
                <w:szCs w:val="22"/>
              </w:rPr>
              <w:t>7.37</w:t>
            </w:r>
          </w:p>
        </w:tc>
        <w:tc>
          <w:tcPr>
            <w:tcW w:w="2362" w:type="dxa"/>
            <w:vAlign w:val="center"/>
          </w:tcPr>
          <w:p w14:paraId="0E7EC47B" w14:textId="58BC2E5B" w:rsidR="00200F28" w:rsidRPr="00200F28" w:rsidRDefault="00200F28" w:rsidP="00200F28">
            <w:pPr>
              <w:jc w:val="left"/>
              <w:rPr>
                <w:b/>
                <w:szCs w:val="24"/>
              </w:rPr>
            </w:pPr>
            <w:r w:rsidRPr="00200F28">
              <w:rPr>
                <w:sz w:val="20"/>
              </w:rPr>
              <w:t>Chất kiểm tra  Pro-Calcitonin mức 2</w:t>
            </w:r>
          </w:p>
        </w:tc>
        <w:tc>
          <w:tcPr>
            <w:tcW w:w="5487" w:type="dxa"/>
            <w:vAlign w:val="center"/>
          </w:tcPr>
          <w:p w14:paraId="304465E5" w14:textId="464B3200" w:rsidR="00200F28" w:rsidRPr="00200F28" w:rsidRDefault="00200F28" w:rsidP="00200F28">
            <w:pPr>
              <w:jc w:val="left"/>
              <w:rPr>
                <w:b/>
                <w:iCs/>
                <w:szCs w:val="24"/>
              </w:rPr>
            </w:pPr>
            <w:r w:rsidRPr="00200F28">
              <w:rPr>
                <w:sz w:val="20"/>
              </w:rPr>
              <w:br/>
              <w:t>- Hóa chất kiểm tra chất lượng mức 2 cho các xét nghiệm trên hệ thống máy miễn dịch tự động ACCESS (tối thiểu có các xét nghiệm sau: Anti-Tg, Free PSA, Anti-TPO…)</w:t>
            </w:r>
            <w:r w:rsidRPr="00200F28">
              <w:rPr>
                <w:sz w:val="20"/>
              </w:rPr>
              <w:br/>
              <w:t>- Đạt tiêu chuẩn ISO 13485/CE .</w:t>
            </w:r>
            <w:r w:rsidRPr="00200F28">
              <w:rPr>
                <w:sz w:val="20"/>
              </w:rPr>
              <w:br/>
              <w:t>- Sản phẩm có xuất xứ thuộc các nước G7</w:t>
            </w:r>
          </w:p>
        </w:tc>
        <w:tc>
          <w:tcPr>
            <w:tcW w:w="993" w:type="dxa"/>
            <w:vAlign w:val="center"/>
          </w:tcPr>
          <w:p w14:paraId="4B05D968" w14:textId="77777777" w:rsidR="00200F28" w:rsidRPr="007040B9" w:rsidRDefault="00200F28" w:rsidP="00200F28">
            <w:pPr>
              <w:jc w:val="center"/>
              <w:rPr>
                <w:b/>
                <w:bCs/>
                <w:szCs w:val="24"/>
              </w:rPr>
            </w:pPr>
          </w:p>
        </w:tc>
      </w:tr>
      <w:tr w:rsidR="00200F28" w:rsidRPr="007040B9" w14:paraId="1E7DBFA0" w14:textId="77777777" w:rsidTr="00087B99">
        <w:trPr>
          <w:trHeight w:val="20"/>
          <w:tblHeader/>
        </w:trPr>
        <w:tc>
          <w:tcPr>
            <w:tcW w:w="764" w:type="dxa"/>
            <w:vAlign w:val="center"/>
          </w:tcPr>
          <w:p w14:paraId="4F37BCFB" w14:textId="501B1EA1" w:rsidR="00200F28" w:rsidRDefault="00200F28" w:rsidP="00087B99">
            <w:pPr>
              <w:jc w:val="center"/>
              <w:rPr>
                <w:szCs w:val="24"/>
                <w:lang w:val="vi-VN"/>
              </w:rPr>
            </w:pPr>
            <w:r>
              <w:rPr>
                <w:rFonts w:ascii="Arial" w:hAnsi="Arial" w:cs="Arial"/>
                <w:color w:val="000000"/>
                <w:sz w:val="22"/>
                <w:szCs w:val="22"/>
              </w:rPr>
              <w:t>7.38</w:t>
            </w:r>
          </w:p>
        </w:tc>
        <w:tc>
          <w:tcPr>
            <w:tcW w:w="2362" w:type="dxa"/>
            <w:vAlign w:val="center"/>
          </w:tcPr>
          <w:p w14:paraId="2859D0A9" w14:textId="4DC9F4C7" w:rsidR="00200F28" w:rsidRPr="00200F28" w:rsidRDefault="00200F28" w:rsidP="00200F28">
            <w:pPr>
              <w:jc w:val="left"/>
              <w:rPr>
                <w:b/>
                <w:szCs w:val="24"/>
              </w:rPr>
            </w:pPr>
            <w:r w:rsidRPr="00200F28">
              <w:rPr>
                <w:sz w:val="20"/>
              </w:rPr>
              <w:t>Chất kiểm tra Pro-Calcitonin mức 3</w:t>
            </w:r>
          </w:p>
        </w:tc>
        <w:tc>
          <w:tcPr>
            <w:tcW w:w="5487" w:type="dxa"/>
            <w:vAlign w:val="center"/>
          </w:tcPr>
          <w:p w14:paraId="18A6B751" w14:textId="57C05AC5" w:rsidR="00200F28" w:rsidRPr="00200F28" w:rsidRDefault="00200F28" w:rsidP="00200F28">
            <w:pPr>
              <w:jc w:val="left"/>
              <w:rPr>
                <w:b/>
                <w:iCs/>
                <w:szCs w:val="24"/>
              </w:rPr>
            </w:pPr>
            <w:r w:rsidRPr="00200F28">
              <w:rPr>
                <w:sz w:val="20"/>
              </w:rPr>
              <w:br/>
              <w:t>- Hóa chất kiểm tra chất lượng mức 3 cho các xét nghiệm trên hệ thống máy miễn dịch tự động (tối thiểu có các xét nghiệm sau: Anti-Tg, Free PSA, Anti-TPO…)</w:t>
            </w:r>
            <w:r w:rsidRPr="00200F28">
              <w:rPr>
                <w:sz w:val="20"/>
              </w:rPr>
              <w:br/>
              <w:t>- Đạt tiêu chuẩn ISO 13485/CE .</w:t>
            </w:r>
            <w:r w:rsidRPr="00200F28">
              <w:rPr>
                <w:sz w:val="20"/>
              </w:rPr>
              <w:br/>
              <w:t>- Sản phẩm có xuất xứ thuộc các nước G7</w:t>
            </w:r>
          </w:p>
        </w:tc>
        <w:tc>
          <w:tcPr>
            <w:tcW w:w="993" w:type="dxa"/>
            <w:vAlign w:val="center"/>
          </w:tcPr>
          <w:p w14:paraId="4ED362AF" w14:textId="77777777" w:rsidR="00200F28" w:rsidRPr="007040B9" w:rsidRDefault="00200F28" w:rsidP="00200F28">
            <w:pPr>
              <w:jc w:val="center"/>
              <w:rPr>
                <w:b/>
                <w:bCs/>
                <w:szCs w:val="24"/>
              </w:rPr>
            </w:pPr>
          </w:p>
        </w:tc>
      </w:tr>
      <w:tr w:rsidR="00200F28" w:rsidRPr="007040B9" w14:paraId="642CDA67" w14:textId="77777777" w:rsidTr="00087B99">
        <w:trPr>
          <w:trHeight w:val="20"/>
          <w:tblHeader/>
        </w:trPr>
        <w:tc>
          <w:tcPr>
            <w:tcW w:w="764" w:type="dxa"/>
            <w:vAlign w:val="center"/>
          </w:tcPr>
          <w:p w14:paraId="592D0DC1" w14:textId="3B72D3E4" w:rsidR="00200F28" w:rsidRDefault="00200F28" w:rsidP="00087B99">
            <w:pPr>
              <w:jc w:val="center"/>
              <w:rPr>
                <w:szCs w:val="24"/>
                <w:lang w:val="vi-VN"/>
              </w:rPr>
            </w:pPr>
            <w:r>
              <w:rPr>
                <w:rFonts w:ascii="Arial" w:hAnsi="Arial" w:cs="Arial"/>
                <w:color w:val="000000"/>
                <w:sz w:val="22"/>
                <w:szCs w:val="22"/>
              </w:rPr>
              <w:t>7.39</w:t>
            </w:r>
          </w:p>
        </w:tc>
        <w:tc>
          <w:tcPr>
            <w:tcW w:w="2362" w:type="dxa"/>
            <w:vAlign w:val="center"/>
          </w:tcPr>
          <w:p w14:paraId="30757A88" w14:textId="096727AA" w:rsidR="00200F28" w:rsidRPr="00200F28" w:rsidRDefault="00200F28" w:rsidP="00200F28">
            <w:pPr>
              <w:jc w:val="left"/>
              <w:rPr>
                <w:b/>
                <w:szCs w:val="24"/>
              </w:rPr>
            </w:pPr>
            <w:r w:rsidRPr="00200F28">
              <w:rPr>
                <w:sz w:val="20"/>
              </w:rPr>
              <w:t>Giếng phản ứng</w:t>
            </w:r>
          </w:p>
        </w:tc>
        <w:tc>
          <w:tcPr>
            <w:tcW w:w="5487" w:type="dxa"/>
            <w:vAlign w:val="center"/>
          </w:tcPr>
          <w:p w14:paraId="25EA8FF2" w14:textId="55694E0B" w:rsidR="00200F28" w:rsidRPr="00200F28" w:rsidRDefault="00200F28" w:rsidP="00200F28">
            <w:pPr>
              <w:jc w:val="left"/>
              <w:rPr>
                <w:b/>
                <w:iCs/>
                <w:szCs w:val="24"/>
              </w:rPr>
            </w:pPr>
            <w:r w:rsidRPr="00200F28">
              <w:rPr>
                <w:sz w:val="20"/>
              </w:rPr>
              <w:br/>
              <w:t>- Giếng phản ứng sử dụng trên máy xét nghiệm miễn dịch tự động Access</w:t>
            </w:r>
            <w:r w:rsidRPr="00200F28">
              <w:rPr>
                <w:sz w:val="20"/>
              </w:rPr>
              <w:br/>
              <w:t>- Đạt tiêu chuẩn ISO 13485/CE .</w:t>
            </w:r>
            <w:r w:rsidRPr="00200F28">
              <w:rPr>
                <w:sz w:val="20"/>
              </w:rPr>
              <w:br/>
              <w:t>- Sản phẩm có xuất xứ thuộc các nước G7</w:t>
            </w:r>
          </w:p>
        </w:tc>
        <w:tc>
          <w:tcPr>
            <w:tcW w:w="993" w:type="dxa"/>
            <w:vAlign w:val="center"/>
          </w:tcPr>
          <w:p w14:paraId="32A0F6E7" w14:textId="77777777" w:rsidR="00200F28" w:rsidRPr="007040B9" w:rsidRDefault="00200F28" w:rsidP="00200F28">
            <w:pPr>
              <w:jc w:val="center"/>
              <w:rPr>
                <w:b/>
                <w:bCs/>
                <w:szCs w:val="24"/>
              </w:rPr>
            </w:pPr>
          </w:p>
        </w:tc>
      </w:tr>
      <w:tr w:rsidR="00200F28" w:rsidRPr="007C25F1" w14:paraId="1C7885CF" w14:textId="77777777" w:rsidTr="00087B99">
        <w:trPr>
          <w:trHeight w:val="20"/>
          <w:tblHeader/>
        </w:trPr>
        <w:tc>
          <w:tcPr>
            <w:tcW w:w="764" w:type="dxa"/>
            <w:vAlign w:val="center"/>
          </w:tcPr>
          <w:p w14:paraId="27C37D22" w14:textId="3F379DA8" w:rsidR="00200F28" w:rsidRDefault="00200F28" w:rsidP="00087B99">
            <w:pPr>
              <w:jc w:val="center"/>
              <w:rPr>
                <w:szCs w:val="24"/>
                <w:lang w:val="vi-VN"/>
              </w:rPr>
            </w:pPr>
            <w:r>
              <w:rPr>
                <w:rFonts w:ascii="Arial" w:hAnsi="Arial" w:cs="Arial"/>
                <w:color w:val="000000"/>
                <w:sz w:val="22"/>
                <w:szCs w:val="22"/>
              </w:rPr>
              <w:t>7.40</w:t>
            </w:r>
          </w:p>
        </w:tc>
        <w:tc>
          <w:tcPr>
            <w:tcW w:w="2362" w:type="dxa"/>
            <w:vAlign w:val="center"/>
          </w:tcPr>
          <w:p w14:paraId="11A4416B" w14:textId="43E3D90F" w:rsidR="00200F28" w:rsidRPr="00200F28" w:rsidRDefault="00200F28" w:rsidP="00200F28">
            <w:pPr>
              <w:jc w:val="left"/>
              <w:rPr>
                <w:b/>
                <w:szCs w:val="24"/>
                <w:lang w:val="vi-VN"/>
              </w:rPr>
            </w:pPr>
            <w:r w:rsidRPr="00200F28">
              <w:rPr>
                <w:sz w:val="20"/>
                <w:lang w:val="vi-VN"/>
              </w:rPr>
              <w:t>Hóa chất định lượng iPTH máy miễn dịch</w:t>
            </w:r>
          </w:p>
        </w:tc>
        <w:tc>
          <w:tcPr>
            <w:tcW w:w="5487" w:type="dxa"/>
            <w:vAlign w:val="center"/>
          </w:tcPr>
          <w:p w14:paraId="656E64F5" w14:textId="170ADEDB" w:rsidR="00200F28" w:rsidRPr="00200F28" w:rsidRDefault="00200F28" w:rsidP="00200F28">
            <w:pPr>
              <w:jc w:val="left"/>
              <w:rPr>
                <w:b/>
                <w:iCs/>
                <w:szCs w:val="24"/>
                <w:lang w:val="vi-VN"/>
              </w:rPr>
            </w:pPr>
            <w:r w:rsidRPr="00200F28">
              <w:rPr>
                <w:sz w:val="20"/>
                <w:lang w:val="vi-VN"/>
              </w:rPr>
              <w:br/>
              <w:t>- Hóa chất xét nghiệm định lượng iPTH trong huyết tương và huyết thanh người trên máy xét nghiệm miễn dịch tự động Access</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572408F5" w14:textId="77777777" w:rsidR="00200F28" w:rsidRPr="00200F28" w:rsidRDefault="00200F28" w:rsidP="00200F28">
            <w:pPr>
              <w:jc w:val="center"/>
              <w:rPr>
                <w:b/>
                <w:bCs/>
                <w:szCs w:val="24"/>
                <w:lang w:val="vi-VN"/>
              </w:rPr>
            </w:pPr>
          </w:p>
        </w:tc>
      </w:tr>
      <w:tr w:rsidR="00200F28" w:rsidRPr="007C25F1" w14:paraId="198DABCA" w14:textId="77777777" w:rsidTr="00087B99">
        <w:trPr>
          <w:trHeight w:val="20"/>
          <w:tblHeader/>
        </w:trPr>
        <w:tc>
          <w:tcPr>
            <w:tcW w:w="764" w:type="dxa"/>
            <w:vAlign w:val="center"/>
          </w:tcPr>
          <w:p w14:paraId="56B211C4" w14:textId="53A808FA" w:rsidR="00200F28" w:rsidRDefault="00200F28" w:rsidP="00087B99">
            <w:pPr>
              <w:jc w:val="center"/>
              <w:rPr>
                <w:szCs w:val="24"/>
                <w:lang w:val="vi-VN"/>
              </w:rPr>
            </w:pPr>
            <w:r>
              <w:rPr>
                <w:rFonts w:ascii="Arial" w:hAnsi="Arial" w:cs="Arial"/>
                <w:color w:val="000000"/>
                <w:sz w:val="22"/>
                <w:szCs w:val="22"/>
              </w:rPr>
              <w:t>7.41</w:t>
            </w:r>
          </w:p>
        </w:tc>
        <w:tc>
          <w:tcPr>
            <w:tcW w:w="2362" w:type="dxa"/>
            <w:vAlign w:val="center"/>
          </w:tcPr>
          <w:p w14:paraId="0860758E" w14:textId="17143933" w:rsidR="00200F28" w:rsidRPr="00200F28" w:rsidRDefault="00200F28" w:rsidP="00200F28">
            <w:pPr>
              <w:jc w:val="left"/>
              <w:rPr>
                <w:b/>
                <w:szCs w:val="24"/>
                <w:lang w:val="vi-VN"/>
              </w:rPr>
            </w:pPr>
            <w:r w:rsidRPr="00200F28">
              <w:rPr>
                <w:sz w:val="20"/>
                <w:lang w:val="vi-VN"/>
              </w:rPr>
              <w:t>Chất chuẩn cho xét nghiệm iPTH máy miễn dịch</w:t>
            </w:r>
          </w:p>
        </w:tc>
        <w:tc>
          <w:tcPr>
            <w:tcW w:w="5487" w:type="dxa"/>
            <w:vAlign w:val="center"/>
          </w:tcPr>
          <w:p w14:paraId="778A8AE5" w14:textId="7DE3117F" w:rsidR="00200F28" w:rsidRPr="00200F28" w:rsidRDefault="00200F28" w:rsidP="00200F28">
            <w:pPr>
              <w:jc w:val="left"/>
              <w:rPr>
                <w:b/>
                <w:iCs/>
                <w:szCs w:val="24"/>
                <w:lang w:val="vi-VN"/>
              </w:rPr>
            </w:pPr>
            <w:r w:rsidRPr="00200F28">
              <w:rPr>
                <w:sz w:val="20"/>
                <w:lang w:val="vi-VN"/>
              </w:rPr>
              <w:br/>
              <w:t>- Hóa chất chuẩn cho xét nghiệm định lượng iPTH sử dụng cho máy xét nghiệm miễn dịch tự động Access</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18FF69E1" w14:textId="77777777" w:rsidR="00200F28" w:rsidRPr="00200F28" w:rsidRDefault="00200F28" w:rsidP="00200F28">
            <w:pPr>
              <w:jc w:val="center"/>
              <w:rPr>
                <w:b/>
                <w:bCs/>
                <w:szCs w:val="24"/>
                <w:lang w:val="vi-VN"/>
              </w:rPr>
            </w:pPr>
          </w:p>
        </w:tc>
      </w:tr>
      <w:tr w:rsidR="00200F28" w:rsidRPr="007C25F1" w14:paraId="78FB7361" w14:textId="77777777" w:rsidTr="00087B99">
        <w:trPr>
          <w:trHeight w:val="20"/>
          <w:tblHeader/>
        </w:trPr>
        <w:tc>
          <w:tcPr>
            <w:tcW w:w="764" w:type="dxa"/>
            <w:vAlign w:val="center"/>
          </w:tcPr>
          <w:p w14:paraId="6B04300F" w14:textId="706D3B94" w:rsidR="00200F28" w:rsidRDefault="00200F28" w:rsidP="00087B99">
            <w:pPr>
              <w:jc w:val="center"/>
              <w:rPr>
                <w:szCs w:val="24"/>
                <w:lang w:val="vi-VN"/>
              </w:rPr>
            </w:pPr>
            <w:r>
              <w:rPr>
                <w:rFonts w:ascii="Arial" w:hAnsi="Arial" w:cs="Arial"/>
                <w:color w:val="000000"/>
                <w:sz w:val="22"/>
                <w:szCs w:val="22"/>
              </w:rPr>
              <w:t>7.42</w:t>
            </w:r>
          </w:p>
        </w:tc>
        <w:tc>
          <w:tcPr>
            <w:tcW w:w="2362" w:type="dxa"/>
            <w:vAlign w:val="center"/>
          </w:tcPr>
          <w:p w14:paraId="1AB49AD3" w14:textId="0B232947" w:rsidR="00200F28" w:rsidRPr="00200F28" w:rsidRDefault="00200F28" w:rsidP="00200F28">
            <w:pPr>
              <w:jc w:val="left"/>
              <w:rPr>
                <w:b/>
                <w:szCs w:val="24"/>
                <w:lang w:val="vi-VN"/>
              </w:rPr>
            </w:pPr>
            <w:r w:rsidRPr="00200F28">
              <w:rPr>
                <w:sz w:val="20"/>
                <w:lang w:val="vi-VN"/>
              </w:rPr>
              <w:t>cốc đựng mẫu bệnh phẩm 0,5ml</w:t>
            </w:r>
          </w:p>
        </w:tc>
        <w:tc>
          <w:tcPr>
            <w:tcW w:w="5487" w:type="dxa"/>
            <w:vAlign w:val="center"/>
          </w:tcPr>
          <w:p w14:paraId="1DA44F5F" w14:textId="5EF3513F" w:rsidR="00200F28" w:rsidRPr="00200F28" w:rsidRDefault="00200F28" w:rsidP="00200F28">
            <w:pPr>
              <w:jc w:val="left"/>
              <w:rPr>
                <w:b/>
                <w:iCs/>
                <w:szCs w:val="24"/>
                <w:lang w:val="vi-VN"/>
              </w:rPr>
            </w:pPr>
            <w:r w:rsidRPr="00200F28">
              <w:rPr>
                <w:sz w:val="20"/>
                <w:lang w:val="vi-VN"/>
              </w:rPr>
              <w:br/>
              <w:t>- Cốc đựng mẫu dùng cho máy xét nghiệm miễn dịch tự động Access. Chất liệu: Polystyrene. Dung tích: 0,5 mL</w:t>
            </w:r>
            <w:r w:rsidRPr="00200F28">
              <w:rPr>
                <w:sz w:val="20"/>
                <w:lang w:val="vi-VN"/>
              </w:rPr>
              <w:br/>
              <w:t>- Đạt tiêu chuẩn ISO 13485/CE .</w:t>
            </w:r>
            <w:r w:rsidRPr="00200F28">
              <w:rPr>
                <w:sz w:val="20"/>
                <w:lang w:val="vi-VN"/>
              </w:rPr>
              <w:br/>
              <w:t>- Sản phẩm có xuất xứ thuộc các nước G7</w:t>
            </w:r>
          </w:p>
        </w:tc>
        <w:tc>
          <w:tcPr>
            <w:tcW w:w="993" w:type="dxa"/>
            <w:vAlign w:val="center"/>
          </w:tcPr>
          <w:p w14:paraId="4385A443" w14:textId="77777777" w:rsidR="00200F28" w:rsidRPr="00200F28" w:rsidRDefault="00200F28" w:rsidP="00200F28">
            <w:pPr>
              <w:jc w:val="center"/>
              <w:rPr>
                <w:b/>
                <w:bCs/>
                <w:szCs w:val="24"/>
                <w:lang w:val="vi-VN"/>
              </w:rPr>
            </w:pPr>
          </w:p>
        </w:tc>
      </w:tr>
      <w:tr w:rsidR="003D3356" w:rsidRPr="007040B9" w14:paraId="3D1A2011" w14:textId="77777777" w:rsidTr="00087B99">
        <w:trPr>
          <w:trHeight w:val="20"/>
          <w:tblHeader/>
        </w:trPr>
        <w:tc>
          <w:tcPr>
            <w:tcW w:w="764" w:type="dxa"/>
            <w:vAlign w:val="center"/>
          </w:tcPr>
          <w:p w14:paraId="20326A73" w14:textId="23025BA7" w:rsidR="003D3356" w:rsidRPr="003F0392" w:rsidRDefault="003D3356" w:rsidP="00087B99">
            <w:pPr>
              <w:jc w:val="center"/>
              <w:rPr>
                <w:b/>
                <w:bCs/>
                <w:szCs w:val="24"/>
                <w:lang w:val="vi-VN"/>
              </w:rPr>
            </w:pPr>
            <w:r w:rsidRPr="003F0392">
              <w:rPr>
                <w:b/>
                <w:bCs/>
                <w:szCs w:val="24"/>
                <w:lang w:val="vi-VN"/>
              </w:rPr>
              <w:t>8</w:t>
            </w:r>
          </w:p>
        </w:tc>
        <w:tc>
          <w:tcPr>
            <w:tcW w:w="2362" w:type="dxa"/>
            <w:vAlign w:val="center"/>
          </w:tcPr>
          <w:p w14:paraId="492A7F57" w14:textId="5E14E66A" w:rsidR="003D3356" w:rsidRPr="007040B9" w:rsidRDefault="00D507A4" w:rsidP="00AC47F7">
            <w:pPr>
              <w:jc w:val="left"/>
              <w:rPr>
                <w:b/>
                <w:szCs w:val="24"/>
              </w:rPr>
            </w:pPr>
            <w:r w:rsidRPr="007040B9">
              <w:rPr>
                <w:b/>
                <w:szCs w:val="24"/>
              </w:rPr>
              <w:t>Mã lô (phần):</w:t>
            </w:r>
            <w:r>
              <w:rPr>
                <w:b/>
                <w:szCs w:val="24"/>
                <w:lang w:val="vi-VN"/>
              </w:rPr>
              <w:t xml:space="preserve"> </w:t>
            </w:r>
            <w:r w:rsidR="002A08A0" w:rsidRPr="002A08A0">
              <w:rPr>
                <w:b/>
                <w:szCs w:val="24"/>
              </w:rPr>
              <w:t>PP2600001086</w:t>
            </w:r>
          </w:p>
        </w:tc>
        <w:tc>
          <w:tcPr>
            <w:tcW w:w="5487" w:type="dxa"/>
            <w:vAlign w:val="center"/>
          </w:tcPr>
          <w:p w14:paraId="7E6403F8" w14:textId="5EAE08FB" w:rsidR="003D3356" w:rsidRPr="00C97A29" w:rsidRDefault="003D11CD" w:rsidP="00AC47F7">
            <w:pPr>
              <w:jc w:val="left"/>
              <w:rPr>
                <w:b/>
                <w:iCs/>
                <w:szCs w:val="24"/>
              </w:rPr>
            </w:pPr>
            <w:r w:rsidRPr="003D11CD">
              <w:rPr>
                <w:b/>
                <w:iCs/>
                <w:szCs w:val="24"/>
              </w:rPr>
              <w:t>Hóa chất, Vật tư sử dụng cho kỹ thuật Real-time PCR</w:t>
            </w:r>
          </w:p>
        </w:tc>
        <w:tc>
          <w:tcPr>
            <w:tcW w:w="993" w:type="dxa"/>
            <w:vAlign w:val="center"/>
          </w:tcPr>
          <w:p w14:paraId="5DF9395A" w14:textId="77777777" w:rsidR="003D3356" w:rsidRPr="007040B9" w:rsidRDefault="003D3356" w:rsidP="003B6A5A">
            <w:pPr>
              <w:jc w:val="center"/>
              <w:rPr>
                <w:b/>
                <w:bCs/>
                <w:szCs w:val="24"/>
              </w:rPr>
            </w:pPr>
          </w:p>
        </w:tc>
      </w:tr>
      <w:tr w:rsidR="00DE4CDE" w:rsidRPr="007040B9" w14:paraId="27F7BFDB" w14:textId="77777777" w:rsidTr="00087B99">
        <w:trPr>
          <w:trHeight w:val="20"/>
          <w:tblHeader/>
        </w:trPr>
        <w:tc>
          <w:tcPr>
            <w:tcW w:w="764" w:type="dxa"/>
            <w:vAlign w:val="center"/>
          </w:tcPr>
          <w:p w14:paraId="381CDD23" w14:textId="3332640E" w:rsidR="00DE4CDE" w:rsidRPr="000A1FC1" w:rsidRDefault="00DE4CDE" w:rsidP="00087B99">
            <w:pPr>
              <w:jc w:val="center"/>
              <w:rPr>
                <w:szCs w:val="24"/>
              </w:rPr>
            </w:pPr>
            <w:r>
              <w:rPr>
                <w:rFonts w:ascii="Arial" w:hAnsi="Arial" w:cs="Arial"/>
                <w:color w:val="000000"/>
                <w:sz w:val="22"/>
                <w:szCs w:val="22"/>
              </w:rPr>
              <w:t>8.1</w:t>
            </w:r>
          </w:p>
        </w:tc>
        <w:tc>
          <w:tcPr>
            <w:tcW w:w="2362" w:type="dxa"/>
            <w:vAlign w:val="center"/>
          </w:tcPr>
          <w:p w14:paraId="465C489A" w14:textId="6AD9A85D" w:rsidR="00DE4CDE" w:rsidRPr="007040B9" w:rsidRDefault="00DE4CDE" w:rsidP="00DE4CDE">
            <w:pPr>
              <w:jc w:val="left"/>
              <w:rPr>
                <w:b/>
                <w:szCs w:val="24"/>
              </w:rPr>
            </w:pPr>
            <w:r>
              <w:rPr>
                <w:sz w:val="20"/>
              </w:rPr>
              <w:t>Bộ kit real-time PCR phát hiện Mycobacterium tuberculosis</w:t>
            </w:r>
          </w:p>
        </w:tc>
        <w:tc>
          <w:tcPr>
            <w:tcW w:w="5487" w:type="dxa"/>
            <w:vAlign w:val="center"/>
          </w:tcPr>
          <w:p w14:paraId="5D5A2152" w14:textId="3B1CF7C3" w:rsidR="00DE4CDE" w:rsidRPr="003D11CD" w:rsidRDefault="00DE4CDE" w:rsidP="00DE4CDE">
            <w:pPr>
              <w:jc w:val="left"/>
              <w:rPr>
                <w:b/>
                <w:iCs/>
                <w:szCs w:val="24"/>
              </w:rPr>
            </w:pPr>
            <w:r>
              <w:rPr>
                <w:sz w:val="20"/>
              </w:rPr>
              <w:t>Bộ kit phát hiện Mycobacterium tuberculosis sử dụng cho kỹ thuật Real-time PCR.</w:t>
            </w:r>
            <w:r>
              <w:rPr>
                <w:sz w:val="20"/>
              </w:rPr>
              <w:br/>
              <w:t>Đạt tiêu chuẩn ISO 13485/CE .</w:t>
            </w:r>
            <w:r>
              <w:rPr>
                <w:sz w:val="20"/>
              </w:rPr>
              <w:br/>
              <w:t>Sản phẩm có xuất xứ thuộc các nước Liên Minh Châu Âu hoặc G7.</w:t>
            </w:r>
          </w:p>
        </w:tc>
        <w:tc>
          <w:tcPr>
            <w:tcW w:w="993" w:type="dxa"/>
            <w:vAlign w:val="center"/>
          </w:tcPr>
          <w:p w14:paraId="65BD3DC6" w14:textId="77777777" w:rsidR="00DE4CDE" w:rsidRPr="007040B9" w:rsidRDefault="00DE4CDE" w:rsidP="00DE4CDE">
            <w:pPr>
              <w:jc w:val="center"/>
              <w:rPr>
                <w:b/>
                <w:bCs/>
                <w:szCs w:val="24"/>
              </w:rPr>
            </w:pPr>
          </w:p>
        </w:tc>
      </w:tr>
      <w:tr w:rsidR="00DE4CDE" w:rsidRPr="007040B9" w14:paraId="19E81F6B" w14:textId="77777777" w:rsidTr="00087B99">
        <w:trPr>
          <w:trHeight w:val="20"/>
          <w:tblHeader/>
        </w:trPr>
        <w:tc>
          <w:tcPr>
            <w:tcW w:w="764" w:type="dxa"/>
            <w:vAlign w:val="center"/>
          </w:tcPr>
          <w:p w14:paraId="2CE96A89" w14:textId="2F353611" w:rsidR="00DE4CDE" w:rsidRPr="000A1FC1" w:rsidRDefault="00DE4CDE" w:rsidP="00087B99">
            <w:pPr>
              <w:jc w:val="center"/>
              <w:rPr>
                <w:szCs w:val="24"/>
              </w:rPr>
            </w:pPr>
            <w:r>
              <w:rPr>
                <w:rFonts w:ascii="Arial" w:hAnsi="Arial" w:cs="Arial"/>
                <w:color w:val="000000"/>
                <w:sz w:val="22"/>
                <w:szCs w:val="22"/>
              </w:rPr>
              <w:t>8.2</w:t>
            </w:r>
          </w:p>
        </w:tc>
        <w:tc>
          <w:tcPr>
            <w:tcW w:w="2362" w:type="dxa"/>
            <w:vAlign w:val="center"/>
          </w:tcPr>
          <w:p w14:paraId="11A8D287" w14:textId="6159D6F8" w:rsidR="00DE4CDE" w:rsidRPr="007040B9" w:rsidRDefault="00DE4CDE" w:rsidP="00DE4CDE">
            <w:pPr>
              <w:jc w:val="left"/>
              <w:rPr>
                <w:b/>
                <w:szCs w:val="24"/>
              </w:rPr>
            </w:pPr>
            <w:r>
              <w:rPr>
                <w:sz w:val="20"/>
              </w:rPr>
              <w:t>Hoá chất xét nghiệm định lượng virus viêm gan B</w:t>
            </w:r>
          </w:p>
        </w:tc>
        <w:tc>
          <w:tcPr>
            <w:tcW w:w="5487" w:type="dxa"/>
            <w:vAlign w:val="center"/>
          </w:tcPr>
          <w:p w14:paraId="14A146D5" w14:textId="4E98CDD9" w:rsidR="00DE4CDE" w:rsidRPr="003D11CD" w:rsidRDefault="00DE4CDE" w:rsidP="00DE4CDE">
            <w:pPr>
              <w:jc w:val="left"/>
              <w:rPr>
                <w:b/>
                <w:iCs/>
                <w:szCs w:val="24"/>
              </w:rPr>
            </w:pPr>
            <w:r>
              <w:rPr>
                <w:sz w:val="20"/>
              </w:rPr>
              <w:t>Hoá chất xét nghiệm định lượng virus viêm gan B sử dụng cho kỹ thuật Real-time PCR.</w:t>
            </w:r>
            <w:r>
              <w:rPr>
                <w:sz w:val="20"/>
              </w:rPr>
              <w:br/>
              <w:t xml:space="preserve">Đạt tiêu chuẩn ISO 13485/CE </w:t>
            </w:r>
            <w:r>
              <w:rPr>
                <w:sz w:val="20"/>
              </w:rPr>
              <w:br/>
              <w:t>Sản phẩm có xuất xứ thuộc các nước Liên Minh Châu Âu hoặc G7.</w:t>
            </w:r>
          </w:p>
        </w:tc>
        <w:tc>
          <w:tcPr>
            <w:tcW w:w="993" w:type="dxa"/>
            <w:vAlign w:val="center"/>
          </w:tcPr>
          <w:p w14:paraId="0A271F4A" w14:textId="77777777" w:rsidR="00DE4CDE" w:rsidRPr="007040B9" w:rsidRDefault="00DE4CDE" w:rsidP="00DE4CDE">
            <w:pPr>
              <w:jc w:val="center"/>
              <w:rPr>
                <w:b/>
                <w:bCs/>
                <w:szCs w:val="24"/>
              </w:rPr>
            </w:pPr>
          </w:p>
        </w:tc>
      </w:tr>
      <w:tr w:rsidR="00DE4CDE" w:rsidRPr="007040B9" w14:paraId="71E8AD17" w14:textId="77777777" w:rsidTr="00087B99">
        <w:trPr>
          <w:trHeight w:val="20"/>
          <w:tblHeader/>
        </w:trPr>
        <w:tc>
          <w:tcPr>
            <w:tcW w:w="764" w:type="dxa"/>
            <w:vAlign w:val="center"/>
          </w:tcPr>
          <w:p w14:paraId="089473CD" w14:textId="276800DF" w:rsidR="00DE4CDE" w:rsidRPr="000A1FC1" w:rsidRDefault="00DE4CDE" w:rsidP="00087B99">
            <w:pPr>
              <w:jc w:val="center"/>
              <w:rPr>
                <w:szCs w:val="24"/>
              </w:rPr>
            </w:pPr>
            <w:r>
              <w:rPr>
                <w:rFonts w:ascii="Arial" w:hAnsi="Arial" w:cs="Arial"/>
                <w:color w:val="000000"/>
                <w:sz w:val="22"/>
                <w:szCs w:val="22"/>
              </w:rPr>
              <w:t>8.3</w:t>
            </w:r>
          </w:p>
        </w:tc>
        <w:tc>
          <w:tcPr>
            <w:tcW w:w="2362" w:type="dxa"/>
            <w:vAlign w:val="center"/>
          </w:tcPr>
          <w:p w14:paraId="422B36EB" w14:textId="571DCAEF" w:rsidR="00DE4CDE" w:rsidRPr="007040B9" w:rsidRDefault="00DE4CDE" w:rsidP="00DE4CDE">
            <w:pPr>
              <w:jc w:val="left"/>
              <w:rPr>
                <w:b/>
                <w:szCs w:val="24"/>
              </w:rPr>
            </w:pPr>
            <w:r>
              <w:rPr>
                <w:sz w:val="20"/>
              </w:rPr>
              <w:t>Hoá chất xét nghiệm định lượng virus viêm gan C</w:t>
            </w:r>
          </w:p>
        </w:tc>
        <w:tc>
          <w:tcPr>
            <w:tcW w:w="5487" w:type="dxa"/>
            <w:vAlign w:val="center"/>
          </w:tcPr>
          <w:p w14:paraId="0EE6BF19" w14:textId="2CFF0925" w:rsidR="00DE4CDE" w:rsidRPr="003D11CD" w:rsidRDefault="00DE4CDE" w:rsidP="00DE4CDE">
            <w:pPr>
              <w:jc w:val="left"/>
              <w:rPr>
                <w:b/>
                <w:iCs/>
                <w:szCs w:val="24"/>
              </w:rPr>
            </w:pPr>
            <w:r>
              <w:rPr>
                <w:sz w:val="20"/>
              </w:rPr>
              <w:t>Hoá chất xét nghiệm định lượng virus viêm gan C sử dụng cho kỹ thuật Real-time PCR.</w:t>
            </w:r>
            <w:r>
              <w:rPr>
                <w:sz w:val="20"/>
              </w:rPr>
              <w:br/>
              <w:t xml:space="preserve">Đạt tiêu chuẩn ISO 13485/CE </w:t>
            </w:r>
            <w:r>
              <w:rPr>
                <w:sz w:val="20"/>
              </w:rPr>
              <w:br/>
              <w:t>Sản phẩm có xuất xứ thuộc các nước Liên Minh Châu Âu hoặc G7.</w:t>
            </w:r>
          </w:p>
        </w:tc>
        <w:tc>
          <w:tcPr>
            <w:tcW w:w="993" w:type="dxa"/>
            <w:vAlign w:val="center"/>
          </w:tcPr>
          <w:p w14:paraId="453DE0DF" w14:textId="77777777" w:rsidR="00DE4CDE" w:rsidRPr="007040B9" w:rsidRDefault="00DE4CDE" w:rsidP="00DE4CDE">
            <w:pPr>
              <w:jc w:val="center"/>
              <w:rPr>
                <w:b/>
                <w:bCs/>
                <w:szCs w:val="24"/>
              </w:rPr>
            </w:pPr>
          </w:p>
        </w:tc>
      </w:tr>
      <w:tr w:rsidR="00DE4CDE" w:rsidRPr="007040B9" w14:paraId="2DFD6D04" w14:textId="77777777" w:rsidTr="00087B99">
        <w:trPr>
          <w:trHeight w:val="20"/>
          <w:tblHeader/>
        </w:trPr>
        <w:tc>
          <w:tcPr>
            <w:tcW w:w="764" w:type="dxa"/>
            <w:vAlign w:val="center"/>
          </w:tcPr>
          <w:p w14:paraId="143019AA" w14:textId="5BF6248E" w:rsidR="00DE4CDE" w:rsidRPr="000A1FC1" w:rsidRDefault="00DE4CDE" w:rsidP="00087B99">
            <w:pPr>
              <w:jc w:val="center"/>
              <w:rPr>
                <w:szCs w:val="24"/>
              </w:rPr>
            </w:pPr>
            <w:r>
              <w:rPr>
                <w:rFonts w:ascii="Arial" w:hAnsi="Arial" w:cs="Arial"/>
                <w:color w:val="000000"/>
                <w:sz w:val="22"/>
                <w:szCs w:val="22"/>
              </w:rPr>
              <w:lastRenderedPageBreak/>
              <w:t>8.4</w:t>
            </w:r>
          </w:p>
        </w:tc>
        <w:tc>
          <w:tcPr>
            <w:tcW w:w="2362" w:type="dxa"/>
            <w:vAlign w:val="center"/>
          </w:tcPr>
          <w:p w14:paraId="14555D83" w14:textId="4F0E8D82" w:rsidR="00DE4CDE" w:rsidRPr="007040B9" w:rsidRDefault="00DE4CDE" w:rsidP="00DE4CDE">
            <w:pPr>
              <w:jc w:val="left"/>
              <w:rPr>
                <w:b/>
                <w:szCs w:val="24"/>
              </w:rPr>
            </w:pPr>
            <w:r>
              <w:rPr>
                <w:sz w:val="20"/>
              </w:rPr>
              <w:t>Hoá chất xét nghiệm  vi rút gây ung thư cổ tử cung ở người (HPV)</w:t>
            </w:r>
          </w:p>
        </w:tc>
        <w:tc>
          <w:tcPr>
            <w:tcW w:w="5487" w:type="dxa"/>
          </w:tcPr>
          <w:p w14:paraId="29F13166" w14:textId="7C578F7C" w:rsidR="00DE4CDE" w:rsidRPr="003D11CD" w:rsidRDefault="00DE4CDE" w:rsidP="00DE4CDE">
            <w:pPr>
              <w:jc w:val="left"/>
              <w:rPr>
                <w:b/>
                <w:iCs/>
                <w:szCs w:val="24"/>
              </w:rPr>
            </w:pPr>
            <w:r>
              <w:rPr>
                <w:sz w:val="20"/>
              </w:rPr>
              <w:t>Hoá chất xét nghiệm vi rút gây ung thư cổ tử cung ở người (HPV) sử dụng cho kỹ thuật Real-time PCR.</w:t>
            </w:r>
            <w:r>
              <w:rPr>
                <w:sz w:val="20"/>
              </w:rPr>
              <w:br/>
              <w:t>- Định type: 2 HPV type nguy cơ cao 16 và 18; 2 HPV type nguy cơ thấp 6 và 11</w:t>
            </w:r>
            <w:r>
              <w:rPr>
                <w:sz w:val="20"/>
              </w:rPr>
              <w:br/>
              <w:t>- Phát hiện: 12 HPV type nguy cơ cao khác (31, 33, 35, 39, 45, 51, 52, 56, 58, 59, 66 và 68).</w:t>
            </w:r>
            <w:r>
              <w:rPr>
                <w:sz w:val="20"/>
              </w:rPr>
              <w:br/>
              <w:t>Đạt tiêu chuẩn ISO 13485/CE</w:t>
            </w:r>
          </w:p>
        </w:tc>
        <w:tc>
          <w:tcPr>
            <w:tcW w:w="993" w:type="dxa"/>
            <w:vAlign w:val="center"/>
          </w:tcPr>
          <w:p w14:paraId="2500E27C" w14:textId="77777777" w:rsidR="00DE4CDE" w:rsidRPr="007040B9" w:rsidRDefault="00DE4CDE" w:rsidP="00DE4CDE">
            <w:pPr>
              <w:jc w:val="center"/>
              <w:rPr>
                <w:b/>
                <w:bCs/>
                <w:szCs w:val="24"/>
              </w:rPr>
            </w:pPr>
          </w:p>
        </w:tc>
      </w:tr>
      <w:tr w:rsidR="00DE4CDE" w:rsidRPr="007040B9" w14:paraId="791C5273" w14:textId="77777777" w:rsidTr="00087B99">
        <w:trPr>
          <w:trHeight w:val="20"/>
          <w:tblHeader/>
        </w:trPr>
        <w:tc>
          <w:tcPr>
            <w:tcW w:w="764" w:type="dxa"/>
            <w:vAlign w:val="center"/>
          </w:tcPr>
          <w:p w14:paraId="23FF8392" w14:textId="0CE5489C" w:rsidR="00DE4CDE" w:rsidRPr="000A1FC1" w:rsidRDefault="00DE4CDE" w:rsidP="00087B99">
            <w:pPr>
              <w:jc w:val="center"/>
              <w:rPr>
                <w:szCs w:val="24"/>
              </w:rPr>
            </w:pPr>
            <w:r>
              <w:rPr>
                <w:rFonts w:ascii="Arial" w:hAnsi="Arial" w:cs="Arial"/>
                <w:color w:val="000000"/>
                <w:sz w:val="22"/>
                <w:szCs w:val="22"/>
              </w:rPr>
              <w:t>8.5</w:t>
            </w:r>
          </w:p>
        </w:tc>
        <w:tc>
          <w:tcPr>
            <w:tcW w:w="2362" w:type="dxa"/>
            <w:vAlign w:val="center"/>
          </w:tcPr>
          <w:p w14:paraId="1C674DFC" w14:textId="46289164" w:rsidR="00DE4CDE" w:rsidRPr="007040B9" w:rsidRDefault="00DE4CDE" w:rsidP="00DE4CDE">
            <w:pPr>
              <w:jc w:val="left"/>
              <w:rPr>
                <w:b/>
                <w:szCs w:val="24"/>
              </w:rPr>
            </w:pPr>
            <w:r>
              <w:rPr>
                <w:sz w:val="20"/>
              </w:rPr>
              <w:t>Kit tách RNA thủ công</w:t>
            </w:r>
          </w:p>
        </w:tc>
        <w:tc>
          <w:tcPr>
            <w:tcW w:w="5487" w:type="dxa"/>
            <w:vAlign w:val="center"/>
          </w:tcPr>
          <w:p w14:paraId="42277D23" w14:textId="1D5E8139" w:rsidR="00DE4CDE" w:rsidRPr="003D11CD" w:rsidRDefault="00DE4CDE" w:rsidP="00DE4CDE">
            <w:pPr>
              <w:jc w:val="left"/>
              <w:rPr>
                <w:b/>
                <w:iCs/>
                <w:szCs w:val="24"/>
              </w:rPr>
            </w:pPr>
            <w:r>
              <w:rPr>
                <w:sz w:val="20"/>
              </w:rPr>
              <w:t>Kit tách RNA thủ công sử dụng cho kỹ thuật Real-time PCR</w:t>
            </w:r>
            <w:r>
              <w:rPr>
                <w:sz w:val="20"/>
              </w:rPr>
              <w:br/>
              <w:t xml:space="preserve">Đạt tiêu chuẩn ISO 13485/CE </w:t>
            </w:r>
            <w:r>
              <w:rPr>
                <w:sz w:val="20"/>
              </w:rPr>
              <w:br/>
              <w:t>Sản phẩm có xuất xứ thuộc các nước Liên Minh Châu Âu hoặc G7</w:t>
            </w:r>
          </w:p>
        </w:tc>
        <w:tc>
          <w:tcPr>
            <w:tcW w:w="993" w:type="dxa"/>
            <w:vAlign w:val="center"/>
          </w:tcPr>
          <w:p w14:paraId="7FF87137" w14:textId="77777777" w:rsidR="00DE4CDE" w:rsidRPr="007040B9" w:rsidRDefault="00DE4CDE" w:rsidP="00DE4CDE">
            <w:pPr>
              <w:jc w:val="center"/>
              <w:rPr>
                <w:b/>
                <w:bCs/>
                <w:szCs w:val="24"/>
              </w:rPr>
            </w:pPr>
          </w:p>
        </w:tc>
      </w:tr>
      <w:tr w:rsidR="00DE4CDE" w:rsidRPr="007040B9" w14:paraId="5BA74A73" w14:textId="77777777" w:rsidTr="00087B99">
        <w:trPr>
          <w:trHeight w:val="20"/>
          <w:tblHeader/>
        </w:trPr>
        <w:tc>
          <w:tcPr>
            <w:tcW w:w="764" w:type="dxa"/>
            <w:vAlign w:val="center"/>
          </w:tcPr>
          <w:p w14:paraId="02431AC9" w14:textId="531F4729" w:rsidR="00DE4CDE" w:rsidRPr="000A1FC1" w:rsidRDefault="00DE4CDE" w:rsidP="00087B99">
            <w:pPr>
              <w:jc w:val="center"/>
              <w:rPr>
                <w:szCs w:val="24"/>
              </w:rPr>
            </w:pPr>
            <w:r>
              <w:rPr>
                <w:rFonts w:ascii="Arial" w:hAnsi="Arial" w:cs="Arial"/>
                <w:color w:val="000000"/>
                <w:sz w:val="22"/>
                <w:szCs w:val="22"/>
              </w:rPr>
              <w:t>8.6</w:t>
            </w:r>
          </w:p>
        </w:tc>
        <w:tc>
          <w:tcPr>
            <w:tcW w:w="2362" w:type="dxa"/>
            <w:vAlign w:val="center"/>
          </w:tcPr>
          <w:p w14:paraId="63673BA7" w14:textId="4D901DA8" w:rsidR="00DE4CDE" w:rsidRPr="007040B9" w:rsidRDefault="00DE4CDE" w:rsidP="00DE4CDE">
            <w:pPr>
              <w:jc w:val="left"/>
              <w:rPr>
                <w:b/>
                <w:szCs w:val="24"/>
              </w:rPr>
            </w:pPr>
            <w:r>
              <w:rPr>
                <w:sz w:val="20"/>
              </w:rPr>
              <w:t>Kit tách DNA thủ công</w:t>
            </w:r>
          </w:p>
        </w:tc>
        <w:tc>
          <w:tcPr>
            <w:tcW w:w="5487" w:type="dxa"/>
            <w:vAlign w:val="center"/>
          </w:tcPr>
          <w:p w14:paraId="0A685D13" w14:textId="2CCE877B" w:rsidR="00DE4CDE" w:rsidRPr="003D11CD" w:rsidRDefault="00DE4CDE" w:rsidP="00DE4CDE">
            <w:pPr>
              <w:jc w:val="left"/>
              <w:rPr>
                <w:b/>
                <w:iCs/>
                <w:szCs w:val="24"/>
              </w:rPr>
            </w:pPr>
            <w:r>
              <w:rPr>
                <w:sz w:val="20"/>
              </w:rPr>
              <w:t>Kit tách DNA thủ công sử dụng cho kỹ thuật Real-time PCR</w:t>
            </w:r>
            <w:r>
              <w:rPr>
                <w:sz w:val="20"/>
              </w:rPr>
              <w:br/>
              <w:t>Đạt tiêu chuẩn ISO 13485/CE</w:t>
            </w:r>
            <w:r>
              <w:rPr>
                <w:sz w:val="20"/>
              </w:rPr>
              <w:br/>
              <w:t>Sản phẩm có xuất xứ thuộc các nước Liên Minh Châu Âu hoặc G7.</w:t>
            </w:r>
          </w:p>
        </w:tc>
        <w:tc>
          <w:tcPr>
            <w:tcW w:w="993" w:type="dxa"/>
            <w:vAlign w:val="center"/>
          </w:tcPr>
          <w:p w14:paraId="60C75F7E" w14:textId="77777777" w:rsidR="00DE4CDE" w:rsidRPr="007040B9" w:rsidRDefault="00DE4CDE" w:rsidP="00DE4CDE">
            <w:pPr>
              <w:jc w:val="center"/>
              <w:rPr>
                <w:b/>
                <w:bCs/>
                <w:szCs w:val="24"/>
              </w:rPr>
            </w:pPr>
          </w:p>
        </w:tc>
      </w:tr>
      <w:tr w:rsidR="00DE4CDE" w:rsidRPr="007C25F1" w14:paraId="02FF47B1" w14:textId="77777777" w:rsidTr="00087B99">
        <w:trPr>
          <w:trHeight w:val="20"/>
          <w:tblHeader/>
        </w:trPr>
        <w:tc>
          <w:tcPr>
            <w:tcW w:w="764" w:type="dxa"/>
            <w:vAlign w:val="center"/>
          </w:tcPr>
          <w:p w14:paraId="21E82250" w14:textId="71F9DC77" w:rsidR="00DE4CDE" w:rsidRPr="000A1FC1" w:rsidRDefault="00DE4CDE" w:rsidP="00087B99">
            <w:pPr>
              <w:jc w:val="center"/>
              <w:rPr>
                <w:szCs w:val="24"/>
              </w:rPr>
            </w:pPr>
            <w:r>
              <w:rPr>
                <w:rFonts w:ascii="Arial" w:hAnsi="Arial" w:cs="Arial"/>
                <w:color w:val="000000"/>
                <w:sz w:val="22"/>
                <w:szCs w:val="22"/>
              </w:rPr>
              <w:t>8.7</w:t>
            </w:r>
          </w:p>
        </w:tc>
        <w:tc>
          <w:tcPr>
            <w:tcW w:w="2362" w:type="dxa"/>
            <w:vAlign w:val="center"/>
          </w:tcPr>
          <w:p w14:paraId="61792AD5" w14:textId="0A303E2C" w:rsidR="00DE4CDE" w:rsidRPr="007040B9" w:rsidRDefault="00DE4CDE" w:rsidP="00DE4CDE">
            <w:pPr>
              <w:jc w:val="left"/>
              <w:rPr>
                <w:b/>
                <w:szCs w:val="24"/>
              </w:rPr>
            </w:pPr>
            <w:r>
              <w:rPr>
                <w:sz w:val="20"/>
              </w:rPr>
              <w:t>Ống phản ứng PCR 0.2ml</w:t>
            </w:r>
          </w:p>
        </w:tc>
        <w:tc>
          <w:tcPr>
            <w:tcW w:w="5487" w:type="dxa"/>
            <w:vAlign w:val="center"/>
          </w:tcPr>
          <w:p w14:paraId="006D0A12" w14:textId="77CDD235" w:rsidR="00DE4CDE" w:rsidRPr="00DE4CDE" w:rsidRDefault="00DE4CDE" w:rsidP="00DE4CDE">
            <w:pPr>
              <w:jc w:val="left"/>
              <w:rPr>
                <w:b/>
                <w:iCs/>
                <w:szCs w:val="24"/>
                <w:lang w:val="fr-FR"/>
              </w:rPr>
            </w:pPr>
            <w:r>
              <w:rPr>
                <w:sz w:val="20"/>
              </w:rPr>
              <w:t>Ống phản ứng PCR 0.2ml sử dụng cho kỹ thuật Real-time PCR.</w:t>
            </w:r>
            <w:r>
              <w:rPr>
                <w:sz w:val="20"/>
              </w:rPr>
              <w:br/>
            </w:r>
            <w:r w:rsidRPr="00DE4CDE">
              <w:rPr>
                <w:sz w:val="20"/>
                <w:lang w:val="fr-FR"/>
              </w:rPr>
              <w:t xml:space="preserve">Đạt tiêu chuẩn ISO 13485/CE </w:t>
            </w:r>
          </w:p>
        </w:tc>
        <w:tc>
          <w:tcPr>
            <w:tcW w:w="993" w:type="dxa"/>
            <w:vAlign w:val="center"/>
          </w:tcPr>
          <w:p w14:paraId="7227FC19" w14:textId="77777777" w:rsidR="00DE4CDE" w:rsidRPr="00DE4CDE" w:rsidRDefault="00DE4CDE" w:rsidP="00DE4CDE">
            <w:pPr>
              <w:jc w:val="center"/>
              <w:rPr>
                <w:b/>
                <w:bCs/>
                <w:szCs w:val="24"/>
                <w:lang w:val="fr-FR"/>
              </w:rPr>
            </w:pPr>
          </w:p>
        </w:tc>
      </w:tr>
      <w:tr w:rsidR="00DE4CDE" w:rsidRPr="007040B9" w14:paraId="02C9D513" w14:textId="77777777" w:rsidTr="00087B99">
        <w:trPr>
          <w:trHeight w:val="20"/>
          <w:tblHeader/>
        </w:trPr>
        <w:tc>
          <w:tcPr>
            <w:tcW w:w="764" w:type="dxa"/>
            <w:vAlign w:val="center"/>
          </w:tcPr>
          <w:p w14:paraId="5573DA81" w14:textId="198BA2A4" w:rsidR="00DE4CDE" w:rsidRPr="000A1FC1" w:rsidRDefault="00DE4CDE" w:rsidP="00087B99">
            <w:pPr>
              <w:jc w:val="center"/>
              <w:rPr>
                <w:szCs w:val="24"/>
              </w:rPr>
            </w:pPr>
            <w:r>
              <w:rPr>
                <w:rFonts w:ascii="Arial" w:hAnsi="Arial" w:cs="Arial"/>
                <w:color w:val="000000"/>
                <w:sz w:val="22"/>
                <w:szCs w:val="22"/>
              </w:rPr>
              <w:t>8.8</w:t>
            </w:r>
          </w:p>
        </w:tc>
        <w:tc>
          <w:tcPr>
            <w:tcW w:w="2362" w:type="dxa"/>
            <w:vAlign w:val="center"/>
          </w:tcPr>
          <w:p w14:paraId="58927A8D" w14:textId="2E062C3F" w:rsidR="00DE4CDE" w:rsidRPr="007040B9" w:rsidRDefault="00DE4CDE" w:rsidP="00DE4CDE">
            <w:pPr>
              <w:jc w:val="left"/>
              <w:rPr>
                <w:b/>
                <w:szCs w:val="24"/>
              </w:rPr>
            </w:pPr>
            <w:r>
              <w:rPr>
                <w:sz w:val="20"/>
              </w:rPr>
              <w:t>Bộ xử lý đờm</w:t>
            </w:r>
          </w:p>
        </w:tc>
        <w:tc>
          <w:tcPr>
            <w:tcW w:w="5487" w:type="dxa"/>
            <w:vAlign w:val="center"/>
          </w:tcPr>
          <w:p w14:paraId="06745E73" w14:textId="3DDC436E" w:rsidR="00DE4CDE" w:rsidRPr="003D11CD" w:rsidRDefault="00DE4CDE" w:rsidP="00DE4CDE">
            <w:pPr>
              <w:jc w:val="left"/>
              <w:rPr>
                <w:b/>
                <w:iCs/>
                <w:szCs w:val="24"/>
              </w:rPr>
            </w:pPr>
            <w:r>
              <w:rPr>
                <w:sz w:val="20"/>
              </w:rPr>
              <w:t>Bộ xử lý đờm sử dụng cho kỹ thuật Real-time PCR.</w:t>
            </w:r>
          </w:p>
        </w:tc>
        <w:tc>
          <w:tcPr>
            <w:tcW w:w="993" w:type="dxa"/>
            <w:vAlign w:val="center"/>
          </w:tcPr>
          <w:p w14:paraId="3958127B" w14:textId="77777777" w:rsidR="00DE4CDE" w:rsidRPr="007040B9" w:rsidRDefault="00DE4CDE" w:rsidP="00DE4CDE">
            <w:pPr>
              <w:jc w:val="center"/>
              <w:rPr>
                <w:b/>
                <w:bCs/>
                <w:szCs w:val="24"/>
              </w:rPr>
            </w:pPr>
          </w:p>
        </w:tc>
      </w:tr>
      <w:tr w:rsidR="00DE4CDE" w:rsidRPr="007C25F1" w14:paraId="5018D394" w14:textId="77777777" w:rsidTr="00087B99">
        <w:trPr>
          <w:trHeight w:val="20"/>
          <w:tblHeader/>
        </w:trPr>
        <w:tc>
          <w:tcPr>
            <w:tcW w:w="764" w:type="dxa"/>
            <w:vAlign w:val="center"/>
          </w:tcPr>
          <w:p w14:paraId="0E1126EA" w14:textId="1CEB2627" w:rsidR="00DE4CDE" w:rsidRDefault="00DE4CDE" w:rsidP="00087B99">
            <w:pPr>
              <w:jc w:val="center"/>
              <w:rPr>
                <w:szCs w:val="24"/>
                <w:lang w:val="vi-VN"/>
              </w:rPr>
            </w:pPr>
            <w:r>
              <w:rPr>
                <w:rFonts w:ascii="Arial" w:hAnsi="Arial" w:cs="Arial"/>
                <w:color w:val="000000"/>
                <w:sz w:val="22"/>
                <w:szCs w:val="22"/>
              </w:rPr>
              <w:t>8.9</w:t>
            </w:r>
          </w:p>
        </w:tc>
        <w:tc>
          <w:tcPr>
            <w:tcW w:w="2362" w:type="dxa"/>
            <w:vAlign w:val="center"/>
          </w:tcPr>
          <w:p w14:paraId="430E96C1" w14:textId="4613A4EF" w:rsidR="00DE4CDE" w:rsidRPr="00DE4CDE" w:rsidRDefault="00DE4CDE" w:rsidP="00DE4CDE">
            <w:pPr>
              <w:jc w:val="left"/>
              <w:rPr>
                <w:b/>
                <w:szCs w:val="24"/>
                <w:lang w:val="vi-VN"/>
              </w:rPr>
            </w:pPr>
            <w:r w:rsidRPr="00DE4CDE">
              <w:rPr>
                <w:sz w:val="20"/>
                <w:lang w:val="vi-VN"/>
              </w:rPr>
              <w:t>Hóa chất xét nghiệm định tính Mycoplasma pneumoniae</w:t>
            </w:r>
          </w:p>
        </w:tc>
        <w:tc>
          <w:tcPr>
            <w:tcW w:w="5487" w:type="dxa"/>
            <w:vAlign w:val="center"/>
          </w:tcPr>
          <w:p w14:paraId="21BA4959" w14:textId="7AAB33B8" w:rsidR="00DE4CDE" w:rsidRPr="00DE4CDE" w:rsidRDefault="00DE4CDE" w:rsidP="00DE4CDE">
            <w:pPr>
              <w:jc w:val="left"/>
              <w:rPr>
                <w:b/>
                <w:iCs/>
                <w:szCs w:val="24"/>
                <w:lang w:val="vi-VN"/>
              </w:rPr>
            </w:pPr>
            <w:r w:rsidRPr="00DE4CDE">
              <w:rPr>
                <w:sz w:val="20"/>
                <w:lang w:val="vi-VN"/>
              </w:rPr>
              <w:t>Hóa chất xét nghiệm định tính Mycoplasma pneumoniae sử dụng cho kỹ thuật Real-time PCR.</w:t>
            </w:r>
            <w:r w:rsidRPr="00DE4CDE">
              <w:rPr>
                <w:sz w:val="20"/>
                <w:lang w:val="vi-VN"/>
              </w:rPr>
              <w:br/>
              <w:t>Đạt tiêu chuẩn ISO 13485/CE</w:t>
            </w:r>
            <w:r w:rsidRPr="00DE4CDE">
              <w:rPr>
                <w:sz w:val="20"/>
                <w:lang w:val="vi-VN"/>
              </w:rPr>
              <w:br/>
              <w:t>Sản phẩm có xuất xứ thuộc các nước Liên Minh Châu Âu hoặc G7.</w:t>
            </w:r>
          </w:p>
        </w:tc>
        <w:tc>
          <w:tcPr>
            <w:tcW w:w="993" w:type="dxa"/>
            <w:vAlign w:val="center"/>
          </w:tcPr>
          <w:p w14:paraId="029CB001" w14:textId="77777777" w:rsidR="00DE4CDE" w:rsidRPr="00DE4CDE" w:rsidRDefault="00DE4CDE" w:rsidP="00DE4CDE">
            <w:pPr>
              <w:jc w:val="center"/>
              <w:rPr>
                <w:b/>
                <w:bCs/>
                <w:szCs w:val="24"/>
                <w:lang w:val="vi-VN"/>
              </w:rPr>
            </w:pPr>
          </w:p>
        </w:tc>
      </w:tr>
      <w:tr w:rsidR="00DE4CDE" w:rsidRPr="007C25F1" w14:paraId="1F17A93F" w14:textId="77777777" w:rsidTr="00087B99">
        <w:trPr>
          <w:trHeight w:val="20"/>
          <w:tblHeader/>
        </w:trPr>
        <w:tc>
          <w:tcPr>
            <w:tcW w:w="764" w:type="dxa"/>
            <w:vAlign w:val="center"/>
          </w:tcPr>
          <w:p w14:paraId="37E04356" w14:textId="04235EF8" w:rsidR="00DE4CDE" w:rsidRDefault="00DE4CDE" w:rsidP="00087B99">
            <w:pPr>
              <w:jc w:val="center"/>
              <w:rPr>
                <w:szCs w:val="24"/>
                <w:lang w:val="vi-VN"/>
              </w:rPr>
            </w:pPr>
            <w:r>
              <w:rPr>
                <w:rFonts w:ascii="Arial" w:hAnsi="Arial" w:cs="Arial"/>
                <w:color w:val="000000"/>
                <w:sz w:val="22"/>
                <w:szCs w:val="22"/>
              </w:rPr>
              <w:t>8.10</w:t>
            </w:r>
          </w:p>
        </w:tc>
        <w:tc>
          <w:tcPr>
            <w:tcW w:w="2362" w:type="dxa"/>
            <w:vAlign w:val="center"/>
          </w:tcPr>
          <w:p w14:paraId="31841A74" w14:textId="14EC2450" w:rsidR="00DE4CDE" w:rsidRPr="00DE4CDE" w:rsidRDefault="00DE4CDE" w:rsidP="00DE4CDE">
            <w:pPr>
              <w:jc w:val="left"/>
              <w:rPr>
                <w:b/>
                <w:szCs w:val="24"/>
                <w:lang w:val="vi-VN"/>
              </w:rPr>
            </w:pPr>
            <w:r w:rsidRPr="00DE4CDE">
              <w:rPr>
                <w:sz w:val="20"/>
                <w:lang w:val="vi-VN"/>
              </w:rPr>
              <w:t>Bộ xét nghiệm định lượng và định tính Adenovirus</w:t>
            </w:r>
          </w:p>
        </w:tc>
        <w:tc>
          <w:tcPr>
            <w:tcW w:w="5487" w:type="dxa"/>
            <w:vAlign w:val="center"/>
          </w:tcPr>
          <w:p w14:paraId="33F7904F" w14:textId="4239DE50" w:rsidR="00DE4CDE" w:rsidRPr="00DE4CDE" w:rsidRDefault="00DE4CDE" w:rsidP="00DE4CDE">
            <w:pPr>
              <w:jc w:val="left"/>
              <w:rPr>
                <w:b/>
                <w:iCs/>
                <w:szCs w:val="24"/>
                <w:lang w:val="vi-VN"/>
              </w:rPr>
            </w:pPr>
            <w:r w:rsidRPr="00DE4CDE">
              <w:rPr>
                <w:sz w:val="20"/>
                <w:lang w:val="vi-VN"/>
              </w:rPr>
              <w:t>Bộ xét nghiệm định lượng và định tính Adenovirus sử dụng cho kỹ thuật Real-time PCR.</w:t>
            </w:r>
            <w:r w:rsidRPr="00DE4CDE">
              <w:rPr>
                <w:sz w:val="20"/>
                <w:lang w:val="vi-VN"/>
              </w:rPr>
              <w:br/>
              <w:t xml:space="preserve">Đạt tiêu chuẩn ISO 13485/CE </w:t>
            </w:r>
            <w:r w:rsidRPr="00DE4CDE">
              <w:rPr>
                <w:sz w:val="20"/>
                <w:lang w:val="vi-VN"/>
              </w:rPr>
              <w:br/>
              <w:t>Sản phẩm có xuất xứ thuộc các nước Liên Minh Châu Âu hoặc G7.</w:t>
            </w:r>
          </w:p>
        </w:tc>
        <w:tc>
          <w:tcPr>
            <w:tcW w:w="993" w:type="dxa"/>
            <w:vAlign w:val="center"/>
          </w:tcPr>
          <w:p w14:paraId="3B67FB12" w14:textId="77777777" w:rsidR="00DE4CDE" w:rsidRPr="00DE4CDE" w:rsidRDefault="00DE4CDE" w:rsidP="00DE4CDE">
            <w:pPr>
              <w:jc w:val="center"/>
              <w:rPr>
                <w:b/>
                <w:bCs/>
                <w:szCs w:val="24"/>
                <w:lang w:val="vi-VN"/>
              </w:rPr>
            </w:pPr>
          </w:p>
        </w:tc>
      </w:tr>
      <w:tr w:rsidR="00DE4CDE" w:rsidRPr="007040B9" w14:paraId="6EB244CA" w14:textId="77777777" w:rsidTr="00087B99">
        <w:trPr>
          <w:trHeight w:val="20"/>
          <w:tblHeader/>
        </w:trPr>
        <w:tc>
          <w:tcPr>
            <w:tcW w:w="764" w:type="dxa"/>
            <w:vAlign w:val="center"/>
          </w:tcPr>
          <w:p w14:paraId="574709B5" w14:textId="5BFEF76E" w:rsidR="00DE4CDE" w:rsidRDefault="00DE4CDE" w:rsidP="00087B99">
            <w:pPr>
              <w:jc w:val="center"/>
              <w:rPr>
                <w:szCs w:val="24"/>
                <w:lang w:val="vi-VN"/>
              </w:rPr>
            </w:pPr>
            <w:r>
              <w:rPr>
                <w:rFonts w:ascii="Arial" w:hAnsi="Arial" w:cs="Arial"/>
                <w:color w:val="000000"/>
                <w:sz w:val="22"/>
                <w:szCs w:val="22"/>
              </w:rPr>
              <w:t>8.11</w:t>
            </w:r>
          </w:p>
        </w:tc>
        <w:tc>
          <w:tcPr>
            <w:tcW w:w="2362" w:type="dxa"/>
            <w:vAlign w:val="center"/>
          </w:tcPr>
          <w:p w14:paraId="5B4C4496" w14:textId="41128751" w:rsidR="00DE4CDE" w:rsidRPr="007040B9" w:rsidRDefault="00DE4CDE" w:rsidP="00DE4CDE">
            <w:pPr>
              <w:jc w:val="left"/>
              <w:rPr>
                <w:b/>
                <w:szCs w:val="24"/>
              </w:rPr>
            </w:pPr>
            <w:r>
              <w:rPr>
                <w:sz w:val="20"/>
              </w:rPr>
              <w:t>Cồn tuyệt đối</w:t>
            </w:r>
          </w:p>
        </w:tc>
        <w:tc>
          <w:tcPr>
            <w:tcW w:w="5487" w:type="dxa"/>
            <w:vAlign w:val="center"/>
          </w:tcPr>
          <w:p w14:paraId="17F0148C" w14:textId="7EDE099C" w:rsidR="00DE4CDE" w:rsidRPr="00C97A29" w:rsidRDefault="00DE4CDE" w:rsidP="00DE4CDE">
            <w:pPr>
              <w:jc w:val="left"/>
              <w:rPr>
                <w:b/>
                <w:iCs/>
                <w:szCs w:val="24"/>
              </w:rPr>
            </w:pPr>
            <w:r>
              <w:rPr>
                <w:sz w:val="20"/>
              </w:rPr>
              <w:t>Công thức hóa học: C2H5OH.</w:t>
            </w:r>
            <w:r>
              <w:rPr>
                <w:sz w:val="20"/>
              </w:rPr>
              <w:br/>
              <w:t>Độ tinh khiết ≥ 99.9%.</w:t>
            </w:r>
            <w:r>
              <w:rPr>
                <w:sz w:val="20"/>
              </w:rPr>
              <w:br/>
              <w:t>Sử dụng cho kỹ thuật Real-time PCR.</w:t>
            </w:r>
            <w:r>
              <w:rPr>
                <w:sz w:val="20"/>
              </w:rPr>
              <w:br/>
              <w:t>Sản phẩm có xuất xứ thuộc các nước G7.</w:t>
            </w:r>
          </w:p>
        </w:tc>
        <w:tc>
          <w:tcPr>
            <w:tcW w:w="993" w:type="dxa"/>
            <w:vAlign w:val="center"/>
          </w:tcPr>
          <w:p w14:paraId="70510178" w14:textId="77777777" w:rsidR="00DE4CDE" w:rsidRPr="007040B9" w:rsidRDefault="00DE4CDE" w:rsidP="00DE4CDE">
            <w:pPr>
              <w:jc w:val="center"/>
              <w:rPr>
                <w:b/>
                <w:bCs/>
                <w:szCs w:val="24"/>
              </w:rPr>
            </w:pPr>
          </w:p>
        </w:tc>
      </w:tr>
      <w:tr w:rsidR="00D507A4" w:rsidRPr="007040B9" w14:paraId="562D811C" w14:textId="77777777" w:rsidTr="00087B99">
        <w:trPr>
          <w:trHeight w:val="20"/>
          <w:tblHeader/>
        </w:trPr>
        <w:tc>
          <w:tcPr>
            <w:tcW w:w="764" w:type="dxa"/>
            <w:vAlign w:val="center"/>
          </w:tcPr>
          <w:p w14:paraId="41D84F03" w14:textId="2ABEF18E" w:rsidR="00D507A4" w:rsidRPr="003F0392" w:rsidRDefault="00D507A4" w:rsidP="00087B99">
            <w:pPr>
              <w:jc w:val="center"/>
              <w:rPr>
                <w:b/>
                <w:bCs/>
                <w:szCs w:val="24"/>
                <w:lang w:val="vi-VN"/>
              </w:rPr>
            </w:pPr>
            <w:r w:rsidRPr="003F0392">
              <w:rPr>
                <w:b/>
                <w:bCs/>
                <w:szCs w:val="24"/>
                <w:lang w:val="vi-VN"/>
              </w:rPr>
              <w:t>9</w:t>
            </w:r>
          </w:p>
        </w:tc>
        <w:tc>
          <w:tcPr>
            <w:tcW w:w="2362" w:type="dxa"/>
            <w:vAlign w:val="center"/>
          </w:tcPr>
          <w:p w14:paraId="225BFC2F" w14:textId="3458DA39" w:rsidR="00D507A4" w:rsidRPr="007040B9" w:rsidRDefault="00D507A4" w:rsidP="00AC47F7">
            <w:pPr>
              <w:jc w:val="left"/>
              <w:rPr>
                <w:b/>
                <w:szCs w:val="24"/>
              </w:rPr>
            </w:pPr>
            <w:r w:rsidRPr="007040B9">
              <w:rPr>
                <w:b/>
                <w:szCs w:val="24"/>
              </w:rPr>
              <w:t>Mã lô (phần):</w:t>
            </w:r>
            <w:r>
              <w:rPr>
                <w:b/>
                <w:szCs w:val="24"/>
                <w:lang w:val="vi-VN"/>
              </w:rPr>
              <w:t xml:space="preserve"> </w:t>
            </w:r>
            <w:r w:rsidR="003D11CD" w:rsidRPr="003D11CD">
              <w:rPr>
                <w:b/>
                <w:szCs w:val="24"/>
              </w:rPr>
              <w:t>PP2600001087</w:t>
            </w:r>
          </w:p>
        </w:tc>
        <w:tc>
          <w:tcPr>
            <w:tcW w:w="5487" w:type="dxa"/>
            <w:vAlign w:val="center"/>
          </w:tcPr>
          <w:p w14:paraId="3DE66599" w14:textId="3E99462E" w:rsidR="00D507A4" w:rsidRPr="00C97A29" w:rsidRDefault="003D11CD" w:rsidP="00AC47F7">
            <w:pPr>
              <w:jc w:val="left"/>
              <w:rPr>
                <w:b/>
                <w:iCs/>
                <w:szCs w:val="24"/>
              </w:rPr>
            </w:pPr>
            <w:r w:rsidRPr="003D11CD">
              <w:rPr>
                <w:b/>
                <w:iCs/>
                <w:szCs w:val="24"/>
              </w:rPr>
              <w:t>Môi trường thạch bột, Chủng chuẩn, khoanh giấy kháng sinh</w:t>
            </w:r>
          </w:p>
        </w:tc>
        <w:tc>
          <w:tcPr>
            <w:tcW w:w="993" w:type="dxa"/>
            <w:vAlign w:val="center"/>
          </w:tcPr>
          <w:p w14:paraId="4AD48635" w14:textId="77777777" w:rsidR="00D507A4" w:rsidRPr="007040B9" w:rsidRDefault="00D507A4" w:rsidP="003B6A5A">
            <w:pPr>
              <w:jc w:val="center"/>
              <w:rPr>
                <w:b/>
                <w:bCs/>
                <w:szCs w:val="24"/>
              </w:rPr>
            </w:pPr>
          </w:p>
        </w:tc>
      </w:tr>
      <w:tr w:rsidR="000253CB" w:rsidRPr="007040B9" w14:paraId="5CADDF9F" w14:textId="77777777" w:rsidTr="00087B99">
        <w:trPr>
          <w:trHeight w:val="20"/>
          <w:tblHeader/>
        </w:trPr>
        <w:tc>
          <w:tcPr>
            <w:tcW w:w="764" w:type="dxa"/>
            <w:vAlign w:val="center"/>
          </w:tcPr>
          <w:p w14:paraId="1E5850CC" w14:textId="797C5476" w:rsidR="000253CB" w:rsidRDefault="000253CB" w:rsidP="00087B99">
            <w:pPr>
              <w:jc w:val="center"/>
              <w:rPr>
                <w:szCs w:val="24"/>
                <w:lang w:val="vi-VN"/>
              </w:rPr>
            </w:pPr>
            <w:r>
              <w:rPr>
                <w:rFonts w:ascii="Arial" w:hAnsi="Arial" w:cs="Arial"/>
                <w:color w:val="000000"/>
                <w:sz w:val="22"/>
                <w:szCs w:val="22"/>
              </w:rPr>
              <w:t>9.1</w:t>
            </w:r>
          </w:p>
        </w:tc>
        <w:tc>
          <w:tcPr>
            <w:tcW w:w="2362" w:type="dxa"/>
            <w:vAlign w:val="center"/>
          </w:tcPr>
          <w:p w14:paraId="3D2052AA" w14:textId="32D0772E" w:rsidR="000253CB" w:rsidRPr="000253CB" w:rsidRDefault="000253CB" w:rsidP="000253CB">
            <w:pPr>
              <w:jc w:val="left"/>
              <w:rPr>
                <w:b/>
                <w:szCs w:val="24"/>
              </w:rPr>
            </w:pPr>
            <w:r w:rsidRPr="000253CB">
              <w:rPr>
                <w:sz w:val="20"/>
              </w:rPr>
              <w:t>Môi trường thạch bột Blood Agar Base</w:t>
            </w:r>
          </w:p>
        </w:tc>
        <w:tc>
          <w:tcPr>
            <w:tcW w:w="5487" w:type="dxa"/>
            <w:vAlign w:val="center"/>
          </w:tcPr>
          <w:p w14:paraId="1C101236" w14:textId="2F01E122" w:rsidR="000253CB" w:rsidRPr="000253CB" w:rsidRDefault="000253CB" w:rsidP="000253CB">
            <w:pPr>
              <w:jc w:val="left"/>
              <w:rPr>
                <w:b/>
                <w:iCs/>
                <w:szCs w:val="24"/>
              </w:rPr>
            </w:pPr>
            <w:r w:rsidRPr="000253CB">
              <w:rPr>
                <w:sz w:val="20"/>
              </w:rPr>
              <w:t>- Môi trường dạng bột.</w:t>
            </w:r>
            <w:r w:rsidRPr="000253CB">
              <w:rPr>
                <w:sz w:val="20"/>
              </w:rPr>
              <w:br/>
              <w:t>- Môi trường Blood Agar Base, dùng để phân lập và nuôi cấy các vi sinh vật.</w:t>
            </w:r>
            <w:r w:rsidRPr="000253CB">
              <w:rPr>
                <w:sz w:val="20"/>
              </w:rPr>
              <w:br/>
              <w:t>Đạt tiêu chuẩn ISO 13485/CE.</w:t>
            </w:r>
          </w:p>
        </w:tc>
        <w:tc>
          <w:tcPr>
            <w:tcW w:w="993" w:type="dxa"/>
            <w:vAlign w:val="center"/>
          </w:tcPr>
          <w:p w14:paraId="2F975BEA" w14:textId="77777777" w:rsidR="000253CB" w:rsidRPr="007040B9" w:rsidRDefault="000253CB" w:rsidP="000253CB">
            <w:pPr>
              <w:jc w:val="center"/>
              <w:rPr>
                <w:b/>
                <w:bCs/>
                <w:szCs w:val="24"/>
              </w:rPr>
            </w:pPr>
          </w:p>
        </w:tc>
      </w:tr>
      <w:tr w:rsidR="000253CB" w:rsidRPr="007040B9" w14:paraId="240806F7" w14:textId="77777777" w:rsidTr="00087B99">
        <w:trPr>
          <w:trHeight w:val="20"/>
          <w:tblHeader/>
        </w:trPr>
        <w:tc>
          <w:tcPr>
            <w:tcW w:w="764" w:type="dxa"/>
            <w:vAlign w:val="center"/>
          </w:tcPr>
          <w:p w14:paraId="2CA82A15" w14:textId="31C12C7A" w:rsidR="000253CB" w:rsidRDefault="000253CB" w:rsidP="00087B99">
            <w:pPr>
              <w:jc w:val="center"/>
              <w:rPr>
                <w:szCs w:val="24"/>
                <w:lang w:val="vi-VN"/>
              </w:rPr>
            </w:pPr>
            <w:r>
              <w:rPr>
                <w:rFonts w:ascii="Arial" w:hAnsi="Arial" w:cs="Arial"/>
                <w:color w:val="000000"/>
                <w:sz w:val="22"/>
                <w:szCs w:val="22"/>
              </w:rPr>
              <w:t>9.2</w:t>
            </w:r>
          </w:p>
        </w:tc>
        <w:tc>
          <w:tcPr>
            <w:tcW w:w="2362" w:type="dxa"/>
            <w:vAlign w:val="center"/>
          </w:tcPr>
          <w:p w14:paraId="4A633721" w14:textId="725E722E" w:rsidR="000253CB" w:rsidRPr="000253CB" w:rsidRDefault="000253CB" w:rsidP="000253CB">
            <w:pPr>
              <w:jc w:val="left"/>
              <w:rPr>
                <w:b/>
                <w:szCs w:val="24"/>
              </w:rPr>
            </w:pPr>
            <w:r w:rsidRPr="000253CB">
              <w:rPr>
                <w:sz w:val="20"/>
              </w:rPr>
              <w:t>Môi trường thạch bột Macconkey Agar</w:t>
            </w:r>
          </w:p>
        </w:tc>
        <w:tc>
          <w:tcPr>
            <w:tcW w:w="5487" w:type="dxa"/>
            <w:vAlign w:val="center"/>
          </w:tcPr>
          <w:p w14:paraId="5B46BC1C" w14:textId="2C4F5356" w:rsidR="000253CB" w:rsidRPr="000253CB" w:rsidRDefault="000253CB" w:rsidP="000253CB">
            <w:pPr>
              <w:jc w:val="left"/>
              <w:rPr>
                <w:b/>
                <w:iCs/>
                <w:szCs w:val="24"/>
              </w:rPr>
            </w:pPr>
            <w:r w:rsidRPr="000253CB">
              <w:rPr>
                <w:sz w:val="20"/>
              </w:rPr>
              <w:t>- Môi trường dạng bột.</w:t>
            </w:r>
            <w:r w:rsidRPr="000253CB">
              <w:rPr>
                <w:sz w:val="20"/>
              </w:rPr>
              <w:br/>
              <w:t>- Môi trường Macconkey Agar dùng để phân biệt coliform và các vi khuẩn không lên men đường lactose, ức chế vi khuẩn gram Dương.</w:t>
            </w:r>
            <w:r w:rsidRPr="000253CB">
              <w:rPr>
                <w:sz w:val="20"/>
              </w:rPr>
              <w:br/>
              <w:t>- Đạt tiêu chuẩn ISO 13485/CE.</w:t>
            </w:r>
          </w:p>
        </w:tc>
        <w:tc>
          <w:tcPr>
            <w:tcW w:w="993" w:type="dxa"/>
            <w:vAlign w:val="center"/>
          </w:tcPr>
          <w:p w14:paraId="43AB772E" w14:textId="77777777" w:rsidR="000253CB" w:rsidRPr="007040B9" w:rsidRDefault="000253CB" w:rsidP="000253CB">
            <w:pPr>
              <w:jc w:val="center"/>
              <w:rPr>
                <w:b/>
                <w:bCs/>
                <w:szCs w:val="24"/>
              </w:rPr>
            </w:pPr>
          </w:p>
        </w:tc>
      </w:tr>
      <w:tr w:rsidR="000253CB" w:rsidRPr="007040B9" w14:paraId="65BCB4B7" w14:textId="77777777" w:rsidTr="00087B99">
        <w:trPr>
          <w:trHeight w:val="20"/>
          <w:tblHeader/>
        </w:trPr>
        <w:tc>
          <w:tcPr>
            <w:tcW w:w="764" w:type="dxa"/>
            <w:vAlign w:val="center"/>
          </w:tcPr>
          <w:p w14:paraId="54E5B905" w14:textId="5AD416AA" w:rsidR="000253CB" w:rsidRDefault="000253CB" w:rsidP="00087B99">
            <w:pPr>
              <w:jc w:val="center"/>
              <w:rPr>
                <w:szCs w:val="24"/>
                <w:lang w:val="vi-VN"/>
              </w:rPr>
            </w:pPr>
            <w:r>
              <w:rPr>
                <w:rFonts w:ascii="Arial" w:hAnsi="Arial" w:cs="Arial"/>
                <w:color w:val="000000"/>
                <w:sz w:val="22"/>
                <w:szCs w:val="22"/>
              </w:rPr>
              <w:t>9.3</w:t>
            </w:r>
          </w:p>
        </w:tc>
        <w:tc>
          <w:tcPr>
            <w:tcW w:w="2362" w:type="dxa"/>
            <w:vAlign w:val="center"/>
          </w:tcPr>
          <w:p w14:paraId="0BF7DA6C" w14:textId="7A3CE820" w:rsidR="000253CB" w:rsidRPr="000253CB" w:rsidRDefault="000253CB" w:rsidP="000253CB">
            <w:pPr>
              <w:jc w:val="left"/>
              <w:rPr>
                <w:b/>
                <w:szCs w:val="24"/>
              </w:rPr>
            </w:pPr>
            <w:r w:rsidRPr="000253CB">
              <w:rPr>
                <w:sz w:val="20"/>
              </w:rPr>
              <w:t>Môi trường thạch bột Mueller Hintor Agar</w:t>
            </w:r>
          </w:p>
        </w:tc>
        <w:tc>
          <w:tcPr>
            <w:tcW w:w="5487" w:type="dxa"/>
            <w:vAlign w:val="center"/>
          </w:tcPr>
          <w:p w14:paraId="3E832066" w14:textId="0DA20452" w:rsidR="000253CB" w:rsidRPr="000253CB" w:rsidRDefault="000253CB" w:rsidP="000253CB">
            <w:pPr>
              <w:jc w:val="left"/>
              <w:rPr>
                <w:b/>
                <w:iCs/>
                <w:szCs w:val="24"/>
              </w:rPr>
            </w:pPr>
            <w:r w:rsidRPr="000253CB">
              <w:rPr>
                <w:sz w:val="20"/>
              </w:rPr>
              <w:t>- Môi trường dạng bột.</w:t>
            </w:r>
            <w:r w:rsidRPr="000253CB">
              <w:rPr>
                <w:sz w:val="20"/>
              </w:rPr>
              <w:br/>
              <w:t>- Môi trường Mueller Hintor Agar dùng để làm kháng sinh đồ.</w:t>
            </w:r>
            <w:r w:rsidRPr="000253CB">
              <w:rPr>
                <w:sz w:val="20"/>
              </w:rPr>
              <w:br/>
              <w:t>- Đạt tiêu chuẩn ISO 13485/CE.</w:t>
            </w:r>
            <w:r w:rsidRPr="000253CB">
              <w:rPr>
                <w:sz w:val="20"/>
              </w:rPr>
              <w:br/>
              <w:t>- Sản phẩm có xuất xứ thuộc các nước G7.</w:t>
            </w:r>
          </w:p>
        </w:tc>
        <w:tc>
          <w:tcPr>
            <w:tcW w:w="993" w:type="dxa"/>
            <w:vAlign w:val="center"/>
          </w:tcPr>
          <w:p w14:paraId="477EC79D" w14:textId="77777777" w:rsidR="000253CB" w:rsidRPr="007040B9" w:rsidRDefault="000253CB" w:rsidP="000253CB">
            <w:pPr>
              <w:jc w:val="center"/>
              <w:rPr>
                <w:b/>
                <w:bCs/>
                <w:szCs w:val="24"/>
              </w:rPr>
            </w:pPr>
          </w:p>
        </w:tc>
      </w:tr>
      <w:tr w:rsidR="000253CB" w:rsidRPr="007040B9" w14:paraId="7ED95DDB" w14:textId="77777777" w:rsidTr="00087B99">
        <w:trPr>
          <w:trHeight w:val="20"/>
          <w:tblHeader/>
        </w:trPr>
        <w:tc>
          <w:tcPr>
            <w:tcW w:w="764" w:type="dxa"/>
            <w:vAlign w:val="center"/>
          </w:tcPr>
          <w:p w14:paraId="5BF32FBF" w14:textId="15766980" w:rsidR="000253CB" w:rsidRDefault="000253CB" w:rsidP="00087B99">
            <w:pPr>
              <w:jc w:val="center"/>
              <w:rPr>
                <w:szCs w:val="24"/>
                <w:lang w:val="vi-VN"/>
              </w:rPr>
            </w:pPr>
            <w:r>
              <w:rPr>
                <w:rFonts w:ascii="Arial" w:hAnsi="Arial" w:cs="Arial"/>
                <w:color w:val="000000"/>
                <w:sz w:val="22"/>
                <w:szCs w:val="22"/>
              </w:rPr>
              <w:t>9.4</w:t>
            </w:r>
          </w:p>
        </w:tc>
        <w:tc>
          <w:tcPr>
            <w:tcW w:w="2362" w:type="dxa"/>
            <w:vAlign w:val="center"/>
          </w:tcPr>
          <w:p w14:paraId="1B7B882F" w14:textId="1B8C7876" w:rsidR="000253CB" w:rsidRPr="000253CB" w:rsidRDefault="000253CB" w:rsidP="000253CB">
            <w:pPr>
              <w:jc w:val="left"/>
              <w:rPr>
                <w:b/>
                <w:szCs w:val="24"/>
              </w:rPr>
            </w:pPr>
            <w:r w:rsidRPr="000253CB">
              <w:rPr>
                <w:sz w:val="20"/>
              </w:rPr>
              <w:t xml:space="preserve">Môi trường thạch bột Sabouraud Dextrose Agar </w:t>
            </w:r>
          </w:p>
        </w:tc>
        <w:tc>
          <w:tcPr>
            <w:tcW w:w="5487" w:type="dxa"/>
            <w:vAlign w:val="center"/>
          </w:tcPr>
          <w:p w14:paraId="6D2425B9" w14:textId="76F602F5" w:rsidR="000253CB" w:rsidRPr="000253CB" w:rsidRDefault="000253CB" w:rsidP="000253CB">
            <w:pPr>
              <w:jc w:val="left"/>
              <w:rPr>
                <w:b/>
                <w:iCs/>
                <w:szCs w:val="24"/>
              </w:rPr>
            </w:pPr>
            <w:r w:rsidRPr="000253CB">
              <w:rPr>
                <w:sz w:val="20"/>
              </w:rPr>
              <w:t>- Môi trường dạng bột.</w:t>
            </w:r>
            <w:r w:rsidRPr="000253CB">
              <w:rPr>
                <w:sz w:val="20"/>
              </w:rPr>
              <w:br/>
              <w:t>- Môi trường Sabouraud Dextrose Agar dùng để phân lập nấm.</w:t>
            </w:r>
            <w:r w:rsidRPr="000253CB">
              <w:rPr>
                <w:sz w:val="20"/>
              </w:rPr>
              <w:br/>
              <w:t>- Đạt tiêu chuẩn ISO 13485/CE.</w:t>
            </w:r>
          </w:p>
        </w:tc>
        <w:tc>
          <w:tcPr>
            <w:tcW w:w="993" w:type="dxa"/>
            <w:vAlign w:val="center"/>
          </w:tcPr>
          <w:p w14:paraId="1EC82252" w14:textId="77777777" w:rsidR="000253CB" w:rsidRPr="007040B9" w:rsidRDefault="000253CB" w:rsidP="000253CB">
            <w:pPr>
              <w:jc w:val="center"/>
              <w:rPr>
                <w:b/>
                <w:bCs/>
                <w:szCs w:val="24"/>
              </w:rPr>
            </w:pPr>
          </w:p>
        </w:tc>
      </w:tr>
      <w:tr w:rsidR="000253CB" w:rsidRPr="007C25F1" w14:paraId="35BB54B0" w14:textId="77777777" w:rsidTr="00087B99">
        <w:trPr>
          <w:trHeight w:val="20"/>
          <w:tblHeader/>
        </w:trPr>
        <w:tc>
          <w:tcPr>
            <w:tcW w:w="764" w:type="dxa"/>
            <w:vAlign w:val="center"/>
          </w:tcPr>
          <w:p w14:paraId="1961B031" w14:textId="7ABA22FF" w:rsidR="000253CB" w:rsidRDefault="000253CB" w:rsidP="00087B99">
            <w:pPr>
              <w:jc w:val="center"/>
              <w:rPr>
                <w:szCs w:val="24"/>
                <w:lang w:val="vi-VN"/>
              </w:rPr>
            </w:pPr>
            <w:r>
              <w:rPr>
                <w:rFonts w:ascii="Arial" w:hAnsi="Arial" w:cs="Arial"/>
                <w:color w:val="000000"/>
                <w:sz w:val="22"/>
                <w:szCs w:val="22"/>
              </w:rPr>
              <w:t>9.5</w:t>
            </w:r>
          </w:p>
        </w:tc>
        <w:tc>
          <w:tcPr>
            <w:tcW w:w="2362" w:type="dxa"/>
            <w:vAlign w:val="center"/>
          </w:tcPr>
          <w:p w14:paraId="53B0F894" w14:textId="56DC64C4" w:rsidR="000253CB" w:rsidRPr="000253CB" w:rsidRDefault="000253CB" w:rsidP="000253CB">
            <w:pPr>
              <w:jc w:val="left"/>
              <w:rPr>
                <w:b/>
                <w:szCs w:val="24"/>
                <w:lang w:val="vi-VN"/>
              </w:rPr>
            </w:pPr>
            <w:r w:rsidRPr="000253CB">
              <w:rPr>
                <w:sz w:val="20"/>
                <w:lang w:val="vi-VN"/>
              </w:rPr>
              <w:t>Môi trường thạch bột UTI Agar</w:t>
            </w:r>
          </w:p>
        </w:tc>
        <w:tc>
          <w:tcPr>
            <w:tcW w:w="5487" w:type="dxa"/>
            <w:vAlign w:val="center"/>
          </w:tcPr>
          <w:p w14:paraId="473D291F" w14:textId="6012A578" w:rsidR="000253CB" w:rsidRPr="000253CB" w:rsidRDefault="000253CB" w:rsidP="000253CB">
            <w:pPr>
              <w:jc w:val="left"/>
              <w:rPr>
                <w:b/>
                <w:iCs/>
                <w:szCs w:val="24"/>
                <w:lang w:val="vi-VN"/>
              </w:rPr>
            </w:pPr>
            <w:r w:rsidRPr="000253CB">
              <w:rPr>
                <w:sz w:val="20"/>
                <w:lang w:val="vi-VN"/>
              </w:rPr>
              <w:t>- Môi trường dạng bột.</w:t>
            </w:r>
            <w:r w:rsidRPr="000253CB">
              <w:rPr>
                <w:sz w:val="20"/>
                <w:lang w:val="vi-VN"/>
              </w:rPr>
              <w:br/>
              <w:t>- Môi trường UTI Agar dùng để xác định và phân biệt các vi khuẩn gây nhiễm trùng đường tiết niệu.</w:t>
            </w:r>
            <w:r w:rsidRPr="000253CB">
              <w:rPr>
                <w:sz w:val="20"/>
                <w:lang w:val="vi-VN"/>
              </w:rPr>
              <w:br/>
              <w:t>- Đạt tiêu chuẩn ISO 13485/CE.</w:t>
            </w:r>
          </w:p>
        </w:tc>
        <w:tc>
          <w:tcPr>
            <w:tcW w:w="993" w:type="dxa"/>
            <w:vAlign w:val="center"/>
          </w:tcPr>
          <w:p w14:paraId="105F5E8F" w14:textId="77777777" w:rsidR="000253CB" w:rsidRPr="000253CB" w:rsidRDefault="000253CB" w:rsidP="000253CB">
            <w:pPr>
              <w:jc w:val="center"/>
              <w:rPr>
                <w:b/>
                <w:bCs/>
                <w:szCs w:val="24"/>
                <w:lang w:val="vi-VN"/>
              </w:rPr>
            </w:pPr>
          </w:p>
        </w:tc>
      </w:tr>
      <w:tr w:rsidR="000253CB" w:rsidRPr="007040B9" w14:paraId="488B1715" w14:textId="77777777" w:rsidTr="00087B99">
        <w:trPr>
          <w:trHeight w:val="20"/>
          <w:tblHeader/>
        </w:trPr>
        <w:tc>
          <w:tcPr>
            <w:tcW w:w="764" w:type="dxa"/>
            <w:vAlign w:val="center"/>
          </w:tcPr>
          <w:p w14:paraId="6EACBB60" w14:textId="51DD8620" w:rsidR="000253CB" w:rsidRDefault="000253CB" w:rsidP="00087B99">
            <w:pPr>
              <w:jc w:val="center"/>
              <w:rPr>
                <w:szCs w:val="24"/>
                <w:lang w:val="vi-VN"/>
              </w:rPr>
            </w:pPr>
            <w:r>
              <w:rPr>
                <w:rFonts w:ascii="Arial" w:hAnsi="Arial" w:cs="Arial"/>
                <w:color w:val="000000"/>
                <w:sz w:val="22"/>
                <w:szCs w:val="22"/>
              </w:rPr>
              <w:t>9.6</w:t>
            </w:r>
          </w:p>
        </w:tc>
        <w:tc>
          <w:tcPr>
            <w:tcW w:w="2362" w:type="dxa"/>
            <w:vAlign w:val="center"/>
          </w:tcPr>
          <w:p w14:paraId="739D511A" w14:textId="4662C682" w:rsidR="000253CB" w:rsidRPr="000253CB" w:rsidRDefault="000253CB" w:rsidP="000253CB">
            <w:pPr>
              <w:jc w:val="left"/>
              <w:rPr>
                <w:b/>
                <w:szCs w:val="24"/>
              </w:rPr>
            </w:pPr>
            <w:r w:rsidRPr="000253CB">
              <w:rPr>
                <w:sz w:val="20"/>
              </w:rPr>
              <w:t xml:space="preserve">Môi trường canh thang tăng sinh </w:t>
            </w:r>
          </w:p>
        </w:tc>
        <w:tc>
          <w:tcPr>
            <w:tcW w:w="5487" w:type="dxa"/>
            <w:vAlign w:val="center"/>
          </w:tcPr>
          <w:p w14:paraId="753D3CC4" w14:textId="566641DE" w:rsidR="000253CB" w:rsidRPr="000253CB" w:rsidRDefault="000253CB" w:rsidP="000253CB">
            <w:pPr>
              <w:jc w:val="left"/>
              <w:rPr>
                <w:b/>
                <w:iCs/>
                <w:szCs w:val="24"/>
              </w:rPr>
            </w:pPr>
            <w:r w:rsidRPr="000253CB">
              <w:rPr>
                <w:sz w:val="20"/>
              </w:rPr>
              <w:t>- Môi trường canh thang tăng sinh dùng cho nuôi cấy chủng liên cầu, Neisseria và các vi sinh vật khó mọc khác.</w:t>
            </w:r>
            <w:r w:rsidRPr="000253CB">
              <w:rPr>
                <w:sz w:val="20"/>
              </w:rPr>
              <w:br/>
              <w:t>- Đạt tiêu chuẩn ISO 13485/CE.</w:t>
            </w:r>
            <w:r w:rsidRPr="000253CB">
              <w:rPr>
                <w:sz w:val="20"/>
              </w:rPr>
              <w:br/>
              <w:t>- Sản phẩm có xuất xứ thuộc các nước G7.</w:t>
            </w:r>
          </w:p>
        </w:tc>
        <w:tc>
          <w:tcPr>
            <w:tcW w:w="993" w:type="dxa"/>
            <w:vAlign w:val="center"/>
          </w:tcPr>
          <w:p w14:paraId="495121D0" w14:textId="77777777" w:rsidR="000253CB" w:rsidRPr="007040B9" w:rsidRDefault="000253CB" w:rsidP="000253CB">
            <w:pPr>
              <w:jc w:val="center"/>
              <w:rPr>
                <w:b/>
                <w:bCs/>
                <w:szCs w:val="24"/>
              </w:rPr>
            </w:pPr>
          </w:p>
        </w:tc>
      </w:tr>
      <w:tr w:rsidR="000253CB" w:rsidRPr="007040B9" w14:paraId="7312F489" w14:textId="77777777" w:rsidTr="00087B99">
        <w:trPr>
          <w:trHeight w:val="20"/>
          <w:tblHeader/>
        </w:trPr>
        <w:tc>
          <w:tcPr>
            <w:tcW w:w="764" w:type="dxa"/>
            <w:vAlign w:val="center"/>
          </w:tcPr>
          <w:p w14:paraId="1B015766" w14:textId="3A6F4C46" w:rsidR="000253CB" w:rsidRDefault="000253CB" w:rsidP="00087B99">
            <w:pPr>
              <w:jc w:val="center"/>
              <w:rPr>
                <w:szCs w:val="24"/>
                <w:lang w:val="vi-VN"/>
              </w:rPr>
            </w:pPr>
            <w:r>
              <w:rPr>
                <w:rFonts w:ascii="Arial" w:hAnsi="Arial" w:cs="Arial"/>
                <w:color w:val="000000"/>
                <w:sz w:val="22"/>
                <w:szCs w:val="22"/>
              </w:rPr>
              <w:t>9.7</w:t>
            </w:r>
          </w:p>
        </w:tc>
        <w:tc>
          <w:tcPr>
            <w:tcW w:w="2362" w:type="dxa"/>
            <w:vAlign w:val="center"/>
          </w:tcPr>
          <w:p w14:paraId="1D82A492" w14:textId="2BF9B6EB" w:rsidR="000253CB" w:rsidRPr="000253CB" w:rsidRDefault="000253CB" w:rsidP="000253CB">
            <w:pPr>
              <w:jc w:val="left"/>
              <w:rPr>
                <w:b/>
                <w:szCs w:val="24"/>
              </w:rPr>
            </w:pPr>
            <w:r w:rsidRPr="000253CB">
              <w:rPr>
                <w:sz w:val="20"/>
              </w:rPr>
              <w:t>Máu cừu</w:t>
            </w:r>
          </w:p>
        </w:tc>
        <w:tc>
          <w:tcPr>
            <w:tcW w:w="5487" w:type="dxa"/>
            <w:vAlign w:val="center"/>
          </w:tcPr>
          <w:p w14:paraId="37F03794" w14:textId="25EB23F9" w:rsidR="000253CB" w:rsidRPr="000253CB" w:rsidRDefault="000253CB" w:rsidP="000253CB">
            <w:pPr>
              <w:jc w:val="left"/>
              <w:rPr>
                <w:b/>
                <w:iCs/>
                <w:szCs w:val="24"/>
              </w:rPr>
            </w:pPr>
            <w:r w:rsidRPr="000253CB">
              <w:rPr>
                <w:sz w:val="20"/>
              </w:rPr>
              <w:t>- Máu cừu tươi, vô trùng dùng để tạo môi trường nuôi cấy trong vi sinh.</w:t>
            </w:r>
            <w:r w:rsidRPr="000253CB">
              <w:rPr>
                <w:sz w:val="20"/>
              </w:rPr>
              <w:br/>
              <w:t>- Đạt tiêu chuẩn ISO 13485.</w:t>
            </w:r>
          </w:p>
        </w:tc>
        <w:tc>
          <w:tcPr>
            <w:tcW w:w="993" w:type="dxa"/>
            <w:vAlign w:val="center"/>
          </w:tcPr>
          <w:p w14:paraId="1590E7A2" w14:textId="77777777" w:rsidR="000253CB" w:rsidRPr="007040B9" w:rsidRDefault="000253CB" w:rsidP="000253CB">
            <w:pPr>
              <w:jc w:val="center"/>
              <w:rPr>
                <w:b/>
                <w:bCs/>
                <w:szCs w:val="24"/>
              </w:rPr>
            </w:pPr>
          </w:p>
        </w:tc>
      </w:tr>
      <w:tr w:rsidR="000253CB" w:rsidRPr="007C25F1" w14:paraId="65BF51FB" w14:textId="77777777" w:rsidTr="00087B99">
        <w:trPr>
          <w:trHeight w:val="20"/>
          <w:tblHeader/>
        </w:trPr>
        <w:tc>
          <w:tcPr>
            <w:tcW w:w="764" w:type="dxa"/>
            <w:vAlign w:val="center"/>
          </w:tcPr>
          <w:p w14:paraId="393C1EEF" w14:textId="5ACDDA51" w:rsidR="000253CB" w:rsidRDefault="000253CB" w:rsidP="00087B99">
            <w:pPr>
              <w:jc w:val="center"/>
              <w:rPr>
                <w:szCs w:val="24"/>
                <w:lang w:val="vi-VN"/>
              </w:rPr>
            </w:pPr>
            <w:r>
              <w:rPr>
                <w:rFonts w:ascii="Arial" w:hAnsi="Arial" w:cs="Arial"/>
                <w:color w:val="000000"/>
                <w:sz w:val="22"/>
                <w:szCs w:val="22"/>
              </w:rPr>
              <w:lastRenderedPageBreak/>
              <w:t>9.8</w:t>
            </w:r>
          </w:p>
        </w:tc>
        <w:tc>
          <w:tcPr>
            <w:tcW w:w="2362" w:type="dxa"/>
            <w:vAlign w:val="center"/>
          </w:tcPr>
          <w:p w14:paraId="527B97B5" w14:textId="48CFCFB0" w:rsidR="000253CB" w:rsidRPr="000253CB" w:rsidRDefault="000253CB" w:rsidP="000253CB">
            <w:pPr>
              <w:jc w:val="left"/>
              <w:rPr>
                <w:b/>
                <w:szCs w:val="24"/>
                <w:lang w:val="vi-VN"/>
              </w:rPr>
            </w:pPr>
            <w:r w:rsidRPr="000253CB">
              <w:rPr>
                <w:sz w:val="20"/>
                <w:lang w:val="vi-VN"/>
              </w:rPr>
              <w:t>Môi trường bột phân biệt và chọn lọc trung bình cho phân lập, nuôi cấy và phân biệt Salmonella và một số chủng Shigella</w:t>
            </w:r>
          </w:p>
        </w:tc>
        <w:tc>
          <w:tcPr>
            <w:tcW w:w="5487" w:type="dxa"/>
            <w:vAlign w:val="center"/>
          </w:tcPr>
          <w:p w14:paraId="6A77CF45" w14:textId="675F70AC" w:rsidR="000253CB" w:rsidRPr="000253CB" w:rsidRDefault="000253CB" w:rsidP="000253CB">
            <w:pPr>
              <w:jc w:val="left"/>
              <w:rPr>
                <w:b/>
                <w:iCs/>
                <w:szCs w:val="24"/>
                <w:lang w:val="vi-VN"/>
              </w:rPr>
            </w:pPr>
            <w:r w:rsidRPr="000253CB">
              <w:rPr>
                <w:sz w:val="20"/>
                <w:lang w:val="vi-VN"/>
              </w:rPr>
              <w:t>- Môi trường dạng bột.</w:t>
            </w:r>
            <w:r w:rsidRPr="000253CB">
              <w:rPr>
                <w:sz w:val="20"/>
                <w:lang w:val="vi-VN"/>
              </w:rPr>
              <w:br/>
              <w:t>- Môi trường dùng để phân biệt vi khuẩn Salmonella và Shigella từ các mẫu bệnh phẩm, ức chế vi khuẩn Gram dương và coliform.</w:t>
            </w:r>
            <w:r w:rsidRPr="000253CB">
              <w:rPr>
                <w:sz w:val="20"/>
                <w:lang w:val="vi-VN"/>
              </w:rPr>
              <w:br/>
              <w:t>- Đạt tiêu chuẩn ISO 13485/CE.</w:t>
            </w:r>
          </w:p>
        </w:tc>
        <w:tc>
          <w:tcPr>
            <w:tcW w:w="993" w:type="dxa"/>
            <w:vAlign w:val="center"/>
          </w:tcPr>
          <w:p w14:paraId="11578613" w14:textId="77777777" w:rsidR="000253CB" w:rsidRPr="000253CB" w:rsidRDefault="000253CB" w:rsidP="000253CB">
            <w:pPr>
              <w:jc w:val="center"/>
              <w:rPr>
                <w:b/>
                <w:bCs/>
                <w:szCs w:val="24"/>
                <w:lang w:val="vi-VN"/>
              </w:rPr>
            </w:pPr>
          </w:p>
        </w:tc>
      </w:tr>
      <w:tr w:rsidR="000253CB" w:rsidRPr="007C25F1" w14:paraId="41957E4B" w14:textId="77777777" w:rsidTr="00087B99">
        <w:trPr>
          <w:trHeight w:val="20"/>
          <w:tblHeader/>
        </w:trPr>
        <w:tc>
          <w:tcPr>
            <w:tcW w:w="764" w:type="dxa"/>
            <w:vAlign w:val="center"/>
          </w:tcPr>
          <w:p w14:paraId="505D5BE6" w14:textId="263D3ACE" w:rsidR="000253CB" w:rsidRDefault="000253CB" w:rsidP="00087B99">
            <w:pPr>
              <w:jc w:val="center"/>
              <w:rPr>
                <w:szCs w:val="24"/>
                <w:lang w:val="vi-VN"/>
              </w:rPr>
            </w:pPr>
            <w:r>
              <w:rPr>
                <w:rFonts w:ascii="Arial" w:hAnsi="Arial" w:cs="Arial"/>
                <w:color w:val="000000"/>
                <w:sz w:val="22"/>
                <w:szCs w:val="22"/>
              </w:rPr>
              <w:t>9.9</w:t>
            </w:r>
          </w:p>
        </w:tc>
        <w:tc>
          <w:tcPr>
            <w:tcW w:w="2362" w:type="dxa"/>
            <w:vAlign w:val="center"/>
          </w:tcPr>
          <w:p w14:paraId="289B639E" w14:textId="5372593D" w:rsidR="000253CB" w:rsidRPr="000253CB" w:rsidRDefault="000253CB" w:rsidP="000253CB">
            <w:pPr>
              <w:jc w:val="left"/>
              <w:rPr>
                <w:b/>
                <w:szCs w:val="24"/>
                <w:lang w:val="vi-VN"/>
              </w:rPr>
            </w:pPr>
            <w:r w:rsidRPr="000253CB">
              <w:rPr>
                <w:sz w:val="20"/>
                <w:lang w:val="vi-VN"/>
              </w:rPr>
              <w:t>Môi trường bột  chọn lọc được sử dụng để phân lập và phân biệt các loài Vibrio</w:t>
            </w:r>
          </w:p>
        </w:tc>
        <w:tc>
          <w:tcPr>
            <w:tcW w:w="5487" w:type="dxa"/>
            <w:vAlign w:val="center"/>
          </w:tcPr>
          <w:p w14:paraId="6C496ECD" w14:textId="64D6626F" w:rsidR="000253CB" w:rsidRPr="000253CB" w:rsidRDefault="000253CB" w:rsidP="000253CB">
            <w:pPr>
              <w:jc w:val="left"/>
              <w:rPr>
                <w:b/>
                <w:iCs/>
                <w:szCs w:val="24"/>
                <w:lang w:val="vi-VN"/>
              </w:rPr>
            </w:pPr>
            <w:r w:rsidRPr="000253CB">
              <w:rPr>
                <w:sz w:val="20"/>
                <w:lang w:val="vi-VN"/>
              </w:rPr>
              <w:t>- Môi trường dạng bột.</w:t>
            </w:r>
            <w:r w:rsidRPr="000253CB">
              <w:rPr>
                <w:sz w:val="20"/>
                <w:lang w:val="vi-VN"/>
              </w:rPr>
              <w:br/>
              <w:t>- Môi trường dùng để phân lập và nuôi cấy chọn lọc Vibrio cholerae và các loại Vibrio gây bệnh đường ruột khác gây ngộ độc thực phẩm từ mẫu lâm sàng và mẫu thực phẩm.</w:t>
            </w:r>
            <w:r w:rsidRPr="000253CB">
              <w:rPr>
                <w:sz w:val="20"/>
                <w:lang w:val="vi-VN"/>
              </w:rPr>
              <w:br/>
              <w:t>- Hộp ≥ 500mg</w:t>
            </w:r>
            <w:r w:rsidRPr="000253CB">
              <w:rPr>
                <w:sz w:val="20"/>
                <w:lang w:val="vi-VN"/>
              </w:rPr>
              <w:br/>
              <w:t>- Đạt tiêu chuẩn ISO 13485/CE.</w:t>
            </w:r>
          </w:p>
        </w:tc>
        <w:tc>
          <w:tcPr>
            <w:tcW w:w="993" w:type="dxa"/>
            <w:vAlign w:val="center"/>
          </w:tcPr>
          <w:p w14:paraId="582C9679" w14:textId="77777777" w:rsidR="000253CB" w:rsidRPr="000253CB" w:rsidRDefault="000253CB" w:rsidP="000253CB">
            <w:pPr>
              <w:jc w:val="center"/>
              <w:rPr>
                <w:b/>
                <w:bCs/>
                <w:szCs w:val="24"/>
                <w:lang w:val="vi-VN"/>
              </w:rPr>
            </w:pPr>
          </w:p>
        </w:tc>
      </w:tr>
      <w:tr w:rsidR="000253CB" w:rsidRPr="007040B9" w14:paraId="66CF3540" w14:textId="77777777" w:rsidTr="00087B99">
        <w:trPr>
          <w:trHeight w:val="20"/>
          <w:tblHeader/>
        </w:trPr>
        <w:tc>
          <w:tcPr>
            <w:tcW w:w="764" w:type="dxa"/>
            <w:vAlign w:val="center"/>
          </w:tcPr>
          <w:p w14:paraId="1F1AD106" w14:textId="1605C176" w:rsidR="000253CB" w:rsidRDefault="000253CB" w:rsidP="00087B99">
            <w:pPr>
              <w:jc w:val="center"/>
              <w:rPr>
                <w:szCs w:val="24"/>
                <w:lang w:val="vi-VN"/>
              </w:rPr>
            </w:pPr>
            <w:r>
              <w:rPr>
                <w:rFonts w:ascii="Arial" w:hAnsi="Arial" w:cs="Arial"/>
                <w:color w:val="000000"/>
                <w:sz w:val="22"/>
                <w:szCs w:val="22"/>
              </w:rPr>
              <w:t>9.10</w:t>
            </w:r>
          </w:p>
        </w:tc>
        <w:tc>
          <w:tcPr>
            <w:tcW w:w="2362" w:type="dxa"/>
            <w:vAlign w:val="center"/>
          </w:tcPr>
          <w:p w14:paraId="62D19B7C" w14:textId="0F8B1E09" w:rsidR="000253CB" w:rsidRPr="000253CB" w:rsidRDefault="000253CB" w:rsidP="000253CB">
            <w:pPr>
              <w:jc w:val="left"/>
              <w:rPr>
                <w:b/>
                <w:szCs w:val="24"/>
              </w:rPr>
            </w:pPr>
            <w:r w:rsidRPr="000253CB">
              <w:rPr>
                <w:sz w:val="20"/>
              </w:rPr>
              <w:t>Khoanh giấy kháng sinh amoxicillin 20µg / Clavulanic Acid 10µg</w:t>
            </w:r>
          </w:p>
        </w:tc>
        <w:tc>
          <w:tcPr>
            <w:tcW w:w="5487" w:type="dxa"/>
            <w:vAlign w:val="center"/>
          </w:tcPr>
          <w:p w14:paraId="1E46C8C1" w14:textId="670BED59" w:rsidR="000253CB" w:rsidRPr="000253CB" w:rsidRDefault="000253CB" w:rsidP="000253CB">
            <w:pPr>
              <w:jc w:val="left"/>
              <w:rPr>
                <w:b/>
                <w:iCs/>
                <w:szCs w:val="24"/>
              </w:rPr>
            </w:pPr>
            <w:r w:rsidRPr="000253CB">
              <w:rPr>
                <w:sz w:val="20"/>
              </w:rPr>
              <w:t>- Khoanh giấy tẩm kháng sinh Amoxicillin/Clavulanic Acid có nồng độ 20/10µg.</w:t>
            </w:r>
            <w:r w:rsidRPr="000253CB">
              <w:rPr>
                <w:sz w:val="20"/>
              </w:rPr>
              <w:br/>
              <w:t>- Đạt tiêu chuẩn ISO 13485/CE.</w:t>
            </w:r>
          </w:p>
        </w:tc>
        <w:tc>
          <w:tcPr>
            <w:tcW w:w="993" w:type="dxa"/>
            <w:vAlign w:val="center"/>
          </w:tcPr>
          <w:p w14:paraId="1C904C63" w14:textId="77777777" w:rsidR="000253CB" w:rsidRPr="007040B9" w:rsidRDefault="000253CB" w:rsidP="000253CB">
            <w:pPr>
              <w:jc w:val="center"/>
              <w:rPr>
                <w:b/>
                <w:bCs/>
                <w:szCs w:val="24"/>
              </w:rPr>
            </w:pPr>
          </w:p>
        </w:tc>
      </w:tr>
      <w:tr w:rsidR="000253CB" w:rsidRPr="007040B9" w14:paraId="7AB7BFE0" w14:textId="77777777" w:rsidTr="00087B99">
        <w:trPr>
          <w:trHeight w:val="20"/>
          <w:tblHeader/>
        </w:trPr>
        <w:tc>
          <w:tcPr>
            <w:tcW w:w="764" w:type="dxa"/>
            <w:vAlign w:val="center"/>
          </w:tcPr>
          <w:p w14:paraId="363AB670" w14:textId="75DB906C" w:rsidR="000253CB" w:rsidRDefault="000253CB" w:rsidP="00087B99">
            <w:pPr>
              <w:jc w:val="center"/>
              <w:rPr>
                <w:szCs w:val="24"/>
                <w:lang w:val="vi-VN"/>
              </w:rPr>
            </w:pPr>
            <w:r>
              <w:rPr>
                <w:rFonts w:ascii="Arial" w:hAnsi="Arial" w:cs="Arial"/>
                <w:color w:val="000000"/>
                <w:sz w:val="22"/>
                <w:szCs w:val="22"/>
              </w:rPr>
              <w:t>9.11</w:t>
            </w:r>
          </w:p>
        </w:tc>
        <w:tc>
          <w:tcPr>
            <w:tcW w:w="2362" w:type="dxa"/>
            <w:vAlign w:val="center"/>
          </w:tcPr>
          <w:p w14:paraId="0575A688" w14:textId="4F9D645F" w:rsidR="000253CB" w:rsidRPr="000253CB" w:rsidRDefault="000253CB" w:rsidP="000253CB">
            <w:pPr>
              <w:jc w:val="left"/>
              <w:rPr>
                <w:b/>
                <w:szCs w:val="24"/>
              </w:rPr>
            </w:pPr>
            <w:r w:rsidRPr="000253CB">
              <w:rPr>
                <w:sz w:val="20"/>
              </w:rPr>
              <w:t xml:space="preserve">Khoanh giấy kháng sinh Ampicillin 10µg </w:t>
            </w:r>
          </w:p>
        </w:tc>
        <w:tc>
          <w:tcPr>
            <w:tcW w:w="5487" w:type="dxa"/>
            <w:vAlign w:val="center"/>
          </w:tcPr>
          <w:p w14:paraId="0D825998" w14:textId="64205FB6" w:rsidR="000253CB" w:rsidRPr="000253CB" w:rsidRDefault="000253CB" w:rsidP="000253CB">
            <w:pPr>
              <w:jc w:val="left"/>
              <w:rPr>
                <w:b/>
                <w:iCs/>
                <w:szCs w:val="24"/>
              </w:rPr>
            </w:pPr>
            <w:r w:rsidRPr="000253CB">
              <w:rPr>
                <w:sz w:val="20"/>
              </w:rPr>
              <w:t>- Khoanh giấy tẩm kháng sinh Ampicillin có nồng độ 10µg.</w:t>
            </w:r>
            <w:r w:rsidRPr="000253CB">
              <w:rPr>
                <w:sz w:val="20"/>
              </w:rPr>
              <w:br/>
              <w:t>- Đạt tiêu chuẩn ISO 13485/CE.</w:t>
            </w:r>
          </w:p>
        </w:tc>
        <w:tc>
          <w:tcPr>
            <w:tcW w:w="993" w:type="dxa"/>
            <w:vAlign w:val="center"/>
          </w:tcPr>
          <w:p w14:paraId="5CB3D9CF" w14:textId="77777777" w:rsidR="000253CB" w:rsidRPr="007040B9" w:rsidRDefault="000253CB" w:rsidP="000253CB">
            <w:pPr>
              <w:jc w:val="center"/>
              <w:rPr>
                <w:b/>
                <w:bCs/>
                <w:szCs w:val="24"/>
              </w:rPr>
            </w:pPr>
          </w:p>
        </w:tc>
      </w:tr>
      <w:tr w:rsidR="000253CB" w:rsidRPr="007040B9" w14:paraId="67D4AF5E" w14:textId="77777777" w:rsidTr="00087B99">
        <w:trPr>
          <w:trHeight w:val="20"/>
          <w:tblHeader/>
        </w:trPr>
        <w:tc>
          <w:tcPr>
            <w:tcW w:w="764" w:type="dxa"/>
            <w:vAlign w:val="center"/>
          </w:tcPr>
          <w:p w14:paraId="7648E0DE" w14:textId="03408729" w:rsidR="000253CB" w:rsidRDefault="000253CB" w:rsidP="00087B99">
            <w:pPr>
              <w:jc w:val="center"/>
              <w:rPr>
                <w:szCs w:val="24"/>
                <w:lang w:val="vi-VN"/>
              </w:rPr>
            </w:pPr>
            <w:r>
              <w:rPr>
                <w:rFonts w:ascii="Arial" w:hAnsi="Arial" w:cs="Arial"/>
                <w:color w:val="000000"/>
                <w:sz w:val="22"/>
                <w:szCs w:val="22"/>
              </w:rPr>
              <w:t>9.12</w:t>
            </w:r>
          </w:p>
        </w:tc>
        <w:tc>
          <w:tcPr>
            <w:tcW w:w="2362" w:type="dxa"/>
            <w:vAlign w:val="center"/>
          </w:tcPr>
          <w:p w14:paraId="64E7A573" w14:textId="4904A2BB" w:rsidR="000253CB" w:rsidRPr="000253CB" w:rsidRDefault="000253CB" w:rsidP="000253CB">
            <w:pPr>
              <w:jc w:val="left"/>
              <w:rPr>
                <w:b/>
                <w:szCs w:val="24"/>
              </w:rPr>
            </w:pPr>
            <w:r w:rsidRPr="000253CB">
              <w:rPr>
                <w:sz w:val="20"/>
              </w:rPr>
              <w:t>Khoanh giấy kháng sinh Ampicillin/sulbactam 10/10 µg</w:t>
            </w:r>
          </w:p>
        </w:tc>
        <w:tc>
          <w:tcPr>
            <w:tcW w:w="5487" w:type="dxa"/>
            <w:vAlign w:val="center"/>
          </w:tcPr>
          <w:p w14:paraId="25C30FE9" w14:textId="51E3C310" w:rsidR="000253CB" w:rsidRPr="000253CB" w:rsidRDefault="000253CB" w:rsidP="000253CB">
            <w:pPr>
              <w:jc w:val="left"/>
              <w:rPr>
                <w:b/>
                <w:iCs/>
                <w:szCs w:val="24"/>
              </w:rPr>
            </w:pPr>
            <w:r w:rsidRPr="000253CB">
              <w:rPr>
                <w:sz w:val="20"/>
              </w:rPr>
              <w:t>- Khoanh giấy tẩm kháng sinh Ampicillin/ sulbactam có nồng độ 10/10µg.</w:t>
            </w:r>
            <w:r w:rsidRPr="000253CB">
              <w:rPr>
                <w:sz w:val="20"/>
              </w:rPr>
              <w:br/>
              <w:t>- Đạt tiêu chuẩn ISO 13485/CE.</w:t>
            </w:r>
          </w:p>
        </w:tc>
        <w:tc>
          <w:tcPr>
            <w:tcW w:w="993" w:type="dxa"/>
            <w:vAlign w:val="center"/>
          </w:tcPr>
          <w:p w14:paraId="47461D09" w14:textId="77777777" w:rsidR="000253CB" w:rsidRPr="007040B9" w:rsidRDefault="000253CB" w:rsidP="000253CB">
            <w:pPr>
              <w:jc w:val="center"/>
              <w:rPr>
                <w:b/>
                <w:bCs/>
                <w:szCs w:val="24"/>
              </w:rPr>
            </w:pPr>
          </w:p>
        </w:tc>
      </w:tr>
      <w:tr w:rsidR="000253CB" w:rsidRPr="007040B9" w14:paraId="1A923CD6" w14:textId="77777777" w:rsidTr="00087B99">
        <w:trPr>
          <w:trHeight w:val="20"/>
          <w:tblHeader/>
        </w:trPr>
        <w:tc>
          <w:tcPr>
            <w:tcW w:w="764" w:type="dxa"/>
            <w:vAlign w:val="center"/>
          </w:tcPr>
          <w:p w14:paraId="6558A5D4" w14:textId="5D8DD030" w:rsidR="000253CB" w:rsidRDefault="000253CB" w:rsidP="00087B99">
            <w:pPr>
              <w:jc w:val="center"/>
              <w:rPr>
                <w:szCs w:val="24"/>
                <w:lang w:val="vi-VN"/>
              </w:rPr>
            </w:pPr>
            <w:r>
              <w:rPr>
                <w:rFonts w:ascii="Arial" w:hAnsi="Arial" w:cs="Arial"/>
                <w:color w:val="000000"/>
                <w:sz w:val="22"/>
                <w:szCs w:val="22"/>
              </w:rPr>
              <w:t>9.13</w:t>
            </w:r>
          </w:p>
        </w:tc>
        <w:tc>
          <w:tcPr>
            <w:tcW w:w="2362" w:type="dxa"/>
            <w:vAlign w:val="center"/>
          </w:tcPr>
          <w:p w14:paraId="14DE9973" w14:textId="29BF2291" w:rsidR="000253CB" w:rsidRPr="000253CB" w:rsidRDefault="000253CB" w:rsidP="000253CB">
            <w:pPr>
              <w:jc w:val="left"/>
              <w:rPr>
                <w:b/>
                <w:szCs w:val="24"/>
              </w:rPr>
            </w:pPr>
            <w:r w:rsidRPr="000253CB">
              <w:rPr>
                <w:sz w:val="20"/>
              </w:rPr>
              <w:t xml:space="preserve">Khoanh giấy kháng sinh Cefotaxime 30µg </w:t>
            </w:r>
          </w:p>
        </w:tc>
        <w:tc>
          <w:tcPr>
            <w:tcW w:w="5487" w:type="dxa"/>
            <w:vAlign w:val="center"/>
          </w:tcPr>
          <w:p w14:paraId="3AB185AD" w14:textId="249DE1C7" w:rsidR="000253CB" w:rsidRPr="000253CB" w:rsidRDefault="000253CB" w:rsidP="000253CB">
            <w:pPr>
              <w:jc w:val="left"/>
              <w:rPr>
                <w:b/>
                <w:iCs/>
                <w:szCs w:val="24"/>
              </w:rPr>
            </w:pPr>
            <w:r w:rsidRPr="000253CB">
              <w:rPr>
                <w:sz w:val="20"/>
              </w:rPr>
              <w:t>- Khoanh giấy tẩm kháng sinh Cefotaxime có nồng độ 30µg.</w:t>
            </w:r>
            <w:r w:rsidRPr="000253CB">
              <w:rPr>
                <w:sz w:val="20"/>
              </w:rPr>
              <w:br/>
              <w:t>- Đạt tiêu chuẩn ISO 13485/CE.</w:t>
            </w:r>
          </w:p>
        </w:tc>
        <w:tc>
          <w:tcPr>
            <w:tcW w:w="993" w:type="dxa"/>
            <w:vAlign w:val="center"/>
          </w:tcPr>
          <w:p w14:paraId="476220D4" w14:textId="77777777" w:rsidR="000253CB" w:rsidRPr="007040B9" w:rsidRDefault="000253CB" w:rsidP="000253CB">
            <w:pPr>
              <w:jc w:val="center"/>
              <w:rPr>
                <w:b/>
                <w:bCs/>
                <w:szCs w:val="24"/>
              </w:rPr>
            </w:pPr>
          </w:p>
        </w:tc>
      </w:tr>
      <w:tr w:rsidR="000253CB" w:rsidRPr="007040B9" w14:paraId="6A86BF0E" w14:textId="77777777" w:rsidTr="00087B99">
        <w:trPr>
          <w:trHeight w:val="20"/>
          <w:tblHeader/>
        </w:trPr>
        <w:tc>
          <w:tcPr>
            <w:tcW w:w="764" w:type="dxa"/>
            <w:vAlign w:val="center"/>
          </w:tcPr>
          <w:p w14:paraId="77348CB8" w14:textId="2478A64C" w:rsidR="000253CB" w:rsidRDefault="000253CB" w:rsidP="00087B99">
            <w:pPr>
              <w:jc w:val="center"/>
              <w:rPr>
                <w:szCs w:val="24"/>
                <w:lang w:val="vi-VN"/>
              </w:rPr>
            </w:pPr>
            <w:r>
              <w:rPr>
                <w:rFonts w:ascii="Arial" w:hAnsi="Arial" w:cs="Arial"/>
                <w:color w:val="000000"/>
                <w:sz w:val="22"/>
                <w:szCs w:val="22"/>
              </w:rPr>
              <w:t>9.14</w:t>
            </w:r>
          </w:p>
        </w:tc>
        <w:tc>
          <w:tcPr>
            <w:tcW w:w="2362" w:type="dxa"/>
            <w:vAlign w:val="center"/>
          </w:tcPr>
          <w:p w14:paraId="36076AC7" w14:textId="57EB659C" w:rsidR="000253CB" w:rsidRPr="000253CB" w:rsidRDefault="000253CB" w:rsidP="000253CB">
            <w:pPr>
              <w:jc w:val="left"/>
              <w:rPr>
                <w:b/>
                <w:szCs w:val="24"/>
              </w:rPr>
            </w:pPr>
            <w:r w:rsidRPr="000253CB">
              <w:rPr>
                <w:sz w:val="20"/>
              </w:rPr>
              <w:t>Khoanh giấy kháng sinh Ceftriaxone 30µg</w:t>
            </w:r>
          </w:p>
        </w:tc>
        <w:tc>
          <w:tcPr>
            <w:tcW w:w="5487" w:type="dxa"/>
            <w:vAlign w:val="center"/>
          </w:tcPr>
          <w:p w14:paraId="5598188D" w14:textId="7CA5F519" w:rsidR="000253CB" w:rsidRPr="000253CB" w:rsidRDefault="000253CB" w:rsidP="000253CB">
            <w:pPr>
              <w:jc w:val="left"/>
              <w:rPr>
                <w:b/>
                <w:iCs/>
                <w:szCs w:val="24"/>
              </w:rPr>
            </w:pPr>
            <w:r w:rsidRPr="000253CB">
              <w:rPr>
                <w:sz w:val="20"/>
              </w:rPr>
              <w:t>- Khoanh giấy tẩm kháng sinh Ceftriaxone có nồng độ 30µg.</w:t>
            </w:r>
            <w:r w:rsidRPr="000253CB">
              <w:rPr>
                <w:sz w:val="20"/>
              </w:rPr>
              <w:br/>
              <w:t>- Đạt tiêu chuẩn ISO 13485/CE.</w:t>
            </w:r>
          </w:p>
        </w:tc>
        <w:tc>
          <w:tcPr>
            <w:tcW w:w="993" w:type="dxa"/>
            <w:vAlign w:val="center"/>
          </w:tcPr>
          <w:p w14:paraId="46F2C545" w14:textId="77777777" w:rsidR="000253CB" w:rsidRPr="007040B9" w:rsidRDefault="000253CB" w:rsidP="000253CB">
            <w:pPr>
              <w:jc w:val="center"/>
              <w:rPr>
                <w:b/>
                <w:bCs/>
                <w:szCs w:val="24"/>
              </w:rPr>
            </w:pPr>
          </w:p>
        </w:tc>
      </w:tr>
      <w:tr w:rsidR="000253CB" w:rsidRPr="007040B9" w14:paraId="6705EA57" w14:textId="77777777" w:rsidTr="00087B99">
        <w:trPr>
          <w:trHeight w:val="20"/>
          <w:tblHeader/>
        </w:trPr>
        <w:tc>
          <w:tcPr>
            <w:tcW w:w="764" w:type="dxa"/>
            <w:vAlign w:val="center"/>
          </w:tcPr>
          <w:p w14:paraId="4E5C77DE" w14:textId="43906875" w:rsidR="000253CB" w:rsidRDefault="000253CB" w:rsidP="00087B99">
            <w:pPr>
              <w:jc w:val="center"/>
              <w:rPr>
                <w:szCs w:val="24"/>
                <w:lang w:val="vi-VN"/>
              </w:rPr>
            </w:pPr>
            <w:r>
              <w:rPr>
                <w:rFonts w:ascii="Arial" w:hAnsi="Arial" w:cs="Arial"/>
                <w:color w:val="000000"/>
                <w:sz w:val="22"/>
                <w:szCs w:val="22"/>
              </w:rPr>
              <w:t>9.15</w:t>
            </w:r>
          </w:p>
        </w:tc>
        <w:tc>
          <w:tcPr>
            <w:tcW w:w="2362" w:type="dxa"/>
            <w:vAlign w:val="center"/>
          </w:tcPr>
          <w:p w14:paraId="4C6F5C2F" w14:textId="05B8C1B6" w:rsidR="000253CB" w:rsidRPr="000253CB" w:rsidRDefault="000253CB" w:rsidP="000253CB">
            <w:pPr>
              <w:jc w:val="left"/>
              <w:rPr>
                <w:b/>
                <w:szCs w:val="24"/>
              </w:rPr>
            </w:pPr>
            <w:r w:rsidRPr="000253CB">
              <w:rPr>
                <w:sz w:val="20"/>
              </w:rPr>
              <w:t>Khoanh giấy kháng sinh Ciprofloxacin 10µg</w:t>
            </w:r>
          </w:p>
        </w:tc>
        <w:tc>
          <w:tcPr>
            <w:tcW w:w="5487" w:type="dxa"/>
            <w:vAlign w:val="center"/>
          </w:tcPr>
          <w:p w14:paraId="67305D6D" w14:textId="1BEC1FE3" w:rsidR="000253CB" w:rsidRPr="000253CB" w:rsidRDefault="000253CB" w:rsidP="000253CB">
            <w:pPr>
              <w:jc w:val="left"/>
              <w:rPr>
                <w:b/>
                <w:iCs/>
                <w:szCs w:val="24"/>
              </w:rPr>
            </w:pPr>
            <w:r w:rsidRPr="000253CB">
              <w:rPr>
                <w:sz w:val="20"/>
              </w:rPr>
              <w:t>- Khoanh giấy tẩm kháng sinh Ciprofloxacin có nồng độ 10µg.</w:t>
            </w:r>
            <w:r w:rsidRPr="000253CB">
              <w:rPr>
                <w:sz w:val="20"/>
              </w:rPr>
              <w:br/>
              <w:t>- Đạt tiêu chuẩn ISO 13485/CE.</w:t>
            </w:r>
          </w:p>
        </w:tc>
        <w:tc>
          <w:tcPr>
            <w:tcW w:w="993" w:type="dxa"/>
            <w:vAlign w:val="center"/>
          </w:tcPr>
          <w:p w14:paraId="457CFD15" w14:textId="77777777" w:rsidR="000253CB" w:rsidRPr="007040B9" w:rsidRDefault="000253CB" w:rsidP="000253CB">
            <w:pPr>
              <w:jc w:val="center"/>
              <w:rPr>
                <w:b/>
                <w:bCs/>
                <w:szCs w:val="24"/>
              </w:rPr>
            </w:pPr>
          </w:p>
        </w:tc>
      </w:tr>
      <w:tr w:rsidR="000253CB" w:rsidRPr="007040B9" w14:paraId="2018D4C3" w14:textId="77777777" w:rsidTr="00087B99">
        <w:trPr>
          <w:trHeight w:val="20"/>
          <w:tblHeader/>
        </w:trPr>
        <w:tc>
          <w:tcPr>
            <w:tcW w:w="764" w:type="dxa"/>
            <w:vAlign w:val="center"/>
          </w:tcPr>
          <w:p w14:paraId="68FBF208" w14:textId="160428D9" w:rsidR="000253CB" w:rsidRDefault="000253CB" w:rsidP="00087B99">
            <w:pPr>
              <w:jc w:val="center"/>
              <w:rPr>
                <w:szCs w:val="24"/>
                <w:lang w:val="vi-VN"/>
              </w:rPr>
            </w:pPr>
            <w:r>
              <w:rPr>
                <w:rFonts w:ascii="Arial" w:hAnsi="Arial" w:cs="Arial"/>
                <w:color w:val="000000"/>
                <w:sz w:val="22"/>
                <w:szCs w:val="22"/>
              </w:rPr>
              <w:t>9.16</w:t>
            </w:r>
          </w:p>
        </w:tc>
        <w:tc>
          <w:tcPr>
            <w:tcW w:w="2362" w:type="dxa"/>
            <w:vAlign w:val="center"/>
          </w:tcPr>
          <w:p w14:paraId="2481025C" w14:textId="4C9006DB" w:rsidR="000253CB" w:rsidRPr="000253CB" w:rsidRDefault="000253CB" w:rsidP="000253CB">
            <w:pPr>
              <w:jc w:val="left"/>
              <w:rPr>
                <w:b/>
                <w:szCs w:val="24"/>
              </w:rPr>
            </w:pPr>
            <w:r w:rsidRPr="000253CB">
              <w:rPr>
                <w:sz w:val="20"/>
              </w:rPr>
              <w:t>Khoanh giấy kháng sinh Clindamycin 2µg</w:t>
            </w:r>
          </w:p>
        </w:tc>
        <w:tc>
          <w:tcPr>
            <w:tcW w:w="5487" w:type="dxa"/>
            <w:vAlign w:val="center"/>
          </w:tcPr>
          <w:p w14:paraId="04445B04" w14:textId="4C63CCA9" w:rsidR="000253CB" w:rsidRPr="000253CB" w:rsidRDefault="000253CB" w:rsidP="000253CB">
            <w:pPr>
              <w:jc w:val="left"/>
              <w:rPr>
                <w:b/>
                <w:iCs/>
                <w:szCs w:val="24"/>
              </w:rPr>
            </w:pPr>
            <w:r w:rsidRPr="000253CB">
              <w:rPr>
                <w:sz w:val="20"/>
              </w:rPr>
              <w:t>- Khoanh giấy tẩm kháng sinh Clindamycin có nồng độ 2µg.</w:t>
            </w:r>
            <w:r w:rsidRPr="000253CB">
              <w:rPr>
                <w:sz w:val="20"/>
              </w:rPr>
              <w:br/>
              <w:t>- Đạt tiêu chuẩn ISO 13485/CE.</w:t>
            </w:r>
          </w:p>
        </w:tc>
        <w:tc>
          <w:tcPr>
            <w:tcW w:w="993" w:type="dxa"/>
            <w:vAlign w:val="center"/>
          </w:tcPr>
          <w:p w14:paraId="4D6468E4" w14:textId="77777777" w:rsidR="000253CB" w:rsidRPr="007040B9" w:rsidRDefault="000253CB" w:rsidP="000253CB">
            <w:pPr>
              <w:jc w:val="center"/>
              <w:rPr>
                <w:b/>
                <w:bCs/>
                <w:szCs w:val="24"/>
              </w:rPr>
            </w:pPr>
          </w:p>
        </w:tc>
      </w:tr>
      <w:tr w:rsidR="000253CB" w:rsidRPr="007040B9" w14:paraId="5F86D59E" w14:textId="77777777" w:rsidTr="00087B99">
        <w:trPr>
          <w:trHeight w:val="20"/>
          <w:tblHeader/>
        </w:trPr>
        <w:tc>
          <w:tcPr>
            <w:tcW w:w="764" w:type="dxa"/>
            <w:vAlign w:val="center"/>
          </w:tcPr>
          <w:p w14:paraId="3074267F" w14:textId="389FC63A" w:rsidR="000253CB" w:rsidRDefault="000253CB" w:rsidP="00087B99">
            <w:pPr>
              <w:jc w:val="center"/>
              <w:rPr>
                <w:szCs w:val="24"/>
                <w:lang w:val="vi-VN"/>
              </w:rPr>
            </w:pPr>
            <w:r>
              <w:rPr>
                <w:rFonts w:ascii="Arial" w:hAnsi="Arial" w:cs="Arial"/>
                <w:color w:val="000000"/>
                <w:sz w:val="22"/>
                <w:szCs w:val="22"/>
              </w:rPr>
              <w:t>9.17</w:t>
            </w:r>
          </w:p>
        </w:tc>
        <w:tc>
          <w:tcPr>
            <w:tcW w:w="2362" w:type="dxa"/>
            <w:vAlign w:val="center"/>
          </w:tcPr>
          <w:p w14:paraId="72F59C1E" w14:textId="2BAF45B7" w:rsidR="000253CB" w:rsidRPr="000253CB" w:rsidRDefault="000253CB" w:rsidP="000253CB">
            <w:pPr>
              <w:jc w:val="left"/>
              <w:rPr>
                <w:b/>
                <w:szCs w:val="24"/>
              </w:rPr>
            </w:pPr>
            <w:r w:rsidRPr="000253CB">
              <w:rPr>
                <w:sz w:val="20"/>
              </w:rPr>
              <w:t xml:space="preserve">Khoanh giấy kháng sinh Doxycycline 30µg </w:t>
            </w:r>
          </w:p>
        </w:tc>
        <w:tc>
          <w:tcPr>
            <w:tcW w:w="5487" w:type="dxa"/>
            <w:vAlign w:val="center"/>
          </w:tcPr>
          <w:p w14:paraId="53731DC3" w14:textId="7E123A8B" w:rsidR="000253CB" w:rsidRPr="000253CB" w:rsidRDefault="000253CB" w:rsidP="000253CB">
            <w:pPr>
              <w:jc w:val="left"/>
              <w:rPr>
                <w:b/>
                <w:iCs/>
                <w:szCs w:val="24"/>
              </w:rPr>
            </w:pPr>
            <w:r w:rsidRPr="000253CB">
              <w:rPr>
                <w:sz w:val="20"/>
              </w:rPr>
              <w:t>- Khoanh giấy tẩm kháng sinh Doxycycline có nồng độ 30µg.</w:t>
            </w:r>
            <w:r w:rsidRPr="000253CB">
              <w:rPr>
                <w:sz w:val="20"/>
              </w:rPr>
              <w:br/>
              <w:t>- Đạt tiêu chuẩn ISO 13485/CE.</w:t>
            </w:r>
            <w:r w:rsidRPr="000253CB">
              <w:rPr>
                <w:sz w:val="20"/>
              </w:rPr>
              <w:br/>
              <w:t>- Sản phẩm có xuất xứ thuộc các nước G7.</w:t>
            </w:r>
          </w:p>
        </w:tc>
        <w:tc>
          <w:tcPr>
            <w:tcW w:w="993" w:type="dxa"/>
            <w:vAlign w:val="center"/>
          </w:tcPr>
          <w:p w14:paraId="0249AD37" w14:textId="77777777" w:rsidR="000253CB" w:rsidRPr="007040B9" w:rsidRDefault="000253CB" w:rsidP="000253CB">
            <w:pPr>
              <w:jc w:val="center"/>
              <w:rPr>
                <w:b/>
                <w:bCs/>
                <w:szCs w:val="24"/>
              </w:rPr>
            </w:pPr>
          </w:p>
        </w:tc>
      </w:tr>
      <w:tr w:rsidR="000253CB" w:rsidRPr="007040B9" w14:paraId="32626EA2" w14:textId="77777777" w:rsidTr="00087B99">
        <w:trPr>
          <w:trHeight w:val="20"/>
          <w:tblHeader/>
        </w:trPr>
        <w:tc>
          <w:tcPr>
            <w:tcW w:w="764" w:type="dxa"/>
            <w:vAlign w:val="center"/>
          </w:tcPr>
          <w:p w14:paraId="52BE08E8" w14:textId="64847E27" w:rsidR="000253CB" w:rsidRDefault="000253CB" w:rsidP="00087B99">
            <w:pPr>
              <w:jc w:val="center"/>
              <w:rPr>
                <w:szCs w:val="24"/>
                <w:lang w:val="vi-VN"/>
              </w:rPr>
            </w:pPr>
            <w:r>
              <w:rPr>
                <w:rFonts w:ascii="Arial" w:hAnsi="Arial" w:cs="Arial"/>
                <w:color w:val="000000"/>
                <w:sz w:val="22"/>
                <w:szCs w:val="22"/>
              </w:rPr>
              <w:t>9.18</w:t>
            </w:r>
          </w:p>
        </w:tc>
        <w:tc>
          <w:tcPr>
            <w:tcW w:w="2362" w:type="dxa"/>
            <w:vAlign w:val="center"/>
          </w:tcPr>
          <w:p w14:paraId="5F689C73" w14:textId="1C5CE820" w:rsidR="000253CB" w:rsidRPr="000253CB" w:rsidRDefault="000253CB" w:rsidP="000253CB">
            <w:pPr>
              <w:jc w:val="left"/>
              <w:rPr>
                <w:b/>
                <w:szCs w:val="24"/>
              </w:rPr>
            </w:pPr>
            <w:r w:rsidRPr="000253CB">
              <w:rPr>
                <w:sz w:val="20"/>
              </w:rPr>
              <w:t>Khoanh giấy kháng sinh Erythromycin 15µg</w:t>
            </w:r>
          </w:p>
        </w:tc>
        <w:tc>
          <w:tcPr>
            <w:tcW w:w="5487" w:type="dxa"/>
            <w:vAlign w:val="center"/>
          </w:tcPr>
          <w:p w14:paraId="4B46BE65" w14:textId="3341D065" w:rsidR="000253CB" w:rsidRPr="000253CB" w:rsidRDefault="000253CB" w:rsidP="000253CB">
            <w:pPr>
              <w:jc w:val="left"/>
              <w:rPr>
                <w:b/>
                <w:iCs/>
                <w:szCs w:val="24"/>
              </w:rPr>
            </w:pPr>
            <w:r w:rsidRPr="000253CB">
              <w:rPr>
                <w:sz w:val="20"/>
              </w:rPr>
              <w:t>- Khoanh giấy tẩm kháng sinh Erythromycin có nồng độ 15µg.</w:t>
            </w:r>
            <w:r w:rsidRPr="000253CB">
              <w:rPr>
                <w:sz w:val="20"/>
              </w:rPr>
              <w:br/>
              <w:t>- Đạt tiêu chuẩn ISO 13485/CE.</w:t>
            </w:r>
          </w:p>
        </w:tc>
        <w:tc>
          <w:tcPr>
            <w:tcW w:w="993" w:type="dxa"/>
            <w:vAlign w:val="center"/>
          </w:tcPr>
          <w:p w14:paraId="740301A1" w14:textId="77777777" w:rsidR="000253CB" w:rsidRPr="007040B9" w:rsidRDefault="000253CB" w:rsidP="000253CB">
            <w:pPr>
              <w:jc w:val="center"/>
              <w:rPr>
                <w:b/>
                <w:bCs/>
                <w:szCs w:val="24"/>
              </w:rPr>
            </w:pPr>
          </w:p>
        </w:tc>
      </w:tr>
      <w:tr w:rsidR="000253CB" w:rsidRPr="007040B9" w14:paraId="6B1D7469" w14:textId="77777777" w:rsidTr="00087B99">
        <w:trPr>
          <w:trHeight w:val="20"/>
          <w:tblHeader/>
        </w:trPr>
        <w:tc>
          <w:tcPr>
            <w:tcW w:w="764" w:type="dxa"/>
            <w:vAlign w:val="center"/>
          </w:tcPr>
          <w:p w14:paraId="053AFB1F" w14:textId="49E88B43" w:rsidR="000253CB" w:rsidRDefault="000253CB" w:rsidP="00087B99">
            <w:pPr>
              <w:jc w:val="center"/>
              <w:rPr>
                <w:szCs w:val="24"/>
                <w:lang w:val="vi-VN"/>
              </w:rPr>
            </w:pPr>
            <w:r>
              <w:rPr>
                <w:rFonts w:ascii="Arial" w:hAnsi="Arial" w:cs="Arial"/>
                <w:color w:val="000000"/>
                <w:sz w:val="22"/>
                <w:szCs w:val="22"/>
              </w:rPr>
              <w:t>9.19</w:t>
            </w:r>
          </w:p>
        </w:tc>
        <w:tc>
          <w:tcPr>
            <w:tcW w:w="2362" w:type="dxa"/>
            <w:vAlign w:val="center"/>
          </w:tcPr>
          <w:p w14:paraId="42C08591" w14:textId="7EE47214" w:rsidR="000253CB" w:rsidRPr="000253CB" w:rsidRDefault="000253CB" w:rsidP="000253CB">
            <w:pPr>
              <w:jc w:val="left"/>
              <w:rPr>
                <w:b/>
                <w:szCs w:val="24"/>
              </w:rPr>
            </w:pPr>
            <w:r w:rsidRPr="000253CB">
              <w:rPr>
                <w:sz w:val="20"/>
              </w:rPr>
              <w:t>Khoanh giấy kháng sinh Levofloxacin 5µg</w:t>
            </w:r>
          </w:p>
        </w:tc>
        <w:tc>
          <w:tcPr>
            <w:tcW w:w="5487" w:type="dxa"/>
            <w:vAlign w:val="center"/>
          </w:tcPr>
          <w:p w14:paraId="6ED0D314" w14:textId="1CF95CBC" w:rsidR="000253CB" w:rsidRPr="000253CB" w:rsidRDefault="000253CB" w:rsidP="000253CB">
            <w:pPr>
              <w:jc w:val="left"/>
              <w:rPr>
                <w:b/>
                <w:iCs/>
                <w:szCs w:val="24"/>
              </w:rPr>
            </w:pPr>
            <w:r w:rsidRPr="000253CB">
              <w:rPr>
                <w:sz w:val="20"/>
              </w:rPr>
              <w:t>- Khoanh giấy tẩm kháng sinh Levofloxacin có nồng độ 5µg.</w:t>
            </w:r>
            <w:r w:rsidRPr="000253CB">
              <w:rPr>
                <w:sz w:val="20"/>
              </w:rPr>
              <w:br/>
              <w:t>- Đạt tiêu chuẩn ISO 13485/CE.</w:t>
            </w:r>
          </w:p>
        </w:tc>
        <w:tc>
          <w:tcPr>
            <w:tcW w:w="993" w:type="dxa"/>
            <w:vAlign w:val="center"/>
          </w:tcPr>
          <w:p w14:paraId="5C3EAA70" w14:textId="77777777" w:rsidR="000253CB" w:rsidRPr="007040B9" w:rsidRDefault="000253CB" w:rsidP="000253CB">
            <w:pPr>
              <w:jc w:val="center"/>
              <w:rPr>
                <w:b/>
                <w:bCs/>
                <w:szCs w:val="24"/>
              </w:rPr>
            </w:pPr>
          </w:p>
        </w:tc>
      </w:tr>
      <w:tr w:rsidR="000253CB" w:rsidRPr="007040B9" w14:paraId="336F328F" w14:textId="77777777" w:rsidTr="00087B99">
        <w:trPr>
          <w:trHeight w:val="20"/>
          <w:tblHeader/>
        </w:trPr>
        <w:tc>
          <w:tcPr>
            <w:tcW w:w="764" w:type="dxa"/>
            <w:vAlign w:val="center"/>
          </w:tcPr>
          <w:p w14:paraId="6407C54C" w14:textId="79337529" w:rsidR="000253CB" w:rsidRDefault="000253CB" w:rsidP="00087B99">
            <w:pPr>
              <w:jc w:val="center"/>
              <w:rPr>
                <w:szCs w:val="24"/>
                <w:lang w:val="vi-VN"/>
              </w:rPr>
            </w:pPr>
            <w:r>
              <w:rPr>
                <w:rFonts w:ascii="Arial" w:hAnsi="Arial" w:cs="Arial"/>
                <w:color w:val="000000"/>
                <w:sz w:val="22"/>
                <w:szCs w:val="22"/>
              </w:rPr>
              <w:t>9.20</w:t>
            </w:r>
          </w:p>
        </w:tc>
        <w:tc>
          <w:tcPr>
            <w:tcW w:w="2362" w:type="dxa"/>
            <w:vAlign w:val="center"/>
          </w:tcPr>
          <w:p w14:paraId="1928D6D8" w14:textId="25674854" w:rsidR="000253CB" w:rsidRPr="000253CB" w:rsidRDefault="000253CB" w:rsidP="000253CB">
            <w:pPr>
              <w:jc w:val="left"/>
              <w:rPr>
                <w:b/>
                <w:szCs w:val="24"/>
              </w:rPr>
            </w:pPr>
            <w:r w:rsidRPr="000253CB">
              <w:rPr>
                <w:sz w:val="20"/>
              </w:rPr>
              <w:t xml:space="preserve">Khoanh giấy kháng sinh Penicillin 10IU </w:t>
            </w:r>
          </w:p>
        </w:tc>
        <w:tc>
          <w:tcPr>
            <w:tcW w:w="5487" w:type="dxa"/>
            <w:vAlign w:val="center"/>
          </w:tcPr>
          <w:p w14:paraId="4EC6D4F7" w14:textId="064E828E" w:rsidR="000253CB" w:rsidRPr="000253CB" w:rsidRDefault="000253CB" w:rsidP="000253CB">
            <w:pPr>
              <w:jc w:val="left"/>
              <w:rPr>
                <w:b/>
                <w:iCs/>
                <w:szCs w:val="24"/>
              </w:rPr>
            </w:pPr>
            <w:r w:rsidRPr="000253CB">
              <w:rPr>
                <w:sz w:val="20"/>
              </w:rPr>
              <w:t xml:space="preserve">- Khoanh giấy tẩm kháng sinh Penicillin 10IU. </w:t>
            </w:r>
            <w:r w:rsidRPr="000253CB">
              <w:rPr>
                <w:sz w:val="20"/>
              </w:rPr>
              <w:br/>
              <w:t>- Đạt tiêu chuẩn ISO 13485/CE.</w:t>
            </w:r>
            <w:r w:rsidRPr="000253CB">
              <w:rPr>
                <w:sz w:val="20"/>
              </w:rPr>
              <w:br/>
              <w:t>- Sản phẩm có xuất xứ thuộc các nước G7.</w:t>
            </w:r>
          </w:p>
        </w:tc>
        <w:tc>
          <w:tcPr>
            <w:tcW w:w="993" w:type="dxa"/>
            <w:vAlign w:val="center"/>
          </w:tcPr>
          <w:p w14:paraId="3CE4DFEC" w14:textId="77777777" w:rsidR="000253CB" w:rsidRPr="007040B9" w:rsidRDefault="000253CB" w:rsidP="000253CB">
            <w:pPr>
              <w:jc w:val="center"/>
              <w:rPr>
                <w:b/>
                <w:bCs/>
                <w:szCs w:val="24"/>
              </w:rPr>
            </w:pPr>
          </w:p>
        </w:tc>
      </w:tr>
      <w:tr w:rsidR="000253CB" w:rsidRPr="007040B9" w14:paraId="0A852C1C" w14:textId="77777777" w:rsidTr="00087B99">
        <w:trPr>
          <w:trHeight w:val="20"/>
          <w:tblHeader/>
        </w:trPr>
        <w:tc>
          <w:tcPr>
            <w:tcW w:w="764" w:type="dxa"/>
            <w:vAlign w:val="center"/>
          </w:tcPr>
          <w:p w14:paraId="4BF358E9" w14:textId="46228E58" w:rsidR="000253CB" w:rsidRDefault="000253CB" w:rsidP="00087B99">
            <w:pPr>
              <w:jc w:val="center"/>
              <w:rPr>
                <w:szCs w:val="24"/>
                <w:lang w:val="vi-VN"/>
              </w:rPr>
            </w:pPr>
            <w:r>
              <w:rPr>
                <w:rFonts w:ascii="Arial" w:hAnsi="Arial" w:cs="Arial"/>
                <w:color w:val="000000"/>
                <w:sz w:val="22"/>
                <w:szCs w:val="22"/>
              </w:rPr>
              <w:t>9.21</w:t>
            </w:r>
          </w:p>
        </w:tc>
        <w:tc>
          <w:tcPr>
            <w:tcW w:w="2362" w:type="dxa"/>
            <w:vAlign w:val="center"/>
          </w:tcPr>
          <w:p w14:paraId="51A6CEFD" w14:textId="0CF3325E" w:rsidR="000253CB" w:rsidRPr="000253CB" w:rsidRDefault="000253CB" w:rsidP="000253CB">
            <w:pPr>
              <w:jc w:val="left"/>
              <w:rPr>
                <w:b/>
                <w:szCs w:val="24"/>
              </w:rPr>
            </w:pPr>
            <w:r w:rsidRPr="000253CB">
              <w:rPr>
                <w:sz w:val="20"/>
              </w:rPr>
              <w:t>Khoanh giấy kháng sinh Trimethoprim 1.25µg / Sulfamethoxazole 23.75µg</w:t>
            </w:r>
          </w:p>
        </w:tc>
        <w:tc>
          <w:tcPr>
            <w:tcW w:w="5487" w:type="dxa"/>
            <w:vAlign w:val="center"/>
          </w:tcPr>
          <w:p w14:paraId="075FB2C7" w14:textId="68DFFD23" w:rsidR="000253CB" w:rsidRPr="000253CB" w:rsidRDefault="000253CB" w:rsidP="000253CB">
            <w:pPr>
              <w:jc w:val="left"/>
              <w:rPr>
                <w:b/>
                <w:iCs/>
                <w:szCs w:val="24"/>
              </w:rPr>
            </w:pPr>
            <w:r w:rsidRPr="000253CB">
              <w:rPr>
                <w:sz w:val="20"/>
              </w:rPr>
              <w:t>- Khoanh giấy tẩm kháng sinh Trimethoprim 1.25µg /Sulfamethoxazole 23.75µg.</w:t>
            </w:r>
            <w:r w:rsidRPr="000253CB">
              <w:rPr>
                <w:sz w:val="20"/>
              </w:rPr>
              <w:br/>
              <w:t>- Đạt tiêu chuẩn ISO 13485/CE.</w:t>
            </w:r>
          </w:p>
        </w:tc>
        <w:tc>
          <w:tcPr>
            <w:tcW w:w="993" w:type="dxa"/>
            <w:vAlign w:val="center"/>
          </w:tcPr>
          <w:p w14:paraId="7D5A4139" w14:textId="77777777" w:rsidR="000253CB" w:rsidRPr="007040B9" w:rsidRDefault="000253CB" w:rsidP="000253CB">
            <w:pPr>
              <w:jc w:val="center"/>
              <w:rPr>
                <w:b/>
                <w:bCs/>
                <w:szCs w:val="24"/>
              </w:rPr>
            </w:pPr>
          </w:p>
        </w:tc>
      </w:tr>
      <w:tr w:rsidR="000253CB" w:rsidRPr="007040B9" w14:paraId="0A4E7DD8" w14:textId="77777777" w:rsidTr="00087B99">
        <w:trPr>
          <w:trHeight w:val="20"/>
          <w:tblHeader/>
        </w:trPr>
        <w:tc>
          <w:tcPr>
            <w:tcW w:w="764" w:type="dxa"/>
            <w:vAlign w:val="center"/>
          </w:tcPr>
          <w:p w14:paraId="31F9E026" w14:textId="36BBA7E7" w:rsidR="000253CB" w:rsidRDefault="000253CB" w:rsidP="00087B99">
            <w:pPr>
              <w:jc w:val="center"/>
              <w:rPr>
                <w:szCs w:val="24"/>
                <w:lang w:val="vi-VN"/>
              </w:rPr>
            </w:pPr>
            <w:r>
              <w:rPr>
                <w:rFonts w:ascii="Arial" w:hAnsi="Arial" w:cs="Arial"/>
                <w:color w:val="000000"/>
                <w:sz w:val="22"/>
                <w:szCs w:val="22"/>
              </w:rPr>
              <w:t>9.22</w:t>
            </w:r>
          </w:p>
        </w:tc>
        <w:tc>
          <w:tcPr>
            <w:tcW w:w="2362" w:type="dxa"/>
            <w:vAlign w:val="center"/>
          </w:tcPr>
          <w:p w14:paraId="5A18F190" w14:textId="73FF225F" w:rsidR="000253CB" w:rsidRPr="000253CB" w:rsidRDefault="000253CB" w:rsidP="000253CB">
            <w:pPr>
              <w:jc w:val="left"/>
              <w:rPr>
                <w:b/>
                <w:szCs w:val="24"/>
              </w:rPr>
            </w:pPr>
            <w:r w:rsidRPr="000253CB">
              <w:rPr>
                <w:sz w:val="20"/>
              </w:rPr>
              <w:t xml:space="preserve">Khoanh giấy kháng sinh Vancomycin 30µg </w:t>
            </w:r>
          </w:p>
        </w:tc>
        <w:tc>
          <w:tcPr>
            <w:tcW w:w="5487" w:type="dxa"/>
            <w:vAlign w:val="center"/>
          </w:tcPr>
          <w:p w14:paraId="09F80066" w14:textId="1DD67D9E" w:rsidR="000253CB" w:rsidRPr="000253CB" w:rsidRDefault="000253CB" w:rsidP="000253CB">
            <w:pPr>
              <w:jc w:val="left"/>
              <w:rPr>
                <w:b/>
                <w:iCs/>
                <w:szCs w:val="24"/>
              </w:rPr>
            </w:pPr>
            <w:r w:rsidRPr="000253CB">
              <w:rPr>
                <w:sz w:val="20"/>
              </w:rPr>
              <w:t>- Khoanh giấy tẩm kháng sinh Vancomycin có nồng độ 30µg.</w:t>
            </w:r>
            <w:r w:rsidRPr="000253CB">
              <w:rPr>
                <w:sz w:val="20"/>
              </w:rPr>
              <w:br/>
              <w:t>- Đạt tiêu chuẩn ISO 13485/CE.</w:t>
            </w:r>
          </w:p>
        </w:tc>
        <w:tc>
          <w:tcPr>
            <w:tcW w:w="993" w:type="dxa"/>
            <w:vAlign w:val="center"/>
          </w:tcPr>
          <w:p w14:paraId="0A340FCA" w14:textId="77777777" w:rsidR="000253CB" w:rsidRPr="007040B9" w:rsidRDefault="000253CB" w:rsidP="000253CB">
            <w:pPr>
              <w:jc w:val="center"/>
              <w:rPr>
                <w:b/>
                <w:bCs/>
                <w:szCs w:val="24"/>
              </w:rPr>
            </w:pPr>
          </w:p>
        </w:tc>
      </w:tr>
      <w:tr w:rsidR="000253CB" w:rsidRPr="007C25F1" w14:paraId="0CBA0065" w14:textId="77777777" w:rsidTr="00087B99">
        <w:trPr>
          <w:trHeight w:val="20"/>
          <w:tblHeader/>
        </w:trPr>
        <w:tc>
          <w:tcPr>
            <w:tcW w:w="764" w:type="dxa"/>
            <w:vAlign w:val="center"/>
          </w:tcPr>
          <w:p w14:paraId="003E898F" w14:textId="58250BE7" w:rsidR="000253CB" w:rsidRDefault="000253CB" w:rsidP="00087B99">
            <w:pPr>
              <w:jc w:val="center"/>
              <w:rPr>
                <w:szCs w:val="24"/>
                <w:lang w:val="vi-VN"/>
              </w:rPr>
            </w:pPr>
            <w:r>
              <w:rPr>
                <w:rFonts w:ascii="Arial" w:hAnsi="Arial" w:cs="Arial"/>
                <w:color w:val="000000"/>
                <w:sz w:val="22"/>
                <w:szCs w:val="22"/>
              </w:rPr>
              <w:t>9.23</w:t>
            </w:r>
          </w:p>
        </w:tc>
        <w:tc>
          <w:tcPr>
            <w:tcW w:w="2362" w:type="dxa"/>
            <w:vAlign w:val="center"/>
          </w:tcPr>
          <w:p w14:paraId="7A2FEE5D" w14:textId="489DC77A" w:rsidR="000253CB" w:rsidRPr="000253CB" w:rsidRDefault="000253CB" w:rsidP="000253CB">
            <w:pPr>
              <w:jc w:val="left"/>
              <w:rPr>
                <w:b/>
                <w:szCs w:val="24"/>
                <w:lang w:val="vi-VN"/>
              </w:rPr>
            </w:pPr>
            <w:r w:rsidRPr="000253CB">
              <w:rPr>
                <w:sz w:val="20"/>
                <w:lang w:val="vi-VN"/>
              </w:rPr>
              <w:t>Khoanh giấy có yếu tố X trong máu</w:t>
            </w:r>
          </w:p>
        </w:tc>
        <w:tc>
          <w:tcPr>
            <w:tcW w:w="5487" w:type="dxa"/>
            <w:vAlign w:val="center"/>
          </w:tcPr>
          <w:p w14:paraId="1BD86791" w14:textId="67FA6C2F" w:rsidR="000253CB" w:rsidRPr="000253CB" w:rsidRDefault="000253CB" w:rsidP="000253CB">
            <w:pPr>
              <w:jc w:val="left"/>
              <w:rPr>
                <w:b/>
                <w:iCs/>
                <w:szCs w:val="24"/>
                <w:lang w:val="vi-VN"/>
              </w:rPr>
            </w:pPr>
            <w:r w:rsidRPr="000253CB">
              <w:rPr>
                <w:sz w:val="20"/>
                <w:lang w:val="vi-VN"/>
              </w:rPr>
              <w:t>- Khoanh giấy có chứa yếu tố X (haemin) để phân biệt Haemophilus.</w:t>
            </w:r>
            <w:r w:rsidRPr="000253CB">
              <w:rPr>
                <w:sz w:val="20"/>
                <w:lang w:val="vi-VN"/>
              </w:rPr>
              <w:br/>
              <w:t>- Đạt tiêu chuẩn ISO 13485/CE.</w:t>
            </w:r>
          </w:p>
        </w:tc>
        <w:tc>
          <w:tcPr>
            <w:tcW w:w="993" w:type="dxa"/>
            <w:vAlign w:val="center"/>
          </w:tcPr>
          <w:p w14:paraId="5809D840" w14:textId="77777777" w:rsidR="000253CB" w:rsidRPr="000253CB" w:rsidRDefault="000253CB" w:rsidP="000253CB">
            <w:pPr>
              <w:jc w:val="center"/>
              <w:rPr>
                <w:b/>
                <w:bCs/>
                <w:szCs w:val="24"/>
                <w:lang w:val="vi-VN"/>
              </w:rPr>
            </w:pPr>
          </w:p>
        </w:tc>
      </w:tr>
      <w:tr w:rsidR="000253CB" w:rsidRPr="007C25F1" w14:paraId="6582EB33" w14:textId="77777777" w:rsidTr="00087B99">
        <w:trPr>
          <w:trHeight w:val="20"/>
          <w:tblHeader/>
        </w:trPr>
        <w:tc>
          <w:tcPr>
            <w:tcW w:w="764" w:type="dxa"/>
            <w:vAlign w:val="center"/>
          </w:tcPr>
          <w:p w14:paraId="56ADE0CE" w14:textId="20468598" w:rsidR="000253CB" w:rsidRDefault="000253CB" w:rsidP="00087B99">
            <w:pPr>
              <w:jc w:val="center"/>
              <w:rPr>
                <w:szCs w:val="24"/>
                <w:lang w:val="vi-VN"/>
              </w:rPr>
            </w:pPr>
            <w:r>
              <w:rPr>
                <w:rFonts w:ascii="Arial" w:hAnsi="Arial" w:cs="Arial"/>
                <w:color w:val="000000"/>
                <w:sz w:val="22"/>
                <w:szCs w:val="22"/>
              </w:rPr>
              <w:t>9.24</w:t>
            </w:r>
          </w:p>
        </w:tc>
        <w:tc>
          <w:tcPr>
            <w:tcW w:w="2362" w:type="dxa"/>
            <w:vAlign w:val="center"/>
          </w:tcPr>
          <w:p w14:paraId="67962EED" w14:textId="0D153140" w:rsidR="000253CB" w:rsidRPr="000253CB" w:rsidRDefault="000253CB" w:rsidP="000253CB">
            <w:pPr>
              <w:jc w:val="left"/>
              <w:rPr>
                <w:b/>
                <w:szCs w:val="24"/>
                <w:lang w:val="vi-VN"/>
              </w:rPr>
            </w:pPr>
            <w:r w:rsidRPr="000253CB">
              <w:rPr>
                <w:sz w:val="20"/>
                <w:lang w:val="vi-VN"/>
              </w:rPr>
              <w:t>Khoanh giấy có yếu tố V trong máu</w:t>
            </w:r>
          </w:p>
        </w:tc>
        <w:tc>
          <w:tcPr>
            <w:tcW w:w="5487" w:type="dxa"/>
            <w:vAlign w:val="center"/>
          </w:tcPr>
          <w:p w14:paraId="0793301D" w14:textId="010F267E" w:rsidR="000253CB" w:rsidRPr="000253CB" w:rsidRDefault="000253CB" w:rsidP="000253CB">
            <w:pPr>
              <w:jc w:val="left"/>
              <w:rPr>
                <w:b/>
                <w:iCs/>
                <w:szCs w:val="24"/>
                <w:lang w:val="vi-VN"/>
              </w:rPr>
            </w:pPr>
            <w:r w:rsidRPr="000253CB">
              <w:rPr>
                <w:sz w:val="20"/>
                <w:lang w:val="vi-VN"/>
              </w:rPr>
              <w:t>- Khoanh giấy có chứa yếu tố V (coenzym) để phân biệt Haemophilus.</w:t>
            </w:r>
            <w:r w:rsidRPr="000253CB">
              <w:rPr>
                <w:sz w:val="20"/>
                <w:lang w:val="vi-VN"/>
              </w:rPr>
              <w:br/>
              <w:t>- Đạt tiêu chuẩn ISO 13485/CE.</w:t>
            </w:r>
          </w:p>
        </w:tc>
        <w:tc>
          <w:tcPr>
            <w:tcW w:w="993" w:type="dxa"/>
            <w:vAlign w:val="center"/>
          </w:tcPr>
          <w:p w14:paraId="34A97F3C" w14:textId="77777777" w:rsidR="000253CB" w:rsidRPr="000253CB" w:rsidRDefault="000253CB" w:rsidP="000253CB">
            <w:pPr>
              <w:jc w:val="center"/>
              <w:rPr>
                <w:b/>
                <w:bCs/>
                <w:szCs w:val="24"/>
                <w:lang w:val="vi-VN"/>
              </w:rPr>
            </w:pPr>
          </w:p>
        </w:tc>
      </w:tr>
      <w:tr w:rsidR="000253CB" w:rsidRPr="007040B9" w14:paraId="032DDB2F" w14:textId="77777777" w:rsidTr="00087B99">
        <w:trPr>
          <w:trHeight w:val="20"/>
          <w:tblHeader/>
        </w:trPr>
        <w:tc>
          <w:tcPr>
            <w:tcW w:w="764" w:type="dxa"/>
            <w:vAlign w:val="center"/>
          </w:tcPr>
          <w:p w14:paraId="6A85EB87" w14:textId="4C7FE88B" w:rsidR="000253CB" w:rsidRDefault="000253CB" w:rsidP="00087B99">
            <w:pPr>
              <w:jc w:val="center"/>
              <w:rPr>
                <w:szCs w:val="24"/>
                <w:lang w:val="vi-VN"/>
              </w:rPr>
            </w:pPr>
            <w:r>
              <w:rPr>
                <w:rFonts w:ascii="Arial" w:hAnsi="Arial" w:cs="Arial"/>
                <w:color w:val="000000"/>
                <w:sz w:val="22"/>
                <w:szCs w:val="22"/>
              </w:rPr>
              <w:t>9.25</w:t>
            </w:r>
          </w:p>
        </w:tc>
        <w:tc>
          <w:tcPr>
            <w:tcW w:w="2362" w:type="dxa"/>
            <w:vAlign w:val="center"/>
          </w:tcPr>
          <w:p w14:paraId="2EA97861" w14:textId="3D4452C4" w:rsidR="000253CB" w:rsidRPr="000253CB" w:rsidRDefault="000253CB" w:rsidP="000253CB">
            <w:pPr>
              <w:jc w:val="left"/>
              <w:rPr>
                <w:b/>
                <w:szCs w:val="24"/>
                <w:lang w:val="vi-VN"/>
              </w:rPr>
            </w:pPr>
            <w:r w:rsidRPr="000253CB">
              <w:rPr>
                <w:sz w:val="20"/>
                <w:lang w:val="vi-VN"/>
              </w:rPr>
              <w:t>Khoanh giấy có yếu tố X và V trong máu</w:t>
            </w:r>
          </w:p>
        </w:tc>
        <w:tc>
          <w:tcPr>
            <w:tcW w:w="5487" w:type="dxa"/>
            <w:vAlign w:val="center"/>
          </w:tcPr>
          <w:p w14:paraId="367BEF04" w14:textId="0127FC61" w:rsidR="000253CB" w:rsidRPr="000253CB" w:rsidRDefault="000253CB" w:rsidP="000253CB">
            <w:pPr>
              <w:jc w:val="left"/>
              <w:rPr>
                <w:b/>
                <w:iCs/>
                <w:szCs w:val="24"/>
              </w:rPr>
            </w:pPr>
            <w:r w:rsidRPr="000253CB">
              <w:rPr>
                <w:sz w:val="20"/>
                <w:lang w:val="vi-VN"/>
              </w:rPr>
              <w:t xml:space="preserve">- Khoanh giấy có chứa yếu tố X (haemin) +V (coenzym) được sử dụng để phân biệt các loài Haemophilus. </w:t>
            </w:r>
            <w:r w:rsidRPr="000253CB">
              <w:rPr>
                <w:sz w:val="20"/>
                <w:lang w:val="vi-VN"/>
              </w:rPr>
              <w:br/>
            </w:r>
            <w:r w:rsidRPr="000253CB">
              <w:rPr>
                <w:sz w:val="20"/>
              </w:rPr>
              <w:t>- Đạt tiêu chuẩn ISO 13485/CE.</w:t>
            </w:r>
          </w:p>
        </w:tc>
        <w:tc>
          <w:tcPr>
            <w:tcW w:w="993" w:type="dxa"/>
            <w:vAlign w:val="center"/>
          </w:tcPr>
          <w:p w14:paraId="4B8D34C2" w14:textId="77777777" w:rsidR="000253CB" w:rsidRPr="007040B9" w:rsidRDefault="000253CB" w:rsidP="000253CB">
            <w:pPr>
              <w:jc w:val="center"/>
              <w:rPr>
                <w:b/>
                <w:bCs/>
                <w:szCs w:val="24"/>
              </w:rPr>
            </w:pPr>
          </w:p>
        </w:tc>
      </w:tr>
      <w:tr w:rsidR="000253CB" w:rsidRPr="007C25F1" w14:paraId="5C2C2DDC" w14:textId="77777777" w:rsidTr="00087B99">
        <w:trPr>
          <w:trHeight w:val="20"/>
          <w:tblHeader/>
        </w:trPr>
        <w:tc>
          <w:tcPr>
            <w:tcW w:w="764" w:type="dxa"/>
            <w:vAlign w:val="center"/>
          </w:tcPr>
          <w:p w14:paraId="113E5259" w14:textId="6208EB8B" w:rsidR="000253CB" w:rsidRDefault="000253CB" w:rsidP="00087B99">
            <w:pPr>
              <w:jc w:val="center"/>
              <w:rPr>
                <w:szCs w:val="24"/>
                <w:lang w:val="vi-VN"/>
              </w:rPr>
            </w:pPr>
            <w:r>
              <w:rPr>
                <w:rFonts w:ascii="Arial" w:hAnsi="Arial" w:cs="Arial"/>
                <w:color w:val="000000"/>
                <w:sz w:val="22"/>
                <w:szCs w:val="22"/>
              </w:rPr>
              <w:t>9.26</w:t>
            </w:r>
          </w:p>
        </w:tc>
        <w:tc>
          <w:tcPr>
            <w:tcW w:w="2362" w:type="dxa"/>
            <w:vAlign w:val="center"/>
          </w:tcPr>
          <w:p w14:paraId="1EE9E39F" w14:textId="7609C5A4" w:rsidR="000253CB" w:rsidRPr="000253CB" w:rsidRDefault="000253CB" w:rsidP="000253CB">
            <w:pPr>
              <w:jc w:val="left"/>
              <w:rPr>
                <w:b/>
                <w:szCs w:val="24"/>
              </w:rPr>
            </w:pPr>
            <w:r w:rsidRPr="000253CB">
              <w:rPr>
                <w:sz w:val="20"/>
              </w:rPr>
              <w:t>Khoanh giấy Optochin</w:t>
            </w:r>
          </w:p>
        </w:tc>
        <w:tc>
          <w:tcPr>
            <w:tcW w:w="5487" w:type="dxa"/>
            <w:vAlign w:val="center"/>
          </w:tcPr>
          <w:p w14:paraId="0DCE1997" w14:textId="6FF00B74" w:rsidR="000253CB" w:rsidRPr="000253CB" w:rsidRDefault="000253CB" w:rsidP="000253CB">
            <w:pPr>
              <w:jc w:val="left"/>
              <w:rPr>
                <w:b/>
                <w:iCs/>
                <w:szCs w:val="24"/>
                <w:lang w:val="fr-FR"/>
              </w:rPr>
            </w:pPr>
            <w:r w:rsidRPr="000253CB">
              <w:rPr>
                <w:sz w:val="20"/>
              </w:rPr>
              <w:t xml:space="preserve">- Khoanh giấy Optochin để định danh Streptococci pneumoniae. </w:t>
            </w:r>
            <w:r w:rsidRPr="000253CB">
              <w:rPr>
                <w:sz w:val="20"/>
              </w:rPr>
              <w:br/>
            </w:r>
            <w:r w:rsidRPr="000253CB">
              <w:rPr>
                <w:sz w:val="20"/>
                <w:lang w:val="fr-FR"/>
              </w:rPr>
              <w:t>- Đạt tiêu chuẩn ISO 13485/CE</w:t>
            </w:r>
          </w:p>
        </w:tc>
        <w:tc>
          <w:tcPr>
            <w:tcW w:w="993" w:type="dxa"/>
            <w:vAlign w:val="center"/>
          </w:tcPr>
          <w:p w14:paraId="36B86CA1" w14:textId="77777777" w:rsidR="000253CB" w:rsidRPr="000253CB" w:rsidRDefault="000253CB" w:rsidP="000253CB">
            <w:pPr>
              <w:jc w:val="center"/>
              <w:rPr>
                <w:b/>
                <w:bCs/>
                <w:szCs w:val="24"/>
                <w:lang w:val="fr-FR"/>
              </w:rPr>
            </w:pPr>
          </w:p>
        </w:tc>
      </w:tr>
      <w:tr w:rsidR="000253CB" w:rsidRPr="007040B9" w14:paraId="7624687D" w14:textId="77777777" w:rsidTr="00087B99">
        <w:trPr>
          <w:trHeight w:val="20"/>
          <w:tblHeader/>
        </w:trPr>
        <w:tc>
          <w:tcPr>
            <w:tcW w:w="764" w:type="dxa"/>
            <w:vAlign w:val="center"/>
          </w:tcPr>
          <w:p w14:paraId="25E834CE" w14:textId="0B41258A" w:rsidR="000253CB" w:rsidRDefault="000253CB" w:rsidP="00087B99">
            <w:pPr>
              <w:jc w:val="center"/>
              <w:rPr>
                <w:szCs w:val="24"/>
                <w:lang w:val="vi-VN"/>
              </w:rPr>
            </w:pPr>
            <w:r>
              <w:rPr>
                <w:rFonts w:ascii="Arial" w:hAnsi="Arial" w:cs="Arial"/>
                <w:color w:val="000000"/>
                <w:sz w:val="22"/>
                <w:szCs w:val="22"/>
              </w:rPr>
              <w:t>9.27</w:t>
            </w:r>
          </w:p>
        </w:tc>
        <w:tc>
          <w:tcPr>
            <w:tcW w:w="2362" w:type="dxa"/>
            <w:vAlign w:val="center"/>
          </w:tcPr>
          <w:p w14:paraId="583E7B2E" w14:textId="66F455A7" w:rsidR="000253CB" w:rsidRPr="000253CB" w:rsidRDefault="000253CB" w:rsidP="000253CB">
            <w:pPr>
              <w:jc w:val="left"/>
              <w:rPr>
                <w:b/>
                <w:szCs w:val="24"/>
              </w:rPr>
            </w:pPr>
            <w:r w:rsidRPr="000253CB">
              <w:rPr>
                <w:sz w:val="20"/>
              </w:rPr>
              <w:t>Khoanh giấy Oxydase</w:t>
            </w:r>
          </w:p>
        </w:tc>
        <w:tc>
          <w:tcPr>
            <w:tcW w:w="5487" w:type="dxa"/>
            <w:vAlign w:val="center"/>
          </w:tcPr>
          <w:p w14:paraId="70088453" w14:textId="4686D2E4" w:rsidR="000253CB" w:rsidRPr="000253CB" w:rsidRDefault="000253CB" w:rsidP="000253CB">
            <w:pPr>
              <w:jc w:val="left"/>
              <w:rPr>
                <w:b/>
                <w:iCs/>
                <w:szCs w:val="24"/>
              </w:rPr>
            </w:pPr>
            <w:r w:rsidRPr="000253CB">
              <w:rPr>
                <w:sz w:val="20"/>
              </w:rPr>
              <w:t xml:space="preserve">- Khoanh giấy phát hiện nhanh enzyme cytochrome oxidase (Oxidase) ở vi khuẩn.  </w:t>
            </w:r>
            <w:r w:rsidRPr="000253CB">
              <w:rPr>
                <w:sz w:val="20"/>
              </w:rPr>
              <w:br/>
              <w:t>- Đạt tiêu chuẩn ISO 13485/CE</w:t>
            </w:r>
          </w:p>
        </w:tc>
        <w:tc>
          <w:tcPr>
            <w:tcW w:w="993" w:type="dxa"/>
            <w:vAlign w:val="center"/>
          </w:tcPr>
          <w:p w14:paraId="11C96495" w14:textId="77777777" w:rsidR="000253CB" w:rsidRPr="007040B9" w:rsidRDefault="000253CB" w:rsidP="000253CB">
            <w:pPr>
              <w:jc w:val="center"/>
              <w:rPr>
                <w:b/>
                <w:bCs/>
                <w:szCs w:val="24"/>
              </w:rPr>
            </w:pPr>
          </w:p>
        </w:tc>
      </w:tr>
      <w:tr w:rsidR="000253CB" w:rsidRPr="007C25F1" w14:paraId="283895B5" w14:textId="77777777" w:rsidTr="00087B99">
        <w:trPr>
          <w:trHeight w:val="20"/>
          <w:tblHeader/>
        </w:trPr>
        <w:tc>
          <w:tcPr>
            <w:tcW w:w="764" w:type="dxa"/>
            <w:vAlign w:val="center"/>
          </w:tcPr>
          <w:p w14:paraId="6DC984BC" w14:textId="5D49E424" w:rsidR="000253CB" w:rsidRDefault="000253CB" w:rsidP="00087B99">
            <w:pPr>
              <w:jc w:val="center"/>
              <w:rPr>
                <w:szCs w:val="24"/>
                <w:lang w:val="vi-VN"/>
              </w:rPr>
            </w:pPr>
            <w:r>
              <w:rPr>
                <w:rFonts w:ascii="Arial" w:hAnsi="Arial" w:cs="Arial"/>
                <w:color w:val="000000"/>
                <w:sz w:val="22"/>
                <w:szCs w:val="22"/>
              </w:rPr>
              <w:t>9.28</w:t>
            </w:r>
          </w:p>
        </w:tc>
        <w:tc>
          <w:tcPr>
            <w:tcW w:w="2362" w:type="dxa"/>
            <w:vAlign w:val="center"/>
          </w:tcPr>
          <w:p w14:paraId="66F60DEA" w14:textId="3D554BE5" w:rsidR="000253CB" w:rsidRPr="000253CB" w:rsidRDefault="000253CB" w:rsidP="000253CB">
            <w:pPr>
              <w:jc w:val="left"/>
              <w:rPr>
                <w:b/>
                <w:szCs w:val="24"/>
                <w:lang w:val="vi-VN"/>
              </w:rPr>
            </w:pPr>
            <w:r w:rsidRPr="000253CB">
              <w:rPr>
                <w:sz w:val="20"/>
                <w:lang w:val="vi-VN"/>
              </w:rPr>
              <w:t>Khoanh kháng sinh Ceftazidime  30µg &amp;Ceftazidime  30µg + Clavulanic acid 10µg phát hiện ESBL</w:t>
            </w:r>
          </w:p>
        </w:tc>
        <w:tc>
          <w:tcPr>
            <w:tcW w:w="5487" w:type="dxa"/>
            <w:vAlign w:val="center"/>
          </w:tcPr>
          <w:p w14:paraId="0880C053" w14:textId="0C4D6C95" w:rsidR="000253CB" w:rsidRPr="000253CB" w:rsidRDefault="000253CB" w:rsidP="000253CB">
            <w:pPr>
              <w:jc w:val="left"/>
              <w:rPr>
                <w:b/>
                <w:iCs/>
                <w:szCs w:val="24"/>
                <w:lang w:val="vi-VN"/>
              </w:rPr>
            </w:pPr>
            <w:r w:rsidRPr="000253CB">
              <w:rPr>
                <w:sz w:val="20"/>
                <w:lang w:val="vi-VN"/>
              </w:rPr>
              <w:t>- Khoanh kháng sinh Ceftazidime 30µg &amp; Ceftazidime 30µg + Clavulanic acid 10µg phát hiện ESBL (</w:t>
            </w:r>
            <w:r w:rsidRPr="000253CB">
              <w:rPr>
                <w:sz w:val="20"/>
              </w:rPr>
              <w:t>β</w:t>
            </w:r>
            <w:r w:rsidRPr="000253CB">
              <w:rPr>
                <w:sz w:val="20"/>
                <w:lang w:val="vi-VN"/>
              </w:rPr>
              <w:t>-lactamases).</w:t>
            </w:r>
            <w:r w:rsidRPr="000253CB">
              <w:rPr>
                <w:sz w:val="20"/>
                <w:lang w:val="vi-VN"/>
              </w:rPr>
              <w:br/>
              <w:t>- Hộp ≥ 300 khoanh.</w:t>
            </w:r>
            <w:r w:rsidRPr="000253CB">
              <w:rPr>
                <w:sz w:val="20"/>
                <w:lang w:val="vi-VN"/>
              </w:rPr>
              <w:br/>
              <w:t>- Đạt tiêu chuẩn ISO 13485/CE</w:t>
            </w:r>
          </w:p>
        </w:tc>
        <w:tc>
          <w:tcPr>
            <w:tcW w:w="993" w:type="dxa"/>
            <w:vAlign w:val="center"/>
          </w:tcPr>
          <w:p w14:paraId="4E5EDC5C" w14:textId="77777777" w:rsidR="000253CB" w:rsidRPr="000253CB" w:rsidRDefault="000253CB" w:rsidP="000253CB">
            <w:pPr>
              <w:jc w:val="center"/>
              <w:rPr>
                <w:b/>
                <w:bCs/>
                <w:szCs w:val="24"/>
                <w:lang w:val="vi-VN"/>
              </w:rPr>
            </w:pPr>
          </w:p>
        </w:tc>
      </w:tr>
      <w:tr w:rsidR="000253CB" w:rsidRPr="007040B9" w14:paraId="57D243FC" w14:textId="77777777" w:rsidTr="00087B99">
        <w:trPr>
          <w:trHeight w:val="20"/>
          <w:tblHeader/>
        </w:trPr>
        <w:tc>
          <w:tcPr>
            <w:tcW w:w="764" w:type="dxa"/>
            <w:vAlign w:val="center"/>
          </w:tcPr>
          <w:p w14:paraId="1DD403E4" w14:textId="76C21E14" w:rsidR="000253CB" w:rsidRDefault="000253CB" w:rsidP="00087B99">
            <w:pPr>
              <w:jc w:val="center"/>
              <w:rPr>
                <w:szCs w:val="24"/>
                <w:lang w:val="vi-VN"/>
              </w:rPr>
            </w:pPr>
            <w:r>
              <w:rPr>
                <w:rFonts w:ascii="Arial" w:hAnsi="Arial" w:cs="Arial"/>
                <w:color w:val="000000"/>
                <w:sz w:val="22"/>
                <w:szCs w:val="22"/>
              </w:rPr>
              <w:lastRenderedPageBreak/>
              <w:t>9.29</w:t>
            </w:r>
          </w:p>
        </w:tc>
        <w:tc>
          <w:tcPr>
            <w:tcW w:w="2362" w:type="dxa"/>
            <w:vAlign w:val="center"/>
          </w:tcPr>
          <w:p w14:paraId="69A61213" w14:textId="114B422F" w:rsidR="000253CB" w:rsidRPr="000253CB" w:rsidRDefault="000253CB" w:rsidP="000253CB">
            <w:pPr>
              <w:jc w:val="left"/>
              <w:rPr>
                <w:b/>
                <w:szCs w:val="24"/>
              </w:rPr>
            </w:pPr>
            <w:r w:rsidRPr="000253CB">
              <w:rPr>
                <w:sz w:val="20"/>
              </w:rPr>
              <w:t>Khoanh kháng sinh Amikacin 30µg</w:t>
            </w:r>
          </w:p>
        </w:tc>
        <w:tc>
          <w:tcPr>
            <w:tcW w:w="5487" w:type="dxa"/>
            <w:vAlign w:val="center"/>
          </w:tcPr>
          <w:p w14:paraId="23105159" w14:textId="0F36C571" w:rsidR="000253CB" w:rsidRPr="000253CB" w:rsidRDefault="000253CB" w:rsidP="000253CB">
            <w:pPr>
              <w:jc w:val="left"/>
              <w:rPr>
                <w:b/>
                <w:iCs/>
                <w:szCs w:val="24"/>
              </w:rPr>
            </w:pPr>
            <w:r w:rsidRPr="000253CB">
              <w:rPr>
                <w:sz w:val="20"/>
              </w:rPr>
              <w:t>- Khoanh giấy tẩm kháng sinh Amikacin có nồng độ 30µg</w:t>
            </w:r>
            <w:r w:rsidRPr="000253CB">
              <w:rPr>
                <w:sz w:val="20"/>
              </w:rPr>
              <w:br/>
              <w:t>- Đạt tiêu chuẩn ISO 13485/CE.</w:t>
            </w:r>
          </w:p>
        </w:tc>
        <w:tc>
          <w:tcPr>
            <w:tcW w:w="993" w:type="dxa"/>
            <w:vAlign w:val="center"/>
          </w:tcPr>
          <w:p w14:paraId="440D9321" w14:textId="77777777" w:rsidR="000253CB" w:rsidRPr="007040B9" w:rsidRDefault="000253CB" w:rsidP="000253CB">
            <w:pPr>
              <w:jc w:val="center"/>
              <w:rPr>
                <w:b/>
                <w:bCs/>
                <w:szCs w:val="24"/>
              </w:rPr>
            </w:pPr>
          </w:p>
        </w:tc>
      </w:tr>
      <w:tr w:rsidR="000253CB" w:rsidRPr="007040B9" w14:paraId="2BDA8CD9" w14:textId="77777777" w:rsidTr="00087B99">
        <w:trPr>
          <w:trHeight w:val="20"/>
          <w:tblHeader/>
        </w:trPr>
        <w:tc>
          <w:tcPr>
            <w:tcW w:w="764" w:type="dxa"/>
            <w:vAlign w:val="center"/>
          </w:tcPr>
          <w:p w14:paraId="38870313" w14:textId="1008DFC7" w:rsidR="000253CB" w:rsidRDefault="000253CB" w:rsidP="00087B99">
            <w:pPr>
              <w:jc w:val="center"/>
              <w:rPr>
                <w:szCs w:val="24"/>
                <w:lang w:val="vi-VN"/>
              </w:rPr>
            </w:pPr>
            <w:r>
              <w:rPr>
                <w:rFonts w:ascii="Arial" w:hAnsi="Arial" w:cs="Arial"/>
                <w:color w:val="000000"/>
                <w:sz w:val="22"/>
                <w:szCs w:val="22"/>
              </w:rPr>
              <w:t>9.30</w:t>
            </w:r>
          </w:p>
        </w:tc>
        <w:tc>
          <w:tcPr>
            <w:tcW w:w="2362" w:type="dxa"/>
            <w:vAlign w:val="center"/>
          </w:tcPr>
          <w:p w14:paraId="2E8DB24A" w14:textId="434134A7" w:rsidR="000253CB" w:rsidRPr="000253CB" w:rsidRDefault="000253CB" w:rsidP="000253CB">
            <w:pPr>
              <w:jc w:val="left"/>
              <w:rPr>
                <w:b/>
                <w:szCs w:val="24"/>
              </w:rPr>
            </w:pPr>
            <w:r w:rsidRPr="000253CB">
              <w:rPr>
                <w:sz w:val="20"/>
              </w:rPr>
              <w:t>Khoanh kháng sinh Azithromycin 15µg</w:t>
            </w:r>
          </w:p>
        </w:tc>
        <w:tc>
          <w:tcPr>
            <w:tcW w:w="5487" w:type="dxa"/>
            <w:vAlign w:val="center"/>
          </w:tcPr>
          <w:p w14:paraId="0CFD982D" w14:textId="378DB1C7" w:rsidR="000253CB" w:rsidRPr="000253CB" w:rsidRDefault="000253CB" w:rsidP="000253CB">
            <w:pPr>
              <w:jc w:val="left"/>
              <w:rPr>
                <w:b/>
                <w:iCs/>
                <w:szCs w:val="24"/>
              </w:rPr>
            </w:pPr>
            <w:r w:rsidRPr="000253CB">
              <w:rPr>
                <w:sz w:val="20"/>
              </w:rPr>
              <w:t>- Khoanh giấy tẩm kháng sinh Azithromycin có nồng độ 15µg</w:t>
            </w:r>
            <w:r w:rsidRPr="000253CB">
              <w:rPr>
                <w:sz w:val="20"/>
              </w:rPr>
              <w:br/>
              <w:t>- Đạt tiêu chuẩn ISO 13485/CE.</w:t>
            </w:r>
          </w:p>
        </w:tc>
        <w:tc>
          <w:tcPr>
            <w:tcW w:w="993" w:type="dxa"/>
            <w:vAlign w:val="center"/>
          </w:tcPr>
          <w:p w14:paraId="77C3C146" w14:textId="77777777" w:rsidR="000253CB" w:rsidRPr="007040B9" w:rsidRDefault="000253CB" w:rsidP="000253CB">
            <w:pPr>
              <w:jc w:val="center"/>
              <w:rPr>
                <w:b/>
                <w:bCs/>
                <w:szCs w:val="24"/>
              </w:rPr>
            </w:pPr>
          </w:p>
        </w:tc>
      </w:tr>
      <w:tr w:rsidR="000253CB" w:rsidRPr="007040B9" w14:paraId="16188938" w14:textId="77777777" w:rsidTr="00087B99">
        <w:trPr>
          <w:trHeight w:val="20"/>
          <w:tblHeader/>
        </w:trPr>
        <w:tc>
          <w:tcPr>
            <w:tcW w:w="764" w:type="dxa"/>
            <w:vAlign w:val="center"/>
          </w:tcPr>
          <w:p w14:paraId="7A5A2264" w14:textId="3F7D882B" w:rsidR="000253CB" w:rsidRDefault="000253CB" w:rsidP="00087B99">
            <w:pPr>
              <w:jc w:val="center"/>
              <w:rPr>
                <w:szCs w:val="24"/>
                <w:lang w:val="vi-VN"/>
              </w:rPr>
            </w:pPr>
            <w:r>
              <w:rPr>
                <w:rFonts w:ascii="Arial" w:hAnsi="Arial" w:cs="Arial"/>
                <w:color w:val="000000"/>
                <w:sz w:val="22"/>
                <w:szCs w:val="22"/>
              </w:rPr>
              <w:t>9.31</w:t>
            </w:r>
          </w:p>
        </w:tc>
        <w:tc>
          <w:tcPr>
            <w:tcW w:w="2362" w:type="dxa"/>
            <w:vAlign w:val="center"/>
          </w:tcPr>
          <w:p w14:paraId="6EE6540E" w14:textId="51E9E13B" w:rsidR="000253CB" w:rsidRPr="000253CB" w:rsidRDefault="000253CB" w:rsidP="000253CB">
            <w:pPr>
              <w:jc w:val="left"/>
              <w:rPr>
                <w:b/>
                <w:szCs w:val="24"/>
              </w:rPr>
            </w:pPr>
            <w:r w:rsidRPr="000253CB">
              <w:rPr>
                <w:sz w:val="20"/>
              </w:rPr>
              <w:t>Khoanh kháng sinh Cefixime 5µg</w:t>
            </w:r>
          </w:p>
        </w:tc>
        <w:tc>
          <w:tcPr>
            <w:tcW w:w="5487" w:type="dxa"/>
            <w:vAlign w:val="center"/>
          </w:tcPr>
          <w:p w14:paraId="15339580" w14:textId="14726848" w:rsidR="000253CB" w:rsidRPr="000253CB" w:rsidRDefault="000253CB" w:rsidP="000253CB">
            <w:pPr>
              <w:jc w:val="left"/>
              <w:rPr>
                <w:b/>
                <w:iCs/>
                <w:szCs w:val="24"/>
              </w:rPr>
            </w:pPr>
            <w:r w:rsidRPr="000253CB">
              <w:rPr>
                <w:sz w:val="20"/>
              </w:rPr>
              <w:t>- Khoanh giấy tẩm kháng sinh Cefixime có nồng độ 5µg</w:t>
            </w:r>
            <w:r w:rsidRPr="000253CB">
              <w:rPr>
                <w:sz w:val="20"/>
              </w:rPr>
              <w:br/>
              <w:t>- Đạt tiêu chuẩn ISO 13485/CE.</w:t>
            </w:r>
          </w:p>
        </w:tc>
        <w:tc>
          <w:tcPr>
            <w:tcW w:w="993" w:type="dxa"/>
            <w:vAlign w:val="center"/>
          </w:tcPr>
          <w:p w14:paraId="76FAFF14" w14:textId="77777777" w:rsidR="000253CB" w:rsidRPr="007040B9" w:rsidRDefault="000253CB" w:rsidP="000253CB">
            <w:pPr>
              <w:jc w:val="center"/>
              <w:rPr>
                <w:b/>
                <w:bCs/>
                <w:szCs w:val="24"/>
              </w:rPr>
            </w:pPr>
          </w:p>
        </w:tc>
      </w:tr>
      <w:tr w:rsidR="000253CB" w:rsidRPr="007040B9" w14:paraId="0DAE195F" w14:textId="77777777" w:rsidTr="00087B99">
        <w:trPr>
          <w:trHeight w:val="20"/>
          <w:tblHeader/>
        </w:trPr>
        <w:tc>
          <w:tcPr>
            <w:tcW w:w="764" w:type="dxa"/>
            <w:vAlign w:val="center"/>
          </w:tcPr>
          <w:p w14:paraId="4654F300" w14:textId="4DDDC046" w:rsidR="000253CB" w:rsidRDefault="000253CB" w:rsidP="00087B99">
            <w:pPr>
              <w:jc w:val="center"/>
              <w:rPr>
                <w:szCs w:val="24"/>
                <w:lang w:val="vi-VN"/>
              </w:rPr>
            </w:pPr>
            <w:r>
              <w:rPr>
                <w:rFonts w:ascii="Arial" w:hAnsi="Arial" w:cs="Arial"/>
                <w:color w:val="000000"/>
                <w:sz w:val="22"/>
                <w:szCs w:val="22"/>
              </w:rPr>
              <w:t>9.32</w:t>
            </w:r>
          </w:p>
        </w:tc>
        <w:tc>
          <w:tcPr>
            <w:tcW w:w="2362" w:type="dxa"/>
            <w:vAlign w:val="center"/>
          </w:tcPr>
          <w:p w14:paraId="43FB0FAE" w14:textId="04174F74" w:rsidR="000253CB" w:rsidRPr="000253CB" w:rsidRDefault="000253CB" w:rsidP="000253CB">
            <w:pPr>
              <w:jc w:val="left"/>
              <w:rPr>
                <w:b/>
                <w:szCs w:val="24"/>
              </w:rPr>
            </w:pPr>
            <w:r w:rsidRPr="000253CB">
              <w:rPr>
                <w:sz w:val="20"/>
              </w:rPr>
              <w:t>Khoanh kháng sinh Cefepime 30µg</w:t>
            </w:r>
          </w:p>
        </w:tc>
        <w:tc>
          <w:tcPr>
            <w:tcW w:w="5487" w:type="dxa"/>
            <w:vAlign w:val="center"/>
          </w:tcPr>
          <w:p w14:paraId="11956765" w14:textId="0D4FB896" w:rsidR="000253CB" w:rsidRPr="000253CB" w:rsidRDefault="000253CB" w:rsidP="000253CB">
            <w:pPr>
              <w:jc w:val="left"/>
              <w:rPr>
                <w:b/>
                <w:iCs/>
                <w:szCs w:val="24"/>
              </w:rPr>
            </w:pPr>
            <w:r w:rsidRPr="000253CB">
              <w:rPr>
                <w:sz w:val="20"/>
              </w:rPr>
              <w:t>- Khoanh giấy tẩm kháng sinh Cefepime có nồng độ 30µg</w:t>
            </w:r>
            <w:r w:rsidRPr="000253CB">
              <w:rPr>
                <w:sz w:val="20"/>
              </w:rPr>
              <w:br/>
              <w:t>- Đạt tiêu chuẩn ISO 13485/CE.</w:t>
            </w:r>
          </w:p>
        </w:tc>
        <w:tc>
          <w:tcPr>
            <w:tcW w:w="993" w:type="dxa"/>
            <w:vAlign w:val="center"/>
          </w:tcPr>
          <w:p w14:paraId="2BAC57B9" w14:textId="77777777" w:rsidR="000253CB" w:rsidRPr="007040B9" w:rsidRDefault="000253CB" w:rsidP="000253CB">
            <w:pPr>
              <w:jc w:val="center"/>
              <w:rPr>
                <w:b/>
                <w:bCs/>
                <w:szCs w:val="24"/>
              </w:rPr>
            </w:pPr>
          </w:p>
        </w:tc>
      </w:tr>
      <w:tr w:rsidR="000253CB" w:rsidRPr="007040B9" w14:paraId="0E2AAF8B" w14:textId="77777777" w:rsidTr="00087B99">
        <w:trPr>
          <w:trHeight w:val="20"/>
          <w:tblHeader/>
        </w:trPr>
        <w:tc>
          <w:tcPr>
            <w:tcW w:w="764" w:type="dxa"/>
            <w:vAlign w:val="center"/>
          </w:tcPr>
          <w:p w14:paraId="4B43A719" w14:textId="4F26116C" w:rsidR="000253CB" w:rsidRDefault="000253CB" w:rsidP="00087B99">
            <w:pPr>
              <w:jc w:val="center"/>
              <w:rPr>
                <w:szCs w:val="24"/>
                <w:lang w:val="vi-VN"/>
              </w:rPr>
            </w:pPr>
            <w:r>
              <w:rPr>
                <w:rFonts w:ascii="Arial" w:hAnsi="Arial" w:cs="Arial"/>
                <w:color w:val="000000"/>
                <w:sz w:val="22"/>
                <w:szCs w:val="22"/>
              </w:rPr>
              <w:t>9.33</w:t>
            </w:r>
          </w:p>
        </w:tc>
        <w:tc>
          <w:tcPr>
            <w:tcW w:w="2362" w:type="dxa"/>
            <w:vAlign w:val="center"/>
          </w:tcPr>
          <w:p w14:paraId="7D6E55D3" w14:textId="466902BF" w:rsidR="000253CB" w:rsidRPr="000253CB" w:rsidRDefault="000253CB" w:rsidP="000253CB">
            <w:pPr>
              <w:jc w:val="left"/>
              <w:rPr>
                <w:b/>
                <w:szCs w:val="24"/>
              </w:rPr>
            </w:pPr>
            <w:r w:rsidRPr="000253CB">
              <w:rPr>
                <w:sz w:val="20"/>
              </w:rPr>
              <w:t>Khoanh kháng sinh Cefoxitin 30µg</w:t>
            </w:r>
          </w:p>
        </w:tc>
        <w:tc>
          <w:tcPr>
            <w:tcW w:w="5487" w:type="dxa"/>
            <w:vAlign w:val="center"/>
          </w:tcPr>
          <w:p w14:paraId="0CDF8780" w14:textId="459B3254" w:rsidR="000253CB" w:rsidRPr="000253CB" w:rsidRDefault="000253CB" w:rsidP="000253CB">
            <w:pPr>
              <w:jc w:val="left"/>
              <w:rPr>
                <w:b/>
                <w:iCs/>
                <w:szCs w:val="24"/>
              </w:rPr>
            </w:pPr>
            <w:r w:rsidRPr="000253CB">
              <w:rPr>
                <w:sz w:val="20"/>
              </w:rPr>
              <w:t>- Khoanh giấy tẩm kháng sinh Cefoxitin có nồng độ 30µg</w:t>
            </w:r>
            <w:r w:rsidRPr="000253CB">
              <w:rPr>
                <w:sz w:val="20"/>
              </w:rPr>
              <w:br/>
              <w:t>- Đạt tiêu chuẩn ISO 13485/CE.</w:t>
            </w:r>
          </w:p>
        </w:tc>
        <w:tc>
          <w:tcPr>
            <w:tcW w:w="993" w:type="dxa"/>
            <w:vAlign w:val="center"/>
          </w:tcPr>
          <w:p w14:paraId="765DF91C" w14:textId="77777777" w:rsidR="000253CB" w:rsidRPr="007040B9" w:rsidRDefault="000253CB" w:rsidP="000253CB">
            <w:pPr>
              <w:jc w:val="center"/>
              <w:rPr>
                <w:b/>
                <w:bCs/>
                <w:szCs w:val="24"/>
              </w:rPr>
            </w:pPr>
          </w:p>
        </w:tc>
      </w:tr>
      <w:tr w:rsidR="000253CB" w:rsidRPr="007040B9" w14:paraId="448DE5AF" w14:textId="77777777" w:rsidTr="00087B99">
        <w:trPr>
          <w:trHeight w:val="20"/>
          <w:tblHeader/>
        </w:trPr>
        <w:tc>
          <w:tcPr>
            <w:tcW w:w="764" w:type="dxa"/>
            <w:vAlign w:val="center"/>
          </w:tcPr>
          <w:p w14:paraId="169D3174" w14:textId="02774DD4" w:rsidR="000253CB" w:rsidRDefault="000253CB" w:rsidP="00087B99">
            <w:pPr>
              <w:jc w:val="center"/>
              <w:rPr>
                <w:szCs w:val="24"/>
                <w:lang w:val="vi-VN"/>
              </w:rPr>
            </w:pPr>
            <w:r>
              <w:rPr>
                <w:rFonts w:ascii="Arial" w:hAnsi="Arial" w:cs="Arial"/>
                <w:color w:val="000000"/>
                <w:sz w:val="22"/>
                <w:szCs w:val="22"/>
              </w:rPr>
              <w:t>9.34</w:t>
            </w:r>
          </w:p>
        </w:tc>
        <w:tc>
          <w:tcPr>
            <w:tcW w:w="2362" w:type="dxa"/>
            <w:vAlign w:val="center"/>
          </w:tcPr>
          <w:p w14:paraId="277EED55" w14:textId="6DE68B4B" w:rsidR="000253CB" w:rsidRPr="000253CB" w:rsidRDefault="000253CB" w:rsidP="000253CB">
            <w:pPr>
              <w:jc w:val="left"/>
              <w:rPr>
                <w:b/>
                <w:szCs w:val="24"/>
              </w:rPr>
            </w:pPr>
            <w:r w:rsidRPr="000253CB">
              <w:rPr>
                <w:sz w:val="20"/>
              </w:rPr>
              <w:t>Khoanh kháng sinh Cefuroxime 30µg</w:t>
            </w:r>
          </w:p>
        </w:tc>
        <w:tc>
          <w:tcPr>
            <w:tcW w:w="5487" w:type="dxa"/>
            <w:vAlign w:val="center"/>
          </w:tcPr>
          <w:p w14:paraId="4B63A694" w14:textId="407AA0BA" w:rsidR="000253CB" w:rsidRPr="000253CB" w:rsidRDefault="000253CB" w:rsidP="000253CB">
            <w:pPr>
              <w:jc w:val="left"/>
              <w:rPr>
                <w:b/>
                <w:iCs/>
                <w:szCs w:val="24"/>
              </w:rPr>
            </w:pPr>
            <w:r w:rsidRPr="000253CB">
              <w:rPr>
                <w:sz w:val="20"/>
              </w:rPr>
              <w:t>- Khoanh giấy tẩm kháng sinh Cefuroxime có nồng độ 30µg</w:t>
            </w:r>
            <w:r w:rsidRPr="000253CB">
              <w:rPr>
                <w:sz w:val="20"/>
              </w:rPr>
              <w:br/>
              <w:t>- Đạt tiêu chuẩn ISO 13485/CE.</w:t>
            </w:r>
          </w:p>
        </w:tc>
        <w:tc>
          <w:tcPr>
            <w:tcW w:w="993" w:type="dxa"/>
            <w:vAlign w:val="center"/>
          </w:tcPr>
          <w:p w14:paraId="48FA474B" w14:textId="77777777" w:rsidR="000253CB" w:rsidRPr="007040B9" w:rsidRDefault="000253CB" w:rsidP="000253CB">
            <w:pPr>
              <w:jc w:val="center"/>
              <w:rPr>
                <w:b/>
                <w:bCs/>
                <w:szCs w:val="24"/>
              </w:rPr>
            </w:pPr>
          </w:p>
        </w:tc>
      </w:tr>
      <w:tr w:rsidR="000253CB" w:rsidRPr="007040B9" w14:paraId="5ADEF6E1" w14:textId="77777777" w:rsidTr="00087B99">
        <w:trPr>
          <w:trHeight w:val="20"/>
          <w:tblHeader/>
        </w:trPr>
        <w:tc>
          <w:tcPr>
            <w:tcW w:w="764" w:type="dxa"/>
            <w:vAlign w:val="center"/>
          </w:tcPr>
          <w:p w14:paraId="12B13176" w14:textId="35F17F94" w:rsidR="000253CB" w:rsidRDefault="000253CB" w:rsidP="00087B99">
            <w:pPr>
              <w:jc w:val="center"/>
              <w:rPr>
                <w:szCs w:val="24"/>
                <w:lang w:val="vi-VN"/>
              </w:rPr>
            </w:pPr>
            <w:r>
              <w:rPr>
                <w:rFonts w:ascii="Arial" w:hAnsi="Arial" w:cs="Arial"/>
                <w:color w:val="000000"/>
                <w:sz w:val="22"/>
                <w:szCs w:val="22"/>
              </w:rPr>
              <w:t>9.35</w:t>
            </w:r>
          </w:p>
        </w:tc>
        <w:tc>
          <w:tcPr>
            <w:tcW w:w="2362" w:type="dxa"/>
            <w:vAlign w:val="center"/>
          </w:tcPr>
          <w:p w14:paraId="32C328E6" w14:textId="3B74C960" w:rsidR="000253CB" w:rsidRPr="000253CB" w:rsidRDefault="000253CB" w:rsidP="000253CB">
            <w:pPr>
              <w:jc w:val="left"/>
              <w:rPr>
                <w:b/>
                <w:szCs w:val="24"/>
              </w:rPr>
            </w:pPr>
            <w:r w:rsidRPr="000253CB">
              <w:rPr>
                <w:sz w:val="20"/>
              </w:rPr>
              <w:t>Khoanh kháng sinh Cephalexin 30µg</w:t>
            </w:r>
          </w:p>
        </w:tc>
        <w:tc>
          <w:tcPr>
            <w:tcW w:w="5487" w:type="dxa"/>
            <w:vAlign w:val="center"/>
          </w:tcPr>
          <w:p w14:paraId="0404DFC4" w14:textId="0A5E3E7F" w:rsidR="000253CB" w:rsidRPr="000253CB" w:rsidRDefault="000253CB" w:rsidP="000253CB">
            <w:pPr>
              <w:jc w:val="left"/>
              <w:rPr>
                <w:b/>
                <w:iCs/>
                <w:szCs w:val="24"/>
              </w:rPr>
            </w:pPr>
            <w:r w:rsidRPr="000253CB">
              <w:rPr>
                <w:sz w:val="20"/>
              </w:rPr>
              <w:t>- Khoanh giấy tẩm kháng sinh Cephalexin có nồng độ 30µg.</w:t>
            </w:r>
            <w:r w:rsidRPr="000253CB">
              <w:rPr>
                <w:sz w:val="20"/>
              </w:rPr>
              <w:br/>
              <w:t>- Hộp ≥ (5x50) khoanh.</w:t>
            </w:r>
            <w:r w:rsidRPr="000253CB">
              <w:rPr>
                <w:sz w:val="20"/>
              </w:rPr>
              <w:br/>
              <w:t>- Đạt tiêu chuẩn ISO 13485/CE.</w:t>
            </w:r>
          </w:p>
        </w:tc>
        <w:tc>
          <w:tcPr>
            <w:tcW w:w="993" w:type="dxa"/>
            <w:vAlign w:val="center"/>
          </w:tcPr>
          <w:p w14:paraId="4A091E5F" w14:textId="77777777" w:rsidR="000253CB" w:rsidRPr="007040B9" w:rsidRDefault="000253CB" w:rsidP="000253CB">
            <w:pPr>
              <w:jc w:val="center"/>
              <w:rPr>
                <w:b/>
                <w:bCs/>
                <w:szCs w:val="24"/>
              </w:rPr>
            </w:pPr>
          </w:p>
        </w:tc>
      </w:tr>
      <w:tr w:rsidR="000253CB" w:rsidRPr="007040B9" w14:paraId="79209827" w14:textId="77777777" w:rsidTr="00087B99">
        <w:trPr>
          <w:trHeight w:val="20"/>
          <w:tblHeader/>
        </w:trPr>
        <w:tc>
          <w:tcPr>
            <w:tcW w:w="764" w:type="dxa"/>
            <w:vAlign w:val="center"/>
          </w:tcPr>
          <w:p w14:paraId="36B203CF" w14:textId="0CB82823" w:rsidR="000253CB" w:rsidRDefault="000253CB" w:rsidP="00087B99">
            <w:pPr>
              <w:jc w:val="center"/>
              <w:rPr>
                <w:szCs w:val="24"/>
                <w:lang w:val="vi-VN"/>
              </w:rPr>
            </w:pPr>
            <w:r>
              <w:rPr>
                <w:rFonts w:ascii="Arial" w:hAnsi="Arial" w:cs="Arial"/>
                <w:color w:val="000000"/>
                <w:sz w:val="22"/>
                <w:szCs w:val="22"/>
              </w:rPr>
              <w:t>9.36</w:t>
            </w:r>
          </w:p>
        </w:tc>
        <w:tc>
          <w:tcPr>
            <w:tcW w:w="2362" w:type="dxa"/>
            <w:vAlign w:val="center"/>
          </w:tcPr>
          <w:p w14:paraId="6648EF84" w14:textId="5C9040B6" w:rsidR="000253CB" w:rsidRPr="000253CB" w:rsidRDefault="000253CB" w:rsidP="000253CB">
            <w:pPr>
              <w:jc w:val="left"/>
              <w:rPr>
                <w:b/>
                <w:szCs w:val="24"/>
              </w:rPr>
            </w:pPr>
            <w:r w:rsidRPr="000253CB">
              <w:rPr>
                <w:sz w:val="20"/>
              </w:rPr>
              <w:t>Khoanh kháng sinh Cephazolin 30µg</w:t>
            </w:r>
          </w:p>
        </w:tc>
        <w:tc>
          <w:tcPr>
            <w:tcW w:w="5487" w:type="dxa"/>
            <w:vAlign w:val="center"/>
          </w:tcPr>
          <w:p w14:paraId="17199A8F" w14:textId="250F7743" w:rsidR="000253CB" w:rsidRPr="000253CB" w:rsidRDefault="000253CB" w:rsidP="000253CB">
            <w:pPr>
              <w:jc w:val="left"/>
              <w:rPr>
                <w:b/>
                <w:iCs/>
                <w:szCs w:val="24"/>
              </w:rPr>
            </w:pPr>
            <w:r w:rsidRPr="000253CB">
              <w:rPr>
                <w:sz w:val="20"/>
              </w:rPr>
              <w:t>- Khoanh giấy tẩm kháng sinh Cephazolin có nồng độ 30µg</w:t>
            </w:r>
            <w:r w:rsidRPr="000253CB">
              <w:rPr>
                <w:sz w:val="20"/>
              </w:rPr>
              <w:br/>
              <w:t>- Đạt tiêu chuẩn ISO 13485/CE.</w:t>
            </w:r>
            <w:r w:rsidRPr="000253CB">
              <w:rPr>
                <w:sz w:val="20"/>
              </w:rPr>
              <w:br/>
              <w:t>- Sản phẩm có xuất xứ thuộc các nước G7.</w:t>
            </w:r>
          </w:p>
        </w:tc>
        <w:tc>
          <w:tcPr>
            <w:tcW w:w="993" w:type="dxa"/>
            <w:vAlign w:val="center"/>
          </w:tcPr>
          <w:p w14:paraId="4C4B203D" w14:textId="77777777" w:rsidR="000253CB" w:rsidRPr="007040B9" w:rsidRDefault="000253CB" w:rsidP="000253CB">
            <w:pPr>
              <w:jc w:val="center"/>
              <w:rPr>
                <w:b/>
                <w:bCs/>
                <w:szCs w:val="24"/>
              </w:rPr>
            </w:pPr>
          </w:p>
        </w:tc>
      </w:tr>
      <w:tr w:rsidR="000253CB" w:rsidRPr="007040B9" w14:paraId="37B44232" w14:textId="77777777" w:rsidTr="00087B99">
        <w:trPr>
          <w:trHeight w:val="20"/>
          <w:tblHeader/>
        </w:trPr>
        <w:tc>
          <w:tcPr>
            <w:tcW w:w="764" w:type="dxa"/>
            <w:vAlign w:val="center"/>
          </w:tcPr>
          <w:p w14:paraId="727A01C2" w14:textId="0FE88941" w:rsidR="000253CB" w:rsidRDefault="000253CB" w:rsidP="00087B99">
            <w:pPr>
              <w:jc w:val="center"/>
              <w:rPr>
                <w:szCs w:val="24"/>
                <w:lang w:val="vi-VN"/>
              </w:rPr>
            </w:pPr>
            <w:r>
              <w:rPr>
                <w:rFonts w:ascii="Arial" w:hAnsi="Arial" w:cs="Arial"/>
                <w:color w:val="000000"/>
                <w:sz w:val="22"/>
                <w:szCs w:val="22"/>
              </w:rPr>
              <w:t>9.37</w:t>
            </w:r>
          </w:p>
        </w:tc>
        <w:tc>
          <w:tcPr>
            <w:tcW w:w="2362" w:type="dxa"/>
            <w:vAlign w:val="center"/>
          </w:tcPr>
          <w:p w14:paraId="4DA25767" w14:textId="5D5F0374" w:rsidR="000253CB" w:rsidRPr="000253CB" w:rsidRDefault="000253CB" w:rsidP="000253CB">
            <w:pPr>
              <w:jc w:val="left"/>
              <w:rPr>
                <w:b/>
                <w:szCs w:val="24"/>
              </w:rPr>
            </w:pPr>
            <w:r w:rsidRPr="000253CB">
              <w:rPr>
                <w:sz w:val="20"/>
              </w:rPr>
              <w:t>Khoanh kháng sinh Chloramphenicol 30µg</w:t>
            </w:r>
          </w:p>
        </w:tc>
        <w:tc>
          <w:tcPr>
            <w:tcW w:w="5487" w:type="dxa"/>
            <w:vAlign w:val="center"/>
          </w:tcPr>
          <w:p w14:paraId="67FFE1DB" w14:textId="2114693C" w:rsidR="000253CB" w:rsidRPr="000253CB" w:rsidRDefault="000253CB" w:rsidP="000253CB">
            <w:pPr>
              <w:jc w:val="left"/>
              <w:rPr>
                <w:b/>
                <w:iCs/>
                <w:szCs w:val="24"/>
              </w:rPr>
            </w:pPr>
            <w:r w:rsidRPr="000253CB">
              <w:rPr>
                <w:sz w:val="20"/>
              </w:rPr>
              <w:t>- Khoanh giấy tẩm kháng sinh Chloramphenicol có nồng độ 30µg</w:t>
            </w:r>
            <w:r w:rsidRPr="000253CB">
              <w:rPr>
                <w:sz w:val="20"/>
              </w:rPr>
              <w:br/>
              <w:t>- Đạt tiêu chuẩn ISO 13485/CE.</w:t>
            </w:r>
          </w:p>
        </w:tc>
        <w:tc>
          <w:tcPr>
            <w:tcW w:w="993" w:type="dxa"/>
            <w:vAlign w:val="center"/>
          </w:tcPr>
          <w:p w14:paraId="5E888DC9" w14:textId="77777777" w:rsidR="000253CB" w:rsidRPr="007040B9" w:rsidRDefault="000253CB" w:rsidP="000253CB">
            <w:pPr>
              <w:jc w:val="center"/>
              <w:rPr>
                <w:b/>
                <w:bCs/>
                <w:szCs w:val="24"/>
              </w:rPr>
            </w:pPr>
          </w:p>
        </w:tc>
      </w:tr>
      <w:tr w:rsidR="000253CB" w:rsidRPr="007040B9" w14:paraId="2A68BE49" w14:textId="77777777" w:rsidTr="00087B99">
        <w:trPr>
          <w:trHeight w:val="20"/>
          <w:tblHeader/>
        </w:trPr>
        <w:tc>
          <w:tcPr>
            <w:tcW w:w="764" w:type="dxa"/>
            <w:vAlign w:val="center"/>
          </w:tcPr>
          <w:p w14:paraId="195C3A67" w14:textId="66E6417A" w:rsidR="000253CB" w:rsidRDefault="000253CB" w:rsidP="00087B99">
            <w:pPr>
              <w:jc w:val="center"/>
              <w:rPr>
                <w:szCs w:val="24"/>
                <w:lang w:val="vi-VN"/>
              </w:rPr>
            </w:pPr>
            <w:r>
              <w:rPr>
                <w:rFonts w:ascii="Arial" w:hAnsi="Arial" w:cs="Arial"/>
                <w:color w:val="000000"/>
                <w:sz w:val="22"/>
                <w:szCs w:val="22"/>
              </w:rPr>
              <w:t>9.38</w:t>
            </w:r>
          </w:p>
        </w:tc>
        <w:tc>
          <w:tcPr>
            <w:tcW w:w="2362" w:type="dxa"/>
            <w:vAlign w:val="center"/>
          </w:tcPr>
          <w:p w14:paraId="02394AC7" w14:textId="2715F273" w:rsidR="000253CB" w:rsidRPr="000253CB" w:rsidRDefault="000253CB" w:rsidP="000253CB">
            <w:pPr>
              <w:jc w:val="left"/>
              <w:rPr>
                <w:b/>
                <w:szCs w:val="24"/>
              </w:rPr>
            </w:pPr>
            <w:r w:rsidRPr="000253CB">
              <w:rPr>
                <w:sz w:val="20"/>
              </w:rPr>
              <w:t>Khoanh kháng sinh Clarithromycin 15µg</w:t>
            </w:r>
          </w:p>
        </w:tc>
        <w:tc>
          <w:tcPr>
            <w:tcW w:w="5487" w:type="dxa"/>
            <w:vAlign w:val="center"/>
          </w:tcPr>
          <w:p w14:paraId="6AF66119" w14:textId="1002DC7A" w:rsidR="000253CB" w:rsidRPr="000253CB" w:rsidRDefault="000253CB" w:rsidP="000253CB">
            <w:pPr>
              <w:jc w:val="left"/>
              <w:rPr>
                <w:b/>
                <w:iCs/>
                <w:szCs w:val="24"/>
              </w:rPr>
            </w:pPr>
            <w:r w:rsidRPr="000253CB">
              <w:rPr>
                <w:sz w:val="20"/>
              </w:rPr>
              <w:t>- Khoanh giấy tẩm kháng sinh Clarithromycin có nồng độ 15µg.</w:t>
            </w:r>
            <w:r w:rsidRPr="000253CB">
              <w:rPr>
                <w:sz w:val="20"/>
              </w:rPr>
              <w:br/>
              <w:t>- Đạt tiêu chuẩn ISO 13485/CE.</w:t>
            </w:r>
            <w:r w:rsidRPr="000253CB">
              <w:rPr>
                <w:sz w:val="20"/>
              </w:rPr>
              <w:br/>
              <w:t>- Sản phẩm có xuất xứ thuộc các nước G7.</w:t>
            </w:r>
          </w:p>
        </w:tc>
        <w:tc>
          <w:tcPr>
            <w:tcW w:w="993" w:type="dxa"/>
            <w:vAlign w:val="center"/>
          </w:tcPr>
          <w:p w14:paraId="08F7EDC1" w14:textId="77777777" w:rsidR="000253CB" w:rsidRPr="007040B9" w:rsidRDefault="000253CB" w:rsidP="000253CB">
            <w:pPr>
              <w:jc w:val="center"/>
              <w:rPr>
                <w:b/>
                <w:bCs/>
                <w:szCs w:val="24"/>
              </w:rPr>
            </w:pPr>
          </w:p>
        </w:tc>
      </w:tr>
      <w:tr w:rsidR="000253CB" w:rsidRPr="007040B9" w14:paraId="53DB99B0" w14:textId="77777777" w:rsidTr="00087B99">
        <w:trPr>
          <w:trHeight w:val="20"/>
          <w:tblHeader/>
        </w:trPr>
        <w:tc>
          <w:tcPr>
            <w:tcW w:w="764" w:type="dxa"/>
            <w:vAlign w:val="center"/>
          </w:tcPr>
          <w:p w14:paraId="0F58C0B4" w14:textId="2A6ACE5F" w:rsidR="000253CB" w:rsidRDefault="000253CB" w:rsidP="00087B99">
            <w:pPr>
              <w:jc w:val="center"/>
              <w:rPr>
                <w:szCs w:val="24"/>
                <w:lang w:val="vi-VN"/>
              </w:rPr>
            </w:pPr>
            <w:r>
              <w:rPr>
                <w:rFonts w:ascii="Arial" w:hAnsi="Arial" w:cs="Arial"/>
                <w:color w:val="000000"/>
                <w:sz w:val="22"/>
                <w:szCs w:val="22"/>
              </w:rPr>
              <w:t>9.39</w:t>
            </w:r>
          </w:p>
        </w:tc>
        <w:tc>
          <w:tcPr>
            <w:tcW w:w="2362" w:type="dxa"/>
            <w:vAlign w:val="center"/>
          </w:tcPr>
          <w:p w14:paraId="5AE5661F" w14:textId="58D0FEB9" w:rsidR="000253CB" w:rsidRPr="000253CB" w:rsidRDefault="000253CB" w:rsidP="000253CB">
            <w:pPr>
              <w:jc w:val="left"/>
              <w:rPr>
                <w:b/>
                <w:szCs w:val="24"/>
              </w:rPr>
            </w:pPr>
            <w:r w:rsidRPr="000253CB">
              <w:rPr>
                <w:sz w:val="20"/>
              </w:rPr>
              <w:t>Khoanh kháng sinh Ertapenem 10µg</w:t>
            </w:r>
          </w:p>
        </w:tc>
        <w:tc>
          <w:tcPr>
            <w:tcW w:w="5487" w:type="dxa"/>
            <w:vAlign w:val="center"/>
          </w:tcPr>
          <w:p w14:paraId="2D8B9DF6" w14:textId="64C8E735" w:rsidR="000253CB" w:rsidRPr="000253CB" w:rsidRDefault="000253CB" w:rsidP="000253CB">
            <w:pPr>
              <w:jc w:val="left"/>
              <w:rPr>
                <w:b/>
                <w:iCs/>
                <w:szCs w:val="24"/>
              </w:rPr>
            </w:pPr>
            <w:r w:rsidRPr="000253CB">
              <w:rPr>
                <w:sz w:val="20"/>
              </w:rPr>
              <w:t>- Khoanh giấy tẩm kháng sinh Ertapenem có nồng độ 10µg.</w:t>
            </w:r>
            <w:r w:rsidRPr="000253CB">
              <w:rPr>
                <w:sz w:val="20"/>
              </w:rPr>
              <w:br/>
              <w:t>- Đạt tiêu chuẩn ISO 13485/CE.</w:t>
            </w:r>
            <w:r w:rsidRPr="000253CB">
              <w:rPr>
                <w:sz w:val="20"/>
              </w:rPr>
              <w:br/>
              <w:t>- Sản phẩm có xuất xứ thuộc các nước G7.</w:t>
            </w:r>
          </w:p>
        </w:tc>
        <w:tc>
          <w:tcPr>
            <w:tcW w:w="993" w:type="dxa"/>
            <w:vAlign w:val="center"/>
          </w:tcPr>
          <w:p w14:paraId="6037B304" w14:textId="77777777" w:rsidR="000253CB" w:rsidRPr="007040B9" w:rsidRDefault="000253CB" w:rsidP="000253CB">
            <w:pPr>
              <w:jc w:val="center"/>
              <w:rPr>
                <w:b/>
                <w:bCs/>
                <w:szCs w:val="24"/>
              </w:rPr>
            </w:pPr>
          </w:p>
        </w:tc>
      </w:tr>
      <w:tr w:rsidR="000253CB" w:rsidRPr="007040B9" w14:paraId="56B4C23C" w14:textId="77777777" w:rsidTr="00087B99">
        <w:trPr>
          <w:trHeight w:val="20"/>
          <w:tblHeader/>
        </w:trPr>
        <w:tc>
          <w:tcPr>
            <w:tcW w:w="764" w:type="dxa"/>
            <w:vAlign w:val="center"/>
          </w:tcPr>
          <w:p w14:paraId="2AA3CABB" w14:textId="5E7BDF50" w:rsidR="000253CB" w:rsidRDefault="000253CB" w:rsidP="00087B99">
            <w:pPr>
              <w:jc w:val="center"/>
              <w:rPr>
                <w:szCs w:val="24"/>
                <w:lang w:val="vi-VN"/>
              </w:rPr>
            </w:pPr>
            <w:r>
              <w:rPr>
                <w:rFonts w:ascii="Arial" w:hAnsi="Arial" w:cs="Arial"/>
                <w:color w:val="000000"/>
                <w:sz w:val="22"/>
                <w:szCs w:val="22"/>
              </w:rPr>
              <w:t>9.40</w:t>
            </w:r>
          </w:p>
        </w:tc>
        <w:tc>
          <w:tcPr>
            <w:tcW w:w="2362" w:type="dxa"/>
            <w:vAlign w:val="center"/>
          </w:tcPr>
          <w:p w14:paraId="68A540F2" w14:textId="0A5ABA98" w:rsidR="000253CB" w:rsidRPr="000253CB" w:rsidRDefault="000253CB" w:rsidP="000253CB">
            <w:pPr>
              <w:jc w:val="left"/>
              <w:rPr>
                <w:b/>
                <w:szCs w:val="24"/>
              </w:rPr>
            </w:pPr>
            <w:r w:rsidRPr="000253CB">
              <w:rPr>
                <w:sz w:val="20"/>
              </w:rPr>
              <w:t>Khoanh kháng sinh FOSFOMYCIN 200µg GLUCOSE 6 PHOSPHATE 50µg</w:t>
            </w:r>
          </w:p>
        </w:tc>
        <w:tc>
          <w:tcPr>
            <w:tcW w:w="5487" w:type="dxa"/>
            <w:vAlign w:val="center"/>
          </w:tcPr>
          <w:p w14:paraId="26B97C07" w14:textId="55B500A1" w:rsidR="000253CB" w:rsidRPr="000253CB" w:rsidRDefault="000253CB" w:rsidP="000253CB">
            <w:pPr>
              <w:jc w:val="left"/>
              <w:rPr>
                <w:b/>
                <w:iCs/>
                <w:szCs w:val="24"/>
              </w:rPr>
            </w:pPr>
            <w:r w:rsidRPr="000253CB">
              <w:rPr>
                <w:sz w:val="20"/>
              </w:rPr>
              <w:t>- Khoanh giấy tẩm kháng sinh FOSFOMYCIN 200µg GLUCOSE 6 PHOSPHATE 50µg.</w:t>
            </w:r>
            <w:r w:rsidRPr="000253CB">
              <w:rPr>
                <w:sz w:val="20"/>
              </w:rPr>
              <w:br/>
              <w:t>- Đạt tiêu chuẩn ISO 13485/CE.</w:t>
            </w:r>
            <w:r w:rsidRPr="000253CB">
              <w:rPr>
                <w:sz w:val="20"/>
              </w:rPr>
              <w:br/>
              <w:t>- Sản phẩm có xuất xứ thuộc các nước G7.</w:t>
            </w:r>
          </w:p>
        </w:tc>
        <w:tc>
          <w:tcPr>
            <w:tcW w:w="993" w:type="dxa"/>
            <w:vAlign w:val="center"/>
          </w:tcPr>
          <w:p w14:paraId="34D7D28A" w14:textId="77777777" w:rsidR="000253CB" w:rsidRPr="007040B9" w:rsidRDefault="000253CB" w:rsidP="000253CB">
            <w:pPr>
              <w:jc w:val="center"/>
              <w:rPr>
                <w:b/>
                <w:bCs/>
                <w:szCs w:val="24"/>
              </w:rPr>
            </w:pPr>
          </w:p>
        </w:tc>
      </w:tr>
      <w:tr w:rsidR="000253CB" w:rsidRPr="007040B9" w14:paraId="67999BEE" w14:textId="77777777" w:rsidTr="00087B99">
        <w:trPr>
          <w:trHeight w:val="20"/>
          <w:tblHeader/>
        </w:trPr>
        <w:tc>
          <w:tcPr>
            <w:tcW w:w="764" w:type="dxa"/>
            <w:vAlign w:val="center"/>
          </w:tcPr>
          <w:p w14:paraId="6F8C6A49" w14:textId="5132E0DE" w:rsidR="000253CB" w:rsidRDefault="000253CB" w:rsidP="00087B99">
            <w:pPr>
              <w:jc w:val="center"/>
              <w:rPr>
                <w:szCs w:val="24"/>
                <w:lang w:val="vi-VN"/>
              </w:rPr>
            </w:pPr>
            <w:r>
              <w:rPr>
                <w:rFonts w:ascii="Arial" w:hAnsi="Arial" w:cs="Arial"/>
                <w:color w:val="000000"/>
                <w:sz w:val="22"/>
                <w:szCs w:val="22"/>
              </w:rPr>
              <w:t>9.41</w:t>
            </w:r>
          </w:p>
        </w:tc>
        <w:tc>
          <w:tcPr>
            <w:tcW w:w="2362" w:type="dxa"/>
            <w:vAlign w:val="center"/>
          </w:tcPr>
          <w:p w14:paraId="78D66156" w14:textId="1BE60F29" w:rsidR="000253CB" w:rsidRPr="000253CB" w:rsidRDefault="000253CB" w:rsidP="000253CB">
            <w:pPr>
              <w:jc w:val="left"/>
              <w:rPr>
                <w:b/>
                <w:szCs w:val="24"/>
              </w:rPr>
            </w:pPr>
            <w:r w:rsidRPr="000253CB">
              <w:rPr>
                <w:sz w:val="20"/>
              </w:rPr>
              <w:t>Khoanh kháng sinh Gentamicin 10µg</w:t>
            </w:r>
          </w:p>
        </w:tc>
        <w:tc>
          <w:tcPr>
            <w:tcW w:w="5487" w:type="dxa"/>
            <w:vAlign w:val="center"/>
          </w:tcPr>
          <w:p w14:paraId="536112F5" w14:textId="63E0563C" w:rsidR="000253CB" w:rsidRPr="000253CB" w:rsidRDefault="000253CB" w:rsidP="000253CB">
            <w:pPr>
              <w:jc w:val="left"/>
              <w:rPr>
                <w:b/>
                <w:iCs/>
                <w:szCs w:val="24"/>
              </w:rPr>
            </w:pPr>
            <w:r w:rsidRPr="000253CB">
              <w:rPr>
                <w:sz w:val="20"/>
              </w:rPr>
              <w:t>- Khoanh giấy tẩm kháng sinh Gentamicin có nồng độ 10µg.</w:t>
            </w:r>
            <w:r w:rsidRPr="000253CB">
              <w:rPr>
                <w:sz w:val="20"/>
              </w:rPr>
              <w:br/>
              <w:t>- Đạt tiêu chuẩn ISO 13485/CE.</w:t>
            </w:r>
          </w:p>
        </w:tc>
        <w:tc>
          <w:tcPr>
            <w:tcW w:w="993" w:type="dxa"/>
            <w:vAlign w:val="center"/>
          </w:tcPr>
          <w:p w14:paraId="4E211E70" w14:textId="77777777" w:rsidR="000253CB" w:rsidRPr="007040B9" w:rsidRDefault="000253CB" w:rsidP="000253CB">
            <w:pPr>
              <w:jc w:val="center"/>
              <w:rPr>
                <w:b/>
                <w:bCs/>
                <w:szCs w:val="24"/>
              </w:rPr>
            </w:pPr>
          </w:p>
        </w:tc>
      </w:tr>
      <w:tr w:rsidR="000253CB" w:rsidRPr="007040B9" w14:paraId="58FA2EC1" w14:textId="77777777" w:rsidTr="00087B99">
        <w:trPr>
          <w:trHeight w:val="20"/>
          <w:tblHeader/>
        </w:trPr>
        <w:tc>
          <w:tcPr>
            <w:tcW w:w="764" w:type="dxa"/>
            <w:vAlign w:val="center"/>
          </w:tcPr>
          <w:p w14:paraId="0AFFF339" w14:textId="27E99890" w:rsidR="000253CB" w:rsidRDefault="000253CB" w:rsidP="00087B99">
            <w:pPr>
              <w:jc w:val="center"/>
              <w:rPr>
                <w:szCs w:val="24"/>
                <w:lang w:val="vi-VN"/>
              </w:rPr>
            </w:pPr>
            <w:r>
              <w:rPr>
                <w:rFonts w:ascii="Arial" w:hAnsi="Arial" w:cs="Arial"/>
                <w:color w:val="000000"/>
                <w:sz w:val="22"/>
                <w:szCs w:val="22"/>
              </w:rPr>
              <w:t>9.42</w:t>
            </w:r>
          </w:p>
        </w:tc>
        <w:tc>
          <w:tcPr>
            <w:tcW w:w="2362" w:type="dxa"/>
            <w:vAlign w:val="center"/>
          </w:tcPr>
          <w:p w14:paraId="18228B8E" w14:textId="30591A6F" w:rsidR="000253CB" w:rsidRPr="000253CB" w:rsidRDefault="000253CB" w:rsidP="000253CB">
            <w:pPr>
              <w:jc w:val="left"/>
              <w:rPr>
                <w:b/>
                <w:szCs w:val="24"/>
              </w:rPr>
            </w:pPr>
            <w:r w:rsidRPr="000253CB">
              <w:rPr>
                <w:sz w:val="20"/>
              </w:rPr>
              <w:t>Khoanh kháng sinh Imipenem 10µg</w:t>
            </w:r>
          </w:p>
        </w:tc>
        <w:tc>
          <w:tcPr>
            <w:tcW w:w="5487" w:type="dxa"/>
            <w:vAlign w:val="center"/>
          </w:tcPr>
          <w:p w14:paraId="005082C2" w14:textId="6557D79C" w:rsidR="000253CB" w:rsidRPr="000253CB" w:rsidRDefault="000253CB" w:rsidP="000253CB">
            <w:pPr>
              <w:jc w:val="left"/>
              <w:rPr>
                <w:b/>
                <w:iCs/>
                <w:szCs w:val="24"/>
              </w:rPr>
            </w:pPr>
            <w:r w:rsidRPr="000253CB">
              <w:rPr>
                <w:sz w:val="20"/>
              </w:rPr>
              <w:t>- Khoanh giấy tẩm kháng sinh Imipenem có nồng độ 10µg.</w:t>
            </w:r>
            <w:r w:rsidRPr="000253CB">
              <w:rPr>
                <w:sz w:val="20"/>
              </w:rPr>
              <w:br/>
              <w:t>- Đạt tiêu chuẩn ISO 13485/CE.</w:t>
            </w:r>
            <w:r w:rsidRPr="000253CB">
              <w:rPr>
                <w:sz w:val="20"/>
              </w:rPr>
              <w:br/>
              <w:t>- Sản phẩm có xuất xứ thuộc các nước G7.</w:t>
            </w:r>
          </w:p>
        </w:tc>
        <w:tc>
          <w:tcPr>
            <w:tcW w:w="993" w:type="dxa"/>
            <w:vAlign w:val="center"/>
          </w:tcPr>
          <w:p w14:paraId="2BB4FA7C" w14:textId="77777777" w:rsidR="000253CB" w:rsidRPr="007040B9" w:rsidRDefault="000253CB" w:rsidP="000253CB">
            <w:pPr>
              <w:jc w:val="center"/>
              <w:rPr>
                <w:b/>
                <w:bCs/>
                <w:szCs w:val="24"/>
              </w:rPr>
            </w:pPr>
          </w:p>
        </w:tc>
      </w:tr>
      <w:tr w:rsidR="000253CB" w:rsidRPr="007040B9" w14:paraId="49F102A5" w14:textId="77777777" w:rsidTr="00087B99">
        <w:trPr>
          <w:trHeight w:val="20"/>
          <w:tblHeader/>
        </w:trPr>
        <w:tc>
          <w:tcPr>
            <w:tcW w:w="764" w:type="dxa"/>
            <w:vAlign w:val="center"/>
          </w:tcPr>
          <w:p w14:paraId="10E083D3" w14:textId="478EA614" w:rsidR="000253CB" w:rsidRDefault="000253CB" w:rsidP="00087B99">
            <w:pPr>
              <w:jc w:val="center"/>
              <w:rPr>
                <w:szCs w:val="24"/>
                <w:lang w:val="vi-VN"/>
              </w:rPr>
            </w:pPr>
            <w:r>
              <w:rPr>
                <w:rFonts w:ascii="Arial" w:hAnsi="Arial" w:cs="Arial"/>
                <w:color w:val="000000"/>
                <w:sz w:val="22"/>
                <w:szCs w:val="22"/>
              </w:rPr>
              <w:t>9.43</w:t>
            </w:r>
          </w:p>
        </w:tc>
        <w:tc>
          <w:tcPr>
            <w:tcW w:w="2362" w:type="dxa"/>
            <w:vAlign w:val="center"/>
          </w:tcPr>
          <w:p w14:paraId="102DE3BD" w14:textId="75F759DB" w:rsidR="000253CB" w:rsidRPr="000253CB" w:rsidRDefault="000253CB" w:rsidP="000253CB">
            <w:pPr>
              <w:jc w:val="left"/>
              <w:rPr>
                <w:b/>
                <w:szCs w:val="24"/>
              </w:rPr>
            </w:pPr>
            <w:r w:rsidRPr="000253CB">
              <w:rPr>
                <w:sz w:val="20"/>
              </w:rPr>
              <w:t>Khoanh kháng sinh Linezolid 30µg</w:t>
            </w:r>
          </w:p>
        </w:tc>
        <w:tc>
          <w:tcPr>
            <w:tcW w:w="5487" w:type="dxa"/>
            <w:vAlign w:val="center"/>
          </w:tcPr>
          <w:p w14:paraId="4B8671F9" w14:textId="2D3F0CC3" w:rsidR="000253CB" w:rsidRPr="000253CB" w:rsidRDefault="000253CB" w:rsidP="000253CB">
            <w:pPr>
              <w:jc w:val="left"/>
              <w:rPr>
                <w:b/>
                <w:iCs/>
                <w:szCs w:val="24"/>
              </w:rPr>
            </w:pPr>
            <w:r w:rsidRPr="000253CB">
              <w:rPr>
                <w:sz w:val="20"/>
              </w:rPr>
              <w:t>- Khoanh giấy tẩm kháng sinh Linezolid có nồng độ 30µg.</w:t>
            </w:r>
            <w:r w:rsidRPr="000253CB">
              <w:rPr>
                <w:sz w:val="20"/>
              </w:rPr>
              <w:br/>
              <w:t>- Đạt tiêu chuẩn ISO 13485/CE.</w:t>
            </w:r>
          </w:p>
        </w:tc>
        <w:tc>
          <w:tcPr>
            <w:tcW w:w="993" w:type="dxa"/>
            <w:vAlign w:val="center"/>
          </w:tcPr>
          <w:p w14:paraId="7FCF2CA7" w14:textId="77777777" w:rsidR="000253CB" w:rsidRPr="007040B9" w:rsidRDefault="000253CB" w:rsidP="000253CB">
            <w:pPr>
              <w:jc w:val="center"/>
              <w:rPr>
                <w:b/>
                <w:bCs/>
                <w:szCs w:val="24"/>
              </w:rPr>
            </w:pPr>
          </w:p>
        </w:tc>
      </w:tr>
      <w:tr w:rsidR="000253CB" w:rsidRPr="007040B9" w14:paraId="08F698BD" w14:textId="77777777" w:rsidTr="00087B99">
        <w:trPr>
          <w:trHeight w:val="20"/>
          <w:tblHeader/>
        </w:trPr>
        <w:tc>
          <w:tcPr>
            <w:tcW w:w="764" w:type="dxa"/>
            <w:vAlign w:val="center"/>
          </w:tcPr>
          <w:p w14:paraId="3DFF5712" w14:textId="468617F8" w:rsidR="000253CB" w:rsidRDefault="000253CB" w:rsidP="00087B99">
            <w:pPr>
              <w:jc w:val="center"/>
              <w:rPr>
                <w:szCs w:val="24"/>
                <w:lang w:val="vi-VN"/>
              </w:rPr>
            </w:pPr>
            <w:r>
              <w:rPr>
                <w:rFonts w:ascii="Arial" w:hAnsi="Arial" w:cs="Arial"/>
                <w:color w:val="000000"/>
                <w:sz w:val="22"/>
                <w:szCs w:val="22"/>
              </w:rPr>
              <w:t>9.44</w:t>
            </w:r>
          </w:p>
        </w:tc>
        <w:tc>
          <w:tcPr>
            <w:tcW w:w="2362" w:type="dxa"/>
            <w:vAlign w:val="center"/>
          </w:tcPr>
          <w:p w14:paraId="07BC334C" w14:textId="66D96563" w:rsidR="000253CB" w:rsidRPr="000253CB" w:rsidRDefault="000253CB" w:rsidP="000253CB">
            <w:pPr>
              <w:jc w:val="left"/>
              <w:rPr>
                <w:b/>
                <w:szCs w:val="24"/>
              </w:rPr>
            </w:pPr>
            <w:r w:rsidRPr="000253CB">
              <w:rPr>
                <w:sz w:val="20"/>
              </w:rPr>
              <w:t>Khoanh kháng sinh Meropenem 10µg</w:t>
            </w:r>
          </w:p>
        </w:tc>
        <w:tc>
          <w:tcPr>
            <w:tcW w:w="5487" w:type="dxa"/>
            <w:vAlign w:val="center"/>
          </w:tcPr>
          <w:p w14:paraId="5A089159" w14:textId="3D136AEB" w:rsidR="000253CB" w:rsidRPr="000253CB" w:rsidRDefault="000253CB" w:rsidP="000253CB">
            <w:pPr>
              <w:jc w:val="left"/>
              <w:rPr>
                <w:b/>
                <w:iCs/>
                <w:szCs w:val="24"/>
              </w:rPr>
            </w:pPr>
            <w:r w:rsidRPr="000253CB">
              <w:rPr>
                <w:sz w:val="20"/>
              </w:rPr>
              <w:t>- Khoanh giấy tẩm kháng sinh Meropenem có nồng độ 10µg.</w:t>
            </w:r>
            <w:r w:rsidRPr="000253CB">
              <w:rPr>
                <w:sz w:val="20"/>
              </w:rPr>
              <w:br/>
              <w:t>- Đạt tiêu chuẩn ISO 13485/CE.</w:t>
            </w:r>
            <w:r w:rsidRPr="000253CB">
              <w:rPr>
                <w:sz w:val="20"/>
              </w:rPr>
              <w:br/>
              <w:t>- Sản phẩm có xuất xứ thuộc các nước G7.</w:t>
            </w:r>
          </w:p>
        </w:tc>
        <w:tc>
          <w:tcPr>
            <w:tcW w:w="993" w:type="dxa"/>
            <w:vAlign w:val="center"/>
          </w:tcPr>
          <w:p w14:paraId="15BCD9A7" w14:textId="77777777" w:rsidR="000253CB" w:rsidRPr="007040B9" w:rsidRDefault="000253CB" w:rsidP="000253CB">
            <w:pPr>
              <w:jc w:val="center"/>
              <w:rPr>
                <w:b/>
                <w:bCs/>
                <w:szCs w:val="24"/>
              </w:rPr>
            </w:pPr>
          </w:p>
        </w:tc>
      </w:tr>
      <w:tr w:rsidR="000253CB" w:rsidRPr="007040B9" w14:paraId="0C4B842E" w14:textId="77777777" w:rsidTr="00087B99">
        <w:trPr>
          <w:trHeight w:val="20"/>
          <w:tblHeader/>
        </w:trPr>
        <w:tc>
          <w:tcPr>
            <w:tcW w:w="764" w:type="dxa"/>
            <w:vAlign w:val="center"/>
          </w:tcPr>
          <w:p w14:paraId="774E3F8E" w14:textId="2152629B" w:rsidR="000253CB" w:rsidRDefault="000253CB" w:rsidP="00087B99">
            <w:pPr>
              <w:jc w:val="center"/>
              <w:rPr>
                <w:szCs w:val="24"/>
                <w:lang w:val="vi-VN"/>
              </w:rPr>
            </w:pPr>
            <w:r>
              <w:rPr>
                <w:rFonts w:ascii="Arial" w:hAnsi="Arial" w:cs="Arial"/>
                <w:color w:val="000000"/>
                <w:sz w:val="22"/>
                <w:szCs w:val="22"/>
              </w:rPr>
              <w:t>9.45</w:t>
            </w:r>
          </w:p>
        </w:tc>
        <w:tc>
          <w:tcPr>
            <w:tcW w:w="2362" w:type="dxa"/>
            <w:vAlign w:val="center"/>
          </w:tcPr>
          <w:p w14:paraId="0FE933EF" w14:textId="2CF99F0D" w:rsidR="000253CB" w:rsidRPr="000253CB" w:rsidRDefault="000253CB" w:rsidP="000253CB">
            <w:pPr>
              <w:jc w:val="left"/>
              <w:rPr>
                <w:b/>
                <w:szCs w:val="24"/>
              </w:rPr>
            </w:pPr>
            <w:r w:rsidRPr="000253CB">
              <w:rPr>
                <w:sz w:val="20"/>
              </w:rPr>
              <w:t>Khoanh kháng sinh Metronidazole 5µg</w:t>
            </w:r>
          </w:p>
        </w:tc>
        <w:tc>
          <w:tcPr>
            <w:tcW w:w="5487" w:type="dxa"/>
            <w:vAlign w:val="center"/>
          </w:tcPr>
          <w:p w14:paraId="007A095B" w14:textId="7F577BDA" w:rsidR="000253CB" w:rsidRPr="000253CB" w:rsidRDefault="000253CB" w:rsidP="000253CB">
            <w:pPr>
              <w:jc w:val="left"/>
              <w:rPr>
                <w:b/>
                <w:iCs/>
                <w:szCs w:val="24"/>
              </w:rPr>
            </w:pPr>
            <w:r w:rsidRPr="000253CB">
              <w:rPr>
                <w:sz w:val="20"/>
              </w:rPr>
              <w:t>- Khoanh giấy tẩm kháng sinh Metronidazole có nồng độ 5µg.</w:t>
            </w:r>
            <w:r w:rsidRPr="000253CB">
              <w:rPr>
                <w:sz w:val="20"/>
              </w:rPr>
              <w:br/>
              <w:t>- Hộp ≥ (5x50) khoanh.</w:t>
            </w:r>
            <w:r w:rsidRPr="000253CB">
              <w:rPr>
                <w:sz w:val="20"/>
              </w:rPr>
              <w:br/>
              <w:t>- Đạt tiêu chuẩn ISO 13485/CE.</w:t>
            </w:r>
          </w:p>
        </w:tc>
        <w:tc>
          <w:tcPr>
            <w:tcW w:w="993" w:type="dxa"/>
            <w:vAlign w:val="center"/>
          </w:tcPr>
          <w:p w14:paraId="64C59E01" w14:textId="77777777" w:rsidR="000253CB" w:rsidRPr="007040B9" w:rsidRDefault="000253CB" w:rsidP="000253CB">
            <w:pPr>
              <w:jc w:val="center"/>
              <w:rPr>
                <w:b/>
                <w:bCs/>
                <w:szCs w:val="24"/>
              </w:rPr>
            </w:pPr>
          </w:p>
        </w:tc>
      </w:tr>
      <w:tr w:rsidR="000253CB" w:rsidRPr="007040B9" w14:paraId="5F79052D" w14:textId="77777777" w:rsidTr="00087B99">
        <w:trPr>
          <w:trHeight w:val="20"/>
          <w:tblHeader/>
        </w:trPr>
        <w:tc>
          <w:tcPr>
            <w:tcW w:w="764" w:type="dxa"/>
            <w:vAlign w:val="center"/>
          </w:tcPr>
          <w:p w14:paraId="481A824C" w14:textId="709DA228" w:rsidR="000253CB" w:rsidRDefault="000253CB" w:rsidP="00087B99">
            <w:pPr>
              <w:jc w:val="center"/>
              <w:rPr>
                <w:szCs w:val="24"/>
                <w:lang w:val="vi-VN"/>
              </w:rPr>
            </w:pPr>
            <w:r>
              <w:rPr>
                <w:rFonts w:ascii="Arial" w:hAnsi="Arial" w:cs="Arial"/>
                <w:color w:val="000000"/>
                <w:sz w:val="22"/>
                <w:szCs w:val="22"/>
              </w:rPr>
              <w:t>9.46</w:t>
            </w:r>
          </w:p>
        </w:tc>
        <w:tc>
          <w:tcPr>
            <w:tcW w:w="2362" w:type="dxa"/>
            <w:vAlign w:val="center"/>
          </w:tcPr>
          <w:p w14:paraId="3C05702E" w14:textId="5A375AFF" w:rsidR="000253CB" w:rsidRPr="000253CB" w:rsidRDefault="000253CB" w:rsidP="000253CB">
            <w:pPr>
              <w:jc w:val="left"/>
              <w:rPr>
                <w:b/>
                <w:szCs w:val="24"/>
              </w:rPr>
            </w:pPr>
            <w:r w:rsidRPr="000253CB">
              <w:rPr>
                <w:sz w:val="20"/>
              </w:rPr>
              <w:t>Khoanh kháng sinh Moxifloxacin 5µg</w:t>
            </w:r>
          </w:p>
        </w:tc>
        <w:tc>
          <w:tcPr>
            <w:tcW w:w="5487" w:type="dxa"/>
            <w:vAlign w:val="center"/>
          </w:tcPr>
          <w:p w14:paraId="37AD74FF" w14:textId="18AACBC5" w:rsidR="000253CB" w:rsidRPr="000253CB" w:rsidRDefault="000253CB" w:rsidP="000253CB">
            <w:pPr>
              <w:jc w:val="left"/>
              <w:rPr>
                <w:b/>
                <w:iCs/>
                <w:szCs w:val="24"/>
              </w:rPr>
            </w:pPr>
            <w:r w:rsidRPr="000253CB">
              <w:rPr>
                <w:sz w:val="20"/>
              </w:rPr>
              <w:t>- Khoanh giấy tẩm kháng sinh Moxifloxacin có nồng độ 5µg.</w:t>
            </w:r>
            <w:r w:rsidRPr="000253CB">
              <w:rPr>
                <w:sz w:val="20"/>
              </w:rPr>
              <w:br/>
              <w:t>- Đạt tiêu chuẩn ISO 13485/CE.</w:t>
            </w:r>
            <w:r w:rsidRPr="000253CB">
              <w:rPr>
                <w:sz w:val="20"/>
              </w:rPr>
              <w:br/>
              <w:t>- Sản phẩm có xuất xứ thuộc các nước G7.</w:t>
            </w:r>
          </w:p>
        </w:tc>
        <w:tc>
          <w:tcPr>
            <w:tcW w:w="993" w:type="dxa"/>
            <w:vAlign w:val="center"/>
          </w:tcPr>
          <w:p w14:paraId="146E1DC7" w14:textId="77777777" w:rsidR="000253CB" w:rsidRPr="007040B9" w:rsidRDefault="000253CB" w:rsidP="000253CB">
            <w:pPr>
              <w:jc w:val="center"/>
              <w:rPr>
                <w:b/>
                <w:bCs/>
                <w:szCs w:val="24"/>
              </w:rPr>
            </w:pPr>
          </w:p>
        </w:tc>
      </w:tr>
      <w:tr w:rsidR="000253CB" w:rsidRPr="007040B9" w14:paraId="030BD95D" w14:textId="77777777" w:rsidTr="00087B99">
        <w:trPr>
          <w:trHeight w:val="20"/>
          <w:tblHeader/>
        </w:trPr>
        <w:tc>
          <w:tcPr>
            <w:tcW w:w="764" w:type="dxa"/>
            <w:vAlign w:val="center"/>
          </w:tcPr>
          <w:p w14:paraId="40C87DCB" w14:textId="6A62CE2B" w:rsidR="000253CB" w:rsidRDefault="000253CB" w:rsidP="00087B99">
            <w:pPr>
              <w:jc w:val="center"/>
              <w:rPr>
                <w:szCs w:val="24"/>
                <w:lang w:val="vi-VN"/>
              </w:rPr>
            </w:pPr>
            <w:r>
              <w:rPr>
                <w:rFonts w:ascii="Arial" w:hAnsi="Arial" w:cs="Arial"/>
                <w:color w:val="000000"/>
                <w:sz w:val="22"/>
                <w:szCs w:val="22"/>
              </w:rPr>
              <w:t>9.47</w:t>
            </w:r>
          </w:p>
        </w:tc>
        <w:tc>
          <w:tcPr>
            <w:tcW w:w="2362" w:type="dxa"/>
            <w:vAlign w:val="center"/>
          </w:tcPr>
          <w:p w14:paraId="668EA48B" w14:textId="6B5803F4" w:rsidR="000253CB" w:rsidRPr="000253CB" w:rsidRDefault="000253CB" w:rsidP="000253CB">
            <w:pPr>
              <w:jc w:val="left"/>
              <w:rPr>
                <w:b/>
                <w:szCs w:val="24"/>
              </w:rPr>
            </w:pPr>
            <w:r w:rsidRPr="000253CB">
              <w:rPr>
                <w:sz w:val="20"/>
              </w:rPr>
              <w:t>Khoanh kháng sinh Nalidixic Acid 30µg</w:t>
            </w:r>
          </w:p>
        </w:tc>
        <w:tc>
          <w:tcPr>
            <w:tcW w:w="5487" w:type="dxa"/>
            <w:vAlign w:val="center"/>
          </w:tcPr>
          <w:p w14:paraId="094B537F" w14:textId="2A9C9B1B" w:rsidR="000253CB" w:rsidRPr="000253CB" w:rsidRDefault="000253CB" w:rsidP="000253CB">
            <w:pPr>
              <w:jc w:val="left"/>
              <w:rPr>
                <w:b/>
                <w:iCs/>
                <w:szCs w:val="24"/>
              </w:rPr>
            </w:pPr>
            <w:r w:rsidRPr="000253CB">
              <w:rPr>
                <w:sz w:val="20"/>
              </w:rPr>
              <w:t>- Khoanh giấy tẩm kháng sinh Nalidixic Acid  có nồng độ 30µg.</w:t>
            </w:r>
            <w:r w:rsidRPr="000253CB">
              <w:rPr>
                <w:sz w:val="20"/>
              </w:rPr>
              <w:br/>
              <w:t>- Đạt tiêu chuẩn ISO 13485/CE.</w:t>
            </w:r>
            <w:r w:rsidRPr="000253CB">
              <w:rPr>
                <w:sz w:val="20"/>
              </w:rPr>
              <w:br/>
              <w:t>- Sản phẩm có xuất xứ thuộc các nước G7.</w:t>
            </w:r>
          </w:p>
        </w:tc>
        <w:tc>
          <w:tcPr>
            <w:tcW w:w="993" w:type="dxa"/>
            <w:vAlign w:val="center"/>
          </w:tcPr>
          <w:p w14:paraId="29CEF14D" w14:textId="77777777" w:rsidR="000253CB" w:rsidRPr="007040B9" w:rsidRDefault="000253CB" w:rsidP="000253CB">
            <w:pPr>
              <w:jc w:val="center"/>
              <w:rPr>
                <w:b/>
                <w:bCs/>
                <w:szCs w:val="24"/>
              </w:rPr>
            </w:pPr>
          </w:p>
        </w:tc>
      </w:tr>
      <w:tr w:rsidR="000253CB" w:rsidRPr="007040B9" w14:paraId="1106657A" w14:textId="77777777" w:rsidTr="00087B99">
        <w:trPr>
          <w:trHeight w:val="20"/>
          <w:tblHeader/>
        </w:trPr>
        <w:tc>
          <w:tcPr>
            <w:tcW w:w="764" w:type="dxa"/>
            <w:vAlign w:val="center"/>
          </w:tcPr>
          <w:p w14:paraId="259A1B91" w14:textId="6B8C285A" w:rsidR="000253CB" w:rsidRDefault="000253CB" w:rsidP="00087B99">
            <w:pPr>
              <w:jc w:val="center"/>
              <w:rPr>
                <w:szCs w:val="24"/>
                <w:lang w:val="vi-VN"/>
              </w:rPr>
            </w:pPr>
            <w:r>
              <w:rPr>
                <w:rFonts w:ascii="Arial" w:hAnsi="Arial" w:cs="Arial"/>
                <w:color w:val="000000"/>
                <w:sz w:val="22"/>
                <w:szCs w:val="22"/>
              </w:rPr>
              <w:t>9.48</w:t>
            </w:r>
          </w:p>
        </w:tc>
        <w:tc>
          <w:tcPr>
            <w:tcW w:w="2362" w:type="dxa"/>
            <w:vAlign w:val="center"/>
          </w:tcPr>
          <w:p w14:paraId="242060AB" w14:textId="54F73133" w:rsidR="000253CB" w:rsidRPr="000253CB" w:rsidRDefault="000253CB" w:rsidP="000253CB">
            <w:pPr>
              <w:jc w:val="left"/>
              <w:rPr>
                <w:b/>
                <w:szCs w:val="24"/>
              </w:rPr>
            </w:pPr>
            <w:r w:rsidRPr="000253CB">
              <w:rPr>
                <w:sz w:val="20"/>
              </w:rPr>
              <w:t>Khoanh kháng sinh Netilmicin 30µg</w:t>
            </w:r>
          </w:p>
        </w:tc>
        <w:tc>
          <w:tcPr>
            <w:tcW w:w="5487" w:type="dxa"/>
            <w:vAlign w:val="center"/>
          </w:tcPr>
          <w:p w14:paraId="0929558B" w14:textId="2A275BED" w:rsidR="000253CB" w:rsidRPr="000253CB" w:rsidRDefault="000253CB" w:rsidP="000253CB">
            <w:pPr>
              <w:jc w:val="left"/>
              <w:rPr>
                <w:b/>
                <w:iCs/>
                <w:szCs w:val="24"/>
              </w:rPr>
            </w:pPr>
            <w:r w:rsidRPr="000253CB">
              <w:rPr>
                <w:sz w:val="20"/>
              </w:rPr>
              <w:t>- Khoanh giấy tẩm kháng sinh Netilmicin có nồng độ 30µg.</w:t>
            </w:r>
            <w:r w:rsidRPr="000253CB">
              <w:rPr>
                <w:sz w:val="20"/>
              </w:rPr>
              <w:br/>
              <w:t>- Đạt tiêu chuẩn ISO 13485/CE.</w:t>
            </w:r>
            <w:r w:rsidRPr="000253CB">
              <w:rPr>
                <w:sz w:val="20"/>
              </w:rPr>
              <w:br/>
              <w:t>- Sản phẩm có xuất xứ thuộc các nước G7.</w:t>
            </w:r>
          </w:p>
        </w:tc>
        <w:tc>
          <w:tcPr>
            <w:tcW w:w="993" w:type="dxa"/>
            <w:vAlign w:val="center"/>
          </w:tcPr>
          <w:p w14:paraId="11C36BAC" w14:textId="77777777" w:rsidR="000253CB" w:rsidRPr="007040B9" w:rsidRDefault="000253CB" w:rsidP="000253CB">
            <w:pPr>
              <w:jc w:val="center"/>
              <w:rPr>
                <w:b/>
                <w:bCs/>
                <w:szCs w:val="24"/>
              </w:rPr>
            </w:pPr>
          </w:p>
        </w:tc>
      </w:tr>
      <w:tr w:rsidR="000253CB" w:rsidRPr="007040B9" w14:paraId="717AA99F" w14:textId="77777777" w:rsidTr="00087B99">
        <w:trPr>
          <w:trHeight w:val="20"/>
          <w:tblHeader/>
        </w:trPr>
        <w:tc>
          <w:tcPr>
            <w:tcW w:w="764" w:type="dxa"/>
            <w:vAlign w:val="center"/>
          </w:tcPr>
          <w:p w14:paraId="3D6FB171" w14:textId="7AF4F1A3" w:rsidR="000253CB" w:rsidRDefault="000253CB" w:rsidP="00087B99">
            <w:pPr>
              <w:jc w:val="center"/>
              <w:rPr>
                <w:szCs w:val="24"/>
                <w:lang w:val="vi-VN"/>
              </w:rPr>
            </w:pPr>
            <w:r>
              <w:rPr>
                <w:rFonts w:ascii="Arial" w:hAnsi="Arial" w:cs="Arial"/>
                <w:color w:val="000000"/>
                <w:sz w:val="22"/>
                <w:szCs w:val="22"/>
              </w:rPr>
              <w:t>9.49</w:t>
            </w:r>
          </w:p>
        </w:tc>
        <w:tc>
          <w:tcPr>
            <w:tcW w:w="2362" w:type="dxa"/>
            <w:vAlign w:val="center"/>
          </w:tcPr>
          <w:p w14:paraId="00F717C4" w14:textId="42FE6A3D" w:rsidR="000253CB" w:rsidRPr="000253CB" w:rsidRDefault="000253CB" w:rsidP="000253CB">
            <w:pPr>
              <w:jc w:val="left"/>
              <w:rPr>
                <w:b/>
                <w:szCs w:val="24"/>
              </w:rPr>
            </w:pPr>
            <w:r w:rsidRPr="000253CB">
              <w:rPr>
                <w:sz w:val="20"/>
              </w:rPr>
              <w:t>Khoanh kháng sinh Nitrofurantoin 300µg</w:t>
            </w:r>
          </w:p>
        </w:tc>
        <w:tc>
          <w:tcPr>
            <w:tcW w:w="5487" w:type="dxa"/>
            <w:vAlign w:val="center"/>
          </w:tcPr>
          <w:p w14:paraId="22577A45" w14:textId="353E8984" w:rsidR="000253CB" w:rsidRPr="000253CB" w:rsidRDefault="000253CB" w:rsidP="000253CB">
            <w:pPr>
              <w:jc w:val="left"/>
              <w:rPr>
                <w:b/>
                <w:iCs/>
                <w:szCs w:val="24"/>
              </w:rPr>
            </w:pPr>
            <w:r w:rsidRPr="000253CB">
              <w:rPr>
                <w:sz w:val="20"/>
              </w:rPr>
              <w:t>- Khoanh giấy tẩm kháng sinh Nitrofurantoin có nồng độ 300µg.</w:t>
            </w:r>
            <w:r w:rsidRPr="000253CB">
              <w:rPr>
                <w:sz w:val="20"/>
              </w:rPr>
              <w:br/>
              <w:t>- Đạt tiêu chuẩn ISO 13485/CE.</w:t>
            </w:r>
            <w:r w:rsidRPr="000253CB">
              <w:rPr>
                <w:sz w:val="20"/>
              </w:rPr>
              <w:br/>
              <w:t>- Sản phẩm có xuất xứ thuộc các nước G7.</w:t>
            </w:r>
          </w:p>
        </w:tc>
        <w:tc>
          <w:tcPr>
            <w:tcW w:w="993" w:type="dxa"/>
            <w:vAlign w:val="center"/>
          </w:tcPr>
          <w:p w14:paraId="10FA6829" w14:textId="77777777" w:rsidR="000253CB" w:rsidRPr="007040B9" w:rsidRDefault="000253CB" w:rsidP="000253CB">
            <w:pPr>
              <w:jc w:val="center"/>
              <w:rPr>
                <w:b/>
                <w:bCs/>
                <w:szCs w:val="24"/>
              </w:rPr>
            </w:pPr>
          </w:p>
        </w:tc>
      </w:tr>
      <w:tr w:rsidR="000253CB" w:rsidRPr="007040B9" w14:paraId="4835A000" w14:textId="77777777" w:rsidTr="00087B99">
        <w:trPr>
          <w:trHeight w:val="20"/>
          <w:tblHeader/>
        </w:trPr>
        <w:tc>
          <w:tcPr>
            <w:tcW w:w="764" w:type="dxa"/>
            <w:vAlign w:val="center"/>
          </w:tcPr>
          <w:p w14:paraId="09CA2E37" w14:textId="21E6FE9E" w:rsidR="000253CB" w:rsidRDefault="000253CB" w:rsidP="00087B99">
            <w:pPr>
              <w:jc w:val="center"/>
              <w:rPr>
                <w:szCs w:val="24"/>
                <w:lang w:val="vi-VN"/>
              </w:rPr>
            </w:pPr>
            <w:r>
              <w:rPr>
                <w:rFonts w:ascii="Arial" w:hAnsi="Arial" w:cs="Arial"/>
                <w:color w:val="000000"/>
                <w:sz w:val="22"/>
                <w:szCs w:val="22"/>
              </w:rPr>
              <w:t>9.50</w:t>
            </w:r>
          </w:p>
        </w:tc>
        <w:tc>
          <w:tcPr>
            <w:tcW w:w="2362" w:type="dxa"/>
            <w:vAlign w:val="center"/>
          </w:tcPr>
          <w:p w14:paraId="2C5BB000" w14:textId="3B2E6140" w:rsidR="000253CB" w:rsidRPr="000253CB" w:rsidRDefault="000253CB" w:rsidP="000253CB">
            <w:pPr>
              <w:jc w:val="left"/>
              <w:rPr>
                <w:b/>
                <w:szCs w:val="24"/>
              </w:rPr>
            </w:pPr>
            <w:r w:rsidRPr="000253CB">
              <w:rPr>
                <w:sz w:val="20"/>
              </w:rPr>
              <w:t>Khoanh kháng sinh Novobiocin 5µg</w:t>
            </w:r>
          </w:p>
        </w:tc>
        <w:tc>
          <w:tcPr>
            <w:tcW w:w="5487" w:type="dxa"/>
            <w:vAlign w:val="center"/>
          </w:tcPr>
          <w:p w14:paraId="547BB66F" w14:textId="7D5594FC" w:rsidR="000253CB" w:rsidRPr="000253CB" w:rsidRDefault="000253CB" w:rsidP="000253CB">
            <w:pPr>
              <w:jc w:val="left"/>
              <w:rPr>
                <w:b/>
                <w:iCs/>
                <w:szCs w:val="24"/>
              </w:rPr>
            </w:pPr>
            <w:r w:rsidRPr="000253CB">
              <w:rPr>
                <w:sz w:val="20"/>
              </w:rPr>
              <w:t>- Khoanh giấy tẩm kháng sinh Novobiocin có nồng độ 5µg.</w:t>
            </w:r>
            <w:r w:rsidRPr="000253CB">
              <w:rPr>
                <w:sz w:val="20"/>
              </w:rPr>
              <w:br/>
              <w:t>- Đạt tiêu chuẩn ISO 13485/CE.</w:t>
            </w:r>
            <w:r w:rsidRPr="000253CB">
              <w:rPr>
                <w:sz w:val="20"/>
              </w:rPr>
              <w:br/>
              <w:t>- Sản phẩm có xuất xứ thuộc các nước G7.</w:t>
            </w:r>
          </w:p>
        </w:tc>
        <w:tc>
          <w:tcPr>
            <w:tcW w:w="993" w:type="dxa"/>
            <w:vAlign w:val="center"/>
          </w:tcPr>
          <w:p w14:paraId="29129046" w14:textId="77777777" w:rsidR="000253CB" w:rsidRPr="007040B9" w:rsidRDefault="000253CB" w:rsidP="000253CB">
            <w:pPr>
              <w:jc w:val="center"/>
              <w:rPr>
                <w:b/>
                <w:bCs/>
                <w:szCs w:val="24"/>
              </w:rPr>
            </w:pPr>
          </w:p>
        </w:tc>
      </w:tr>
      <w:tr w:rsidR="000253CB" w:rsidRPr="007040B9" w14:paraId="65052D74" w14:textId="77777777" w:rsidTr="00087B99">
        <w:trPr>
          <w:trHeight w:val="20"/>
          <w:tblHeader/>
        </w:trPr>
        <w:tc>
          <w:tcPr>
            <w:tcW w:w="764" w:type="dxa"/>
            <w:vAlign w:val="center"/>
          </w:tcPr>
          <w:p w14:paraId="4C480048" w14:textId="35C2A560" w:rsidR="000253CB" w:rsidRDefault="000253CB" w:rsidP="00087B99">
            <w:pPr>
              <w:jc w:val="center"/>
              <w:rPr>
                <w:szCs w:val="24"/>
                <w:lang w:val="vi-VN"/>
              </w:rPr>
            </w:pPr>
            <w:r>
              <w:rPr>
                <w:rFonts w:ascii="Arial" w:hAnsi="Arial" w:cs="Arial"/>
                <w:color w:val="000000"/>
                <w:sz w:val="22"/>
                <w:szCs w:val="22"/>
              </w:rPr>
              <w:t>9.51</w:t>
            </w:r>
          </w:p>
        </w:tc>
        <w:tc>
          <w:tcPr>
            <w:tcW w:w="2362" w:type="dxa"/>
            <w:vAlign w:val="center"/>
          </w:tcPr>
          <w:p w14:paraId="013FB3A9" w14:textId="5741855A" w:rsidR="000253CB" w:rsidRPr="000253CB" w:rsidRDefault="000253CB" w:rsidP="000253CB">
            <w:pPr>
              <w:jc w:val="left"/>
              <w:rPr>
                <w:b/>
                <w:szCs w:val="24"/>
              </w:rPr>
            </w:pPr>
            <w:r w:rsidRPr="000253CB">
              <w:rPr>
                <w:sz w:val="20"/>
              </w:rPr>
              <w:t>Khoanh kháng sinh Ofloxacin 5µg</w:t>
            </w:r>
          </w:p>
        </w:tc>
        <w:tc>
          <w:tcPr>
            <w:tcW w:w="5487" w:type="dxa"/>
            <w:vAlign w:val="center"/>
          </w:tcPr>
          <w:p w14:paraId="03DC0449" w14:textId="07A5A6A4" w:rsidR="000253CB" w:rsidRPr="000253CB" w:rsidRDefault="000253CB" w:rsidP="000253CB">
            <w:pPr>
              <w:jc w:val="left"/>
              <w:rPr>
                <w:b/>
                <w:iCs/>
                <w:szCs w:val="24"/>
              </w:rPr>
            </w:pPr>
            <w:r w:rsidRPr="000253CB">
              <w:rPr>
                <w:sz w:val="20"/>
              </w:rPr>
              <w:t>- Khoanh giấy tẩm kháng sinh Ofloxacin có nồng độ 5µg.</w:t>
            </w:r>
            <w:r w:rsidRPr="000253CB">
              <w:rPr>
                <w:sz w:val="20"/>
              </w:rPr>
              <w:br/>
              <w:t>- Đạt tiêu chuẩn ISO 13485/CE.</w:t>
            </w:r>
            <w:r w:rsidRPr="000253CB">
              <w:rPr>
                <w:sz w:val="20"/>
              </w:rPr>
              <w:br/>
              <w:t>- Sản phẩm có xuất xứ thuộc các nước G7.</w:t>
            </w:r>
          </w:p>
        </w:tc>
        <w:tc>
          <w:tcPr>
            <w:tcW w:w="993" w:type="dxa"/>
            <w:vAlign w:val="center"/>
          </w:tcPr>
          <w:p w14:paraId="2A9D063D" w14:textId="77777777" w:rsidR="000253CB" w:rsidRPr="007040B9" w:rsidRDefault="000253CB" w:rsidP="000253CB">
            <w:pPr>
              <w:jc w:val="center"/>
              <w:rPr>
                <w:b/>
                <w:bCs/>
                <w:szCs w:val="24"/>
              </w:rPr>
            </w:pPr>
          </w:p>
        </w:tc>
      </w:tr>
      <w:tr w:rsidR="000253CB" w:rsidRPr="007040B9" w14:paraId="73D51503" w14:textId="77777777" w:rsidTr="00087B99">
        <w:trPr>
          <w:trHeight w:val="20"/>
          <w:tblHeader/>
        </w:trPr>
        <w:tc>
          <w:tcPr>
            <w:tcW w:w="764" w:type="dxa"/>
            <w:vAlign w:val="center"/>
          </w:tcPr>
          <w:p w14:paraId="12ADAD26" w14:textId="074F33A3" w:rsidR="000253CB" w:rsidRDefault="000253CB" w:rsidP="00087B99">
            <w:pPr>
              <w:jc w:val="center"/>
              <w:rPr>
                <w:szCs w:val="24"/>
                <w:lang w:val="vi-VN"/>
              </w:rPr>
            </w:pPr>
            <w:r>
              <w:rPr>
                <w:rFonts w:ascii="Arial" w:hAnsi="Arial" w:cs="Arial"/>
                <w:color w:val="000000"/>
                <w:sz w:val="22"/>
                <w:szCs w:val="22"/>
              </w:rPr>
              <w:t>9.52</w:t>
            </w:r>
          </w:p>
        </w:tc>
        <w:tc>
          <w:tcPr>
            <w:tcW w:w="2362" w:type="dxa"/>
            <w:vAlign w:val="center"/>
          </w:tcPr>
          <w:p w14:paraId="2BD8391D" w14:textId="78F685FD" w:rsidR="000253CB" w:rsidRPr="000253CB" w:rsidRDefault="000253CB" w:rsidP="000253CB">
            <w:pPr>
              <w:jc w:val="left"/>
              <w:rPr>
                <w:b/>
                <w:szCs w:val="24"/>
              </w:rPr>
            </w:pPr>
            <w:r w:rsidRPr="000253CB">
              <w:rPr>
                <w:sz w:val="20"/>
              </w:rPr>
              <w:t>Khoanh kháng sinh Oxacillin 1µg</w:t>
            </w:r>
          </w:p>
        </w:tc>
        <w:tc>
          <w:tcPr>
            <w:tcW w:w="5487" w:type="dxa"/>
            <w:vAlign w:val="center"/>
          </w:tcPr>
          <w:p w14:paraId="2113CAC1" w14:textId="247F45C1" w:rsidR="000253CB" w:rsidRPr="000253CB" w:rsidRDefault="000253CB" w:rsidP="000253CB">
            <w:pPr>
              <w:jc w:val="left"/>
              <w:rPr>
                <w:b/>
                <w:iCs/>
                <w:szCs w:val="24"/>
              </w:rPr>
            </w:pPr>
            <w:r w:rsidRPr="000253CB">
              <w:rPr>
                <w:sz w:val="20"/>
              </w:rPr>
              <w:t>- Khoanh giấy tẩm kháng sinh Oxacillin  có nồng độ 1µg.</w:t>
            </w:r>
            <w:r w:rsidRPr="000253CB">
              <w:rPr>
                <w:sz w:val="20"/>
              </w:rPr>
              <w:br/>
              <w:t>- Đạt tiêu chuẩn ISO 13485/CE.</w:t>
            </w:r>
          </w:p>
        </w:tc>
        <w:tc>
          <w:tcPr>
            <w:tcW w:w="993" w:type="dxa"/>
            <w:vAlign w:val="center"/>
          </w:tcPr>
          <w:p w14:paraId="0F5610F4" w14:textId="77777777" w:rsidR="000253CB" w:rsidRPr="007040B9" w:rsidRDefault="000253CB" w:rsidP="000253CB">
            <w:pPr>
              <w:jc w:val="center"/>
              <w:rPr>
                <w:b/>
                <w:bCs/>
                <w:szCs w:val="24"/>
              </w:rPr>
            </w:pPr>
          </w:p>
        </w:tc>
      </w:tr>
      <w:tr w:rsidR="000253CB" w:rsidRPr="007040B9" w14:paraId="4A2D6010" w14:textId="77777777" w:rsidTr="00087B99">
        <w:trPr>
          <w:trHeight w:val="20"/>
          <w:tblHeader/>
        </w:trPr>
        <w:tc>
          <w:tcPr>
            <w:tcW w:w="764" w:type="dxa"/>
            <w:vAlign w:val="center"/>
          </w:tcPr>
          <w:p w14:paraId="50941305" w14:textId="047CACF1" w:rsidR="000253CB" w:rsidRDefault="000253CB" w:rsidP="00087B99">
            <w:pPr>
              <w:jc w:val="center"/>
              <w:rPr>
                <w:szCs w:val="24"/>
                <w:lang w:val="vi-VN"/>
              </w:rPr>
            </w:pPr>
            <w:r>
              <w:rPr>
                <w:rFonts w:ascii="Arial" w:hAnsi="Arial" w:cs="Arial"/>
                <w:color w:val="000000"/>
                <w:sz w:val="22"/>
                <w:szCs w:val="22"/>
              </w:rPr>
              <w:lastRenderedPageBreak/>
              <w:t>9.53</w:t>
            </w:r>
          </w:p>
        </w:tc>
        <w:tc>
          <w:tcPr>
            <w:tcW w:w="2362" w:type="dxa"/>
            <w:vAlign w:val="center"/>
          </w:tcPr>
          <w:p w14:paraId="5BAA7544" w14:textId="41A3C6EB" w:rsidR="000253CB" w:rsidRPr="000253CB" w:rsidRDefault="000253CB" w:rsidP="000253CB">
            <w:pPr>
              <w:jc w:val="left"/>
              <w:rPr>
                <w:b/>
                <w:szCs w:val="24"/>
              </w:rPr>
            </w:pPr>
            <w:r w:rsidRPr="000253CB">
              <w:rPr>
                <w:sz w:val="20"/>
              </w:rPr>
              <w:t>Khoanh kháng sinh Tetracycline 30µg</w:t>
            </w:r>
          </w:p>
        </w:tc>
        <w:tc>
          <w:tcPr>
            <w:tcW w:w="5487" w:type="dxa"/>
            <w:vAlign w:val="center"/>
          </w:tcPr>
          <w:p w14:paraId="3561925D" w14:textId="4312FBFD" w:rsidR="000253CB" w:rsidRPr="000253CB" w:rsidRDefault="000253CB" w:rsidP="000253CB">
            <w:pPr>
              <w:jc w:val="left"/>
              <w:rPr>
                <w:b/>
                <w:iCs/>
                <w:szCs w:val="24"/>
              </w:rPr>
            </w:pPr>
            <w:r w:rsidRPr="000253CB">
              <w:rPr>
                <w:sz w:val="20"/>
              </w:rPr>
              <w:t>- Khoanh giấy tẩm kháng sinh Tetracycline có nồng độ 30µg.</w:t>
            </w:r>
            <w:r w:rsidRPr="000253CB">
              <w:rPr>
                <w:sz w:val="20"/>
              </w:rPr>
              <w:br/>
              <w:t>- Đạt tiêu chuẩn ISO 13485/CE.</w:t>
            </w:r>
          </w:p>
        </w:tc>
        <w:tc>
          <w:tcPr>
            <w:tcW w:w="993" w:type="dxa"/>
            <w:vAlign w:val="center"/>
          </w:tcPr>
          <w:p w14:paraId="7B38B965" w14:textId="77777777" w:rsidR="000253CB" w:rsidRPr="007040B9" w:rsidRDefault="000253CB" w:rsidP="000253CB">
            <w:pPr>
              <w:jc w:val="center"/>
              <w:rPr>
                <w:b/>
                <w:bCs/>
                <w:szCs w:val="24"/>
              </w:rPr>
            </w:pPr>
          </w:p>
        </w:tc>
      </w:tr>
      <w:tr w:rsidR="000253CB" w:rsidRPr="007040B9" w14:paraId="0C12FCD0" w14:textId="77777777" w:rsidTr="00087B99">
        <w:trPr>
          <w:trHeight w:val="20"/>
          <w:tblHeader/>
        </w:trPr>
        <w:tc>
          <w:tcPr>
            <w:tcW w:w="764" w:type="dxa"/>
            <w:vAlign w:val="center"/>
          </w:tcPr>
          <w:p w14:paraId="49CB0FC4" w14:textId="3E0339EC" w:rsidR="000253CB" w:rsidRDefault="000253CB" w:rsidP="00087B99">
            <w:pPr>
              <w:jc w:val="center"/>
              <w:rPr>
                <w:szCs w:val="24"/>
                <w:lang w:val="vi-VN"/>
              </w:rPr>
            </w:pPr>
            <w:r>
              <w:rPr>
                <w:rFonts w:ascii="Arial" w:hAnsi="Arial" w:cs="Arial"/>
                <w:color w:val="000000"/>
                <w:sz w:val="22"/>
                <w:szCs w:val="22"/>
              </w:rPr>
              <w:t>9.54</w:t>
            </w:r>
          </w:p>
        </w:tc>
        <w:tc>
          <w:tcPr>
            <w:tcW w:w="2362" w:type="dxa"/>
            <w:vAlign w:val="center"/>
          </w:tcPr>
          <w:p w14:paraId="0E28B6C3" w14:textId="4A59F1DA" w:rsidR="000253CB" w:rsidRPr="000253CB" w:rsidRDefault="000253CB" w:rsidP="000253CB">
            <w:pPr>
              <w:jc w:val="left"/>
              <w:rPr>
                <w:b/>
                <w:szCs w:val="24"/>
              </w:rPr>
            </w:pPr>
            <w:r w:rsidRPr="000253CB">
              <w:rPr>
                <w:sz w:val="20"/>
              </w:rPr>
              <w:t>Khoanh kháng sinh Ticarcillin 75µg/Clavulanic Acid 10µg</w:t>
            </w:r>
          </w:p>
        </w:tc>
        <w:tc>
          <w:tcPr>
            <w:tcW w:w="5487" w:type="dxa"/>
            <w:vAlign w:val="center"/>
          </w:tcPr>
          <w:p w14:paraId="4AF8012D" w14:textId="77A002F8" w:rsidR="000253CB" w:rsidRPr="000253CB" w:rsidRDefault="000253CB" w:rsidP="000253CB">
            <w:pPr>
              <w:jc w:val="left"/>
              <w:rPr>
                <w:b/>
                <w:iCs/>
                <w:szCs w:val="24"/>
              </w:rPr>
            </w:pPr>
            <w:r w:rsidRPr="000253CB">
              <w:rPr>
                <w:sz w:val="20"/>
              </w:rPr>
              <w:t>- Khoanh giấy tẩm kháng sinh Ticarcillin 75µg/Clavulanic Acid 10µg.</w:t>
            </w:r>
            <w:r w:rsidRPr="000253CB">
              <w:rPr>
                <w:sz w:val="20"/>
              </w:rPr>
              <w:br/>
              <w:t>- Đạt tiêu chuẩn ISO 13485/CE.</w:t>
            </w:r>
          </w:p>
        </w:tc>
        <w:tc>
          <w:tcPr>
            <w:tcW w:w="993" w:type="dxa"/>
            <w:vAlign w:val="center"/>
          </w:tcPr>
          <w:p w14:paraId="2751E6E1" w14:textId="77777777" w:rsidR="000253CB" w:rsidRPr="007040B9" w:rsidRDefault="000253CB" w:rsidP="000253CB">
            <w:pPr>
              <w:jc w:val="center"/>
              <w:rPr>
                <w:b/>
                <w:bCs/>
                <w:szCs w:val="24"/>
              </w:rPr>
            </w:pPr>
          </w:p>
        </w:tc>
      </w:tr>
      <w:tr w:rsidR="000253CB" w:rsidRPr="007040B9" w14:paraId="677FB36F" w14:textId="77777777" w:rsidTr="00087B99">
        <w:trPr>
          <w:trHeight w:val="20"/>
          <w:tblHeader/>
        </w:trPr>
        <w:tc>
          <w:tcPr>
            <w:tcW w:w="764" w:type="dxa"/>
            <w:vAlign w:val="center"/>
          </w:tcPr>
          <w:p w14:paraId="4F797E72" w14:textId="1CD1D832" w:rsidR="000253CB" w:rsidRDefault="000253CB" w:rsidP="00087B99">
            <w:pPr>
              <w:jc w:val="center"/>
              <w:rPr>
                <w:szCs w:val="24"/>
                <w:lang w:val="vi-VN"/>
              </w:rPr>
            </w:pPr>
            <w:r>
              <w:rPr>
                <w:rFonts w:ascii="Arial" w:hAnsi="Arial" w:cs="Arial"/>
                <w:color w:val="000000"/>
                <w:sz w:val="22"/>
                <w:szCs w:val="22"/>
              </w:rPr>
              <w:t>9.55</w:t>
            </w:r>
          </w:p>
        </w:tc>
        <w:tc>
          <w:tcPr>
            <w:tcW w:w="2362" w:type="dxa"/>
            <w:vAlign w:val="center"/>
          </w:tcPr>
          <w:p w14:paraId="02F4AED0" w14:textId="509EEEEF" w:rsidR="000253CB" w:rsidRPr="000253CB" w:rsidRDefault="000253CB" w:rsidP="000253CB">
            <w:pPr>
              <w:jc w:val="left"/>
              <w:rPr>
                <w:b/>
                <w:szCs w:val="24"/>
              </w:rPr>
            </w:pPr>
            <w:r w:rsidRPr="000253CB">
              <w:rPr>
                <w:sz w:val="20"/>
              </w:rPr>
              <w:t>Khoanh kháng sinh Tobramycin 10µg</w:t>
            </w:r>
          </w:p>
        </w:tc>
        <w:tc>
          <w:tcPr>
            <w:tcW w:w="5487" w:type="dxa"/>
            <w:vAlign w:val="center"/>
          </w:tcPr>
          <w:p w14:paraId="7FE31B67" w14:textId="7C4136FD" w:rsidR="000253CB" w:rsidRPr="000253CB" w:rsidRDefault="000253CB" w:rsidP="000253CB">
            <w:pPr>
              <w:jc w:val="left"/>
              <w:rPr>
                <w:b/>
                <w:iCs/>
                <w:szCs w:val="24"/>
              </w:rPr>
            </w:pPr>
            <w:r w:rsidRPr="000253CB">
              <w:rPr>
                <w:sz w:val="20"/>
              </w:rPr>
              <w:t>- Khoanh giấy tẩm kháng sinh Tobramycin có nồng độ 10µg.</w:t>
            </w:r>
            <w:r w:rsidRPr="000253CB">
              <w:rPr>
                <w:sz w:val="20"/>
              </w:rPr>
              <w:br/>
              <w:t>- Đạt tiêu chuẩn ISO 13485/CE.</w:t>
            </w:r>
          </w:p>
        </w:tc>
        <w:tc>
          <w:tcPr>
            <w:tcW w:w="993" w:type="dxa"/>
            <w:vAlign w:val="center"/>
          </w:tcPr>
          <w:p w14:paraId="469F4750" w14:textId="77777777" w:rsidR="000253CB" w:rsidRPr="007040B9" w:rsidRDefault="000253CB" w:rsidP="000253CB">
            <w:pPr>
              <w:jc w:val="center"/>
              <w:rPr>
                <w:b/>
                <w:bCs/>
                <w:szCs w:val="24"/>
              </w:rPr>
            </w:pPr>
          </w:p>
        </w:tc>
      </w:tr>
      <w:tr w:rsidR="000253CB" w:rsidRPr="007C25F1" w14:paraId="48EB63B5" w14:textId="77777777" w:rsidTr="00087B99">
        <w:trPr>
          <w:trHeight w:val="20"/>
          <w:tblHeader/>
        </w:trPr>
        <w:tc>
          <w:tcPr>
            <w:tcW w:w="764" w:type="dxa"/>
            <w:vAlign w:val="center"/>
          </w:tcPr>
          <w:p w14:paraId="29138E54" w14:textId="395FB840" w:rsidR="000253CB" w:rsidRDefault="000253CB" w:rsidP="00087B99">
            <w:pPr>
              <w:jc w:val="center"/>
              <w:rPr>
                <w:szCs w:val="24"/>
                <w:lang w:val="vi-VN"/>
              </w:rPr>
            </w:pPr>
            <w:r>
              <w:rPr>
                <w:rFonts w:ascii="Arial" w:hAnsi="Arial" w:cs="Arial"/>
                <w:color w:val="000000"/>
                <w:sz w:val="22"/>
                <w:szCs w:val="22"/>
              </w:rPr>
              <w:t>9.56</w:t>
            </w:r>
          </w:p>
        </w:tc>
        <w:tc>
          <w:tcPr>
            <w:tcW w:w="2362" w:type="dxa"/>
            <w:vAlign w:val="center"/>
          </w:tcPr>
          <w:p w14:paraId="6E4800A8" w14:textId="6CE784E3" w:rsidR="000253CB" w:rsidRPr="000253CB" w:rsidRDefault="000253CB" w:rsidP="000253CB">
            <w:pPr>
              <w:jc w:val="left"/>
              <w:rPr>
                <w:b/>
                <w:szCs w:val="24"/>
                <w:lang w:val="fr-FR"/>
              </w:rPr>
            </w:pPr>
            <w:r w:rsidRPr="000253CB">
              <w:rPr>
                <w:sz w:val="20"/>
                <w:lang w:val="fr-FR"/>
              </w:rPr>
              <w:t xml:space="preserve"> Que cấy chủng chuẩn Enterobacter hormaechei </w:t>
            </w:r>
          </w:p>
        </w:tc>
        <w:tc>
          <w:tcPr>
            <w:tcW w:w="5487" w:type="dxa"/>
            <w:vAlign w:val="center"/>
          </w:tcPr>
          <w:p w14:paraId="5B4E2C8F" w14:textId="08E1F7C6" w:rsidR="000253CB" w:rsidRPr="000253CB" w:rsidRDefault="000253CB" w:rsidP="000253CB">
            <w:pPr>
              <w:jc w:val="left"/>
              <w:rPr>
                <w:b/>
                <w:iCs/>
                <w:szCs w:val="24"/>
                <w:lang w:val="fr-FR"/>
              </w:rPr>
            </w:pPr>
            <w:r w:rsidRPr="000253CB">
              <w:rPr>
                <w:sz w:val="20"/>
                <w:lang w:val="fr-FR"/>
              </w:rPr>
              <w:t>- Que cấy chủng chuẩn Enterobacter hormaechei.</w:t>
            </w:r>
            <w:r w:rsidRPr="000253CB">
              <w:rPr>
                <w:sz w:val="20"/>
                <w:lang w:val="fr-FR"/>
              </w:rPr>
              <w:br/>
              <w:t>- Que cấy đầu vòng tròn chứa vi sinh vật có khả năng sống và phát triển ổn định.</w:t>
            </w:r>
            <w:r w:rsidRPr="000253CB">
              <w:rPr>
                <w:sz w:val="20"/>
                <w:lang w:val="fr-FR"/>
              </w:rPr>
              <w:br/>
              <w:t>- Mỗi que cấy được đóng gói riêng</w:t>
            </w:r>
            <w:r w:rsidRPr="000253CB">
              <w:rPr>
                <w:sz w:val="20"/>
                <w:lang w:val="fr-FR"/>
              </w:rPr>
              <w:br/>
              <w:t>- Hộp ≥ 5 que.</w:t>
            </w:r>
            <w:r w:rsidRPr="000253CB">
              <w:rPr>
                <w:sz w:val="20"/>
                <w:lang w:val="fr-FR"/>
              </w:rPr>
              <w:br/>
              <w:t>- Đạt tiêu chuẩn ISO 13485/CE.</w:t>
            </w:r>
            <w:r w:rsidRPr="000253CB">
              <w:rPr>
                <w:sz w:val="20"/>
                <w:lang w:val="fr-FR"/>
              </w:rPr>
              <w:br/>
              <w:t>- Sản phẩm có xuất xứ thuộc các nước G7.</w:t>
            </w:r>
          </w:p>
        </w:tc>
        <w:tc>
          <w:tcPr>
            <w:tcW w:w="993" w:type="dxa"/>
            <w:vAlign w:val="center"/>
          </w:tcPr>
          <w:p w14:paraId="611049C8" w14:textId="77777777" w:rsidR="000253CB" w:rsidRPr="000253CB" w:rsidRDefault="000253CB" w:rsidP="000253CB">
            <w:pPr>
              <w:jc w:val="center"/>
              <w:rPr>
                <w:b/>
                <w:bCs/>
                <w:szCs w:val="24"/>
                <w:lang w:val="fr-FR"/>
              </w:rPr>
            </w:pPr>
          </w:p>
        </w:tc>
      </w:tr>
      <w:tr w:rsidR="000253CB" w:rsidRPr="007040B9" w14:paraId="03EBD355" w14:textId="77777777" w:rsidTr="00087B99">
        <w:trPr>
          <w:trHeight w:val="20"/>
          <w:tblHeader/>
        </w:trPr>
        <w:tc>
          <w:tcPr>
            <w:tcW w:w="764" w:type="dxa"/>
            <w:vAlign w:val="center"/>
          </w:tcPr>
          <w:p w14:paraId="095CFFBB" w14:textId="282C5108" w:rsidR="000253CB" w:rsidRDefault="000253CB" w:rsidP="00087B99">
            <w:pPr>
              <w:jc w:val="center"/>
              <w:rPr>
                <w:szCs w:val="24"/>
                <w:lang w:val="vi-VN"/>
              </w:rPr>
            </w:pPr>
            <w:r>
              <w:rPr>
                <w:rFonts w:ascii="Arial" w:hAnsi="Arial" w:cs="Arial"/>
                <w:color w:val="000000"/>
                <w:sz w:val="22"/>
                <w:szCs w:val="22"/>
              </w:rPr>
              <w:t>9.57</w:t>
            </w:r>
          </w:p>
        </w:tc>
        <w:tc>
          <w:tcPr>
            <w:tcW w:w="2362" w:type="dxa"/>
            <w:vAlign w:val="center"/>
          </w:tcPr>
          <w:p w14:paraId="4FCB6EC4" w14:textId="5FEB0B6B" w:rsidR="000253CB" w:rsidRPr="000253CB" w:rsidRDefault="000253CB" w:rsidP="000253CB">
            <w:pPr>
              <w:jc w:val="left"/>
              <w:rPr>
                <w:b/>
                <w:szCs w:val="24"/>
              </w:rPr>
            </w:pPr>
            <w:r w:rsidRPr="000253CB">
              <w:rPr>
                <w:sz w:val="20"/>
              </w:rPr>
              <w:t xml:space="preserve">Que cấy chủng chuẩn Staphylococcus saprophyticus </w:t>
            </w:r>
          </w:p>
        </w:tc>
        <w:tc>
          <w:tcPr>
            <w:tcW w:w="5487" w:type="dxa"/>
            <w:vAlign w:val="center"/>
          </w:tcPr>
          <w:p w14:paraId="4A653A22" w14:textId="5721F351" w:rsidR="000253CB" w:rsidRPr="000253CB" w:rsidRDefault="000253CB" w:rsidP="000253CB">
            <w:pPr>
              <w:jc w:val="left"/>
              <w:rPr>
                <w:b/>
                <w:iCs/>
                <w:szCs w:val="24"/>
              </w:rPr>
            </w:pPr>
            <w:r w:rsidRPr="000253CB">
              <w:rPr>
                <w:sz w:val="20"/>
              </w:rPr>
              <w:t>- Que cấy chủng chuẩn Staphylococcus saprophyticus.</w:t>
            </w:r>
            <w:r w:rsidRPr="000253CB">
              <w:rPr>
                <w:sz w:val="20"/>
              </w:rPr>
              <w:br/>
              <w:t>- Que cấy đầu vòng tròn chứa vi sinh vật có khả năng sống và phát triển ổn định.</w:t>
            </w:r>
            <w:r w:rsidRPr="000253CB">
              <w:rPr>
                <w:sz w:val="20"/>
              </w:rPr>
              <w:br/>
              <w:t>- Mỗi que cấy được đóng gói riêng</w:t>
            </w:r>
            <w:r w:rsidRPr="000253CB">
              <w:rPr>
                <w:sz w:val="20"/>
              </w:rPr>
              <w:br/>
              <w:t>- Hộp ≥ 5 que.</w:t>
            </w:r>
            <w:r w:rsidRPr="000253CB">
              <w:rPr>
                <w:sz w:val="20"/>
              </w:rPr>
              <w:br/>
              <w:t>- Đạt tiêu chuẩn ISO 13485/CE.</w:t>
            </w:r>
            <w:r w:rsidRPr="000253CB">
              <w:rPr>
                <w:sz w:val="20"/>
              </w:rPr>
              <w:br/>
              <w:t>- Sản phẩm có xuất xứ thuộc các nước G7.</w:t>
            </w:r>
          </w:p>
        </w:tc>
        <w:tc>
          <w:tcPr>
            <w:tcW w:w="993" w:type="dxa"/>
            <w:vAlign w:val="center"/>
          </w:tcPr>
          <w:p w14:paraId="2873F788" w14:textId="77777777" w:rsidR="000253CB" w:rsidRPr="007040B9" w:rsidRDefault="000253CB" w:rsidP="000253CB">
            <w:pPr>
              <w:jc w:val="center"/>
              <w:rPr>
                <w:b/>
                <w:bCs/>
                <w:szCs w:val="24"/>
              </w:rPr>
            </w:pPr>
          </w:p>
        </w:tc>
      </w:tr>
      <w:tr w:rsidR="000253CB" w:rsidRPr="007040B9" w14:paraId="5B5166ED" w14:textId="77777777" w:rsidTr="00087B99">
        <w:trPr>
          <w:trHeight w:val="20"/>
          <w:tblHeader/>
        </w:trPr>
        <w:tc>
          <w:tcPr>
            <w:tcW w:w="764" w:type="dxa"/>
            <w:vAlign w:val="center"/>
          </w:tcPr>
          <w:p w14:paraId="09171CD4" w14:textId="472D7B52" w:rsidR="000253CB" w:rsidRDefault="000253CB" w:rsidP="00087B99">
            <w:pPr>
              <w:jc w:val="center"/>
              <w:rPr>
                <w:szCs w:val="24"/>
                <w:lang w:val="vi-VN"/>
              </w:rPr>
            </w:pPr>
            <w:r>
              <w:rPr>
                <w:rFonts w:ascii="Arial" w:hAnsi="Arial" w:cs="Arial"/>
                <w:color w:val="000000"/>
                <w:sz w:val="22"/>
                <w:szCs w:val="22"/>
              </w:rPr>
              <w:t>9.58</w:t>
            </w:r>
          </w:p>
        </w:tc>
        <w:tc>
          <w:tcPr>
            <w:tcW w:w="2362" w:type="dxa"/>
            <w:vAlign w:val="center"/>
          </w:tcPr>
          <w:p w14:paraId="56B9A64A" w14:textId="4C805666" w:rsidR="000253CB" w:rsidRPr="000253CB" w:rsidRDefault="000253CB" w:rsidP="000253CB">
            <w:pPr>
              <w:jc w:val="left"/>
              <w:rPr>
                <w:b/>
                <w:szCs w:val="24"/>
              </w:rPr>
            </w:pPr>
            <w:r w:rsidRPr="000253CB">
              <w:rPr>
                <w:sz w:val="20"/>
              </w:rPr>
              <w:t>Que cấy chủng chuẩn Candida albicans</w:t>
            </w:r>
          </w:p>
        </w:tc>
        <w:tc>
          <w:tcPr>
            <w:tcW w:w="5487" w:type="dxa"/>
            <w:vAlign w:val="center"/>
          </w:tcPr>
          <w:p w14:paraId="2B2D4458" w14:textId="727F5713" w:rsidR="000253CB" w:rsidRPr="000253CB" w:rsidRDefault="000253CB" w:rsidP="000253CB">
            <w:pPr>
              <w:jc w:val="left"/>
              <w:rPr>
                <w:b/>
                <w:iCs/>
                <w:szCs w:val="24"/>
              </w:rPr>
            </w:pPr>
            <w:r w:rsidRPr="000253CB">
              <w:rPr>
                <w:sz w:val="20"/>
              </w:rPr>
              <w:t>- Que cấy chủng chuẩn Candida albicans.</w:t>
            </w:r>
            <w:r w:rsidRPr="000253CB">
              <w:rPr>
                <w:sz w:val="20"/>
              </w:rPr>
              <w:br/>
              <w:t>- Que cấy đầu vòng tròn gắn chủng vi sinh vật có khả năng sống và phát triển ổn định.</w:t>
            </w:r>
            <w:r w:rsidRPr="000253CB">
              <w:rPr>
                <w:sz w:val="20"/>
              </w:rPr>
              <w:br/>
              <w:t>- Mỗi que cấy được đóng gói riêng</w:t>
            </w:r>
            <w:r w:rsidRPr="000253CB">
              <w:rPr>
                <w:sz w:val="20"/>
              </w:rPr>
              <w:br/>
              <w:t>- Hộp ≥ 5 que.</w:t>
            </w:r>
            <w:r w:rsidRPr="000253CB">
              <w:rPr>
                <w:sz w:val="20"/>
              </w:rPr>
              <w:br/>
              <w:t>- Đạt tiêu chuẩn ISO 13485/CE.</w:t>
            </w:r>
            <w:r w:rsidRPr="000253CB">
              <w:rPr>
                <w:sz w:val="20"/>
              </w:rPr>
              <w:br/>
              <w:t>- Sản phẩm có xuất xứ thuộc các nước G7.</w:t>
            </w:r>
          </w:p>
        </w:tc>
        <w:tc>
          <w:tcPr>
            <w:tcW w:w="993" w:type="dxa"/>
            <w:vAlign w:val="center"/>
          </w:tcPr>
          <w:p w14:paraId="02A3A72F" w14:textId="77777777" w:rsidR="000253CB" w:rsidRPr="007040B9" w:rsidRDefault="000253CB" w:rsidP="000253CB">
            <w:pPr>
              <w:jc w:val="center"/>
              <w:rPr>
                <w:b/>
                <w:bCs/>
                <w:szCs w:val="24"/>
              </w:rPr>
            </w:pPr>
          </w:p>
        </w:tc>
      </w:tr>
    </w:tbl>
    <w:p w14:paraId="6B471D00" w14:textId="77777777" w:rsidR="00A612D1" w:rsidRPr="007040B9" w:rsidRDefault="00096453" w:rsidP="00084AAE">
      <w:pPr>
        <w:spacing w:before="240" w:line="276" w:lineRule="auto"/>
        <w:ind w:firstLine="567"/>
        <w:rPr>
          <w:sz w:val="26"/>
          <w:szCs w:val="26"/>
          <w:lang w:val="pl-PL"/>
        </w:rPr>
      </w:pPr>
      <w:r w:rsidRPr="007040B9">
        <w:rPr>
          <w:sz w:val="26"/>
          <w:szCs w:val="26"/>
          <w:lang w:val="pl-PL"/>
        </w:rPr>
        <w:t xml:space="preserve">- Tài liệu kỹ thuật để chứng minh đáp ứng yêu cầu kỹ thuật được chấp nhận trong phần này: hồ sơ, ảnh chụp, bản vẽ, số liệu được mô tả chi tiết theo từng khoản mục về đặc tính kỹ thuật, tính năng sử dụng của hàng hóa do nhà sản xuất phát hành. </w:t>
      </w:r>
    </w:p>
    <w:p w14:paraId="6B471D01" w14:textId="77777777" w:rsidR="00A612D1" w:rsidRPr="007040B9" w:rsidRDefault="00096453" w:rsidP="00084AAE">
      <w:pPr>
        <w:spacing w:line="276" w:lineRule="auto"/>
        <w:ind w:firstLine="567"/>
        <w:rPr>
          <w:sz w:val="26"/>
          <w:szCs w:val="26"/>
          <w:lang w:val="pl-PL"/>
        </w:rPr>
      </w:pPr>
      <w:r w:rsidRPr="007040B9">
        <w:rPr>
          <w:sz w:val="26"/>
          <w:szCs w:val="26"/>
          <w:lang w:val="pl-PL"/>
        </w:rPr>
        <w:t>- 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 bên mời thầu nghi ngờ có sự khai khác giữa bản dịch và bản chính thì bên mời thầu sẽ đánh giá tiêu chuẩn kỹ thuật thiết bị dự thầu dựa vào bản chính.</w:t>
      </w:r>
    </w:p>
    <w:p w14:paraId="6B471D02" w14:textId="77777777" w:rsidR="00A612D1" w:rsidRPr="007040B9" w:rsidRDefault="00096453" w:rsidP="00084AAE">
      <w:pPr>
        <w:spacing w:line="276" w:lineRule="auto"/>
        <w:ind w:firstLine="567"/>
        <w:rPr>
          <w:sz w:val="26"/>
          <w:szCs w:val="26"/>
          <w:lang w:val="pl-PL"/>
        </w:rPr>
      </w:pPr>
      <w:r w:rsidRPr="007040B9">
        <w:rPr>
          <w:sz w:val="26"/>
          <w:szCs w:val="26"/>
          <w:lang w:val="pl-PL"/>
        </w:rPr>
        <w:t>- Nếu tài liệu kỹ thuật hàng hóa dự thầu do nhà sản xuất phát hành là tiếng nước ngoài không phải là tiếng Anh thì bản dịch tiếng Việt kèm theo phải là bản dịch đã được chứng thực hoặc công chứng bởi cơ quan có thẩm quyền.</w:t>
      </w:r>
    </w:p>
    <w:p w14:paraId="6B471D03" w14:textId="5D4E6138" w:rsidR="00A612D1" w:rsidRPr="007040B9" w:rsidRDefault="00096453" w:rsidP="00084AAE">
      <w:pPr>
        <w:spacing w:line="276" w:lineRule="auto"/>
        <w:ind w:firstLine="567"/>
        <w:rPr>
          <w:b/>
          <w:sz w:val="26"/>
          <w:szCs w:val="26"/>
          <w:lang w:val="nl-NL"/>
        </w:rPr>
      </w:pPr>
      <w:r w:rsidRPr="007040B9">
        <w:rPr>
          <w:sz w:val="26"/>
          <w:szCs w:val="26"/>
          <w:lang w:val="pl-PL"/>
        </w:rPr>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12A013A7" w14:textId="3EDAAB01" w:rsidR="00C87FEF" w:rsidRDefault="00C87FEF" w:rsidP="00084AAE">
      <w:pPr>
        <w:spacing w:line="276" w:lineRule="auto"/>
        <w:ind w:firstLine="567"/>
        <w:rPr>
          <w:b/>
          <w:sz w:val="26"/>
          <w:szCs w:val="26"/>
          <w:lang w:val="nl-NL"/>
        </w:rPr>
      </w:pPr>
      <w:r>
        <w:rPr>
          <w:b/>
          <w:sz w:val="26"/>
          <w:szCs w:val="26"/>
          <w:lang w:val="nl-NL"/>
        </w:rPr>
        <w:t xml:space="preserve">2.3. </w:t>
      </w:r>
      <w:r w:rsidR="00D420AF">
        <w:rPr>
          <w:b/>
          <w:sz w:val="26"/>
          <w:szCs w:val="26"/>
          <w:lang w:val="nl-NL"/>
        </w:rPr>
        <w:t>Kiểm tra và t</w:t>
      </w:r>
      <w:r>
        <w:rPr>
          <w:b/>
          <w:sz w:val="26"/>
          <w:szCs w:val="26"/>
          <w:lang w:val="nl-NL"/>
        </w:rPr>
        <w:t>hử nghiệm</w:t>
      </w:r>
    </w:p>
    <w:p w14:paraId="36E31F3B" w14:textId="3B2B8D14" w:rsidR="00162854" w:rsidRPr="00162854" w:rsidRDefault="00162854" w:rsidP="00162854">
      <w:pPr>
        <w:spacing w:before="120" w:after="120" w:line="252" w:lineRule="auto"/>
        <w:ind w:firstLine="720"/>
        <w:rPr>
          <w:sz w:val="28"/>
          <w:szCs w:val="28"/>
          <w:lang w:val="nl-NL"/>
        </w:rPr>
      </w:pPr>
      <w:r w:rsidRPr="00162854">
        <w:rPr>
          <w:sz w:val="28"/>
          <w:szCs w:val="28"/>
          <w:lang w:val="nl-NL"/>
        </w:rPr>
        <w:t>Các kiểm tra và thử nghiệm cần tiến hành gồm có:</w:t>
      </w:r>
    </w:p>
    <w:p w14:paraId="4231FBD7" w14:textId="77777777" w:rsidR="00162854" w:rsidRPr="00162854" w:rsidRDefault="00162854" w:rsidP="00162854">
      <w:pPr>
        <w:spacing w:before="120" w:after="120" w:line="252" w:lineRule="auto"/>
        <w:ind w:firstLine="720"/>
        <w:rPr>
          <w:sz w:val="28"/>
          <w:szCs w:val="28"/>
          <w:lang w:val="nl-NL"/>
        </w:rPr>
      </w:pPr>
      <w:r w:rsidRPr="00162854">
        <w:rPr>
          <w:sz w:val="28"/>
          <w:szCs w:val="28"/>
          <w:lang w:val="nl-NL"/>
        </w:rPr>
        <w:t xml:space="preserve">- Kiểm tra model, </w:t>
      </w:r>
      <w:bookmarkStart w:id="0" w:name="_Hlk189831985"/>
      <w:r w:rsidRPr="00162854">
        <w:rPr>
          <w:sz w:val="28"/>
          <w:szCs w:val="28"/>
          <w:lang w:val="nl-NL"/>
        </w:rPr>
        <w:t>ký mã hiệu, nhãn</w:t>
      </w:r>
      <w:r w:rsidRPr="0010086E">
        <w:rPr>
          <w:sz w:val="28"/>
          <w:szCs w:val="28"/>
          <w:lang w:val="vi-VN"/>
        </w:rPr>
        <w:t xml:space="preserve"> hiệu</w:t>
      </w:r>
      <w:bookmarkEnd w:id="0"/>
      <w:r w:rsidRPr="0010086E">
        <w:rPr>
          <w:sz w:val="28"/>
          <w:szCs w:val="28"/>
          <w:lang w:val="vi-VN"/>
        </w:rPr>
        <w:t xml:space="preserve">, </w:t>
      </w:r>
      <w:r w:rsidRPr="00162854">
        <w:rPr>
          <w:sz w:val="28"/>
          <w:szCs w:val="28"/>
          <w:lang w:val="nl-NL"/>
        </w:rPr>
        <w:t>hãng chủ sở hữu</w:t>
      </w:r>
      <w:r w:rsidRPr="0010086E">
        <w:rPr>
          <w:sz w:val="28"/>
          <w:szCs w:val="28"/>
          <w:lang w:val="vi-VN"/>
        </w:rPr>
        <w:t xml:space="preserve"> (nếu có)</w:t>
      </w:r>
      <w:r w:rsidRPr="00162854">
        <w:rPr>
          <w:sz w:val="28"/>
          <w:szCs w:val="28"/>
          <w:lang w:val="nl-NL"/>
        </w:rPr>
        <w:t>, hãng sản xuất, nước sản xuất, số lượng theo hợp đồng đã ký kết.</w:t>
      </w:r>
    </w:p>
    <w:p w14:paraId="1297460B" w14:textId="77777777" w:rsidR="00162854" w:rsidRPr="00162854" w:rsidRDefault="00162854" w:rsidP="00162854">
      <w:pPr>
        <w:spacing w:before="120" w:after="120" w:line="252" w:lineRule="auto"/>
        <w:ind w:firstLine="720"/>
        <w:rPr>
          <w:sz w:val="28"/>
          <w:szCs w:val="28"/>
          <w:lang w:val="nl-NL"/>
        </w:rPr>
      </w:pPr>
      <w:r w:rsidRPr="00162854">
        <w:rPr>
          <w:sz w:val="28"/>
          <w:szCs w:val="28"/>
          <w:lang w:val="nl-NL"/>
        </w:rPr>
        <w:lastRenderedPageBreak/>
        <w:t>- Hàng hóa được đóng gói, bảo quản, vận chuyển theo khuyến cáo của nhà sản xuất, đảm bảo hàng hoá đạt chất lượng tốt nhất ở thời điểm được bàn giao, nghiệm thu.</w:t>
      </w:r>
    </w:p>
    <w:p w14:paraId="5066CCCB" w14:textId="77777777" w:rsidR="00162854" w:rsidRPr="00162854" w:rsidRDefault="00162854" w:rsidP="00162854">
      <w:pPr>
        <w:spacing w:before="120" w:after="120" w:line="252" w:lineRule="auto"/>
        <w:ind w:firstLine="720"/>
        <w:rPr>
          <w:sz w:val="28"/>
          <w:szCs w:val="28"/>
          <w:lang w:val="nl-NL"/>
        </w:rPr>
      </w:pPr>
      <w:r w:rsidRPr="00162854">
        <w:rPr>
          <w:sz w:val="28"/>
          <w:szCs w:val="28"/>
          <w:lang w:val="nl-NL"/>
        </w:rPr>
        <w:t>- Hàng hoá có nhãn với đầy đủ các thông tin theo quy định hiện hành của pháp luật về hàng hóa.</w:t>
      </w:r>
    </w:p>
    <w:p w14:paraId="12CB5573" w14:textId="77777777" w:rsidR="00162854" w:rsidRPr="00162854" w:rsidRDefault="00162854" w:rsidP="00162854">
      <w:pPr>
        <w:spacing w:before="120" w:after="120" w:line="252" w:lineRule="auto"/>
        <w:ind w:firstLine="720"/>
        <w:rPr>
          <w:sz w:val="28"/>
          <w:szCs w:val="28"/>
          <w:lang w:val="nl-NL"/>
        </w:rPr>
      </w:pPr>
      <w:r w:rsidRPr="00162854">
        <w:rPr>
          <w:sz w:val="28"/>
          <w:szCs w:val="28"/>
          <w:lang w:val="nl-NL"/>
        </w:rPr>
        <w:t>- Hoá đơn giá trị gia tăng với tên hàng hoá theo đúng quy định hiện hành.</w:t>
      </w:r>
    </w:p>
    <w:p w14:paraId="1D99DE1E" w14:textId="77777777" w:rsidR="00162854" w:rsidRPr="00162854" w:rsidRDefault="00162854" w:rsidP="00162854">
      <w:pPr>
        <w:spacing w:before="120" w:after="120" w:line="252" w:lineRule="auto"/>
        <w:ind w:firstLine="720"/>
        <w:rPr>
          <w:sz w:val="28"/>
          <w:szCs w:val="28"/>
          <w:lang w:val="nl-NL"/>
        </w:rPr>
      </w:pPr>
      <w:r w:rsidRPr="00162854">
        <w:rPr>
          <w:sz w:val="28"/>
          <w:szCs w:val="28"/>
          <w:lang w:val="nl-NL"/>
        </w:rPr>
        <w:t>- Năm sản xuất của hàng hoá đáp ứng theo yêu cầu.</w:t>
      </w:r>
    </w:p>
    <w:p w14:paraId="32EAE75C" w14:textId="77777777" w:rsidR="00162854" w:rsidRPr="00162854" w:rsidRDefault="00162854" w:rsidP="00162854">
      <w:pPr>
        <w:spacing w:before="120" w:after="120" w:line="252" w:lineRule="auto"/>
        <w:ind w:firstLine="720"/>
        <w:rPr>
          <w:sz w:val="28"/>
          <w:szCs w:val="28"/>
          <w:lang w:val="nl-NL"/>
        </w:rPr>
      </w:pPr>
      <w:r w:rsidRPr="00162854">
        <w:rPr>
          <w:sz w:val="28"/>
          <w:szCs w:val="28"/>
          <w:lang w:val="nl-NL"/>
        </w:rPr>
        <w:t>- Nhà thầu cung cấp các loại giấy tờ sau khi bàn giao hàng hóa: hóa đơn bán hàng, bản sao tài liệu chứng minh xuất xứ hàng hóa (nếu có), giấy chứng nhận chất lượng của Nhà sản xuất (nếu có), Giấy chứng nhận xuất xưởng của nhà sản xuất (nếu có); tài liệu hướng dẫn sử dụng (nếu có), Biên bản bàn giao hàng hoá đầy đủ thông tin: Đơn giá, số lượng, hạn sử dụng, hãng sản xuất, nước sản xuất, số lô sản xuất.</w:t>
      </w:r>
    </w:p>
    <w:p w14:paraId="78BA92AE" w14:textId="77777777" w:rsidR="00162854" w:rsidRPr="00162854" w:rsidRDefault="00162854" w:rsidP="00162854">
      <w:pPr>
        <w:spacing w:before="120" w:after="120" w:line="252" w:lineRule="auto"/>
        <w:ind w:firstLine="720"/>
        <w:rPr>
          <w:sz w:val="28"/>
          <w:szCs w:val="28"/>
          <w:lang w:val="nl-NL"/>
        </w:rPr>
      </w:pPr>
      <w:r w:rsidRPr="00162854">
        <w:rPr>
          <w:sz w:val="28"/>
          <w:szCs w:val="28"/>
          <w:lang w:val="nl-NL"/>
        </w:rPr>
        <w:t>- Thử nghiệm:</w:t>
      </w:r>
    </w:p>
    <w:p w14:paraId="289A0A62" w14:textId="77777777" w:rsidR="00162854" w:rsidRPr="00162854" w:rsidRDefault="00162854" w:rsidP="00162854">
      <w:pPr>
        <w:spacing w:before="120" w:after="120" w:line="252" w:lineRule="auto"/>
        <w:ind w:firstLine="720"/>
        <w:rPr>
          <w:sz w:val="28"/>
          <w:szCs w:val="28"/>
          <w:lang w:val="nl-NL"/>
        </w:rPr>
      </w:pPr>
      <w:r w:rsidRPr="00162854">
        <w:rPr>
          <w:sz w:val="28"/>
          <w:szCs w:val="28"/>
          <w:lang w:val="nl-NL"/>
        </w:rPr>
        <w:t>+ Nhà thầu phải tiến hành kiểm tra thử nghiệm hàng hóa dưới sự giám sát của Chủ đầu tư (nếu được yêu cầu) để chứng minh hàng hóa đó có chất lượng, đặc điểm kỹ thuật… phù hợp với các quy định trong hợp đồng.</w:t>
      </w:r>
    </w:p>
    <w:p w14:paraId="388D1E1B" w14:textId="77777777" w:rsidR="00162854" w:rsidRPr="00162854" w:rsidRDefault="00162854" w:rsidP="00162854">
      <w:pPr>
        <w:spacing w:before="120" w:after="120" w:line="252" w:lineRule="auto"/>
        <w:ind w:firstLine="720"/>
        <w:rPr>
          <w:sz w:val="28"/>
          <w:szCs w:val="28"/>
          <w:lang w:val="nl-NL"/>
        </w:rPr>
      </w:pPr>
      <w:r w:rsidRPr="00162854">
        <w:rPr>
          <w:sz w:val="28"/>
          <w:szCs w:val="28"/>
          <w:lang w:val="nl-NL"/>
        </w:rPr>
        <w:t>+ Chi phí cho việc kiểm tra, thử nghiệm: Mọi chi phí cho việc kiểm tra, thử nghiệm hàng hóa đều do nhà thầu chịu trách nhiệm.</w:t>
      </w:r>
    </w:p>
    <w:p w14:paraId="18C8B6BF" w14:textId="77777777" w:rsidR="00162854" w:rsidRPr="00162854" w:rsidRDefault="00162854" w:rsidP="00162854">
      <w:pPr>
        <w:spacing w:before="120" w:after="120" w:line="252" w:lineRule="auto"/>
        <w:ind w:firstLine="720"/>
        <w:rPr>
          <w:sz w:val="28"/>
          <w:szCs w:val="28"/>
          <w:lang w:val="nl-NL"/>
        </w:rPr>
      </w:pPr>
      <w:r w:rsidRPr="00162854">
        <w:rPr>
          <w:sz w:val="28"/>
          <w:szCs w:val="28"/>
          <w:lang w:val="nl-NL"/>
        </w:rPr>
        <w:t>- Cách thức xử lý của Chủ đầu tư đối với hàng hóa không đạt yêu cầu qua kiểm tra, thử nghiệm:</w:t>
      </w:r>
    </w:p>
    <w:p w14:paraId="6717750E" w14:textId="77777777" w:rsidR="00162854" w:rsidRPr="00162854" w:rsidRDefault="00162854" w:rsidP="00162854">
      <w:pPr>
        <w:spacing w:before="120" w:after="120" w:line="252" w:lineRule="auto"/>
        <w:ind w:firstLine="720"/>
        <w:rPr>
          <w:sz w:val="28"/>
          <w:szCs w:val="28"/>
          <w:lang w:val="nl-NL"/>
        </w:rPr>
      </w:pPr>
      <w:r w:rsidRPr="00162854">
        <w:rPr>
          <w:sz w:val="28"/>
          <w:szCs w:val="28"/>
          <w:lang w:val="nl-NL"/>
        </w:rPr>
        <w:t xml:space="preserve">Hàng hóa qua kiểm tra và thử nghiệm mà không phù hợp về chất lượng, về đặc tính kỹ thuật …, thì Chủ đầu tư có thể từ chối và nhà thầu sẽ phải thay thế các hàng hóa bị từ chối </w:t>
      </w:r>
      <w:bookmarkStart w:id="1" w:name="_Hlk189832202"/>
      <w:r w:rsidRPr="00162854">
        <w:rPr>
          <w:sz w:val="28"/>
          <w:szCs w:val="28"/>
          <w:lang w:val="nl-NL"/>
        </w:rPr>
        <w:t>bằng các hàng hoá đáp ứng yêu cầu trong thời gian yêu cầu</w:t>
      </w:r>
      <w:bookmarkEnd w:id="1"/>
      <w:r w:rsidRPr="00162854">
        <w:rPr>
          <w:sz w:val="28"/>
          <w:szCs w:val="28"/>
          <w:lang w:val="nl-NL"/>
        </w:rPr>
        <w:t>. Trường hợp nhà thầu không có khả năng thay thế các hàng hóa không phù hợp, chủ đầu tư có quyền tổ chức việc thay thế đó nếu cần thiết. Mọi rủi ro và các chi phí phát sinh liên quan đến việc thay thế do nhà thầu chịu.</w:t>
      </w:r>
    </w:p>
    <w:p w14:paraId="3B2C31CB" w14:textId="624F71EE" w:rsidR="00C87FEF" w:rsidRPr="0097218D" w:rsidRDefault="00162854" w:rsidP="0097218D">
      <w:pPr>
        <w:spacing w:before="120" w:after="120" w:line="252" w:lineRule="auto"/>
        <w:ind w:firstLine="720"/>
        <w:rPr>
          <w:i/>
          <w:iCs/>
          <w:sz w:val="28"/>
          <w:szCs w:val="28"/>
          <w:lang w:val="nl-NL"/>
        </w:rPr>
      </w:pPr>
      <w:r w:rsidRPr="00162854">
        <w:rPr>
          <w:sz w:val="28"/>
          <w:szCs w:val="28"/>
          <w:lang w:val="nl-NL"/>
        </w:rPr>
        <w:t>Sau khi hoàn thành các nội dung về Kiểm tra và Thử nghiệm hàng hóa, nhà thầu không được miễn trừ nghĩa vụ bảo hành hay các nghĩa vụ khác theo hợp đồng.</w:t>
      </w:r>
    </w:p>
    <w:p w14:paraId="6B471D04" w14:textId="44A8A369" w:rsidR="00A612D1" w:rsidRPr="007040B9" w:rsidRDefault="00096453" w:rsidP="00084AAE">
      <w:pPr>
        <w:spacing w:line="276" w:lineRule="auto"/>
        <w:ind w:firstLine="567"/>
        <w:rPr>
          <w:b/>
          <w:sz w:val="26"/>
          <w:szCs w:val="26"/>
          <w:lang w:val="nl-NL"/>
        </w:rPr>
      </w:pPr>
      <w:r w:rsidRPr="007040B9">
        <w:rPr>
          <w:b/>
          <w:sz w:val="26"/>
          <w:szCs w:val="26"/>
          <w:lang w:val="nl-NL"/>
        </w:rPr>
        <w:t>2.</w:t>
      </w:r>
      <w:r w:rsidR="00C87FEF">
        <w:rPr>
          <w:b/>
          <w:sz w:val="26"/>
          <w:szCs w:val="26"/>
          <w:lang w:val="nl-NL"/>
        </w:rPr>
        <w:t>4</w:t>
      </w:r>
      <w:r w:rsidRPr="007040B9">
        <w:rPr>
          <w:b/>
          <w:sz w:val="26"/>
          <w:szCs w:val="26"/>
          <w:lang w:val="nl-NL"/>
        </w:rPr>
        <w:t>. Các yêu cầu khác</w:t>
      </w:r>
    </w:p>
    <w:p w14:paraId="6B471D05"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Nhà thầu phải cam kết:</w:t>
      </w:r>
    </w:p>
    <w:p w14:paraId="6B471D06"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 xml:space="preserve">1. </w:t>
      </w:r>
      <w:r w:rsidRPr="007040B9">
        <w:rPr>
          <w:sz w:val="26"/>
          <w:szCs w:val="26"/>
          <w:lang w:val="nl-NL" w:bidi="ar"/>
        </w:rPr>
        <w:t>Hàng hóa được giao mới 100%, chưa qua sử dụng, được bảo quản tại kho và bảo quản trong quá trình vận chuyển đáp ứng yêu cầu của nhà sản xuất</w:t>
      </w:r>
      <w:r w:rsidRPr="007040B9">
        <w:rPr>
          <w:rFonts w:eastAsia="Calibri"/>
          <w:iCs/>
          <w:sz w:val="26"/>
          <w:szCs w:val="26"/>
          <w:lang w:val="nl-NL"/>
        </w:rPr>
        <w:t>.</w:t>
      </w:r>
    </w:p>
    <w:p w14:paraId="6B471D07"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2. Về hạn sử dụng của hóa chất và vật tư xét nghiệm tại thời điểm giao hàng: đảm bảo hàng hóa giao có hạn sử dụng tối thiểu như sau:</w:t>
      </w:r>
    </w:p>
    <w:p w14:paraId="6B471D08"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 Thời hạn sử dụng còn lại ≥ 12 tháng hoặc 2/3 thời hạn sử dụng (tùy thời điểm nào đến sau) đối với hàng hóa có hạn dùng từ 18 tháng trở lên.</w:t>
      </w:r>
    </w:p>
    <w:p w14:paraId="6B471D09"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lastRenderedPageBreak/>
        <w:t>- Thời hạn sử dụng còn lại ≥ 9 tháng đối với hàng hóa có hạn dùng từ trên 1 năm đến dưới 18 tháng.</w:t>
      </w:r>
    </w:p>
    <w:p w14:paraId="6B471D0A"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 Thời hạn sử dụng còn lại ≥ 5 tháng đối với hàng hóa có hạn dùng từ 6 tháng đến 1 năm.</w:t>
      </w:r>
    </w:p>
    <w:p w14:paraId="6B471D0B"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 Thời hạn sử dụng còn lại ≥ 2 tháng đối với hàng hóa có hạn dùng từ 3 tháng đến</w:t>
      </w:r>
      <w:r w:rsidR="00DD1373" w:rsidRPr="007040B9">
        <w:rPr>
          <w:rFonts w:eastAsia="Calibri"/>
          <w:iCs/>
          <w:sz w:val="26"/>
          <w:szCs w:val="26"/>
          <w:lang w:val="nl-NL"/>
        </w:rPr>
        <w:t xml:space="preserve"> dưới</w:t>
      </w:r>
      <w:r w:rsidRPr="007040B9">
        <w:rPr>
          <w:rFonts w:eastAsia="Calibri"/>
          <w:iCs/>
          <w:sz w:val="26"/>
          <w:szCs w:val="26"/>
          <w:lang w:val="nl-NL"/>
        </w:rPr>
        <w:t xml:space="preserve"> 6 tháng.</w:t>
      </w:r>
    </w:p>
    <w:p w14:paraId="6B471D0C"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 Thời hạn sử dụng còn lại ≥ 1 tháng đối với hàng hóa có hạn dùng dưới 3 tháng.</w:t>
      </w:r>
    </w:p>
    <w:p w14:paraId="6B471D0D"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 Nếu ngoài các giới hạn này phải có sự thỏa thuận đồng ý của hai bên và được chủ đầu tư đồng ý nhập hàng trước khi giao hàng.</w:t>
      </w:r>
    </w:p>
    <w:p w14:paraId="6B471D0E" w14:textId="77777777" w:rsidR="00A612D1" w:rsidRPr="007040B9" w:rsidRDefault="00096453" w:rsidP="00084AAE">
      <w:pPr>
        <w:numPr>
          <w:ilvl w:val="0"/>
          <w:numId w:val="2"/>
        </w:numPr>
        <w:spacing w:line="276" w:lineRule="auto"/>
        <w:ind w:firstLine="567"/>
        <w:rPr>
          <w:rFonts w:eastAsia="Calibri"/>
          <w:sz w:val="26"/>
          <w:szCs w:val="26"/>
          <w:lang w:val="vi-VN"/>
        </w:rPr>
      </w:pPr>
      <w:r w:rsidRPr="00335F88">
        <w:rPr>
          <w:rFonts w:eastAsia="Calibri"/>
          <w:b/>
          <w:bCs/>
          <w:sz w:val="26"/>
          <w:szCs w:val="26"/>
          <w:lang w:val="nl-NL"/>
        </w:rPr>
        <w:t>Thời gian giao hàng</w:t>
      </w:r>
      <w:r w:rsidRPr="007040B9">
        <w:rPr>
          <w:rFonts w:eastAsia="Calibri"/>
          <w:sz w:val="26"/>
          <w:szCs w:val="26"/>
          <w:lang w:val="nl-NL"/>
        </w:rPr>
        <w:t>:</w:t>
      </w:r>
    </w:p>
    <w:p w14:paraId="6B471D0F" w14:textId="77777777" w:rsidR="00A612D1" w:rsidRPr="007040B9" w:rsidRDefault="00096453" w:rsidP="00084AAE">
      <w:pPr>
        <w:spacing w:line="276" w:lineRule="auto"/>
        <w:ind w:firstLine="567"/>
        <w:rPr>
          <w:rFonts w:eastAsia="Calibri"/>
          <w:sz w:val="26"/>
          <w:szCs w:val="26"/>
          <w:lang w:val="vi-VN"/>
        </w:rPr>
      </w:pPr>
      <w:r w:rsidRPr="007040B9">
        <w:rPr>
          <w:rFonts w:eastAsia="Calibri"/>
          <w:sz w:val="26"/>
          <w:szCs w:val="26"/>
          <w:lang w:val="vi-VN"/>
        </w:rPr>
        <w:tab/>
        <w:t>- Giao thành nhiều đợt theo yêu cầu của chủ đầu tư</w:t>
      </w:r>
      <w:r w:rsidR="002816CA" w:rsidRPr="005668ED">
        <w:rPr>
          <w:rFonts w:eastAsia="Calibri"/>
          <w:sz w:val="26"/>
          <w:szCs w:val="26"/>
          <w:lang w:val="vi-VN"/>
        </w:rPr>
        <w:t xml:space="preserve"> sau khi nhận được dự trù của bên mua (bằng email, điện thoại hoặc zalo)</w:t>
      </w:r>
      <w:r w:rsidRPr="007040B9">
        <w:rPr>
          <w:rFonts w:eastAsia="Calibri"/>
          <w:sz w:val="26"/>
          <w:szCs w:val="26"/>
          <w:lang w:val="vi-VN"/>
        </w:rPr>
        <w:t>.</w:t>
      </w:r>
    </w:p>
    <w:p w14:paraId="6B471D10" w14:textId="77777777" w:rsidR="00A612D1" w:rsidRPr="007040B9" w:rsidRDefault="00096453" w:rsidP="00084AAE">
      <w:pPr>
        <w:spacing w:line="276" w:lineRule="auto"/>
        <w:ind w:firstLine="567"/>
        <w:rPr>
          <w:rFonts w:eastAsia="Calibri"/>
          <w:sz w:val="26"/>
          <w:szCs w:val="26"/>
          <w:lang w:val="vi-VN"/>
        </w:rPr>
      </w:pPr>
      <w:r w:rsidRPr="007040B9">
        <w:rPr>
          <w:rFonts w:eastAsia="Calibri"/>
          <w:sz w:val="26"/>
          <w:szCs w:val="26"/>
          <w:lang w:val="vi-VN"/>
        </w:rPr>
        <w:t xml:space="preserve">- Thực hiện việc cung ứng hàng hoá đảm bảo chất lượng trong vòng ≤ 05 ngày kể từ khi nhận được đơn đặt hàng </w:t>
      </w:r>
      <w:r w:rsidRPr="007040B9">
        <w:rPr>
          <w:rFonts w:eastAsia="Calibri"/>
          <w:i/>
          <w:iCs/>
          <w:sz w:val="26"/>
          <w:szCs w:val="26"/>
          <w:lang w:val="vi-VN"/>
        </w:rPr>
        <w:t>(nhà thầu có thể cam kết với thời gian n</w:t>
      </w:r>
      <w:r w:rsidRPr="007040B9">
        <w:rPr>
          <w:rFonts w:eastAsia="Calibri"/>
          <w:i/>
          <w:iCs/>
          <w:sz w:val="26"/>
          <w:szCs w:val="26"/>
          <w:lang w:val="nl-NL"/>
        </w:rPr>
        <w:t>gắ</w:t>
      </w:r>
      <w:r w:rsidRPr="007040B9">
        <w:rPr>
          <w:rFonts w:eastAsia="Calibri"/>
          <w:i/>
          <w:iCs/>
          <w:sz w:val="26"/>
          <w:szCs w:val="26"/>
          <w:lang w:val="vi-VN"/>
        </w:rPr>
        <w:t>n hơn)</w:t>
      </w:r>
      <w:r w:rsidRPr="007040B9">
        <w:rPr>
          <w:rFonts w:eastAsia="Calibri"/>
          <w:sz w:val="26"/>
          <w:szCs w:val="26"/>
          <w:lang w:val="vi-VN"/>
        </w:rPr>
        <w:t>.</w:t>
      </w:r>
    </w:p>
    <w:p w14:paraId="6B471D11" w14:textId="77777777" w:rsidR="00A612D1" w:rsidRPr="007040B9" w:rsidRDefault="00096453" w:rsidP="00084AAE">
      <w:pPr>
        <w:spacing w:line="276" w:lineRule="auto"/>
        <w:ind w:firstLine="567"/>
        <w:rPr>
          <w:rFonts w:eastAsia="Calibri"/>
          <w:sz w:val="26"/>
          <w:szCs w:val="26"/>
          <w:lang w:val="vi-VN"/>
        </w:rPr>
      </w:pPr>
      <w:r w:rsidRPr="007040B9">
        <w:rPr>
          <w:rFonts w:eastAsia="Calibri"/>
          <w:sz w:val="26"/>
          <w:szCs w:val="26"/>
          <w:lang w:val="vi-VN"/>
        </w:rPr>
        <w:t xml:space="preserve">- Đáp ứng cung ứng hàng đột xuất trong vòng ≤ 48 giờ </w:t>
      </w:r>
      <w:r w:rsidRPr="007040B9">
        <w:rPr>
          <w:rFonts w:eastAsia="Calibri"/>
          <w:i/>
          <w:iCs/>
          <w:sz w:val="26"/>
          <w:szCs w:val="26"/>
          <w:lang w:val="vi-VN"/>
        </w:rPr>
        <w:t>(nhà thầu có thể cam kết với thời gian n</w:t>
      </w:r>
      <w:r w:rsidRPr="007040B9">
        <w:rPr>
          <w:rFonts w:eastAsia="Calibri"/>
          <w:i/>
          <w:iCs/>
          <w:sz w:val="26"/>
          <w:szCs w:val="26"/>
          <w:lang w:val="nl-NL"/>
        </w:rPr>
        <w:t>gắ</w:t>
      </w:r>
      <w:r w:rsidRPr="007040B9">
        <w:rPr>
          <w:rFonts w:eastAsia="Calibri"/>
          <w:i/>
          <w:iCs/>
          <w:sz w:val="26"/>
          <w:szCs w:val="26"/>
          <w:lang w:val="vi-VN"/>
        </w:rPr>
        <w:t>n hơn)</w:t>
      </w:r>
      <w:r w:rsidRPr="007040B9">
        <w:rPr>
          <w:rFonts w:eastAsia="Calibri"/>
          <w:sz w:val="26"/>
          <w:szCs w:val="26"/>
          <w:lang w:val="vi-VN"/>
        </w:rPr>
        <w:t>.</w:t>
      </w:r>
    </w:p>
    <w:p w14:paraId="6B471D12" w14:textId="77777777" w:rsidR="00A612D1" w:rsidRPr="007040B9" w:rsidRDefault="00096453" w:rsidP="00084AAE">
      <w:pPr>
        <w:numPr>
          <w:ilvl w:val="0"/>
          <w:numId w:val="2"/>
        </w:numPr>
        <w:spacing w:line="276" w:lineRule="auto"/>
        <w:ind w:firstLine="567"/>
        <w:rPr>
          <w:rFonts w:eastAsia="Calibri"/>
          <w:sz w:val="26"/>
          <w:szCs w:val="26"/>
          <w:lang w:val="vi-VN"/>
        </w:rPr>
      </w:pPr>
      <w:r w:rsidRPr="007040B9">
        <w:rPr>
          <w:rFonts w:eastAsia="Calibri"/>
          <w:sz w:val="26"/>
          <w:szCs w:val="26"/>
          <w:lang w:val="vi-VN"/>
        </w:rPr>
        <w:t>Đáp ứng phạm vi cung cấp, tiến độ cung cấp, địa điểm cung cấp theo yêu cầu của E-HSMT</w:t>
      </w:r>
    </w:p>
    <w:p w14:paraId="6B471D13" w14:textId="232DF624" w:rsidR="00A612D1" w:rsidRPr="007040B9" w:rsidRDefault="00096453" w:rsidP="00084AAE">
      <w:pPr>
        <w:numPr>
          <w:ilvl w:val="0"/>
          <w:numId w:val="2"/>
        </w:numPr>
        <w:spacing w:line="276" w:lineRule="auto"/>
        <w:ind w:right="-57" w:firstLine="567"/>
        <w:rPr>
          <w:rFonts w:eastAsia="Calibri"/>
          <w:sz w:val="26"/>
          <w:szCs w:val="26"/>
          <w:lang w:val="vi-VN"/>
        </w:rPr>
      </w:pPr>
      <w:r w:rsidRPr="007040B9">
        <w:rPr>
          <w:iCs/>
          <w:sz w:val="26"/>
          <w:szCs w:val="26"/>
          <w:lang w:val="vi-VN"/>
        </w:rPr>
        <w:t xml:space="preserve">Bảo hành, bảo trì đối với hàng hóa: </w:t>
      </w:r>
      <w:r w:rsidRPr="007040B9">
        <w:rPr>
          <w:rFonts w:eastAsia="Calibri"/>
          <w:sz w:val="26"/>
          <w:szCs w:val="26"/>
          <w:lang w:val="vi-VN"/>
        </w:rPr>
        <w:t xml:space="preserve">Trong vòng ≤ 03 ngày kể từ khi nhận được thông báo của người sử dụng về những lô hàng không đảm bảo chất lượng, nhà thầu phải thu hồi và thay thế bằng hàng hóa khác đáp ứng đúng chất lượng theo yêu cầu </w:t>
      </w:r>
      <w:r w:rsidRPr="007040B9">
        <w:rPr>
          <w:rFonts w:eastAsia="Calibri"/>
          <w:i/>
          <w:iCs/>
          <w:sz w:val="26"/>
          <w:szCs w:val="26"/>
          <w:lang w:val="vi-VN"/>
        </w:rPr>
        <w:t>(nhà thầu có thể cam kết với thời gian ng</w:t>
      </w:r>
      <w:r w:rsidR="008B0D53">
        <w:rPr>
          <w:rFonts w:eastAsia="Calibri"/>
          <w:i/>
          <w:iCs/>
          <w:sz w:val="26"/>
          <w:szCs w:val="26"/>
          <w:lang w:val="vi-VN"/>
        </w:rPr>
        <w:t>ắn</w:t>
      </w:r>
      <w:r w:rsidRPr="007040B9">
        <w:rPr>
          <w:rFonts w:eastAsia="Calibri"/>
          <w:i/>
          <w:iCs/>
          <w:sz w:val="26"/>
          <w:szCs w:val="26"/>
          <w:lang w:val="vi-VN"/>
        </w:rPr>
        <w:t xml:space="preserve"> hơn)</w:t>
      </w:r>
      <w:r w:rsidRPr="007040B9">
        <w:rPr>
          <w:rFonts w:eastAsia="Calibri"/>
          <w:sz w:val="26"/>
          <w:szCs w:val="26"/>
          <w:lang w:val="vi-VN"/>
        </w:rPr>
        <w:t>.</w:t>
      </w:r>
    </w:p>
    <w:p w14:paraId="6B471D14" w14:textId="77777777" w:rsidR="00A612D1" w:rsidRPr="007040B9" w:rsidRDefault="00096453" w:rsidP="00084AAE">
      <w:pPr>
        <w:numPr>
          <w:ilvl w:val="0"/>
          <w:numId w:val="2"/>
        </w:numPr>
        <w:spacing w:line="276" w:lineRule="auto"/>
        <w:ind w:right="-57" w:firstLine="567"/>
        <w:rPr>
          <w:rFonts w:eastAsia="Calibri"/>
          <w:sz w:val="26"/>
          <w:szCs w:val="26"/>
          <w:lang w:val="vi-VN"/>
        </w:rPr>
      </w:pPr>
      <w:r w:rsidRPr="007040B9">
        <w:rPr>
          <w:spacing w:val="-4"/>
          <w:sz w:val="26"/>
          <w:szCs w:val="26"/>
          <w:lang w:val="nl-NL"/>
        </w:rPr>
        <w:t xml:space="preserve">Nhãn </w:t>
      </w:r>
      <w:r w:rsidRPr="007040B9">
        <w:rPr>
          <w:rFonts w:eastAsia="Calibri"/>
          <w:sz w:val="26"/>
          <w:szCs w:val="26"/>
          <w:lang w:val="vi-VN"/>
        </w:rPr>
        <w:t>hàng hoá: Hàng hóa phải có nhãn hàng hóa theo đúng qui định của pháp luật về ghi nhãn hàng hoá;</w:t>
      </w:r>
    </w:p>
    <w:p w14:paraId="6B471D15" w14:textId="77777777" w:rsidR="00A612D1" w:rsidRPr="007040B9" w:rsidRDefault="00096453" w:rsidP="00084AAE">
      <w:pPr>
        <w:numPr>
          <w:ilvl w:val="0"/>
          <w:numId w:val="2"/>
        </w:numPr>
        <w:spacing w:line="276" w:lineRule="auto"/>
        <w:ind w:right="-57" w:firstLine="567"/>
        <w:rPr>
          <w:spacing w:val="-4"/>
          <w:sz w:val="26"/>
          <w:szCs w:val="26"/>
          <w:lang w:val="nl-NL"/>
        </w:rPr>
      </w:pPr>
      <w:r w:rsidRPr="007040B9">
        <w:rPr>
          <w:rFonts w:eastAsia="Calibri"/>
          <w:sz w:val="26"/>
          <w:szCs w:val="26"/>
          <w:lang w:val="vi-VN"/>
        </w:rPr>
        <w:t>Đóng</w:t>
      </w:r>
      <w:r w:rsidRPr="007040B9">
        <w:rPr>
          <w:spacing w:val="-4"/>
          <w:sz w:val="26"/>
          <w:szCs w:val="26"/>
          <w:lang w:val="nl-NL"/>
        </w:rPr>
        <w:t xml:space="preserve"> gói, bảo quản hàng hoá: Đóng gói và bảo quản hàng hoá theo đúng yêu cầu của nhà sản xuất, ngoài ra việc đóng gói phải phù hợp với từng loại phương tiện vận chuyển để chuyển hàng hoá nhằm phòng ngừa mọi hư hỏng trong quá trình vận chuyển, bốc dỡ và các tác động khác của môi trường.</w:t>
      </w:r>
    </w:p>
    <w:p w14:paraId="783355D1" w14:textId="2D9863B5" w:rsidR="0097218D" w:rsidRDefault="00335F88" w:rsidP="00084AAE">
      <w:pPr>
        <w:spacing w:line="276" w:lineRule="auto"/>
        <w:ind w:firstLine="567"/>
        <w:rPr>
          <w:b/>
          <w:bCs/>
          <w:sz w:val="26"/>
          <w:szCs w:val="26"/>
          <w:lang w:val="nl-NL"/>
        </w:rPr>
      </w:pPr>
      <w:r>
        <w:rPr>
          <w:b/>
          <w:bCs/>
          <w:sz w:val="26"/>
          <w:szCs w:val="26"/>
          <w:lang w:val="vi-VN"/>
        </w:rPr>
        <w:t xml:space="preserve">* Lưu ý: </w:t>
      </w:r>
      <w:r w:rsidR="00625C9D" w:rsidRPr="00625C9D">
        <w:rPr>
          <w:b/>
          <w:bCs/>
          <w:sz w:val="26"/>
          <w:szCs w:val="26"/>
          <w:lang w:val="nl-NL"/>
        </w:rPr>
        <w:t>Hướng dẫn trình bày các file trong E-HSDT đăng tải trên Hệ thống:</w:t>
      </w:r>
    </w:p>
    <w:p w14:paraId="4B49327B" w14:textId="77777777" w:rsidR="00D4477F" w:rsidRPr="00D4477F" w:rsidRDefault="00D4477F" w:rsidP="00D4477F">
      <w:pPr>
        <w:spacing w:line="276" w:lineRule="auto"/>
        <w:ind w:firstLine="567"/>
        <w:rPr>
          <w:sz w:val="26"/>
          <w:szCs w:val="26"/>
          <w:lang w:val="nl-NL"/>
        </w:rPr>
      </w:pPr>
      <w:r w:rsidRPr="00D4477F">
        <w:rPr>
          <w:sz w:val="26"/>
          <w:szCs w:val="26"/>
          <w:lang w:val="nl-NL"/>
        </w:rPr>
        <w:t>Các file dữ liệu của hàng hóa đính kèm E-HSDT phải được phân chia riêng biệt theo Folder như sau:</w:t>
      </w:r>
    </w:p>
    <w:p w14:paraId="52226E07" w14:textId="77777777" w:rsidR="00D4477F" w:rsidRPr="00D4477F" w:rsidRDefault="00D4477F" w:rsidP="00D4477F">
      <w:pPr>
        <w:spacing w:line="276" w:lineRule="auto"/>
        <w:ind w:firstLine="567"/>
        <w:rPr>
          <w:b/>
          <w:bCs/>
          <w:sz w:val="26"/>
          <w:szCs w:val="26"/>
          <w:lang w:val="nl-NL"/>
        </w:rPr>
      </w:pPr>
      <w:r w:rsidRPr="00D4477F">
        <w:rPr>
          <w:b/>
          <w:bCs/>
          <w:sz w:val="26"/>
          <w:szCs w:val="26"/>
          <w:lang w:val="nl-NL"/>
        </w:rPr>
        <w:tab/>
        <w:t>Folder 1. Tính hợp lệ:</w:t>
      </w:r>
    </w:p>
    <w:p w14:paraId="0DE3D81D" w14:textId="77777777" w:rsidR="00D4477F" w:rsidRPr="00D4477F" w:rsidRDefault="00D4477F" w:rsidP="00D4477F">
      <w:pPr>
        <w:spacing w:line="276" w:lineRule="auto"/>
        <w:ind w:firstLine="567"/>
        <w:rPr>
          <w:sz w:val="26"/>
          <w:szCs w:val="26"/>
          <w:lang w:val="nl-NL"/>
        </w:rPr>
      </w:pPr>
      <w:r w:rsidRPr="00D4477F">
        <w:rPr>
          <w:b/>
          <w:bCs/>
          <w:sz w:val="26"/>
          <w:szCs w:val="26"/>
          <w:lang w:val="nl-NL"/>
        </w:rPr>
        <w:tab/>
      </w:r>
      <w:r w:rsidRPr="00D4477F">
        <w:rPr>
          <w:sz w:val="26"/>
          <w:szCs w:val="26"/>
          <w:lang w:val="nl-NL"/>
        </w:rPr>
        <w:t>Các file chứng minh tính hợp lệ</w:t>
      </w:r>
    </w:p>
    <w:p w14:paraId="78E694A4" w14:textId="77777777" w:rsidR="00D4477F" w:rsidRPr="00D4477F" w:rsidRDefault="00D4477F" w:rsidP="00D4477F">
      <w:pPr>
        <w:spacing w:line="276" w:lineRule="auto"/>
        <w:ind w:firstLine="567"/>
        <w:rPr>
          <w:sz w:val="26"/>
          <w:szCs w:val="26"/>
          <w:lang w:val="nl-NL"/>
        </w:rPr>
      </w:pPr>
      <w:r w:rsidRPr="00D4477F">
        <w:rPr>
          <w:sz w:val="26"/>
          <w:szCs w:val="26"/>
          <w:lang w:val="nl-NL"/>
        </w:rPr>
        <w:tab/>
        <w:t>Các File biểu mẫu (File scan từ bản ký, đóng dấu)</w:t>
      </w:r>
    </w:p>
    <w:p w14:paraId="40E15C0D" w14:textId="77777777" w:rsidR="00D4477F" w:rsidRPr="00D4477F" w:rsidRDefault="00D4477F" w:rsidP="00D4477F">
      <w:pPr>
        <w:spacing w:line="276" w:lineRule="auto"/>
        <w:ind w:firstLine="567"/>
        <w:rPr>
          <w:b/>
          <w:bCs/>
          <w:sz w:val="26"/>
          <w:szCs w:val="26"/>
          <w:lang w:val="nl-NL"/>
        </w:rPr>
      </w:pPr>
      <w:r w:rsidRPr="00D4477F">
        <w:rPr>
          <w:b/>
          <w:bCs/>
          <w:sz w:val="26"/>
          <w:szCs w:val="26"/>
          <w:lang w:val="nl-NL"/>
        </w:rPr>
        <w:tab/>
        <w:t>Folder 2. Năng lực, kinh nghiệm</w:t>
      </w:r>
    </w:p>
    <w:p w14:paraId="20953DF5" w14:textId="77777777" w:rsidR="00D4477F" w:rsidRPr="00D4477F" w:rsidRDefault="00D4477F" w:rsidP="00D4477F">
      <w:pPr>
        <w:spacing w:line="276" w:lineRule="auto"/>
        <w:ind w:firstLine="567"/>
        <w:rPr>
          <w:sz w:val="26"/>
          <w:szCs w:val="26"/>
          <w:lang w:val="nl-NL"/>
        </w:rPr>
      </w:pPr>
      <w:r w:rsidRPr="00D4477F">
        <w:rPr>
          <w:b/>
          <w:bCs/>
          <w:sz w:val="26"/>
          <w:szCs w:val="26"/>
          <w:lang w:val="nl-NL"/>
        </w:rPr>
        <w:tab/>
      </w:r>
      <w:r w:rsidRPr="00D4477F">
        <w:rPr>
          <w:sz w:val="26"/>
          <w:szCs w:val="26"/>
          <w:lang w:val="nl-NL"/>
        </w:rPr>
        <w:t>File 1. Các biểu mẫu (File scan từ bản ký, đóng dấu)</w:t>
      </w:r>
    </w:p>
    <w:p w14:paraId="1876B4AD" w14:textId="77777777" w:rsidR="00D4477F" w:rsidRPr="00D4477F" w:rsidRDefault="00D4477F" w:rsidP="00D4477F">
      <w:pPr>
        <w:spacing w:line="276" w:lineRule="auto"/>
        <w:ind w:firstLine="720"/>
        <w:rPr>
          <w:sz w:val="26"/>
          <w:szCs w:val="26"/>
          <w:lang w:val="nl-NL"/>
        </w:rPr>
      </w:pPr>
      <w:r w:rsidRPr="00D4477F">
        <w:rPr>
          <w:sz w:val="26"/>
          <w:szCs w:val="26"/>
          <w:lang w:val="nl-NL"/>
        </w:rPr>
        <w:t>File 2. Báo cáo tài chính năm (Ví dụ năm 2022)</w:t>
      </w:r>
    </w:p>
    <w:p w14:paraId="1CFE0E11" w14:textId="77777777" w:rsidR="00D4477F" w:rsidRPr="00D4477F" w:rsidRDefault="00D4477F" w:rsidP="00D4477F">
      <w:pPr>
        <w:spacing w:line="276" w:lineRule="auto"/>
        <w:ind w:firstLine="567"/>
        <w:rPr>
          <w:sz w:val="26"/>
          <w:szCs w:val="26"/>
          <w:lang w:val="nl-NL"/>
        </w:rPr>
      </w:pPr>
      <w:r w:rsidRPr="00D4477F">
        <w:rPr>
          <w:sz w:val="26"/>
          <w:szCs w:val="26"/>
          <w:lang w:val="nl-NL"/>
        </w:rPr>
        <w:tab/>
        <w:t>File 3. Báo cáo tài chính năm (Ví dụ năm 2023)</w:t>
      </w:r>
    </w:p>
    <w:p w14:paraId="596E6503" w14:textId="77777777" w:rsidR="00D4477F" w:rsidRPr="00D4477F" w:rsidRDefault="00D4477F" w:rsidP="00D4477F">
      <w:pPr>
        <w:spacing w:line="276" w:lineRule="auto"/>
        <w:ind w:firstLine="567"/>
        <w:rPr>
          <w:sz w:val="26"/>
          <w:szCs w:val="26"/>
          <w:lang w:val="nl-NL"/>
        </w:rPr>
      </w:pPr>
      <w:r w:rsidRPr="00D4477F">
        <w:rPr>
          <w:sz w:val="26"/>
          <w:szCs w:val="26"/>
          <w:lang w:val="nl-NL"/>
        </w:rPr>
        <w:tab/>
        <w:t>File 4. Báo cáo tài chính năm (Ví dụ năm 2024)</w:t>
      </w:r>
    </w:p>
    <w:p w14:paraId="7B25FED3" w14:textId="77777777" w:rsidR="00D4477F" w:rsidRPr="00D4477F" w:rsidRDefault="00D4477F" w:rsidP="00D4477F">
      <w:pPr>
        <w:spacing w:line="276" w:lineRule="auto"/>
        <w:ind w:firstLine="567"/>
        <w:rPr>
          <w:sz w:val="26"/>
          <w:szCs w:val="26"/>
          <w:lang w:val="nl-NL"/>
        </w:rPr>
      </w:pPr>
      <w:r w:rsidRPr="00D4477F">
        <w:rPr>
          <w:sz w:val="26"/>
          <w:szCs w:val="26"/>
          <w:lang w:val="nl-NL"/>
        </w:rPr>
        <w:tab/>
        <w:t>File 5. Xác nhận thực hiện nghĩa vụ thuế</w:t>
      </w:r>
    </w:p>
    <w:p w14:paraId="7BADE394" w14:textId="77777777" w:rsidR="00D4477F" w:rsidRPr="00D4477F" w:rsidRDefault="00D4477F" w:rsidP="00D4477F">
      <w:pPr>
        <w:spacing w:line="276" w:lineRule="auto"/>
        <w:ind w:firstLine="567"/>
        <w:rPr>
          <w:sz w:val="26"/>
          <w:szCs w:val="26"/>
          <w:lang w:val="nl-NL"/>
        </w:rPr>
      </w:pPr>
      <w:r w:rsidRPr="00D4477F">
        <w:rPr>
          <w:sz w:val="26"/>
          <w:szCs w:val="26"/>
          <w:lang w:val="nl-NL"/>
        </w:rPr>
        <w:tab/>
        <w:t>File 6. Hợp đồng tương tự 1 (bao gồm hợp đồng, biên bản nghiệm thu, thanh lý, hóa đơn GTGT...)</w:t>
      </w:r>
    </w:p>
    <w:p w14:paraId="0710A380" w14:textId="1E3C4069" w:rsidR="00D4477F" w:rsidRPr="00D4477F" w:rsidRDefault="00D4477F" w:rsidP="00D4477F">
      <w:pPr>
        <w:spacing w:line="276" w:lineRule="auto"/>
        <w:ind w:firstLine="567"/>
        <w:rPr>
          <w:sz w:val="26"/>
          <w:szCs w:val="26"/>
          <w:lang w:val="nl-NL"/>
        </w:rPr>
      </w:pPr>
      <w:r w:rsidRPr="00D4477F">
        <w:rPr>
          <w:sz w:val="26"/>
          <w:szCs w:val="26"/>
          <w:lang w:val="nl-NL"/>
        </w:rPr>
        <w:lastRenderedPageBreak/>
        <w:tab/>
        <w:t>File 7. Hợp đồng tương tự 2 (nếu có)</w:t>
      </w:r>
      <w:r>
        <w:rPr>
          <w:sz w:val="26"/>
          <w:szCs w:val="26"/>
          <w:lang w:val="nl-NL"/>
        </w:rPr>
        <w:t xml:space="preserve"> </w:t>
      </w:r>
      <w:r w:rsidRPr="00D4477F">
        <w:rPr>
          <w:sz w:val="26"/>
          <w:szCs w:val="26"/>
          <w:lang w:val="nl-NL"/>
        </w:rPr>
        <w:t>.... và các tài liệu liên quan khác (nếu có)</w:t>
      </w:r>
    </w:p>
    <w:p w14:paraId="245D2C16" w14:textId="77777777" w:rsidR="00D4477F" w:rsidRPr="00D4477F" w:rsidRDefault="00D4477F" w:rsidP="00D4477F">
      <w:pPr>
        <w:spacing w:line="276" w:lineRule="auto"/>
        <w:ind w:firstLine="567"/>
        <w:rPr>
          <w:b/>
          <w:bCs/>
          <w:sz w:val="26"/>
          <w:szCs w:val="26"/>
          <w:lang w:val="nl-NL"/>
        </w:rPr>
      </w:pPr>
      <w:r w:rsidRPr="00D4477F">
        <w:rPr>
          <w:b/>
          <w:bCs/>
          <w:sz w:val="26"/>
          <w:szCs w:val="26"/>
          <w:lang w:val="nl-NL"/>
        </w:rPr>
        <w:tab/>
        <w:t>Folder 3. Kỹ thuật</w:t>
      </w:r>
    </w:p>
    <w:p w14:paraId="2570FF84" w14:textId="087FBC10" w:rsidR="00D4477F" w:rsidRPr="00D4477F" w:rsidRDefault="00D4477F" w:rsidP="00D4477F">
      <w:pPr>
        <w:spacing w:line="276" w:lineRule="auto"/>
        <w:ind w:firstLine="567"/>
        <w:rPr>
          <w:sz w:val="26"/>
          <w:szCs w:val="26"/>
          <w:lang w:val="nl-NL"/>
        </w:rPr>
      </w:pPr>
      <w:r w:rsidRPr="00D4477F">
        <w:rPr>
          <w:sz w:val="26"/>
          <w:szCs w:val="26"/>
          <w:lang w:val="nl-NL"/>
        </w:rPr>
        <w:tab/>
        <w:t>File 1. Các biểu mẫu (File scan từ bản ký, đóng dấu)</w:t>
      </w:r>
      <w:r>
        <w:rPr>
          <w:sz w:val="26"/>
          <w:szCs w:val="26"/>
          <w:lang w:val="nl-NL"/>
        </w:rPr>
        <w:t>.</w:t>
      </w:r>
    </w:p>
    <w:p w14:paraId="49317F29" w14:textId="7B073547" w:rsidR="00625C9D" w:rsidRPr="00D4477F" w:rsidRDefault="00D4477F" w:rsidP="00D4477F">
      <w:pPr>
        <w:spacing w:line="276" w:lineRule="auto"/>
        <w:ind w:firstLine="567"/>
        <w:rPr>
          <w:sz w:val="26"/>
          <w:szCs w:val="26"/>
          <w:lang w:val="nl-NL"/>
        </w:rPr>
      </w:pPr>
      <w:r w:rsidRPr="00D4477F">
        <w:rPr>
          <w:sz w:val="26"/>
          <w:szCs w:val="26"/>
          <w:lang w:val="nl-NL"/>
        </w:rPr>
        <w:tab/>
        <w:t>File 2, 3, 4..... Các File Tài liệu kỹ thuật.</w:t>
      </w:r>
    </w:p>
    <w:p w14:paraId="6F3BB39B" w14:textId="77777777" w:rsidR="00E7201C" w:rsidRPr="00D7193D" w:rsidRDefault="00E7201C" w:rsidP="00084AAE">
      <w:pPr>
        <w:spacing w:line="276" w:lineRule="auto"/>
        <w:ind w:firstLine="567"/>
        <w:rPr>
          <w:b/>
          <w:bCs/>
          <w:sz w:val="26"/>
          <w:szCs w:val="26"/>
          <w:lang w:val="nl-NL"/>
        </w:rPr>
      </w:pPr>
    </w:p>
    <w:p w14:paraId="6B471D23" w14:textId="5A8E2DA5" w:rsidR="00A612D1" w:rsidRPr="00D7193D" w:rsidRDefault="00CE3C40" w:rsidP="00E7201C">
      <w:pPr>
        <w:spacing w:line="276" w:lineRule="auto"/>
        <w:ind w:firstLine="567"/>
        <w:rPr>
          <w:sz w:val="26"/>
          <w:szCs w:val="26"/>
          <w:lang w:val="nl-NL"/>
        </w:rPr>
        <w:sectPr w:rsidR="00A612D1" w:rsidRPr="00D7193D" w:rsidSect="0027411A">
          <w:footerReference w:type="default" r:id="rId8"/>
          <w:footnotePr>
            <w:numRestart w:val="eachPage"/>
          </w:footnotePr>
          <w:pgSz w:w="11907" w:h="16839"/>
          <w:pgMar w:top="1134" w:right="1134" w:bottom="851" w:left="1701" w:header="720" w:footer="358" w:gutter="0"/>
          <w:cols w:space="720"/>
          <w:docGrid w:linePitch="360"/>
        </w:sectPr>
      </w:pPr>
      <w:r w:rsidRPr="005668ED">
        <w:rPr>
          <w:b/>
          <w:bCs/>
          <w:sz w:val="26"/>
          <w:szCs w:val="26"/>
          <w:lang w:val="vi-VN"/>
        </w:rPr>
        <w:t xml:space="preserve">* </w:t>
      </w:r>
      <w:r w:rsidR="00096453" w:rsidRPr="007040B9">
        <w:rPr>
          <w:b/>
          <w:bCs/>
          <w:sz w:val="26"/>
          <w:szCs w:val="26"/>
          <w:lang w:val="vi-VN"/>
        </w:rPr>
        <w:t>Nhà thầu phải cung cấp đầy đủ thông tin của hàng hóa vào "Bảng kê khai dữ liệu hàng hóa dự thầu" và "Bảng kê khai đặc tính, thông số kỹ thuật của hàng hóa dự thầu" dưới đây</w:t>
      </w:r>
      <w:r w:rsidR="00E7201C" w:rsidRPr="00D7193D">
        <w:rPr>
          <w:sz w:val="26"/>
          <w:szCs w:val="26"/>
          <w:lang w:val="nl-NL"/>
        </w:rPr>
        <w:t>:</w:t>
      </w:r>
    </w:p>
    <w:p w14:paraId="6B471D24" w14:textId="77777777" w:rsidR="00A612D1" w:rsidRPr="007040B9" w:rsidRDefault="00096453">
      <w:pPr>
        <w:pStyle w:val="u2"/>
        <w:rPr>
          <w:rFonts w:ascii="Times New Roman" w:hAnsi="Times New Roman"/>
          <w:bCs/>
          <w:sz w:val="26"/>
          <w:szCs w:val="26"/>
          <w:lang w:val="nl-NL"/>
        </w:rPr>
      </w:pPr>
      <w:bookmarkStart w:id="2" w:name="_Toc24473239"/>
      <w:bookmarkStart w:id="3" w:name="_Toc25740616"/>
      <w:r w:rsidRPr="007040B9">
        <w:rPr>
          <w:rFonts w:ascii="Times New Roman" w:hAnsi="Times New Roman"/>
          <w:bCs/>
          <w:sz w:val="26"/>
          <w:szCs w:val="26"/>
          <w:lang w:val="nl-NL"/>
        </w:rPr>
        <w:lastRenderedPageBreak/>
        <w:t>B</w:t>
      </w:r>
      <w:r w:rsidRPr="007040B9">
        <w:rPr>
          <w:rFonts w:ascii="Times New Roman" w:hAnsi="Times New Roman"/>
          <w:bCs/>
          <w:sz w:val="26"/>
          <w:szCs w:val="26"/>
          <w:lang w:val="pt-BR"/>
        </w:rPr>
        <w:t xml:space="preserve">ẢNG </w:t>
      </w:r>
      <w:r w:rsidRPr="007040B9">
        <w:rPr>
          <w:rFonts w:ascii="Times New Roman" w:hAnsi="Times New Roman"/>
          <w:bCs/>
          <w:sz w:val="26"/>
          <w:szCs w:val="26"/>
          <w:lang w:val="nl-NL"/>
        </w:rPr>
        <w:t>KÊ KHAI DỮ LIỆU HÀNG HÓA DỰ THẦU</w:t>
      </w:r>
      <w:bookmarkEnd w:id="2"/>
      <w:bookmarkEnd w:id="3"/>
    </w:p>
    <w:p w14:paraId="6B471D25" w14:textId="77777777" w:rsidR="00A612D1" w:rsidRPr="007040B9" w:rsidRDefault="00096453">
      <w:pPr>
        <w:spacing w:before="120"/>
        <w:rPr>
          <w:bCs/>
          <w:sz w:val="26"/>
          <w:szCs w:val="26"/>
          <w:lang w:val="pt-BR"/>
        </w:rPr>
      </w:pPr>
      <w:r w:rsidRPr="007040B9">
        <w:rPr>
          <w:bCs/>
          <w:sz w:val="26"/>
          <w:szCs w:val="26"/>
          <w:lang w:val="pt-BR"/>
        </w:rPr>
        <w:t>Tên nhà thầu: ....................................</w:t>
      </w:r>
    </w:p>
    <w:p w14:paraId="6B471D26" w14:textId="77777777" w:rsidR="00A612D1" w:rsidRPr="007040B9" w:rsidRDefault="00096453">
      <w:pPr>
        <w:spacing w:before="120"/>
        <w:rPr>
          <w:bCs/>
          <w:sz w:val="26"/>
          <w:szCs w:val="26"/>
          <w:lang w:val="pt-BR"/>
        </w:rPr>
      </w:pPr>
      <w:r w:rsidRPr="007040B9">
        <w:rPr>
          <w:bCs/>
          <w:sz w:val="26"/>
          <w:szCs w:val="26"/>
          <w:lang w:val="vi-VN"/>
        </w:rPr>
        <w:t>Địa chỉ</w:t>
      </w:r>
      <w:r w:rsidRPr="007040B9">
        <w:rPr>
          <w:bCs/>
          <w:sz w:val="26"/>
          <w:szCs w:val="26"/>
          <w:lang w:val="pt-BR"/>
        </w:rPr>
        <w:t>: ..............................................</w:t>
      </w:r>
    </w:p>
    <w:p w14:paraId="6B471D27" w14:textId="77777777" w:rsidR="00A612D1" w:rsidRPr="007040B9" w:rsidRDefault="00096453">
      <w:pPr>
        <w:spacing w:before="120"/>
        <w:rPr>
          <w:bCs/>
          <w:sz w:val="26"/>
          <w:szCs w:val="26"/>
          <w:lang w:val="pt-BR"/>
        </w:rPr>
      </w:pPr>
      <w:r w:rsidRPr="007040B9">
        <w:rPr>
          <w:bCs/>
          <w:sz w:val="26"/>
          <w:szCs w:val="26"/>
          <w:lang w:val="vi-VN"/>
        </w:rPr>
        <w:t>Số điện thoại</w:t>
      </w:r>
      <w:r w:rsidRPr="007040B9">
        <w:rPr>
          <w:bCs/>
          <w:sz w:val="26"/>
          <w:szCs w:val="26"/>
          <w:lang w:val="pt-BR"/>
        </w:rPr>
        <w:t>: .....................................</w:t>
      </w:r>
    </w:p>
    <w:p w14:paraId="6B471D28" w14:textId="77777777" w:rsidR="00A612D1" w:rsidRPr="007040B9" w:rsidRDefault="00096453">
      <w:pPr>
        <w:spacing w:before="120"/>
        <w:rPr>
          <w:bCs/>
          <w:sz w:val="26"/>
          <w:szCs w:val="26"/>
          <w:lang w:val="pt-BR"/>
        </w:rPr>
      </w:pPr>
      <w:r w:rsidRPr="007040B9">
        <w:rPr>
          <w:bCs/>
          <w:sz w:val="26"/>
          <w:szCs w:val="26"/>
          <w:lang w:val="pt-BR"/>
        </w:rPr>
        <w:t>Gói thầu: .........................................</w:t>
      </w:r>
    </w:p>
    <w:tbl>
      <w:tblPr>
        <w:tblStyle w:val="TableGrid"/>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8" w:type="dxa"/>
          <w:right w:w="58" w:type="dxa"/>
        </w:tblCellMar>
        <w:tblLook w:val="04A0" w:firstRow="1" w:lastRow="0" w:firstColumn="1" w:lastColumn="0" w:noHBand="0" w:noVBand="1"/>
      </w:tblPr>
      <w:tblGrid>
        <w:gridCol w:w="625"/>
        <w:gridCol w:w="793"/>
        <w:gridCol w:w="1321"/>
        <w:gridCol w:w="920"/>
        <w:gridCol w:w="945"/>
        <w:gridCol w:w="1021"/>
        <w:gridCol w:w="1321"/>
        <w:gridCol w:w="1276"/>
        <w:gridCol w:w="1184"/>
        <w:gridCol w:w="771"/>
        <w:gridCol w:w="842"/>
        <w:gridCol w:w="757"/>
        <w:gridCol w:w="742"/>
        <w:gridCol w:w="725"/>
        <w:gridCol w:w="701"/>
        <w:gridCol w:w="685"/>
      </w:tblGrid>
      <w:tr w:rsidR="00595435" w:rsidRPr="00595435" w14:paraId="6B471D3C" w14:textId="77777777" w:rsidTr="00595435">
        <w:trPr>
          <w:trHeight w:val="1392"/>
        </w:trPr>
        <w:tc>
          <w:tcPr>
            <w:tcW w:w="625" w:type="dxa"/>
            <w:vAlign w:val="center"/>
          </w:tcPr>
          <w:p w14:paraId="6B471D29" w14:textId="77777777" w:rsidR="00595435" w:rsidRPr="00595435" w:rsidRDefault="00595435" w:rsidP="00595435">
            <w:pPr>
              <w:spacing w:line="259" w:lineRule="auto"/>
              <w:jc w:val="center"/>
              <w:rPr>
                <w:rFonts w:cs="Times New Roman"/>
                <w:sz w:val="18"/>
                <w:szCs w:val="18"/>
              </w:rPr>
            </w:pPr>
            <w:bookmarkStart w:id="4" w:name="_Hlk3555453"/>
            <w:r w:rsidRPr="00595435">
              <w:rPr>
                <w:rFonts w:cs="Times New Roman"/>
                <w:b/>
                <w:sz w:val="18"/>
                <w:szCs w:val="18"/>
              </w:rPr>
              <w:t>STT</w:t>
            </w:r>
          </w:p>
        </w:tc>
        <w:tc>
          <w:tcPr>
            <w:tcW w:w="793" w:type="dxa"/>
            <w:vAlign w:val="center"/>
          </w:tcPr>
          <w:p w14:paraId="6B471D2A" w14:textId="77777777" w:rsidR="00595435" w:rsidRPr="00595435" w:rsidRDefault="00595435" w:rsidP="00595435">
            <w:pPr>
              <w:spacing w:line="259" w:lineRule="auto"/>
              <w:jc w:val="center"/>
              <w:rPr>
                <w:rFonts w:cs="Times New Roman"/>
                <w:sz w:val="18"/>
                <w:szCs w:val="18"/>
              </w:rPr>
            </w:pPr>
            <w:r w:rsidRPr="00595435">
              <w:rPr>
                <w:rFonts w:cs="Times New Roman"/>
                <w:b/>
                <w:sz w:val="18"/>
                <w:szCs w:val="18"/>
              </w:rPr>
              <w:t>Tên hàng hóa</w:t>
            </w:r>
          </w:p>
        </w:tc>
        <w:tc>
          <w:tcPr>
            <w:tcW w:w="1321" w:type="dxa"/>
            <w:vAlign w:val="center"/>
          </w:tcPr>
          <w:p w14:paraId="6B471D2B" w14:textId="77777777" w:rsidR="00595435" w:rsidRPr="00595435" w:rsidRDefault="00595435" w:rsidP="00595435">
            <w:pPr>
              <w:spacing w:line="259" w:lineRule="auto"/>
              <w:ind w:right="45"/>
              <w:jc w:val="center"/>
              <w:rPr>
                <w:rFonts w:cs="Times New Roman"/>
                <w:b/>
                <w:sz w:val="18"/>
                <w:szCs w:val="18"/>
              </w:rPr>
            </w:pPr>
            <w:r w:rsidRPr="00595435">
              <w:rPr>
                <w:rFonts w:cs="Times New Roman"/>
                <w:b/>
                <w:sz w:val="18"/>
                <w:szCs w:val="18"/>
              </w:rPr>
              <w:t>Tên thương mại</w:t>
            </w:r>
          </w:p>
        </w:tc>
        <w:tc>
          <w:tcPr>
            <w:tcW w:w="920" w:type="dxa"/>
            <w:vAlign w:val="center"/>
          </w:tcPr>
          <w:p w14:paraId="6B471D2C" w14:textId="77777777" w:rsidR="00595435" w:rsidRPr="00595435" w:rsidRDefault="00595435" w:rsidP="00595435">
            <w:pPr>
              <w:spacing w:line="259" w:lineRule="auto"/>
              <w:jc w:val="center"/>
              <w:rPr>
                <w:rFonts w:cs="Times New Roman"/>
                <w:sz w:val="18"/>
                <w:szCs w:val="18"/>
              </w:rPr>
            </w:pPr>
            <w:r w:rsidRPr="00595435">
              <w:rPr>
                <w:rFonts w:cs="Times New Roman"/>
                <w:b/>
                <w:sz w:val="18"/>
                <w:szCs w:val="18"/>
              </w:rPr>
              <w:t>Ký mã hiệu</w:t>
            </w:r>
          </w:p>
        </w:tc>
        <w:tc>
          <w:tcPr>
            <w:tcW w:w="945" w:type="dxa"/>
            <w:vAlign w:val="center"/>
          </w:tcPr>
          <w:p w14:paraId="1C273BE9" w14:textId="4139B9DB" w:rsidR="00595435" w:rsidRPr="00595435" w:rsidRDefault="00595435" w:rsidP="00595435">
            <w:pPr>
              <w:spacing w:line="259" w:lineRule="auto"/>
              <w:ind w:left="60"/>
              <w:jc w:val="center"/>
              <w:rPr>
                <w:b/>
                <w:sz w:val="18"/>
                <w:szCs w:val="18"/>
              </w:rPr>
            </w:pPr>
            <w:r w:rsidRPr="00595435">
              <w:rPr>
                <w:b/>
                <w:sz w:val="18"/>
                <w:szCs w:val="18"/>
              </w:rPr>
              <w:t>Nhãn hiệu</w:t>
            </w:r>
          </w:p>
        </w:tc>
        <w:tc>
          <w:tcPr>
            <w:tcW w:w="1021" w:type="dxa"/>
            <w:vAlign w:val="center"/>
          </w:tcPr>
          <w:p w14:paraId="6B471D2D" w14:textId="25DCA15D" w:rsidR="00595435" w:rsidRPr="00595435" w:rsidRDefault="00595435" w:rsidP="00595435">
            <w:pPr>
              <w:spacing w:line="259" w:lineRule="auto"/>
              <w:ind w:left="60"/>
              <w:jc w:val="center"/>
              <w:rPr>
                <w:rFonts w:cs="Times New Roman"/>
                <w:sz w:val="18"/>
                <w:szCs w:val="18"/>
              </w:rPr>
            </w:pPr>
            <w:r w:rsidRPr="00595435">
              <w:rPr>
                <w:rFonts w:cs="Times New Roman"/>
                <w:b/>
                <w:sz w:val="18"/>
                <w:szCs w:val="18"/>
              </w:rPr>
              <w:t>Hãng</w:t>
            </w:r>
          </w:p>
          <w:p w14:paraId="6B471D2E" w14:textId="77777777" w:rsidR="00595435" w:rsidRPr="00595435" w:rsidRDefault="00595435" w:rsidP="00595435">
            <w:pPr>
              <w:spacing w:line="259" w:lineRule="auto"/>
              <w:jc w:val="center"/>
              <w:rPr>
                <w:rFonts w:cs="Times New Roman"/>
                <w:sz w:val="18"/>
                <w:szCs w:val="18"/>
              </w:rPr>
            </w:pPr>
            <w:r w:rsidRPr="00595435">
              <w:rPr>
                <w:rFonts w:cs="Times New Roman"/>
                <w:b/>
                <w:sz w:val="18"/>
                <w:szCs w:val="18"/>
              </w:rPr>
              <w:t>/Nước chủ sở hữu (nếu có)</w:t>
            </w:r>
          </w:p>
        </w:tc>
        <w:tc>
          <w:tcPr>
            <w:tcW w:w="1321" w:type="dxa"/>
            <w:vAlign w:val="center"/>
          </w:tcPr>
          <w:p w14:paraId="6B471D2F" w14:textId="77777777" w:rsidR="00595435" w:rsidRPr="00595435" w:rsidRDefault="00595435" w:rsidP="00595435">
            <w:pPr>
              <w:spacing w:line="259" w:lineRule="auto"/>
              <w:jc w:val="center"/>
              <w:rPr>
                <w:rFonts w:cs="Times New Roman"/>
                <w:sz w:val="18"/>
                <w:szCs w:val="18"/>
              </w:rPr>
            </w:pPr>
            <w:r w:rsidRPr="00595435">
              <w:rPr>
                <w:rFonts w:cs="Times New Roman"/>
                <w:b/>
                <w:sz w:val="18"/>
                <w:szCs w:val="18"/>
              </w:rPr>
              <w:t>Hãng sản xuất</w:t>
            </w:r>
          </w:p>
        </w:tc>
        <w:tc>
          <w:tcPr>
            <w:tcW w:w="1276" w:type="dxa"/>
            <w:vAlign w:val="center"/>
          </w:tcPr>
          <w:p w14:paraId="6B471D31" w14:textId="77777777" w:rsidR="00595435" w:rsidRPr="00595435" w:rsidRDefault="00595435" w:rsidP="00595435">
            <w:pPr>
              <w:spacing w:line="259" w:lineRule="auto"/>
              <w:ind w:left="22"/>
              <w:jc w:val="center"/>
              <w:rPr>
                <w:rFonts w:cs="Times New Roman"/>
                <w:sz w:val="18"/>
                <w:szCs w:val="18"/>
              </w:rPr>
            </w:pPr>
            <w:r w:rsidRPr="00595435">
              <w:rPr>
                <w:rFonts w:cs="Times New Roman"/>
                <w:b/>
                <w:sz w:val="18"/>
                <w:szCs w:val="18"/>
              </w:rPr>
              <w:t>Phân loại</w:t>
            </w:r>
          </w:p>
          <w:p w14:paraId="6B471D32" w14:textId="77777777" w:rsidR="00595435" w:rsidRPr="00595435" w:rsidRDefault="00595435" w:rsidP="00595435">
            <w:pPr>
              <w:spacing w:line="259" w:lineRule="auto"/>
              <w:ind w:left="86"/>
              <w:jc w:val="center"/>
              <w:rPr>
                <w:rFonts w:cs="Times New Roman"/>
                <w:sz w:val="18"/>
                <w:szCs w:val="18"/>
              </w:rPr>
            </w:pPr>
            <w:r w:rsidRPr="00595435">
              <w:rPr>
                <w:rFonts w:cs="Times New Roman"/>
                <w:b/>
                <w:sz w:val="18"/>
                <w:szCs w:val="18"/>
              </w:rPr>
              <w:t>TTBYT</w:t>
            </w:r>
          </w:p>
          <w:p w14:paraId="6B471D33" w14:textId="77777777" w:rsidR="00595435" w:rsidRPr="00595435" w:rsidRDefault="00595435" w:rsidP="00595435">
            <w:pPr>
              <w:spacing w:after="21" w:line="259" w:lineRule="auto"/>
              <w:jc w:val="center"/>
              <w:rPr>
                <w:rFonts w:cs="Times New Roman"/>
                <w:sz w:val="18"/>
                <w:szCs w:val="18"/>
              </w:rPr>
            </w:pPr>
            <w:r w:rsidRPr="00595435">
              <w:rPr>
                <w:rFonts w:cs="Times New Roman"/>
                <w:b/>
                <w:sz w:val="18"/>
                <w:szCs w:val="18"/>
              </w:rPr>
              <w:t>(A,B,C,D)</w:t>
            </w:r>
          </w:p>
        </w:tc>
        <w:tc>
          <w:tcPr>
            <w:tcW w:w="1184" w:type="dxa"/>
            <w:vAlign w:val="center"/>
          </w:tcPr>
          <w:p w14:paraId="6B471D34" w14:textId="77777777" w:rsidR="00595435" w:rsidRPr="00595435" w:rsidRDefault="00595435" w:rsidP="00595435">
            <w:pPr>
              <w:jc w:val="center"/>
              <w:rPr>
                <w:rFonts w:cs="Times New Roman"/>
                <w:sz w:val="18"/>
                <w:szCs w:val="18"/>
              </w:rPr>
            </w:pPr>
            <w:r w:rsidRPr="00595435">
              <w:rPr>
                <w:rFonts w:cs="Times New Roman"/>
                <w:b/>
                <w:sz w:val="18"/>
                <w:szCs w:val="18"/>
              </w:rPr>
              <w:t>Số đăng ký lưu hành hoặc số</w:t>
            </w:r>
          </w:p>
          <w:p w14:paraId="6B471D35" w14:textId="77777777" w:rsidR="00595435" w:rsidRPr="00595435" w:rsidRDefault="00595435" w:rsidP="00595435">
            <w:pPr>
              <w:spacing w:after="20" w:line="259" w:lineRule="auto"/>
              <w:ind w:left="24"/>
              <w:jc w:val="center"/>
              <w:rPr>
                <w:rFonts w:cs="Times New Roman"/>
                <w:sz w:val="18"/>
                <w:szCs w:val="18"/>
              </w:rPr>
            </w:pPr>
            <w:r w:rsidRPr="00595435">
              <w:rPr>
                <w:rFonts w:cs="Times New Roman"/>
                <w:b/>
                <w:sz w:val="18"/>
                <w:szCs w:val="18"/>
              </w:rPr>
              <w:t>giấy phép nhập</w:t>
            </w:r>
          </w:p>
          <w:p w14:paraId="6B471D36" w14:textId="77777777" w:rsidR="00595435" w:rsidRPr="00595435" w:rsidRDefault="00595435" w:rsidP="00595435">
            <w:pPr>
              <w:spacing w:line="259" w:lineRule="auto"/>
              <w:ind w:right="47"/>
              <w:jc w:val="center"/>
              <w:rPr>
                <w:rFonts w:cs="Times New Roman"/>
                <w:sz w:val="18"/>
                <w:szCs w:val="18"/>
              </w:rPr>
            </w:pPr>
            <w:r w:rsidRPr="00595435">
              <w:rPr>
                <w:rFonts w:cs="Times New Roman"/>
                <w:b/>
                <w:sz w:val="18"/>
                <w:szCs w:val="18"/>
              </w:rPr>
              <w:t>khẩu</w:t>
            </w:r>
          </w:p>
        </w:tc>
        <w:tc>
          <w:tcPr>
            <w:tcW w:w="771" w:type="dxa"/>
            <w:vAlign w:val="center"/>
          </w:tcPr>
          <w:p w14:paraId="6B471D37" w14:textId="77777777" w:rsidR="00595435" w:rsidRPr="00595435" w:rsidRDefault="00595435" w:rsidP="00595435">
            <w:pPr>
              <w:spacing w:line="259" w:lineRule="auto"/>
              <w:ind w:right="50"/>
              <w:jc w:val="center"/>
              <w:rPr>
                <w:rFonts w:cs="Times New Roman"/>
                <w:b/>
                <w:sz w:val="18"/>
                <w:szCs w:val="18"/>
              </w:rPr>
            </w:pPr>
            <w:r w:rsidRPr="00595435">
              <w:rPr>
                <w:rFonts w:cs="Times New Roman"/>
                <w:b/>
                <w:sz w:val="18"/>
                <w:szCs w:val="18"/>
              </w:rPr>
              <w:t>Quy cách</w:t>
            </w:r>
          </w:p>
        </w:tc>
        <w:tc>
          <w:tcPr>
            <w:tcW w:w="842" w:type="dxa"/>
            <w:vAlign w:val="center"/>
          </w:tcPr>
          <w:p w14:paraId="6B471D38" w14:textId="77777777" w:rsidR="00595435" w:rsidRPr="00595435" w:rsidRDefault="00595435" w:rsidP="00595435">
            <w:pPr>
              <w:spacing w:line="259" w:lineRule="auto"/>
              <w:ind w:right="50"/>
              <w:jc w:val="center"/>
              <w:rPr>
                <w:rFonts w:cs="Times New Roman"/>
                <w:sz w:val="18"/>
                <w:szCs w:val="18"/>
              </w:rPr>
            </w:pPr>
            <w:r w:rsidRPr="00595435">
              <w:rPr>
                <w:rFonts w:cs="Times New Roman"/>
                <w:b/>
                <w:sz w:val="18"/>
                <w:szCs w:val="18"/>
              </w:rPr>
              <w:t>Đơn vị tính</w:t>
            </w:r>
          </w:p>
        </w:tc>
        <w:tc>
          <w:tcPr>
            <w:tcW w:w="757" w:type="dxa"/>
            <w:vAlign w:val="center"/>
          </w:tcPr>
          <w:p w14:paraId="31F0477C" w14:textId="2E8725D1" w:rsidR="00595435" w:rsidRPr="00595435" w:rsidRDefault="00595435" w:rsidP="00595435">
            <w:pPr>
              <w:spacing w:line="259" w:lineRule="auto"/>
              <w:ind w:left="8" w:right="4"/>
              <w:jc w:val="center"/>
              <w:rPr>
                <w:b/>
                <w:sz w:val="18"/>
                <w:szCs w:val="18"/>
              </w:rPr>
            </w:pPr>
            <w:r w:rsidRPr="00595435">
              <w:rPr>
                <w:b/>
                <w:sz w:val="18"/>
                <w:szCs w:val="18"/>
              </w:rPr>
              <w:t>Số lượng chào thầu</w:t>
            </w:r>
          </w:p>
        </w:tc>
        <w:tc>
          <w:tcPr>
            <w:tcW w:w="742" w:type="dxa"/>
            <w:vAlign w:val="center"/>
          </w:tcPr>
          <w:p w14:paraId="6B471D39" w14:textId="7FC133E1" w:rsidR="00595435" w:rsidRPr="00595435" w:rsidRDefault="00595435" w:rsidP="00595435">
            <w:pPr>
              <w:spacing w:line="259" w:lineRule="auto"/>
              <w:ind w:left="8" w:right="4"/>
              <w:jc w:val="center"/>
              <w:rPr>
                <w:rFonts w:cs="Times New Roman"/>
                <w:sz w:val="18"/>
                <w:szCs w:val="18"/>
              </w:rPr>
            </w:pPr>
            <w:r w:rsidRPr="00595435">
              <w:rPr>
                <w:rFonts w:cs="Times New Roman"/>
                <w:b/>
                <w:sz w:val="18"/>
                <w:szCs w:val="18"/>
              </w:rPr>
              <w:t>Đơn giá chào thầu</w:t>
            </w:r>
          </w:p>
        </w:tc>
        <w:tc>
          <w:tcPr>
            <w:tcW w:w="725" w:type="dxa"/>
            <w:vAlign w:val="center"/>
          </w:tcPr>
          <w:p w14:paraId="656F7C0C" w14:textId="7A7B19DC" w:rsidR="00595435" w:rsidRPr="00595435" w:rsidRDefault="00595435" w:rsidP="00595435">
            <w:pPr>
              <w:spacing w:line="259" w:lineRule="auto"/>
              <w:ind w:left="48"/>
              <w:jc w:val="center"/>
              <w:rPr>
                <w:b/>
                <w:sz w:val="18"/>
                <w:szCs w:val="18"/>
              </w:rPr>
            </w:pPr>
            <w:r w:rsidRPr="00595435">
              <w:rPr>
                <w:b/>
                <w:sz w:val="18"/>
                <w:szCs w:val="18"/>
              </w:rPr>
              <w:t>Thành tiền (VNĐ)</w:t>
            </w:r>
          </w:p>
        </w:tc>
        <w:tc>
          <w:tcPr>
            <w:tcW w:w="701" w:type="dxa"/>
            <w:vAlign w:val="center"/>
          </w:tcPr>
          <w:p w14:paraId="6B471D3A" w14:textId="50DA655D" w:rsidR="00595435" w:rsidRPr="00595435" w:rsidRDefault="00595435" w:rsidP="00595435">
            <w:pPr>
              <w:spacing w:line="259" w:lineRule="auto"/>
              <w:ind w:left="48"/>
              <w:jc w:val="center"/>
              <w:rPr>
                <w:rFonts w:cs="Times New Roman"/>
                <w:b/>
                <w:sz w:val="18"/>
                <w:szCs w:val="18"/>
              </w:rPr>
            </w:pPr>
            <w:r w:rsidRPr="00595435">
              <w:rPr>
                <w:rFonts w:cs="Times New Roman"/>
                <w:b/>
                <w:sz w:val="18"/>
                <w:szCs w:val="18"/>
              </w:rPr>
              <w:t>Mã HS (nếu có)</w:t>
            </w:r>
          </w:p>
        </w:tc>
        <w:tc>
          <w:tcPr>
            <w:tcW w:w="685" w:type="dxa"/>
            <w:vAlign w:val="center"/>
          </w:tcPr>
          <w:p w14:paraId="6B471D3B" w14:textId="77777777" w:rsidR="00595435" w:rsidRPr="00595435" w:rsidRDefault="00595435" w:rsidP="00595435">
            <w:pPr>
              <w:spacing w:line="259" w:lineRule="auto"/>
              <w:ind w:left="48"/>
              <w:jc w:val="center"/>
              <w:rPr>
                <w:rFonts w:cs="Times New Roman"/>
                <w:b/>
                <w:sz w:val="18"/>
                <w:szCs w:val="18"/>
              </w:rPr>
            </w:pPr>
            <w:r w:rsidRPr="00595435">
              <w:rPr>
                <w:rFonts w:cs="Times New Roman"/>
                <w:b/>
                <w:sz w:val="18"/>
                <w:szCs w:val="18"/>
              </w:rPr>
              <w:t>Ghi chú</w:t>
            </w:r>
          </w:p>
        </w:tc>
      </w:tr>
      <w:tr w:rsidR="00595435" w:rsidRPr="00595435" w14:paraId="6B471D4B" w14:textId="77777777" w:rsidTr="00595435">
        <w:trPr>
          <w:trHeight w:val="266"/>
        </w:trPr>
        <w:tc>
          <w:tcPr>
            <w:tcW w:w="625" w:type="dxa"/>
            <w:vAlign w:val="center"/>
          </w:tcPr>
          <w:p w14:paraId="6B471D3D" w14:textId="5EA62AFD" w:rsidR="00595435" w:rsidRPr="00595435" w:rsidRDefault="00595435" w:rsidP="00A15951">
            <w:pPr>
              <w:spacing w:line="259" w:lineRule="auto"/>
              <w:ind w:right="52"/>
              <w:jc w:val="center"/>
              <w:rPr>
                <w:rFonts w:cs="Times New Roman"/>
                <w:sz w:val="18"/>
                <w:szCs w:val="18"/>
              </w:rPr>
            </w:pPr>
            <w:r w:rsidRPr="00595435">
              <w:rPr>
                <w:rFonts w:cs="Times New Roman"/>
                <w:sz w:val="18"/>
                <w:szCs w:val="18"/>
              </w:rPr>
              <w:t>1</w:t>
            </w:r>
          </w:p>
        </w:tc>
        <w:tc>
          <w:tcPr>
            <w:tcW w:w="793" w:type="dxa"/>
            <w:vAlign w:val="center"/>
          </w:tcPr>
          <w:p w14:paraId="6B471D3E" w14:textId="77777777" w:rsidR="00595435" w:rsidRPr="00595435" w:rsidRDefault="00595435" w:rsidP="00A15951">
            <w:pPr>
              <w:spacing w:line="259" w:lineRule="auto"/>
              <w:ind w:right="52"/>
              <w:jc w:val="center"/>
              <w:rPr>
                <w:rFonts w:cs="Times New Roman"/>
                <w:sz w:val="18"/>
                <w:szCs w:val="18"/>
              </w:rPr>
            </w:pPr>
            <w:r w:rsidRPr="00595435">
              <w:rPr>
                <w:rFonts w:cs="Times New Roman"/>
                <w:sz w:val="18"/>
                <w:szCs w:val="18"/>
              </w:rPr>
              <w:t>2</w:t>
            </w:r>
          </w:p>
        </w:tc>
        <w:tc>
          <w:tcPr>
            <w:tcW w:w="1321" w:type="dxa"/>
            <w:vAlign w:val="center"/>
          </w:tcPr>
          <w:p w14:paraId="6B471D3F" w14:textId="77777777" w:rsidR="00595435" w:rsidRPr="00595435" w:rsidRDefault="00595435" w:rsidP="00A15951">
            <w:pPr>
              <w:spacing w:line="259" w:lineRule="auto"/>
              <w:ind w:right="47"/>
              <w:jc w:val="center"/>
              <w:rPr>
                <w:rFonts w:cs="Times New Roman"/>
                <w:sz w:val="18"/>
                <w:szCs w:val="18"/>
              </w:rPr>
            </w:pPr>
            <w:r w:rsidRPr="00595435">
              <w:rPr>
                <w:rFonts w:cs="Times New Roman"/>
                <w:sz w:val="18"/>
                <w:szCs w:val="18"/>
              </w:rPr>
              <w:t>3</w:t>
            </w:r>
          </w:p>
        </w:tc>
        <w:tc>
          <w:tcPr>
            <w:tcW w:w="920" w:type="dxa"/>
            <w:vAlign w:val="center"/>
          </w:tcPr>
          <w:p w14:paraId="6B471D40" w14:textId="77777777" w:rsidR="00595435" w:rsidRPr="00595435" w:rsidRDefault="00595435" w:rsidP="00A15951">
            <w:pPr>
              <w:spacing w:line="259" w:lineRule="auto"/>
              <w:ind w:right="47"/>
              <w:jc w:val="center"/>
              <w:rPr>
                <w:rFonts w:cs="Times New Roman"/>
                <w:sz w:val="18"/>
                <w:szCs w:val="18"/>
              </w:rPr>
            </w:pPr>
            <w:r w:rsidRPr="00595435">
              <w:rPr>
                <w:rFonts w:cs="Times New Roman"/>
                <w:sz w:val="18"/>
                <w:szCs w:val="18"/>
              </w:rPr>
              <w:t>4</w:t>
            </w:r>
          </w:p>
        </w:tc>
        <w:tc>
          <w:tcPr>
            <w:tcW w:w="945" w:type="dxa"/>
          </w:tcPr>
          <w:p w14:paraId="59F7098E" w14:textId="1036359F" w:rsidR="00595435" w:rsidRPr="00595435" w:rsidRDefault="00595435" w:rsidP="00A15951">
            <w:pPr>
              <w:spacing w:line="259" w:lineRule="auto"/>
              <w:ind w:right="49"/>
              <w:jc w:val="center"/>
              <w:rPr>
                <w:sz w:val="18"/>
                <w:szCs w:val="18"/>
              </w:rPr>
            </w:pPr>
            <w:r>
              <w:rPr>
                <w:sz w:val="18"/>
                <w:szCs w:val="18"/>
              </w:rPr>
              <w:t>5</w:t>
            </w:r>
          </w:p>
        </w:tc>
        <w:tc>
          <w:tcPr>
            <w:tcW w:w="1021" w:type="dxa"/>
            <w:vAlign w:val="center"/>
          </w:tcPr>
          <w:p w14:paraId="6B471D41" w14:textId="31BBD3CD" w:rsidR="00595435" w:rsidRPr="00595435" w:rsidRDefault="00595435" w:rsidP="00A15951">
            <w:pPr>
              <w:spacing w:line="259" w:lineRule="auto"/>
              <w:ind w:right="49"/>
              <w:jc w:val="center"/>
              <w:rPr>
                <w:rFonts w:cs="Times New Roman"/>
                <w:sz w:val="18"/>
                <w:szCs w:val="18"/>
              </w:rPr>
            </w:pPr>
            <w:r>
              <w:rPr>
                <w:rFonts w:cs="Times New Roman"/>
                <w:sz w:val="18"/>
                <w:szCs w:val="18"/>
              </w:rPr>
              <w:t>6</w:t>
            </w:r>
          </w:p>
        </w:tc>
        <w:tc>
          <w:tcPr>
            <w:tcW w:w="1321" w:type="dxa"/>
            <w:vAlign w:val="center"/>
          </w:tcPr>
          <w:p w14:paraId="6B471D42" w14:textId="16489EB2" w:rsidR="00595435" w:rsidRPr="00595435" w:rsidRDefault="00595435" w:rsidP="00A15951">
            <w:pPr>
              <w:spacing w:line="259" w:lineRule="auto"/>
              <w:ind w:right="49"/>
              <w:jc w:val="center"/>
              <w:rPr>
                <w:rFonts w:cs="Times New Roman"/>
                <w:sz w:val="18"/>
                <w:szCs w:val="18"/>
              </w:rPr>
            </w:pPr>
            <w:r>
              <w:rPr>
                <w:rFonts w:cs="Times New Roman"/>
                <w:sz w:val="18"/>
                <w:szCs w:val="18"/>
              </w:rPr>
              <w:t>7</w:t>
            </w:r>
          </w:p>
        </w:tc>
        <w:tc>
          <w:tcPr>
            <w:tcW w:w="1276" w:type="dxa"/>
            <w:vAlign w:val="center"/>
          </w:tcPr>
          <w:p w14:paraId="6B471D44" w14:textId="4D221212" w:rsidR="00595435" w:rsidRPr="00595435" w:rsidRDefault="00595435" w:rsidP="00A15951">
            <w:pPr>
              <w:spacing w:line="259" w:lineRule="auto"/>
              <w:ind w:right="51"/>
              <w:jc w:val="center"/>
              <w:rPr>
                <w:rFonts w:cs="Times New Roman"/>
                <w:sz w:val="18"/>
                <w:szCs w:val="18"/>
              </w:rPr>
            </w:pPr>
            <w:r>
              <w:rPr>
                <w:rFonts w:cs="Times New Roman"/>
                <w:sz w:val="18"/>
                <w:szCs w:val="18"/>
              </w:rPr>
              <w:t>8</w:t>
            </w:r>
          </w:p>
        </w:tc>
        <w:tc>
          <w:tcPr>
            <w:tcW w:w="1184" w:type="dxa"/>
            <w:vAlign w:val="center"/>
          </w:tcPr>
          <w:p w14:paraId="6B471D45" w14:textId="77777777" w:rsidR="00595435" w:rsidRPr="00595435" w:rsidRDefault="00595435" w:rsidP="00A15951">
            <w:pPr>
              <w:spacing w:line="259" w:lineRule="auto"/>
              <w:ind w:right="47"/>
              <w:jc w:val="center"/>
              <w:rPr>
                <w:rFonts w:cs="Times New Roman"/>
                <w:sz w:val="18"/>
                <w:szCs w:val="18"/>
              </w:rPr>
            </w:pPr>
            <w:r w:rsidRPr="00595435">
              <w:rPr>
                <w:rFonts w:cs="Times New Roman"/>
                <w:sz w:val="18"/>
                <w:szCs w:val="18"/>
              </w:rPr>
              <w:t>9</w:t>
            </w:r>
          </w:p>
        </w:tc>
        <w:tc>
          <w:tcPr>
            <w:tcW w:w="771" w:type="dxa"/>
            <w:vAlign w:val="center"/>
          </w:tcPr>
          <w:p w14:paraId="6B471D46" w14:textId="77777777" w:rsidR="00595435" w:rsidRPr="00595435" w:rsidRDefault="00595435" w:rsidP="00A15951">
            <w:pPr>
              <w:spacing w:line="259" w:lineRule="auto"/>
              <w:ind w:right="47"/>
              <w:jc w:val="center"/>
              <w:rPr>
                <w:rFonts w:cs="Times New Roman"/>
                <w:sz w:val="18"/>
                <w:szCs w:val="18"/>
              </w:rPr>
            </w:pPr>
            <w:r w:rsidRPr="00595435">
              <w:rPr>
                <w:rFonts w:cs="Times New Roman"/>
                <w:sz w:val="18"/>
                <w:szCs w:val="18"/>
              </w:rPr>
              <w:t>10</w:t>
            </w:r>
          </w:p>
        </w:tc>
        <w:tc>
          <w:tcPr>
            <w:tcW w:w="842" w:type="dxa"/>
            <w:vAlign w:val="center"/>
          </w:tcPr>
          <w:p w14:paraId="6B471D47" w14:textId="77777777" w:rsidR="00595435" w:rsidRPr="00595435" w:rsidRDefault="00595435" w:rsidP="00A15951">
            <w:pPr>
              <w:spacing w:line="259" w:lineRule="auto"/>
              <w:ind w:right="47"/>
              <w:jc w:val="center"/>
              <w:rPr>
                <w:rFonts w:cs="Times New Roman"/>
                <w:sz w:val="18"/>
                <w:szCs w:val="18"/>
              </w:rPr>
            </w:pPr>
            <w:r w:rsidRPr="00595435">
              <w:rPr>
                <w:rFonts w:cs="Times New Roman"/>
                <w:sz w:val="18"/>
                <w:szCs w:val="18"/>
              </w:rPr>
              <w:t>11</w:t>
            </w:r>
          </w:p>
        </w:tc>
        <w:tc>
          <w:tcPr>
            <w:tcW w:w="757" w:type="dxa"/>
          </w:tcPr>
          <w:p w14:paraId="7456E0B8" w14:textId="63E3D54A" w:rsidR="00595435" w:rsidRPr="00595435" w:rsidRDefault="00595435" w:rsidP="00A15951">
            <w:pPr>
              <w:spacing w:line="259" w:lineRule="auto"/>
              <w:ind w:right="47"/>
              <w:jc w:val="center"/>
              <w:rPr>
                <w:sz w:val="18"/>
                <w:szCs w:val="18"/>
              </w:rPr>
            </w:pPr>
            <w:r>
              <w:rPr>
                <w:sz w:val="18"/>
                <w:szCs w:val="18"/>
              </w:rPr>
              <w:t>12</w:t>
            </w:r>
          </w:p>
        </w:tc>
        <w:tc>
          <w:tcPr>
            <w:tcW w:w="742" w:type="dxa"/>
            <w:vAlign w:val="center"/>
          </w:tcPr>
          <w:p w14:paraId="6B471D48" w14:textId="0D81392D" w:rsidR="00595435" w:rsidRPr="00595435" w:rsidRDefault="00595435" w:rsidP="00A15951">
            <w:pPr>
              <w:spacing w:line="259" w:lineRule="auto"/>
              <w:ind w:right="47"/>
              <w:jc w:val="center"/>
              <w:rPr>
                <w:rFonts w:cs="Times New Roman"/>
                <w:sz w:val="18"/>
                <w:szCs w:val="18"/>
              </w:rPr>
            </w:pPr>
            <w:r w:rsidRPr="00595435">
              <w:rPr>
                <w:rFonts w:cs="Times New Roman"/>
                <w:sz w:val="18"/>
                <w:szCs w:val="18"/>
              </w:rPr>
              <w:t>1</w:t>
            </w:r>
            <w:r>
              <w:rPr>
                <w:rFonts w:cs="Times New Roman"/>
                <w:sz w:val="18"/>
                <w:szCs w:val="18"/>
              </w:rPr>
              <w:t>3</w:t>
            </w:r>
          </w:p>
        </w:tc>
        <w:tc>
          <w:tcPr>
            <w:tcW w:w="725" w:type="dxa"/>
          </w:tcPr>
          <w:p w14:paraId="6C9DD2D5" w14:textId="5CE93A2F" w:rsidR="00595435" w:rsidRPr="00595435" w:rsidRDefault="00595435" w:rsidP="00A15951">
            <w:pPr>
              <w:spacing w:line="259" w:lineRule="auto"/>
              <w:ind w:right="52"/>
              <w:jc w:val="center"/>
              <w:rPr>
                <w:sz w:val="18"/>
                <w:szCs w:val="18"/>
              </w:rPr>
            </w:pPr>
            <w:r>
              <w:rPr>
                <w:sz w:val="18"/>
                <w:szCs w:val="18"/>
              </w:rPr>
              <w:t>14</w:t>
            </w:r>
          </w:p>
        </w:tc>
        <w:tc>
          <w:tcPr>
            <w:tcW w:w="701" w:type="dxa"/>
            <w:vAlign w:val="center"/>
          </w:tcPr>
          <w:p w14:paraId="6B471D49" w14:textId="2014375A" w:rsidR="00595435" w:rsidRPr="00595435" w:rsidRDefault="00595435" w:rsidP="00A15951">
            <w:pPr>
              <w:spacing w:line="259" w:lineRule="auto"/>
              <w:ind w:right="52"/>
              <w:jc w:val="center"/>
              <w:rPr>
                <w:rFonts w:cs="Times New Roman"/>
                <w:sz w:val="18"/>
                <w:szCs w:val="18"/>
              </w:rPr>
            </w:pPr>
            <w:r>
              <w:rPr>
                <w:rFonts w:cs="Times New Roman"/>
                <w:sz w:val="18"/>
                <w:szCs w:val="18"/>
              </w:rPr>
              <w:t>15</w:t>
            </w:r>
          </w:p>
        </w:tc>
        <w:tc>
          <w:tcPr>
            <w:tcW w:w="685" w:type="dxa"/>
            <w:vAlign w:val="center"/>
          </w:tcPr>
          <w:p w14:paraId="6B471D4A" w14:textId="0080D700" w:rsidR="00595435" w:rsidRPr="00595435" w:rsidRDefault="00595435" w:rsidP="00A15951">
            <w:pPr>
              <w:spacing w:line="259" w:lineRule="auto"/>
              <w:ind w:right="52"/>
              <w:jc w:val="center"/>
              <w:rPr>
                <w:rFonts w:cs="Times New Roman"/>
                <w:sz w:val="18"/>
                <w:szCs w:val="18"/>
              </w:rPr>
            </w:pPr>
            <w:r w:rsidRPr="00595435">
              <w:rPr>
                <w:rFonts w:cs="Times New Roman"/>
                <w:sz w:val="18"/>
                <w:szCs w:val="18"/>
              </w:rPr>
              <w:t>1</w:t>
            </w:r>
            <w:r>
              <w:rPr>
                <w:rFonts w:cs="Times New Roman"/>
                <w:sz w:val="18"/>
                <w:szCs w:val="18"/>
              </w:rPr>
              <w:t>6</w:t>
            </w:r>
          </w:p>
        </w:tc>
      </w:tr>
      <w:tr w:rsidR="00595435" w:rsidRPr="007C25F1" w14:paraId="6B471D5A" w14:textId="77777777" w:rsidTr="00595435">
        <w:trPr>
          <w:trHeight w:val="384"/>
        </w:trPr>
        <w:tc>
          <w:tcPr>
            <w:tcW w:w="625" w:type="dxa"/>
            <w:vAlign w:val="center"/>
          </w:tcPr>
          <w:p w14:paraId="6B471D4C" w14:textId="77777777" w:rsidR="00595435" w:rsidRPr="00595435" w:rsidRDefault="00595435" w:rsidP="00502C91">
            <w:pPr>
              <w:spacing w:line="259" w:lineRule="auto"/>
              <w:ind w:right="1"/>
              <w:jc w:val="center"/>
              <w:rPr>
                <w:rFonts w:cs="Times New Roman"/>
                <w:sz w:val="18"/>
                <w:szCs w:val="18"/>
              </w:rPr>
            </w:pPr>
            <w:r w:rsidRPr="00595435">
              <w:rPr>
                <w:rFonts w:cs="Times New Roman"/>
                <w:sz w:val="18"/>
                <w:szCs w:val="18"/>
              </w:rPr>
              <w:t xml:space="preserve"> </w:t>
            </w:r>
          </w:p>
        </w:tc>
        <w:tc>
          <w:tcPr>
            <w:tcW w:w="793" w:type="dxa"/>
            <w:vAlign w:val="center"/>
          </w:tcPr>
          <w:p w14:paraId="6B471D4D" w14:textId="77777777" w:rsidR="00595435" w:rsidRPr="00595435" w:rsidRDefault="00595435" w:rsidP="00502C91">
            <w:pPr>
              <w:spacing w:line="259" w:lineRule="auto"/>
              <w:ind w:right="1"/>
              <w:jc w:val="center"/>
              <w:rPr>
                <w:rFonts w:cs="Times New Roman"/>
                <w:sz w:val="18"/>
                <w:szCs w:val="18"/>
              </w:rPr>
            </w:pPr>
            <w:r w:rsidRPr="00595435">
              <w:rPr>
                <w:rFonts w:cs="Times New Roman"/>
                <w:sz w:val="18"/>
                <w:szCs w:val="18"/>
              </w:rPr>
              <w:t xml:space="preserve"> </w:t>
            </w:r>
          </w:p>
        </w:tc>
        <w:tc>
          <w:tcPr>
            <w:tcW w:w="1321" w:type="dxa"/>
          </w:tcPr>
          <w:p w14:paraId="77C3CB29" w14:textId="77777777" w:rsidR="00595435" w:rsidRPr="00595435" w:rsidRDefault="00595435" w:rsidP="00502C91">
            <w:pPr>
              <w:spacing w:before="120"/>
              <w:jc w:val="center"/>
              <w:rPr>
                <w:i/>
                <w:iCs/>
                <w:sz w:val="18"/>
                <w:szCs w:val="18"/>
                <w:lang w:val="vi-VN"/>
              </w:rPr>
            </w:pPr>
            <w:r w:rsidRPr="00595435">
              <w:rPr>
                <w:i/>
                <w:iCs/>
                <w:sz w:val="18"/>
                <w:szCs w:val="18"/>
                <w:lang w:val="vi-VN"/>
              </w:rPr>
              <w:t>........</w:t>
            </w:r>
          </w:p>
          <w:p w14:paraId="6B471D4E" w14:textId="2D55EB4B" w:rsidR="00595435" w:rsidRPr="00595435" w:rsidRDefault="00595435" w:rsidP="00502C91">
            <w:pPr>
              <w:spacing w:line="259" w:lineRule="auto"/>
              <w:ind w:left="2"/>
              <w:jc w:val="left"/>
              <w:rPr>
                <w:rFonts w:cs="Times New Roman"/>
                <w:b/>
                <w:sz w:val="18"/>
                <w:szCs w:val="18"/>
              </w:rPr>
            </w:pPr>
            <w:r w:rsidRPr="00595435">
              <w:rPr>
                <w:i/>
                <w:iCs/>
                <w:sz w:val="18"/>
                <w:szCs w:val="18"/>
                <w:lang w:val="vi-VN"/>
              </w:rPr>
              <w:t xml:space="preserve">Nhà thầu phải triển khai </w:t>
            </w:r>
            <w:r w:rsidRPr="00595435">
              <w:rPr>
                <w:b/>
                <w:bCs/>
                <w:i/>
                <w:iCs/>
                <w:color w:val="FF0000"/>
                <w:sz w:val="18"/>
                <w:szCs w:val="18"/>
                <w:lang w:val="vi-VN"/>
              </w:rPr>
              <w:t>đầy đủ, cụ thể các mã hàng hóa</w:t>
            </w:r>
            <w:r w:rsidRPr="00595435">
              <w:rPr>
                <w:i/>
                <w:iCs/>
                <w:sz w:val="18"/>
                <w:szCs w:val="18"/>
                <w:lang w:val="vi-VN"/>
              </w:rPr>
              <w:t xml:space="preserve"> dự thầu và các chi tiết cấu thành sản phẩm</w:t>
            </w:r>
          </w:p>
        </w:tc>
        <w:tc>
          <w:tcPr>
            <w:tcW w:w="920" w:type="dxa"/>
          </w:tcPr>
          <w:p w14:paraId="61A3E2CA" w14:textId="77777777" w:rsidR="00595435" w:rsidRPr="00595435" w:rsidRDefault="00595435" w:rsidP="00502C91">
            <w:pPr>
              <w:spacing w:before="120"/>
              <w:jc w:val="center"/>
              <w:rPr>
                <w:i/>
                <w:iCs/>
                <w:sz w:val="18"/>
                <w:szCs w:val="18"/>
                <w:lang w:val="vi-VN"/>
              </w:rPr>
            </w:pPr>
            <w:r w:rsidRPr="00595435">
              <w:rPr>
                <w:i/>
                <w:iCs/>
                <w:sz w:val="18"/>
                <w:szCs w:val="18"/>
                <w:lang w:val="vi-VN"/>
              </w:rPr>
              <w:t>........</w:t>
            </w:r>
          </w:p>
          <w:p w14:paraId="6B471D4F" w14:textId="67405A43" w:rsidR="00595435" w:rsidRPr="00595435" w:rsidRDefault="00595435" w:rsidP="00502C91">
            <w:pPr>
              <w:spacing w:line="259" w:lineRule="auto"/>
              <w:ind w:left="2"/>
              <w:jc w:val="left"/>
              <w:rPr>
                <w:rFonts w:cs="Times New Roman"/>
                <w:sz w:val="18"/>
                <w:szCs w:val="18"/>
              </w:rPr>
            </w:pPr>
            <w:r w:rsidRPr="00595435">
              <w:rPr>
                <w:i/>
                <w:iCs/>
                <w:sz w:val="18"/>
                <w:szCs w:val="18"/>
                <w:lang w:val="vi-VN"/>
              </w:rPr>
              <w:t xml:space="preserve">Nhà thầu phải triển khai </w:t>
            </w:r>
            <w:r w:rsidRPr="00595435">
              <w:rPr>
                <w:b/>
                <w:bCs/>
                <w:i/>
                <w:iCs/>
                <w:color w:val="FF0000"/>
                <w:sz w:val="18"/>
                <w:szCs w:val="18"/>
                <w:lang w:val="vi-VN"/>
              </w:rPr>
              <w:t>đầy đủ, cụ thể các mã hàng hóa</w:t>
            </w:r>
            <w:r w:rsidRPr="00595435">
              <w:rPr>
                <w:i/>
                <w:iCs/>
                <w:sz w:val="18"/>
                <w:szCs w:val="18"/>
                <w:lang w:val="vi-VN"/>
              </w:rPr>
              <w:t xml:space="preserve"> dự thầu và các chi tiết cấu thành sản phẩm</w:t>
            </w:r>
          </w:p>
        </w:tc>
        <w:tc>
          <w:tcPr>
            <w:tcW w:w="945" w:type="dxa"/>
          </w:tcPr>
          <w:p w14:paraId="2AD3B859" w14:textId="77777777" w:rsidR="00595435" w:rsidRPr="00595435" w:rsidRDefault="00595435" w:rsidP="00502C91">
            <w:pPr>
              <w:spacing w:before="120"/>
              <w:jc w:val="center"/>
              <w:rPr>
                <w:i/>
                <w:iCs/>
                <w:sz w:val="18"/>
                <w:szCs w:val="18"/>
                <w:lang w:val="vi-VN"/>
              </w:rPr>
            </w:pPr>
            <w:r w:rsidRPr="00595435">
              <w:rPr>
                <w:i/>
                <w:iCs/>
                <w:sz w:val="18"/>
                <w:szCs w:val="18"/>
                <w:lang w:val="vi-VN"/>
              </w:rPr>
              <w:t>........</w:t>
            </w:r>
          </w:p>
          <w:p w14:paraId="181691B4" w14:textId="1753F96A" w:rsidR="00595435" w:rsidRPr="00595435" w:rsidRDefault="00595435" w:rsidP="00502C91">
            <w:pPr>
              <w:spacing w:line="259" w:lineRule="auto"/>
              <w:ind w:left="2"/>
              <w:jc w:val="center"/>
              <w:rPr>
                <w:sz w:val="18"/>
                <w:szCs w:val="18"/>
              </w:rPr>
            </w:pPr>
            <w:r w:rsidRPr="00595435">
              <w:rPr>
                <w:i/>
                <w:iCs/>
                <w:sz w:val="18"/>
                <w:szCs w:val="18"/>
                <w:lang w:val="vi-VN"/>
              </w:rPr>
              <w:t xml:space="preserve">Nhà thầu phải triển khai </w:t>
            </w:r>
            <w:r w:rsidRPr="00595435">
              <w:rPr>
                <w:b/>
                <w:bCs/>
                <w:i/>
                <w:iCs/>
                <w:color w:val="FF0000"/>
                <w:sz w:val="18"/>
                <w:szCs w:val="18"/>
                <w:lang w:val="vi-VN"/>
              </w:rPr>
              <w:t>đầy đủ, cụ thể các mã hàng hóa</w:t>
            </w:r>
            <w:r w:rsidRPr="00595435">
              <w:rPr>
                <w:i/>
                <w:iCs/>
                <w:sz w:val="18"/>
                <w:szCs w:val="18"/>
                <w:lang w:val="vi-VN"/>
              </w:rPr>
              <w:t xml:space="preserve"> dự thầu và các chi tiết cấu thành sản phẩm</w:t>
            </w:r>
          </w:p>
        </w:tc>
        <w:tc>
          <w:tcPr>
            <w:tcW w:w="1021" w:type="dxa"/>
            <w:vAlign w:val="center"/>
          </w:tcPr>
          <w:p w14:paraId="56A9AC32" w14:textId="77777777" w:rsidR="00595435" w:rsidRPr="00595435" w:rsidRDefault="00595435" w:rsidP="00502C91">
            <w:pPr>
              <w:spacing w:before="120"/>
              <w:jc w:val="center"/>
              <w:rPr>
                <w:i/>
                <w:iCs/>
                <w:sz w:val="18"/>
                <w:szCs w:val="18"/>
                <w:lang w:val="vi-VN"/>
              </w:rPr>
            </w:pPr>
            <w:r w:rsidRPr="00595435">
              <w:rPr>
                <w:i/>
                <w:iCs/>
                <w:sz w:val="18"/>
                <w:szCs w:val="18"/>
                <w:lang w:val="vi-VN"/>
              </w:rPr>
              <w:t>........</w:t>
            </w:r>
          </w:p>
          <w:p w14:paraId="463FE10A" w14:textId="77777777" w:rsidR="00595435" w:rsidRPr="00595435" w:rsidRDefault="00595435" w:rsidP="00502C91">
            <w:pPr>
              <w:spacing w:before="120"/>
              <w:jc w:val="center"/>
              <w:rPr>
                <w:i/>
                <w:iCs/>
                <w:sz w:val="18"/>
                <w:szCs w:val="18"/>
                <w:lang w:val="vi-VN"/>
              </w:rPr>
            </w:pPr>
            <w:r w:rsidRPr="00595435">
              <w:rPr>
                <w:i/>
                <w:iCs/>
                <w:sz w:val="18"/>
                <w:szCs w:val="18"/>
                <w:lang w:val="vi-VN"/>
              </w:rPr>
              <w:t xml:space="preserve">Ghi đầy đủ tên theo  GPNK </w:t>
            </w:r>
            <w:r w:rsidRPr="00595435">
              <w:rPr>
                <w:b/>
                <w:bCs/>
                <w:i/>
                <w:iCs/>
                <w:sz w:val="18"/>
                <w:szCs w:val="18"/>
                <w:lang w:val="vi-VN"/>
              </w:rPr>
              <w:t xml:space="preserve">hoặc </w:t>
            </w:r>
            <w:r w:rsidRPr="00595435">
              <w:rPr>
                <w:i/>
                <w:iCs/>
                <w:sz w:val="18"/>
                <w:szCs w:val="18"/>
                <w:lang w:val="vi-VN"/>
              </w:rPr>
              <w:t xml:space="preserve">Số lưu hành (bao gồm cả giấy chứng nhận đăng ký lưu hành) </w:t>
            </w:r>
            <w:r w:rsidRPr="00595435">
              <w:rPr>
                <w:b/>
                <w:bCs/>
                <w:i/>
                <w:iCs/>
                <w:sz w:val="18"/>
                <w:szCs w:val="18"/>
                <w:lang w:val="vi-VN"/>
              </w:rPr>
              <w:t xml:space="preserve">hoặc </w:t>
            </w:r>
            <w:r w:rsidRPr="00595435">
              <w:rPr>
                <w:i/>
                <w:iCs/>
                <w:sz w:val="18"/>
                <w:szCs w:val="18"/>
                <w:lang w:val="vi-VN"/>
              </w:rPr>
              <w:t>CFS và giấy chứng nhận ISO 13485.</w:t>
            </w:r>
          </w:p>
          <w:p w14:paraId="6B471D50" w14:textId="1BA92589" w:rsidR="00595435" w:rsidRPr="00595435" w:rsidRDefault="00595435" w:rsidP="00502C91">
            <w:pPr>
              <w:spacing w:line="259" w:lineRule="auto"/>
              <w:ind w:left="2"/>
              <w:jc w:val="center"/>
              <w:rPr>
                <w:rFonts w:cs="Times New Roman"/>
                <w:sz w:val="18"/>
                <w:szCs w:val="18"/>
                <w:lang w:val="vi-VN"/>
              </w:rPr>
            </w:pPr>
            <w:r w:rsidRPr="00595435">
              <w:rPr>
                <w:i/>
                <w:iCs/>
                <w:sz w:val="18"/>
                <w:szCs w:val="18"/>
                <w:lang w:val="vi-VN"/>
              </w:rPr>
              <w:t>(</w:t>
            </w:r>
            <w:r w:rsidRPr="00595435">
              <w:rPr>
                <w:b/>
                <w:bCs/>
                <w:i/>
                <w:iCs/>
                <w:sz w:val="18"/>
                <w:szCs w:val="18"/>
                <w:lang w:val="vi-VN"/>
              </w:rPr>
              <w:t>Không viết tắt, rút gọn))</w:t>
            </w:r>
            <w:r w:rsidRPr="00595435">
              <w:rPr>
                <w:rFonts w:cs="Times New Roman"/>
                <w:sz w:val="18"/>
                <w:szCs w:val="18"/>
                <w:lang w:val="vi-VN"/>
              </w:rPr>
              <w:t xml:space="preserve"> </w:t>
            </w:r>
          </w:p>
        </w:tc>
        <w:tc>
          <w:tcPr>
            <w:tcW w:w="1321" w:type="dxa"/>
            <w:vAlign w:val="center"/>
          </w:tcPr>
          <w:p w14:paraId="57E0364E" w14:textId="77777777" w:rsidR="00595435" w:rsidRPr="00595435" w:rsidRDefault="00595435" w:rsidP="00502C91">
            <w:pPr>
              <w:spacing w:before="120"/>
              <w:jc w:val="center"/>
              <w:rPr>
                <w:i/>
                <w:iCs/>
                <w:sz w:val="18"/>
                <w:szCs w:val="18"/>
                <w:lang w:val="vi-VN"/>
              </w:rPr>
            </w:pPr>
            <w:r w:rsidRPr="00595435">
              <w:rPr>
                <w:i/>
                <w:iCs/>
                <w:sz w:val="18"/>
                <w:szCs w:val="18"/>
                <w:lang w:val="vi-VN"/>
              </w:rPr>
              <w:t>........</w:t>
            </w:r>
          </w:p>
          <w:p w14:paraId="4F902C72" w14:textId="77777777" w:rsidR="00595435" w:rsidRPr="00595435" w:rsidRDefault="00595435" w:rsidP="00502C91">
            <w:pPr>
              <w:spacing w:before="120"/>
              <w:jc w:val="center"/>
              <w:rPr>
                <w:i/>
                <w:iCs/>
                <w:sz w:val="18"/>
                <w:szCs w:val="18"/>
                <w:lang w:val="vi-VN"/>
              </w:rPr>
            </w:pPr>
            <w:r w:rsidRPr="00595435">
              <w:rPr>
                <w:i/>
                <w:iCs/>
                <w:sz w:val="18"/>
                <w:szCs w:val="18"/>
                <w:lang w:val="vi-VN"/>
              </w:rPr>
              <w:t xml:space="preserve">Ghi đầy đủ tên theo  GPNK </w:t>
            </w:r>
            <w:r w:rsidRPr="00595435">
              <w:rPr>
                <w:b/>
                <w:bCs/>
                <w:i/>
                <w:iCs/>
                <w:sz w:val="18"/>
                <w:szCs w:val="18"/>
                <w:lang w:val="vi-VN"/>
              </w:rPr>
              <w:t xml:space="preserve">hoặc </w:t>
            </w:r>
            <w:r w:rsidRPr="00595435">
              <w:rPr>
                <w:i/>
                <w:iCs/>
                <w:sz w:val="18"/>
                <w:szCs w:val="18"/>
                <w:lang w:val="vi-VN"/>
              </w:rPr>
              <w:t xml:space="preserve">Số lưu hành (bao gồm cả giấy chứng nhận đăng ký lưu hành) </w:t>
            </w:r>
            <w:r w:rsidRPr="00595435">
              <w:rPr>
                <w:b/>
                <w:bCs/>
                <w:i/>
                <w:iCs/>
                <w:sz w:val="18"/>
                <w:szCs w:val="18"/>
                <w:lang w:val="vi-VN"/>
              </w:rPr>
              <w:t xml:space="preserve">hoặc </w:t>
            </w:r>
            <w:r w:rsidRPr="00595435">
              <w:rPr>
                <w:i/>
                <w:iCs/>
                <w:sz w:val="18"/>
                <w:szCs w:val="18"/>
                <w:lang w:val="vi-VN"/>
              </w:rPr>
              <w:t>CFS và giấy chứng nhận ISO 13485.</w:t>
            </w:r>
          </w:p>
          <w:p w14:paraId="6B471D51" w14:textId="6905F0A5" w:rsidR="00595435" w:rsidRPr="00595435" w:rsidRDefault="00595435" w:rsidP="00502C91">
            <w:pPr>
              <w:spacing w:line="259" w:lineRule="auto"/>
              <w:ind w:left="2"/>
              <w:jc w:val="center"/>
              <w:rPr>
                <w:rFonts w:cs="Times New Roman"/>
                <w:sz w:val="18"/>
                <w:szCs w:val="18"/>
                <w:lang w:val="vi-VN"/>
              </w:rPr>
            </w:pPr>
            <w:r w:rsidRPr="00595435">
              <w:rPr>
                <w:b/>
                <w:bCs/>
                <w:i/>
                <w:iCs/>
                <w:sz w:val="18"/>
                <w:szCs w:val="18"/>
                <w:lang w:val="vi-VN"/>
              </w:rPr>
              <w:t>(Không viết tắt, rút gọn))</w:t>
            </w:r>
            <w:r w:rsidRPr="00595435">
              <w:rPr>
                <w:rFonts w:cs="Times New Roman"/>
                <w:sz w:val="18"/>
                <w:szCs w:val="18"/>
                <w:lang w:val="vi-VN"/>
              </w:rPr>
              <w:t xml:space="preserve"> </w:t>
            </w:r>
          </w:p>
        </w:tc>
        <w:tc>
          <w:tcPr>
            <w:tcW w:w="1276" w:type="dxa"/>
            <w:vAlign w:val="center"/>
          </w:tcPr>
          <w:p w14:paraId="6835365D" w14:textId="77777777" w:rsidR="00595435" w:rsidRPr="00595435" w:rsidRDefault="00595435" w:rsidP="00502C91">
            <w:pPr>
              <w:spacing w:before="120"/>
              <w:jc w:val="center"/>
              <w:rPr>
                <w:i/>
                <w:iCs/>
                <w:sz w:val="18"/>
                <w:szCs w:val="18"/>
                <w:lang w:val="vi-VN"/>
              </w:rPr>
            </w:pPr>
            <w:r w:rsidRPr="00595435">
              <w:rPr>
                <w:i/>
                <w:iCs/>
                <w:sz w:val="18"/>
                <w:szCs w:val="18"/>
                <w:lang w:val="vi-VN"/>
              </w:rPr>
              <w:t>........</w:t>
            </w:r>
          </w:p>
          <w:p w14:paraId="6B471D53" w14:textId="5C738D50" w:rsidR="00595435" w:rsidRPr="00595435" w:rsidRDefault="00595435" w:rsidP="00502C91">
            <w:pPr>
              <w:spacing w:line="259" w:lineRule="auto"/>
              <w:jc w:val="center"/>
              <w:rPr>
                <w:rFonts w:cs="Times New Roman"/>
                <w:sz w:val="18"/>
                <w:szCs w:val="18"/>
                <w:lang w:val="vi-VN"/>
              </w:rPr>
            </w:pPr>
            <w:r w:rsidRPr="00595435">
              <w:rPr>
                <w:i/>
                <w:iCs/>
                <w:sz w:val="18"/>
                <w:szCs w:val="18"/>
                <w:lang w:val="vi-VN"/>
              </w:rPr>
              <w:t>(</w:t>
            </w:r>
            <w:r w:rsidRPr="00595435">
              <w:rPr>
                <w:b/>
                <w:bCs/>
                <w:i/>
                <w:iCs/>
                <w:sz w:val="18"/>
                <w:szCs w:val="18"/>
                <w:lang w:val="vi-VN"/>
              </w:rPr>
              <w:t>Kê khai</w:t>
            </w:r>
            <w:r w:rsidRPr="00595435">
              <w:rPr>
                <w:i/>
                <w:iCs/>
                <w:sz w:val="18"/>
                <w:szCs w:val="18"/>
                <w:lang w:val="vi-VN"/>
              </w:rPr>
              <w:t xml:space="preserve"> và </w:t>
            </w:r>
            <w:r w:rsidRPr="00595435">
              <w:rPr>
                <w:b/>
                <w:bCs/>
                <w:i/>
                <w:iCs/>
                <w:sz w:val="18"/>
                <w:szCs w:val="18"/>
                <w:lang w:val="vi-VN"/>
              </w:rPr>
              <w:t>nộp cùng bảng phân loại TTBYT</w:t>
            </w:r>
            <w:r w:rsidRPr="00595435">
              <w:rPr>
                <w:i/>
                <w:iCs/>
                <w:sz w:val="18"/>
                <w:szCs w:val="18"/>
                <w:lang w:val="vi-VN"/>
              </w:rPr>
              <w:t xml:space="preserve">; </w:t>
            </w:r>
            <w:r w:rsidRPr="00595435">
              <w:rPr>
                <w:b/>
                <w:bCs/>
                <w:i/>
                <w:iCs/>
                <w:sz w:val="18"/>
                <w:szCs w:val="18"/>
                <w:lang w:val="vi-VN"/>
              </w:rPr>
              <w:t>chứng nhận đủ điều kiện phân loại</w:t>
            </w:r>
            <w:r w:rsidRPr="00595435">
              <w:rPr>
                <w:i/>
                <w:iCs/>
                <w:sz w:val="18"/>
                <w:szCs w:val="18"/>
                <w:lang w:val="vi-VN"/>
              </w:rPr>
              <w:t xml:space="preserve"> của đơn vị phân loại theo quy định của Nghị định 98/2021/NĐ-CP)</w:t>
            </w:r>
            <w:r w:rsidRPr="00595435">
              <w:rPr>
                <w:rFonts w:cs="Times New Roman"/>
                <w:sz w:val="18"/>
                <w:szCs w:val="18"/>
                <w:lang w:val="vi-VN"/>
              </w:rPr>
              <w:t xml:space="preserve"> </w:t>
            </w:r>
          </w:p>
        </w:tc>
        <w:tc>
          <w:tcPr>
            <w:tcW w:w="1184" w:type="dxa"/>
          </w:tcPr>
          <w:p w14:paraId="19C394DD" w14:textId="77777777" w:rsidR="00595435" w:rsidRPr="00595435" w:rsidRDefault="00595435" w:rsidP="00502C91">
            <w:pPr>
              <w:spacing w:before="120"/>
              <w:jc w:val="center"/>
              <w:rPr>
                <w:i/>
                <w:iCs/>
                <w:sz w:val="18"/>
                <w:szCs w:val="18"/>
                <w:lang w:val="vi-VN"/>
              </w:rPr>
            </w:pPr>
            <w:r w:rsidRPr="00595435">
              <w:rPr>
                <w:i/>
                <w:iCs/>
                <w:sz w:val="18"/>
                <w:szCs w:val="18"/>
                <w:lang w:val="vi-VN"/>
              </w:rPr>
              <w:t>........</w:t>
            </w:r>
          </w:p>
          <w:p w14:paraId="6B471D54" w14:textId="7F329023" w:rsidR="00595435" w:rsidRPr="00595435" w:rsidRDefault="00595435" w:rsidP="00502C91">
            <w:pPr>
              <w:spacing w:line="259" w:lineRule="auto"/>
              <w:ind w:left="4"/>
              <w:jc w:val="center"/>
              <w:rPr>
                <w:rFonts w:cs="Times New Roman"/>
                <w:sz w:val="18"/>
                <w:szCs w:val="18"/>
                <w:lang w:val="vi-VN"/>
              </w:rPr>
            </w:pPr>
            <w:r w:rsidRPr="00595435">
              <w:rPr>
                <w:i/>
                <w:iCs/>
                <w:sz w:val="18"/>
                <w:szCs w:val="18"/>
                <w:lang w:val="vi-VN"/>
              </w:rPr>
              <w:t>Ghi số công bố tiêu chuẩn áp dụng (đối với TTBYT loại A, B); số đăng ký lưu hành đối với trang thiết bị y tế loại (C,D) và ngày của văn bản</w:t>
            </w:r>
          </w:p>
        </w:tc>
        <w:tc>
          <w:tcPr>
            <w:tcW w:w="771" w:type="dxa"/>
          </w:tcPr>
          <w:p w14:paraId="6B471D55" w14:textId="77777777" w:rsidR="00595435" w:rsidRPr="00595435" w:rsidRDefault="00595435" w:rsidP="00502C91">
            <w:pPr>
              <w:spacing w:line="259" w:lineRule="auto"/>
              <w:ind w:right="1"/>
              <w:jc w:val="center"/>
              <w:rPr>
                <w:rFonts w:cs="Times New Roman"/>
                <w:sz w:val="18"/>
                <w:szCs w:val="18"/>
                <w:lang w:val="vi-VN"/>
              </w:rPr>
            </w:pPr>
          </w:p>
        </w:tc>
        <w:tc>
          <w:tcPr>
            <w:tcW w:w="842" w:type="dxa"/>
            <w:vAlign w:val="center"/>
          </w:tcPr>
          <w:p w14:paraId="6B471D56" w14:textId="77777777" w:rsidR="00595435" w:rsidRPr="00595435" w:rsidRDefault="00595435" w:rsidP="00502C91">
            <w:pPr>
              <w:spacing w:line="259" w:lineRule="auto"/>
              <w:ind w:right="1"/>
              <w:jc w:val="center"/>
              <w:rPr>
                <w:rFonts w:cs="Times New Roman"/>
                <w:sz w:val="18"/>
                <w:szCs w:val="18"/>
                <w:lang w:val="vi-VN"/>
              </w:rPr>
            </w:pPr>
            <w:r w:rsidRPr="00595435">
              <w:rPr>
                <w:rFonts w:cs="Times New Roman"/>
                <w:sz w:val="18"/>
                <w:szCs w:val="18"/>
                <w:lang w:val="vi-VN"/>
              </w:rPr>
              <w:t xml:space="preserve"> </w:t>
            </w:r>
          </w:p>
        </w:tc>
        <w:tc>
          <w:tcPr>
            <w:tcW w:w="757" w:type="dxa"/>
          </w:tcPr>
          <w:p w14:paraId="2EBB1DC2" w14:textId="77777777" w:rsidR="00595435" w:rsidRPr="00595435" w:rsidRDefault="00595435" w:rsidP="00502C91">
            <w:pPr>
              <w:spacing w:line="259" w:lineRule="auto"/>
              <w:ind w:left="4"/>
              <w:jc w:val="center"/>
              <w:rPr>
                <w:sz w:val="18"/>
                <w:szCs w:val="18"/>
                <w:lang w:val="vi-VN"/>
              </w:rPr>
            </w:pPr>
          </w:p>
        </w:tc>
        <w:tc>
          <w:tcPr>
            <w:tcW w:w="742" w:type="dxa"/>
            <w:vAlign w:val="center"/>
          </w:tcPr>
          <w:p w14:paraId="6B471D57" w14:textId="0FA45770" w:rsidR="00595435" w:rsidRPr="00595435" w:rsidRDefault="00595435" w:rsidP="00502C91">
            <w:pPr>
              <w:spacing w:line="259" w:lineRule="auto"/>
              <w:ind w:left="4"/>
              <w:jc w:val="center"/>
              <w:rPr>
                <w:rFonts w:cs="Times New Roman"/>
                <w:sz w:val="18"/>
                <w:szCs w:val="18"/>
                <w:lang w:val="vi-VN"/>
              </w:rPr>
            </w:pPr>
            <w:r w:rsidRPr="00595435">
              <w:rPr>
                <w:rFonts w:cs="Times New Roman"/>
                <w:sz w:val="18"/>
                <w:szCs w:val="18"/>
                <w:lang w:val="vi-VN"/>
              </w:rPr>
              <w:t xml:space="preserve"> </w:t>
            </w:r>
          </w:p>
        </w:tc>
        <w:tc>
          <w:tcPr>
            <w:tcW w:w="725" w:type="dxa"/>
          </w:tcPr>
          <w:p w14:paraId="50F0CC1E" w14:textId="77777777" w:rsidR="00595435" w:rsidRPr="00595435" w:rsidRDefault="00595435" w:rsidP="00502C91">
            <w:pPr>
              <w:spacing w:line="259" w:lineRule="auto"/>
              <w:ind w:right="1"/>
              <w:jc w:val="center"/>
              <w:rPr>
                <w:sz w:val="18"/>
                <w:szCs w:val="18"/>
                <w:lang w:val="vi-VN"/>
              </w:rPr>
            </w:pPr>
          </w:p>
        </w:tc>
        <w:tc>
          <w:tcPr>
            <w:tcW w:w="701" w:type="dxa"/>
            <w:vAlign w:val="center"/>
          </w:tcPr>
          <w:p w14:paraId="6B471D58" w14:textId="18355454" w:rsidR="00595435" w:rsidRPr="00595435" w:rsidRDefault="00595435" w:rsidP="00502C91">
            <w:pPr>
              <w:spacing w:line="259" w:lineRule="auto"/>
              <w:ind w:right="1"/>
              <w:jc w:val="center"/>
              <w:rPr>
                <w:rFonts w:cs="Times New Roman"/>
                <w:sz w:val="18"/>
                <w:szCs w:val="18"/>
                <w:lang w:val="vi-VN"/>
              </w:rPr>
            </w:pPr>
          </w:p>
        </w:tc>
        <w:tc>
          <w:tcPr>
            <w:tcW w:w="685" w:type="dxa"/>
            <w:vAlign w:val="center"/>
          </w:tcPr>
          <w:p w14:paraId="6B471D59" w14:textId="77777777" w:rsidR="00595435" w:rsidRPr="00595435" w:rsidRDefault="00595435" w:rsidP="00502C91">
            <w:pPr>
              <w:spacing w:line="259" w:lineRule="auto"/>
              <w:ind w:right="1"/>
              <w:jc w:val="center"/>
              <w:rPr>
                <w:rFonts w:cs="Times New Roman"/>
                <w:sz w:val="18"/>
                <w:szCs w:val="18"/>
                <w:lang w:val="vi-VN"/>
              </w:rPr>
            </w:pPr>
          </w:p>
        </w:tc>
      </w:tr>
      <w:tr w:rsidR="00595435" w:rsidRPr="007C25F1" w14:paraId="6B471D69" w14:textId="77777777" w:rsidTr="00595435">
        <w:trPr>
          <w:trHeight w:val="386"/>
        </w:trPr>
        <w:tc>
          <w:tcPr>
            <w:tcW w:w="625" w:type="dxa"/>
            <w:vAlign w:val="center"/>
          </w:tcPr>
          <w:p w14:paraId="6B471D5B" w14:textId="77777777" w:rsidR="00595435" w:rsidRPr="00595435" w:rsidRDefault="00595435" w:rsidP="00502C91">
            <w:pPr>
              <w:spacing w:line="259" w:lineRule="auto"/>
              <w:ind w:right="1"/>
              <w:jc w:val="center"/>
              <w:rPr>
                <w:rFonts w:cs="Times New Roman"/>
                <w:sz w:val="18"/>
                <w:szCs w:val="18"/>
                <w:lang w:val="vi-VN"/>
              </w:rPr>
            </w:pPr>
            <w:r w:rsidRPr="00595435">
              <w:rPr>
                <w:rFonts w:cs="Times New Roman"/>
                <w:sz w:val="18"/>
                <w:szCs w:val="18"/>
                <w:lang w:val="vi-VN"/>
              </w:rPr>
              <w:t xml:space="preserve"> </w:t>
            </w:r>
          </w:p>
        </w:tc>
        <w:tc>
          <w:tcPr>
            <w:tcW w:w="793" w:type="dxa"/>
            <w:vAlign w:val="center"/>
          </w:tcPr>
          <w:p w14:paraId="6B471D5C" w14:textId="77777777" w:rsidR="00595435" w:rsidRPr="00595435" w:rsidRDefault="00595435" w:rsidP="00502C91">
            <w:pPr>
              <w:spacing w:line="259" w:lineRule="auto"/>
              <w:ind w:right="1"/>
              <w:jc w:val="center"/>
              <w:rPr>
                <w:rFonts w:cs="Times New Roman"/>
                <w:sz w:val="18"/>
                <w:szCs w:val="18"/>
                <w:lang w:val="vi-VN"/>
              </w:rPr>
            </w:pPr>
            <w:r w:rsidRPr="00595435">
              <w:rPr>
                <w:rFonts w:cs="Times New Roman"/>
                <w:sz w:val="18"/>
                <w:szCs w:val="18"/>
                <w:lang w:val="vi-VN"/>
              </w:rPr>
              <w:t xml:space="preserve"> </w:t>
            </w:r>
          </w:p>
        </w:tc>
        <w:tc>
          <w:tcPr>
            <w:tcW w:w="1321" w:type="dxa"/>
          </w:tcPr>
          <w:p w14:paraId="6B471D5D" w14:textId="77777777" w:rsidR="00595435" w:rsidRPr="00595435" w:rsidRDefault="00595435" w:rsidP="00502C91">
            <w:pPr>
              <w:spacing w:line="259" w:lineRule="auto"/>
              <w:ind w:left="2"/>
              <w:jc w:val="left"/>
              <w:rPr>
                <w:rFonts w:cs="Times New Roman"/>
                <w:b/>
                <w:sz w:val="18"/>
                <w:szCs w:val="18"/>
                <w:lang w:val="vi-VN"/>
              </w:rPr>
            </w:pPr>
          </w:p>
        </w:tc>
        <w:tc>
          <w:tcPr>
            <w:tcW w:w="920" w:type="dxa"/>
            <w:vAlign w:val="center"/>
          </w:tcPr>
          <w:p w14:paraId="6B471D5E" w14:textId="77777777" w:rsidR="00595435" w:rsidRPr="00595435" w:rsidRDefault="00595435" w:rsidP="00502C91">
            <w:pPr>
              <w:spacing w:line="259" w:lineRule="auto"/>
              <w:ind w:left="2"/>
              <w:jc w:val="left"/>
              <w:rPr>
                <w:rFonts w:cs="Times New Roman"/>
                <w:sz w:val="18"/>
                <w:szCs w:val="18"/>
                <w:lang w:val="vi-VN"/>
              </w:rPr>
            </w:pPr>
            <w:r w:rsidRPr="00595435">
              <w:rPr>
                <w:rFonts w:cs="Times New Roman"/>
                <w:b/>
                <w:sz w:val="18"/>
                <w:szCs w:val="18"/>
                <w:lang w:val="vi-VN"/>
              </w:rPr>
              <w:t xml:space="preserve"> </w:t>
            </w:r>
          </w:p>
        </w:tc>
        <w:tc>
          <w:tcPr>
            <w:tcW w:w="945" w:type="dxa"/>
          </w:tcPr>
          <w:p w14:paraId="5744BFA0" w14:textId="77777777" w:rsidR="00595435" w:rsidRPr="00595435" w:rsidRDefault="00595435" w:rsidP="00502C91">
            <w:pPr>
              <w:spacing w:line="259" w:lineRule="auto"/>
              <w:ind w:left="2"/>
              <w:jc w:val="center"/>
              <w:rPr>
                <w:sz w:val="18"/>
                <w:szCs w:val="18"/>
                <w:lang w:val="vi-VN"/>
              </w:rPr>
            </w:pPr>
          </w:p>
        </w:tc>
        <w:tc>
          <w:tcPr>
            <w:tcW w:w="1021" w:type="dxa"/>
            <w:vAlign w:val="center"/>
          </w:tcPr>
          <w:p w14:paraId="6B471D5F" w14:textId="0FB96AD9" w:rsidR="00595435" w:rsidRPr="00595435" w:rsidRDefault="00595435" w:rsidP="00502C91">
            <w:pPr>
              <w:spacing w:line="259" w:lineRule="auto"/>
              <w:ind w:left="2"/>
              <w:jc w:val="center"/>
              <w:rPr>
                <w:rFonts w:cs="Times New Roman"/>
                <w:sz w:val="18"/>
                <w:szCs w:val="18"/>
                <w:lang w:val="vi-VN"/>
              </w:rPr>
            </w:pPr>
            <w:r w:rsidRPr="00595435">
              <w:rPr>
                <w:rFonts w:cs="Times New Roman"/>
                <w:sz w:val="18"/>
                <w:szCs w:val="18"/>
                <w:lang w:val="vi-VN"/>
              </w:rPr>
              <w:t xml:space="preserve"> </w:t>
            </w:r>
          </w:p>
        </w:tc>
        <w:tc>
          <w:tcPr>
            <w:tcW w:w="1321" w:type="dxa"/>
            <w:vAlign w:val="center"/>
          </w:tcPr>
          <w:p w14:paraId="6B471D60" w14:textId="77777777" w:rsidR="00595435" w:rsidRPr="00595435" w:rsidRDefault="00595435" w:rsidP="00502C91">
            <w:pPr>
              <w:spacing w:line="259" w:lineRule="auto"/>
              <w:ind w:left="2"/>
              <w:jc w:val="center"/>
              <w:rPr>
                <w:rFonts w:cs="Times New Roman"/>
                <w:sz w:val="18"/>
                <w:szCs w:val="18"/>
                <w:lang w:val="vi-VN"/>
              </w:rPr>
            </w:pPr>
            <w:r w:rsidRPr="00595435">
              <w:rPr>
                <w:rFonts w:cs="Times New Roman"/>
                <w:sz w:val="18"/>
                <w:szCs w:val="18"/>
                <w:lang w:val="vi-VN"/>
              </w:rPr>
              <w:t xml:space="preserve"> </w:t>
            </w:r>
          </w:p>
        </w:tc>
        <w:tc>
          <w:tcPr>
            <w:tcW w:w="1276" w:type="dxa"/>
            <w:vAlign w:val="center"/>
          </w:tcPr>
          <w:p w14:paraId="6B471D62" w14:textId="77777777" w:rsidR="00595435" w:rsidRPr="00595435" w:rsidRDefault="00595435" w:rsidP="00502C91">
            <w:pPr>
              <w:spacing w:line="259" w:lineRule="auto"/>
              <w:jc w:val="center"/>
              <w:rPr>
                <w:rFonts w:cs="Times New Roman"/>
                <w:sz w:val="18"/>
                <w:szCs w:val="18"/>
                <w:lang w:val="vi-VN"/>
              </w:rPr>
            </w:pPr>
            <w:r w:rsidRPr="00595435">
              <w:rPr>
                <w:rFonts w:cs="Times New Roman"/>
                <w:sz w:val="18"/>
                <w:szCs w:val="18"/>
                <w:lang w:val="vi-VN"/>
              </w:rPr>
              <w:t xml:space="preserve"> </w:t>
            </w:r>
          </w:p>
        </w:tc>
        <w:tc>
          <w:tcPr>
            <w:tcW w:w="1184" w:type="dxa"/>
            <w:vAlign w:val="center"/>
          </w:tcPr>
          <w:p w14:paraId="6B471D63" w14:textId="77777777" w:rsidR="00595435" w:rsidRPr="00595435" w:rsidRDefault="00595435" w:rsidP="00502C91">
            <w:pPr>
              <w:spacing w:line="259" w:lineRule="auto"/>
              <w:ind w:left="4"/>
              <w:jc w:val="center"/>
              <w:rPr>
                <w:rFonts w:cs="Times New Roman"/>
                <w:sz w:val="18"/>
                <w:szCs w:val="18"/>
                <w:lang w:val="vi-VN"/>
              </w:rPr>
            </w:pPr>
            <w:r w:rsidRPr="00595435">
              <w:rPr>
                <w:rFonts w:cs="Times New Roman"/>
                <w:sz w:val="18"/>
                <w:szCs w:val="18"/>
                <w:lang w:val="vi-VN"/>
              </w:rPr>
              <w:t xml:space="preserve"> </w:t>
            </w:r>
          </w:p>
        </w:tc>
        <w:tc>
          <w:tcPr>
            <w:tcW w:w="771" w:type="dxa"/>
          </w:tcPr>
          <w:p w14:paraId="6B471D64" w14:textId="77777777" w:rsidR="00595435" w:rsidRPr="00595435" w:rsidRDefault="00595435" w:rsidP="00502C91">
            <w:pPr>
              <w:spacing w:line="259" w:lineRule="auto"/>
              <w:ind w:right="1"/>
              <w:jc w:val="center"/>
              <w:rPr>
                <w:rFonts w:cs="Times New Roman"/>
                <w:sz w:val="18"/>
                <w:szCs w:val="18"/>
                <w:lang w:val="vi-VN"/>
              </w:rPr>
            </w:pPr>
          </w:p>
        </w:tc>
        <w:tc>
          <w:tcPr>
            <w:tcW w:w="842" w:type="dxa"/>
            <w:vAlign w:val="center"/>
          </w:tcPr>
          <w:p w14:paraId="6B471D65" w14:textId="77777777" w:rsidR="00595435" w:rsidRPr="00595435" w:rsidRDefault="00595435" w:rsidP="00502C91">
            <w:pPr>
              <w:spacing w:line="259" w:lineRule="auto"/>
              <w:ind w:right="1"/>
              <w:jc w:val="center"/>
              <w:rPr>
                <w:rFonts w:cs="Times New Roman"/>
                <w:sz w:val="18"/>
                <w:szCs w:val="18"/>
                <w:lang w:val="vi-VN"/>
              </w:rPr>
            </w:pPr>
            <w:r w:rsidRPr="00595435">
              <w:rPr>
                <w:rFonts w:cs="Times New Roman"/>
                <w:sz w:val="18"/>
                <w:szCs w:val="18"/>
                <w:lang w:val="vi-VN"/>
              </w:rPr>
              <w:t xml:space="preserve"> </w:t>
            </w:r>
          </w:p>
        </w:tc>
        <w:tc>
          <w:tcPr>
            <w:tcW w:w="757" w:type="dxa"/>
          </w:tcPr>
          <w:p w14:paraId="3EEE2675" w14:textId="77777777" w:rsidR="00595435" w:rsidRPr="00595435" w:rsidRDefault="00595435" w:rsidP="00502C91">
            <w:pPr>
              <w:spacing w:line="259" w:lineRule="auto"/>
              <w:ind w:left="4"/>
              <w:jc w:val="center"/>
              <w:rPr>
                <w:sz w:val="18"/>
                <w:szCs w:val="18"/>
                <w:lang w:val="vi-VN"/>
              </w:rPr>
            </w:pPr>
          </w:p>
        </w:tc>
        <w:tc>
          <w:tcPr>
            <w:tcW w:w="742" w:type="dxa"/>
            <w:vAlign w:val="center"/>
          </w:tcPr>
          <w:p w14:paraId="6B471D66" w14:textId="1BC71144" w:rsidR="00595435" w:rsidRPr="00595435" w:rsidRDefault="00595435" w:rsidP="00502C91">
            <w:pPr>
              <w:spacing w:line="259" w:lineRule="auto"/>
              <w:ind w:left="4"/>
              <w:jc w:val="center"/>
              <w:rPr>
                <w:rFonts w:cs="Times New Roman"/>
                <w:sz w:val="18"/>
                <w:szCs w:val="18"/>
                <w:lang w:val="vi-VN"/>
              </w:rPr>
            </w:pPr>
            <w:r w:rsidRPr="00595435">
              <w:rPr>
                <w:rFonts w:cs="Times New Roman"/>
                <w:sz w:val="18"/>
                <w:szCs w:val="18"/>
                <w:lang w:val="vi-VN"/>
              </w:rPr>
              <w:t xml:space="preserve"> </w:t>
            </w:r>
          </w:p>
        </w:tc>
        <w:tc>
          <w:tcPr>
            <w:tcW w:w="725" w:type="dxa"/>
          </w:tcPr>
          <w:p w14:paraId="00D8A4D8" w14:textId="77777777" w:rsidR="00595435" w:rsidRPr="00595435" w:rsidRDefault="00595435" w:rsidP="00502C91">
            <w:pPr>
              <w:spacing w:line="259" w:lineRule="auto"/>
              <w:ind w:right="1"/>
              <w:jc w:val="center"/>
              <w:rPr>
                <w:sz w:val="18"/>
                <w:szCs w:val="18"/>
                <w:lang w:val="vi-VN"/>
              </w:rPr>
            </w:pPr>
          </w:p>
        </w:tc>
        <w:tc>
          <w:tcPr>
            <w:tcW w:w="701" w:type="dxa"/>
            <w:vAlign w:val="center"/>
          </w:tcPr>
          <w:p w14:paraId="6B471D67" w14:textId="69B5DC7D" w:rsidR="00595435" w:rsidRPr="00595435" w:rsidRDefault="00595435" w:rsidP="00502C91">
            <w:pPr>
              <w:spacing w:line="259" w:lineRule="auto"/>
              <w:ind w:right="1"/>
              <w:jc w:val="center"/>
              <w:rPr>
                <w:rFonts w:cs="Times New Roman"/>
                <w:sz w:val="18"/>
                <w:szCs w:val="18"/>
                <w:lang w:val="vi-VN"/>
              </w:rPr>
            </w:pPr>
          </w:p>
        </w:tc>
        <w:tc>
          <w:tcPr>
            <w:tcW w:w="685" w:type="dxa"/>
            <w:vAlign w:val="center"/>
          </w:tcPr>
          <w:p w14:paraId="6B471D68" w14:textId="77777777" w:rsidR="00595435" w:rsidRPr="00595435" w:rsidRDefault="00595435" w:rsidP="00502C91">
            <w:pPr>
              <w:spacing w:line="259" w:lineRule="auto"/>
              <w:ind w:right="1"/>
              <w:jc w:val="center"/>
              <w:rPr>
                <w:rFonts w:cs="Times New Roman"/>
                <w:sz w:val="18"/>
                <w:szCs w:val="18"/>
                <w:lang w:val="vi-VN"/>
              </w:rPr>
            </w:pPr>
          </w:p>
        </w:tc>
      </w:tr>
    </w:tbl>
    <w:p w14:paraId="6B471D6A" w14:textId="77777777" w:rsidR="00A612D1" w:rsidRPr="00D7193D" w:rsidRDefault="00096453">
      <w:pPr>
        <w:spacing w:before="120"/>
        <w:ind w:firstLine="720"/>
        <w:rPr>
          <w:bCs/>
          <w:sz w:val="26"/>
          <w:szCs w:val="26"/>
          <w:lang w:val="vi-VN"/>
        </w:rPr>
      </w:pPr>
      <w:r w:rsidRPr="005A54F6">
        <w:rPr>
          <w:bCs/>
          <w:sz w:val="26"/>
          <w:szCs w:val="26"/>
          <w:lang w:val="vi-VN"/>
        </w:rPr>
        <w:t xml:space="preserve">Chúng tôi cam đoan những nội dung kê khai trên là đúng sự thật. </w:t>
      </w:r>
      <w:r w:rsidRPr="00D7193D">
        <w:rPr>
          <w:bCs/>
          <w:sz w:val="26"/>
          <w:szCs w:val="26"/>
          <w:lang w:val="vi-VN"/>
        </w:rPr>
        <w:t>Trong trường hợp có sai sót chúng tôi xin hoàn toàn chịu trách nhiệm, chấp nhận chịu xử lý theo quy định của E-HSMT và pháp luật về đấu thầu.</w:t>
      </w:r>
    </w:p>
    <w:tbl>
      <w:tblPr>
        <w:tblW w:w="0" w:type="auto"/>
        <w:tblLook w:val="04A0" w:firstRow="1" w:lastRow="0" w:firstColumn="1" w:lastColumn="0" w:noHBand="0" w:noVBand="1"/>
      </w:tblPr>
      <w:tblGrid>
        <w:gridCol w:w="7723"/>
        <w:gridCol w:w="7064"/>
      </w:tblGrid>
      <w:tr w:rsidR="00533388" w:rsidRPr="007C25F1" w14:paraId="6B471D70" w14:textId="77777777">
        <w:tc>
          <w:tcPr>
            <w:tcW w:w="7723" w:type="dxa"/>
          </w:tcPr>
          <w:p w14:paraId="6B471D6B" w14:textId="77777777" w:rsidR="00A612D1" w:rsidRPr="00D7193D" w:rsidRDefault="00A612D1">
            <w:pPr>
              <w:spacing w:after="200" w:line="276" w:lineRule="auto"/>
              <w:rPr>
                <w:b/>
                <w:bCs/>
                <w:i/>
                <w:sz w:val="26"/>
                <w:szCs w:val="26"/>
                <w:lang w:val="vi-VN"/>
              </w:rPr>
            </w:pPr>
          </w:p>
          <w:p w14:paraId="6B471D6C" w14:textId="77777777" w:rsidR="00A612D1" w:rsidRPr="00D7193D" w:rsidRDefault="00096453">
            <w:pPr>
              <w:spacing w:after="200" w:line="276" w:lineRule="auto"/>
              <w:ind w:rightChars="27" w:right="65" w:firstLineChars="92" w:firstLine="240"/>
              <w:rPr>
                <w:b/>
                <w:bCs/>
                <w:sz w:val="26"/>
                <w:szCs w:val="26"/>
                <w:lang w:val="vi-VN"/>
              </w:rPr>
            </w:pPr>
            <w:r w:rsidRPr="00D7193D">
              <w:rPr>
                <w:b/>
                <w:bCs/>
                <w:sz w:val="26"/>
                <w:szCs w:val="26"/>
                <w:lang w:val="vi-VN"/>
              </w:rPr>
              <w:t xml:space="preserve">Ghi chú: </w:t>
            </w:r>
            <w:r w:rsidR="002E54D5" w:rsidRPr="00D7193D">
              <w:rPr>
                <w:i/>
                <w:iCs/>
                <w:sz w:val="26"/>
                <w:szCs w:val="26"/>
                <w:lang w:val="vi-VN"/>
              </w:rPr>
              <w:t>Cột 8 và 9</w:t>
            </w:r>
            <w:r w:rsidRPr="00D7193D">
              <w:rPr>
                <w:i/>
                <w:iCs/>
                <w:sz w:val="26"/>
                <w:szCs w:val="26"/>
                <w:lang w:val="vi-VN"/>
              </w:rPr>
              <w:t xml:space="preserve"> là những thông tin kê khai cho hàng hóa là thiết bị y tế. </w:t>
            </w:r>
            <w:r w:rsidRPr="00D7193D">
              <w:rPr>
                <w:bCs/>
                <w:i/>
                <w:iCs/>
                <w:sz w:val="26"/>
                <w:szCs w:val="26"/>
                <w:lang w:val="vi-VN"/>
              </w:rPr>
              <w:t>Nhà thầu phải cung cấp các tài liệu đính kèm trong E-HSDT để chứng minh các thông tin nhà thầu đã kê khai.</w:t>
            </w:r>
          </w:p>
        </w:tc>
        <w:tc>
          <w:tcPr>
            <w:tcW w:w="7064" w:type="dxa"/>
          </w:tcPr>
          <w:p w14:paraId="6B471D6D" w14:textId="77777777" w:rsidR="00A612D1" w:rsidRPr="007040B9" w:rsidRDefault="00096453">
            <w:pPr>
              <w:spacing w:before="120" w:after="200" w:line="276" w:lineRule="auto"/>
              <w:ind w:firstLine="720"/>
              <w:jc w:val="right"/>
              <w:rPr>
                <w:bCs/>
                <w:i/>
                <w:sz w:val="26"/>
                <w:szCs w:val="26"/>
                <w:lang w:val="vi-VN"/>
              </w:rPr>
            </w:pPr>
            <w:r w:rsidRPr="007040B9">
              <w:rPr>
                <w:bCs/>
                <w:i/>
                <w:sz w:val="26"/>
                <w:szCs w:val="26"/>
                <w:lang w:val="vi-VN"/>
              </w:rPr>
              <w:t>....................., ngày.........tháng..........năm ......</w:t>
            </w:r>
          </w:p>
          <w:p w14:paraId="6B471D6E" w14:textId="77777777" w:rsidR="00A612D1" w:rsidRPr="007040B9" w:rsidRDefault="00096453">
            <w:pPr>
              <w:spacing w:before="120" w:after="200" w:line="276" w:lineRule="auto"/>
              <w:ind w:firstLine="720"/>
              <w:jc w:val="right"/>
              <w:rPr>
                <w:i/>
                <w:iCs/>
                <w:sz w:val="26"/>
                <w:szCs w:val="26"/>
                <w:lang w:val="vi-VN"/>
              </w:rPr>
            </w:pPr>
            <w:r w:rsidRPr="007040B9">
              <w:rPr>
                <w:b/>
                <w:bCs/>
                <w:sz w:val="26"/>
                <w:szCs w:val="26"/>
                <w:lang w:val="vi-VN"/>
              </w:rPr>
              <w:t xml:space="preserve">                                   Đại diện hợp pháp của nhà thầu</w:t>
            </w:r>
          </w:p>
          <w:p w14:paraId="6B471D6F" w14:textId="77777777" w:rsidR="00A612D1" w:rsidRPr="007040B9" w:rsidRDefault="00096453">
            <w:pPr>
              <w:spacing w:before="120" w:after="200" w:line="276" w:lineRule="auto"/>
              <w:ind w:firstLine="720"/>
              <w:jc w:val="right"/>
              <w:rPr>
                <w:i/>
                <w:iCs/>
                <w:sz w:val="26"/>
                <w:szCs w:val="26"/>
                <w:lang w:val="vi-VN"/>
              </w:rPr>
            </w:pPr>
            <w:r w:rsidRPr="007040B9">
              <w:rPr>
                <w:i/>
                <w:iCs/>
                <w:sz w:val="26"/>
                <w:szCs w:val="26"/>
                <w:lang w:val="vi-VN"/>
              </w:rPr>
              <w:t xml:space="preserve">                                     [Ghi tên, chức danh, ký tên và đóng dấu]</w:t>
            </w:r>
          </w:p>
        </w:tc>
      </w:tr>
      <w:bookmarkEnd w:id="4"/>
    </w:tbl>
    <w:p w14:paraId="6B471D71" w14:textId="77777777" w:rsidR="00A612D1" w:rsidRPr="007040B9" w:rsidRDefault="00A612D1">
      <w:pPr>
        <w:widowControl w:val="0"/>
        <w:spacing w:before="120" w:after="120" w:line="264" w:lineRule="auto"/>
        <w:rPr>
          <w:b/>
          <w:sz w:val="26"/>
          <w:szCs w:val="26"/>
          <w:lang w:val="nl-NL"/>
        </w:rPr>
        <w:sectPr w:rsidR="00A612D1" w:rsidRPr="007040B9">
          <w:footnotePr>
            <w:numRestart w:val="eachPage"/>
          </w:footnotePr>
          <w:pgSz w:w="16839" w:h="11907" w:orient="landscape"/>
          <w:pgMar w:top="1701" w:right="1134" w:bottom="1134" w:left="1134" w:header="720" w:footer="358" w:gutter="0"/>
          <w:cols w:space="720"/>
          <w:docGrid w:linePitch="360"/>
        </w:sectPr>
      </w:pPr>
    </w:p>
    <w:p w14:paraId="6B471D72" w14:textId="77777777" w:rsidR="00A612D1" w:rsidRPr="007040B9" w:rsidRDefault="00096453">
      <w:pPr>
        <w:pStyle w:val="u1"/>
        <w:spacing w:after="22"/>
        <w:ind w:left="10" w:right="7"/>
        <w:rPr>
          <w:rFonts w:ascii="Times New Roman" w:hAnsi="Times New Roman"/>
          <w:sz w:val="26"/>
          <w:szCs w:val="26"/>
          <w:lang w:val="nl-NL"/>
        </w:rPr>
      </w:pPr>
      <w:r w:rsidRPr="007040B9">
        <w:rPr>
          <w:rFonts w:ascii="Times New Roman" w:hAnsi="Times New Roman"/>
          <w:sz w:val="26"/>
          <w:szCs w:val="26"/>
          <w:lang w:val="nl-NL"/>
        </w:rPr>
        <w:lastRenderedPageBreak/>
        <w:t xml:space="preserve">BẢNG KÊ KHAI CẤU HÌNH, THÔNG SỐ KỸ THUẬT CỦA HÀNG HÓA DỰ THẦU </w:t>
      </w:r>
    </w:p>
    <w:p w14:paraId="6B471D73" w14:textId="77777777" w:rsidR="00A612D1" w:rsidRPr="007040B9" w:rsidRDefault="00096453">
      <w:pPr>
        <w:spacing w:before="120"/>
        <w:rPr>
          <w:bCs/>
          <w:sz w:val="26"/>
          <w:szCs w:val="26"/>
          <w:lang w:val="pt-BR"/>
        </w:rPr>
      </w:pPr>
      <w:r w:rsidRPr="007040B9">
        <w:rPr>
          <w:bCs/>
          <w:sz w:val="26"/>
          <w:szCs w:val="26"/>
          <w:lang w:val="pt-BR"/>
        </w:rPr>
        <w:t>Tên nhà thầu: ....................................</w:t>
      </w:r>
    </w:p>
    <w:p w14:paraId="6B471D74" w14:textId="77777777" w:rsidR="00A612D1" w:rsidRPr="007040B9" w:rsidRDefault="00096453">
      <w:pPr>
        <w:spacing w:before="120"/>
        <w:rPr>
          <w:bCs/>
          <w:sz w:val="26"/>
          <w:szCs w:val="26"/>
          <w:lang w:val="pt-BR"/>
        </w:rPr>
      </w:pPr>
      <w:r w:rsidRPr="007040B9">
        <w:rPr>
          <w:bCs/>
          <w:sz w:val="26"/>
          <w:szCs w:val="26"/>
          <w:lang w:val="vi-VN"/>
        </w:rPr>
        <w:t>Địa chỉ</w:t>
      </w:r>
      <w:r w:rsidRPr="007040B9">
        <w:rPr>
          <w:bCs/>
          <w:sz w:val="26"/>
          <w:szCs w:val="26"/>
          <w:lang w:val="pt-BR"/>
        </w:rPr>
        <w:t>: ..............................................</w:t>
      </w:r>
    </w:p>
    <w:p w14:paraId="6B471D75" w14:textId="77777777" w:rsidR="00A612D1" w:rsidRPr="007040B9" w:rsidRDefault="00096453">
      <w:pPr>
        <w:spacing w:before="120"/>
        <w:rPr>
          <w:bCs/>
          <w:sz w:val="26"/>
          <w:szCs w:val="26"/>
          <w:lang w:val="pt-BR"/>
        </w:rPr>
      </w:pPr>
      <w:r w:rsidRPr="007040B9">
        <w:rPr>
          <w:bCs/>
          <w:sz w:val="26"/>
          <w:szCs w:val="26"/>
          <w:lang w:val="vi-VN"/>
        </w:rPr>
        <w:t>Số điện thoại</w:t>
      </w:r>
      <w:r w:rsidRPr="007040B9">
        <w:rPr>
          <w:bCs/>
          <w:sz w:val="26"/>
          <w:szCs w:val="26"/>
          <w:lang w:val="pt-BR"/>
        </w:rPr>
        <w:t>: .....................................</w:t>
      </w:r>
    </w:p>
    <w:p w14:paraId="6B471D76" w14:textId="77777777" w:rsidR="00A612D1" w:rsidRPr="007040B9" w:rsidRDefault="00096453">
      <w:pPr>
        <w:spacing w:before="120"/>
        <w:rPr>
          <w:bCs/>
          <w:sz w:val="26"/>
          <w:szCs w:val="26"/>
          <w:lang w:val="pt-BR"/>
        </w:rPr>
      </w:pPr>
      <w:r w:rsidRPr="007040B9">
        <w:rPr>
          <w:bCs/>
          <w:sz w:val="26"/>
          <w:szCs w:val="26"/>
          <w:lang w:val="pt-BR"/>
        </w:rPr>
        <w:t>Gói thầu: ............................................</w:t>
      </w:r>
    </w:p>
    <w:tbl>
      <w:tblPr>
        <w:tblStyle w:val="TableGrid"/>
        <w:tblW w:w="14614" w:type="dxa"/>
        <w:tblInd w:w="0" w:type="dxa"/>
        <w:tblCellMar>
          <w:top w:w="7" w:type="dxa"/>
          <w:bottom w:w="24" w:type="dxa"/>
          <w:right w:w="38" w:type="dxa"/>
        </w:tblCellMar>
        <w:tblLook w:val="04A0" w:firstRow="1" w:lastRow="0" w:firstColumn="1" w:lastColumn="0" w:noHBand="0" w:noVBand="1"/>
      </w:tblPr>
      <w:tblGrid>
        <w:gridCol w:w="639"/>
        <w:gridCol w:w="1142"/>
        <w:gridCol w:w="1666"/>
        <w:gridCol w:w="1858"/>
        <w:gridCol w:w="830"/>
        <w:gridCol w:w="3239"/>
        <w:gridCol w:w="3488"/>
        <w:gridCol w:w="1752"/>
      </w:tblGrid>
      <w:tr w:rsidR="00BD2FF9" w:rsidRPr="007040B9" w14:paraId="6B471D7F" w14:textId="77777777" w:rsidTr="00A15951">
        <w:trPr>
          <w:trHeight w:val="1390"/>
        </w:trPr>
        <w:tc>
          <w:tcPr>
            <w:tcW w:w="639" w:type="dxa"/>
            <w:tcBorders>
              <w:top w:val="single" w:sz="4" w:space="0" w:color="000000"/>
              <w:left w:val="single" w:sz="4" w:space="0" w:color="000000"/>
              <w:bottom w:val="single" w:sz="4" w:space="0" w:color="000000"/>
              <w:right w:val="single" w:sz="4" w:space="0" w:color="000000"/>
            </w:tcBorders>
            <w:vAlign w:val="center"/>
          </w:tcPr>
          <w:p w14:paraId="6B471D77" w14:textId="77777777" w:rsidR="00BD2FF9" w:rsidRPr="007040B9" w:rsidRDefault="00BD2FF9" w:rsidP="00A15951">
            <w:pPr>
              <w:spacing w:line="259" w:lineRule="auto"/>
              <w:ind w:left="108"/>
              <w:jc w:val="center"/>
              <w:rPr>
                <w:rFonts w:cs="Times New Roman"/>
                <w:sz w:val="26"/>
                <w:szCs w:val="26"/>
              </w:rPr>
            </w:pPr>
            <w:r w:rsidRPr="007040B9">
              <w:rPr>
                <w:rFonts w:cs="Times New Roman"/>
                <w:b/>
                <w:sz w:val="26"/>
                <w:szCs w:val="26"/>
              </w:rPr>
              <w:t>STT</w:t>
            </w:r>
          </w:p>
        </w:tc>
        <w:tc>
          <w:tcPr>
            <w:tcW w:w="1142" w:type="dxa"/>
            <w:tcBorders>
              <w:top w:val="single" w:sz="4" w:space="0" w:color="000000"/>
              <w:left w:val="single" w:sz="4" w:space="0" w:color="000000"/>
              <w:bottom w:val="single" w:sz="4" w:space="0" w:color="000000"/>
              <w:right w:val="single" w:sz="4" w:space="0" w:color="000000"/>
            </w:tcBorders>
            <w:vAlign w:val="center"/>
          </w:tcPr>
          <w:p w14:paraId="6B471D78" w14:textId="77777777" w:rsidR="00BD2FF9" w:rsidRPr="007040B9" w:rsidRDefault="00BD2FF9" w:rsidP="00A15951">
            <w:pPr>
              <w:spacing w:line="259" w:lineRule="auto"/>
              <w:ind w:left="161"/>
              <w:jc w:val="center"/>
              <w:rPr>
                <w:rFonts w:cs="Times New Roman"/>
                <w:sz w:val="26"/>
                <w:szCs w:val="26"/>
              </w:rPr>
            </w:pPr>
            <w:r w:rsidRPr="007040B9">
              <w:rPr>
                <w:rFonts w:cs="Times New Roman"/>
                <w:b/>
                <w:sz w:val="26"/>
                <w:szCs w:val="26"/>
              </w:rPr>
              <w:t>Tên hàng hóa</w:t>
            </w:r>
          </w:p>
        </w:tc>
        <w:tc>
          <w:tcPr>
            <w:tcW w:w="1666" w:type="dxa"/>
            <w:tcBorders>
              <w:top w:val="single" w:sz="4" w:space="0" w:color="000000"/>
              <w:left w:val="single" w:sz="4" w:space="0" w:color="000000"/>
              <w:bottom w:val="single" w:sz="4" w:space="0" w:color="000000"/>
              <w:right w:val="single" w:sz="4" w:space="0" w:color="000000"/>
            </w:tcBorders>
            <w:vAlign w:val="center"/>
          </w:tcPr>
          <w:p w14:paraId="6B471D79" w14:textId="77777777" w:rsidR="00BD2FF9" w:rsidRPr="007040B9" w:rsidRDefault="00BD2FF9" w:rsidP="00A15951">
            <w:pPr>
              <w:spacing w:line="259" w:lineRule="auto"/>
              <w:ind w:left="137" w:right="45"/>
              <w:jc w:val="center"/>
              <w:rPr>
                <w:b/>
                <w:sz w:val="26"/>
                <w:szCs w:val="26"/>
              </w:rPr>
            </w:pPr>
            <w:r w:rsidRPr="007040B9">
              <w:rPr>
                <w:rFonts w:cs="Times New Roman"/>
                <w:b/>
                <w:sz w:val="26"/>
                <w:szCs w:val="26"/>
              </w:rPr>
              <w:t>Ký mã hiệu</w:t>
            </w:r>
          </w:p>
        </w:tc>
        <w:tc>
          <w:tcPr>
            <w:tcW w:w="1858" w:type="dxa"/>
            <w:tcBorders>
              <w:top w:val="single" w:sz="4" w:space="0" w:color="000000"/>
              <w:left w:val="single" w:sz="4" w:space="0" w:color="000000"/>
              <w:bottom w:val="single" w:sz="4" w:space="0" w:color="000000"/>
              <w:right w:val="single" w:sz="4" w:space="0" w:color="000000"/>
            </w:tcBorders>
            <w:vAlign w:val="center"/>
          </w:tcPr>
          <w:p w14:paraId="6B471D7A" w14:textId="77777777" w:rsidR="00BD2FF9" w:rsidRPr="007040B9" w:rsidRDefault="00BD2FF9" w:rsidP="00A15951">
            <w:pPr>
              <w:spacing w:line="259" w:lineRule="auto"/>
              <w:ind w:left="137" w:right="45"/>
              <w:jc w:val="center"/>
              <w:rPr>
                <w:rFonts w:cs="Times New Roman"/>
                <w:sz w:val="26"/>
                <w:szCs w:val="26"/>
              </w:rPr>
            </w:pPr>
            <w:r w:rsidRPr="007040B9">
              <w:rPr>
                <w:rFonts w:cs="Times New Roman"/>
                <w:b/>
                <w:sz w:val="26"/>
                <w:szCs w:val="26"/>
              </w:rPr>
              <w:t>Tên Thương mại, hãng sản xuất, nước sản xuất</w:t>
            </w:r>
          </w:p>
        </w:tc>
        <w:tc>
          <w:tcPr>
            <w:tcW w:w="830" w:type="dxa"/>
            <w:tcBorders>
              <w:top w:val="single" w:sz="4" w:space="0" w:color="000000"/>
              <w:left w:val="single" w:sz="4" w:space="0" w:color="000000"/>
              <w:bottom w:val="single" w:sz="4" w:space="0" w:color="000000"/>
              <w:right w:val="single" w:sz="4" w:space="0" w:color="000000"/>
            </w:tcBorders>
            <w:vAlign w:val="center"/>
          </w:tcPr>
          <w:p w14:paraId="6B471D7B" w14:textId="77777777" w:rsidR="00BD2FF9" w:rsidRPr="007040B9" w:rsidRDefault="00BD2FF9" w:rsidP="00A15951">
            <w:pPr>
              <w:spacing w:line="259" w:lineRule="auto"/>
              <w:ind w:left="73"/>
              <w:jc w:val="center"/>
              <w:rPr>
                <w:rFonts w:cs="Times New Roman"/>
                <w:sz w:val="26"/>
                <w:szCs w:val="26"/>
              </w:rPr>
            </w:pPr>
            <w:r w:rsidRPr="007040B9">
              <w:rPr>
                <w:rFonts w:cs="Times New Roman"/>
                <w:b/>
                <w:sz w:val="26"/>
                <w:szCs w:val="26"/>
              </w:rPr>
              <w:t>Đơn vị tính</w:t>
            </w:r>
          </w:p>
        </w:tc>
        <w:tc>
          <w:tcPr>
            <w:tcW w:w="3239" w:type="dxa"/>
            <w:tcBorders>
              <w:top w:val="single" w:sz="4" w:space="0" w:color="000000"/>
              <w:left w:val="single" w:sz="4" w:space="0" w:color="000000"/>
              <w:bottom w:val="single" w:sz="4" w:space="0" w:color="000000"/>
              <w:right w:val="single" w:sz="4" w:space="0" w:color="000000"/>
            </w:tcBorders>
            <w:vAlign w:val="center"/>
          </w:tcPr>
          <w:p w14:paraId="6B471D7C" w14:textId="77777777" w:rsidR="00BD2FF9" w:rsidRPr="007040B9" w:rsidRDefault="00BD2FF9" w:rsidP="00A15951">
            <w:pPr>
              <w:spacing w:line="259" w:lineRule="auto"/>
              <w:ind w:left="36"/>
              <w:jc w:val="center"/>
              <w:rPr>
                <w:rFonts w:cs="Times New Roman"/>
                <w:b/>
                <w:sz w:val="26"/>
                <w:szCs w:val="26"/>
              </w:rPr>
            </w:pPr>
            <w:r w:rsidRPr="007040B9">
              <w:rPr>
                <w:rFonts w:cs="Times New Roman"/>
                <w:b/>
                <w:sz w:val="26"/>
                <w:szCs w:val="26"/>
              </w:rPr>
              <w:t>Cấu hình, thông số kỹ thuật trong E-HSMT</w:t>
            </w:r>
          </w:p>
        </w:tc>
        <w:tc>
          <w:tcPr>
            <w:tcW w:w="3488" w:type="dxa"/>
            <w:tcBorders>
              <w:top w:val="single" w:sz="4" w:space="0" w:color="000000"/>
              <w:left w:val="single" w:sz="4" w:space="0" w:color="000000"/>
              <w:bottom w:val="single" w:sz="4" w:space="0" w:color="000000"/>
              <w:right w:val="single" w:sz="4" w:space="0" w:color="000000"/>
            </w:tcBorders>
            <w:vAlign w:val="center"/>
          </w:tcPr>
          <w:p w14:paraId="6B471D7D" w14:textId="77777777" w:rsidR="00BD2FF9" w:rsidRPr="007040B9" w:rsidRDefault="00BD2FF9" w:rsidP="00A15951">
            <w:pPr>
              <w:spacing w:line="259" w:lineRule="auto"/>
              <w:ind w:left="36"/>
              <w:jc w:val="center"/>
              <w:rPr>
                <w:rFonts w:cs="Times New Roman"/>
                <w:sz w:val="26"/>
                <w:szCs w:val="26"/>
              </w:rPr>
            </w:pPr>
            <w:r w:rsidRPr="007040B9">
              <w:rPr>
                <w:rFonts w:cs="Times New Roman"/>
                <w:b/>
                <w:sz w:val="26"/>
                <w:szCs w:val="26"/>
              </w:rPr>
              <w:t>Cấu hình, thông số kỹ thuật hàng hóa đáp ứng</w:t>
            </w:r>
          </w:p>
        </w:tc>
        <w:tc>
          <w:tcPr>
            <w:tcW w:w="1752" w:type="dxa"/>
            <w:tcBorders>
              <w:top w:val="single" w:sz="4" w:space="0" w:color="000000"/>
              <w:left w:val="single" w:sz="4" w:space="0" w:color="000000"/>
              <w:bottom w:val="single" w:sz="4" w:space="0" w:color="000000"/>
              <w:right w:val="single" w:sz="4" w:space="0" w:color="000000"/>
            </w:tcBorders>
            <w:vAlign w:val="center"/>
          </w:tcPr>
          <w:p w14:paraId="6B471D7E" w14:textId="77777777" w:rsidR="00BD2FF9" w:rsidRPr="007040B9" w:rsidRDefault="00BD2FF9" w:rsidP="00A15951">
            <w:pPr>
              <w:spacing w:line="259" w:lineRule="auto"/>
              <w:ind w:left="1"/>
              <w:jc w:val="center"/>
              <w:rPr>
                <w:rFonts w:cs="Times New Roman"/>
                <w:sz w:val="26"/>
                <w:szCs w:val="26"/>
              </w:rPr>
            </w:pPr>
            <w:r w:rsidRPr="007040B9">
              <w:rPr>
                <w:rFonts w:cs="Times New Roman"/>
                <w:b/>
                <w:sz w:val="26"/>
                <w:szCs w:val="26"/>
              </w:rPr>
              <w:t>Vị trí thông chứng minh thông số kỹ thuật (tài liệu nào, mục nào, trang nào)</w:t>
            </w:r>
          </w:p>
        </w:tc>
      </w:tr>
      <w:tr w:rsidR="00BD2FF9" w:rsidRPr="007040B9" w14:paraId="6B471D88" w14:textId="77777777" w:rsidTr="00A15951">
        <w:trPr>
          <w:trHeight w:val="266"/>
        </w:trPr>
        <w:tc>
          <w:tcPr>
            <w:tcW w:w="639" w:type="dxa"/>
            <w:tcBorders>
              <w:top w:val="single" w:sz="4" w:space="0" w:color="000000"/>
              <w:left w:val="single" w:sz="4" w:space="0" w:color="000000"/>
              <w:bottom w:val="single" w:sz="4" w:space="0" w:color="000000"/>
              <w:right w:val="single" w:sz="4" w:space="0" w:color="000000"/>
            </w:tcBorders>
          </w:tcPr>
          <w:p w14:paraId="6B471D80" w14:textId="77777777" w:rsidR="00BD2FF9" w:rsidRPr="007040B9" w:rsidRDefault="00BD2FF9" w:rsidP="00A15951">
            <w:pPr>
              <w:spacing w:line="259" w:lineRule="auto"/>
              <w:ind w:left="37"/>
              <w:jc w:val="center"/>
              <w:rPr>
                <w:rFonts w:cs="Times New Roman"/>
                <w:sz w:val="26"/>
                <w:szCs w:val="26"/>
              </w:rPr>
            </w:pPr>
            <w:r w:rsidRPr="007040B9">
              <w:rPr>
                <w:rFonts w:cs="Times New Roman"/>
                <w:sz w:val="26"/>
                <w:szCs w:val="26"/>
              </w:rPr>
              <w:t xml:space="preserve">1 </w:t>
            </w:r>
          </w:p>
        </w:tc>
        <w:tc>
          <w:tcPr>
            <w:tcW w:w="1142" w:type="dxa"/>
            <w:tcBorders>
              <w:top w:val="single" w:sz="4" w:space="0" w:color="000000"/>
              <w:left w:val="single" w:sz="4" w:space="0" w:color="000000"/>
              <w:bottom w:val="single" w:sz="4" w:space="0" w:color="000000"/>
              <w:right w:val="single" w:sz="4" w:space="0" w:color="000000"/>
            </w:tcBorders>
          </w:tcPr>
          <w:p w14:paraId="6B471D81" w14:textId="77777777" w:rsidR="00BD2FF9" w:rsidRPr="007040B9" w:rsidRDefault="00BD2FF9" w:rsidP="00A15951">
            <w:pPr>
              <w:spacing w:line="259" w:lineRule="auto"/>
              <w:ind w:left="35"/>
              <w:jc w:val="center"/>
              <w:rPr>
                <w:rFonts w:cs="Times New Roman"/>
                <w:sz w:val="26"/>
                <w:szCs w:val="26"/>
              </w:rPr>
            </w:pPr>
            <w:r w:rsidRPr="007040B9">
              <w:rPr>
                <w:rFonts w:cs="Times New Roman"/>
                <w:sz w:val="26"/>
                <w:szCs w:val="26"/>
              </w:rPr>
              <w:t xml:space="preserve">2 </w:t>
            </w:r>
          </w:p>
        </w:tc>
        <w:tc>
          <w:tcPr>
            <w:tcW w:w="1666" w:type="dxa"/>
            <w:tcBorders>
              <w:top w:val="single" w:sz="4" w:space="0" w:color="000000"/>
              <w:left w:val="single" w:sz="4" w:space="0" w:color="000000"/>
              <w:bottom w:val="single" w:sz="4" w:space="0" w:color="000000"/>
              <w:right w:val="single" w:sz="4" w:space="0" w:color="000000"/>
            </w:tcBorders>
          </w:tcPr>
          <w:p w14:paraId="6B471D82" w14:textId="77777777" w:rsidR="00BD2FF9" w:rsidRPr="007040B9" w:rsidRDefault="00BD2FF9" w:rsidP="00A15951">
            <w:pPr>
              <w:spacing w:line="259" w:lineRule="auto"/>
              <w:ind w:left="39"/>
              <w:jc w:val="center"/>
              <w:rPr>
                <w:sz w:val="26"/>
                <w:szCs w:val="26"/>
              </w:rPr>
            </w:pPr>
            <w:r w:rsidRPr="007040B9">
              <w:rPr>
                <w:rFonts w:cs="Times New Roman"/>
                <w:sz w:val="26"/>
                <w:szCs w:val="26"/>
              </w:rPr>
              <w:t xml:space="preserve">3 </w:t>
            </w:r>
          </w:p>
        </w:tc>
        <w:tc>
          <w:tcPr>
            <w:tcW w:w="1858" w:type="dxa"/>
            <w:tcBorders>
              <w:top w:val="single" w:sz="4" w:space="0" w:color="000000"/>
              <w:left w:val="single" w:sz="4" w:space="0" w:color="000000"/>
              <w:bottom w:val="single" w:sz="4" w:space="0" w:color="000000"/>
              <w:right w:val="single" w:sz="4" w:space="0" w:color="000000"/>
            </w:tcBorders>
          </w:tcPr>
          <w:p w14:paraId="6B471D83" w14:textId="77777777" w:rsidR="00BD2FF9" w:rsidRPr="007040B9" w:rsidRDefault="00BD2FF9" w:rsidP="00A15951">
            <w:pPr>
              <w:spacing w:line="259" w:lineRule="auto"/>
              <w:ind w:left="39"/>
              <w:jc w:val="center"/>
              <w:rPr>
                <w:rFonts w:cs="Times New Roman"/>
                <w:sz w:val="26"/>
                <w:szCs w:val="26"/>
              </w:rPr>
            </w:pPr>
            <w:r w:rsidRPr="007040B9">
              <w:rPr>
                <w:rFonts w:cs="Times New Roman"/>
                <w:sz w:val="26"/>
                <w:szCs w:val="26"/>
              </w:rPr>
              <w:t>4</w:t>
            </w:r>
          </w:p>
        </w:tc>
        <w:tc>
          <w:tcPr>
            <w:tcW w:w="830" w:type="dxa"/>
            <w:tcBorders>
              <w:top w:val="single" w:sz="4" w:space="0" w:color="000000"/>
              <w:left w:val="single" w:sz="4" w:space="0" w:color="000000"/>
              <w:bottom w:val="single" w:sz="4" w:space="0" w:color="000000"/>
              <w:right w:val="single" w:sz="4" w:space="0" w:color="000000"/>
            </w:tcBorders>
          </w:tcPr>
          <w:p w14:paraId="6B471D84" w14:textId="77777777" w:rsidR="00BD2FF9" w:rsidRPr="007040B9" w:rsidRDefault="00BD2FF9" w:rsidP="00A15951">
            <w:pPr>
              <w:spacing w:line="259" w:lineRule="auto"/>
              <w:ind w:left="42"/>
              <w:jc w:val="center"/>
              <w:rPr>
                <w:rFonts w:cs="Times New Roman"/>
                <w:sz w:val="26"/>
                <w:szCs w:val="26"/>
              </w:rPr>
            </w:pPr>
            <w:r w:rsidRPr="007040B9">
              <w:rPr>
                <w:rFonts w:cs="Times New Roman"/>
                <w:sz w:val="26"/>
                <w:szCs w:val="26"/>
              </w:rPr>
              <w:t>5</w:t>
            </w:r>
          </w:p>
        </w:tc>
        <w:tc>
          <w:tcPr>
            <w:tcW w:w="3239" w:type="dxa"/>
            <w:tcBorders>
              <w:top w:val="single" w:sz="4" w:space="0" w:color="000000"/>
              <w:left w:val="single" w:sz="4" w:space="0" w:color="000000"/>
              <w:bottom w:val="single" w:sz="4" w:space="0" w:color="000000"/>
              <w:right w:val="single" w:sz="4" w:space="0" w:color="000000"/>
            </w:tcBorders>
          </w:tcPr>
          <w:p w14:paraId="6B471D85" w14:textId="77777777" w:rsidR="00BD2FF9" w:rsidRPr="007040B9" w:rsidRDefault="00BD2FF9" w:rsidP="00A15951">
            <w:pPr>
              <w:spacing w:line="259" w:lineRule="auto"/>
              <w:ind w:left="39"/>
              <w:jc w:val="center"/>
              <w:rPr>
                <w:rFonts w:cs="Times New Roman"/>
                <w:sz w:val="26"/>
                <w:szCs w:val="26"/>
              </w:rPr>
            </w:pPr>
            <w:r w:rsidRPr="007040B9">
              <w:rPr>
                <w:rFonts w:cs="Times New Roman"/>
                <w:sz w:val="26"/>
                <w:szCs w:val="26"/>
              </w:rPr>
              <w:t>6</w:t>
            </w:r>
          </w:p>
        </w:tc>
        <w:tc>
          <w:tcPr>
            <w:tcW w:w="3488" w:type="dxa"/>
            <w:tcBorders>
              <w:top w:val="single" w:sz="4" w:space="0" w:color="000000"/>
              <w:left w:val="single" w:sz="4" w:space="0" w:color="000000"/>
              <w:bottom w:val="single" w:sz="4" w:space="0" w:color="000000"/>
              <w:right w:val="single" w:sz="4" w:space="0" w:color="000000"/>
            </w:tcBorders>
          </w:tcPr>
          <w:p w14:paraId="6B471D86" w14:textId="77777777" w:rsidR="00BD2FF9" w:rsidRPr="007040B9" w:rsidRDefault="00BD2FF9" w:rsidP="00A15951">
            <w:pPr>
              <w:spacing w:line="259" w:lineRule="auto"/>
              <w:ind w:left="39"/>
              <w:jc w:val="center"/>
              <w:rPr>
                <w:rFonts w:cs="Times New Roman"/>
                <w:sz w:val="26"/>
                <w:szCs w:val="26"/>
              </w:rPr>
            </w:pPr>
            <w:r w:rsidRPr="007040B9">
              <w:rPr>
                <w:rFonts w:cs="Times New Roman"/>
                <w:sz w:val="26"/>
                <w:szCs w:val="26"/>
              </w:rPr>
              <w:t>7</w:t>
            </w:r>
          </w:p>
        </w:tc>
        <w:tc>
          <w:tcPr>
            <w:tcW w:w="1752" w:type="dxa"/>
            <w:tcBorders>
              <w:top w:val="single" w:sz="4" w:space="0" w:color="000000"/>
              <w:left w:val="single" w:sz="4" w:space="0" w:color="000000"/>
              <w:bottom w:val="single" w:sz="4" w:space="0" w:color="000000"/>
              <w:right w:val="single" w:sz="4" w:space="0" w:color="000000"/>
            </w:tcBorders>
          </w:tcPr>
          <w:p w14:paraId="6B471D87" w14:textId="77777777" w:rsidR="00BD2FF9" w:rsidRPr="007040B9" w:rsidRDefault="00BD2FF9" w:rsidP="00A15951">
            <w:pPr>
              <w:spacing w:line="259" w:lineRule="auto"/>
              <w:ind w:left="42"/>
              <w:jc w:val="center"/>
              <w:rPr>
                <w:rFonts w:cs="Times New Roman"/>
                <w:sz w:val="26"/>
                <w:szCs w:val="26"/>
              </w:rPr>
            </w:pPr>
            <w:r w:rsidRPr="007040B9">
              <w:rPr>
                <w:rFonts w:cs="Times New Roman"/>
                <w:sz w:val="26"/>
                <w:szCs w:val="26"/>
              </w:rPr>
              <w:t>8</w:t>
            </w:r>
          </w:p>
        </w:tc>
      </w:tr>
      <w:tr w:rsidR="00BD2FF9" w:rsidRPr="007040B9" w14:paraId="6B471D91" w14:textId="77777777" w:rsidTr="00A15951">
        <w:trPr>
          <w:trHeight w:val="386"/>
        </w:trPr>
        <w:tc>
          <w:tcPr>
            <w:tcW w:w="639" w:type="dxa"/>
            <w:tcBorders>
              <w:top w:val="single" w:sz="4" w:space="0" w:color="000000"/>
              <w:left w:val="single" w:sz="4" w:space="0" w:color="000000"/>
              <w:bottom w:val="single" w:sz="4" w:space="0" w:color="000000"/>
              <w:right w:val="single" w:sz="4" w:space="0" w:color="000000"/>
            </w:tcBorders>
          </w:tcPr>
          <w:p w14:paraId="6B471D89" w14:textId="77777777" w:rsidR="00BD2FF9" w:rsidRPr="007040B9" w:rsidRDefault="00BD2FF9" w:rsidP="00A15951">
            <w:pPr>
              <w:spacing w:line="259" w:lineRule="auto"/>
              <w:ind w:left="88"/>
              <w:jc w:val="center"/>
              <w:rPr>
                <w:rFonts w:cs="Times New Roman"/>
                <w:sz w:val="26"/>
                <w:szCs w:val="26"/>
              </w:rPr>
            </w:pPr>
            <w:r w:rsidRPr="007040B9">
              <w:rPr>
                <w:rFonts w:cs="Times New Roman"/>
                <w:sz w:val="26"/>
                <w:szCs w:val="26"/>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6B471D8A" w14:textId="77777777" w:rsidR="00BD2FF9" w:rsidRPr="007040B9" w:rsidRDefault="00BD2FF9" w:rsidP="00A15951">
            <w:pPr>
              <w:spacing w:line="259" w:lineRule="auto"/>
              <w:ind w:left="86"/>
              <w:jc w:val="center"/>
              <w:rPr>
                <w:rFonts w:cs="Times New Roman"/>
                <w:sz w:val="26"/>
                <w:szCs w:val="26"/>
              </w:rPr>
            </w:pPr>
            <w:r w:rsidRPr="007040B9">
              <w:rPr>
                <w:rFonts w:cs="Times New Roman"/>
                <w:sz w:val="26"/>
                <w:szCs w:val="26"/>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B471D8B" w14:textId="77777777" w:rsidR="00BD2FF9" w:rsidRPr="007040B9" w:rsidRDefault="00BD2FF9" w:rsidP="00A15951">
            <w:pPr>
              <w:spacing w:line="259" w:lineRule="auto"/>
              <w:ind w:left="110"/>
              <w:jc w:val="left"/>
              <w:rPr>
                <w:b/>
                <w:sz w:val="26"/>
                <w:szCs w:val="26"/>
              </w:rPr>
            </w:pPr>
          </w:p>
        </w:tc>
        <w:tc>
          <w:tcPr>
            <w:tcW w:w="1858" w:type="dxa"/>
            <w:tcBorders>
              <w:top w:val="single" w:sz="4" w:space="0" w:color="000000"/>
              <w:left w:val="single" w:sz="4" w:space="0" w:color="000000"/>
              <w:bottom w:val="single" w:sz="4" w:space="0" w:color="000000"/>
              <w:right w:val="single" w:sz="4" w:space="0" w:color="000000"/>
            </w:tcBorders>
          </w:tcPr>
          <w:p w14:paraId="6B471D8C" w14:textId="77777777" w:rsidR="00BD2FF9" w:rsidRPr="007040B9" w:rsidRDefault="00BD2FF9" w:rsidP="00A15951">
            <w:pPr>
              <w:spacing w:line="259" w:lineRule="auto"/>
              <w:ind w:left="110"/>
              <w:jc w:val="left"/>
              <w:rPr>
                <w:rFonts w:cs="Times New Roman"/>
                <w:sz w:val="26"/>
                <w:szCs w:val="26"/>
              </w:rPr>
            </w:pPr>
            <w:r w:rsidRPr="007040B9">
              <w:rPr>
                <w:rFonts w:cs="Times New Roman"/>
                <w:b/>
                <w:sz w:val="26"/>
                <w:szCs w:val="26"/>
              </w:rPr>
              <w:t xml:space="preserve"> </w:t>
            </w:r>
          </w:p>
        </w:tc>
        <w:tc>
          <w:tcPr>
            <w:tcW w:w="830" w:type="dxa"/>
            <w:tcBorders>
              <w:top w:val="single" w:sz="4" w:space="0" w:color="000000"/>
              <w:left w:val="single" w:sz="4" w:space="0" w:color="000000"/>
              <w:bottom w:val="single" w:sz="4" w:space="0" w:color="000000"/>
              <w:right w:val="single" w:sz="4" w:space="0" w:color="000000"/>
            </w:tcBorders>
          </w:tcPr>
          <w:p w14:paraId="6B471D8D" w14:textId="77777777" w:rsidR="00BD2FF9" w:rsidRPr="007040B9" w:rsidRDefault="00BD2FF9" w:rsidP="00A15951">
            <w:pPr>
              <w:spacing w:line="259" w:lineRule="auto"/>
              <w:ind w:left="93"/>
              <w:jc w:val="center"/>
              <w:rPr>
                <w:rFonts w:cs="Times New Roman"/>
                <w:sz w:val="26"/>
                <w:szCs w:val="26"/>
              </w:rPr>
            </w:pPr>
            <w:r w:rsidRPr="007040B9">
              <w:rPr>
                <w:rFonts w:cs="Times New Roman"/>
                <w:sz w:val="26"/>
                <w:szCs w:val="26"/>
              </w:rPr>
              <w:t xml:space="preserve"> </w:t>
            </w:r>
          </w:p>
        </w:tc>
        <w:tc>
          <w:tcPr>
            <w:tcW w:w="3239" w:type="dxa"/>
            <w:tcBorders>
              <w:top w:val="single" w:sz="4" w:space="0" w:color="000000"/>
              <w:left w:val="single" w:sz="4" w:space="0" w:color="000000"/>
              <w:bottom w:val="single" w:sz="4" w:space="0" w:color="000000"/>
              <w:right w:val="single" w:sz="4" w:space="0" w:color="000000"/>
            </w:tcBorders>
          </w:tcPr>
          <w:p w14:paraId="6B471D8E" w14:textId="77777777" w:rsidR="00BD2FF9" w:rsidRPr="007040B9" w:rsidRDefault="00BD2FF9" w:rsidP="00A15951">
            <w:pPr>
              <w:spacing w:line="259" w:lineRule="auto"/>
              <w:ind w:left="90"/>
              <w:jc w:val="center"/>
              <w:rPr>
                <w:rFonts w:cs="Times New Roman"/>
                <w:sz w:val="26"/>
                <w:szCs w:val="26"/>
              </w:rPr>
            </w:pPr>
          </w:p>
        </w:tc>
        <w:tc>
          <w:tcPr>
            <w:tcW w:w="3488" w:type="dxa"/>
            <w:tcBorders>
              <w:top w:val="single" w:sz="4" w:space="0" w:color="000000"/>
              <w:left w:val="single" w:sz="4" w:space="0" w:color="000000"/>
              <w:bottom w:val="single" w:sz="4" w:space="0" w:color="000000"/>
              <w:right w:val="single" w:sz="4" w:space="0" w:color="000000"/>
            </w:tcBorders>
          </w:tcPr>
          <w:p w14:paraId="6B471D8F" w14:textId="77777777" w:rsidR="00BD2FF9" w:rsidRPr="007040B9" w:rsidRDefault="00BD2FF9" w:rsidP="00A15951">
            <w:pPr>
              <w:spacing w:line="259" w:lineRule="auto"/>
              <w:ind w:left="90"/>
              <w:jc w:val="center"/>
              <w:rPr>
                <w:rFonts w:cs="Times New Roman"/>
                <w:sz w:val="26"/>
                <w:szCs w:val="26"/>
              </w:rPr>
            </w:pPr>
            <w:r w:rsidRPr="007040B9">
              <w:rPr>
                <w:rFonts w:cs="Times New Roman"/>
                <w:sz w:val="26"/>
                <w:szCs w:val="26"/>
              </w:rP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6B471D90" w14:textId="77777777" w:rsidR="00BD2FF9" w:rsidRPr="007040B9" w:rsidRDefault="00BD2FF9" w:rsidP="00A15951">
            <w:pPr>
              <w:spacing w:line="259" w:lineRule="auto"/>
              <w:ind w:left="93"/>
              <w:jc w:val="center"/>
              <w:rPr>
                <w:rFonts w:cs="Times New Roman"/>
                <w:sz w:val="26"/>
                <w:szCs w:val="26"/>
              </w:rPr>
            </w:pPr>
            <w:r w:rsidRPr="007040B9">
              <w:rPr>
                <w:rFonts w:cs="Times New Roman"/>
                <w:sz w:val="26"/>
                <w:szCs w:val="26"/>
              </w:rPr>
              <w:t xml:space="preserve"> </w:t>
            </w:r>
          </w:p>
        </w:tc>
      </w:tr>
    </w:tbl>
    <w:p w14:paraId="6B471D92" w14:textId="77777777" w:rsidR="00A612D1" w:rsidRPr="007040B9" w:rsidRDefault="00096453">
      <w:pPr>
        <w:spacing w:before="120"/>
        <w:ind w:firstLine="720"/>
        <w:rPr>
          <w:bCs/>
          <w:sz w:val="26"/>
          <w:szCs w:val="26"/>
        </w:rPr>
      </w:pPr>
      <w:r w:rsidRPr="007040B9">
        <w:rPr>
          <w:bCs/>
          <w:sz w:val="26"/>
          <w:szCs w:val="26"/>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857"/>
        <w:gridCol w:w="6930"/>
      </w:tblGrid>
      <w:tr w:rsidR="00A612D1" w:rsidRPr="007C25F1" w14:paraId="6B471D99" w14:textId="77777777">
        <w:tc>
          <w:tcPr>
            <w:tcW w:w="7857" w:type="dxa"/>
          </w:tcPr>
          <w:p w14:paraId="6B471D93" w14:textId="77777777" w:rsidR="00A612D1" w:rsidRPr="007040B9" w:rsidRDefault="00A612D1">
            <w:pPr>
              <w:spacing w:after="200" w:line="276" w:lineRule="auto"/>
              <w:rPr>
                <w:b/>
                <w:bCs/>
                <w:i/>
                <w:sz w:val="26"/>
                <w:szCs w:val="26"/>
              </w:rPr>
            </w:pPr>
          </w:p>
          <w:p w14:paraId="6B471D94" w14:textId="77777777" w:rsidR="00A612D1" w:rsidRPr="007040B9" w:rsidRDefault="00096453">
            <w:pPr>
              <w:spacing w:after="200" w:line="276" w:lineRule="auto"/>
              <w:ind w:firstLineChars="92" w:firstLine="239"/>
              <w:rPr>
                <w:bCs/>
                <w:i/>
                <w:sz w:val="26"/>
                <w:szCs w:val="26"/>
              </w:rPr>
            </w:pPr>
            <w:r w:rsidRPr="007040B9">
              <w:rPr>
                <w:bCs/>
                <w:i/>
                <w:sz w:val="26"/>
                <w:szCs w:val="26"/>
              </w:rPr>
              <w:t>(</w:t>
            </w:r>
            <w:r w:rsidRPr="007040B9">
              <w:rPr>
                <w:bCs/>
                <w:i/>
                <w:sz w:val="26"/>
                <w:szCs w:val="26"/>
                <w:lang w:val="vi-VN"/>
              </w:rPr>
              <w:t>Lưu ý: Đối với danh mục gồm nhiều chi tiết hợp thành nhà thầu phải chào cụ thể các thông tin</w:t>
            </w:r>
            <w:r w:rsidRPr="007040B9">
              <w:rPr>
                <w:bCs/>
                <w:i/>
                <w:sz w:val="26"/>
                <w:szCs w:val="26"/>
              </w:rPr>
              <w:t xml:space="preserve"> ký mã hiệu</w:t>
            </w:r>
            <w:r w:rsidRPr="007040B9">
              <w:rPr>
                <w:bCs/>
                <w:i/>
                <w:sz w:val="26"/>
                <w:szCs w:val="26"/>
                <w:lang w:val="vi-VN"/>
              </w:rPr>
              <w:t xml:space="preserve"> của</w:t>
            </w:r>
            <w:r w:rsidRPr="007040B9">
              <w:rPr>
                <w:bCs/>
                <w:i/>
                <w:sz w:val="26"/>
                <w:szCs w:val="26"/>
              </w:rPr>
              <w:t xml:space="preserve"> từng</w:t>
            </w:r>
            <w:r w:rsidRPr="007040B9">
              <w:rPr>
                <w:bCs/>
                <w:i/>
                <w:sz w:val="26"/>
                <w:szCs w:val="26"/>
                <w:lang w:val="vi-VN"/>
              </w:rPr>
              <w:t xml:space="preserve"> chi tiết và tài liệu chứng minh nằm ở mục, trang nào</w:t>
            </w:r>
            <w:r w:rsidRPr="007040B9">
              <w:rPr>
                <w:bCs/>
                <w:i/>
                <w:sz w:val="26"/>
                <w:szCs w:val="26"/>
              </w:rPr>
              <w:t>).</w:t>
            </w:r>
          </w:p>
          <w:p w14:paraId="6B471D95" w14:textId="77777777" w:rsidR="00A612D1" w:rsidRPr="007040B9" w:rsidRDefault="00A612D1">
            <w:pPr>
              <w:spacing w:after="200" w:line="276" w:lineRule="auto"/>
              <w:rPr>
                <w:b/>
                <w:bCs/>
                <w:sz w:val="26"/>
                <w:szCs w:val="26"/>
                <w:lang w:val="vi-VN"/>
              </w:rPr>
            </w:pPr>
          </w:p>
        </w:tc>
        <w:tc>
          <w:tcPr>
            <w:tcW w:w="6930" w:type="dxa"/>
          </w:tcPr>
          <w:p w14:paraId="6B471D96" w14:textId="77777777" w:rsidR="00A612D1" w:rsidRPr="007040B9" w:rsidRDefault="00096453">
            <w:pPr>
              <w:spacing w:before="120" w:after="200" w:line="276" w:lineRule="auto"/>
              <w:ind w:firstLine="720"/>
              <w:jc w:val="right"/>
              <w:rPr>
                <w:bCs/>
                <w:i/>
                <w:sz w:val="26"/>
                <w:szCs w:val="26"/>
                <w:lang w:val="vi-VN"/>
              </w:rPr>
            </w:pPr>
            <w:r w:rsidRPr="007040B9">
              <w:rPr>
                <w:bCs/>
                <w:i/>
                <w:sz w:val="26"/>
                <w:szCs w:val="26"/>
                <w:lang w:val="vi-VN"/>
              </w:rPr>
              <w:t>....................., ngày.........tháng..........năm ......</w:t>
            </w:r>
          </w:p>
          <w:p w14:paraId="6B471D97" w14:textId="77777777" w:rsidR="00A612D1" w:rsidRPr="007040B9" w:rsidRDefault="00096453">
            <w:pPr>
              <w:spacing w:before="120" w:after="200" w:line="276" w:lineRule="auto"/>
              <w:ind w:firstLine="720"/>
              <w:jc w:val="right"/>
              <w:rPr>
                <w:i/>
                <w:iCs/>
                <w:sz w:val="26"/>
                <w:szCs w:val="26"/>
                <w:lang w:val="vi-VN"/>
              </w:rPr>
            </w:pPr>
            <w:r w:rsidRPr="007040B9">
              <w:rPr>
                <w:b/>
                <w:bCs/>
                <w:sz w:val="26"/>
                <w:szCs w:val="26"/>
                <w:lang w:val="vi-VN"/>
              </w:rPr>
              <w:t xml:space="preserve">                                   Đại diện hợp pháp của nhà thầu</w:t>
            </w:r>
          </w:p>
          <w:p w14:paraId="6B471D98" w14:textId="77777777" w:rsidR="00A612D1" w:rsidRPr="00533388" w:rsidRDefault="00096453">
            <w:pPr>
              <w:spacing w:before="120" w:after="200" w:line="276" w:lineRule="auto"/>
              <w:ind w:firstLine="720"/>
              <w:jc w:val="right"/>
              <w:rPr>
                <w:i/>
                <w:iCs/>
                <w:sz w:val="26"/>
                <w:szCs w:val="26"/>
                <w:lang w:val="vi-VN"/>
              </w:rPr>
            </w:pPr>
            <w:r w:rsidRPr="007040B9">
              <w:rPr>
                <w:i/>
                <w:iCs/>
                <w:sz w:val="26"/>
                <w:szCs w:val="26"/>
                <w:lang w:val="vi-VN"/>
              </w:rPr>
              <w:t xml:space="preserve">                                     [Ghi tên, chức danh, ký tên và đóng dấu]</w:t>
            </w:r>
          </w:p>
        </w:tc>
      </w:tr>
    </w:tbl>
    <w:p w14:paraId="6B471D9A" w14:textId="77777777" w:rsidR="00A612D1" w:rsidRPr="00533388" w:rsidRDefault="00A612D1">
      <w:pPr>
        <w:spacing w:before="120"/>
        <w:rPr>
          <w:bCs/>
          <w:sz w:val="26"/>
          <w:szCs w:val="26"/>
          <w:lang w:val="vi-VN"/>
        </w:rPr>
      </w:pPr>
    </w:p>
    <w:sectPr w:rsidR="00A612D1" w:rsidRPr="00533388">
      <w:footnotePr>
        <w:numRestart w:val="eachPage"/>
      </w:footnotePr>
      <w:pgSz w:w="16839" w:h="11907" w:orient="landscape"/>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D6A9" w14:textId="77777777" w:rsidR="00B62232" w:rsidRDefault="00B62232">
      <w:r>
        <w:separator/>
      </w:r>
    </w:p>
  </w:endnote>
  <w:endnote w:type="continuationSeparator" w:id="0">
    <w:p w14:paraId="411E699C" w14:textId="77777777" w:rsidR="00B62232" w:rsidRDefault="00B6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10002FF" w:usb1="4000ACFF" w:usb2="00000009" w:usb3="00000000" w:csb0="0000019F" w:csb1="00000000"/>
  </w:font>
  <w:font w:name="Times New Roman Bold">
    <w:altName w:val="Times New Roman"/>
    <w:charset w:val="00"/>
    <w:family w:val="roman"/>
    <w:pitch w:val="default"/>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Neue">
    <w:altName w:val="Times New Roman"/>
    <w:charset w:val="00"/>
    <w:family w:val="auto"/>
    <w:pitch w:val="variable"/>
    <w:sig w:usb0="8000020B" w:usb1="10000048" w:usb2="00000000" w:usb3="00000000" w:csb0="00000005"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Times New Roman"/>
    <w:charset w:val="00"/>
    <w:family w:val="auto"/>
    <w:pitch w:val="default"/>
    <w:sig w:usb0="00000000"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1D9F" w14:textId="77777777" w:rsidR="0025687B" w:rsidRDefault="0025687B">
    <w:pPr>
      <w:pStyle w:val="Chntrang"/>
      <w:jc w:val="right"/>
    </w:pPr>
    <w:r>
      <w:fldChar w:fldCharType="begin"/>
    </w:r>
    <w:r>
      <w:instrText xml:space="preserve"> PAGE   \* MERGEFORMAT </w:instrText>
    </w:r>
    <w:r>
      <w:fldChar w:fldCharType="separate"/>
    </w:r>
    <w:r w:rsidR="007040B9">
      <w:rPr>
        <w:noProof/>
      </w:rPr>
      <w:t>20</w:t>
    </w:r>
    <w:r>
      <w:fldChar w:fldCharType="end"/>
    </w:r>
  </w:p>
  <w:p w14:paraId="6B471DA0" w14:textId="77777777" w:rsidR="0025687B" w:rsidRDefault="0025687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E79F" w14:textId="77777777" w:rsidR="00B62232" w:rsidRDefault="00B62232">
      <w:r>
        <w:separator/>
      </w:r>
    </w:p>
  </w:footnote>
  <w:footnote w:type="continuationSeparator" w:id="0">
    <w:p w14:paraId="4FAC4F39" w14:textId="77777777" w:rsidR="00B62232" w:rsidRDefault="00B62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0F18"/>
    <w:multiLevelType w:val="singleLevel"/>
    <w:tmpl w:val="B998A774"/>
    <w:lvl w:ilvl="0">
      <w:start w:val="3"/>
      <w:numFmt w:val="decimal"/>
      <w:suff w:val="space"/>
      <w:lvlText w:val="%1."/>
      <w:lvlJc w:val="left"/>
      <w:rPr>
        <w:b/>
        <w:bCs/>
      </w:rPr>
    </w:lvl>
  </w:abstractNum>
  <w:abstractNum w:abstractNumId="1"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u9"/>
      <w:lvlText w:val="%1.%2.%3.%4.%5.%6.%7.%8.%9"/>
      <w:lvlJc w:val="left"/>
      <w:pPr>
        <w:tabs>
          <w:tab w:val="left" w:pos="1584"/>
        </w:tabs>
        <w:ind w:left="1584" w:hanging="1584"/>
      </w:pPr>
      <w:rPr>
        <w:rFonts w:hint="default"/>
      </w:rPr>
    </w:lvl>
  </w:abstractNum>
  <w:num w:numId="1" w16cid:durableId="198325412">
    <w:abstractNumId w:val="1"/>
  </w:num>
  <w:num w:numId="2" w16cid:durableId="778841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781"/>
    <w:rsid w:val="000058E9"/>
    <w:rsid w:val="00005DBB"/>
    <w:rsid w:val="00006BCF"/>
    <w:rsid w:val="0001061B"/>
    <w:rsid w:val="0001215F"/>
    <w:rsid w:val="00015E72"/>
    <w:rsid w:val="00016443"/>
    <w:rsid w:val="00016527"/>
    <w:rsid w:val="00016B7F"/>
    <w:rsid w:val="00017C46"/>
    <w:rsid w:val="00020E91"/>
    <w:rsid w:val="000217F7"/>
    <w:rsid w:val="000246D3"/>
    <w:rsid w:val="000253CB"/>
    <w:rsid w:val="00025D57"/>
    <w:rsid w:val="00025E10"/>
    <w:rsid w:val="00031DF2"/>
    <w:rsid w:val="000325E5"/>
    <w:rsid w:val="00032ADD"/>
    <w:rsid w:val="00036ACC"/>
    <w:rsid w:val="0003712C"/>
    <w:rsid w:val="0003722C"/>
    <w:rsid w:val="00040192"/>
    <w:rsid w:val="0004033F"/>
    <w:rsid w:val="0004162F"/>
    <w:rsid w:val="00044C27"/>
    <w:rsid w:val="0004504E"/>
    <w:rsid w:val="00046718"/>
    <w:rsid w:val="00046A56"/>
    <w:rsid w:val="000509BD"/>
    <w:rsid w:val="0005663E"/>
    <w:rsid w:val="00057412"/>
    <w:rsid w:val="000615E1"/>
    <w:rsid w:val="00061C9C"/>
    <w:rsid w:val="00062AAD"/>
    <w:rsid w:val="00062E15"/>
    <w:rsid w:val="000632CC"/>
    <w:rsid w:val="000640C7"/>
    <w:rsid w:val="00064E4B"/>
    <w:rsid w:val="000660C8"/>
    <w:rsid w:val="00070C87"/>
    <w:rsid w:val="00071ED5"/>
    <w:rsid w:val="00074AAB"/>
    <w:rsid w:val="00074B8C"/>
    <w:rsid w:val="0008330B"/>
    <w:rsid w:val="00084AAE"/>
    <w:rsid w:val="0008541D"/>
    <w:rsid w:val="00086514"/>
    <w:rsid w:val="00087B99"/>
    <w:rsid w:val="00090D11"/>
    <w:rsid w:val="00093F8E"/>
    <w:rsid w:val="000961FE"/>
    <w:rsid w:val="00096453"/>
    <w:rsid w:val="00097604"/>
    <w:rsid w:val="000A12DE"/>
    <w:rsid w:val="000A1FC1"/>
    <w:rsid w:val="000A202A"/>
    <w:rsid w:val="000A23D5"/>
    <w:rsid w:val="000A24B1"/>
    <w:rsid w:val="000A295B"/>
    <w:rsid w:val="000A32A2"/>
    <w:rsid w:val="000B0092"/>
    <w:rsid w:val="000B03B0"/>
    <w:rsid w:val="000B0B61"/>
    <w:rsid w:val="000B1C84"/>
    <w:rsid w:val="000B1D37"/>
    <w:rsid w:val="000B2306"/>
    <w:rsid w:val="000B42A3"/>
    <w:rsid w:val="000B5307"/>
    <w:rsid w:val="000B68D1"/>
    <w:rsid w:val="000B7DD9"/>
    <w:rsid w:val="000C1583"/>
    <w:rsid w:val="000C1B89"/>
    <w:rsid w:val="000C4699"/>
    <w:rsid w:val="000C692E"/>
    <w:rsid w:val="000C71C0"/>
    <w:rsid w:val="000C780B"/>
    <w:rsid w:val="000C7886"/>
    <w:rsid w:val="000D0FC3"/>
    <w:rsid w:val="000D16C0"/>
    <w:rsid w:val="000D63C0"/>
    <w:rsid w:val="000E1C5C"/>
    <w:rsid w:val="000E24A7"/>
    <w:rsid w:val="000E32C5"/>
    <w:rsid w:val="000E3B41"/>
    <w:rsid w:val="000E6D64"/>
    <w:rsid w:val="000F1EEE"/>
    <w:rsid w:val="000F37E1"/>
    <w:rsid w:val="000F3943"/>
    <w:rsid w:val="000F5249"/>
    <w:rsid w:val="001025AF"/>
    <w:rsid w:val="00103903"/>
    <w:rsid w:val="00105547"/>
    <w:rsid w:val="00105A1C"/>
    <w:rsid w:val="00110404"/>
    <w:rsid w:val="00110C87"/>
    <w:rsid w:val="00112BFB"/>
    <w:rsid w:val="00115A40"/>
    <w:rsid w:val="00116F64"/>
    <w:rsid w:val="001207DC"/>
    <w:rsid w:val="00122DAB"/>
    <w:rsid w:val="001235D8"/>
    <w:rsid w:val="00124787"/>
    <w:rsid w:val="00125DE4"/>
    <w:rsid w:val="00135DEF"/>
    <w:rsid w:val="00136684"/>
    <w:rsid w:val="00143921"/>
    <w:rsid w:val="00144A5E"/>
    <w:rsid w:val="00145742"/>
    <w:rsid w:val="0014580D"/>
    <w:rsid w:val="00146166"/>
    <w:rsid w:val="001467F6"/>
    <w:rsid w:val="00153F39"/>
    <w:rsid w:val="00155799"/>
    <w:rsid w:val="00157A79"/>
    <w:rsid w:val="0016114D"/>
    <w:rsid w:val="00161E8C"/>
    <w:rsid w:val="001620F7"/>
    <w:rsid w:val="00162854"/>
    <w:rsid w:val="00162C22"/>
    <w:rsid w:val="00165D18"/>
    <w:rsid w:val="001669AB"/>
    <w:rsid w:val="0017048D"/>
    <w:rsid w:val="00170ACE"/>
    <w:rsid w:val="001727CE"/>
    <w:rsid w:val="001739F7"/>
    <w:rsid w:val="001767CC"/>
    <w:rsid w:val="00176A4A"/>
    <w:rsid w:val="00182B92"/>
    <w:rsid w:val="001838C0"/>
    <w:rsid w:val="00185C2A"/>
    <w:rsid w:val="00186071"/>
    <w:rsid w:val="0018787C"/>
    <w:rsid w:val="00191698"/>
    <w:rsid w:val="001966C7"/>
    <w:rsid w:val="00197C27"/>
    <w:rsid w:val="001A02F3"/>
    <w:rsid w:val="001A17DF"/>
    <w:rsid w:val="001A4C92"/>
    <w:rsid w:val="001A4DC3"/>
    <w:rsid w:val="001B2A68"/>
    <w:rsid w:val="001C0843"/>
    <w:rsid w:val="001C1A98"/>
    <w:rsid w:val="001C346D"/>
    <w:rsid w:val="001C4F36"/>
    <w:rsid w:val="001D0B38"/>
    <w:rsid w:val="001D1325"/>
    <w:rsid w:val="001D2654"/>
    <w:rsid w:val="001D6EE7"/>
    <w:rsid w:val="001D723E"/>
    <w:rsid w:val="001D7742"/>
    <w:rsid w:val="001E0821"/>
    <w:rsid w:val="001E1662"/>
    <w:rsid w:val="001E1890"/>
    <w:rsid w:val="001E1C61"/>
    <w:rsid w:val="001E33BD"/>
    <w:rsid w:val="001E68DF"/>
    <w:rsid w:val="001E7C8A"/>
    <w:rsid w:val="001F0A37"/>
    <w:rsid w:val="001F100A"/>
    <w:rsid w:val="001F57FE"/>
    <w:rsid w:val="001F71F8"/>
    <w:rsid w:val="00200054"/>
    <w:rsid w:val="00200F28"/>
    <w:rsid w:val="00201316"/>
    <w:rsid w:val="00205DB0"/>
    <w:rsid w:val="002063EB"/>
    <w:rsid w:val="00207362"/>
    <w:rsid w:val="00207B7E"/>
    <w:rsid w:val="00211FC7"/>
    <w:rsid w:val="00212534"/>
    <w:rsid w:val="00212C20"/>
    <w:rsid w:val="0021319F"/>
    <w:rsid w:val="00213FCD"/>
    <w:rsid w:val="0021435B"/>
    <w:rsid w:val="002147C5"/>
    <w:rsid w:val="002227E8"/>
    <w:rsid w:val="00223DB8"/>
    <w:rsid w:val="00225CD5"/>
    <w:rsid w:val="00226748"/>
    <w:rsid w:val="00227D2C"/>
    <w:rsid w:val="002306F9"/>
    <w:rsid w:val="00231D5B"/>
    <w:rsid w:val="00233458"/>
    <w:rsid w:val="002344F5"/>
    <w:rsid w:val="00236E0D"/>
    <w:rsid w:val="00236F68"/>
    <w:rsid w:val="002372B9"/>
    <w:rsid w:val="002406C3"/>
    <w:rsid w:val="002407F3"/>
    <w:rsid w:val="002423CC"/>
    <w:rsid w:val="00242B1A"/>
    <w:rsid w:val="002504E5"/>
    <w:rsid w:val="0025128D"/>
    <w:rsid w:val="00252389"/>
    <w:rsid w:val="00252FE0"/>
    <w:rsid w:val="002540ED"/>
    <w:rsid w:val="002545EB"/>
    <w:rsid w:val="00255CFB"/>
    <w:rsid w:val="00256214"/>
    <w:rsid w:val="0025662C"/>
    <w:rsid w:val="0025687B"/>
    <w:rsid w:val="00257BD2"/>
    <w:rsid w:val="00257C8D"/>
    <w:rsid w:val="00257CEB"/>
    <w:rsid w:val="00264882"/>
    <w:rsid w:val="002718D0"/>
    <w:rsid w:val="002723D6"/>
    <w:rsid w:val="002735C7"/>
    <w:rsid w:val="0027411A"/>
    <w:rsid w:val="002743BB"/>
    <w:rsid w:val="0027489D"/>
    <w:rsid w:val="00276C00"/>
    <w:rsid w:val="0027703A"/>
    <w:rsid w:val="00277D1F"/>
    <w:rsid w:val="002816CA"/>
    <w:rsid w:val="002846A8"/>
    <w:rsid w:val="002847FB"/>
    <w:rsid w:val="002868A0"/>
    <w:rsid w:val="002904BB"/>
    <w:rsid w:val="00291F47"/>
    <w:rsid w:val="002932EE"/>
    <w:rsid w:val="00295656"/>
    <w:rsid w:val="002964D3"/>
    <w:rsid w:val="002A08A0"/>
    <w:rsid w:val="002A1532"/>
    <w:rsid w:val="002A31FF"/>
    <w:rsid w:val="002A44B2"/>
    <w:rsid w:val="002A4B74"/>
    <w:rsid w:val="002A50CB"/>
    <w:rsid w:val="002A553A"/>
    <w:rsid w:val="002A5D45"/>
    <w:rsid w:val="002B5A34"/>
    <w:rsid w:val="002C163F"/>
    <w:rsid w:val="002C1D9B"/>
    <w:rsid w:val="002C2B99"/>
    <w:rsid w:val="002C2BD5"/>
    <w:rsid w:val="002C47E4"/>
    <w:rsid w:val="002C5C38"/>
    <w:rsid w:val="002C6B1A"/>
    <w:rsid w:val="002D0560"/>
    <w:rsid w:val="002D25B8"/>
    <w:rsid w:val="002D3B94"/>
    <w:rsid w:val="002E0380"/>
    <w:rsid w:val="002E226C"/>
    <w:rsid w:val="002E2F22"/>
    <w:rsid w:val="002E4DBB"/>
    <w:rsid w:val="002E5370"/>
    <w:rsid w:val="002E54D5"/>
    <w:rsid w:val="002E59D3"/>
    <w:rsid w:val="002E6272"/>
    <w:rsid w:val="002E6CA0"/>
    <w:rsid w:val="002F122E"/>
    <w:rsid w:val="002F1E99"/>
    <w:rsid w:val="002F272F"/>
    <w:rsid w:val="00300F77"/>
    <w:rsid w:val="00307F1F"/>
    <w:rsid w:val="00310E7A"/>
    <w:rsid w:val="0031440A"/>
    <w:rsid w:val="00314A8D"/>
    <w:rsid w:val="00315A36"/>
    <w:rsid w:val="00316747"/>
    <w:rsid w:val="003175D6"/>
    <w:rsid w:val="00317601"/>
    <w:rsid w:val="00327418"/>
    <w:rsid w:val="00330034"/>
    <w:rsid w:val="00330AEF"/>
    <w:rsid w:val="00331602"/>
    <w:rsid w:val="00331772"/>
    <w:rsid w:val="00334443"/>
    <w:rsid w:val="00335F88"/>
    <w:rsid w:val="00336719"/>
    <w:rsid w:val="00340AA8"/>
    <w:rsid w:val="00340DDD"/>
    <w:rsid w:val="00341F3A"/>
    <w:rsid w:val="00342DEF"/>
    <w:rsid w:val="00351CF3"/>
    <w:rsid w:val="00354C43"/>
    <w:rsid w:val="00357634"/>
    <w:rsid w:val="0036055F"/>
    <w:rsid w:val="0036139D"/>
    <w:rsid w:val="00363914"/>
    <w:rsid w:val="003651EA"/>
    <w:rsid w:val="00366F61"/>
    <w:rsid w:val="00370706"/>
    <w:rsid w:val="0037366A"/>
    <w:rsid w:val="00374BEF"/>
    <w:rsid w:val="00374F04"/>
    <w:rsid w:val="00376AF0"/>
    <w:rsid w:val="0037773D"/>
    <w:rsid w:val="00382BFC"/>
    <w:rsid w:val="00383F9B"/>
    <w:rsid w:val="00387189"/>
    <w:rsid w:val="003871D6"/>
    <w:rsid w:val="00390CE4"/>
    <w:rsid w:val="00392C8E"/>
    <w:rsid w:val="00397F34"/>
    <w:rsid w:val="003A0157"/>
    <w:rsid w:val="003A18D2"/>
    <w:rsid w:val="003A1A43"/>
    <w:rsid w:val="003A1C64"/>
    <w:rsid w:val="003A335C"/>
    <w:rsid w:val="003A33D2"/>
    <w:rsid w:val="003A73EC"/>
    <w:rsid w:val="003A761A"/>
    <w:rsid w:val="003B15A9"/>
    <w:rsid w:val="003B2135"/>
    <w:rsid w:val="003B2825"/>
    <w:rsid w:val="003B29C5"/>
    <w:rsid w:val="003B4378"/>
    <w:rsid w:val="003B5BED"/>
    <w:rsid w:val="003B6A5A"/>
    <w:rsid w:val="003C18C4"/>
    <w:rsid w:val="003C24BF"/>
    <w:rsid w:val="003C2965"/>
    <w:rsid w:val="003C55EB"/>
    <w:rsid w:val="003C7A16"/>
    <w:rsid w:val="003D0446"/>
    <w:rsid w:val="003D0457"/>
    <w:rsid w:val="003D11CD"/>
    <w:rsid w:val="003D12BE"/>
    <w:rsid w:val="003D16BF"/>
    <w:rsid w:val="003D1B24"/>
    <w:rsid w:val="003D22E4"/>
    <w:rsid w:val="003D26E9"/>
    <w:rsid w:val="003D2B60"/>
    <w:rsid w:val="003D3356"/>
    <w:rsid w:val="003D3556"/>
    <w:rsid w:val="003D39B6"/>
    <w:rsid w:val="003D4125"/>
    <w:rsid w:val="003D42F5"/>
    <w:rsid w:val="003D7FE3"/>
    <w:rsid w:val="003E14BD"/>
    <w:rsid w:val="003E1ECC"/>
    <w:rsid w:val="003E2647"/>
    <w:rsid w:val="003E54B2"/>
    <w:rsid w:val="003E551B"/>
    <w:rsid w:val="003F01F4"/>
    <w:rsid w:val="003F0392"/>
    <w:rsid w:val="003F136B"/>
    <w:rsid w:val="003F1D79"/>
    <w:rsid w:val="003F712F"/>
    <w:rsid w:val="003F7D64"/>
    <w:rsid w:val="004040BC"/>
    <w:rsid w:val="00404A0B"/>
    <w:rsid w:val="00405360"/>
    <w:rsid w:val="00405372"/>
    <w:rsid w:val="00405A44"/>
    <w:rsid w:val="00405DD5"/>
    <w:rsid w:val="00414C7A"/>
    <w:rsid w:val="00416D20"/>
    <w:rsid w:val="004173B7"/>
    <w:rsid w:val="00417861"/>
    <w:rsid w:val="0042193A"/>
    <w:rsid w:val="004226EB"/>
    <w:rsid w:val="00423E62"/>
    <w:rsid w:val="004246F7"/>
    <w:rsid w:val="00424AAF"/>
    <w:rsid w:val="004251AD"/>
    <w:rsid w:val="0042573C"/>
    <w:rsid w:val="004339CE"/>
    <w:rsid w:val="0043445D"/>
    <w:rsid w:val="004419A9"/>
    <w:rsid w:val="00445E41"/>
    <w:rsid w:val="004509A6"/>
    <w:rsid w:val="00451683"/>
    <w:rsid w:val="0045291D"/>
    <w:rsid w:val="004533FA"/>
    <w:rsid w:val="0045369E"/>
    <w:rsid w:val="00460E7C"/>
    <w:rsid w:val="00464499"/>
    <w:rsid w:val="00464742"/>
    <w:rsid w:val="004652A4"/>
    <w:rsid w:val="00466F9E"/>
    <w:rsid w:val="00471161"/>
    <w:rsid w:val="004720A5"/>
    <w:rsid w:val="004747BE"/>
    <w:rsid w:val="004775BB"/>
    <w:rsid w:val="0047793D"/>
    <w:rsid w:val="00477EF8"/>
    <w:rsid w:val="00481C3B"/>
    <w:rsid w:val="00481E23"/>
    <w:rsid w:val="00481E71"/>
    <w:rsid w:val="004833E7"/>
    <w:rsid w:val="00483B2B"/>
    <w:rsid w:val="004855F7"/>
    <w:rsid w:val="00485D9E"/>
    <w:rsid w:val="0048651E"/>
    <w:rsid w:val="0048732E"/>
    <w:rsid w:val="004905D7"/>
    <w:rsid w:val="00490632"/>
    <w:rsid w:val="0049222B"/>
    <w:rsid w:val="004938A3"/>
    <w:rsid w:val="0049478E"/>
    <w:rsid w:val="00495693"/>
    <w:rsid w:val="00496CB6"/>
    <w:rsid w:val="004A12A3"/>
    <w:rsid w:val="004A3684"/>
    <w:rsid w:val="004A433B"/>
    <w:rsid w:val="004A4E86"/>
    <w:rsid w:val="004A6FCB"/>
    <w:rsid w:val="004B0271"/>
    <w:rsid w:val="004B23E8"/>
    <w:rsid w:val="004B6C92"/>
    <w:rsid w:val="004C04CA"/>
    <w:rsid w:val="004C34E4"/>
    <w:rsid w:val="004C3D06"/>
    <w:rsid w:val="004C4FA9"/>
    <w:rsid w:val="004C6C5C"/>
    <w:rsid w:val="004C7A2C"/>
    <w:rsid w:val="004D0715"/>
    <w:rsid w:val="004D103A"/>
    <w:rsid w:val="004D3142"/>
    <w:rsid w:val="004D46B3"/>
    <w:rsid w:val="004D4777"/>
    <w:rsid w:val="004D52AE"/>
    <w:rsid w:val="004D5CFB"/>
    <w:rsid w:val="004D5D94"/>
    <w:rsid w:val="004D7267"/>
    <w:rsid w:val="004D7BAF"/>
    <w:rsid w:val="004E1971"/>
    <w:rsid w:val="004E55E6"/>
    <w:rsid w:val="004E5E24"/>
    <w:rsid w:val="004F0DA8"/>
    <w:rsid w:val="004F4ECA"/>
    <w:rsid w:val="004F6D38"/>
    <w:rsid w:val="00500D47"/>
    <w:rsid w:val="00501050"/>
    <w:rsid w:val="00501141"/>
    <w:rsid w:val="00501A1F"/>
    <w:rsid w:val="00502C91"/>
    <w:rsid w:val="00504657"/>
    <w:rsid w:val="005055BF"/>
    <w:rsid w:val="00505E91"/>
    <w:rsid w:val="00506411"/>
    <w:rsid w:val="005072A9"/>
    <w:rsid w:val="00511A43"/>
    <w:rsid w:val="005120BE"/>
    <w:rsid w:val="00514238"/>
    <w:rsid w:val="005173A1"/>
    <w:rsid w:val="00517B02"/>
    <w:rsid w:val="00523014"/>
    <w:rsid w:val="00523B42"/>
    <w:rsid w:val="005267FB"/>
    <w:rsid w:val="00527724"/>
    <w:rsid w:val="00527ACE"/>
    <w:rsid w:val="00527C30"/>
    <w:rsid w:val="00530A10"/>
    <w:rsid w:val="00530B15"/>
    <w:rsid w:val="005312E0"/>
    <w:rsid w:val="00531D99"/>
    <w:rsid w:val="005325C8"/>
    <w:rsid w:val="00532BC7"/>
    <w:rsid w:val="00533388"/>
    <w:rsid w:val="00533761"/>
    <w:rsid w:val="005340B4"/>
    <w:rsid w:val="00536D71"/>
    <w:rsid w:val="00542266"/>
    <w:rsid w:val="00543273"/>
    <w:rsid w:val="00545E65"/>
    <w:rsid w:val="00545EED"/>
    <w:rsid w:val="00547659"/>
    <w:rsid w:val="00551156"/>
    <w:rsid w:val="00552C71"/>
    <w:rsid w:val="00552F5B"/>
    <w:rsid w:val="005530B6"/>
    <w:rsid w:val="005544BB"/>
    <w:rsid w:val="00554627"/>
    <w:rsid w:val="005546F3"/>
    <w:rsid w:val="00554DEF"/>
    <w:rsid w:val="005552BD"/>
    <w:rsid w:val="005572D7"/>
    <w:rsid w:val="005601A7"/>
    <w:rsid w:val="00562A69"/>
    <w:rsid w:val="00562C24"/>
    <w:rsid w:val="005639BB"/>
    <w:rsid w:val="00565E2F"/>
    <w:rsid w:val="005664FC"/>
    <w:rsid w:val="005668ED"/>
    <w:rsid w:val="00573830"/>
    <w:rsid w:val="0057448C"/>
    <w:rsid w:val="005746DF"/>
    <w:rsid w:val="00574BBF"/>
    <w:rsid w:val="00583F15"/>
    <w:rsid w:val="005842B7"/>
    <w:rsid w:val="00586AB4"/>
    <w:rsid w:val="00590772"/>
    <w:rsid w:val="00591ABA"/>
    <w:rsid w:val="00591C16"/>
    <w:rsid w:val="00593CA6"/>
    <w:rsid w:val="00595435"/>
    <w:rsid w:val="00595672"/>
    <w:rsid w:val="00597B1A"/>
    <w:rsid w:val="005A2792"/>
    <w:rsid w:val="005A3D04"/>
    <w:rsid w:val="005A5184"/>
    <w:rsid w:val="005A54F6"/>
    <w:rsid w:val="005A5C56"/>
    <w:rsid w:val="005A5E29"/>
    <w:rsid w:val="005A68F3"/>
    <w:rsid w:val="005A6E02"/>
    <w:rsid w:val="005B0049"/>
    <w:rsid w:val="005B07E1"/>
    <w:rsid w:val="005B3CFE"/>
    <w:rsid w:val="005B60EF"/>
    <w:rsid w:val="005B6C5D"/>
    <w:rsid w:val="005C35EC"/>
    <w:rsid w:val="005C371A"/>
    <w:rsid w:val="005C62B1"/>
    <w:rsid w:val="005C7823"/>
    <w:rsid w:val="005D12C2"/>
    <w:rsid w:val="005D1585"/>
    <w:rsid w:val="005D16DC"/>
    <w:rsid w:val="005D7F8E"/>
    <w:rsid w:val="005E0797"/>
    <w:rsid w:val="005E0D4A"/>
    <w:rsid w:val="005E19CB"/>
    <w:rsid w:val="005E26F8"/>
    <w:rsid w:val="005E3C04"/>
    <w:rsid w:val="005E6761"/>
    <w:rsid w:val="0060153C"/>
    <w:rsid w:val="0060633F"/>
    <w:rsid w:val="00611176"/>
    <w:rsid w:val="00614B4D"/>
    <w:rsid w:val="00615220"/>
    <w:rsid w:val="00616260"/>
    <w:rsid w:val="00617DD2"/>
    <w:rsid w:val="00621093"/>
    <w:rsid w:val="00621D35"/>
    <w:rsid w:val="00624510"/>
    <w:rsid w:val="006245F8"/>
    <w:rsid w:val="00624A2C"/>
    <w:rsid w:val="00625715"/>
    <w:rsid w:val="00625C9D"/>
    <w:rsid w:val="0062644B"/>
    <w:rsid w:val="00630EDF"/>
    <w:rsid w:val="0063264B"/>
    <w:rsid w:val="006352DD"/>
    <w:rsid w:val="0063654A"/>
    <w:rsid w:val="006368C0"/>
    <w:rsid w:val="00640403"/>
    <w:rsid w:val="0064084D"/>
    <w:rsid w:val="0064219E"/>
    <w:rsid w:val="006444F8"/>
    <w:rsid w:val="00646EF6"/>
    <w:rsid w:val="006473DA"/>
    <w:rsid w:val="00647C70"/>
    <w:rsid w:val="0065168E"/>
    <w:rsid w:val="006525D4"/>
    <w:rsid w:val="00654406"/>
    <w:rsid w:val="00662A62"/>
    <w:rsid w:val="00664AB4"/>
    <w:rsid w:val="00664B6C"/>
    <w:rsid w:val="006651A4"/>
    <w:rsid w:val="00665A7F"/>
    <w:rsid w:val="00666B91"/>
    <w:rsid w:val="006725D0"/>
    <w:rsid w:val="0067708A"/>
    <w:rsid w:val="00682780"/>
    <w:rsid w:val="00682F23"/>
    <w:rsid w:val="0068428B"/>
    <w:rsid w:val="00686150"/>
    <w:rsid w:val="00691614"/>
    <w:rsid w:val="00691868"/>
    <w:rsid w:val="00691F7D"/>
    <w:rsid w:val="00697681"/>
    <w:rsid w:val="006A0123"/>
    <w:rsid w:val="006A09D3"/>
    <w:rsid w:val="006A0B98"/>
    <w:rsid w:val="006A0BCC"/>
    <w:rsid w:val="006A16FB"/>
    <w:rsid w:val="006A6117"/>
    <w:rsid w:val="006A62E4"/>
    <w:rsid w:val="006A740E"/>
    <w:rsid w:val="006B2175"/>
    <w:rsid w:val="006B39B6"/>
    <w:rsid w:val="006B46EE"/>
    <w:rsid w:val="006B4CD5"/>
    <w:rsid w:val="006B7B0C"/>
    <w:rsid w:val="006C4119"/>
    <w:rsid w:val="006C4AB7"/>
    <w:rsid w:val="006C5EDF"/>
    <w:rsid w:val="006C64AB"/>
    <w:rsid w:val="006C6FB9"/>
    <w:rsid w:val="006D2DB6"/>
    <w:rsid w:val="006D57BD"/>
    <w:rsid w:val="006D5DAB"/>
    <w:rsid w:val="006D5DED"/>
    <w:rsid w:val="006D745B"/>
    <w:rsid w:val="006E3253"/>
    <w:rsid w:val="006E6AB8"/>
    <w:rsid w:val="006F02C6"/>
    <w:rsid w:val="006F1E80"/>
    <w:rsid w:val="006F6829"/>
    <w:rsid w:val="00700208"/>
    <w:rsid w:val="007040B9"/>
    <w:rsid w:val="00704685"/>
    <w:rsid w:val="00704A73"/>
    <w:rsid w:val="007050AE"/>
    <w:rsid w:val="00707CCB"/>
    <w:rsid w:val="00711198"/>
    <w:rsid w:val="00712486"/>
    <w:rsid w:val="0071769D"/>
    <w:rsid w:val="00721E9F"/>
    <w:rsid w:val="007233B4"/>
    <w:rsid w:val="00723B85"/>
    <w:rsid w:val="00723C5B"/>
    <w:rsid w:val="007275F5"/>
    <w:rsid w:val="00730939"/>
    <w:rsid w:val="00733360"/>
    <w:rsid w:val="00733BB2"/>
    <w:rsid w:val="00736D3B"/>
    <w:rsid w:val="00737AAD"/>
    <w:rsid w:val="00741696"/>
    <w:rsid w:val="00741B5F"/>
    <w:rsid w:val="00743810"/>
    <w:rsid w:val="00743B0D"/>
    <w:rsid w:val="0074445B"/>
    <w:rsid w:val="00744479"/>
    <w:rsid w:val="0074663D"/>
    <w:rsid w:val="00746A60"/>
    <w:rsid w:val="007471A1"/>
    <w:rsid w:val="00750FEA"/>
    <w:rsid w:val="0075662D"/>
    <w:rsid w:val="00757486"/>
    <w:rsid w:val="0076062E"/>
    <w:rsid w:val="007624D9"/>
    <w:rsid w:val="00762ED6"/>
    <w:rsid w:val="007635D0"/>
    <w:rsid w:val="007644EC"/>
    <w:rsid w:val="007652EE"/>
    <w:rsid w:val="007657A4"/>
    <w:rsid w:val="00766CAC"/>
    <w:rsid w:val="00767C62"/>
    <w:rsid w:val="00770355"/>
    <w:rsid w:val="00774524"/>
    <w:rsid w:val="00774542"/>
    <w:rsid w:val="007745F8"/>
    <w:rsid w:val="00776C16"/>
    <w:rsid w:val="007818A6"/>
    <w:rsid w:val="00783063"/>
    <w:rsid w:val="007834E6"/>
    <w:rsid w:val="00785712"/>
    <w:rsid w:val="007857BE"/>
    <w:rsid w:val="00786BD1"/>
    <w:rsid w:val="00787CE7"/>
    <w:rsid w:val="00790F4C"/>
    <w:rsid w:val="0079358E"/>
    <w:rsid w:val="007955E9"/>
    <w:rsid w:val="007960C3"/>
    <w:rsid w:val="007965AB"/>
    <w:rsid w:val="007A0984"/>
    <w:rsid w:val="007A25C3"/>
    <w:rsid w:val="007A2FCF"/>
    <w:rsid w:val="007A64DA"/>
    <w:rsid w:val="007B0DDB"/>
    <w:rsid w:val="007B1497"/>
    <w:rsid w:val="007B1FE6"/>
    <w:rsid w:val="007B3D46"/>
    <w:rsid w:val="007B5099"/>
    <w:rsid w:val="007B5F74"/>
    <w:rsid w:val="007B67EA"/>
    <w:rsid w:val="007C0406"/>
    <w:rsid w:val="007C25F1"/>
    <w:rsid w:val="007C3A5F"/>
    <w:rsid w:val="007C419A"/>
    <w:rsid w:val="007C56D6"/>
    <w:rsid w:val="007D0817"/>
    <w:rsid w:val="007D11F8"/>
    <w:rsid w:val="007D2494"/>
    <w:rsid w:val="007D343E"/>
    <w:rsid w:val="007D385A"/>
    <w:rsid w:val="007D3FC9"/>
    <w:rsid w:val="007D6EFE"/>
    <w:rsid w:val="007D7F20"/>
    <w:rsid w:val="007E0A5C"/>
    <w:rsid w:val="007E189B"/>
    <w:rsid w:val="007E24B6"/>
    <w:rsid w:val="007E27D8"/>
    <w:rsid w:val="007E7DCB"/>
    <w:rsid w:val="007F04B2"/>
    <w:rsid w:val="007F0B07"/>
    <w:rsid w:val="007F0D08"/>
    <w:rsid w:val="007F1799"/>
    <w:rsid w:val="007F453E"/>
    <w:rsid w:val="007F693F"/>
    <w:rsid w:val="007F7AD6"/>
    <w:rsid w:val="00800A75"/>
    <w:rsid w:val="00802D22"/>
    <w:rsid w:val="00803D7D"/>
    <w:rsid w:val="008052A3"/>
    <w:rsid w:val="0080769C"/>
    <w:rsid w:val="00810CFF"/>
    <w:rsid w:val="00810D2C"/>
    <w:rsid w:val="0081114F"/>
    <w:rsid w:val="00811E83"/>
    <w:rsid w:val="0081419F"/>
    <w:rsid w:val="00815AA5"/>
    <w:rsid w:val="008163A6"/>
    <w:rsid w:val="00816E56"/>
    <w:rsid w:val="0081706B"/>
    <w:rsid w:val="0081788E"/>
    <w:rsid w:val="00817C5C"/>
    <w:rsid w:val="0082141E"/>
    <w:rsid w:val="008214B7"/>
    <w:rsid w:val="00822BBC"/>
    <w:rsid w:val="008241A6"/>
    <w:rsid w:val="008265D5"/>
    <w:rsid w:val="0083379D"/>
    <w:rsid w:val="008356CD"/>
    <w:rsid w:val="00837653"/>
    <w:rsid w:val="008420DC"/>
    <w:rsid w:val="0084286B"/>
    <w:rsid w:val="00842F39"/>
    <w:rsid w:val="008460CA"/>
    <w:rsid w:val="008464A3"/>
    <w:rsid w:val="00850AD4"/>
    <w:rsid w:val="0085130C"/>
    <w:rsid w:val="008518BD"/>
    <w:rsid w:val="00852855"/>
    <w:rsid w:val="00853123"/>
    <w:rsid w:val="008539BE"/>
    <w:rsid w:val="00853A97"/>
    <w:rsid w:val="00855097"/>
    <w:rsid w:val="00857876"/>
    <w:rsid w:val="0086133A"/>
    <w:rsid w:val="0086140A"/>
    <w:rsid w:val="00863919"/>
    <w:rsid w:val="0086567A"/>
    <w:rsid w:val="00867425"/>
    <w:rsid w:val="0086778F"/>
    <w:rsid w:val="00871CD6"/>
    <w:rsid w:val="00873311"/>
    <w:rsid w:val="008755E4"/>
    <w:rsid w:val="00875C99"/>
    <w:rsid w:val="0087608E"/>
    <w:rsid w:val="00876933"/>
    <w:rsid w:val="00877C20"/>
    <w:rsid w:val="00882FA2"/>
    <w:rsid w:val="008861D1"/>
    <w:rsid w:val="00887250"/>
    <w:rsid w:val="008903EA"/>
    <w:rsid w:val="00890B03"/>
    <w:rsid w:val="0089173C"/>
    <w:rsid w:val="008919FA"/>
    <w:rsid w:val="00894E0B"/>
    <w:rsid w:val="00896B17"/>
    <w:rsid w:val="008A1A60"/>
    <w:rsid w:val="008A2EBB"/>
    <w:rsid w:val="008A3D86"/>
    <w:rsid w:val="008A561B"/>
    <w:rsid w:val="008A7990"/>
    <w:rsid w:val="008B0D53"/>
    <w:rsid w:val="008B1976"/>
    <w:rsid w:val="008B30CE"/>
    <w:rsid w:val="008B723D"/>
    <w:rsid w:val="008B7487"/>
    <w:rsid w:val="008B74C8"/>
    <w:rsid w:val="008C3138"/>
    <w:rsid w:val="008C454A"/>
    <w:rsid w:val="008C4705"/>
    <w:rsid w:val="008C49A3"/>
    <w:rsid w:val="008C5ADF"/>
    <w:rsid w:val="008C635F"/>
    <w:rsid w:val="008D1B51"/>
    <w:rsid w:val="008D3CD9"/>
    <w:rsid w:val="008D5AF7"/>
    <w:rsid w:val="008D7D55"/>
    <w:rsid w:val="008E112A"/>
    <w:rsid w:val="008E4A7E"/>
    <w:rsid w:val="008E5A6E"/>
    <w:rsid w:val="008E6F58"/>
    <w:rsid w:val="008E7343"/>
    <w:rsid w:val="008E7799"/>
    <w:rsid w:val="008F2AC4"/>
    <w:rsid w:val="008F3510"/>
    <w:rsid w:val="008F35C7"/>
    <w:rsid w:val="008F3AF4"/>
    <w:rsid w:val="008F492A"/>
    <w:rsid w:val="008F5A66"/>
    <w:rsid w:val="008F728A"/>
    <w:rsid w:val="00900EB7"/>
    <w:rsid w:val="00901F7F"/>
    <w:rsid w:val="00904DEC"/>
    <w:rsid w:val="00905AAA"/>
    <w:rsid w:val="00907E5B"/>
    <w:rsid w:val="00912065"/>
    <w:rsid w:val="00921691"/>
    <w:rsid w:val="00925219"/>
    <w:rsid w:val="009257E9"/>
    <w:rsid w:val="00926A0E"/>
    <w:rsid w:val="0093187A"/>
    <w:rsid w:val="0093216A"/>
    <w:rsid w:val="0093572C"/>
    <w:rsid w:val="0093741D"/>
    <w:rsid w:val="00943C2B"/>
    <w:rsid w:val="00944108"/>
    <w:rsid w:val="00944CEE"/>
    <w:rsid w:val="00947D87"/>
    <w:rsid w:val="00947E81"/>
    <w:rsid w:val="00951837"/>
    <w:rsid w:val="00951CBF"/>
    <w:rsid w:val="00954DE5"/>
    <w:rsid w:val="009564E9"/>
    <w:rsid w:val="00961342"/>
    <w:rsid w:val="009619C3"/>
    <w:rsid w:val="00961D62"/>
    <w:rsid w:val="00964352"/>
    <w:rsid w:val="00965508"/>
    <w:rsid w:val="00966047"/>
    <w:rsid w:val="0096776B"/>
    <w:rsid w:val="009679EA"/>
    <w:rsid w:val="00971727"/>
    <w:rsid w:val="0097218D"/>
    <w:rsid w:val="00972C0D"/>
    <w:rsid w:val="00975B98"/>
    <w:rsid w:val="009775E0"/>
    <w:rsid w:val="009777D7"/>
    <w:rsid w:val="00977BA0"/>
    <w:rsid w:val="009803CF"/>
    <w:rsid w:val="009815A2"/>
    <w:rsid w:val="009817DE"/>
    <w:rsid w:val="00983621"/>
    <w:rsid w:val="00985E33"/>
    <w:rsid w:val="00986FB0"/>
    <w:rsid w:val="009873FF"/>
    <w:rsid w:val="009875E3"/>
    <w:rsid w:val="00990D91"/>
    <w:rsid w:val="00994CDE"/>
    <w:rsid w:val="00994E9E"/>
    <w:rsid w:val="009956D3"/>
    <w:rsid w:val="00996E02"/>
    <w:rsid w:val="00996FAD"/>
    <w:rsid w:val="00997374"/>
    <w:rsid w:val="009A3914"/>
    <w:rsid w:val="009A56FE"/>
    <w:rsid w:val="009A5943"/>
    <w:rsid w:val="009A70A6"/>
    <w:rsid w:val="009B0811"/>
    <w:rsid w:val="009B16B8"/>
    <w:rsid w:val="009B5C02"/>
    <w:rsid w:val="009C4017"/>
    <w:rsid w:val="009C47FA"/>
    <w:rsid w:val="009C5899"/>
    <w:rsid w:val="009C6C2D"/>
    <w:rsid w:val="009C7304"/>
    <w:rsid w:val="009C7832"/>
    <w:rsid w:val="009D35C5"/>
    <w:rsid w:val="009D4436"/>
    <w:rsid w:val="009D5C2C"/>
    <w:rsid w:val="009D6132"/>
    <w:rsid w:val="009D6C0C"/>
    <w:rsid w:val="009E2071"/>
    <w:rsid w:val="009E3966"/>
    <w:rsid w:val="009E4771"/>
    <w:rsid w:val="009F2047"/>
    <w:rsid w:val="009F330F"/>
    <w:rsid w:val="009F6FE3"/>
    <w:rsid w:val="009F76F2"/>
    <w:rsid w:val="009F7AB3"/>
    <w:rsid w:val="00A00EF9"/>
    <w:rsid w:val="00A01089"/>
    <w:rsid w:val="00A02036"/>
    <w:rsid w:val="00A030A2"/>
    <w:rsid w:val="00A065B2"/>
    <w:rsid w:val="00A06FF4"/>
    <w:rsid w:val="00A0742F"/>
    <w:rsid w:val="00A102DE"/>
    <w:rsid w:val="00A11CD0"/>
    <w:rsid w:val="00A13295"/>
    <w:rsid w:val="00A15601"/>
    <w:rsid w:val="00A15651"/>
    <w:rsid w:val="00A15951"/>
    <w:rsid w:val="00A30119"/>
    <w:rsid w:val="00A3201D"/>
    <w:rsid w:val="00A339BF"/>
    <w:rsid w:val="00A36509"/>
    <w:rsid w:val="00A37729"/>
    <w:rsid w:val="00A37FF8"/>
    <w:rsid w:val="00A40A14"/>
    <w:rsid w:val="00A433D5"/>
    <w:rsid w:val="00A51980"/>
    <w:rsid w:val="00A51A2A"/>
    <w:rsid w:val="00A521C7"/>
    <w:rsid w:val="00A558DB"/>
    <w:rsid w:val="00A56136"/>
    <w:rsid w:val="00A56A03"/>
    <w:rsid w:val="00A56CBD"/>
    <w:rsid w:val="00A5740F"/>
    <w:rsid w:val="00A60426"/>
    <w:rsid w:val="00A612D1"/>
    <w:rsid w:val="00A61C53"/>
    <w:rsid w:val="00A625B2"/>
    <w:rsid w:val="00A63992"/>
    <w:rsid w:val="00A65C0B"/>
    <w:rsid w:val="00A66066"/>
    <w:rsid w:val="00A70158"/>
    <w:rsid w:val="00A70E93"/>
    <w:rsid w:val="00A72327"/>
    <w:rsid w:val="00A7360B"/>
    <w:rsid w:val="00A74086"/>
    <w:rsid w:val="00A76314"/>
    <w:rsid w:val="00A813E7"/>
    <w:rsid w:val="00A81894"/>
    <w:rsid w:val="00A83671"/>
    <w:rsid w:val="00A8393B"/>
    <w:rsid w:val="00A86554"/>
    <w:rsid w:val="00A867AD"/>
    <w:rsid w:val="00A87311"/>
    <w:rsid w:val="00A91E70"/>
    <w:rsid w:val="00A91F11"/>
    <w:rsid w:val="00A960D3"/>
    <w:rsid w:val="00A97286"/>
    <w:rsid w:val="00AA444D"/>
    <w:rsid w:val="00AA4873"/>
    <w:rsid w:val="00AA7331"/>
    <w:rsid w:val="00AB111B"/>
    <w:rsid w:val="00AB3056"/>
    <w:rsid w:val="00AB3154"/>
    <w:rsid w:val="00AB3267"/>
    <w:rsid w:val="00AB4D89"/>
    <w:rsid w:val="00AB677D"/>
    <w:rsid w:val="00AB7BC7"/>
    <w:rsid w:val="00AC1F71"/>
    <w:rsid w:val="00AC25B1"/>
    <w:rsid w:val="00AC2ED7"/>
    <w:rsid w:val="00AC3E67"/>
    <w:rsid w:val="00AC413C"/>
    <w:rsid w:val="00AC47F7"/>
    <w:rsid w:val="00AC4962"/>
    <w:rsid w:val="00AC49A5"/>
    <w:rsid w:val="00AD005F"/>
    <w:rsid w:val="00AD1994"/>
    <w:rsid w:val="00AD25B2"/>
    <w:rsid w:val="00AD2C83"/>
    <w:rsid w:val="00AD4F65"/>
    <w:rsid w:val="00AD5990"/>
    <w:rsid w:val="00AE0CE5"/>
    <w:rsid w:val="00AE45D7"/>
    <w:rsid w:val="00AE4FB7"/>
    <w:rsid w:val="00AF3104"/>
    <w:rsid w:val="00AF33E2"/>
    <w:rsid w:val="00AF64A9"/>
    <w:rsid w:val="00AF6F78"/>
    <w:rsid w:val="00B03456"/>
    <w:rsid w:val="00B03510"/>
    <w:rsid w:val="00B05CD3"/>
    <w:rsid w:val="00B0646F"/>
    <w:rsid w:val="00B07A2F"/>
    <w:rsid w:val="00B12105"/>
    <w:rsid w:val="00B13FC9"/>
    <w:rsid w:val="00B2088A"/>
    <w:rsid w:val="00B21E5B"/>
    <w:rsid w:val="00B21FF9"/>
    <w:rsid w:val="00B235C4"/>
    <w:rsid w:val="00B23706"/>
    <w:rsid w:val="00B24EB9"/>
    <w:rsid w:val="00B251D8"/>
    <w:rsid w:val="00B26353"/>
    <w:rsid w:val="00B278D8"/>
    <w:rsid w:val="00B3317D"/>
    <w:rsid w:val="00B348DA"/>
    <w:rsid w:val="00B37034"/>
    <w:rsid w:val="00B40CB6"/>
    <w:rsid w:val="00B4205C"/>
    <w:rsid w:val="00B42650"/>
    <w:rsid w:val="00B438D0"/>
    <w:rsid w:val="00B4444A"/>
    <w:rsid w:val="00B44BC7"/>
    <w:rsid w:val="00B47263"/>
    <w:rsid w:val="00B516BA"/>
    <w:rsid w:val="00B535A3"/>
    <w:rsid w:val="00B57BB6"/>
    <w:rsid w:val="00B61077"/>
    <w:rsid w:val="00B61CE0"/>
    <w:rsid w:val="00B61DCE"/>
    <w:rsid w:val="00B62110"/>
    <w:rsid w:val="00B62232"/>
    <w:rsid w:val="00B649B6"/>
    <w:rsid w:val="00B70F12"/>
    <w:rsid w:val="00B747F7"/>
    <w:rsid w:val="00B75D00"/>
    <w:rsid w:val="00B80D14"/>
    <w:rsid w:val="00B8438C"/>
    <w:rsid w:val="00B865FB"/>
    <w:rsid w:val="00B9018E"/>
    <w:rsid w:val="00B90F7E"/>
    <w:rsid w:val="00B95165"/>
    <w:rsid w:val="00B965A2"/>
    <w:rsid w:val="00B96F03"/>
    <w:rsid w:val="00B970DE"/>
    <w:rsid w:val="00BA05A8"/>
    <w:rsid w:val="00BA128A"/>
    <w:rsid w:val="00BA33E1"/>
    <w:rsid w:val="00BA703F"/>
    <w:rsid w:val="00BA72B5"/>
    <w:rsid w:val="00BB4DE2"/>
    <w:rsid w:val="00BB50C4"/>
    <w:rsid w:val="00BB7717"/>
    <w:rsid w:val="00BC0D5A"/>
    <w:rsid w:val="00BC313A"/>
    <w:rsid w:val="00BD03A1"/>
    <w:rsid w:val="00BD2464"/>
    <w:rsid w:val="00BD2FF9"/>
    <w:rsid w:val="00BD4248"/>
    <w:rsid w:val="00BD51E5"/>
    <w:rsid w:val="00BD7437"/>
    <w:rsid w:val="00BE1A32"/>
    <w:rsid w:val="00BE1CD9"/>
    <w:rsid w:val="00BE1F97"/>
    <w:rsid w:val="00BE37D8"/>
    <w:rsid w:val="00BE38D5"/>
    <w:rsid w:val="00BE3CE9"/>
    <w:rsid w:val="00BE416B"/>
    <w:rsid w:val="00BF1846"/>
    <w:rsid w:val="00BF2BC1"/>
    <w:rsid w:val="00BF47BA"/>
    <w:rsid w:val="00BF6A81"/>
    <w:rsid w:val="00BF79AD"/>
    <w:rsid w:val="00C00D3D"/>
    <w:rsid w:val="00C01C33"/>
    <w:rsid w:val="00C03E74"/>
    <w:rsid w:val="00C06587"/>
    <w:rsid w:val="00C14068"/>
    <w:rsid w:val="00C16BB2"/>
    <w:rsid w:val="00C16DA3"/>
    <w:rsid w:val="00C202A7"/>
    <w:rsid w:val="00C214EB"/>
    <w:rsid w:val="00C220B3"/>
    <w:rsid w:val="00C23566"/>
    <w:rsid w:val="00C23642"/>
    <w:rsid w:val="00C25A21"/>
    <w:rsid w:val="00C26A07"/>
    <w:rsid w:val="00C30B15"/>
    <w:rsid w:val="00C30E2D"/>
    <w:rsid w:val="00C311DB"/>
    <w:rsid w:val="00C3797B"/>
    <w:rsid w:val="00C4083C"/>
    <w:rsid w:val="00C40EDA"/>
    <w:rsid w:val="00C443E3"/>
    <w:rsid w:val="00C461EA"/>
    <w:rsid w:val="00C46867"/>
    <w:rsid w:val="00C46D68"/>
    <w:rsid w:val="00C51E08"/>
    <w:rsid w:val="00C51E42"/>
    <w:rsid w:val="00C5235D"/>
    <w:rsid w:val="00C52B13"/>
    <w:rsid w:val="00C57DB1"/>
    <w:rsid w:val="00C6033B"/>
    <w:rsid w:val="00C61C3C"/>
    <w:rsid w:val="00C62003"/>
    <w:rsid w:val="00C643CA"/>
    <w:rsid w:val="00C64FAB"/>
    <w:rsid w:val="00C661A4"/>
    <w:rsid w:val="00C707E9"/>
    <w:rsid w:val="00C71F06"/>
    <w:rsid w:val="00C736E8"/>
    <w:rsid w:val="00C74FDE"/>
    <w:rsid w:val="00C77384"/>
    <w:rsid w:val="00C84C31"/>
    <w:rsid w:val="00C84D92"/>
    <w:rsid w:val="00C86C48"/>
    <w:rsid w:val="00C87F1B"/>
    <w:rsid w:val="00C87FEF"/>
    <w:rsid w:val="00C9105E"/>
    <w:rsid w:val="00C917F3"/>
    <w:rsid w:val="00C931B0"/>
    <w:rsid w:val="00C94E41"/>
    <w:rsid w:val="00C9656B"/>
    <w:rsid w:val="00C96BC4"/>
    <w:rsid w:val="00C97A29"/>
    <w:rsid w:val="00CA1B4E"/>
    <w:rsid w:val="00CA27F0"/>
    <w:rsid w:val="00CA514F"/>
    <w:rsid w:val="00CA6058"/>
    <w:rsid w:val="00CA6ABC"/>
    <w:rsid w:val="00CB066A"/>
    <w:rsid w:val="00CB694C"/>
    <w:rsid w:val="00CB6C3E"/>
    <w:rsid w:val="00CC004A"/>
    <w:rsid w:val="00CC1343"/>
    <w:rsid w:val="00CC532D"/>
    <w:rsid w:val="00CD0499"/>
    <w:rsid w:val="00CD11B3"/>
    <w:rsid w:val="00CD3378"/>
    <w:rsid w:val="00CD39BD"/>
    <w:rsid w:val="00CD3F48"/>
    <w:rsid w:val="00CD4627"/>
    <w:rsid w:val="00CD4DA6"/>
    <w:rsid w:val="00CE05A3"/>
    <w:rsid w:val="00CE2082"/>
    <w:rsid w:val="00CE234F"/>
    <w:rsid w:val="00CE2F44"/>
    <w:rsid w:val="00CE3C40"/>
    <w:rsid w:val="00CE4744"/>
    <w:rsid w:val="00CE6991"/>
    <w:rsid w:val="00CE744F"/>
    <w:rsid w:val="00CF1127"/>
    <w:rsid w:val="00CF1BA5"/>
    <w:rsid w:val="00CF4894"/>
    <w:rsid w:val="00CF7663"/>
    <w:rsid w:val="00D03C9B"/>
    <w:rsid w:val="00D052AA"/>
    <w:rsid w:val="00D05EA8"/>
    <w:rsid w:val="00D07038"/>
    <w:rsid w:val="00D10F5C"/>
    <w:rsid w:val="00D111F4"/>
    <w:rsid w:val="00D12A30"/>
    <w:rsid w:val="00D13E11"/>
    <w:rsid w:val="00D154C2"/>
    <w:rsid w:val="00D17098"/>
    <w:rsid w:val="00D22C66"/>
    <w:rsid w:val="00D22F3A"/>
    <w:rsid w:val="00D24C3F"/>
    <w:rsid w:val="00D24D74"/>
    <w:rsid w:val="00D24DF0"/>
    <w:rsid w:val="00D30227"/>
    <w:rsid w:val="00D3089E"/>
    <w:rsid w:val="00D3734E"/>
    <w:rsid w:val="00D40923"/>
    <w:rsid w:val="00D41E9D"/>
    <w:rsid w:val="00D42020"/>
    <w:rsid w:val="00D420AF"/>
    <w:rsid w:val="00D4477F"/>
    <w:rsid w:val="00D460DD"/>
    <w:rsid w:val="00D507A4"/>
    <w:rsid w:val="00D52DAD"/>
    <w:rsid w:val="00D546EF"/>
    <w:rsid w:val="00D610A6"/>
    <w:rsid w:val="00D6288E"/>
    <w:rsid w:val="00D62CCC"/>
    <w:rsid w:val="00D63051"/>
    <w:rsid w:val="00D63099"/>
    <w:rsid w:val="00D66597"/>
    <w:rsid w:val="00D66FE6"/>
    <w:rsid w:val="00D70726"/>
    <w:rsid w:val="00D70928"/>
    <w:rsid w:val="00D7193D"/>
    <w:rsid w:val="00D71E14"/>
    <w:rsid w:val="00D73448"/>
    <w:rsid w:val="00D735C0"/>
    <w:rsid w:val="00D7596D"/>
    <w:rsid w:val="00D75B95"/>
    <w:rsid w:val="00D77841"/>
    <w:rsid w:val="00D77C3F"/>
    <w:rsid w:val="00D802C8"/>
    <w:rsid w:val="00D85920"/>
    <w:rsid w:val="00D8638D"/>
    <w:rsid w:val="00D86719"/>
    <w:rsid w:val="00D87F54"/>
    <w:rsid w:val="00D90833"/>
    <w:rsid w:val="00D95260"/>
    <w:rsid w:val="00D95393"/>
    <w:rsid w:val="00DA248F"/>
    <w:rsid w:val="00DA357D"/>
    <w:rsid w:val="00DA3782"/>
    <w:rsid w:val="00DA3E37"/>
    <w:rsid w:val="00DA4BB2"/>
    <w:rsid w:val="00DA6036"/>
    <w:rsid w:val="00DB06E2"/>
    <w:rsid w:val="00DB15F4"/>
    <w:rsid w:val="00DB37EE"/>
    <w:rsid w:val="00DB63A8"/>
    <w:rsid w:val="00DC042D"/>
    <w:rsid w:val="00DC292C"/>
    <w:rsid w:val="00DC36D1"/>
    <w:rsid w:val="00DC7529"/>
    <w:rsid w:val="00DC7562"/>
    <w:rsid w:val="00DD07E7"/>
    <w:rsid w:val="00DD0C85"/>
    <w:rsid w:val="00DD0FDA"/>
    <w:rsid w:val="00DD1373"/>
    <w:rsid w:val="00DD2BDA"/>
    <w:rsid w:val="00DD2DF2"/>
    <w:rsid w:val="00DD5AF6"/>
    <w:rsid w:val="00DD621B"/>
    <w:rsid w:val="00DE1CD0"/>
    <w:rsid w:val="00DE4CDE"/>
    <w:rsid w:val="00DE56EE"/>
    <w:rsid w:val="00DE6F53"/>
    <w:rsid w:val="00DF168A"/>
    <w:rsid w:val="00DF1CE8"/>
    <w:rsid w:val="00DF1CFE"/>
    <w:rsid w:val="00DF22A6"/>
    <w:rsid w:val="00DF688A"/>
    <w:rsid w:val="00E00313"/>
    <w:rsid w:val="00E05AF1"/>
    <w:rsid w:val="00E06AD6"/>
    <w:rsid w:val="00E07ED3"/>
    <w:rsid w:val="00E1086D"/>
    <w:rsid w:val="00E11367"/>
    <w:rsid w:val="00E203AF"/>
    <w:rsid w:val="00E2109B"/>
    <w:rsid w:val="00E23A49"/>
    <w:rsid w:val="00E23D87"/>
    <w:rsid w:val="00E301A1"/>
    <w:rsid w:val="00E32AAC"/>
    <w:rsid w:val="00E34405"/>
    <w:rsid w:val="00E3451D"/>
    <w:rsid w:val="00E40290"/>
    <w:rsid w:val="00E41A32"/>
    <w:rsid w:val="00E45514"/>
    <w:rsid w:val="00E45D83"/>
    <w:rsid w:val="00E46002"/>
    <w:rsid w:val="00E46499"/>
    <w:rsid w:val="00E55A11"/>
    <w:rsid w:val="00E55E25"/>
    <w:rsid w:val="00E56785"/>
    <w:rsid w:val="00E575DD"/>
    <w:rsid w:val="00E57722"/>
    <w:rsid w:val="00E61039"/>
    <w:rsid w:val="00E67CFB"/>
    <w:rsid w:val="00E70015"/>
    <w:rsid w:val="00E71196"/>
    <w:rsid w:val="00E71C33"/>
    <w:rsid w:val="00E7201C"/>
    <w:rsid w:val="00E73D2D"/>
    <w:rsid w:val="00E73EA1"/>
    <w:rsid w:val="00E74226"/>
    <w:rsid w:val="00E74F29"/>
    <w:rsid w:val="00E75DA1"/>
    <w:rsid w:val="00E777C1"/>
    <w:rsid w:val="00E80CD6"/>
    <w:rsid w:val="00E8316D"/>
    <w:rsid w:val="00E845E6"/>
    <w:rsid w:val="00E87468"/>
    <w:rsid w:val="00E90775"/>
    <w:rsid w:val="00E90B0D"/>
    <w:rsid w:val="00E91388"/>
    <w:rsid w:val="00E92249"/>
    <w:rsid w:val="00E95F5D"/>
    <w:rsid w:val="00EA0860"/>
    <w:rsid w:val="00EA173D"/>
    <w:rsid w:val="00EA2B5E"/>
    <w:rsid w:val="00EA2E21"/>
    <w:rsid w:val="00EA379C"/>
    <w:rsid w:val="00EA42B8"/>
    <w:rsid w:val="00EA72BB"/>
    <w:rsid w:val="00EB08BF"/>
    <w:rsid w:val="00EB3845"/>
    <w:rsid w:val="00EB39DF"/>
    <w:rsid w:val="00EB3FA3"/>
    <w:rsid w:val="00EB5EEC"/>
    <w:rsid w:val="00EB7061"/>
    <w:rsid w:val="00EC0C52"/>
    <w:rsid w:val="00EC133D"/>
    <w:rsid w:val="00EC2088"/>
    <w:rsid w:val="00EC7B05"/>
    <w:rsid w:val="00ED0325"/>
    <w:rsid w:val="00ED1A57"/>
    <w:rsid w:val="00ED3B3C"/>
    <w:rsid w:val="00ED3BA6"/>
    <w:rsid w:val="00ED530E"/>
    <w:rsid w:val="00ED56EC"/>
    <w:rsid w:val="00ED5914"/>
    <w:rsid w:val="00ED7E9A"/>
    <w:rsid w:val="00EE5B92"/>
    <w:rsid w:val="00EE5DE5"/>
    <w:rsid w:val="00EE7283"/>
    <w:rsid w:val="00EE7DA2"/>
    <w:rsid w:val="00EF25A1"/>
    <w:rsid w:val="00EF2F8D"/>
    <w:rsid w:val="00EF471B"/>
    <w:rsid w:val="00EF591B"/>
    <w:rsid w:val="00EF5991"/>
    <w:rsid w:val="00F037A9"/>
    <w:rsid w:val="00F21BDB"/>
    <w:rsid w:val="00F23878"/>
    <w:rsid w:val="00F24CD0"/>
    <w:rsid w:val="00F279ED"/>
    <w:rsid w:val="00F31D12"/>
    <w:rsid w:val="00F33C54"/>
    <w:rsid w:val="00F34A28"/>
    <w:rsid w:val="00F353A2"/>
    <w:rsid w:val="00F37E9B"/>
    <w:rsid w:val="00F37F4A"/>
    <w:rsid w:val="00F418B4"/>
    <w:rsid w:val="00F427E8"/>
    <w:rsid w:val="00F44285"/>
    <w:rsid w:val="00F45C4A"/>
    <w:rsid w:val="00F5138C"/>
    <w:rsid w:val="00F568F4"/>
    <w:rsid w:val="00F56DE5"/>
    <w:rsid w:val="00F63389"/>
    <w:rsid w:val="00F642BD"/>
    <w:rsid w:val="00F644DF"/>
    <w:rsid w:val="00F65A5F"/>
    <w:rsid w:val="00F74B6E"/>
    <w:rsid w:val="00F77CED"/>
    <w:rsid w:val="00F81DDA"/>
    <w:rsid w:val="00F82AED"/>
    <w:rsid w:val="00F8319A"/>
    <w:rsid w:val="00F84B82"/>
    <w:rsid w:val="00F86CC9"/>
    <w:rsid w:val="00F92A97"/>
    <w:rsid w:val="00F931AB"/>
    <w:rsid w:val="00F944FC"/>
    <w:rsid w:val="00F97526"/>
    <w:rsid w:val="00F9770C"/>
    <w:rsid w:val="00F977DF"/>
    <w:rsid w:val="00F97C93"/>
    <w:rsid w:val="00FA3976"/>
    <w:rsid w:val="00FA4679"/>
    <w:rsid w:val="00FA6C8F"/>
    <w:rsid w:val="00FA6EA0"/>
    <w:rsid w:val="00FA79E9"/>
    <w:rsid w:val="00FB3BF2"/>
    <w:rsid w:val="00FB4C5F"/>
    <w:rsid w:val="00FB6C11"/>
    <w:rsid w:val="00FB6DF6"/>
    <w:rsid w:val="00FB70D5"/>
    <w:rsid w:val="00FC0237"/>
    <w:rsid w:val="00FC06C1"/>
    <w:rsid w:val="00FC1166"/>
    <w:rsid w:val="00FC1C50"/>
    <w:rsid w:val="00FC28C9"/>
    <w:rsid w:val="00FC2CF9"/>
    <w:rsid w:val="00FD0165"/>
    <w:rsid w:val="00FD05BA"/>
    <w:rsid w:val="00FD0ECB"/>
    <w:rsid w:val="00FD6DF5"/>
    <w:rsid w:val="00FD7A70"/>
    <w:rsid w:val="00FE0733"/>
    <w:rsid w:val="00FE08F0"/>
    <w:rsid w:val="00FE3F6C"/>
    <w:rsid w:val="00FE6342"/>
    <w:rsid w:val="00FE6E85"/>
    <w:rsid w:val="00FE6F4F"/>
    <w:rsid w:val="00FF1AAC"/>
    <w:rsid w:val="00FF239E"/>
    <w:rsid w:val="033A0188"/>
    <w:rsid w:val="205E5B15"/>
    <w:rsid w:val="2A047840"/>
    <w:rsid w:val="4CBA243B"/>
    <w:rsid w:val="529905C6"/>
    <w:rsid w:val="6DD07C38"/>
    <w:rsid w:val="6E2148B0"/>
    <w:rsid w:val="71892C2D"/>
    <w:rsid w:val="7214311E"/>
    <w:rsid w:val="75DD19FE"/>
    <w:rsid w:val="7BFD2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1A4D"/>
  <w15:docId w15:val="{86A95651-1B8A-4F44-B738-93368B33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jc w:val="both"/>
    </w:pPr>
    <w:rPr>
      <w:rFonts w:ascii="Times New Roman" w:eastAsia="Times New Roman" w:hAnsi="Times New Roman"/>
      <w:sz w:val="24"/>
    </w:rPr>
  </w:style>
  <w:style w:type="paragraph" w:styleId="u1">
    <w:name w:val="heading 1"/>
    <w:basedOn w:val="Binhthng"/>
    <w:next w:val="Binhthng"/>
    <w:link w:val="u1Char"/>
    <w:qFormat/>
    <w:pPr>
      <w:suppressAutoHyphens/>
      <w:spacing w:before="480" w:after="240"/>
      <w:jc w:val="center"/>
      <w:outlineLvl w:val="0"/>
    </w:pPr>
    <w:rPr>
      <w:rFonts w:ascii="Times New Roman Bold" w:hAnsi="Times New Roman Bold"/>
      <w:b/>
      <w:smallCaps/>
      <w:sz w:val="36"/>
    </w:rPr>
  </w:style>
  <w:style w:type="paragraph" w:styleId="u2">
    <w:name w:val="heading 2"/>
    <w:basedOn w:val="Binhthng"/>
    <w:next w:val="Binhthng"/>
    <w:link w:val="u2Char"/>
    <w:qFormat/>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basedOn w:val="Binhthng"/>
    <w:next w:val="Binhthng"/>
    <w:link w:val="u3Char"/>
    <w:qFormat/>
    <w:pPr>
      <w:suppressAutoHyphens/>
      <w:jc w:val="center"/>
      <w:outlineLvl w:val="2"/>
    </w:pPr>
    <w:rPr>
      <w:b/>
      <w:sz w:val="28"/>
    </w:rPr>
  </w:style>
  <w:style w:type="paragraph" w:styleId="u4">
    <w:name w:val="heading 4"/>
    <w:basedOn w:val="Binhthng"/>
    <w:next w:val="Binhthng"/>
    <w:link w:val="u4Char"/>
    <w:qFormat/>
    <w:pPr>
      <w:keepNext/>
      <w:spacing w:after="200"/>
      <w:ind w:left="1422" w:right="18" w:hanging="457"/>
      <w:outlineLvl w:val="3"/>
    </w:pPr>
    <w:rPr>
      <w:b/>
      <w:bCs/>
    </w:rPr>
  </w:style>
  <w:style w:type="paragraph" w:styleId="u5">
    <w:name w:val="heading 5"/>
    <w:basedOn w:val="Binhthng"/>
    <w:next w:val="Binhthng"/>
    <w:link w:val="u5Char"/>
    <w:qFormat/>
    <w:pPr>
      <w:keepNext/>
      <w:jc w:val="center"/>
      <w:outlineLvl w:val="4"/>
    </w:pPr>
    <w:rPr>
      <w:rFonts w:ascii="Arial" w:hAnsi="Arial"/>
      <w:u w:val="single"/>
    </w:rPr>
  </w:style>
  <w:style w:type="paragraph" w:styleId="u6">
    <w:name w:val="heading 6"/>
    <w:basedOn w:val="Binhthng"/>
    <w:next w:val="Binhthng"/>
    <w:link w:val="u6Char"/>
    <w:qFormat/>
    <w:pPr>
      <w:keepNext/>
      <w:keepLines/>
      <w:suppressAutoHyphens/>
      <w:ind w:right="-72"/>
      <w:jc w:val="center"/>
      <w:outlineLvl w:val="5"/>
    </w:pPr>
    <w:rPr>
      <w:b/>
      <w:sz w:val="28"/>
    </w:rPr>
  </w:style>
  <w:style w:type="paragraph" w:styleId="u7">
    <w:name w:val="heading 7"/>
    <w:basedOn w:val="Binhthng"/>
    <w:next w:val="Binhthng"/>
    <w:link w:val="u7Char"/>
    <w:qFormat/>
    <w:pPr>
      <w:keepNext/>
      <w:jc w:val="center"/>
      <w:outlineLvl w:val="6"/>
    </w:pPr>
    <w:rPr>
      <w:b/>
      <w:sz w:val="72"/>
    </w:rPr>
  </w:style>
  <w:style w:type="paragraph" w:styleId="u8">
    <w:name w:val="heading 8"/>
    <w:basedOn w:val="Binhthng"/>
    <w:next w:val="Binhthng"/>
    <w:link w:val="u8Char"/>
    <w:qFormat/>
    <w:pPr>
      <w:keepNext/>
      <w:jc w:val="center"/>
      <w:outlineLvl w:val="7"/>
    </w:pPr>
    <w:rPr>
      <w:b/>
      <w:sz w:val="56"/>
    </w:rPr>
  </w:style>
  <w:style w:type="paragraph" w:styleId="u9">
    <w:name w:val="heading 9"/>
    <w:basedOn w:val="Binhthng"/>
    <w:next w:val="Binhthng"/>
    <w:link w:val="u9Char"/>
    <w:qFormat/>
    <w:pPr>
      <w:numPr>
        <w:ilvl w:val="8"/>
        <w:numId w:val="1"/>
      </w:numPr>
      <w:spacing w:before="240" w:after="60"/>
      <w:outlineLvl w:val="8"/>
    </w:pPr>
    <w:rPr>
      <w:rFonts w:ascii="Arial" w:hAnsi="Arial"/>
      <w:b/>
      <w:i/>
      <w:sz w:val="1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qFormat/>
    <w:rPr>
      <w:rFonts w:ascii="Tahoma" w:hAnsi="Tahoma"/>
      <w:sz w:val="16"/>
      <w:szCs w:val="16"/>
    </w:rPr>
  </w:style>
  <w:style w:type="paragraph" w:styleId="Khivnban">
    <w:name w:val="Block Text"/>
    <w:basedOn w:val="Binhthng"/>
    <w:qFormat/>
    <w:pPr>
      <w:tabs>
        <w:tab w:val="left" w:pos="1080"/>
      </w:tabs>
      <w:suppressAutoHyphens/>
      <w:spacing w:after="200"/>
      <w:ind w:left="547" w:right="-72" w:hanging="547"/>
    </w:pPr>
  </w:style>
  <w:style w:type="paragraph" w:styleId="ThnVnban">
    <w:name w:val="Body Text"/>
    <w:basedOn w:val="Binhthng"/>
    <w:link w:val="ThnVnbanChar"/>
    <w:qFormat/>
    <w:pPr>
      <w:suppressAutoHyphens/>
      <w:ind w:right="-72"/>
    </w:pPr>
    <w:rPr>
      <w:spacing w:val="-4"/>
    </w:rPr>
  </w:style>
  <w:style w:type="paragraph" w:styleId="Thnvnban2">
    <w:name w:val="Body Text 2"/>
    <w:basedOn w:val="Binhthng"/>
    <w:link w:val="Thnvnban2Char"/>
    <w:qFormat/>
    <w:pPr>
      <w:suppressAutoHyphens/>
    </w:pPr>
    <w:rPr>
      <w:i/>
    </w:rPr>
  </w:style>
  <w:style w:type="paragraph" w:styleId="Thnvnban3">
    <w:name w:val="Body Text 3"/>
    <w:basedOn w:val="Binhthng"/>
    <w:link w:val="Thnvnban3Char"/>
    <w:qFormat/>
    <w:pPr>
      <w:suppressAutoHyphens/>
      <w:spacing w:after="140"/>
      <w:jc w:val="left"/>
    </w:pPr>
    <w:rPr>
      <w:i/>
      <w:iCs/>
      <w:color w:val="000000"/>
      <w:szCs w:val="24"/>
    </w:rPr>
  </w:style>
  <w:style w:type="paragraph" w:styleId="ThutlThnVnban">
    <w:name w:val="Body Text Indent"/>
    <w:basedOn w:val="Binhthng"/>
    <w:link w:val="ThutlThnVnbanChar"/>
    <w:qFormat/>
    <w:pPr>
      <w:tabs>
        <w:tab w:val="left" w:pos="1080"/>
      </w:tabs>
      <w:ind w:left="1080" w:hanging="540"/>
    </w:pPr>
  </w:style>
  <w:style w:type="paragraph" w:styleId="ThnvnbanThutl2">
    <w:name w:val="Body Text Indent 2"/>
    <w:basedOn w:val="Binhthng"/>
    <w:link w:val="ThnvnbanThutl2Char"/>
    <w:qFormat/>
    <w:pPr>
      <w:tabs>
        <w:tab w:val="left" w:pos="720"/>
      </w:tabs>
      <w:ind w:left="720" w:hanging="720"/>
      <w:jc w:val="left"/>
    </w:pPr>
  </w:style>
  <w:style w:type="paragraph" w:styleId="ThnvnbanThutl3">
    <w:name w:val="Body Text Indent 3"/>
    <w:basedOn w:val="Binhthng"/>
    <w:link w:val="ThnvnbanThutl3Char"/>
    <w:qFormat/>
    <w:pPr>
      <w:spacing w:before="120"/>
      <w:ind w:left="1440" w:hanging="1440"/>
    </w:pPr>
    <w:rPr>
      <w:b/>
    </w:rPr>
  </w:style>
  <w:style w:type="paragraph" w:styleId="Chuthich">
    <w:name w:val="caption"/>
    <w:basedOn w:val="Binhthng"/>
    <w:next w:val="Binhthng"/>
    <w:qFormat/>
    <w:rPr>
      <w:rFonts w:ascii="Courier New" w:hAnsi="Courier New"/>
    </w:rPr>
  </w:style>
  <w:style w:type="character" w:styleId="ThamchiuChuthich">
    <w:name w:val="annotation reference"/>
    <w:qFormat/>
    <w:rPr>
      <w:sz w:val="16"/>
    </w:rPr>
  </w:style>
  <w:style w:type="paragraph" w:styleId="VnbanChuthich">
    <w:name w:val="annotation text"/>
    <w:basedOn w:val="Binhthng"/>
    <w:link w:val="VnbanChuthichChar"/>
    <w:uiPriority w:val="99"/>
    <w:qFormat/>
    <w:pPr>
      <w:jc w:val="left"/>
    </w:pPr>
    <w:rPr>
      <w:sz w:val="20"/>
    </w:rPr>
  </w:style>
  <w:style w:type="paragraph" w:styleId="ChuChuthich">
    <w:name w:val="annotation subject"/>
    <w:basedOn w:val="VnbanChuthich"/>
    <w:next w:val="VnbanChuthich"/>
    <w:link w:val="ChuChuthichChar"/>
    <w:qFormat/>
    <w:pPr>
      <w:jc w:val="both"/>
    </w:pPr>
    <w:rPr>
      <w:b/>
      <w:bCs/>
    </w:rPr>
  </w:style>
  <w:style w:type="paragraph" w:styleId="Bantailiu">
    <w:name w:val="Document Map"/>
    <w:basedOn w:val="Binhthng"/>
    <w:link w:val="BantailiuChar"/>
    <w:qFormat/>
    <w:pPr>
      <w:shd w:val="clear" w:color="auto" w:fill="000080"/>
      <w:jc w:val="left"/>
    </w:pPr>
    <w:rPr>
      <w:rFonts w:ascii="Tahoma" w:hAnsi="Tahoma"/>
    </w:rPr>
  </w:style>
  <w:style w:type="character" w:styleId="Nhnmanh">
    <w:name w:val="Emphasis"/>
    <w:uiPriority w:val="20"/>
    <w:qFormat/>
    <w:rPr>
      <w:i/>
      <w:iCs/>
    </w:rPr>
  </w:style>
  <w:style w:type="character" w:styleId="ThamchiuChuthichcui">
    <w:name w:val="endnote reference"/>
    <w:uiPriority w:val="99"/>
    <w:qFormat/>
    <w:rPr>
      <w:rFonts w:ascii="CG Times" w:hAnsi="CG Times"/>
      <w:sz w:val="22"/>
      <w:vertAlign w:val="superscript"/>
      <w:lang w:val="en-US"/>
    </w:rPr>
  </w:style>
  <w:style w:type="paragraph" w:styleId="VnbanChuthichcui">
    <w:name w:val="endnote text"/>
    <w:basedOn w:val="Binhthng"/>
    <w:link w:val="VnbanChuthichcuiChar"/>
    <w:semiHidden/>
    <w:qFormat/>
    <w:pPr>
      <w:tabs>
        <w:tab w:val="left" w:pos="-720"/>
      </w:tabs>
      <w:suppressAutoHyphens/>
      <w:jc w:val="left"/>
    </w:pPr>
    <w:rPr>
      <w:sz w:val="20"/>
    </w:rPr>
  </w:style>
  <w:style w:type="character" w:styleId="FollowedHyperlink">
    <w:name w:val="FollowedHyperlink"/>
    <w:uiPriority w:val="99"/>
    <w:qFormat/>
    <w:rPr>
      <w:color w:val="606420"/>
      <w:u w:val="single"/>
    </w:rPr>
  </w:style>
  <w:style w:type="paragraph" w:styleId="Chntrang">
    <w:name w:val="footer"/>
    <w:basedOn w:val="Binhthng"/>
    <w:link w:val="ChntrangChar"/>
    <w:uiPriority w:val="99"/>
    <w:qFormat/>
    <w:rPr>
      <w:sz w:val="20"/>
    </w:rPr>
  </w:style>
  <w:style w:type="character" w:styleId="ThamchiuCcchu">
    <w:name w:val="footnote reference"/>
    <w:semiHidden/>
    <w:qFormat/>
    <w:rPr>
      <w:vertAlign w:val="superscript"/>
    </w:rPr>
  </w:style>
  <w:style w:type="paragraph" w:styleId="VnbanCcchu">
    <w:name w:val="footnote text"/>
    <w:basedOn w:val="Binhthng"/>
    <w:link w:val="VnbanCcchuChar"/>
    <w:qFormat/>
    <w:pPr>
      <w:tabs>
        <w:tab w:val="left" w:pos="360"/>
      </w:tabs>
      <w:ind w:left="360" w:hanging="360"/>
    </w:pPr>
    <w:rPr>
      <w:sz w:val="20"/>
    </w:rPr>
  </w:style>
  <w:style w:type="paragraph" w:styleId="utrang">
    <w:name w:val="header"/>
    <w:basedOn w:val="Binhthng"/>
    <w:link w:val="utrangChar"/>
    <w:uiPriority w:val="99"/>
    <w:qFormat/>
    <w:rPr>
      <w:sz w:val="20"/>
    </w:rPr>
  </w:style>
  <w:style w:type="character" w:styleId="Siuktni">
    <w:name w:val="Hyperlink"/>
    <w:uiPriority w:val="99"/>
    <w:qFormat/>
    <w:rPr>
      <w:color w:val="0000FF"/>
      <w:u w:val="single"/>
    </w:rPr>
  </w:style>
  <w:style w:type="paragraph" w:styleId="Chimuc1">
    <w:name w:val="index 1"/>
    <w:basedOn w:val="Binhthng"/>
    <w:next w:val="Binhthng"/>
    <w:autoRedefine/>
    <w:semiHidden/>
    <w:unhideWhenUsed/>
    <w:qFormat/>
    <w:pPr>
      <w:ind w:left="240" w:hanging="240"/>
    </w:pPr>
  </w:style>
  <w:style w:type="paragraph" w:styleId="Chimuc2">
    <w:name w:val="index 2"/>
    <w:basedOn w:val="Binhthng"/>
    <w:next w:val="Binhthng"/>
    <w:uiPriority w:val="99"/>
    <w:semiHidden/>
    <w:qFormat/>
    <w:pPr>
      <w:tabs>
        <w:tab w:val="right" w:pos="4140"/>
      </w:tabs>
      <w:ind w:left="480" w:hanging="240"/>
      <w:jc w:val="left"/>
    </w:pPr>
    <w:rPr>
      <w:sz w:val="20"/>
    </w:rPr>
  </w:style>
  <w:style w:type="paragraph" w:styleId="Chimuc3">
    <w:name w:val="index 3"/>
    <w:basedOn w:val="Binhthng"/>
    <w:next w:val="Binhthng"/>
    <w:uiPriority w:val="99"/>
    <w:semiHidden/>
    <w:qFormat/>
    <w:pPr>
      <w:tabs>
        <w:tab w:val="right" w:pos="4140"/>
      </w:tabs>
      <w:ind w:left="720" w:hanging="240"/>
      <w:jc w:val="left"/>
    </w:pPr>
    <w:rPr>
      <w:sz w:val="20"/>
    </w:rPr>
  </w:style>
  <w:style w:type="paragraph" w:styleId="Chimuc4">
    <w:name w:val="index 4"/>
    <w:basedOn w:val="Binhthng"/>
    <w:next w:val="Binhthng"/>
    <w:uiPriority w:val="99"/>
    <w:semiHidden/>
    <w:qFormat/>
    <w:pPr>
      <w:tabs>
        <w:tab w:val="right" w:pos="4140"/>
      </w:tabs>
      <w:ind w:left="960" w:hanging="240"/>
      <w:jc w:val="left"/>
    </w:pPr>
    <w:rPr>
      <w:sz w:val="20"/>
    </w:rPr>
  </w:style>
  <w:style w:type="paragraph" w:styleId="Chimuc5">
    <w:name w:val="index 5"/>
    <w:basedOn w:val="Binhthng"/>
    <w:next w:val="Binhthng"/>
    <w:uiPriority w:val="99"/>
    <w:semiHidden/>
    <w:qFormat/>
    <w:pPr>
      <w:tabs>
        <w:tab w:val="right" w:pos="4140"/>
      </w:tabs>
      <w:ind w:left="1200" w:hanging="240"/>
      <w:jc w:val="left"/>
    </w:pPr>
    <w:rPr>
      <w:sz w:val="20"/>
    </w:rPr>
  </w:style>
  <w:style w:type="paragraph" w:styleId="Chimuc6">
    <w:name w:val="index 6"/>
    <w:basedOn w:val="Binhthng"/>
    <w:next w:val="Binhthng"/>
    <w:uiPriority w:val="99"/>
    <w:semiHidden/>
    <w:qFormat/>
    <w:pPr>
      <w:tabs>
        <w:tab w:val="right" w:pos="4140"/>
      </w:tabs>
      <w:ind w:left="1440" w:hanging="240"/>
      <w:jc w:val="left"/>
    </w:pPr>
    <w:rPr>
      <w:sz w:val="20"/>
    </w:rPr>
  </w:style>
  <w:style w:type="paragraph" w:styleId="Chimuc7">
    <w:name w:val="index 7"/>
    <w:basedOn w:val="Binhthng"/>
    <w:next w:val="Binhthng"/>
    <w:uiPriority w:val="99"/>
    <w:semiHidden/>
    <w:qFormat/>
    <w:pPr>
      <w:tabs>
        <w:tab w:val="right" w:pos="4140"/>
      </w:tabs>
      <w:ind w:left="1680" w:hanging="240"/>
      <w:jc w:val="left"/>
    </w:pPr>
    <w:rPr>
      <w:sz w:val="20"/>
    </w:rPr>
  </w:style>
  <w:style w:type="paragraph" w:styleId="Chimuc8">
    <w:name w:val="index 8"/>
    <w:basedOn w:val="Binhthng"/>
    <w:next w:val="Binhthng"/>
    <w:uiPriority w:val="99"/>
    <w:semiHidden/>
    <w:qFormat/>
    <w:pPr>
      <w:tabs>
        <w:tab w:val="right" w:pos="4140"/>
      </w:tabs>
      <w:ind w:left="1920" w:hanging="240"/>
      <w:jc w:val="left"/>
    </w:pPr>
    <w:rPr>
      <w:sz w:val="20"/>
    </w:rPr>
  </w:style>
  <w:style w:type="paragraph" w:styleId="Chimuc9">
    <w:name w:val="index 9"/>
    <w:basedOn w:val="Binhthng"/>
    <w:next w:val="Binhthng"/>
    <w:qFormat/>
    <w:pPr>
      <w:tabs>
        <w:tab w:val="right" w:pos="4140"/>
      </w:tabs>
      <w:ind w:left="2160" w:hanging="240"/>
      <w:jc w:val="left"/>
    </w:pPr>
    <w:rPr>
      <w:sz w:val="20"/>
    </w:rPr>
  </w:style>
  <w:style w:type="paragraph" w:styleId="uChimuc">
    <w:name w:val="index heading"/>
    <w:basedOn w:val="Binhthng"/>
    <w:next w:val="Chimuc1"/>
    <w:qFormat/>
    <w:pPr>
      <w:jc w:val="left"/>
    </w:pPr>
    <w:rPr>
      <w:sz w:val="20"/>
    </w:rPr>
  </w:style>
  <w:style w:type="character" w:styleId="SDong">
    <w:name w:val="line number"/>
    <w:basedOn w:val="Phngmcinhcuaoanvn"/>
    <w:uiPriority w:val="99"/>
    <w:qFormat/>
  </w:style>
  <w:style w:type="paragraph" w:styleId="Danhsach">
    <w:name w:val="List"/>
    <w:basedOn w:val="Binhthng"/>
    <w:qFormat/>
    <w:pPr>
      <w:spacing w:before="120" w:after="120"/>
      <w:ind w:left="1440"/>
    </w:pPr>
  </w:style>
  <w:style w:type="paragraph" w:styleId="Danhsach2">
    <w:name w:val="List 2"/>
    <w:basedOn w:val="Binhthng"/>
    <w:unhideWhenUsed/>
    <w:qFormat/>
    <w:pPr>
      <w:ind w:left="720" w:hanging="360"/>
      <w:jc w:val="left"/>
    </w:pPr>
    <w:rPr>
      <w:szCs w:val="24"/>
    </w:rPr>
  </w:style>
  <w:style w:type="paragraph" w:styleId="Danhsach3">
    <w:name w:val="List 3"/>
    <w:basedOn w:val="Binhthng"/>
    <w:unhideWhenUsed/>
    <w:qFormat/>
    <w:pPr>
      <w:ind w:left="1080" w:hanging="360"/>
      <w:jc w:val="left"/>
    </w:pPr>
    <w:rPr>
      <w:szCs w:val="24"/>
    </w:rPr>
  </w:style>
  <w:style w:type="paragraph" w:styleId="Duudong">
    <w:name w:val="List Bullet"/>
    <w:basedOn w:val="Binhthng"/>
    <w:autoRedefine/>
    <w:unhideWhenUsed/>
    <w:qFormat/>
    <w:pPr>
      <w:tabs>
        <w:tab w:val="left" w:pos="360"/>
      </w:tabs>
      <w:ind w:left="360" w:hanging="360"/>
      <w:jc w:val="left"/>
    </w:pPr>
    <w:rPr>
      <w:sz w:val="20"/>
    </w:rPr>
  </w:style>
  <w:style w:type="paragraph" w:styleId="Duudong2">
    <w:name w:val="List Bullet 2"/>
    <w:basedOn w:val="Binhthng"/>
    <w:autoRedefine/>
    <w:unhideWhenUsed/>
    <w:qFormat/>
    <w:pPr>
      <w:tabs>
        <w:tab w:val="left" w:pos="720"/>
      </w:tabs>
      <w:ind w:left="720" w:hanging="360"/>
      <w:jc w:val="left"/>
    </w:pPr>
    <w:rPr>
      <w:sz w:val="20"/>
    </w:rPr>
  </w:style>
  <w:style w:type="paragraph" w:styleId="Duudong3">
    <w:name w:val="List Bullet 3"/>
    <w:basedOn w:val="Binhthng"/>
    <w:autoRedefine/>
    <w:unhideWhenUsed/>
    <w:qFormat/>
    <w:pPr>
      <w:tabs>
        <w:tab w:val="left" w:pos="1080"/>
      </w:tabs>
      <w:ind w:left="1080" w:hanging="360"/>
      <w:jc w:val="left"/>
    </w:pPr>
    <w:rPr>
      <w:sz w:val="20"/>
    </w:rPr>
  </w:style>
  <w:style w:type="paragraph" w:styleId="Duudong4">
    <w:name w:val="List Bullet 4"/>
    <w:basedOn w:val="Binhthng"/>
    <w:autoRedefine/>
    <w:unhideWhenUsed/>
    <w:qFormat/>
    <w:pPr>
      <w:tabs>
        <w:tab w:val="left" w:pos="1440"/>
      </w:tabs>
      <w:ind w:left="1440" w:hanging="360"/>
      <w:jc w:val="left"/>
    </w:pPr>
    <w:rPr>
      <w:sz w:val="20"/>
    </w:rPr>
  </w:style>
  <w:style w:type="paragraph" w:styleId="Duudong5">
    <w:name w:val="List Bullet 5"/>
    <w:basedOn w:val="Binhthng"/>
    <w:autoRedefine/>
    <w:unhideWhenUsed/>
    <w:qFormat/>
    <w:pPr>
      <w:tabs>
        <w:tab w:val="left" w:pos="1800"/>
      </w:tabs>
      <w:ind w:left="1800" w:hanging="360"/>
      <w:jc w:val="left"/>
    </w:pPr>
    <w:rPr>
      <w:sz w:val="20"/>
    </w:rPr>
  </w:style>
  <w:style w:type="paragraph" w:styleId="Danhsachlintuc2">
    <w:name w:val="List Continue 2"/>
    <w:basedOn w:val="Binhthng"/>
    <w:unhideWhenUsed/>
    <w:qFormat/>
    <w:pPr>
      <w:spacing w:after="120"/>
      <w:ind w:left="720"/>
      <w:jc w:val="left"/>
    </w:pPr>
    <w:rPr>
      <w:szCs w:val="24"/>
    </w:rPr>
  </w:style>
  <w:style w:type="paragraph" w:styleId="Danhsachlintuc3">
    <w:name w:val="List Continue 3"/>
    <w:basedOn w:val="Binhthng"/>
    <w:unhideWhenUsed/>
    <w:qFormat/>
    <w:pPr>
      <w:spacing w:after="120"/>
      <w:ind w:left="1080"/>
      <w:jc w:val="left"/>
    </w:pPr>
    <w:rPr>
      <w:szCs w:val="24"/>
    </w:rPr>
  </w:style>
  <w:style w:type="paragraph" w:styleId="Sudong">
    <w:name w:val="List Number"/>
    <w:basedOn w:val="Binhthng"/>
    <w:qFormat/>
    <w:pPr>
      <w:tabs>
        <w:tab w:val="left" w:pos="360"/>
      </w:tabs>
      <w:ind w:left="360" w:hanging="360"/>
    </w:pPr>
  </w:style>
  <w:style w:type="paragraph" w:styleId="Sudong2">
    <w:name w:val="List Number 2"/>
    <w:basedOn w:val="Binhthng"/>
    <w:unhideWhenUsed/>
    <w:qFormat/>
    <w:pPr>
      <w:tabs>
        <w:tab w:val="left" w:pos="720"/>
      </w:tabs>
      <w:ind w:left="720" w:hanging="360"/>
      <w:jc w:val="left"/>
    </w:pPr>
    <w:rPr>
      <w:sz w:val="20"/>
    </w:rPr>
  </w:style>
  <w:style w:type="paragraph" w:styleId="Sudong3">
    <w:name w:val="List Number 3"/>
    <w:basedOn w:val="Binhthng"/>
    <w:unhideWhenUsed/>
    <w:qFormat/>
    <w:pPr>
      <w:tabs>
        <w:tab w:val="left" w:pos="1080"/>
      </w:tabs>
      <w:ind w:left="1080" w:hanging="360"/>
      <w:jc w:val="left"/>
    </w:pPr>
    <w:rPr>
      <w:sz w:val="20"/>
    </w:rPr>
  </w:style>
  <w:style w:type="paragraph" w:styleId="Sudong4">
    <w:name w:val="List Number 4"/>
    <w:basedOn w:val="Binhthng"/>
    <w:unhideWhenUsed/>
    <w:qFormat/>
    <w:pPr>
      <w:tabs>
        <w:tab w:val="left" w:pos="1440"/>
      </w:tabs>
      <w:ind w:left="1440" w:hanging="360"/>
      <w:jc w:val="left"/>
    </w:pPr>
    <w:rPr>
      <w:sz w:val="20"/>
    </w:rPr>
  </w:style>
  <w:style w:type="paragraph" w:styleId="Sudong5">
    <w:name w:val="List Number 5"/>
    <w:basedOn w:val="Binhthng"/>
    <w:unhideWhenUsed/>
    <w:qFormat/>
    <w:pPr>
      <w:tabs>
        <w:tab w:val="left" w:pos="1800"/>
      </w:tabs>
      <w:ind w:left="1800" w:hanging="360"/>
      <w:jc w:val="left"/>
    </w:pPr>
    <w:rPr>
      <w:sz w:val="20"/>
    </w:rPr>
  </w:style>
  <w:style w:type="paragraph" w:styleId="Phnuth">
    <w:name w:val="Message Header"/>
    <w:basedOn w:val="Binhthng"/>
    <w:link w:val="Phnuth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ThngthngWeb">
    <w:name w:val="Normal (Web)"/>
    <w:basedOn w:val="Binhthng"/>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ThutlBinhthng">
    <w:name w:val="Normal Indent"/>
    <w:basedOn w:val="Binhthng"/>
    <w:unhideWhenUsed/>
    <w:qFormat/>
    <w:pPr>
      <w:ind w:left="720"/>
      <w:jc w:val="left"/>
    </w:pPr>
    <w:rPr>
      <w:szCs w:val="24"/>
    </w:rPr>
  </w:style>
  <w:style w:type="paragraph" w:styleId="uGhichu">
    <w:name w:val="Note Heading"/>
    <w:basedOn w:val="Binhthng"/>
    <w:next w:val="Binhthng"/>
    <w:link w:val="uGhichuChar"/>
    <w:unhideWhenUsed/>
    <w:qFormat/>
    <w:pPr>
      <w:suppressAutoHyphens/>
      <w:overflowPunct w:val="0"/>
      <w:autoSpaceDE w:val="0"/>
      <w:autoSpaceDN w:val="0"/>
      <w:adjustRightInd w:val="0"/>
    </w:pPr>
  </w:style>
  <w:style w:type="character" w:styleId="Strang">
    <w:name w:val="page number"/>
    <w:basedOn w:val="Phngmcinhcuaoanvn"/>
    <w:qFormat/>
  </w:style>
  <w:style w:type="paragraph" w:styleId="Tiuphu">
    <w:name w:val="Subtitle"/>
    <w:basedOn w:val="Binhthng"/>
    <w:link w:val="TiuphuChar"/>
    <w:qFormat/>
    <w:pPr>
      <w:jc w:val="center"/>
    </w:pPr>
    <w:rPr>
      <w:b/>
      <w:sz w:val="44"/>
    </w:rPr>
  </w:style>
  <w:style w:type="table" w:styleId="LiBang">
    <w:name w:val="Table Grid"/>
    <w:basedOn w:val="BangThngthng"/>
    <w:uiPriority w:val="59"/>
    <w:qFormat/>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u">
    <w:name w:val="Title"/>
    <w:basedOn w:val="Binhthng"/>
    <w:link w:val="TiuChar"/>
    <w:qFormat/>
    <w:pPr>
      <w:spacing w:before="240" w:after="60"/>
      <w:jc w:val="center"/>
    </w:pPr>
    <w:rPr>
      <w:rFonts w:ascii="Arial" w:hAnsi="Arial"/>
      <w:b/>
      <w:kern w:val="28"/>
      <w:sz w:val="32"/>
    </w:rPr>
  </w:style>
  <w:style w:type="paragraph" w:styleId="uDanhmucCnc">
    <w:name w:val="toa heading"/>
    <w:basedOn w:val="Binhthng"/>
    <w:next w:val="Binhthng"/>
    <w:qFormat/>
    <w:pPr>
      <w:tabs>
        <w:tab w:val="left" w:pos="9000"/>
        <w:tab w:val="right" w:pos="9360"/>
      </w:tabs>
      <w:suppressAutoHyphens/>
    </w:pPr>
  </w:style>
  <w:style w:type="paragraph" w:styleId="Mucluc1">
    <w:name w:val="toc 1"/>
    <w:basedOn w:val="Binhthng"/>
    <w:next w:val="Binhthng"/>
    <w:uiPriority w:val="39"/>
    <w:qFormat/>
    <w:pPr>
      <w:tabs>
        <w:tab w:val="right" w:leader="dot" w:pos="9000"/>
      </w:tabs>
      <w:suppressAutoHyphens/>
      <w:spacing w:before="240"/>
      <w:ind w:left="720" w:right="720" w:hanging="720"/>
    </w:pPr>
    <w:rPr>
      <w:b/>
    </w:rPr>
  </w:style>
  <w:style w:type="paragraph" w:styleId="Mucluc2">
    <w:name w:val="toc 2"/>
    <w:basedOn w:val="Binhthng"/>
    <w:next w:val="Binhthng"/>
    <w:uiPriority w:val="39"/>
    <w:qFormat/>
    <w:pPr>
      <w:tabs>
        <w:tab w:val="right" w:leader="dot" w:pos="9000"/>
      </w:tabs>
      <w:suppressAutoHyphens/>
      <w:ind w:left="1440" w:hanging="720"/>
    </w:pPr>
  </w:style>
  <w:style w:type="paragraph" w:styleId="Mucluc3">
    <w:name w:val="toc 3"/>
    <w:basedOn w:val="Binhthng"/>
    <w:next w:val="Binhthng"/>
    <w:qFormat/>
    <w:pPr>
      <w:tabs>
        <w:tab w:val="right" w:leader="dot" w:pos="9000"/>
      </w:tabs>
      <w:suppressAutoHyphens/>
      <w:ind w:left="1440" w:hanging="720"/>
    </w:pPr>
    <w:rPr>
      <w:i/>
    </w:rPr>
  </w:style>
  <w:style w:type="paragraph" w:styleId="Mucluc4">
    <w:name w:val="toc 4"/>
    <w:basedOn w:val="Binhthng"/>
    <w:next w:val="Binhthng"/>
    <w:qFormat/>
    <w:pPr>
      <w:tabs>
        <w:tab w:val="left" w:leader="dot" w:pos="8640"/>
        <w:tab w:val="right" w:pos="9000"/>
      </w:tabs>
      <w:suppressAutoHyphens/>
      <w:ind w:left="2880" w:right="720" w:hanging="720"/>
    </w:pPr>
  </w:style>
  <w:style w:type="paragraph" w:styleId="Mucluc5">
    <w:name w:val="toc 5"/>
    <w:basedOn w:val="Binhthng"/>
    <w:next w:val="Binhthng"/>
    <w:qFormat/>
    <w:pPr>
      <w:tabs>
        <w:tab w:val="left" w:leader="dot" w:pos="8640"/>
        <w:tab w:val="right" w:pos="9000"/>
      </w:tabs>
      <w:suppressAutoHyphens/>
      <w:ind w:left="3600" w:right="720" w:hanging="720"/>
    </w:pPr>
  </w:style>
  <w:style w:type="paragraph" w:styleId="Mucluc6">
    <w:name w:val="toc 6"/>
    <w:basedOn w:val="Binhthng"/>
    <w:next w:val="Binhthng"/>
    <w:qFormat/>
    <w:pPr>
      <w:tabs>
        <w:tab w:val="left" w:pos="8640"/>
        <w:tab w:val="right" w:pos="9000"/>
      </w:tabs>
      <w:suppressAutoHyphens/>
      <w:ind w:left="720" w:hanging="720"/>
    </w:pPr>
  </w:style>
  <w:style w:type="paragraph" w:styleId="Mucluc7">
    <w:name w:val="toc 7"/>
    <w:basedOn w:val="Binhthng"/>
    <w:next w:val="Binhthng"/>
    <w:qFormat/>
    <w:pPr>
      <w:suppressAutoHyphens/>
      <w:ind w:left="720" w:hanging="720"/>
    </w:pPr>
  </w:style>
  <w:style w:type="paragraph" w:styleId="Mucluc8">
    <w:name w:val="toc 8"/>
    <w:basedOn w:val="Binhthng"/>
    <w:next w:val="Binhthng"/>
    <w:qFormat/>
    <w:pPr>
      <w:tabs>
        <w:tab w:val="left" w:pos="8640"/>
        <w:tab w:val="right" w:pos="9000"/>
      </w:tabs>
      <w:suppressAutoHyphens/>
      <w:ind w:left="720" w:hanging="720"/>
    </w:pPr>
  </w:style>
  <w:style w:type="paragraph" w:styleId="Mucluc9">
    <w:name w:val="toc 9"/>
    <w:basedOn w:val="Binhthng"/>
    <w:next w:val="Binhthng"/>
    <w:qFormat/>
    <w:pPr>
      <w:tabs>
        <w:tab w:val="left" w:leader="dot" w:pos="8640"/>
        <w:tab w:val="right" w:pos="9000"/>
      </w:tabs>
      <w:suppressAutoHyphens/>
      <w:ind w:left="720" w:hanging="720"/>
    </w:pPr>
  </w:style>
  <w:style w:type="character" w:customStyle="1" w:styleId="u1Char">
    <w:name w:val="Đầu đề 1 Char"/>
    <w:link w:val="u1"/>
    <w:qFormat/>
    <w:rPr>
      <w:rFonts w:ascii="Times New Roman Bold" w:eastAsia="Times New Roman" w:hAnsi="Times New Roman Bold" w:cs="Times New Roman"/>
      <w:b/>
      <w:smallCaps/>
      <w:sz w:val="36"/>
      <w:szCs w:val="20"/>
    </w:rPr>
  </w:style>
  <w:style w:type="character" w:customStyle="1" w:styleId="u2Char">
    <w:name w:val="Đầu đề 2 Char"/>
    <w:link w:val="u2"/>
    <w:qFormat/>
    <w:rPr>
      <w:rFonts w:ascii="Times New Roman Bold" w:eastAsia="Times New Roman" w:hAnsi="Times New Roman Bold" w:cs="Times New Roman"/>
      <w:b/>
      <w:sz w:val="28"/>
      <w:szCs w:val="20"/>
    </w:rPr>
  </w:style>
  <w:style w:type="character" w:customStyle="1" w:styleId="Heading3Char">
    <w:name w:val="Heading 3 Char"/>
    <w:qFormat/>
    <w:rPr>
      <w:rFonts w:ascii="Cambria" w:eastAsia="MS Gothic" w:hAnsi="Cambria" w:cs="Times New Roman"/>
      <w:b/>
      <w:bCs/>
      <w:color w:val="4F81BD"/>
      <w:sz w:val="24"/>
      <w:szCs w:val="20"/>
    </w:rPr>
  </w:style>
  <w:style w:type="character" w:customStyle="1" w:styleId="u4Char">
    <w:name w:val="Đầu đề 4 Char"/>
    <w:link w:val="u4"/>
    <w:rPr>
      <w:rFonts w:ascii="Times New Roman" w:eastAsia="Times New Roman" w:hAnsi="Times New Roman" w:cs="Times New Roman"/>
      <w:b/>
      <w:bCs/>
      <w:sz w:val="24"/>
      <w:szCs w:val="20"/>
    </w:rPr>
  </w:style>
  <w:style w:type="character" w:customStyle="1" w:styleId="u5Char">
    <w:name w:val="Đầu đề 5 Char"/>
    <w:link w:val="u5"/>
    <w:qFormat/>
    <w:rPr>
      <w:rFonts w:ascii="Arial" w:eastAsia="Times New Roman" w:hAnsi="Arial" w:cs="Times New Roman"/>
      <w:sz w:val="24"/>
      <w:szCs w:val="20"/>
      <w:u w:val="single"/>
    </w:rPr>
  </w:style>
  <w:style w:type="character" w:customStyle="1" w:styleId="u6Char">
    <w:name w:val="Đầu đề 6 Char"/>
    <w:link w:val="u6"/>
    <w:qFormat/>
    <w:rPr>
      <w:rFonts w:ascii="Times New Roman" w:eastAsia="Times New Roman" w:hAnsi="Times New Roman" w:cs="Times New Roman"/>
      <w:b/>
      <w:sz w:val="28"/>
      <w:szCs w:val="20"/>
    </w:rPr>
  </w:style>
  <w:style w:type="character" w:customStyle="1" w:styleId="u7Char">
    <w:name w:val="Đầu đề 7 Char"/>
    <w:link w:val="u7"/>
    <w:qFormat/>
    <w:rPr>
      <w:rFonts w:ascii="Times New Roman" w:eastAsia="Times New Roman" w:hAnsi="Times New Roman" w:cs="Times New Roman"/>
      <w:b/>
      <w:sz w:val="72"/>
      <w:szCs w:val="20"/>
    </w:rPr>
  </w:style>
  <w:style w:type="character" w:customStyle="1" w:styleId="u8Char">
    <w:name w:val="Đầu đề 8 Char"/>
    <w:link w:val="u8"/>
    <w:qFormat/>
    <w:rPr>
      <w:rFonts w:ascii="Times New Roman" w:eastAsia="Times New Roman" w:hAnsi="Times New Roman" w:cs="Times New Roman"/>
      <w:b/>
      <w:sz w:val="56"/>
      <w:szCs w:val="20"/>
    </w:rPr>
  </w:style>
  <w:style w:type="character" w:customStyle="1" w:styleId="u9Char">
    <w:name w:val="Đầu đề 9 Char"/>
    <w:link w:val="u9"/>
    <w:qFormat/>
    <w:rPr>
      <w:rFonts w:ascii="Arial" w:eastAsia="Times New Roman" w:hAnsi="Arial" w:cs="Times New Roman"/>
      <w:b/>
      <w:i/>
      <w:sz w:val="18"/>
      <w:szCs w:val="20"/>
    </w:rPr>
  </w:style>
  <w:style w:type="character" w:customStyle="1" w:styleId="u3Char">
    <w:name w:val="Đầu đề 3 Char"/>
    <w:link w:val="u3"/>
    <w:qFormat/>
    <w:rPr>
      <w:rFonts w:ascii="Times New Roman" w:eastAsia="Times New Roman" w:hAnsi="Times New Roman" w:cs="Times New Roman"/>
      <w:b/>
      <w:sz w:val="28"/>
      <w:szCs w:val="20"/>
    </w:rPr>
  </w:style>
  <w:style w:type="character" w:customStyle="1" w:styleId="Bibliogrphy">
    <w:name w:val="Bibliogrphy"/>
    <w:basedOn w:val="Phngmcinhcuaoanvn"/>
    <w:qFormat/>
  </w:style>
  <w:style w:type="character" w:customStyle="1" w:styleId="DocInit">
    <w:name w:val="Doc Init"/>
    <w:basedOn w:val="Phngmcinhcuaoanvn"/>
    <w:qFormat/>
  </w:style>
  <w:style w:type="paragraph" w:customStyle="1" w:styleId="Document1">
    <w:name w:val="Document 1"/>
    <w:qFormat/>
    <w:pPr>
      <w:keepNext/>
      <w:keepLines/>
      <w:tabs>
        <w:tab w:val="left" w:pos="-720"/>
      </w:tabs>
      <w:suppressAutoHyphens/>
    </w:pPr>
    <w:rPr>
      <w:rFonts w:ascii="Times" w:eastAsia="Times New Roman" w:hAnsi="Times"/>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Phngmcinhcuaoanvn"/>
    <w:qFormat/>
  </w:style>
  <w:style w:type="character" w:customStyle="1" w:styleId="Document6">
    <w:name w:val="Document 6"/>
    <w:basedOn w:val="Phngmcinhcuaoanvn"/>
    <w:qFormat/>
  </w:style>
  <w:style w:type="character" w:customStyle="1" w:styleId="Document7">
    <w:name w:val="Document 7"/>
    <w:basedOn w:val="Phngmcinhcuaoanvn"/>
    <w:qFormat/>
  </w:style>
  <w:style w:type="character" w:customStyle="1" w:styleId="Document8">
    <w:name w:val="Document 8"/>
    <w:basedOn w:val="Phngmcinhcuaoanvn"/>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qFormat/>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qFormat/>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uChar">
    <w:name w:val="Tiêu đề Char"/>
    <w:link w:val="Tiu"/>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utrangChar">
    <w:name w:val="Đầu trang Char"/>
    <w:link w:val="utrang"/>
    <w:uiPriority w:val="99"/>
    <w:qFormat/>
    <w:rPr>
      <w:rFonts w:ascii="Times New Roman" w:eastAsia="Times New Roman" w:hAnsi="Times New Roman" w:cs="Times New Roman"/>
      <w:sz w:val="20"/>
      <w:szCs w:val="20"/>
    </w:rPr>
  </w:style>
  <w:style w:type="character" w:customStyle="1" w:styleId="ChntrangChar">
    <w:name w:val="Chân trang Char"/>
    <w:link w:val="Chntrang"/>
    <w:uiPriority w:val="99"/>
    <w:qFormat/>
    <w:rPr>
      <w:rFonts w:ascii="Times New Roman" w:eastAsia="Times New Roman" w:hAnsi="Times New Roman" w:cs="Times New Roman"/>
      <w:sz w:val="20"/>
      <w:szCs w:val="20"/>
    </w:rPr>
  </w:style>
  <w:style w:type="character" w:customStyle="1" w:styleId="VnbanCcchuChar">
    <w:name w:val="Văn bản Cước chú Char"/>
    <w:link w:val="VnbanCcchu"/>
    <w:qFormat/>
    <w:rPr>
      <w:rFonts w:ascii="Times New Roman" w:eastAsia="Times New Roman" w:hAnsi="Times New Roman" w:cs="Times New Roman"/>
      <w:sz w:val="20"/>
      <w:szCs w:val="20"/>
    </w:rPr>
  </w:style>
  <w:style w:type="paragraph" w:customStyle="1" w:styleId="Head21">
    <w:name w:val="Head 2.1"/>
    <w:basedOn w:val="Binhthng"/>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Binhthng"/>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Binhthng"/>
    <w:autoRedefine/>
    <w:qFormat/>
    <w:pPr>
      <w:spacing w:before="120" w:after="120"/>
    </w:pPr>
    <w:rPr>
      <w:b/>
      <w:lang w:val="en-GB"/>
    </w:rPr>
  </w:style>
  <w:style w:type="paragraph" w:customStyle="1" w:styleId="explanatoryclause">
    <w:name w:val="explanatory_clause"/>
    <w:basedOn w:val="Binhthng"/>
    <w:qFormat/>
    <w:pPr>
      <w:suppressAutoHyphens/>
      <w:spacing w:after="240"/>
      <w:ind w:left="738" w:right="-14" w:hanging="738"/>
      <w:jc w:val="left"/>
    </w:pPr>
    <w:rPr>
      <w:rFonts w:ascii="Arial" w:hAnsi="Arial"/>
      <w:sz w:val="22"/>
    </w:rPr>
  </w:style>
  <w:style w:type="paragraph" w:customStyle="1" w:styleId="explanatorynotes">
    <w:name w:val="explanatory_notes"/>
    <w:basedOn w:val="Binhthng"/>
    <w:qFormat/>
    <w:pPr>
      <w:suppressAutoHyphens/>
      <w:spacing w:after="240" w:line="360" w:lineRule="exact"/>
    </w:pPr>
    <w:rPr>
      <w:rFonts w:ascii="Arial" w:hAnsi="Arial"/>
    </w:rPr>
  </w:style>
  <w:style w:type="paragraph" w:customStyle="1" w:styleId="Head22b">
    <w:name w:val="Head 2.2b"/>
    <w:basedOn w:val="Binhthng"/>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Binhthng"/>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Binhthng"/>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Binhthng"/>
    <w:qFormat/>
    <w:pPr>
      <w:suppressAutoHyphens/>
      <w:spacing w:after="240"/>
      <w:ind w:left="720" w:hanging="720"/>
      <w:jc w:val="left"/>
    </w:pPr>
    <w:rPr>
      <w:rFonts w:ascii="Times New Roman Bold" w:hAnsi="Times New Roman Bold"/>
      <w:b/>
      <w:sz w:val="28"/>
    </w:rPr>
  </w:style>
  <w:style w:type="paragraph" w:customStyle="1" w:styleId="Head81">
    <w:name w:val="Head 8.1"/>
    <w:basedOn w:val="u1"/>
    <w:qFormat/>
    <w:pPr>
      <w:outlineLvl w:val="9"/>
    </w:pPr>
    <w:rPr>
      <w:smallCaps w:val="0"/>
      <w:sz w:val="32"/>
    </w:rPr>
  </w:style>
  <w:style w:type="paragraph" w:customStyle="1" w:styleId="Head82">
    <w:name w:val="Head 8.2"/>
    <w:basedOn w:val="Head81"/>
    <w:qFormat/>
    <w:rPr>
      <w:smallCaps/>
      <w:sz w:val="28"/>
    </w:rPr>
  </w:style>
  <w:style w:type="character" w:customStyle="1" w:styleId="ThnVnbanChar">
    <w:name w:val="Thân Văn bản Char"/>
    <w:link w:val="ThnVnban"/>
    <w:qFormat/>
    <w:rPr>
      <w:rFonts w:ascii="Times New Roman" w:eastAsia="Times New Roman" w:hAnsi="Times New Roman" w:cs="Times New Roman"/>
      <w:spacing w:val="-4"/>
      <w:sz w:val="24"/>
      <w:szCs w:val="20"/>
    </w:rPr>
  </w:style>
  <w:style w:type="character" w:customStyle="1" w:styleId="ThutlThnVnbanChar">
    <w:name w:val="Thụt lề Thân Văn bản Char"/>
    <w:link w:val="ThutlThnVnban"/>
    <w:qFormat/>
    <w:rPr>
      <w:rFonts w:ascii="Times New Roman" w:eastAsia="Times New Roman" w:hAnsi="Times New Roman" w:cs="Times New Roman"/>
      <w:sz w:val="24"/>
      <w:szCs w:val="20"/>
    </w:rPr>
  </w:style>
  <w:style w:type="character" w:customStyle="1" w:styleId="VnbanChuthichcuiChar">
    <w:name w:val="Văn bản Chú thích cuối Char"/>
    <w:link w:val="VnbanChuthichcui"/>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Thnvnban3Char">
    <w:name w:val="Thân văn bản 3 Char"/>
    <w:link w:val="Thnvnban3"/>
    <w:qFormat/>
    <w:rPr>
      <w:rFonts w:ascii="Times New Roman" w:eastAsia="Times New Roman" w:hAnsi="Times New Roman" w:cs="Times New Roman"/>
      <w:i/>
      <w:iCs/>
      <w:color w:val="000000"/>
      <w:sz w:val="24"/>
      <w:szCs w:val="24"/>
    </w:rPr>
  </w:style>
  <w:style w:type="character" w:customStyle="1" w:styleId="Thnvnban2Char">
    <w:name w:val="Thân văn bản 2 Char"/>
    <w:link w:val="Thnvnban2"/>
    <w:qFormat/>
    <w:rPr>
      <w:rFonts w:ascii="Times New Roman" w:eastAsia="Times New Roman" w:hAnsi="Times New Roman" w:cs="Times New Roman"/>
      <w:i/>
      <w:sz w:val="24"/>
      <w:szCs w:val="20"/>
    </w:rPr>
  </w:style>
  <w:style w:type="character" w:customStyle="1" w:styleId="ThnvnbanThutl2Char">
    <w:name w:val="Thân văn bản Thụt lề 2 Char"/>
    <w:link w:val="ThnvnbanThutl2"/>
    <w:qFormat/>
    <w:rPr>
      <w:rFonts w:ascii="Times New Roman" w:eastAsia="Times New Roman" w:hAnsi="Times New Roman" w:cs="Times New Roman"/>
      <w:sz w:val="24"/>
      <w:szCs w:val="20"/>
    </w:rPr>
  </w:style>
  <w:style w:type="character" w:customStyle="1" w:styleId="TiuphuChar">
    <w:name w:val="Tiêu đề phụ Char"/>
    <w:link w:val="Tiuphu"/>
    <w:qFormat/>
    <w:rPr>
      <w:rFonts w:ascii="Times New Roman" w:eastAsia="Times New Roman" w:hAnsi="Times New Roman" w:cs="Times New Roman"/>
      <w:b/>
      <w:sz w:val="44"/>
      <w:szCs w:val="20"/>
    </w:rPr>
  </w:style>
  <w:style w:type="paragraph" w:customStyle="1" w:styleId="TOCNumber1">
    <w:name w:val="TOC Number1"/>
    <w:basedOn w:val="u4"/>
    <w:autoRedefine/>
    <w:qFormat/>
    <w:pPr>
      <w:keepNext w:val="0"/>
      <w:suppressAutoHyphens/>
      <w:spacing w:after="120"/>
      <w:ind w:left="0" w:firstLine="0"/>
      <w:outlineLvl w:val="9"/>
    </w:pPr>
    <w:rPr>
      <w:sz w:val="28"/>
      <w:szCs w:val="28"/>
    </w:rPr>
  </w:style>
  <w:style w:type="paragraph" w:customStyle="1" w:styleId="Subtitle2">
    <w:name w:val="Subtitle 2"/>
    <w:basedOn w:val="Chntrang"/>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qFormat/>
    <w:pPr>
      <w:suppressAutoHyphens/>
    </w:pPr>
    <w:rPr>
      <w:rFonts w:ascii="Tms Rmn" w:hAnsi="Tms Rmn"/>
    </w:rPr>
  </w:style>
  <w:style w:type="paragraph" w:customStyle="1" w:styleId="2AutoList1">
    <w:name w:val="2AutoList1"/>
    <w:basedOn w:val="Binhthng"/>
    <w:qFormat/>
    <w:pPr>
      <w:tabs>
        <w:tab w:val="left" w:pos="504"/>
      </w:tabs>
      <w:ind w:left="504" w:hanging="504"/>
    </w:pPr>
  </w:style>
  <w:style w:type="paragraph" w:customStyle="1" w:styleId="Header1-Clauses">
    <w:name w:val="Header 1 - Clauses"/>
    <w:basedOn w:val="Binhthng"/>
    <w:qFormat/>
    <w:pPr>
      <w:spacing w:after="200"/>
      <w:jc w:val="left"/>
    </w:pPr>
    <w:rPr>
      <w:b/>
    </w:rPr>
  </w:style>
  <w:style w:type="paragraph" w:customStyle="1" w:styleId="Header2-SubClauses">
    <w:name w:val="Header 2 - SubClauses"/>
    <w:basedOn w:val="Binhthng"/>
    <w:link w:val="Header2-SubClausesCharChar"/>
    <w:autoRedefine/>
    <w:qFormat/>
    <w:pPr>
      <w:spacing w:after="200"/>
      <w:ind w:left="567" w:hanging="567"/>
    </w:p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Binhthng"/>
    <w:qFormat/>
    <w:pPr>
      <w:tabs>
        <w:tab w:val="left" w:pos="1728"/>
      </w:tabs>
      <w:spacing w:before="240"/>
      <w:ind w:left="1728" w:hanging="432"/>
      <w:jc w:val="left"/>
    </w:pPr>
    <w:rPr>
      <w:kern w:val="28"/>
    </w:rPr>
  </w:style>
  <w:style w:type="paragraph" w:customStyle="1" w:styleId="Outline4">
    <w:name w:val="Outline4"/>
    <w:basedOn w:val="Binhthng"/>
    <w:autoRedefine/>
    <w:qFormat/>
    <w:pPr>
      <w:tabs>
        <w:tab w:val="left" w:pos="2160"/>
      </w:tabs>
      <w:ind w:firstLine="567"/>
    </w:pPr>
    <w:rPr>
      <w:kern w:val="28"/>
    </w:rPr>
  </w:style>
  <w:style w:type="paragraph" w:customStyle="1" w:styleId="Outlinei">
    <w:name w:val="Outline i)"/>
    <w:basedOn w:val="Binhthng"/>
    <w:qFormat/>
    <w:pPr>
      <w:tabs>
        <w:tab w:val="left" w:pos="1782"/>
      </w:tabs>
      <w:spacing w:before="120"/>
      <w:ind w:left="1782" w:hanging="792"/>
      <w:jc w:val="left"/>
    </w:pPr>
  </w:style>
  <w:style w:type="paragraph" w:customStyle="1" w:styleId="Outline">
    <w:name w:val="Outline"/>
    <w:basedOn w:val="Binhthng"/>
    <w:qFormat/>
    <w:pPr>
      <w:spacing w:before="240"/>
      <w:jc w:val="left"/>
    </w:pPr>
    <w:rPr>
      <w:kern w:val="28"/>
    </w:rPr>
  </w:style>
  <w:style w:type="paragraph" w:customStyle="1" w:styleId="BankNormal">
    <w:name w:val="BankNormal"/>
    <w:basedOn w:val="Binhthng"/>
    <w:qFormat/>
    <w:pPr>
      <w:spacing w:after="240"/>
      <w:jc w:val="left"/>
    </w:pPr>
  </w:style>
  <w:style w:type="paragraph" w:customStyle="1" w:styleId="SectionVHeader">
    <w:name w:val="Section V. Header"/>
    <w:basedOn w:val="Binhthng"/>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u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ascii="Times New Roman" w:eastAsia="Times New Roman" w:hAnsi="Times New Roman"/>
      <w:sz w:val="22"/>
      <w:szCs w:val="22"/>
      <w:lang w:val="en-GB"/>
    </w:rPr>
  </w:style>
  <w:style w:type="paragraph" w:customStyle="1" w:styleId="ClauseSubList">
    <w:name w:val="ClauseSub_List"/>
    <w:qFormat/>
    <w:pPr>
      <w:tabs>
        <w:tab w:val="left"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qFormat/>
    <w:pPr>
      <w:tabs>
        <w:tab w:val="left"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qFormat/>
    <w:pPr>
      <w:ind w:left="2835"/>
    </w:pPr>
  </w:style>
  <w:style w:type="character" w:customStyle="1" w:styleId="BongchuthichChar">
    <w:name w:val="Bóng chú thích Char"/>
    <w:link w:val="Bongchuthich"/>
    <w:qFormat/>
    <w:rPr>
      <w:rFonts w:ascii="Tahoma" w:eastAsia="Times New Roman" w:hAnsi="Tahoma" w:cs="Times New Roman"/>
      <w:sz w:val="16"/>
      <w:szCs w:val="16"/>
    </w:rPr>
  </w:style>
  <w:style w:type="paragraph" w:customStyle="1" w:styleId="SectionXHeader3">
    <w:name w:val="Section X Header 3"/>
    <w:basedOn w:val="u1"/>
    <w:autoRedefine/>
    <w:qFormat/>
    <w:pPr>
      <w:keepNext/>
      <w:suppressAutoHyphens w:val="0"/>
      <w:spacing w:before="0" w:after="0"/>
    </w:pPr>
    <w:rPr>
      <w:rFonts w:ascii="Times New Roman" w:hAnsi="Times New Roman"/>
      <w:smallCaps w:val="0"/>
      <w:sz w:val="44"/>
    </w:rPr>
  </w:style>
  <w:style w:type="paragraph" w:customStyle="1" w:styleId="Part1">
    <w:name w:val="Part 1"/>
    <w:basedOn w:val="Binhthng"/>
    <w:autoRedefine/>
    <w:qFormat/>
    <w:pPr>
      <w:spacing w:before="240" w:after="240"/>
      <w:jc w:val="center"/>
    </w:pPr>
    <w:rPr>
      <w:b/>
      <w:sz w:val="48"/>
    </w:rPr>
  </w:style>
  <w:style w:type="character" w:customStyle="1" w:styleId="VnbanChuthichChar">
    <w:name w:val="Văn bản Chú thích Char"/>
    <w:link w:val="VnbanChuthich"/>
    <w:uiPriority w:val="99"/>
    <w:qFormat/>
    <w:rPr>
      <w:rFonts w:ascii="Times New Roman" w:eastAsia="Times New Roman" w:hAnsi="Times New Roman" w:cs="Times New Roman"/>
      <w:sz w:val="20"/>
      <w:szCs w:val="20"/>
    </w:rPr>
  </w:style>
  <w:style w:type="character" w:customStyle="1" w:styleId="ThnvnbanThutl3Char">
    <w:name w:val="Thân văn bản Thụt lề 3 Char"/>
    <w:link w:val="ThnvnbanThutl3"/>
    <w:qFormat/>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Binhthng"/>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u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qFormat/>
    <w:pPr>
      <w:tabs>
        <w:tab w:val="left" w:pos="1512"/>
      </w:tabs>
      <w:spacing w:after="180"/>
      <w:ind w:left="1512" w:hanging="540"/>
    </w:pPr>
  </w:style>
  <w:style w:type="paragraph" w:customStyle="1" w:styleId="Section7heading3">
    <w:name w:val="Section 7 heading 3"/>
    <w:basedOn w:val="u3"/>
    <w:qFormat/>
  </w:style>
  <w:style w:type="paragraph" w:customStyle="1" w:styleId="Section7heading4">
    <w:name w:val="Section 7 heading 4"/>
    <w:basedOn w:val="u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ascii="Times New Roman" w:eastAsia="Times New Roman" w:hAnsi="Times New Roman" w:cs="Times New Roman"/>
      <w:b/>
      <w:sz w:val="24"/>
      <w:szCs w:val="20"/>
    </w:rPr>
  </w:style>
  <w:style w:type="paragraph" w:customStyle="1" w:styleId="Section7heading5">
    <w:name w:val="Section 7 heading 5"/>
    <w:basedOn w:val="u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Mucluc1"/>
    <w:qFormat/>
    <w:pPr>
      <w:tabs>
        <w:tab w:val="right" w:pos="720"/>
      </w:tabs>
      <w:spacing w:before="160"/>
    </w:pPr>
    <w:rPr>
      <w:bCs/>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u2"/>
    <w:next w:val="Binhthng"/>
    <w:qFormat/>
    <w:pPr>
      <w:pBdr>
        <w:bottom w:val="none" w:sz="0" w:space="0" w:color="auto"/>
      </w:pBdr>
    </w:pPr>
    <w:rPr>
      <w:sz w:val="32"/>
      <w:szCs w:val="28"/>
    </w:rPr>
  </w:style>
  <w:style w:type="paragraph" w:customStyle="1" w:styleId="titulo">
    <w:name w:val="titulo"/>
    <w:basedOn w:val="u5"/>
    <w:qFormat/>
    <w:pPr>
      <w:keepNext w:val="0"/>
      <w:spacing w:after="240"/>
    </w:pPr>
    <w:rPr>
      <w:rFonts w:ascii="Times New Roman Bold" w:hAnsi="Times New Roman Bold"/>
      <w:b/>
      <w:u w:val="none"/>
    </w:rPr>
  </w:style>
  <w:style w:type="paragraph" w:customStyle="1" w:styleId="DefaultParagraphFont1">
    <w:name w:val="Default Paragraph Font1"/>
    <w:next w:val="Binhthng"/>
    <w:qFormat/>
    <w:pPr>
      <w:tabs>
        <w:tab w:val="left" w:pos="567"/>
      </w:tabs>
    </w:pPr>
    <w:rPr>
      <w:rFonts w:ascii="‚l‚r –¾’©" w:eastAsia="Times New Roman" w:hAnsi="‚l‚r –¾’©" w:cs="‚l‚r –¾’©"/>
      <w:sz w:val="21"/>
      <w:lang w:val="en-GB" w:eastAsia="en-GB"/>
    </w:rPr>
  </w:style>
  <w:style w:type="paragraph" w:customStyle="1" w:styleId="Title1">
    <w:name w:val="Title1"/>
    <w:basedOn w:val="Binhthng"/>
    <w:qFormat/>
    <w:pPr>
      <w:suppressAutoHyphens/>
      <w:jc w:val="left"/>
    </w:pPr>
    <w:rPr>
      <w:rFonts w:ascii="Times New Roman Bold" w:hAnsi="Times New Roman Bold"/>
      <w:b/>
      <w:sz w:val="36"/>
    </w:rPr>
  </w:style>
  <w:style w:type="character" w:customStyle="1" w:styleId="ChuChuthichChar">
    <w:name w:val="Chủ đề Chú thích Char"/>
    <w:link w:val="ChuChuthich"/>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Binhthng"/>
    <w:qFormat/>
    <w:pPr>
      <w:ind w:left="855" w:right="-72" w:hanging="315"/>
    </w:pPr>
    <w:rPr>
      <w:lang w:val="en-GB" w:eastAsia="fr-FR"/>
    </w:rPr>
  </w:style>
  <w:style w:type="paragraph" w:customStyle="1" w:styleId="Header3-Paragraph">
    <w:name w:val="Header 3 - Paragraph"/>
    <w:basedOn w:val="Binhthng"/>
    <w:qFormat/>
    <w:pPr>
      <w:tabs>
        <w:tab w:val="left" w:pos="864"/>
        <w:tab w:val="left" w:pos="1152"/>
      </w:tabs>
      <w:spacing w:after="200"/>
      <w:ind w:left="1238" w:hanging="619"/>
    </w:pPr>
    <w:rPr>
      <w:lang w:eastAsia="fr-FR"/>
    </w:rPr>
  </w:style>
  <w:style w:type="paragraph" w:customStyle="1" w:styleId="outlinebullet">
    <w:name w:val="outlinebullet"/>
    <w:basedOn w:val="Binhthng"/>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Binhthng"/>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qFormat/>
    <w:rPr>
      <w:sz w:val="24"/>
      <w:lang w:val="en-US" w:eastAsia="fr-FR" w:bidi="ar-SA"/>
    </w:rPr>
  </w:style>
  <w:style w:type="paragraph" w:customStyle="1" w:styleId="UGHeader1">
    <w:name w:val="UG Header 1"/>
    <w:basedOn w:val="u1"/>
    <w:next w:val="Binhthng"/>
    <w:qFormat/>
    <w:pPr>
      <w:spacing w:before="240"/>
    </w:pPr>
    <w:rPr>
      <w:smallCaps w:val="0"/>
    </w:rPr>
  </w:style>
  <w:style w:type="paragraph" w:customStyle="1" w:styleId="UG-Sec3-Heading3">
    <w:name w:val="UG - Sec 3 - Heading 3"/>
    <w:basedOn w:val="Binhthng"/>
    <w:qFormat/>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Binhthng"/>
    <w:qFormat/>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qFormat/>
    <w:pPr>
      <w:spacing w:before="120" w:after="240"/>
      <w:jc w:val="center"/>
    </w:pPr>
    <w:rPr>
      <w:b/>
      <w:sz w:val="36"/>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Binhthng"/>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Thnvnban2"/>
    <w:qFormat/>
    <w:pPr>
      <w:spacing w:before="120" w:after="200"/>
      <w:jc w:val="center"/>
    </w:pPr>
    <w:rPr>
      <w:b/>
      <w:bCs/>
      <w:i w:val="0"/>
      <w:iCs/>
      <w:sz w:val="28"/>
    </w:rPr>
  </w:style>
  <w:style w:type="paragraph" w:customStyle="1" w:styleId="Section4heading">
    <w:name w:val="Section 4 heading"/>
    <w:basedOn w:val="Binhthng"/>
    <w:next w:val="Binhthng"/>
    <w:qFormat/>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qFormat/>
    <w:pPr>
      <w:widowControl w:val="0"/>
      <w:autoSpaceDE w:val="0"/>
      <w:autoSpaceDN w:val="0"/>
      <w:spacing w:line="384" w:lineRule="atLeast"/>
      <w:jc w:val="left"/>
    </w:pPr>
    <w:rPr>
      <w:szCs w:val="24"/>
    </w:r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Style19">
    <w:name w:val="Style 19"/>
    <w:basedOn w:val="Binhthng"/>
    <w:qFormat/>
    <w:pPr>
      <w:widowControl w:val="0"/>
      <w:autoSpaceDE w:val="0"/>
      <w:autoSpaceDN w:val="0"/>
      <w:adjustRightInd w:val="0"/>
      <w:jc w:val="left"/>
    </w:pPr>
    <w:rPr>
      <w:szCs w:val="24"/>
    </w:rPr>
  </w:style>
  <w:style w:type="paragraph" w:customStyle="1" w:styleId="Style17">
    <w:name w:val="Style 17"/>
    <w:basedOn w:val="Binhthng"/>
    <w:qFormat/>
    <w:pPr>
      <w:widowControl w:val="0"/>
      <w:autoSpaceDE w:val="0"/>
      <w:autoSpaceDN w:val="0"/>
      <w:spacing w:line="264" w:lineRule="exact"/>
      <w:ind w:left="576" w:hanging="360"/>
      <w:jc w:val="left"/>
    </w:pPr>
    <w:rPr>
      <w:szCs w:val="24"/>
    </w:rPr>
  </w:style>
  <w:style w:type="paragraph" w:customStyle="1" w:styleId="Style20">
    <w:name w:val="Style 20"/>
    <w:basedOn w:val="Binhthng"/>
    <w:qFormat/>
    <w:pPr>
      <w:widowControl w:val="0"/>
      <w:autoSpaceDE w:val="0"/>
      <w:autoSpaceDN w:val="0"/>
      <w:spacing w:before="144" w:after="360" w:line="264" w:lineRule="exact"/>
      <w:jc w:val="left"/>
    </w:pPr>
    <w:rPr>
      <w:szCs w:val="24"/>
    </w:rPr>
  </w:style>
  <w:style w:type="paragraph" w:customStyle="1" w:styleId="Header1">
    <w:name w:val="Header1"/>
    <w:basedOn w:val="Binhthng"/>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Binhthng"/>
    <w:qFormat/>
    <w:pPr>
      <w:suppressAutoHyphens/>
      <w:spacing w:after="100"/>
      <w:jc w:val="center"/>
    </w:pPr>
    <w:rPr>
      <w:rFonts w:ascii="Times New Roman Bold" w:hAnsi="Times New Roman Bold"/>
      <w:b/>
    </w:rPr>
  </w:style>
  <w:style w:type="paragraph" w:customStyle="1" w:styleId="Style12">
    <w:name w:val="Style 12"/>
    <w:basedOn w:val="Binhthng"/>
    <w:qFormat/>
    <w:pPr>
      <w:widowControl w:val="0"/>
      <w:autoSpaceDE w:val="0"/>
      <w:autoSpaceDN w:val="0"/>
      <w:spacing w:line="264" w:lineRule="exact"/>
      <w:ind w:hanging="576"/>
    </w:pPr>
    <w:rPr>
      <w:szCs w:val="24"/>
    </w:rPr>
  </w:style>
  <w:style w:type="paragraph" w:customStyle="1" w:styleId="TextBox">
    <w:name w:val="Text Box"/>
    <w:qFormat/>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Binhthng"/>
    <w:qFormat/>
    <w:pPr>
      <w:spacing w:before="120" w:after="120"/>
    </w:pPr>
    <w:rPr>
      <w:spacing w:val="-4"/>
    </w:rPr>
  </w:style>
  <w:style w:type="paragraph" w:customStyle="1" w:styleId="Heading1-Clausename">
    <w:name w:val="Heading 1- Clause name"/>
    <w:basedOn w:val="Binhthng"/>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style>
  <w:style w:type="character" w:customStyle="1" w:styleId="BantailiuChar">
    <w:name w:val="Bản đồ tài liệu Char"/>
    <w:link w:val="Bantailiu"/>
    <w:qFormat/>
    <w:rPr>
      <w:rFonts w:ascii="Tahoma" w:eastAsia="Times New Roman" w:hAnsi="Tahoma" w:cs="Times New Roman"/>
      <w:sz w:val="24"/>
      <w:szCs w:val="20"/>
      <w:shd w:val="clear" w:color="auto" w:fill="000080"/>
    </w:rPr>
  </w:style>
  <w:style w:type="paragraph" w:customStyle="1" w:styleId="Head12">
    <w:name w:val="Head 1.2"/>
    <w:basedOn w:val="Binhthng"/>
    <w:qFormat/>
    <w:pPr>
      <w:tabs>
        <w:tab w:val="left" w:pos="360"/>
      </w:tabs>
      <w:ind w:left="360" w:hanging="360"/>
    </w:pPr>
    <w:rPr>
      <w:rFonts w:ascii="Arial" w:hAnsi="Arial"/>
      <w:sz w:val="20"/>
    </w:rPr>
  </w:style>
  <w:style w:type="paragraph" w:customStyle="1" w:styleId="ChapterNumber">
    <w:name w:val="ChapterNumber"/>
    <w:qFormat/>
    <w:pPr>
      <w:tabs>
        <w:tab w:val="left" w:pos="-720"/>
      </w:tabs>
      <w:suppressAutoHyphens/>
    </w:pPr>
    <w:rPr>
      <w:rFonts w:ascii="CG Times" w:eastAsia="Times New Roman" w:hAnsi="CG Times"/>
      <w:sz w:val="22"/>
    </w:rPr>
  </w:style>
  <w:style w:type="paragraph" w:customStyle="1" w:styleId="Heading1a">
    <w:name w:val="Heading 1a"/>
    <w:qFormat/>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pPr>
      <w:spacing w:before="120" w:after="240"/>
    </w:pPr>
    <w:rPr>
      <w:rFonts w:ascii="Times New Roman" w:eastAsia="Times New Roman" w:hAnsi="Times New Roman"/>
      <w:b/>
      <w:sz w:val="24"/>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st">
    <w:name w:val="st"/>
    <w:basedOn w:val="Phngmcinhcuaoanvn"/>
    <w:qFormat/>
  </w:style>
  <w:style w:type="paragraph" w:customStyle="1" w:styleId="plane">
    <w:name w:val="plane"/>
    <w:basedOn w:val="Binhthng"/>
    <w:qFormat/>
    <w:pPr>
      <w:suppressAutoHyphens/>
    </w:pPr>
    <w:rPr>
      <w:rFonts w:ascii="Tms Rmn" w:hAnsi="Tms Rmn"/>
    </w:rPr>
  </w:style>
  <w:style w:type="paragraph" w:customStyle="1" w:styleId="S1-Header2">
    <w:name w:val="S1-Header2"/>
    <w:basedOn w:val="Binhthng"/>
    <w:qFormat/>
    <w:pPr>
      <w:tabs>
        <w:tab w:val="left" w:pos="360"/>
      </w:tabs>
      <w:spacing w:after="200"/>
      <w:jc w:val="left"/>
    </w:pPr>
    <w:rPr>
      <w:b/>
      <w:szCs w:val="24"/>
    </w:rPr>
  </w:style>
  <w:style w:type="paragraph" w:customStyle="1" w:styleId="S4-Header2">
    <w:name w:val="S4-Header 2"/>
    <w:basedOn w:val="Binhthng"/>
    <w:qFormat/>
    <w:pPr>
      <w:spacing w:before="120" w:after="240"/>
      <w:jc w:val="center"/>
    </w:pPr>
    <w:rPr>
      <w:b/>
      <w:sz w:val="32"/>
      <w:szCs w:val="24"/>
    </w:rPr>
  </w:style>
  <w:style w:type="character" w:customStyle="1" w:styleId="PhnuthChar">
    <w:name w:val="Phần đầu thư Char"/>
    <w:link w:val="Phnuth"/>
    <w:qFormat/>
    <w:rPr>
      <w:rFonts w:ascii="Arial" w:eastAsia="Times New Roman" w:hAnsi="Arial" w:cs="Times New Roman"/>
      <w:sz w:val="24"/>
      <w:szCs w:val="24"/>
      <w:shd w:val="pct20" w:color="auto" w:fill="auto"/>
    </w:rPr>
  </w:style>
  <w:style w:type="character" w:customStyle="1" w:styleId="uGhichuChar">
    <w:name w:val="Đầu đề Ghi chú Char"/>
    <w:link w:val="uGhichu"/>
    <w:qFormat/>
    <w:rPr>
      <w:rFonts w:ascii="Times New Roman" w:eastAsia="Times New Roman" w:hAnsi="Times New Roman" w:cs="Times New Roman"/>
      <w:sz w:val="24"/>
      <w:szCs w:val="20"/>
    </w:rPr>
  </w:style>
  <w:style w:type="paragraph" w:customStyle="1" w:styleId="SectionTitle">
    <w:name w:val="Section Title"/>
    <w:next w:val="Binhthng"/>
    <w:qFormat/>
    <w:pPr>
      <w:spacing w:after="200"/>
      <w:jc w:val="center"/>
    </w:pPr>
    <w:rPr>
      <w:rFonts w:ascii="Times New Roman" w:eastAsia="Times New Roman" w:hAnsi="Times New Roman"/>
      <w:b/>
      <w:sz w:val="44"/>
      <w:lang w:val="en-GB"/>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Binhthng"/>
    <w:qFormat/>
    <w:pPr>
      <w:jc w:val="left"/>
    </w:pPr>
    <w:rPr>
      <w:szCs w:val="24"/>
    </w:rPr>
  </w:style>
  <w:style w:type="paragraph" w:customStyle="1" w:styleId="ShortReturnAddress">
    <w:name w:val="Short Return Address"/>
    <w:basedOn w:val="Binhthng"/>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qFormat/>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qFormat/>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Binhthng"/>
    <w:pPr>
      <w:spacing w:before="240" w:after="240"/>
      <w:ind w:left="1418"/>
      <w:jc w:val="left"/>
    </w:pPr>
    <w:rPr>
      <w:szCs w:val="24"/>
    </w:rPr>
  </w:style>
  <w:style w:type="paragraph" w:customStyle="1" w:styleId="e4">
    <w:name w:val="e4"/>
    <w:basedOn w:val="Binhthng"/>
    <w:next w:val="Binhthng"/>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pPr>
      <w:spacing w:before="120" w:after="200"/>
    </w:pPr>
    <w:rPr>
      <w:b/>
    </w:rPr>
  </w:style>
  <w:style w:type="paragraph" w:customStyle="1" w:styleId="S1-Header1">
    <w:name w:val="S1-Header1"/>
    <w:basedOn w:val="Binhthng"/>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Tiuphu"/>
    <w:pPr>
      <w:spacing w:before="120" w:after="240"/>
      <w:ind w:left="180" w:right="288"/>
    </w:pPr>
    <w:rPr>
      <w:bCs/>
      <w:sz w:val="36"/>
    </w:rPr>
  </w:style>
  <w:style w:type="paragraph" w:customStyle="1" w:styleId="StyleArial20ptBoldCenteredBefore6ptAfter12pt">
    <w:name w:val="Style Arial 20 pt Bold Centered Before:  6 pt After:  12 pt"/>
    <w:basedOn w:val="Binhthng"/>
    <w:qFormat/>
    <w:pPr>
      <w:spacing w:before="120" w:after="240"/>
      <w:jc w:val="center"/>
    </w:pPr>
    <w:rPr>
      <w:b/>
      <w:bCs/>
      <w:sz w:val="36"/>
    </w:rPr>
  </w:style>
  <w:style w:type="paragraph" w:customStyle="1" w:styleId="S3-Header1">
    <w:name w:val="S3-Header 1"/>
    <w:basedOn w:val="Binhthng"/>
    <w:pPr>
      <w:spacing w:before="120" w:after="200"/>
      <w:ind w:left="1080" w:hanging="720"/>
    </w:pPr>
    <w:rPr>
      <w:b/>
      <w:bCs/>
      <w:sz w:val="28"/>
    </w:rPr>
  </w:style>
  <w:style w:type="paragraph" w:customStyle="1" w:styleId="S3-Heading2">
    <w:name w:val="S3-Heading 2"/>
    <w:basedOn w:val="Binhthng"/>
    <w:pPr>
      <w:spacing w:after="200"/>
      <w:ind w:left="1080" w:right="288" w:hanging="720"/>
    </w:pPr>
    <w:rPr>
      <w:b/>
      <w:bCs/>
      <w:szCs w:val="24"/>
    </w:rPr>
  </w:style>
  <w:style w:type="paragraph" w:customStyle="1" w:styleId="S4Header">
    <w:name w:val="S4 Header"/>
    <w:basedOn w:val="Binhthng"/>
    <w:next w:val="Binhthng"/>
    <w:pPr>
      <w:spacing w:before="120" w:after="240"/>
      <w:jc w:val="center"/>
    </w:pPr>
    <w:rPr>
      <w:b/>
      <w:sz w:val="32"/>
    </w:rPr>
  </w:style>
  <w:style w:type="paragraph" w:customStyle="1" w:styleId="S4-Header10">
    <w:name w:val="S4-Header 1"/>
    <w:basedOn w:val="Binhthng"/>
    <w:next w:val="Binhthng"/>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Binhthng"/>
    <w:next w:val="Binhthng"/>
    <w:pPr>
      <w:spacing w:before="120" w:after="240"/>
      <w:jc w:val="center"/>
    </w:pPr>
    <w:rPr>
      <w:rFonts w:cs="Arial"/>
      <w:b/>
      <w:sz w:val="32"/>
      <w:szCs w:val="24"/>
    </w:rPr>
  </w:style>
  <w:style w:type="paragraph" w:customStyle="1" w:styleId="Part">
    <w:name w:val="Part"/>
    <w:basedOn w:val="Binhthng"/>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Phngmcinhcuaoanvn"/>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u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qFormat/>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Pr>
      <w:rFonts w:ascii="Times New Roman" w:eastAsia="Times New Roman" w:hAnsi="Times New Roman" w:cs="Times New Roman"/>
      <w:b/>
      <w:bCs/>
      <w:spacing w:val="-2"/>
      <w:sz w:val="16"/>
      <w:szCs w:val="24"/>
      <w:lang w:val="en-US"/>
    </w:rPr>
  </w:style>
  <w:style w:type="paragraph" w:customStyle="1" w:styleId="4">
    <w:name w:val="4"/>
    <w:basedOn w:val="Binhthng"/>
    <w:qFormat/>
    <w:pPr>
      <w:spacing w:before="360" w:line="288" w:lineRule="auto"/>
    </w:pPr>
    <w:rPr>
      <w:rFonts w:ascii=".VnArial" w:hAnsi=".VnArial"/>
      <w:b/>
      <w:sz w:val="20"/>
    </w:rPr>
  </w:style>
  <w:style w:type="paragraph" w:styleId="oancuaDanhsach">
    <w:name w:val="List Paragraph"/>
    <w:basedOn w:val="Binhthng"/>
    <w:uiPriority w:val="34"/>
    <w:qFormat/>
    <w:pPr>
      <w:ind w:left="720"/>
      <w:contextualSpacing/>
    </w:pPr>
  </w:style>
  <w:style w:type="character" w:customStyle="1" w:styleId="iChar">
    <w:name w:val="(i) Char"/>
    <w:link w:val="i"/>
    <w:qFormat/>
    <w:locked/>
    <w:rPr>
      <w:rFonts w:ascii="Tms Rmn" w:eastAsia="Times New Roman" w:hAnsi="Tms Rmn" w:cs="Times New Roman"/>
      <w:sz w:val="24"/>
      <w:szCs w:val="20"/>
    </w:rPr>
  </w:style>
  <w:style w:type="paragraph" w:customStyle="1" w:styleId="Revision1">
    <w:name w:val="Revision1"/>
    <w:hidden/>
    <w:uiPriority w:val="99"/>
    <w:semiHidden/>
    <w:qFormat/>
    <w:rPr>
      <w:rFonts w:ascii="Times New Roman" w:eastAsia="Times New Roman" w:hAnsi="Times New Roman"/>
      <w:sz w:val="24"/>
    </w:rPr>
  </w:style>
  <w:style w:type="paragraph" w:customStyle="1" w:styleId="Style1">
    <w:name w:val="Style1"/>
    <w:basedOn w:val="Binhthng"/>
    <w:qFormat/>
    <w:pPr>
      <w:widowControl w:val="0"/>
    </w:pPr>
    <w:rPr>
      <w:rFonts w:ascii=".VnTime" w:hAnsi=".VnTime"/>
      <w:sz w:val="26"/>
    </w:r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Binhthng"/>
    <w:qFormat/>
    <w:pPr>
      <w:spacing w:before="100" w:beforeAutospacing="1" w:after="100" w:afterAutospacing="1"/>
      <w:jc w:val="left"/>
    </w:pPr>
    <w:rPr>
      <w:szCs w:val="24"/>
    </w:rPr>
  </w:style>
  <w:style w:type="paragraph" w:customStyle="1" w:styleId="font5">
    <w:name w:val="font5"/>
    <w:basedOn w:val="Binhthng"/>
    <w:qFormat/>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Binhthng"/>
    <w:qFormat/>
    <w:pPr>
      <w:spacing w:before="100" w:beforeAutospacing="1" w:after="100" w:afterAutospacing="1"/>
      <w:jc w:val="left"/>
    </w:pPr>
    <w:rPr>
      <w:rFonts w:ascii="Tahoma" w:hAnsi="Tahoma" w:cs="Tahoma"/>
      <w:color w:val="000000"/>
      <w:sz w:val="18"/>
      <w:szCs w:val="18"/>
    </w:rPr>
  </w:style>
  <w:style w:type="paragraph" w:customStyle="1" w:styleId="xl80">
    <w:name w:val="xl80"/>
    <w:basedOn w:val="Binhthng"/>
    <w:qFormat/>
    <w:pPr>
      <w:spacing w:before="100" w:beforeAutospacing="1" w:after="100" w:afterAutospacing="1"/>
      <w:jc w:val="left"/>
      <w:textAlignment w:val="center"/>
    </w:pPr>
    <w:rPr>
      <w:szCs w:val="24"/>
    </w:rPr>
  </w:style>
  <w:style w:type="paragraph" w:customStyle="1" w:styleId="xl81">
    <w:name w:val="xl81"/>
    <w:basedOn w:val="Binhthng"/>
    <w:qFormat/>
    <w:pPr>
      <w:spacing w:before="100" w:beforeAutospacing="1" w:after="100" w:afterAutospacing="1"/>
      <w:jc w:val="center"/>
      <w:textAlignment w:val="center"/>
    </w:pPr>
    <w:rPr>
      <w:szCs w:val="24"/>
    </w:rPr>
  </w:style>
  <w:style w:type="paragraph" w:customStyle="1" w:styleId="xl82">
    <w:name w:val="xl82"/>
    <w:basedOn w:val="Binhthng"/>
    <w:qFormat/>
    <w:pPr>
      <w:spacing w:before="100" w:beforeAutospacing="1" w:after="100" w:afterAutospacing="1"/>
      <w:jc w:val="center"/>
      <w:textAlignment w:val="center"/>
    </w:pPr>
    <w:rPr>
      <w:b/>
      <w:bCs/>
      <w:szCs w:val="24"/>
    </w:rPr>
  </w:style>
  <w:style w:type="paragraph" w:customStyle="1" w:styleId="xl83">
    <w:name w:val="xl83"/>
    <w:basedOn w:val="Binhthng"/>
    <w:qFormat/>
    <w:pPr>
      <w:spacing w:before="100" w:beforeAutospacing="1" w:after="100" w:afterAutospacing="1"/>
      <w:jc w:val="center"/>
      <w:textAlignment w:val="center"/>
    </w:pPr>
    <w:rPr>
      <w:szCs w:val="24"/>
    </w:rPr>
  </w:style>
  <w:style w:type="paragraph" w:customStyle="1" w:styleId="xl84">
    <w:name w:val="xl84"/>
    <w:basedOn w:val="Binhthng"/>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Binhthng"/>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Binhthng"/>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Binhthng"/>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Binhthng"/>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Binhthng"/>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Binhthng"/>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Binhthng"/>
    <w:qFormat/>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2">
    <w:name w:val="xl92"/>
    <w:basedOn w:val="Binhthng"/>
    <w:qFormat/>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3">
    <w:name w:val="xl93"/>
    <w:basedOn w:val="Binhthng"/>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4">
    <w:name w:val="xl94"/>
    <w:basedOn w:val="Binhthng"/>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5">
    <w:name w:val="xl95"/>
    <w:basedOn w:val="Binhthng"/>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96">
    <w:name w:val="xl96"/>
    <w:basedOn w:val="Binhthng"/>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Binhthng"/>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98">
    <w:name w:val="xl98"/>
    <w:basedOn w:val="Binhthng"/>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Binhthng"/>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0">
    <w:name w:val="xl100"/>
    <w:basedOn w:val="Binhthng"/>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1">
    <w:name w:val="xl101"/>
    <w:basedOn w:val="Binhthng"/>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2">
    <w:name w:val="xl102"/>
    <w:basedOn w:val="Binhthng"/>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3">
    <w:name w:val="xl103"/>
    <w:basedOn w:val="Binhthng"/>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4">
    <w:name w:val="xl104"/>
    <w:basedOn w:val="Binhthng"/>
    <w:qFormat/>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rPr>
  </w:style>
  <w:style w:type="paragraph" w:customStyle="1" w:styleId="xl105">
    <w:name w:val="xl105"/>
    <w:basedOn w:val="Binhthng"/>
    <w:qFormat/>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character" w:customStyle="1" w:styleId="fontstyle01">
    <w:name w:val="fontstyle01"/>
    <w:qFormat/>
    <w:rPr>
      <w:rFonts w:ascii="Times New Roman" w:hAnsi="Times New Roman" w:cs="Times New Roman" w:hint="default"/>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91710">
      <w:bodyDiv w:val="1"/>
      <w:marLeft w:val="0"/>
      <w:marRight w:val="0"/>
      <w:marTop w:val="0"/>
      <w:marBottom w:val="0"/>
      <w:divBdr>
        <w:top w:val="none" w:sz="0" w:space="0" w:color="auto"/>
        <w:left w:val="none" w:sz="0" w:space="0" w:color="auto"/>
        <w:bottom w:val="none" w:sz="0" w:space="0" w:color="auto"/>
        <w:right w:val="none" w:sz="0" w:space="0" w:color="auto"/>
      </w:divBdr>
    </w:div>
    <w:div w:id="479078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FA21D-A2B8-4079-9054-26105CA0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25</Pages>
  <Words>9308</Words>
  <Characters>53058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Duc Nguyen</cp:lastModifiedBy>
  <cp:revision>92</cp:revision>
  <cp:lastPrinted>2022-12-02T10:22:00Z</cp:lastPrinted>
  <dcterms:created xsi:type="dcterms:W3CDTF">2025-10-22T03:34:00Z</dcterms:created>
  <dcterms:modified xsi:type="dcterms:W3CDTF">2026-01-05T06:46:00Z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087C2FF0FA9543C9B1DB9FB336FB1E89_12</vt:lpwstr>
  </property>
</Properties>
</file>