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9EAD5" w14:textId="05FE030D" w:rsidR="00475787" w:rsidRPr="00475787" w:rsidRDefault="00475787" w:rsidP="00475787">
      <w:pPr>
        <w:widowControl w:val="0"/>
        <w:spacing w:before="120" w:after="120" w:line="276" w:lineRule="auto"/>
        <w:ind w:left="567"/>
        <w:jc w:val="center"/>
        <w:outlineLvl w:val="2"/>
        <w:rPr>
          <w:rFonts w:ascii="Times New Roman" w:hAnsi="Times New Roman"/>
          <w:b/>
          <w:bCs/>
          <w:color w:val="000000" w:themeColor="text1"/>
          <w:lang w:val="nl-NL"/>
        </w:rPr>
      </w:pPr>
      <w:r w:rsidRPr="00475787">
        <w:rPr>
          <w:rFonts w:ascii="Times New Roman" w:hAnsi="Times New Roman"/>
          <w:b/>
          <w:bCs/>
          <w:color w:val="000000" w:themeColor="text1"/>
          <w:lang w:val="nl-NL"/>
        </w:rPr>
        <w:t xml:space="preserve">Chương </w:t>
      </w:r>
      <w:r>
        <w:rPr>
          <w:rFonts w:ascii="Times New Roman" w:hAnsi="Times New Roman"/>
          <w:b/>
          <w:bCs/>
          <w:color w:val="000000" w:themeColor="text1"/>
          <w:lang w:val="nl-NL"/>
        </w:rPr>
        <w:t>III</w:t>
      </w:r>
      <w:r w:rsidRPr="00475787">
        <w:rPr>
          <w:rFonts w:ascii="Times New Roman" w:hAnsi="Times New Roman"/>
          <w:b/>
          <w:bCs/>
          <w:color w:val="000000" w:themeColor="text1"/>
          <w:lang w:val="nl-NL"/>
        </w:rPr>
        <w:t xml:space="preserve">. </w:t>
      </w:r>
      <w:r>
        <w:rPr>
          <w:rFonts w:ascii="Times New Roman" w:hAnsi="Times New Roman"/>
          <w:b/>
          <w:bCs/>
          <w:color w:val="000000" w:themeColor="text1"/>
          <w:lang w:val="nl-NL"/>
        </w:rPr>
        <w:t>TIÊU CHUẨN ĐÁNH GIÁ E-HSDT</w:t>
      </w:r>
    </w:p>
    <w:p w14:paraId="301CC4EE" w14:textId="416C6C94" w:rsidR="002A252A" w:rsidRPr="001F45D9" w:rsidRDefault="002A252A" w:rsidP="002A252A">
      <w:pPr>
        <w:widowControl w:val="0"/>
        <w:spacing w:before="120" w:after="120" w:line="276" w:lineRule="auto"/>
        <w:ind w:left="567"/>
        <w:outlineLvl w:val="2"/>
        <w:rPr>
          <w:rFonts w:ascii="Times New Roman" w:hAnsi="Times New Roman"/>
          <w:b/>
          <w:bCs/>
          <w:color w:val="000000" w:themeColor="text1"/>
          <w:lang w:val="fr-FR"/>
        </w:rPr>
      </w:pPr>
      <w:proofErr w:type="spellStart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>Mục</w:t>
      </w:r>
      <w:proofErr w:type="spellEnd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 xml:space="preserve"> 3. </w:t>
      </w:r>
      <w:proofErr w:type="spellStart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>Tiêu</w:t>
      </w:r>
      <w:proofErr w:type="spellEnd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>chuẩn</w:t>
      </w:r>
      <w:proofErr w:type="spellEnd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>đánh</w:t>
      </w:r>
      <w:proofErr w:type="spellEnd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>giá</w:t>
      </w:r>
      <w:proofErr w:type="spellEnd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>về</w:t>
      </w:r>
      <w:proofErr w:type="spellEnd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>kỹ</w:t>
      </w:r>
      <w:proofErr w:type="spellEnd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>thuật</w:t>
      </w:r>
      <w:proofErr w:type="spellEnd"/>
    </w:p>
    <w:p w14:paraId="5ABBB1DB" w14:textId="77777777" w:rsidR="002A252A" w:rsidRPr="001F45D9" w:rsidRDefault="002A252A" w:rsidP="002A252A">
      <w:pPr>
        <w:widowControl w:val="0"/>
        <w:spacing w:before="120" w:after="120" w:line="274" w:lineRule="auto"/>
        <w:ind w:firstLine="567"/>
        <w:jc w:val="both"/>
        <w:rPr>
          <w:rFonts w:ascii="Times New Roman" w:hAnsi="Times New Roman"/>
          <w:color w:val="000000" w:themeColor="text1"/>
          <w:lang w:val="es-ES"/>
        </w:rPr>
      </w:pPr>
      <w:proofErr w:type="spellStart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>Đánh</w:t>
      </w:r>
      <w:proofErr w:type="spellEnd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>giá</w:t>
      </w:r>
      <w:proofErr w:type="spellEnd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>theo</w:t>
      </w:r>
      <w:proofErr w:type="spellEnd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>phương</w:t>
      </w:r>
      <w:proofErr w:type="spellEnd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>pháp</w:t>
      </w:r>
      <w:proofErr w:type="spellEnd"/>
      <w:r w:rsidRPr="001F45D9" w:rsidDel="00BE4476">
        <w:rPr>
          <w:rFonts w:ascii="Times New Roman" w:hAnsi="Times New Roman"/>
          <w:b/>
          <w:i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>đạt</w:t>
      </w:r>
      <w:proofErr w:type="spellEnd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>/</w:t>
      </w:r>
      <w:proofErr w:type="spellStart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>không</w:t>
      </w:r>
      <w:proofErr w:type="spellEnd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 xml:space="preserve"> </w:t>
      </w:r>
      <w:proofErr w:type="spellStart"/>
      <w:proofErr w:type="gramStart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>đạt</w:t>
      </w:r>
      <w:proofErr w:type="spellEnd"/>
      <w:r w:rsidRPr="001F45D9">
        <w:rPr>
          <w:rFonts w:ascii="Times New Roman" w:hAnsi="Times New Roman"/>
          <w:b/>
          <w:color w:val="000000" w:themeColor="text1"/>
          <w:lang w:val="es-ES"/>
        </w:rPr>
        <w:t>:</w:t>
      </w:r>
      <w:proofErr w:type="gramEnd"/>
    </w:p>
    <w:p w14:paraId="25C0103A" w14:textId="42E6B75B" w:rsidR="002A252A" w:rsidRPr="001F45D9" w:rsidRDefault="002A252A" w:rsidP="002A252A">
      <w:pPr>
        <w:spacing w:before="60"/>
        <w:ind w:firstLine="567"/>
        <w:jc w:val="both"/>
        <w:rPr>
          <w:rFonts w:ascii="Times New Roman" w:hAnsi="Times New Roman"/>
          <w:color w:val="000000" w:themeColor="text1"/>
          <w:lang w:val="es-ES"/>
        </w:rPr>
      </w:pPr>
      <w:r w:rsidRPr="001F45D9">
        <w:rPr>
          <w:rFonts w:ascii="Times New Roman" w:hAnsi="Times New Roman"/>
          <w:color w:val="000000" w:themeColor="text1"/>
          <w:lang w:val="es-ES"/>
        </w:rPr>
        <w:t xml:space="preserve">E-HSDT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được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đánh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giá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là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đáp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ứng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yêu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cầu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về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kỹ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thuật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khi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có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tất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cả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các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tiêu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chí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tổng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quát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đều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được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đánh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giá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là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đạt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>.</w:t>
      </w:r>
    </w:p>
    <w:p w14:paraId="322BBF83" w14:textId="77777777" w:rsidR="00116AB3" w:rsidRPr="001F45D9" w:rsidRDefault="00116AB3" w:rsidP="00116AB3">
      <w:pPr>
        <w:spacing w:before="60"/>
        <w:ind w:firstLine="567"/>
        <w:jc w:val="both"/>
        <w:rPr>
          <w:rFonts w:ascii="Times New Roman" w:hAnsi="Times New Roman"/>
          <w:color w:val="000000" w:themeColor="text1"/>
          <w:lang w:val="es-ES"/>
        </w:rPr>
      </w:pPr>
    </w:p>
    <w:tbl>
      <w:tblPr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5075"/>
        <w:gridCol w:w="1096"/>
        <w:gridCol w:w="1243"/>
        <w:gridCol w:w="1310"/>
        <w:gridCol w:w="884"/>
      </w:tblGrid>
      <w:tr w:rsidR="000F5BB5" w:rsidRPr="001F45D9" w14:paraId="64CFB9E2" w14:textId="77777777" w:rsidTr="00D65957">
        <w:trPr>
          <w:jc w:val="center"/>
        </w:trPr>
        <w:tc>
          <w:tcPr>
            <w:tcW w:w="371" w:type="pct"/>
            <w:vMerge w:val="restart"/>
            <w:vAlign w:val="center"/>
          </w:tcPr>
          <w:p w14:paraId="0BFC4A43" w14:textId="77777777" w:rsidR="00116AB3" w:rsidRPr="001F45D9" w:rsidRDefault="00116AB3" w:rsidP="004A67A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45D9">
              <w:rPr>
                <w:rFonts w:ascii="Times New Roman" w:hAnsi="Times New Roman"/>
                <w:b/>
                <w:color w:val="000000" w:themeColor="text1"/>
              </w:rPr>
              <w:t>STT</w:t>
            </w:r>
          </w:p>
        </w:tc>
        <w:tc>
          <w:tcPr>
            <w:tcW w:w="2445" w:type="pct"/>
            <w:vMerge w:val="restart"/>
            <w:vAlign w:val="center"/>
          </w:tcPr>
          <w:p w14:paraId="68B99780" w14:textId="77777777" w:rsidR="00116AB3" w:rsidRPr="001F45D9" w:rsidRDefault="00116AB3" w:rsidP="00D65957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yêu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cầu</w:t>
            </w:r>
            <w:proofErr w:type="spellEnd"/>
          </w:p>
        </w:tc>
        <w:tc>
          <w:tcPr>
            <w:tcW w:w="1127" w:type="pct"/>
            <w:gridSpan w:val="2"/>
            <w:vAlign w:val="center"/>
          </w:tcPr>
          <w:p w14:paraId="32F5EBF3" w14:textId="334B3266" w:rsidR="00116AB3" w:rsidRPr="001F45D9" w:rsidRDefault="00116AB3" w:rsidP="004A67A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Mức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độ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đáp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ứng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theo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yêu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cầu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B44704">
              <w:rPr>
                <w:rFonts w:ascii="Times New Roman" w:hAnsi="Times New Roman"/>
                <w:b/>
                <w:color w:val="000000" w:themeColor="text1"/>
              </w:rPr>
              <w:t>E-HSMT</w:t>
            </w:r>
          </w:p>
        </w:tc>
        <w:tc>
          <w:tcPr>
            <w:tcW w:w="631" w:type="pct"/>
            <w:vMerge w:val="restart"/>
            <w:vAlign w:val="center"/>
          </w:tcPr>
          <w:p w14:paraId="1F698765" w14:textId="77777777" w:rsidR="00116AB3" w:rsidRPr="001F45D9" w:rsidRDefault="00116AB3" w:rsidP="004A67A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Nhận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xét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của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chuyên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gia</w:t>
            </w:r>
            <w:proofErr w:type="spellEnd"/>
          </w:p>
        </w:tc>
        <w:tc>
          <w:tcPr>
            <w:tcW w:w="426" w:type="pct"/>
            <w:vMerge w:val="restart"/>
            <w:vAlign w:val="center"/>
          </w:tcPr>
          <w:p w14:paraId="2E7BF76C" w14:textId="77777777" w:rsidR="00116AB3" w:rsidRPr="001F45D9" w:rsidRDefault="00116AB3" w:rsidP="004A67A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Ghi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chú</w:t>
            </w:r>
            <w:proofErr w:type="spellEnd"/>
          </w:p>
        </w:tc>
      </w:tr>
      <w:tr w:rsidR="000F5BB5" w:rsidRPr="001F45D9" w14:paraId="70A9426B" w14:textId="77777777" w:rsidTr="00D65957">
        <w:trPr>
          <w:jc w:val="center"/>
        </w:trPr>
        <w:tc>
          <w:tcPr>
            <w:tcW w:w="371" w:type="pct"/>
            <w:vMerge/>
          </w:tcPr>
          <w:p w14:paraId="101AF02A" w14:textId="77777777" w:rsidR="00116AB3" w:rsidRPr="001F45D9" w:rsidRDefault="00116AB3" w:rsidP="004A67A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445" w:type="pct"/>
            <w:vMerge/>
          </w:tcPr>
          <w:p w14:paraId="747C45A9" w14:textId="77777777" w:rsidR="00116AB3" w:rsidRPr="001F45D9" w:rsidRDefault="00116AB3" w:rsidP="002D618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28" w:type="pct"/>
            <w:vAlign w:val="center"/>
          </w:tcPr>
          <w:p w14:paraId="5E894C65" w14:textId="77777777" w:rsidR="00116AB3" w:rsidRPr="001F45D9" w:rsidRDefault="00116AB3" w:rsidP="002D618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Đạt</w:t>
            </w:r>
            <w:proofErr w:type="spellEnd"/>
          </w:p>
        </w:tc>
        <w:tc>
          <w:tcPr>
            <w:tcW w:w="599" w:type="pct"/>
            <w:vAlign w:val="center"/>
          </w:tcPr>
          <w:p w14:paraId="54449D06" w14:textId="77777777" w:rsidR="00116AB3" w:rsidRPr="001F45D9" w:rsidRDefault="00116AB3" w:rsidP="002D618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đạt</w:t>
            </w:r>
            <w:proofErr w:type="spellEnd"/>
          </w:p>
        </w:tc>
        <w:tc>
          <w:tcPr>
            <w:tcW w:w="631" w:type="pct"/>
            <w:vMerge/>
            <w:vAlign w:val="center"/>
          </w:tcPr>
          <w:p w14:paraId="6748E351" w14:textId="77777777" w:rsidR="00116AB3" w:rsidRPr="001F45D9" w:rsidRDefault="00116AB3" w:rsidP="002D618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pct"/>
            <w:vMerge/>
          </w:tcPr>
          <w:p w14:paraId="72458918" w14:textId="77777777" w:rsidR="00116AB3" w:rsidRPr="001F45D9" w:rsidRDefault="00116AB3" w:rsidP="002D618A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F5BB5" w:rsidRPr="001F45D9" w14:paraId="52CFA6C7" w14:textId="77777777" w:rsidTr="00D65957">
        <w:trPr>
          <w:trHeight w:val="1563"/>
          <w:jc w:val="center"/>
        </w:trPr>
        <w:tc>
          <w:tcPr>
            <w:tcW w:w="371" w:type="pct"/>
          </w:tcPr>
          <w:p w14:paraId="286607DF" w14:textId="77777777" w:rsidR="00116AB3" w:rsidRPr="001F45D9" w:rsidRDefault="00116AB3" w:rsidP="004A67A9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45D9">
              <w:rPr>
                <w:rFonts w:ascii="Times New Roman" w:hAnsi="Times New Roman"/>
                <w:b/>
                <w:color w:val="000000" w:themeColor="text1"/>
              </w:rPr>
              <w:t>I</w:t>
            </w:r>
          </w:p>
        </w:tc>
        <w:tc>
          <w:tcPr>
            <w:tcW w:w="2445" w:type="pct"/>
          </w:tcPr>
          <w:p w14:paraId="6D48B95F" w14:textId="77777777" w:rsidR="00116AB3" w:rsidRPr="001F45D9" w:rsidRDefault="00116AB3" w:rsidP="002D618A">
            <w:pPr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Phạm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vi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cung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cấp</w:t>
            </w:r>
            <w:proofErr w:type="spellEnd"/>
          </w:p>
          <w:p w14:paraId="19FC56AB" w14:textId="3939C0EF" w:rsidR="00116AB3" w:rsidRPr="001F45D9" w:rsidRDefault="00116AB3" w:rsidP="002D618A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Cung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cấp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đúng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chủng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loại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VTTB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theo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yêu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cầu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44704">
              <w:rPr>
                <w:rFonts w:ascii="Times New Roman" w:hAnsi="Times New Roman"/>
                <w:color w:val="000000" w:themeColor="text1"/>
              </w:rPr>
              <w:t>E-HSMT</w:t>
            </w:r>
            <w:r w:rsidRPr="001F45D9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Đạt</w:t>
            </w:r>
            <w:proofErr w:type="spellEnd"/>
          </w:p>
          <w:p w14:paraId="009599FE" w14:textId="77777777" w:rsidR="00116AB3" w:rsidRPr="001F45D9" w:rsidRDefault="00116AB3" w:rsidP="002D618A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thuộc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trường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hợp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trên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đạt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8" w:type="pct"/>
            <w:vAlign w:val="center"/>
          </w:tcPr>
          <w:p w14:paraId="06415DC6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99" w:type="pct"/>
            <w:vAlign w:val="center"/>
          </w:tcPr>
          <w:p w14:paraId="14B726C3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31" w:type="pct"/>
            <w:vAlign w:val="center"/>
          </w:tcPr>
          <w:p w14:paraId="5156BDCB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pct"/>
            <w:vAlign w:val="center"/>
          </w:tcPr>
          <w:p w14:paraId="07BC031A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F5BB5" w:rsidRPr="001F45D9" w14:paraId="1E499604" w14:textId="77777777" w:rsidTr="00D65957">
        <w:trPr>
          <w:trHeight w:val="1563"/>
          <w:jc w:val="center"/>
        </w:trPr>
        <w:tc>
          <w:tcPr>
            <w:tcW w:w="371" w:type="pct"/>
          </w:tcPr>
          <w:p w14:paraId="15B79F6C" w14:textId="6F4D4D0F" w:rsidR="00FA3479" w:rsidRPr="001F45D9" w:rsidRDefault="00FA3479" w:rsidP="004A67A9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45D9">
              <w:rPr>
                <w:rFonts w:ascii="Times New Roman" w:hAnsi="Times New Roman"/>
                <w:b/>
                <w:color w:val="000000" w:themeColor="text1"/>
              </w:rPr>
              <w:t>II</w:t>
            </w:r>
          </w:p>
        </w:tc>
        <w:tc>
          <w:tcPr>
            <w:tcW w:w="2445" w:type="pct"/>
          </w:tcPr>
          <w:p w14:paraId="6F5C0230" w14:textId="77777777" w:rsidR="00FA3479" w:rsidRPr="001F45D9" w:rsidRDefault="00FA3479" w:rsidP="002D618A">
            <w:pPr>
              <w:spacing w:after="12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Tài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liệu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mô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tả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thông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số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kỹ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thuật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và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các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tài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liệu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khác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:</w:t>
            </w:r>
          </w:p>
          <w:p w14:paraId="0C4EFE88" w14:textId="6D88479E" w:rsidR="00FA3479" w:rsidRPr="001F45D9" w:rsidRDefault="00E92465" w:rsidP="002D618A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Nhà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thầu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phải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cung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cấp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đầy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đủ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tài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liệu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sau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được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đánh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giá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là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Đạt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5CBF0162" w14:textId="23D4D70B" w:rsidR="00FA3479" w:rsidRPr="001F45D9" w:rsidRDefault="00E92465" w:rsidP="002D618A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>+</w:t>
            </w:r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Bảng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tóm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tắt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thông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kỹ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thuật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với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đầy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đủ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tất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cả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thông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kỹ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thuật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của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hàng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hóa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chào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thầu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để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có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thể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so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sánh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với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thông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kỹ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thuật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quy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định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trong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hồ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sơ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mời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thầu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14:paraId="22FD82A0" w14:textId="1FBF7984" w:rsidR="00FA3479" w:rsidRPr="001F45D9" w:rsidRDefault="00E92465" w:rsidP="002D618A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>+</w:t>
            </w:r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Catalog</w:t>
            </w:r>
            <w:r w:rsidR="005554C4">
              <w:rPr>
                <w:rFonts w:ascii="Times New Roman" w:hAnsi="Times New Roman"/>
                <w:color w:val="000000" w:themeColor="text1"/>
              </w:rPr>
              <w:t>ue</w:t>
            </w:r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của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hàng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hóa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chào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thầu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90C0BC8" w14:textId="2017D67F" w:rsidR="00FA3479" w:rsidRPr="001F45D9" w:rsidRDefault="00E92465" w:rsidP="002D618A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>+</w:t>
            </w:r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tài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liệu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khác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như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quy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định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tại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Chương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V (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tài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liệu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đính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kèm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)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của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E-</w:t>
            </w:r>
            <w:r w:rsidR="00B44704">
              <w:rPr>
                <w:rFonts w:ascii="Times New Roman" w:hAnsi="Times New Roman"/>
                <w:color w:val="000000" w:themeColor="text1"/>
              </w:rPr>
              <w:t>HSMT</w:t>
            </w:r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này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406BA782" w14:textId="74670609" w:rsidR="00E92465" w:rsidRPr="001F45D9" w:rsidRDefault="00E92465" w:rsidP="002D618A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thuộc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trường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hợp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trên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đạt</w:t>
            </w:r>
            <w:proofErr w:type="spellEnd"/>
          </w:p>
        </w:tc>
        <w:tc>
          <w:tcPr>
            <w:tcW w:w="528" w:type="pct"/>
            <w:vAlign w:val="center"/>
          </w:tcPr>
          <w:p w14:paraId="7D0605AF" w14:textId="77777777" w:rsidR="00FA3479" w:rsidRPr="001F45D9" w:rsidRDefault="00FA3479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99" w:type="pct"/>
            <w:vAlign w:val="center"/>
          </w:tcPr>
          <w:p w14:paraId="6B14F425" w14:textId="77777777" w:rsidR="00FA3479" w:rsidRPr="001F45D9" w:rsidRDefault="00FA3479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31" w:type="pct"/>
            <w:vAlign w:val="center"/>
          </w:tcPr>
          <w:p w14:paraId="1DE72D19" w14:textId="77777777" w:rsidR="00FA3479" w:rsidRPr="001F45D9" w:rsidRDefault="00FA3479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pct"/>
            <w:vAlign w:val="center"/>
          </w:tcPr>
          <w:p w14:paraId="48B9E316" w14:textId="77777777" w:rsidR="00FA3479" w:rsidRPr="001F45D9" w:rsidRDefault="00FA3479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F5BB5" w:rsidRPr="001F45D9" w14:paraId="7E6E27D5" w14:textId="77777777" w:rsidTr="00D65957">
        <w:trPr>
          <w:trHeight w:val="191"/>
          <w:jc w:val="center"/>
        </w:trPr>
        <w:tc>
          <w:tcPr>
            <w:tcW w:w="371" w:type="pct"/>
          </w:tcPr>
          <w:p w14:paraId="033E1230" w14:textId="7ABA4867" w:rsidR="00116AB3" w:rsidRPr="001F45D9" w:rsidRDefault="00116AB3" w:rsidP="004A67A9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45D9">
              <w:rPr>
                <w:rFonts w:ascii="Times New Roman" w:hAnsi="Times New Roman"/>
                <w:b/>
                <w:color w:val="000000" w:themeColor="text1"/>
              </w:rPr>
              <w:t>II</w:t>
            </w:r>
            <w:r w:rsidR="005B650D" w:rsidRPr="001F45D9">
              <w:rPr>
                <w:rFonts w:ascii="Times New Roman" w:hAnsi="Times New Roman"/>
                <w:b/>
                <w:color w:val="000000" w:themeColor="text1"/>
              </w:rPr>
              <w:t>I</w:t>
            </w:r>
          </w:p>
        </w:tc>
        <w:tc>
          <w:tcPr>
            <w:tcW w:w="2445" w:type="pct"/>
          </w:tcPr>
          <w:p w14:paraId="7F4C7282" w14:textId="66C6300B" w:rsidR="00116AB3" w:rsidRPr="001F45D9" w:rsidRDefault="00276010" w:rsidP="002D618A">
            <w:pPr>
              <w:spacing w:after="12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</w:t>
            </w:r>
            <w:r w:rsidR="00116AB3" w:rsidRPr="001F45D9">
              <w:rPr>
                <w:rFonts w:ascii="Times New Roman" w:hAnsi="Times New Roman"/>
                <w:b/>
                <w:bCs/>
                <w:color w:val="000000" w:themeColor="text1"/>
              </w:rPr>
              <w:t>hông</w:t>
            </w:r>
            <w:proofErr w:type="spellEnd"/>
            <w:r w:rsidR="00116AB3"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116AB3" w:rsidRPr="001F45D9">
              <w:rPr>
                <w:rFonts w:ascii="Times New Roman" w:hAnsi="Times New Roman"/>
                <w:b/>
                <w:bCs/>
                <w:color w:val="000000" w:themeColor="text1"/>
              </w:rPr>
              <w:t>số</w:t>
            </w:r>
            <w:proofErr w:type="spellEnd"/>
            <w:r w:rsidR="00116AB3"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116AB3" w:rsidRPr="001F45D9">
              <w:rPr>
                <w:rFonts w:ascii="Times New Roman" w:hAnsi="Times New Roman"/>
                <w:b/>
                <w:bCs/>
                <w:color w:val="000000" w:themeColor="text1"/>
              </w:rPr>
              <w:t>kỹ</w:t>
            </w:r>
            <w:proofErr w:type="spellEnd"/>
            <w:r w:rsidR="00116AB3"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116AB3" w:rsidRPr="001F45D9">
              <w:rPr>
                <w:rFonts w:ascii="Times New Roman" w:hAnsi="Times New Roman"/>
                <w:b/>
                <w:bCs/>
                <w:color w:val="000000" w:themeColor="text1"/>
              </w:rPr>
              <w:t>thuật</w:t>
            </w:r>
            <w:proofErr w:type="spellEnd"/>
          </w:p>
          <w:p w14:paraId="32D1D27A" w14:textId="5B2722FE" w:rsidR="00116AB3" w:rsidRPr="001F45D9" w:rsidRDefault="00116AB3" w:rsidP="002D618A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Tất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cả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thông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kỹ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thuật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trong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bảng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tóm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tắt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thông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kỹ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thuật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đều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phải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đáp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ứng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thông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quy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định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trong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hồ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sơ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mời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thầu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và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catalog</w:t>
            </w:r>
            <w:r w:rsidR="005554C4">
              <w:rPr>
                <w:rFonts w:ascii="Times New Roman" w:hAnsi="Times New Roman"/>
                <w:color w:val="000000" w:themeColor="text1"/>
              </w:rPr>
              <w:t>ue</w:t>
            </w:r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phải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phù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hợp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với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hàng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hóa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chào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thầu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Đạt</w:t>
            </w:r>
            <w:proofErr w:type="spellEnd"/>
          </w:p>
          <w:p w14:paraId="3684566E" w14:textId="77777777" w:rsidR="00116AB3" w:rsidRPr="001F45D9" w:rsidRDefault="00116AB3" w:rsidP="002D618A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thuộc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trường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hợp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trên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đạt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528" w:type="pct"/>
            <w:vAlign w:val="center"/>
          </w:tcPr>
          <w:p w14:paraId="0DF49813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99" w:type="pct"/>
            <w:vAlign w:val="center"/>
          </w:tcPr>
          <w:p w14:paraId="7B7AC9C5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31" w:type="pct"/>
            <w:vAlign w:val="center"/>
          </w:tcPr>
          <w:p w14:paraId="309B859A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pct"/>
            <w:vAlign w:val="center"/>
          </w:tcPr>
          <w:p w14:paraId="5961224F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F5BB5" w:rsidRPr="001F45D9" w14:paraId="75B563C9" w14:textId="77777777" w:rsidTr="00D65957">
        <w:trPr>
          <w:jc w:val="center"/>
        </w:trPr>
        <w:tc>
          <w:tcPr>
            <w:tcW w:w="371" w:type="pct"/>
          </w:tcPr>
          <w:p w14:paraId="0DD4A27C" w14:textId="680393DC" w:rsidR="00116AB3" w:rsidRPr="001F45D9" w:rsidRDefault="00E52D04" w:rsidP="004A67A9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45D9">
              <w:rPr>
                <w:rFonts w:ascii="Times New Roman" w:hAnsi="Times New Roman"/>
                <w:b/>
                <w:color w:val="000000" w:themeColor="text1"/>
              </w:rPr>
              <w:t>IV</w:t>
            </w:r>
          </w:p>
        </w:tc>
        <w:tc>
          <w:tcPr>
            <w:tcW w:w="2445" w:type="pct"/>
          </w:tcPr>
          <w:p w14:paraId="316A369B" w14:textId="513E5796" w:rsidR="00116AB3" w:rsidRPr="001F45D9" w:rsidRDefault="00116AB3" w:rsidP="002D618A">
            <w:pPr>
              <w:spacing w:after="120" w:line="3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thực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hiện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cung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cấp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Nhà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thầu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phải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chào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theo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yêu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cầu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trong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B44704">
              <w:rPr>
                <w:rFonts w:ascii="Times New Roman" w:hAnsi="Times New Roman"/>
                <w:b/>
                <w:bCs/>
                <w:color w:val="000000" w:themeColor="text1"/>
              </w:rPr>
              <w:t>E-</w:t>
            </w:r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HSDT):</w:t>
            </w:r>
          </w:p>
          <w:p w14:paraId="52BD9DB1" w14:textId="0B422282" w:rsidR="00116AB3" w:rsidRPr="001F45D9" w:rsidRDefault="00116AB3" w:rsidP="002D618A">
            <w:pPr>
              <w:spacing w:after="120" w:line="340" w:lineRule="exact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lastRenderedPageBreak/>
              <w:t xml:space="preserve">-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Chào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chi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tiết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tiến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độ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cung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cấp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VTTB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theo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“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Bảng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tiến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độ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cung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cấp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”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mẫu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của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44704">
              <w:rPr>
                <w:rFonts w:ascii="Times New Roman" w:hAnsi="Times New Roman"/>
                <w:color w:val="000000" w:themeColor="text1"/>
              </w:rPr>
              <w:t>E-HSMT</w:t>
            </w:r>
            <w:r w:rsidRPr="001F45D9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Đạt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4F5770C8" w14:textId="77777777" w:rsidR="00116AB3" w:rsidRPr="001F45D9" w:rsidRDefault="00116AB3" w:rsidP="002D618A">
            <w:pPr>
              <w:spacing w:after="120" w:line="3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thuộc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trường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hợp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trên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đạt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8" w:type="pct"/>
            <w:vAlign w:val="center"/>
          </w:tcPr>
          <w:p w14:paraId="688E8E8E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99" w:type="pct"/>
            <w:vAlign w:val="center"/>
          </w:tcPr>
          <w:p w14:paraId="3FFFDEFD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31" w:type="pct"/>
            <w:vAlign w:val="center"/>
          </w:tcPr>
          <w:p w14:paraId="561A5DFC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pct"/>
            <w:vAlign w:val="center"/>
          </w:tcPr>
          <w:p w14:paraId="4C9470BA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F5BB5" w:rsidRPr="001F45D9" w14:paraId="1F3CA9F5" w14:textId="77777777" w:rsidTr="00D65957">
        <w:trPr>
          <w:trHeight w:val="2252"/>
          <w:jc w:val="center"/>
        </w:trPr>
        <w:tc>
          <w:tcPr>
            <w:tcW w:w="371" w:type="pct"/>
          </w:tcPr>
          <w:p w14:paraId="4AC21C84" w14:textId="6C4C4F63" w:rsidR="00116AB3" w:rsidRPr="001F45D9" w:rsidRDefault="00116AB3" w:rsidP="004A67A9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45D9">
              <w:rPr>
                <w:rFonts w:ascii="Times New Roman" w:hAnsi="Times New Roman"/>
                <w:b/>
                <w:color w:val="000000" w:themeColor="text1"/>
              </w:rPr>
              <w:t>V</w:t>
            </w:r>
          </w:p>
        </w:tc>
        <w:tc>
          <w:tcPr>
            <w:tcW w:w="2445" w:type="pct"/>
          </w:tcPr>
          <w:p w14:paraId="13CCCF98" w14:textId="77777777" w:rsidR="00116AB3" w:rsidRPr="001F45D9" w:rsidRDefault="00116AB3" w:rsidP="002D618A">
            <w:pPr>
              <w:spacing w:after="120" w:line="3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F45D9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Yêu cầu về bảo hành</w:t>
            </w:r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Nhà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thầu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phát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biểu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bảo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hành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):</w:t>
            </w:r>
          </w:p>
          <w:p w14:paraId="75977135" w14:textId="72AF9978" w:rsidR="005554C4" w:rsidRPr="004037BF" w:rsidRDefault="005554C4" w:rsidP="005554C4">
            <w:pPr>
              <w:spacing w:after="120" w:line="340" w:lineRule="exact"/>
              <w:jc w:val="both"/>
              <w:rPr>
                <w:rFonts w:ascii="Times New Roman" w:hAnsi="Times New Roman"/>
                <w:color w:val="000000" w:themeColor="text1"/>
                <w:lang w:eastAsia="vi-VN"/>
              </w:rPr>
            </w:pPr>
            <w:r w:rsidRPr="004037BF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</w:rPr>
              <w:t>Cung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</w:rPr>
              <w:t>cấp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văn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bản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cam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kết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,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nêu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rõ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thời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gian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r w:rsidRPr="004037BF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bảo hành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hàng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hóa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chào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thầu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.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Thời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hạn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bảo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hành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kể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từ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khi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hàng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hóa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được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bàn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giao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,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nghiệm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thu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vi-VN"/>
              </w:rPr>
              <w:t>tối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vi-VN"/>
              </w:rPr>
              <w:t>thiểu</w:t>
            </w:r>
            <w:proofErr w:type="spellEnd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>đáp</w:t>
            </w:r>
            <w:proofErr w:type="spellEnd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>ứng</w:t>
            </w:r>
            <w:proofErr w:type="spellEnd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>thời</w:t>
            </w:r>
            <w:proofErr w:type="spellEnd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>gianyêu</w:t>
            </w:r>
            <w:proofErr w:type="spellEnd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>cầu</w:t>
            </w:r>
            <w:proofErr w:type="spellEnd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>tại</w:t>
            </w:r>
            <w:proofErr w:type="spellEnd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>chương</w:t>
            </w:r>
            <w:proofErr w:type="spellEnd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 xml:space="preserve"> V </w:t>
            </w:r>
            <w:proofErr w:type="spellStart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>cho</w:t>
            </w:r>
            <w:proofErr w:type="spellEnd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>từng</w:t>
            </w:r>
            <w:proofErr w:type="spellEnd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>mặt</w:t>
            </w:r>
            <w:proofErr w:type="spellEnd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="000239BA">
              <w:rPr>
                <w:rFonts w:ascii="Times New Roman" w:hAnsi="Times New Roman"/>
                <w:color w:val="000000" w:themeColor="text1"/>
                <w:lang w:eastAsia="vi-VN"/>
              </w:rPr>
              <w:t>hàng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/>
                <w:color w:val="000000" w:themeColor="text1"/>
                <w:lang w:eastAsia="vi-VN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vi-VN"/>
              </w:rPr>
              <w:t>Đạt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6D9FEDA2" w14:textId="4DDEF158" w:rsidR="00116AB3" w:rsidRPr="001F45D9" w:rsidRDefault="005554C4" w:rsidP="005554C4">
            <w:pPr>
              <w:spacing w:after="120" w:line="3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037BF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</w:rPr>
              <w:t>thuộc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</w:rPr>
              <w:t>trường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</w:rPr>
              <w:t>hợp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</w:rPr>
              <w:t>trên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</w:rPr>
              <w:t>đạt</w:t>
            </w:r>
            <w:proofErr w:type="spellEnd"/>
            <w:r w:rsidR="00116AB3" w:rsidRPr="001F45D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8" w:type="pct"/>
            <w:vAlign w:val="center"/>
          </w:tcPr>
          <w:p w14:paraId="2B6C5D6F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99" w:type="pct"/>
            <w:vAlign w:val="center"/>
          </w:tcPr>
          <w:p w14:paraId="77492F48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31" w:type="pct"/>
            <w:vAlign w:val="center"/>
          </w:tcPr>
          <w:p w14:paraId="4DA7D3B1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pct"/>
            <w:vAlign w:val="center"/>
          </w:tcPr>
          <w:p w14:paraId="3A7114ED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58B1" w:rsidRPr="004A00BF" w14:paraId="4EFD8C01" w14:textId="77777777" w:rsidTr="00D65957">
        <w:trPr>
          <w:trHeight w:val="332"/>
          <w:jc w:val="center"/>
        </w:trPr>
        <w:tc>
          <w:tcPr>
            <w:tcW w:w="371" w:type="pct"/>
          </w:tcPr>
          <w:p w14:paraId="653B4F1F" w14:textId="77777777" w:rsidR="00FE58B1" w:rsidRPr="001F45D9" w:rsidRDefault="00FE58B1" w:rsidP="004A67A9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445" w:type="pct"/>
            <w:vAlign w:val="center"/>
          </w:tcPr>
          <w:p w14:paraId="2F5752EC" w14:textId="77777777" w:rsidR="00FE58B1" w:rsidRPr="001F45D9" w:rsidRDefault="00FE58B1" w:rsidP="00FE58B1">
            <w:pPr>
              <w:spacing w:after="120"/>
              <w:rPr>
                <w:rFonts w:ascii="Times New Roman" w:hAnsi="Times New Roman"/>
                <w:b/>
                <w:color w:val="000000" w:themeColor="text1"/>
              </w:rPr>
            </w:pPr>
            <w:r w:rsidRPr="001F45D9">
              <w:rPr>
                <w:rFonts w:ascii="Times New Roman" w:hAnsi="Times New Roman"/>
                <w:b/>
                <w:color w:val="000000" w:themeColor="text1"/>
              </w:rPr>
              <w:t>KẾT LUẬN:</w:t>
            </w:r>
          </w:p>
          <w:p w14:paraId="4414E879" w14:textId="7B067E5C" w:rsidR="00FE58B1" w:rsidRPr="001F45D9" w:rsidRDefault="00FE58B1" w:rsidP="00FE58B1">
            <w:pPr>
              <w:spacing w:after="12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Các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tiêu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chí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I, II, III, IV &amp; V</w:t>
            </w:r>
            <w:r w:rsidR="00072D2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được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đánh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giá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là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Đạt</w:t>
            </w:r>
            <w:proofErr w:type="spellEnd"/>
          </w:p>
          <w:p w14:paraId="71274165" w14:textId="77777777" w:rsidR="00FE58B1" w:rsidRPr="004A00BF" w:rsidRDefault="00FE58B1" w:rsidP="00FE58B1">
            <w:pPr>
              <w:spacing w:after="12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thuộc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trường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hợp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trên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: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đạt</w:t>
            </w:r>
            <w:proofErr w:type="spellEnd"/>
          </w:p>
        </w:tc>
        <w:tc>
          <w:tcPr>
            <w:tcW w:w="528" w:type="pct"/>
            <w:vAlign w:val="center"/>
          </w:tcPr>
          <w:p w14:paraId="0A04BEEC" w14:textId="77777777" w:rsidR="00FE58B1" w:rsidRPr="004A00BF" w:rsidRDefault="00FE58B1" w:rsidP="00FE58B1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99" w:type="pct"/>
            <w:vAlign w:val="center"/>
          </w:tcPr>
          <w:p w14:paraId="731D27B1" w14:textId="77777777" w:rsidR="00FE58B1" w:rsidRPr="004A00BF" w:rsidRDefault="00FE58B1" w:rsidP="00FE58B1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31" w:type="pct"/>
            <w:vAlign w:val="center"/>
          </w:tcPr>
          <w:p w14:paraId="4088A7D6" w14:textId="77777777" w:rsidR="00FE58B1" w:rsidRPr="004A00BF" w:rsidRDefault="00FE58B1" w:rsidP="00FE58B1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426" w:type="pct"/>
            <w:vAlign w:val="center"/>
          </w:tcPr>
          <w:p w14:paraId="559BA45E" w14:textId="77777777" w:rsidR="00FE58B1" w:rsidRPr="004A00BF" w:rsidRDefault="00FE58B1" w:rsidP="00FE58B1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16F4D71F" w14:textId="77777777" w:rsidR="001331EC" w:rsidRPr="004A00BF" w:rsidRDefault="001331EC" w:rsidP="00072D21">
      <w:pPr>
        <w:spacing w:line="276" w:lineRule="auto"/>
        <w:ind w:left="-567" w:firstLine="851"/>
        <w:jc w:val="both"/>
        <w:rPr>
          <w:rFonts w:ascii="Times New Roman" w:hAnsi="Times New Roman"/>
          <w:b/>
          <w:color w:val="000000" w:themeColor="text1"/>
          <w:lang w:val="es-ES"/>
        </w:rPr>
      </w:pPr>
    </w:p>
    <w:sectPr w:rsidR="001331EC" w:rsidRPr="004A00BF" w:rsidSect="00D65957">
      <w:headerReference w:type="default" r:id="rId8"/>
      <w:pgSz w:w="11910" w:h="16850"/>
      <w:pgMar w:top="1134" w:right="851" w:bottom="1134" w:left="1701" w:header="573" w:footer="0" w:gutter="0"/>
      <w:pgNumType w:start="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5BF74" w14:textId="77777777" w:rsidR="006A3A65" w:rsidRDefault="006A3A65" w:rsidP="00B97402">
      <w:r>
        <w:separator/>
      </w:r>
    </w:p>
  </w:endnote>
  <w:endnote w:type="continuationSeparator" w:id="0">
    <w:p w14:paraId="461E5983" w14:textId="77777777" w:rsidR="006A3A65" w:rsidRDefault="006A3A65" w:rsidP="00B9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49EAC" w14:textId="77777777" w:rsidR="006A3A65" w:rsidRDefault="006A3A65" w:rsidP="00B97402">
      <w:r>
        <w:separator/>
      </w:r>
    </w:p>
  </w:footnote>
  <w:footnote w:type="continuationSeparator" w:id="0">
    <w:p w14:paraId="254019EA" w14:textId="77777777" w:rsidR="006A3A65" w:rsidRDefault="006A3A65" w:rsidP="00B9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D6D19" w14:textId="461AE83D" w:rsidR="001331EC" w:rsidRPr="00AA2919" w:rsidRDefault="001331EC">
    <w:pPr>
      <w:pStyle w:val="Header"/>
      <w:jc w:val="center"/>
      <w:rPr>
        <w:rFonts w:ascii="Times New Roman" w:hAnsi="Times New Roman"/>
      </w:rPr>
    </w:pPr>
    <w:r w:rsidRPr="00AA2919">
      <w:rPr>
        <w:rFonts w:ascii="Times New Roman" w:hAnsi="Times New Roman"/>
      </w:rPr>
      <w:fldChar w:fldCharType="begin"/>
    </w:r>
    <w:r w:rsidRPr="00AA2919">
      <w:rPr>
        <w:rFonts w:ascii="Times New Roman" w:hAnsi="Times New Roman"/>
      </w:rPr>
      <w:instrText xml:space="preserve"> PAGE   \* MERGEFORMAT </w:instrText>
    </w:r>
    <w:r w:rsidRPr="00AA2919">
      <w:rPr>
        <w:rFonts w:ascii="Times New Roman" w:hAnsi="Times New Roman"/>
      </w:rPr>
      <w:fldChar w:fldCharType="separate"/>
    </w:r>
    <w:r w:rsidR="00D23B9E">
      <w:rPr>
        <w:rFonts w:ascii="Times New Roman" w:hAnsi="Times New Roman"/>
        <w:noProof/>
      </w:rPr>
      <w:t>10</w:t>
    </w:r>
    <w:r w:rsidRPr="00AA2919">
      <w:rPr>
        <w:rFonts w:ascii="Times New Roman" w:hAnsi="Times New Roman"/>
        <w:noProof/>
      </w:rPr>
      <w:fldChar w:fldCharType="end"/>
    </w:r>
  </w:p>
  <w:p w14:paraId="6DAF4EC4" w14:textId="77777777" w:rsidR="001331EC" w:rsidRDefault="001331EC">
    <w:pPr>
      <w:pStyle w:val="BodyText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28E5"/>
    <w:multiLevelType w:val="hybridMultilevel"/>
    <w:tmpl w:val="1BFAA94C"/>
    <w:lvl w:ilvl="0" w:tplc="3306F81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DE733E">
      <w:numFmt w:val="bullet"/>
      <w:lvlText w:val="•"/>
      <w:lvlJc w:val="left"/>
      <w:pPr>
        <w:ind w:left="1270" w:hanging="140"/>
      </w:pPr>
      <w:rPr>
        <w:rFonts w:hint="default"/>
        <w:lang w:val="vi" w:eastAsia="en-US" w:bidi="ar-SA"/>
      </w:rPr>
    </w:lvl>
    <w:lvl w:ilvl="2" w:tplc="6C267FF4">
      <w:numFmt w:val="bullet"/>
      <w:lvlText w:val="•"/>
      <w:lvlJc w:val="left"/>
      <w:pPr>
        <w:ind w:left="2301" w:hanging="140"/>
      </w:pPr>
      <w:rPr>
        <w:rFonts w:hint="default"/>
        <w:lang w:val="vi" w:eastAsia="en-US" w:bidi="ar-SA"/>
      </w:rPr>
    </w:lvl>
    <w:lvl w:ilvl="3" w:tplc="1AC45A66">
      <w:numFmt w:val="bullet"/>
      <w:lvlText w:val="•"/>
      <w:lvlJc w:val="left"/>
      <w:pPr>
        <w:ind w:left="3332" w:hanging="140"/>
      </w:pPr>
      <w:rPr>
        <w:rFonts w:hint="default"/>
        <w:lang w:val="vi" w:eastAsia="en-US" w:bidi="ar-SA"/>
      </w:rPr>
    </w:lvl>
    <w:lvl w:ilvl="4" w:tplc="7DB6419E">
      <w:numFmt w:val="bullet"/>
      <w:lvlText w:val="•"/>
      <w:lvlJc w:val="left"/>
      <w:pPr>
        <w:ind w:left="4363" w:hanging="140"/>
      </w:pPr>
      <w:rPr>
        <w:rFonts w:hint="default"/>
        <w:lang w:val="vi" w:eastAsia="en-US" w:bidi="ar-SA"/>
      </w:rPr>
    </w:lvl>
    <w:lvl w:ilvl="5" w:tplc="D746202C">
      <w:numFmt w:val="bullet"/>
      <w:lvlText w:val="•"/>
      <w:lvlJc w:val="left"/>
      <w:pPr>
        <w:ind w:left="5394" w:hanging="140"/>
      </w:pPr>
      <w:rPr>
        <w:rFonts w:hint="default"/>
        <w:lang w:val="vi" w:eastAsia="en-US" w:bidi="ar-SA"/>
      </w:rPr>
    </w:lvl>
    <w:lvl w:ilvl="6" w:tplc="9612DE82">
      <w:numFmt w:val="bullet"/>
      <w:lvlText w:val="•"/>
      <w:lvlJc w:val="left"/>
      <w:pPr>
        <w:ind w:left="6425" w:hanging="140"/>
      </w:pPr>
      <w:rPr>
        <w:rFonts w:hint="default"/>
        <w:lang w:val="vi" w:eastAsia="en-US" w:bidi="ar-SA"/>
      </w:rPr>
    </w:lvl>
    <w:lvl w:ilvl="7" w:tplc="B8EE0CA6">
      <w:numFmt w:val="bullet"/>
      <w:lvlText w:val="•"/>
      <w:lvlJc w:val="left"/>
      <w:pPr>
        <w:ind w:left="7456" w:hanging="140"/>
      </w:pPr>
      <w:rPr>
        <w:rFonts w:hint="default"/>
        <w:lang w:val="vi" w:eastAsia="en-US" w:bidi="ar-SA"/>
      </w:rPr>
    </w:lvl>
    <w:lvl w:ilvl="8" w:tplc="A15CC304">
      <w:numFmt w:val="bullet"/>
      <w:lvlText w:val="•"/>
      <w:lvlJc w:val="left"/>
      <w:pPr>
        <w:ind w:left="8487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9830A0F"/>
    <w:multiLevelType w:val="hybridMultilevel"/>
    <w:tmpl w:val="0980CDCA"/>
    <w:lvl w:ilvl="0" w:tplc="69CC365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0D5825EB"/>
    <w:multiLevelType w:val="hybridMultilevel"/>
    <w:tmpl w:val="CA4A249C"/>
    <w:lvl w:ilvl="0" w:tplc="4AC28B0C">
      <w:numFmt w:val="bullet"/>
      <w:lvlText w:val="+"/>
      <w:lvlJc w:val="left"/>
      <w:pPr>
        <w:ind w:left="81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" w15:restartNumberingAfterBreak="0">
    <w:nsid w:val="1195219A"/>
    <w:multiLevelType w:val="hybridMultilevel"/>
    <w:tmpl w:val="56C8BF50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129E6698"/>
    <w:multiLevelType w:val="hybridMultilevel"/>
    <w:tmpl w:val="20EAF6F8"/>
    <w:lvl w:ilvl="0" w:tplc="4AC28B0C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734E2"/>
    <w:multiLevelType w:val="hybridMultilevel"/>
    <w:tmpl w:val="0B9CB2DE"/>
    <w:lvl w:ilvl="0" w:tplc="69CC365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2A52D8">
      <w:numFmt w:val="bullet"/>
      <w:lvlText w:val="•"/>
      <w:lvlJc w:val="left"/>
      <w:pPr>
        <w:ind w:left="1270" w:hanging="140"/>
      </w:pPr>
      <w:rPr>
        <w:rFonts w:hint="default"/>
        <w:lang w:val="vi" w:eastAsia="en-US" w:bidi="ar-SA"/>
      </w:rPr>
    </w:lvl>
    <w:lvl w:ilvl="2" w:tplc="AA8E7DFE">
      <w:numFmt w:val="bullet"/>
      <w:lvlText w:val="•"/>
      <w:lvlJc w:val="left"/>
      <w:pPr>
        <w:ind w:left="2301" w:hanging="140"/>
      </w:pPr>
      <w:rPr>
        <w:rFonts w:hint="default"/>
        <w:lang w:val="vi" w:eastAsia="en-US" w:bidi="ar-SA"/>
      </w:rPr>
    </w:lvl>
    <w:lvl w:ilvl="3" w:tplc="ED30D980">
      <w:numFmt w:val="bullet"/>
      <w:lvlText w:val="•"/>
      <w:lvlJc w:val="left"/>
      <w:pPr>
        <w:ind w:left="3332" w:hanging="140"/>
      </w:pPr>
      <w:rPr>
        <w:rFonts w:hint="default"/>
        <w:lang w:val="vi" w:eastAsia="en-US" w:bidi="ar-SA"/>
      </w:rPr>
    </w:lvl>
    <w:lvl w:ilvl="4" w:tplc="7F8A37A8">
      <w:numFmt w:val="bullet"/>
      <w:lvlText w:val="•"/>
      <w:lvlJc w:val="left"/>
      <w:pPr>
        <w:ind w:left="4363" w:hanging="140"/>
      </w:pPr>
      <w:rPr>
        <w:rFonts w:hint="default"/>
        <w:lang w:val="vi" w:eastAsia="en-US" w:bidi="ar-SA"/>
      </w:rPr>
    </w:lvl>
    <w:lvl w:ilvl="5" w:tplc="7DE064A0">
      <w:numFmt w:val="bullet"/>
      <w:lvlText w:val="•"/>
      <w:lvlJc w:val="left"/>
      <w:pPr>
        <w:ind w:left="5394" w:hanging="140"/>
      </w:pPr>
      <w:rPr>
        <w:rFonts w:hint="default"/>
        <w:lang w:val="vi" w:eastAsia="en-US" w:bidi="ar-SA"/>
      </w:rPr>
    </w:lvl>
    <w:lvl w:ilvl="6" w:tplc="C51A16C6">
      <w:numFmt w:val="bullet"/>
      <w:lvlText w:val="•"/>
      <w:lvlJc w:val="left"/>
      <w:pPr>
        <w:ind w:left="6425" w:hanging="140"/>
      </w:pPr>
      <w:rPr>
        <w:rFonts w:hint="default"/>
        <w:lang w:val="vi" w:eastAsia="en-US" w:bidi="ar-SA"/>
      </w:rPr>
    </w:lvl>
    <w:lvl w:ilvl="7" w:tplc="01429DFA">
      <w:numFmt w:val="bullet"/>
      <w:lvlText w:val="•"/>
      <w:lvlJc w:val="left"/>
      <w:pPr>
        <w:ind w:left="7456" w:hanging="140"/>
      </w:pPr>
      <w:rPr>
        <w:rFonts w:hint="default"/>
        <w:lang w:val="vi" w:eastAsia="en-US" w:bidi="ar-SA"/>
      </w:rPr>
    </w:lvl>
    <w:lvl w:ilvl="8" w:tplc="EBFA788E">
      <w:numFmt w:val="bullet"/>
      <w:lvlText w:val="•"/>
      <w:lvlJc w:val="left"/>
      <w:pPr>
        <w:ind w:left="8487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16A6033D"/>
    <w:multiLevelType w:val="hybridMultilevel"/>
    <w:tmpl w:val="ED5A35F8"/>
    <w:lvl w:ilvl="0" w:tplc="26E22F8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1E1F32F5"/>
    <w:multiLevelType w:val="hybridMultilevel"/>
    <w:tmpl w:val="499087B2"/>
    <w:lvl w:ilvl="0" w:tplc="26E22F8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A740FBC">
      <w:numFmt w:val="bullet"/>
      <w:lvlText w:val="•"/>
      <w:lvlJc w:val="left"/>
      <w:pPr>
        <w:ind w:left="1270" w:hanging="140"/>
      </w:pPr>
      <w:rPr>
        <w:rFonts w:hint="default"/>
        <w:lang w:val="vi" w:eastAsia="en-US" w:bidi="ar-SA"/>
      </w:rPr>
    </w:lvl>
    <w:lvl w:ilvl="2" w:tplc="E7A07804">
      <w:numFmt w:val="bullet"/>
      <w:lvlText w:val="•"/>
      <w:lvlJc w:val="left"/>
      <w:pPr>
        <w:ind w:left="2301" w:hanging="140"/>
      </w:pPr>
      <w:rPr>
        <w:rFonts w:hint="default"/>
        <w:lang w:val="vi" w:eastAsia="en-US" w:bidi="ar-SA"/>
      </w:rPr>
    </w:lvl>
    <w:lvl w:ilvl="3" w:tplc="90163FC4">
      <w:numFmt w:val="bullet"/>
      <w:lvlText w:val="•"/>
      <w:lvlJc w:val="left"/>
      <w:pPr>
        <w:ind w:left="3332" w:hanging="140"/>
      </w:pPr>
      <w:rPr>
        <w:rFonts w:hint="default"/>
        <w:lang w:val="vi" w:eastAsia="en-US" w:bidi="ar-SA"/>
      </w:rPr>
    </w:lvl>
    <w:lvl w:ilvl="4" w:tplc="D2FA5120">
      <w:numFmt w:val="bullet"/>
      <w:lvlText w:val="•"/>
      <w:lvlJc w:val="left"/>
      <w:pPr>
        <w:ind w:left="4363" w:hanging="140"/>
      </w:pPr>
      <w:rPr>
        <w:rFonts w:hint="default"/>
        <w:lang w:val="vi" w:eastAsia="en-US" w:bidi="ar-SA"/>
      </w:rPr>
    </w:lvl>
    <w:lvl w:ilvl="5" w:tplc="B6382E68">
      <w:numFmt w:val="bullet"/>
      <w:lvlText w:val="•"/>
      <w:lvlJc w:val="left"/>
      <w:pPr>
        <w:ind w:left="5394" w:hanging="140"/>
      </w:pPr>
      <w:rPr>
        <w:rFonts w:hint="default"/>
        <w:lang w:val="vi" w:eastAsia="en-US" w:bidi="ar-SA"/>
      </w:rPr>
    </w:lvl>
    <w:lvl w:ilvl="6" w:tplc="9EBC04A8">
      <w:numFmt w:val="bullet"/>
      <w:lvlText w:val="•"/>
      <w:lvlJc w:val="left"/>
      <w:pPr>
        <w:ind w:left="6425" w:hanging="140"/>
      </w:pPr>
      <w:rPr>
        <w:rFonts w:hint="default"/>
        <w:lang w:val="vi" w:eastAsia="en-US" w:bidi="ar-SA"/>
      </w:rPr>
    </w:lvl>
    <w:lvl w:ilvl="7" w:tplc="1CAEB454">
      <w:numFmt w:val="bullet"/>
      <w:lvlText w:val="•"/>
      <w:lvlJc w:val="left"/>
      <w:pPr>
        <w:ind w:left="7456" w:hanging="140"/>
      </w:pPr>
      <w:rPr>
        <w:rFonts w:hint="default"/>
        <w:lang w:val="vi" w:eastAsia="en-US" w:bidi="ar-SA"/>
      </w:rPr>
    </w:lvl>
    <w:lvl w:ilvl="8" w:tplc="7480F5B6">
      <w:numFmt w:val="bullet"/>
      <w:lvlText w:val="•"/>
      <w:lvlJc w:val="left"/>
      <w:pPr>
        <w:ind w:left="8487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1E4F7302"/>
    <w:multiLevelType w:val="hybridMultilevel"/>
    <w:tmpl w:val="C9DE0134"/>
    <w:lvl w:ilvl="0" w:tplc="69CC365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246E3E7A"/>
    <w:multiLevelType w:val="hybridMultilevel"/>
    <w:tmpl w:val="0FDE259C"/>
    <w:lvl w:ilvl="0" w:tplc="7EAE623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43A8"/>
    <w:multiLevelType w:val="hybridMultilevel"/>
    <w:tmpl w:val="676041BE"/>
    <w:lvl w:ilvl="0" w:tplc="69CC3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C54F3"/>
    <w:multiLevelType w:val="hybridMultilevel"/>
    <w:tmpl w:val="6B3A2A9C"/>
    <w:lvl w:ilvl="0" w:tplc="69CC365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26CE6527"/>
    <w:multiLevelType w:val="hybridMultilevel"/>
    <w:tmpl w:val="BBDA4230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27B041A0"/>
    <w:multiLevelType w:val="hybridMultilevel"/>
    <w:tmpl w:val="A3487AB2"/>
    <w:lvl w:ilvl="0" w:tplc="EDFC67B2">
      <w:start w:val="6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27D00464"/>
    <w:multiLevelType w:val="hybridMultilevel"/>
    <w:tmpl w:val="3F08A9C6"/>
    <w:lvl w:ilvl="0" w:tplc="4AC28B0C">
      <w:numFmt w:val="bullet"/>
      <w:lvlText w:val="+"/>
      <w:lvlJc w:val="left"/>
      <w:pPr>
        <w:ind w:left="8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28FA2914"/>
    <w:multiLevelType w:val="hybridMultilevel"/>
    <w:tmpl w:val="519E85EA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2B3374EB"/>
    <w:multiLevelType w:val="hybridMultilevel"/>
    <w:tmpl w:val="333CF034"/>
    <w:lvl w:ilvl="0" w:tplc="4AC28B0C">
      <w:numFmt w:val="bullet"/>
      <w:lvlText w:val="+"/>
      <w:lvlJc w:val="left"/>
      <w:pPr>
        <w:ind w:left="8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2ECF7EB9"/>
    <w:multiLevelType w:val="hybridMultilevel"/>
    <w:tmpl w:val="85EC4DDC"/>
    <w:lvl w:ilvl="0" w:tplc="4AC28B0C">
      <w:numFmt w:val="bullet"/>
      <w:lvlText w:val="+"/>
      <w:lvlJc w:val="left"/>
      <w:pPr>
        <w:ind w:left="8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313505FF"/>
    <w:multiLevelType w:val="hybridMultilevel"/>
    <w:tmpl w:val="4C98BB56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33A86F01"/>
    <w:multiLevelType w:val="hybridMultilevel"/>
    <w:tmpl w:val="A2983DB8"/>
    <w:lvl w:ilvl="0" w:tplc="48F07E5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A7A87A0">
      <w:numFmt w:val="bullet"/>
      <w:lvlText w:val="•"/>
      <w:lvlJc w:val="left"/>
      <w:pPr>
        <w:ind w:left="1270" w:hanging="140"/>
      </w:pPr>
      <w:rPr>
        <w:rFonts w:hint="default"/>
        <w:lang w:val="vi" w:eastAsia="en-US" w:bidi="ar-SA"/>
      </w:rPr>
    </w:lvl>
    <w:lvl w:ilvl="2" w:tplc="A3D6CD52">
      <w:numFmt w:val="bullet"/>
      <w:lvlText w:val="•"/>
      <w:lvlJc w:val="left"/>
      <w:pPr>
        <w:ind w:left="2301" w:hanging="140"/>
      </w:pPr>
      <w:rPr>
        <w:rFonts w:hint="default"/>
        <w:lang w:val="vi" w:eastAsia="en-US" w:bidi="ar-SA"/>
      </w:rPr>
    </w:lvl>
    <w:lvl w:ilvl="3" w:tplc="63EAA450">
      <w:numFmt w:val="bullet"/>
      <w:lvlText w:val="•"/>
      <w:lvlJc w:val="left"/>
      <w:pPr>
        <w:ind w:left="3332" w:hanging="140"/>
      </w:pPr>
      <w:rPr>
        <w:rFonts w:hint="default"/>
        <w:lang w:val="vi" w:eastAsia="en-US" w:bidi="ar-SA"/>
      </w:rPr>
    </w:lvl>
    <w:lvl w:ilvl="4" w:tplc="2946B9E8">
      <w:numFmt w:val="bullet"/>
      <w:lvlText w:val="•"/>
      <w:lvlJc w:val="left"/>
      <w:pPr>
        <w:ind w:left="4363" w:hanging="140"/>
      </w:pPr>
      <w:rPr>
        <w:rFonts w:hint="default"/>
        <w:lang w:val="vi" w:eastAsia="en-US" w:bidi="ar-SA"/>
      </w:rPr>
    </w:lvl>
    <w:lvl w:ilvl="5" w:tplc="77544468">
      <w:numFmt w:val="bullet"/>
      <w:lvlText w:val="•"/>
      <w:lvlJc w:val="left"/>
      <w:pPr>
        <w:ind w:left="5394" w:hanging="140"/>
      </w:pPr>
      <w:rPr>
        <w:rFonts w:hint="default"/>
        <w:lang w:val="vi" w:eastAsia="en-US" w:bidi="ar-SA"/>
      </w:rPr>
    </w:lvl>
    <w:lvl w:ilvl="6" w:tplc="A0D46052">
      <w:numFmt w:val="bullet"/>
      <w:lvlText w:val="•"/>
      <w:lvlJc w:val="left"/>
      <w:pPr>
        <w:ind w:left="6425" w:hanging="140"/>
      </w:pPr>
      <w:rPr>
        <w:rFonts w:hint="default"/>
        <w:lang w:val="vi" w:eastAsia="en-US" w:bidi="ar-SA"/>
      </w:rPr>
    </w:lvl>
    <w:lvl w:ilvl="7" w:tplc="B8C87992">
      <w:numFmt w:val="bullet"/>
      <w:lvlText w:val="•"/>
      <w:lvlJc w:val="left"/>
      <w:pPr>
        <w:ind w:left="7456" w:hanging="140"/>
      </w:pPr>
      <w:rPr>
        <w:rFonts w:hint="default"/>
        <w:lang w:val="vi" w:eastAsia="en-US" w:bidi="ar-SA"/>
      </w:rPr>
    </w:lvl>
    <w:lvl w:ilvl="8" w:tplc="5B2E7EC8">
      <w:numFmt w:val="bullet"/>
      <w:lvlText w:val="•"/>
      <w:lvlJc w:val="left"/>
      <w:pPr>
        <w:ind w:left="8487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37AF7AD5"/>
    <w:multiLevelType w:val="hybridMultilevel"/>
    <w:tmpl w:val="1248989C"/>
    <w:lvl w:ilvl="0" w:tplc="04090009">
      <w:start w:val="1"/>
      <w:numFmt w:val="bullet"/>
      <w:lvlText w:val=""/>
      <w:lvlJc w:val="left"/>
      <w:pPr>
        <w:ind w:left="888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1" w15:restartNumberingAfterBreak="0">
    <w:nsid w:val="3ACE23F3"/>
    <w:multiLevelType w:val="hybridMultilevel"/>
    <w:tmpl w:val="C7209A4E"/>
    <w:lvl w:ilvl="0" w:tplc="4AC28B0C">
      <w:numFmt w:val="bullet"/>
      <w:lvlText w:val="+"/>
      <w:lvlJc w:val="left"/>
      <w:pPr>
        <w:ind w:left="8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2" w15:restartNumberingAfterBreak="0">
    <w:nsid w:val="3B3E6FE2"/>
    <w:multiLevelType w:val="hybridMultilevel"/>
    <w:tmpl w:val="57CECD02"/>
    <w:lvl w:ilvl="0" w:tplc="4E1CE2EE">
      <w:start w:val="1"/>
      <w:numFmt w:val="bullet"/>
      <w:pStyle w:val="HOATHI1"/>
      <w:lvlText w:val=""/>
      <w:lvlJc w:val="left"/>
      <w:pPr>
        <w:tabs>
          <w:tab w:val="num" w:pos="1382"/>
        </w:tabs>
        <w:ind w:left="1382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</w:lvl>
    <w:lvl w:ilvl="2" w:tplc="040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>
      <w:start w:val="1"/>
      <w:numFmt w:val="lowerRoman"/>
      <w:lvlText w:val="%5)"/>
      <w:lvlJc w:val="left"/>
      <w:pPr>
        <w:ind w:left="4640" w:hanging="720"/>
      </w:pPr>
      <w:rPr>
        <w:rFonts w:hint="default"/>
      </w:rPr>
    </w:lvl>
    <w:lvl w:ilvl="5" w:tplc="04090005">
      <w:numFmt w:val="bullet"/>
      <w:lvlText w:val="-"/>
      <w:lvlJc w:val="left"/>
      <w:pPr>
        <w:ind w:left="5000" w:hanging="360"/>
      </w:pPr>
      <w:rPr>
        <w:rFonts w:ascii="Times New Roman" w:eastAsia="Times New Roman" w:hAnsi="Times New Roman" w:cs="Times New Roman" w:hint="default"/>
        <w:color w:val="auto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41976E61"/>
    <w:multiLevelType w:val="hybridMultilevel"/>
    <w:tmpl w:val="9A0640E0"/>
    <w:lvl w:ilvl="0" w:tplc="3B5220D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5ABFA4">
      <w:numFmt w:val="bullet"/>
      <w:lvlText w:val="•"/>
      <w:lvlJc w:val="left"/>
      <w:pPr>
        <w:ind w:left="1162" w:hanging="140"/>
      </w:pPr>
      <w:rPr>
        <w:rFonts w:hint="default"/>
        <w:lang w:val="vi" w:eastAsia="en-US" w:bidi="ar-SA"/>
      </w:rPr>
    </w:lvl>
    <w:lvl w:ilvl="2" w:tplc="A994FDA0">
      <w:numFmt w:val="bullet"/>
      <w:lvlText w:val="•"/>
      <w:lvlJc w:val="left"/>
      <w:pPr>
        <w:ind w:left="2205" w:hanging="140"/>
      </w:pPr>
      <w:rPr>
        <w:rFonts w:hint="default"/>
        <w:lang w:val="vi" w:eastAsia="en-US" w:bidi="ar-SA"/>
      </w:rPr>
    </w:lvl>
    <w:lvl w:ilvl="3" w:tplc="A4606D20">
      <w:numFmt w:val="bullet"/>
      <w:lvlText w:val="•"/>
      <w:lvlJc w:val="left"/>
      <w:pPr>
        <w:ind w:left="3248" w:hanging="140"/>
      </w:pPr>
      <w:rPr>
        <w:rFonts w:hint="default"/>
        <w:lang w:val="vi" w:eastAsia="en-US" w:bidi="ar-SA"/>
      </w:rPr>
    </w:lvl>
    <w:lvl w:ilvl="4" w:tplc="EE8E4680">
      <w:numFmt w:val="bullet"/>
      <w:lvlText w:val="•"/>
      <w:lvlJc w:val="left"/>
      <w:pPr>
        <w:ind w:left="4291" w:hanging="140"/>
      </w:pPr>
      <w:rPr>
        <w:rFonts w:hint="default"/>
        <w:lang w:val="vi" w:eastAsia="en-US" w:bidi="ar-SA"/>
      </w:rPr>
    </w:lvl>
    <w:lvl w:ilvl="5" w:tplc="1B1C6B90">
      <w:numFmt w:val="bullet"/>
      <w:lvlText w:val="•"/>
      <w:lvlJc w:val="left"/>
      <w:pPr>
        <w:ind w:left="5334" w:hanging="140"/>
      </w:pPr>
      <w:rPr>
        <w:rFonts w:hint="default"/>
        <w:lang w:val="vi" w:eastAsia="en-US" w:bidi="ar-SA"/>
      </w:rPr>
    </w:lvl>
    <w:lvl w:ilvl="6" w:tplc="0750FAAE">
      <w:numFmt w:val="bullet"/>
      <w:lvlText w:val="•"/>
      <w:lvlJc w:val="left"/>
      <w:pPr>
        <w:ind w:left="6377" w:hanging="140"/>
      </w:pPr>
      <w:rPr>
        <w:rFonts w:hint="default"/>
        <w:lang w:val="vi" w:eastAsia="en-US" w:bidi="ar-SA"/>
      </w:rPr>
    </w:lvl>
    <w:lvl w:ilvl="7" w:tplc="6916C7F8">
      <w:numFmt w:val="bullet"/>
      <w:lvlText w:val="•"/>
      <w:lvlJc w:val="left"/>
      <w:pPr>
        <w:ind w:left="7420" w:hanging="140"/>
      </w:pPr>
      <w:rPr>
        <w:rFonts w:hint="default"/>
        <w:lang w:val="vi" w:eastAsia="en-US" w:bidi="ar-SA"/>
      </w:rPr>
    </w:lvl>
    <w:lvl w:ilvl="8" w:tplc="EBA6BC56">
      <w:numFmt w:val="bullet"/>
      <w:lvlText w:val="•"/>
      <w:lvlJc w:val="left"/>
      <w:pPr>
        <w:ind w:left="8463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482A32C6"/>
    <w:multiLevelType w:val="hybridMultilevel"/>
    <w:tmpl w:val="9AB0DE2A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5" w15:restartNumberingAfterBreak="0">
    <w:nsid w:val="50754DCF"/>
    <w:multiLevelType w:val="hybridMultilevel"/>
    <w:tmpl w:val="9F8AE06A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6" w15:restartNumberingAfterBreak="0">
    <w:nsid w:val="539671E3"/>
    <w:multiLevelType w:val="hybridMultilevel"/>
    <w:tmpl w:val="C5969FDC"/>
    <w:lvl w:ilvl="0" w:tplc="23D62DA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B8B0C2">
      <w:numFmt w:val="bullet"/>
      <w:lvlText w:val="•"/>
      <w:lvlJc w:val="left"/>
      <w:pPr>
        <w:ind w:left="1270" w:hanging="140"/>
      </w:pPr>
      <w:rPr>
        <w:rFonts w:hint="default"/>
        <w:lang w:val="vi" w:eastAsia="en-US" w:bidi="ar-SA"/>
      </w:rPr>
    </w:lvl>
    <w:lvl w:ilvl="2" w:tplc="934E84E4">
      <w:numFmt w:val="bullet"/>
      <w:lvlText w:val="•"/>
      <w:lvlJc w:val="left"/>
      <w:pPr>
        <w:ind w:left="2301" w:hanging="140"/>
      </w:pPr>
      <w:rPr>
        <w:rFonts w:hint="default"/>
        <w:lang w:val="vi" w:eastAsia="en-US" w:bidi="ar-SA"/>
      </w:rPr>
    </w:lvl>
    <w:lvl w:ilvl="3" w:tplc="C884FE1C">
      <w:numFmt w:val="bullet"/>
      <w:lvlText w:val="•"/>
      <w:lvlJc w:val="left"/>
      <w:pPr>
        <w:ind w:left="3332" w:hanging="140"/>
      </w:pPr>
      <w:rPr>
        <w:rFonts w:hint="default"/>
        <w:lang w:val="vi" w:eastAsia="en-US" w:bidi="ar-SA"/>
      </w:rPr>
    </w:lvl>
    <w:lvl w:ilvl="4" w:tplc="1A28CC6E">
      <w:numFmt w:val="bullet"/>
      <w:lvlText w:val="•"/>
      <w:lvlJc w:val="left"/>
      <w:pPr>
        <w:ind w:left="4363" w:hanging="140"/>
      </w:pPr>
      <w:rPr>
        <w:rFonts w:hint="default"/>
        <w:lang w:val="vi" w:eastAsia="en-US" w:bidi="ar-SA"/>
      </w:rPr>
    </w:lvl>
    <w:lvl w:ilvl="5" w:tplc="23E45696">
      <w:numFmt w:val="bullet"/>
      <w:lvlText w:val="•"/>
      <w:lvlJc w:val="left"/>
      <w:pPr>
        <w:ind w:left="5394" w:hanging="140"/>
      </w:pPr>
      <w:rPr>
        <w:rFonts w:hint="default"/>
        <w:lang w:val="vi" w:eastAsia="en-US" w:bidi="ar-SA"/>
      </w:rPr>
    </w:lvl>
    <w:lvl w:ilvl="6" w:tplc="18500D10">
      <w:numFmt w:val="bullet"/>
      <w:lvlText w:val="•"/>
      <w:lvlJc w:val="left"/>
      <w:pPr>
        <w:ind w:left="6425" w:hanging="140"/>
      </w:pPr>
      <w:rPr>
        <w:rFonts w:hint="default"/>
        <w:lang w:val="vi" w:eastAsia="en-US" w:bidi="ar-SA"/>
      </w:rPr>
    </w:lvl>
    <w:lvl w:ilvl="7" w:tplc="9ABEE9DE">
      <w:numFmt w:val="bullet"/>
      <w:lvlText w:val="•"/>
      <w:lvlJc w:val="left"/>
      <w:pPr>
        <w:ind w:left="7456" w:hanging="140"/>
      </w:pPr>
      <w:rPr>
        <w:rFonts w:hint="default"/>
        <w:lang w:val="vi" w:eastAsia="en-US" w:bidi="ar-SA"/>
      </w:rPr>
    </w:lvl>
    <w:lvl w:ilvl="8" w:tplc="9EBC0300">
      <w:numFmt w:val="bullet"/>
      <w:lvlText w:val="•"/>
      <w:lvlJc w:val="left"/>
      <w:pPr>
        <w:ind w:left="8487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54505B5A"/>
    <w:multiLevelType w:val="hybridMultilevel"/>
    <w:tmpl w:val="A418A7FA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8" w15:restartNumberingAfterBreak="0">
    <w:nsid w:val="5BED6AEF"/>
    <w:multiLevelType w:val="hybridMultilevel"/>
    <w:tmpl w:val="56266AAA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9" w15:restartNumberingAfterBreak="0">
    <w:nsid w:val="6A8120F0"/>
    <w:multiLevelType w:val="hybridMultilevel"/>
    <w:tmpl w:val="946EC2F6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0" w15:restartNumberingAfterBreak="0">
    <w:nsid w:val="6C7B0293"/>
    <w:multiLevelType w:val="hybridMultilevel"/>
    <w:tmpl w:val="C1205C30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1" w15:restartNumberingAfterBreak="0">
    <w:nsid w:val="6EE05FF0"/>
    <w:multiLevelType w:val="hybridMultilevel"/>
    <w:tmpl w:val="81784ABC"/>
    <w:lvl w:ilvl="0" w:tplc="69CC3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00DDA"/>
    <w:multiLevelType w:val="hybridMultilevel"/>
    <w:tmpl w:val="274E53F6"/>
    <w:lvl w:ilvl="0" w:tplc="26E22F8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3" w15:restartNumberingAfterBreak="0">
    <w:nsid w:val="76E75460"/>
    <w:multiLevelType w:val="multilevel"/>
    <w:tmpl w:val="2F24C2F4"/>
    <w:lvl w:ilvl="0">
      <w:start w:val="1"/>
      <w:numFmt w:val="decimal"/>
      <w:isLgl/>
      <w:lvlText w:val="Điều %1:"/>
      <w:lvlJc w:val="left"/>
      <w:pPr>
        <w:tabs>
          <w:tab w:val="num" w:pos="0"/>
        </w:tabs>
        <w:ind w:left="0" w:hanging="964"/>
      </w:pPr>
      <w:rPr>
        <w:rFonts w:ascii="Times New Roman Bold" w:hAnsi="Times New Roman Bold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upperRoman"/>
      <w:pStyle w:val="Heading2"/>
      <w:lvlText w:val="%2."/>
      <w:lvlJc w:val="left"/>
      <w:pPr>
        <w:tabs>
          <w:tab w:val="num" w:pos="796"/>
        </w:tabs>
        <w:ind w:left="796" w:hanging="454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4">
      <w:start w:val="1"/>
      <w:numFmt w:val="decimal"/>
      <w:pStyle w:val="Heading5"/>
      <w:lvlText w:val="%4.%5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923"/>
        </w:tabs>
        <w:ind w:left="23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43"/>
        </w:tabs>
        <w:ind w:left="28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3"/>
        </w:tabs>
        <w:ind w:left="33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3"/>
        </w:tabs>
        <w:ind w:left="3923" w:hanging="1440"/>
      </w:pPr>
      <w:rPr>
        <w:rFonts w:hint="default"/>
      </w:rPr>
    </w:lvl>
  </w:abstractNum>
  <w:abstractNum w:abstractNumId="34" w15:restartNumberingAfterBreak="0">
    <w:nsid w:val="77095D88"/>
    <w:multiLevelType w:val="hybridMultilevel"/>
    <w:tmpl w:val="01962DBC"/>
    <w:lvl w:ilvl="0" w:tplc="26E22F8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5" w15:restartNumberingAfterBreak="0">
    <w:nsid w:val="77750F95"/>
    <w:multiLevelType w:val="hybridMultilevel"/>
    <w:tmpl w:val="D158C488"/>
    <w:lvl w:ilvl="0" w:tplc="69CC3652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6" w15:restartNumberingAfterBreak="0">
    <w:nsid w:val="7FB17BB1"/>
    <w:multiLevelType w:val="hybridMultilevel"/>
    <w:tmpl w:val="B8E81F28"/>
    <w:lvl w:ilvl="0" w:tplc="69CC3652">
      <w:numFmt w:val="bullet"/>
      <w:lvlText w:val="-"/>
      <w:lvlJc w:val="left"/>
      <w:pPr>
        <w:ind w:left="8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2"/>
  </w:num>
  <w:num w:numId="4">
    <w:abstractNumId w:val="33"/>
  </w:num>
  <w:num w:numId="5">
    <w:abstractNumId w:val="26"/>
  </w:num>
  <w:num w:numId="6">
    <w:abstractNumId w:val="19"/>
  </w:num>
  <w:num w:numId="7">
    <w:abstractNumId w:val="7"/>
  </w:num>
  <w:num w:numId="8">
    <w:abstractNumId w:val="0"/>
  </w:num>
  <w:num w:numId="9">
    <w:abstractNumId w:val="5"/>
  </w:num>
  <w:num w:numId="10">
    <w:abstractNumId w:val="23"/>
  </w:num>
  <w:num w:numId="11">
    <w:abstractNumId w:val="31"/>
  </w:num>
  <w:num w:numId="12">
    <w:abstractNumId w:val="11"/>
  </w:num>
  <w:num w:numId="13">
    <w:abstractNumId w:val="30"/>
  </w:num>
  <w:num w:numId="14">
    <w:abstractNumId w:val="18"/>
  </w:num>
  <w:num w:numId="15">
    <w:abstractNumId w:val="21"/>
  </w:num>
  <w:num w:numId="16">
    <w:abstractNumId w:val="25"/>
  </w:num>
  <w:num w:numId="17">
    <w:abstractNumId w:val="2"/>
  </w:num>
  <w:num w:numId="18">
    <w:abstractNumId w:val="35"/>
  </w:num>
  <w:num w:numId="19">
    <w:abstractNumId w:val="1"/>
  </w:num>
  <w:num w:numId="20">
    <w:abstractNumId w:val="8"/>
  </w:num>
  <w:num w:numId="21">
    <w:abstractNumId w:val="14"/>
  </w:num>
  <w:num w:numId="22">
    <w:abstractNumId w:val="16"/>
  </w:num>
  <w:num w:numId="23">
    <w:abstractNumId w:val="12"/>
  </w:num>
  <w:num w:numId="24">
    <w:abstractNumId w:val="17"/>
  </w:num>
  <w:num w:numId="25">
    <w:abstractNumId w:val="28"/>
  </w:num>
  <w:num w:numId="26">
    <w:abstractNumId w:val="10"/>
  </w:num>
  <w:num w:numId="27">
    <w:abstractNumId w:val="29"/>
  </w:num>
  <w:num w:numId="28">
    <w:abstractNumId w:val="3"/>
  </w:num>
  <w:num w:numId="29">
    <w:abstractNumId w:val="27"/>
  </w:num>
  <w:num w:numId="30">
    <w:abstractNumId w:val="36"/>
  </w:num>
  <w:num w:numId="31">
    <w:abstractNumId w:val="24"/>
  </w:num>
  <w:num w:numId="32">
    <w:abstractNumId w:val="15"/>
  </w:num>
  <w:num w:numId="33">
    <w:abstractNumId w:val="20"/>
  </w:num>
  <w:num w:numId="34">
    <w:abstractNumId w:val="6"/>
  </w:num>
  <w:num w:numId="35">
    <w:abstractNumId w:val="34"/>
  </w:num>
  <w:num w:numId="36">
    <w:abstractNumId w:val="32"/>
  </w:num>
  <w:num w:numId="37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02"/>
    <w:rsid w:val="00005CA2"/>
    <w:rsid w:val="00005E1E"/>
    <w:rsid w:val="0000783E"/>
    <w:rsid w:val="0001251B"/>
    <w:rsid w:val="000129B9"/>
    <w:rsid w:val="00012A91"/>
    <w:rsid w:val="0001571B"/>
    <w:rsid w:val="00015A7D"/>
    <w:rsid w:val="00017AFA"/>
    <w:rsid w:val="00022111"/>
    <w:rsid w:val="000239BA"/>
    <w:rsid w:val="00030459"/>
    <w:rsid w:val="00030CF5"/>
    <w:rsid w:val="0003162C"/>
    <w:rsid w:val="00032938"/>
    <w:rsid w:val="00033A4C"/>
    <w:rsid w:val="00037A6E"/>
    <w:rsid w:val="00041CEE"/>
    <w:rsid w:val="0004407F"/>
    <w:rsid w:val="0004610A"/>
    <w:rsid w:val="00051578"/>
    <w:rsid w:val="00051B6E"/>
    <w:rsid w:val="000559FD"/>
    <w:rsid w:val="000575B6"/>
    <w:rsid w:val="00060117"/>
    <w:rsid w:val="00062056"/>
    <w:rsid w:val="0006252B"/>
    <w:rsid w:val="00072D21"/>
    <w:rsid w:val="00074C7A"/>
    <w:rsid w:val="00074FFE"/>
    <w:rsid w:val="00081B85"/>
    <w:rsid w:val="00086029"/>
    <w:rsid w:val="00097120"/>
    <w:rsid w:val="00097FAE"/>
    <w:rsid w:val="000A18FD"/>
    <w:rsid w:val="000A568B"/>
    <w:rsid w:val="000B2559"/>
    <w:rsid w:val="000B5EB7"/>
    <w:rsid w:val="000C067E"/>
    <w:rsid w:val="000C1265"/>
    <w:rsid w:val="000C21B5"/>
    <w:rsid w:val="000C2714"/>
    <w:rsid w:val="000C2C40"/>
    <w:rsid w:val="000C4845"/>
    <w:rsid w:val="000D3D44"/>
    <w:rsid w:val="000D4603"/>
    <w:rsid w:val="000E103F"/>
    <w:rsid w:val="000F1322"/>
    <w:rsid w:val="000F5A4B"/>
    <w:rsid w:val="000F5BB5"/>
    <w:rsid w:val="000F60F0"/>
    <w:rsid w:val="00102364"/>
    <w:rsid w:val="00103F13"/>
    <w:rsid w:val="00114620"/>
    <w:rsid w:val="00115A4A"/>
    <w:rsid w:val="00116AB3"/>
    <w:rsid w:val="00127C14"/>
    <w:rsid w:val="001331EC"/>
    <w:rsid w:val="001338D8"/>
    <w:rsid w:val="00141313"/>
    <w:rsid w:val="00141FD7"/>
    <w:rsid w:val="00142515"/>
    <w:rsid w:val="001427F2"/>
    <w:rsid w:val="001442A5"/>
    <w:rsid w:val="001478D6"/>
    <w:rsid w:val="001534C2"/>
    <w:rsid w:val="00153E4C"/>
    <w:rsid w:val="00154013"/>
    <w:rsid w:val="00155ED6"/>
    <w:rsid w:val="0015707F"/>
    <w:rsid w:val="001621BC"/>
    <w:rsid w:val="00165265"/>
    <w:rsid w:val="00166DFC"/>
    <w:rsid w:val="00175785"/>
    <w:rsid w:val="00180CA9"/>
    <w:rsid w:val="00182D77"/>
    <w:rsid w:val="00185B5A"/>
    <w:rsid w:val="00192193"/>
    <w:rsid w:val="00196281"/>
    <w:rsid w:val="00196E00"/>
    <w:rsid w:val="00196F6D"/>
    <w:rsid w:val="00197C74"/>
    <w:rsid w:val="001A3EC8"/>
    <w:rsid w:val="001A5DA0"/>
    <w:rsid w:val="001A6E54"/>
    <w:rsid w:val="001B1FFA"/>
    <w:rsid w:val="001B2C52"/>
    <w:rsid w:val="001B3077"/>
    <w:rsid w:val="001B62EB"/>
    <w:rsid w:val="001B7E98"/>
    <w:rsid w:val="001C0B35"/>
    <w:rsid w:val="001C11F1"/>
    <w:rsid w:val="001C3C6E"/>
    <w:rsid w:val="001C6610"/>
    <w:rsid w:val="001D1AD0"/>
    <w:rsid w:val="001E22BF"/>
    <w:rsid w:val="001E5708"/>
    <w:rsid w:val="001E7E6F"/>
    <w:rsid w:val="001F45D9"/>
    <w:rsid w:val="001F5564"/>
    <w:rsid w:val="001F56E9"/>
    <w:rsid w:val="001F748F"/>
    <w:rsid w:val="001F7565"/>
    <w:rsid w:val="00202445"/>
    <w:rsid w:val="00205F6A"/>
    <w:rsid w:val="0021214C"/>
    <w:rsid w:val="00216350"/>
    <w:rsid w:val="002167C6"/>
    <w:rsid w:val="00220FE8"/>
    <w:rsid w:val="00221D6A"/>
    <w:rsid w:val="00231CB9"/>
    <w:rsid w:val="00232057"/>
    <w:rsid w:val="002326C1"/>
    <w:rsid w:val="00246AC1"/>
    <w:rsid w:val="00252B31"/>
    <w:rsid w:val="00253078"/>
    <w:rsid w:val="00255A4F"/>
    <w:rsid w:val="0025687E"/>
    <w:rsid w:val="00257817"/>
    <w:rsid w:val="00257FA6"/>
    <w:rsid w:val="00260E52"/>
    <w:rsid w:val="002733AA"/>
    <w:rsid w:val="00276010"/>
    <w:rsid w:val="00277A9C"/>
    <w:rsid w:val="0028090F"/>
    <w:rsid w:val="00284838"/>
    <w:rsid w:val="00291300"/>
    <w:rsid w:val="0029131A"/>
    <w:rsid w:val="002A136E"/>
    <w:rsid w:val="002A1CE2"/>
    <w:rsid w:val="002A252A"/>
    <w:rsid w:val="002A36D1"/>
    <w:rsid w:val="002A3DC3"/>
    <w:rsid w:val="002A4AB5"/>
    <w:rsid w:val="002A63E7"/>
    <w:rsid w:val="002A75DD"/>
    <w:rsid w:val="002B0D6C"/>
    <w:rsid w:val="002B1C82"/>
    <w:rsid w:val="002B5F23"/>
    <w:rsid w:val="002D7CF0"/>
    <w:rsid w:val="002E1C6B"/>
    <w:rsid w:val="002E1DA1"/>
    <w:rsid w:val="002E3406"/>
    <w:rsid w:val="002E6571"/>
    <w:rsid w:val="00306C2E"/>
    <w:rsid w:val="00311081"/>
    <w:rsid w:val="00313D66"/>
    <w:rsid w:val="00316C11"/>
    <w:rsid w:val="0032391E"/>
    <w:rsid w:val="00323E4F"/>
    <w:rsid w:val="00325A69"/>
    <w:rsid w:val="00327108"/>
    <w:rsid w:val="0032768D"/>
    <w:rsid w:val="003279D5"/>
    <w:rsid w:val="0033190D"/>
    <w:rsid w:val="00333302"/>
    <w:rsid w:val="003350A0"/>
    <w:rsid w:val="0033749F"/>
    <w:rsid w:val="0034465C"/>
    <w:rsid w:val="0035152B"/>
    <w:rsid w:val="00351C46"/>
    <w:rsid w:val="003538A3"/>
    <w:rsid w:val="00362F31"/>
    <w:rsid w:val="00365715"/>
    <w:rsid w:val="00387CC9"/>
    <w:rsid w:val="00390991"/>
    <w:rsid w:val="00395822"/>
    <w:rsid w:val="003A3865"/>
    <w:rsid w:val="003A6470"/>
    <w:rsid w:val="003A691A"/>
    <w:rsid w:val="003B390D"/>
    <w:rsid w:val="003B57D1"/>
    <w:rsid w:val="003C3AB9"/>
    <w:rsid w:val="003D61C7"/>
    <w:rsid w:val="003E2E92"/>
    <w:rsid w:val="003F2C95"/>
    <w:rsid w:val="003F5731"/>
    <w:rsid w:val="004004C6"/>
    <w:rsid w:val="004010F6"/>
    <w:rsid w:val="0040142E"/>
    <w:rsid w:val="00401D1F"/>
    <w:rsid w:val="00407B54"/>
    <w:rsid w:val="004107BC"/>
    <w:rsid w:val="004170A5"/>
    <w:rsid w:val="004200E4"/>
    <w:rsid w:val="0042339A"/>
    <w:rsid w:val="0042444C"/>
    <w:rsid w:val="00424A43"/>
    <w:rsid w:val="00425251"/>
    <w:rsid w:val="004264C9"/>
    <w:rsid w:val="004440E0"/>
    <w:rsid w:val="00447956"/>
    <w:rsid w:val="00450348"/>
    <w:rsid w:val="00454624"/>
    <w:rsid w:val="004573E0"/>
    <w:rsid w:val="0046216C"/>
    <w:rsid w:val="00462C4A"/>
    <w:rsid w:val="00462E49"/>
    <w:rsid w:val="00473441"/>
    <w:rsid w:val="0047464B"/>
    <w:rsid w:val="00475787"/>
    <w:rsid w:val="004950FD"/>
    <w:rsid w:val="00497EBA"/>
    <w:rsid w:val="00497FB8"/>
    <w:rsid w:val="004A00BF"/>
    <w:rsid w:val="004A390C"/>
    <w:rsid w:val="004A586E"/>
    <w:rsid w:val="004A67A9"/>
    <w:rsid w:val="004B2358"/>
    <w:rsid w:val="004B23CC"/>
    <w:rsid w:val="004C3941"/>
    <w:rsid w:val="004C5DCF"/>
    <w:rsid w:val="004D0FE4"/>
    <w:rsid w:val="004D1432"/>
    <w:rsid w:val="004E36CC"/>
    <w:rsid w:val="00504814"/>
    <w:rsid w:val="00505577"/>
    <w:rsid w:val="00522E4C"/>
    <w:rsid w:val="00545015"/>
    <w:rsid w:val="00545F0F"/>
    <w:rsid w:val="00547136"/>
    <w:rsid w:val="00547787"/>
    <w:rsid w:val="00551D16"/>
    <w:rsid w:val="005554C4"/>
    <w:rsid w:val="0055602E"/>
    <w:rsid w:val="0056294C"/>
    <w:rsid w:val="005723A0"/>
    <w:rsid w:val="0058681A"/>
    <w:rsid w:val="00587029"/>
    <w:rsid w:val="00594DEA"/>
    <w:rsid w:val="00596624"/>
    <w:rsid w:val="00596C2C"/>
    <w:rsid w:val="005A3271"/>
    <w:rsid w:val="005A7645"/>
    <w:rsid w:val="005B1B68"/>
    <w:rsid w:val="005B2796"/>
    <w:rsid w:val="005B629F"/>
    <w:rsid w:val="005B650D"/>
    <w:rsid w:val="005B66EA"/>
    <w:rsid w:val="005C1F19"/>
    <w:rsid w:val="005C4B2E"/>
    <w:rsid w:val="005C569A"/>
    <w:rsid w:val="005D65C6"/>
    <w:rsid w:val="005D6BF8"/>
    <w:rsid w:val="005E5BC5"/>
    <w:rsid w:val="005F2559"/>
    <w:rsid w:val="005F33F9"/>
    <w:rsid w:val="005F3BF8"/>
    <w:rsid w:val="005F6891"/>
    <w:rsid w:val="005F7A35"/>
    <w:rsid w:val="006017C7"/>
    <w:rsid w:val="0060371F"/>
    <w:rsid w:val="006073CF"/>
    <w:rsid w:val="006127C2"/>
    <w:rsid w:val="0061399F"/>
    <w:rsid w:val="00616CD7"/>
    <w:rsid w:val="0062055F"/>
    <w:rsid w:val="00623281"/>
    <w:rsid w:val="00624FE9"/>
    <w:rsid w:val="006359F4"/>
    <w:rsid w:val="00650709"/>
    <w:rsid w:val="00672B62"/>
    <w:rsid w:val="0067574A"/>
    <w:rsid w:val="00677794"/>
    <w:rsid w:val="00680B11"/>
    <w:rsid w:val="00682FD4"/>
    <w:rsid w:val="0068320F"/>
    <w:rsid w:val="00683952"/>
    <w:rsid w:val="00683E57"/>
    <w:rsid w:val="00692A57"/>
    <w:rsid w:val="00693602"/>
    <w:rsid w:val="006952D6"/>
    <w:rsid w:val="00696CC7"/>
    <w:rsid w:val="006A2076"/>
    <w:rsid w:val="006A3A65"/>
    <w:rsid w:val="006A710B"/>
    <w:rsid w:val="006B0C2B"/>
    <w:rsid w:val="006B2D34"/>
    <w:rsid w:val="006C3D16"/>
    <w:rsid w:val="006C52EF"/>
    <w:rsid w:val="006C55C7"/>
    <w:rsid w:val="006D1E6E"/>
    <w:rsid w:val="006D201E"/>
    <w:rsid w:val="006D2706"/>
    <w:rsid w:val="006D3C19"/>
    <w:rsid w:val="006E07E8"/>
    <w:rsid w:val="006E1E07"/>
    <w:rsid w:val="006F2453"/>
    <w:rsid w:val="006F5D15"/>
    <w:rsid w:val="007047E6"/>
    <w:rsid w:val="0070532E"/>
    <w:rsid w:val="0070610E"/>
    <w:rsid w:val="0070685A"/>
    <w:rsid w:val="00707518"/>
    <w:rsid w:val="00707B8C"/>
    <w:rsid w:val="007164CF"/>
    <w:rsid w:val="00724602"/>
    <w:rsid w:val="00726E45"/>
    <w:rsid w:val="00727752"/>
    <w:rsid w:val="00727AC8"/>
    <w:rsid w:val="00743D0D"/>
    <w:rsid w:val="00745AD9"/>
    <w:rsid w:val="00752132"/>
    <w:rsid w:val="00752A83"/>
    <w:rsid w:val="0075326B"/>
    <w:rsid w:val="00756FAE"/>
    <w:rsid w:val="007669ED"/>
    <w:rsid w:val="00767201"/>
    <w:rsid w:val="007676F6"/>
    <w:rsid w:val="007802EA"/>
    <w:rsid w:val="00786B35"/>
    <w:rsid w:val="007901F8"/>
    <w:rsid w:val="00790B65"/>
    <w:rsid w:val="00790C8C"/>
    <w:rsid w:val="0079236B"/>
    <w:rsid w:val="00797C13"/>
    <w:rsid w:val="007A13A2"/>
    <w:rsid w:val="007A4B0A"/>
    <w:rsid w:val="007B0108"/>
    <w:rsid w:val="007B34D7"/>
    <w:rsid w:val="007C00DB"/>
    <w:rsid w:val="007C103A"/>
    <w:rsid w:val="007C499B"/>
    <w:rsid w:val="007C625D"/>
    <w:rsid w:val="007D15E5"/>
    <w:rsid w:val="007D254B"/>
    <w:rsid w:val="007D2D62"/>
    <w:rsid w:val="007D2F21"/>
    <w:rsid w:val="007D395A"/>
    <w:rsid w:val="007E10C0"/>
    <w:rsid w:val="007E6D31"/>
    <w:rsid w:val="007E7ADE"/>
    <w:rsid w:val="007F1AC5"/>
    <w:rsid w:val="007F3CE6"/>
    <w:rsid w:val="007F48CD"/>
    <w:rsid w:val="007F4CAB"/>
    <w:rsid w:val="007F5749"/>
    <w:rsid w:val="0080027B"/>
    <w:rsid w:val="008006E4"/>
    <w:rsid w:val="00800B80"/>
    <w:rsid w:val="00801835"/>
    <w:rsid w:val="008026EA"/>
    <w:rsid w:val="00805DAB"/>
    <w:rsid w:val="00807202"/>
    <w:rsid w:val="00813239"/>
    <w:rsid w:val="00817E25"/>
    <w:rsid w:val="008230AF"/>
    <w:rsid w:val="008233E6"/>
    <w:rsid w:val="00823ADE"/>
    <w:rsid w:val="00831EC9"/>
    <w:rsid w:val="008329CE"/>
    <w:rsid w:val="00836815"/>
    <w:rsid w:val="00843147"/>
    <w:rsid w:val="00846629"/>
    <w:rsid w:val="00852091"/>
    <w:rsid w:val="008524A8"/>
    <w:rsid w:val="008525E1"/>
    <w:rsid w:val="008526E5"/>
    <w:rsid w:val="00864A04"/>
    <w:rsid w:val="008650B7"/>
    <w:rsid w:val="00865B58"/>
    <w:rsid w:val="00876E42"/>
    <w:rsid w:val="008807D9"/>
    <w:rsid w:val="008A2791"/>
    <w:rsid w:val="008A6C54"/>
    <w:rsid w:val="008A7BFE"/>
    <w:rsid w:val="008B52B5"/>
    <w:rsid w:val="008B56FF"/>
    <w:rsid w:val="008B69AF"/>
    <w:rsid w:val="008B71DC"/>
    <w:rsid w:val="008C145D"/>
    <w:rsid w:val="008C1ED4"/>
    <w:rsid w:val="008C2349"/>
    <w:rsid w:val="008D40C9"/>
    <w:rsid w:val="008E116A"/>
    <w:rsid w:val="008E14E2"/>
    <w:rsid w:val="008F7066"/>
    <w:rsid w:val="00902797"/>
    <w:rsid w:val="00904564"/>
    <w:rsid w:val="009079D7"/>
    <w:rsid w:val="0091242B"/>
    <w:rsid w:val="00912C98"/>
    <w:rsid w:val="0091558D"/>
    <w:rsid w:val="00917ECD"/>
    <w:rsid w:val="009216EE"/>
    <w:rsid w:val="0092423B"/>
    <w:rsid w:val="00924C78"/>
    <w:rsid w:val="00931F9D"/>
    <w:rsid w:val="009441F4"/>
    <w:rsid w:val="009445FA"/>
    <w:rsid w:val="00946842"/>
    <w:rsid w:val="009472A7"/>
    <w:rsid w:val="00954EFC"/>
    <w:rsid w:val="0096575A"/>
    <w:rsid w:val="00965836"/>
    <w:rsid w:val="0097510F"/>
    <w:rsid w:val="009761B3"/>
    <w:rsid w:val="00996778"/>
    <w:rsid w:val="009A6C49"/>
    <w:rsid w:val="009B1D7E"/>
    <w:rsid w:val="009B260B"/>
    <w:rsid w:val="009B43A8"/>
    <w:rsid w:val="009B5188"/>
    <w:rsid w:val="009B59B9"/>
    <w:rsid w:val="009C326E"/>
    <w:rsid w:val="009C5FBE"/>
    <w:rsid w:val="009D0CF7"/>
    <w:rsid w:val="009D2338"/>
    <w:rsid w:val="009D3FC3"/>
    <w:rsid w:val="009D61D3"/>
    <w:rsid w:val="009F2039"/>
    <w:rsid w:val="009F2F16"/>
    <w:rsid w:val="009F3255"/>
    <w:rsid w:val="00A00840"/>
    <w:rsid w:val="00A05BF0"/>
    <w:rsid w:val="00A1208E"/>
    <w:rsid w:val="00A12B7B"/>
    <w:rsid w:val="00A1322D"/>
    <w:rsid w:val="00A132D4"/>
    <w:rsid w:val="00A133CA"/>
    <w:rsid w:val="00A14960"/>
    <w:rsid w:val="00A15A41"/>
    <w:rsid w:val="00A21B21"/>
    <w:rsid w:val="00A275E0"/>
    <w:rsid w:val="00A30580"/>
    <w:rsid w:val="00A366BD"/>
    <w:rsid w:val="00A41270"/>
    <w:rsid w:val="00A41617"/>
    <w:rsid w:val="00A51F65"/>
    <w:rsid w:val="00A54AF0"/>
    <w:rsid w:val="00A54F60"/>
    <w:rsid w:val="00A5581F"/>
    <w:rsid w:val="00A61992"/>
    <w:rsid w:val="00A6460E"/>
    <w:rsid w:val="00A65172"/>
    <w:rsid w:val="00A80ECF"/>
    <w:rsid w:val="00A81F3F"/>
    <w:rsid w:val="00A833AB"/>
    <w:rsid w:val="00A83D4D"/>
    <w:rsid w:val="00A840AF"/>
    <w:rsid w:val="00A958CC"/>
    <w:rsid w:val="00A96073"/>
    <w:rsid w:val="00A973B9"/>
    <w:rsid w:val="00A97EE5"/>
    <w:rsid w:val="00AA1922"/>
    <w:rsid w:val="00AA3CF2"/>
    <w:rsid w:val="00AA4A92"/>
    <w:rsid w:val="00AB2D2E"/>
    <w:rsid w:val="00AB3B62"/>
    <w:rsid w:val="00AB458C"/>
    <w:rsid w:val="00AB6067"/>
    <w:rsid w:val="00AB64C9"/>
    <w:rsid w:val="00AB67F4"/>
    <w:rsid w:val="00AB6D1C"/>
    <w:rsid w:val="00AB74C6"/>
    <w:rsid w:val="00AC181E"/>
    <w:rsid w:val="00AC4437"/>
    <w:rsid w:val="00AD10AC"/>
    <w:rsid w:val="00AD2773"/>
    <w:rsid w:val="00AD4ECD"/>
    <w:rsid w:val="00AD4F17"/>
    <w:rsid w:val="00AD50DB"/>
    <w:rsid w:val="00AD7F58"/>
    <w:rsid w:val="00AE040E"/>
    <w:rsid w:val="00AE1A47"/>
    <w:rsid w:val="00AE28FB"/>
    <w:rsid w:val="00AE7CE0"/>
    <w:rsid w:val="00AF316D"/>
    <w:rsid w:val="00AF5BED"/>
    <w:rsid w:val="00B01F4D"/>
    <w:rsid w:val="00B06664"/>
    <w:rsid w:val="00B121A5"/>
    <w:rsid w:val="00B1255E"/>
    <w:rsid w:val="00B14348"/>
    <w:rsid w:val="00B155C2"/>
    <w:rsid w:val="00B1648D"/>
    <w:rsid w:val="00B1698F"/>
    <w:rsid w:val="00B34C2C"/>
    <w:rsid w:val="00B35FCA"/>
    <w:rsid w:val="00B43489"/>
    <w:rsid w:val="00B44704"/>
    <w:rsid w:val="00B4684C"/>
    <w:rsid w:val="00B523BD"/>
    <w:rsid w:val="00B5406F"/>
    <w:rsid w:val="00B54FE2"/>
    <w:rsid w:val="00B60FA9"/>
    <w:rsid w:val="00B62018"/>
    <w:rsid w:val="00B63FB6"/>
    <w:rsid w:val="00B6661C"/>
    <w:rsid w:val="00B70CD9"/>
    <w:rsid w:val="00B80C6B"/>
    <w:rsid w:val="00B92307"/>
    <w:rsid w:val="00B94D57"/>
    <w:rsid w:val="00B97402"/>
    <w:rsid w:val="00BA24E5"/>
    <w:rsid w:val="00BA4864"/>
    <w:rsid w:val="00BA621C"/>
    <w:rsid w:val="00BA6642"/>
    <w:rsid w:val="00BA6BDE"/>
    <w:rsid w:val="00BA7773"/>
    <w:rsid w:val="00BB1E20"/>
    <w:rsid w:val="00BB3D74"/>
    <w:rsid w:val="00BB7A27"/>
    <w:rsid w:val="00BC629F"/>
    <w:rsid w:val="00BD38D9"/>
    <w:rsid w:val="00BD4595"/>
    <w:rsid w:val="00BD7482"/>
    <w:rsid w:val="00BF0B6E"/>
    <w:rsid w:val="00BF40CC"/>
    <w:rsid w:val="00BF4842"/>
    <w:rsid w:val="00C06C45"/>
    <w:rsid w:val="00C07020"/>
    <w:rsid w:val="00C2522A"/>
    <w:rsid w:val="00C27F8F"/>
    <w:rsid w:val="00C32E45"/>
    <w:rsid w:val="00C37857"/>
    <w:rsid w:val="00C40793"/>
    <w:rsid w:val="00C4356A"/>
    <w:rsid w:val="00C539BC"/>
    <w:rsid w:val="00C612B4"/>
    <w:rsid w:val="00C65643"/>
    <w:rsid w:val="00C67DF5"/>
    <w:rsid w:val="00C67F29"/>
    <w:rsid w:val="00C704D5"/>
    <w:rsid w:val="00C74C5D"/>
    <w:rsid w:val="00C838E1"/>
    <w:rsid w:val="00C842B8"/>
    <w:rsid w:val="00C85F9A"/>
    <w:rsid w:val="00C86C2D"/>
    <w:rsid w:val="00C872DD"/>
    <w:rsid w:val="00C87E97"/>
    <w:rsid w:val="00C90A61"/>
    <w:rsid w:val="00C917CA"/>
    <w:rsid w:val="00C94947"/>
    <w:rsid w:val="00C95B0D"/>
    <w:rsid w:val="00C973E1"/>
    <w:rsid w:val="00CA1BBF"/>
    <w:rsid w:val="00CB160E"/>
    <w:rsid w:val="00CB541C"/>
    <w:rsid w:val="00CB5B14"/>
    <w:rsid w:val="00CB6573"/>
    <w:rsid w:val="00CC3723"/>
    <w:rsid w:val="00CD2524"/>
    <w:rsid w:val="00CE0EB3"/>
    <w:rsid w:val="00CE4177"/>
    <w:rsid w:val="00CE6019"/>
    <w:rsid w:val="00CE6DEC"/>
    <w:rsid w:val="00CE7349"/>
    <w:rsid w:val="00CF39EF"/>
    <w:rsid w:val="00D07F00"/>
    <w:rsid w:val="00D104E2"/>
    <w:rsid w:val="00D12CDD"/>
    <w:rsid w:val="00D14EB2"/>
    <w:rsid w:val="00D23B9E"/>
    <w:rsid w:val="00D27839"/>
    <w:rsid w:val="00D32361"/>
    <w:rsid w:val="00D3348D"/>
    <w:rsid w:val="00D40D89"/>
    <w:rsid w:val="00D4476A"/>
    <w:rsid w:val="00D44E70"/>
    <w:rsid w:val="00D53260"/>
    <w:rsid w:val="00D6144B"/>
    <w:rsid w:val="00D61665"/>
    <w:rsid w:val="00D64032"/>
    <w:rsid w:val="00D65957"/>
    <w:rsid w:val="00D6632D"/>
    <w:rsid w:val="00D67FAD"/>
    <w:rsid w:val="00D7301E"/>
    <w:rsid w:val="00D75102"/>
    <w:rsid w:val="00D764F7"/>
    <w:rsid w:val="00D81BF2"/>
    <w:rsid w:val="00D87D22"/>
    <w:rsid w:val="00DB0042"/>
    <w:rsid w:val="00DB3A33"/>
    <w:rsid w:val="00DC1044"/>
    <w:rsid w:val="00DC4A97"/>
    <w:rsid w:val="00DC5F7A"/>
    <w:rsid w:val="00DD522F"/>
    <w:rsid w:val="00DE46D6"/>
    <w:rsid w:val="00DF27F1"/>
    <w:rsid w:val="00DF6C92"/>
    <w:rsid w:val="00DF763E"/>
    <w:rsid w:val="00E01124"/>
    <w:rsid w:val="00E054B4"/>
    <w:rsid w:val="00E1431F"/>
    <w:rsid w:val="00E15CFE"/>
    <w:rsid w:val="00E16A54"/>
    <w:rsid w:val="00E30102"/>
    <w:rsid w:val="00E33118"/>
    <w:rsid w:val="00E351DC"/>
    <w:rsid w:val="00E516E6"/>
    <w:rsid w:val="00E52D04"/>
    <w:rsid w:val="00E65F06"/>
    <w:rsid w:val="00E66495"/>
    <w:rsid w:val="00E7152B"/>
    <w:rsid w:val="00E718D5"/>
    <w:rsid w:val="00E75ACD"/>
    <w:rsid w:val="00E76B2D"/>
    <w:rsid w:val="00E817AE"/>
    <w:rsid w:val="00E81DBF"/>
    <w:rsid w:val="00E902EE"/>
    <w:rsid w:val="00E918BF"/>
    <w:rsid w:val="00E92416"/>
    <w:rsid w:val="00E92465"/>
    <w:rsid w:val="00EA3692"/>
    <w:rsid w:val="00EB5761"/>
    <w:rsid w:val="00EC39BD"/>
    <w:rsid w:val="00EC484F"/>
    <w:rsid w:val="00EC6054"/>
    <w:rsid w:val="00EC7242"/>
    <w:rsid w:val="00ED12C2"/>
    <w:rsid w:val="00EE5BD8"/>
    <w:rsid w:val="00EE66E9"/>
    <w:rsid w:val="00EF226B"/>
    <w:rsid w:val="00EF3BD9"/>
    <w:rsid w:val="00F0202A"/>
    <w:rsid w:val="00F03E7D"/>
    <w:rsid w:val="00F04D9A"/>
    <w:rsid w:val="00F120B6"/>
    <w:rsid w:val="00F16F00"/>
    <w:rsid w:val="00F218BD"/>
    <w:rsid w:val="00F27472"/>
    <w:rsid w:val="00F312D2"/>
    <w:rsid w:val="00F3240B"/>
    <w:rsid w:val="00F518B6"/>
    <w:rsid w:val="00F52AE9"/>
    <w:rsid w:val="00F53FE9"/>
    <w:rsid w:val="00F54719"/>
    <w:rsid w:val="00F5651B"/>
    <w:rsid w:val="00F57380"/>
    <w:rsid w:val="00F64600"/>
    <w:rsid w:val="00F73AA5"/>
    <w:rsid w:val="00F75F86"/>
    <w:rsid w:val="00F82552"/>
    <w:rsid w:val="00F9064D"/>
    <w:rsid w:val="00F93D80"/>
    <w:rsid w:val="00F95EC1"/>
    <w:rsid w:val="00F97E9D"/>
    <w:rsid w:val="00FA0194"/>
    <w:rsid w:val="00FA092B"/>
    <w:rsid w:val="00FA20E3"/>
    <w:rsid w:val="00FA3479"/>
    <w:rsid w:val="00FA36C5"/>
    <w:rsid w:val="00FA4403"/>
    <w:rsid w:val="00FA7E0C"/>
    <w:rsid w:val="00FB359A"/>
    <w:rsid w:val="00FC1256"/>
    <w:rsid w:val="00FC4236"/>
    <w:rsid w:val="00FC508F"/>
    <w:rsid w:val="00FD02E6"/>
    <w:rsid w:val="00FD0414"/>
    <w:rsid w:val="00FD269E"/>
    <w:rsid w:val="00FD4295"/>
    <w:rsid w:val="00FD51D8"/>
    <w:rsid w:val="00FE231B"/>
    <w:rsid w:val="00FE58B1"/>
    <w:rsid w:val="00FF16E0"/>
    <w:rsid w:val="00FF4FB7"/>
    <w:rsid w:val="00FF6980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B6A3B"/>
  <w15:chartTrackingRefBased/>
  <w15:docId w15:val="{D2A862FF-C3D4-4D9D-BAA1-37E208B0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67E"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331EC"/>
    <w:pPr>
      <w:keepNext/>
      <w:ind w:firstLine="720"/>
      <w:jc w:val="both"/>
      <w:outlineLvl w:val="0"/>
    </w:pPr>
    <w:rPr>
      <w:rFonts w:ascii="VNI-Times" w:hAnsi="VNI-Times"/>
      <w:sz w:val="24"/>
      <w:szCs w:val="20"/>
      <w:u w:val="single"/>
    </w:rPr>
  </w:style>
  <w:style w:type="paragraph" w:styleId="Heading20">
    <w:name w:val="heading 2"/>
    <w:basedOn w:val="Normal"/>
    <w:next w:val="Normal"/>
    <w:link w:val="Heading2Char"/>
    <w:qFormat/>
    <w:rsid w:val="001331EC"/>
    <w:pPr>
      <w:keepNext/>
      <w:tabs>
        <w:tab w:val="num" w:pos="5580"/>
      </w:tabs>
      <w:ind w:left="5580"/>
      <w:jc w:val="both"/>
      <w:outlineLvl w:val="1"/>
    </w:pPr>
    <w:rPr>
      <w:rFonts w:ascii="VNI-Times" w:hAnsi="VNI-Times"/>
      <w:b/>
      <w:sz w:val="24"/>
      <w:szCs w:val="20"/>
    </w:rPr>
  </w:style>
  <w:style w:type="paragraph" w:styleId="Heading3">
    <w:name w:val="heading 3"/>
    <w:aliases w:val="Section Header3,ClauseSub_No&amp;Name,Section Header3 Char Char,Sub-Clause Paragraph,small-head3 Char,Section,Section1,SW-Heading 3,Heading 3A Char"/>
    <w:basedOn w:val="Normal"/>
    <w:next w:val="Normal"/>
    <w:link w:val="Heading3Char1"/>
    <w:qFormat/>
    <w:rsid w:val="00A132D4"/>
    <w:pPr>
      <w:suppressAutoHyphens/>
      <w:jc w:val="center"/>
      <w:outlineLvl w:val="2"/>
    </w:pPr>
    <w:rPr>
      <w:rFonts w:ascii="Times New Roman" w:hAnsi="Times New Roman"/>
      <w:b/>
      <w:szCs w:val="20"/>
      <w:lang w:val="x-none" w:eastAsia="x-none"/>
    </w:rPr>
  </w:style>
  <w:style w:type="paragraph" w:styleId="Heading40">
    <w:name w:val="heading 4"/>
    <w:basedOn w:val="Normal"/>
    <w:next w:val="Normal"/>
    <w:link w:val="Heading4Char"/>
    <w:unhideWhenUsed/>
    <w:qFormat/>
    <w:rsid w:val="00A132D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0">
    <w:name w:val="heading 5"/>
    <w:basedOn w:val="Normal"/>
    <w:next w:val="Normal"/>
    <w:link w:val="Heading5Char"/>
    <w:unhideWhenUsed/>
    <w:qFormat/>
    <w:rsid w:val="001442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1331EC"/>
    <w:pPr>
      <w:keepNext/>
      <w:ind w:right="-270"/>
      <w:outlineLvl w:val="5"/>
    </w:pPr>
    <w:rPr>
      <w:rFonts w:ascii="VNI-Times" w:hAnsi="VNI-Times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1331EC"/>
    <w:pPr>
      <w:keepNext/>
      <w:ind w:firstLine="720"/>
      <w:jc w:val="both"/>
      <w:outlineLvl w:val="6"/>
    </w:pPr>
    <w:rPr>
      <w:rFonts w:ascii="VNI-Times" w:hAnsi="VNI-Times"/>
      <w:b/>
      <w:bCs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1331EC"/>
    <w:pPr>
      <w:keepNext/>
      <w:ind w:firstLine="720"/>
      <w:jc w:val="both"/>
      <w:outlineLvl w:val="7"/>
    </w:pPr>
    <w:rPr>
      <w:rFonts w:ascii="VNI-Times" w:hAnsi="VNI-Times"/>
      <w:b/>
      <w:bCs/>
      <w:iCs/>
      <w:sz w:val="26"/>
      <w:szCs w:val="20"/>
    </w:rPr>
  </w:style>
  <w:style w:type="paragraph" w:styleId="Heading9">
    <w:name w:val="heading 9"/>
    <w:basedOn w:val="Normal"/>
    <w:next w:val="Normal"/>
    <w:link w:val="Heading9Char"/>
    <w:qFormat/>
    <w:rsid w:val="001331EC"/>
    <w:pPr>
      <w:keepNext/>
      <w:ind w:firstLine="4050"/>
      <w:jc w:val="both"/>
      <w:outlineLvl w:val="8"/>
    </w:pPr>
    <w:rPr>
      <w:rFonts w:ascii="VNI-Times" w:hAnsi="VNI-Times"/>
      <w:b/>
      <w:bCs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97402"/>
    <w:rPr>
      <w:sz w:val="20"/>
      <w:szCs w:val="20"/>
    </w:rPr>
  </w:style>
  <w:style w:type="character" w:customStyle="1" w:styleId="FootnoteTextChar">
    <w:name w:val="Footnote Text Char"/>
    <w:link w:val="FootnoteText"/>
    <w:rsid w:val="00B97402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semiHidden/>
    <w:rsid w:val="00B97402"/>
    <w:rPr>
      <w:vertAlign w:val="superscript"/>
    </w:rPr>
  </w:style>
  <w:style w:type="paragraph" w:styleId="ListParagraph">
    <w:name w:val="List Paragraph"/>
    <w:aliases w:val="Number Bullets,Bullet Number,List Paragraph1,List Paragraph11,bullet 1,06. Ý,1.1.1.1,Bullet L1,Gạch đầu dòng,Huong 5,List Paragraph (numbered (a)),List Paragraph 1,List Paragraph_phong,Main numbered paragraph,Thang2"/>
    <w:basedOn w:val="Normal"/>
    <w:link w:val="ListParagraphChar"/>
    <w:uiPriority w:val="1"/>
    <w:qFormat/>
    <w:rsid w:val="00B97402"/>
    <w:pPr>
      <w:ind w:left="720"/>
      <w:contextualSpacing/>
      <w:jc w:val="both"/>
    </w:pPr>
    <w:rPr>
      <w:rFonts w:ascii="Times New Roman" w:hAnsi="Times New Roman"/>
      <w:sz w:val="24"/>
      <w:szCs w:val="20"/>
    </w:rPr>
  </w:style>
  <w:style w:type="paragraph" w:customStyle="1" w:styleId="StyleHeader2-SubClausesAfter6pt">
    <w:name w:val="Style Header 2 - SubClauses + After:  6 pt"/>
    <w:basedOn w:val="Normal"/>
    <w:rsid w:val="00B97402"/>
    <w:pPr>
      <w:numPr>
        <w:ilvl w:val="1"/>
      </w:numPr>
      <w:tabs>
        <w:tab w:val="num" w:pos="504"/>
      </w:tabs>
      <w:spacing w:after="200"/>
      <w:ind w:left="504" w:hanging="504"/>
      <w:jc w:val="both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07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0793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407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0793"/>
    <w:rPr>
      <w:rFonts w:ascii=".VnTime" w:eastAsia="Times New Roman" w:hAnsi=".VnTime" w:cs="Times New Roman"/>
      <w:sz w:val="28"/>
      <w:szCs w:val="28"/>
    </w:rPr>
  </w:style>
  <w:style w:type="character" w:customStyle="1" w:styleId="Heading3Char">
    <w:name w:val="Heading 3 Char"/>
    <w:uiPriority w:val="9"/>
    <w:semiHidden/>
    <w:rsid w:val="00A132D4"/>
    <w:rPr>
      <w:rFonts w:ascii="Cambria" w:eastAsia="Times New Roman" w:hAnsi="Cambria" w:cs="Times New Roman"/>
      <w:b/>
      <w:bCs/>
      <w:color w:val="4F81BD"/>
      <w:sz w:val="28"/>
      <w:szCs w:val="28"/>
    </w:rPr>
  </w:style>
  <w:style w:type="character" w:customStyle="1" w:styleId="Heading3Char1">
    <w:name w:val="Heading 3 Char1"/>
    <w:aliases w:val="Section Header3 Char,ClauseSub_No&amp;Name Char,Section Header3 Char Char Char,Sub-Clause Paragraph Char,small-head3 Char Char,Section Char,Section1 Char,SW-Heading 3 Char,Heading 3A Char Char"/>
    <w:link w:val="Heading3"/>
    <w:rsid w:val="00A132D4"/>
    <w:rPr>
      <w:rFonts w:ascii="Times New Roman" w:eastAsia="Times New Roman" w:hAnsi="Times New Roman" w:cs="Times New Roman"/>
      <w:b/>
      <w:sz w:val="28"/>
      <w:szCs w:val="20"/>
    </w:rPr>
  </w:style>
  <w:style w:type="paragraph" w:styleId="List">
    <w:name w:val="List"/>
    <w:aliases w:val="1. List"/>
    <w:basedOn w:val="Normal"/>
    <w:rsid w:val="00A132D4"/>
    <w:pPr>
      <w:spacing w:before="120" w:after="120"/>
      <w:ind w:left="1440"/>
      <w:jc w:val="both"/>
    </w:pPr>
    <w:rPr>
      <w:rFonts w:ascii="Times New Roman" w:hAnsi="Times New Roman"/>
      <w:sz w:val="24"/>
      <w:szCs w:val="20"/>
    </w:rPr>
  </w:style>
  <w:style w:type="paragraph" w:customStyle="1" w:styleId="TOCNumber1">
    <w:name w:val="TOC Number1"/>
    <w:basedOn w:val="Heading40"/>
    <w:autoRedefine/>
    <w:rsid w:val="00A132D4"/>
    <w:pPr>
      <w:keepNext w:val="0"/>
      <w:keepLines w:val="0"/>
      <w:suppressAutoHyphens/>
      <w:spacing w:before="0" w:after="120"/>
      <w:ind w:right="18"/>
      <w:jc w:val="both"/>
      <w:outlineLvl w:val="9"/>
    </w:pPr>
    <w:rPr>
      <w:rFonts w:ascii="Times New Roman" w:hAnsi="Times New Roman"/>
      <w:i w:val="0"/>
      <w:iCs w:val="0"/>
      <w:color w:val="auto"/>
    </w:rPr>
  </w:style>
  <w:style w:type="character" w:styleId="Hyperlink">
    <w:name w:val="Hyperlink"/>
    <w:rsid w:val="00A132D4"/>
    <w:rPr>
      <w:color w:val="0000FF"/>
      <w:u w:val="single"/>
    </w:rPr>
  </w:style>
  <w:style w:type="character" w:customStyle="1" w:styleId="Heading4Char">
    <w:name w:val="Heading 4 Char"/>
    <w:link w:val="Heading40"/>
    <w:uiPriority w:val="9"/>
    <w:semiHidden/>
    <w:rsid w:val="00A132D4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17AFA"/>
    <w:pPr>
      <w:suppressAutoHyphens/>
      <w:ind w:right="-72"/>
      <w:jc w:val="both"/>
    </w:pPr>
    <w:rPr>
      <w:rFonts w:ascii="Times New Roman" w:hAnsi="Times New Roman"/>
      <w:spacing w:val="-4"/>
      <w:sz w:val="24"/>
      <w:szCs w:val="20"/>
    </w:rPr>
  </w:style>
  <w:style w:type="character" w:customStyle="1" w:styleId="BodyTextChar">
    <w:name w:val="Body Text Char"/>
    <w:link w:val="BodyText"/>
    <w:uiPriority w:val="99"/>
    <w:rsid w:val="00017AFA"/>
    <w:rPr>
      <w:rFonts w:ascii="Times New Roman" w:eastAsia="Times New Roman" w:hAnsi="Times New Roman" w:cs="Times New Roman"/>
      <w:spacing w:val="-4"/>
      <w:sz w:val="24"/>
      <w:szCs w:val="20"/>
    </w:rPr>
  </w:style>
  <w:style w:type="paragraph" w:styleId="BodyTextIndent3">
    <w:name w:val="Body Text Indent 3"/>
    <w:basedOn w:val="Normal"/>
    <w:link w:val="BodyTextIndent3Char"/>
    <w:rsid w:val="000515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51578"/>
    <w:rPr>
      <w:rFonts w:ascii=".VnTime" w:eastAsia="Times New Roman" w:hAnsi=".VnTime" w:cs="Times New Roman"/>
      <w:sz w:val="16"/>
      <w:szCs w:val="16"/>
    </w:rPr>
  </w:style>
  <w:style w:type="paragraph" w:customStyle="1" w:styleId="Sub-ClauseText">
    <w:name w:val="Sub-Clause Text"/>
    <w:basedOn w:val="Normal"/>
    <w:rsid w:val="00E15CFE"/>
    <w:pPr>
      <w:spacing w:before="120" w:after="120"/>
      <w:jc w:val="both"/>
    </w:pPr>
    <w:rPr>
      <w:rFonts w:ascii="Times New Roman" w:hAnsi="Times New Roman"/>
      <w:spacing w:val="-4"/>
      <w:sz w:val="24"/>
      <w:szCs w:val="20"/>
    </w:rPr>
  </w:style>
  <w:style w:type="character" w:customStyle="1" w:styleId="Document8">
    <w:name w:val="Document 8"/>
    <w:basedOn w:val="DefaultParagraphFont"/>
    <w:rsid w:val="00CE7349"/>
  </w:style>
  <w:style w:type="table" w:styleId="TableGrid">
    <w:name w:val="Table Grid"/>
    <w:basedOn w:val="TableNormal"/>
    <w:rsid w:val="00823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7E98"/>
    <w:rPr>
      <w:rFonts w:ascii=".VnTime" w:eastAsia="Times New Roman" w:hAnsi=".VnTime"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1B7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E9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B7E98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E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B7E98"/>
    <w:rPr>
      <w:rFonts w:ascii=".VnTime" w:eastAsia="Times New Roman" w:hAnsi=".VnTime"/>
      <w:b/>
      <w:bCs/>
    </w:rPr>
  </w:style>
  <w:style w:type="table" w:customStyle="1" w:styleId="TableGrid1">
    <w:name w:val="Table Grid1"/>
    <w:basedOn w:val="TableNormal"/>
    <w:next w:val="TableGrid"/>
    <w:rsid w:val="006A2076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85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C85F9A"/>
    <w:rPr>
      <w:rFonts w:ascii="Segoe UI" w:eastAsia="Times New Roman" w:hAnsi="Segoe UI" w:cs="Segoe UI"/>
      <w:sz w:val="18"/>
      <w:szCs w:val="18"/>
    </w:rPr>
  </w:style>
  <w:style w:type="character" w:customStyle="1" w:styleId="Table">
    <w:name w:val="Table"/>
    <w:rsid w:val="00AD4ECD"/>
    <w:rPr>
      <w:rFonts w:ascii="Arial" w:hAnsi="Arial"/>
      <w:sz w:val="20"/>
    </w:rPr>
  </w:style>
  <w:style w:type="paragraph" w:styleId="TOC1">
    <w:name w:val="toc 1"/>
    <w:basedOn w:val="Normal"/>
    <w:next w:val="Normal"/>
    <w:rsid w:val="00154013"/>
    <w:pPr>
      <w:tabs>
        <w:tab w:val="right" w:leader="dot" w:pos="9000"/>
      </w:tabs>
      <w:suppressAutoHyphens/>
      <w:spacing w:before="240"/>
      <w:ind w:left="720" w:right="720" w:hanging="720"/>
      <w:jc w:val="both"/>
    </w:pPr>
    <w:rPr>
      <w:rFonts w:ascii="Times New Roman" w:hAnsi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1442A5"/>
    <w:pPr>
      <w:jc w:val="center"/>
    </w:pPr>
    <w:rPr>
      <w:rFonts w:ascii="Times New Roman" w:hAnsi="Times New Rom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1442A5"/>
    <w:rPr>
      <w:rFonts w:ascii="Times New Roman" w:eastAsia="Times New Roman" w:hAnsi="Times New Roman"/>
      <w:b/>
      <w:sz w:val="44"/>
    </w:rPr>
  </w:style>
  <w:style w:type="paragraph" w:customStyle="1" w:styleId="titulo">
    <w:name w:val="titulo"/>
    <w:basedOn w:val="Heading50"/>
    <w:rsid w:val="001442A5"/>
    <w:pPr>
      <w:keepNext w:val="0"/>
      <w:keepLines w:val="0"/>
      <w:spacing w:before="0" w:after="240"/>
      <w:jc w:val="center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SectionVIHeader">
    <w:name w:val="Section VI. Header"/>
    <w:basedOn w:val="Normal"/>
    <w:rsid w:val="001442A5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character" w:customStyle="1" w:styleId="Heading5Char">
    <w:name w:val="Heading 5 Char"/>
    <w:basedOn w:val="DefaultParagraphFont"/>
    <w:link w:val="Heading50"/>
    <w:uiPriority w:val="9"/>
    <w:semiHidden/>
    <w:rsid w:val="001442A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customStyle="1" w:styleId="4">
    <w:name w:val="4"/>
    <w:basedOn w:val="Normal"/>
    <w:rsid w:val="006C55C7"/>
    <w:pPr>
      <w:spacing w:before="360" w:line="288" w:lineRule="auto"/>
      <w:jc w:val="both"/>
    </w:pPr>
    <w:rPr>
      <w:rFonts w:ascii=".VnArial" w:hAnsi=".VnArial"/>
      <w:b/>
      <w:sz w:val="20"/>
      <w:szCs w:val="20"/>
    </w:rPr>
  </w:style>
  <w:style w:type="paragraph" w:customStyle="1" w:styleId="Head42">
    <w:name w:val="Head 4.2"/>
    <w:basedOn w:val="Normal"/>
    <w:rsid w:val="009761B3"/>
    <w:pPr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character" w:customStyle="1" w:styleId="Document4">
    <w:name w:val="Document 4"/>
    <w:rsid w:val="00BD4595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E103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103F"/>
    <w:rPr>
      <w:rFonts w:ascii=".VnTime" w:eastAsia="Times New Roman" w:hAnsi=".VnTime"/>
    </w:rPr>
  </w:style>
  <w:style w:type="character" w:styleId="EndnoteReference">
    <w:name w:val="endnote reference"/>
    <w:basedOn w:val="DefaultParagraphFont"/>
    <w:uiPriority w:val="99"/>
    <w:semiHidden/>
    <w:unhideWhenUsed/>
    <w:rsid w:val="000E103F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1331EC"/>
    <w:rPr>
      <w:rFonts w:ascii="VNI-Times" w:eastAsia="Times New Roman" w:hAnsi="VNI-Times"/>
      <w:sz w:val="24"/>
      <w:u w:val="single"/>
    </w:rPr>
  </w:style>
  <w:style w:type="character" w:customStyle="1" w:styleId="Heading2Char">
    <w:name w:val="Heading 2 Char"/>
    <w:basedOn w:val="DefaultParagraphFont"/>
    <w:link w:val="Heading20"/>
    <w:rsid w:val="001331EC"/>
    <w:rPr>
      <w:rFonts w:ascii="VNI-Times" w:eastAsia="Times New Roman" w:hAnsi="VNI-Times"/>
      <w:b/>
      <w:sz w:val="24"/>
    </w:rPr>
  </w:style>
  <w:style w:type="character" w:customStyle="1" w:styleId="Heading6Char">
    <w:name w:val="Heading 6 Char"/>
    <w:basedOn w:val="DefaultParagraphFont"/>
    <w:link w:val="Heading6"/>
    <w:rsid w:val="001331EC"/>
    <w:rPr>
      <w:rFonts w:ascii="VNI-Times" w:eastAsia="Times New Roman" w:hAnsi="VNI-Times"/>
      <w:b/>
      <w:sz w:val="22"/>
    </w:rPr>
  </w:style>
  <w:style w:type="character" w:customStyle="1" w:styleId="Heading7Char">
    <w:name w:val="Heading 7 Char"/>
    <w:basedOn w:val="DefaultParagraphFont"/>
    <w:link w:val="Heading7"/>
    <w:rsid w:val="001331EC"/>
    <w:rPr>
      <w:rFonts w:ascii="VNI-Times" w:eastAsia="Times New Roman" w:hAnsi="VNI-Times"/>
      <w:b/>
      <w:bCs/>
      <w:sz w:val="24"/>
    </w:rPr>
  </w:style>
  <w:style w:type="character" w:customStyle="1" w:styleId="Heading8Char">
    <w:name w:val="Heading 8 Char"/>
    <w:basedOn w:val="DefaultParagraphFont"/>
    <w:link w:val="Heading8"/>
    <w:rsid w:val="001331EC"/>
    <w:rPr>
      <w:rFonts w:ascii="VNI-Times" w:eastAsia="Times New Roman" w:hAnsi="VNI-Times"/>
      <w:b/>
      <w:bCs/>
      <w:iCs/>
      <w:sz w:val="26"/>
    </w:rPr>
  </w:style>
  <w:style w:type="character" w:customStyle="1" w:styleId="Heading9Char">
    <w:name w:val="Heading 9 Char"/>
    <w:basedOn w:val="DefaultParagraphFont"/>
    <w:link w:val="Heading9"/>
    <w:rsid w:val="001331EC"/>
    <w:rPr>
      <w:rFonts w:ascii="VNI-Times" w:eastAsia="Times New Roman" w:hAnsi="VNI-Times"/>
      <w:b/>
      <w:bCs/>
      <w:iCs/>
      <w:sz w:val="24"/>
    </w:rPr>
  </w:style>
  <w:style w:type="numbering" w:customStyle="1" w:styleId="NoList1">
    <w:name w:val="No List1"/>
    <w:next w:val="NoList"/>
    <w:uiPriority w:val="99"/>
    <w:semiHidden/>
    <w:rsid w:val="001331EC"/>
  </w:style>
  <w:style w:type="paragraph" w:styleId="BodyTextIndent">
    <w:name w:val="Body Text Indent"/>
    <w:basedOn w:val="Normal"/>
    <w:link w:val="BodyTextIndentChar"/>
    <w:rsid w:val="001331EC"/>
    <w:pPr>
      <w:ind w:firstLine="720"/>
      <w:jc w:val="both"/>
    </w:pPr>
    <w:rPr>
      <w:rFonts w:ascii="VNI-Times" w:hAnsi="VNI-Times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331EC"/>
    <w:rPr>
      <w:rFonts w:ascii="VNI-Times" w:eastAsia="Times New Roman" w:hAnsi="VNI-Times"/>
      <w:sz w:val="24"/>
    </w:rPr>
  </w:style>
  <w:style w:type="paragraph" w:styleId="BodyText2">
    <w:name w:val="Body Text 2"/>
    <w:basedOn w:val="Normal"/>
    <w:link w:val="BodyText2Char"/>
    <w:rsid w:val="001331EC"/>
    <w:pPr>
      <w:jc w:val="both"/>
    </w:pPr>
    <w:rPr>
      <w:rFonts w:ascii="VNI-Times" w:hAnsi="VNI-Times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331EC"/>
    <w:rPr>
      <w:rFonts w:ascii="VNI-Times" w:eastAsia="Times New Roman" w:hAnsi="VNI-Times"/>
      <w:sz w:val="24"/>
    </w:rPr>
  </w:style>
  <w:style w:type="paragraph" w:styleId="BodyTextIndent2">
    <w:name w:val="Body Text Indent 2"/>
    <w:basedOn w:val="Normal"/>
    <w:link w:val="BodyTextIndent2Char1"/>
    <w:rsid w:val="001331EC"/>
    <w:pPr>
      <w:ind w:right="-540" w:firstLine="720"/>
      <w:jc w:val="both"/>
    </w:pPr>
    <w:rPr>
      <w:rFonts w:ascii="VNI-Times" w:hAnsi="VNI-Times"/>
      <w:sz w:val="22"/>
      <w:szCs w:val="20"/>
    </w:rPr>
  </w:style>
  <w:style w:type="character" w:customStyle="1" w:styleId="BodyTextIndent2Char">
    <w:name w:val="Body Text Indent 2 Char"/>
    <w:basedOn w:val="DefaultParagraphFont"/>
    <w:rsid w:val="001331EC"/>
    <w:rPr>
      <w:rFonts w:ascii=".VnTime" w:eastAsia="Times New Roman" w:hAnsi=".VnTime"/>
      <w:sz w:val="28"/>
      <w:szCs w:val="28"/>
    </w:rPr>
  </w:style>
  <w:style w:type="paragraph" w:styleId="BodyText3">
    <w:name w:val="Body Text 3"/>
    <w:basedOn w:val="Normal"/>
    <w:link w:val="BodyText3Char"/>
    <w:rsid w:val="001331EC"/>
    <w:rPr>
      <w:rFonts w:ascii="VNI-Times" w:hAnsi="VNI-Times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1331EC"/>
    <w:rPr>
      <w:rFonts w:ascii="VNI-Times" w:eastAsia="Times New Roman" w:hAnsi="VNI-Times"/>
      <w:sz w:val="22"/>
    </w:rPr>
  </w:style>
  <w:style w:type="character" w:styleId="PageNumber">
    <w:name w:val="page number"/>
    <w:basedOn w:val="DefaultParagraphFont"/>
    <w:rsid w:val="001331EC"/>
  </w:style>
  <w:style w:type="paragraph" w:styleId="Title">
    <w:name w:val="Title"/>
    <w:basedOn w:val="Normal"/>
    <w:link w:val="TitleChar"/>
    <w:qFormat/>
    <w:rsid w:val="001331EC"/>
    <w:pPr>
      <w:jc w:val="center"/>
    </w:pPr>
    <w:rPr>
      <w:rFonts w:ascii="VNI-Times" w:hAnsi="VNI-Times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1331EC"/>
    <w:rPr>
      <w:rFonts w:ascii="VNI-Times" w:eastAsia="Times New Roman" w:hAnsi="VNI-Times"/>
      <w:b/>
      <w:bCs/>
      <w:sz w:val="36"/>
      <w:szCs w:val="24"/>
    </w:rPr>
  </w:style>
  <w:style w:type="paragraph" w:customStyle="1" w:styleId="Style2">
    <w:name w:val="Style2"/>
    <w:basedOn w:val="Normal"/>
    <w:autoRedefine/>
    <w:rsid w:val="001331EC"/>
    <w:pPr>
      <w:spacing w:beforeLines="40" w:before="96"/>
      <w:ind w:firstLine="426"/>
      <w:jc w:val="both"/>
    </w:pPr>
    <w:rPr>
      <w:rFonts w:ascii="Times New Roman" w:eastAsia="Batang" w:hAnsi="Times New Roman"/>
      <w:iCs/>
      <w:szCs w:val="17"/>
      <w:lang w:val="pt-BR"/>
    </w:rPr>
  </w:style>
  <w:style w:type="paragraph" w:customStyle="1" w:styleId="NormalTimesNewRoman">
    <w:name w:val="Normal + Times New Roman"/>
    <w:basedOn w:val="Normal"/>
    <w:rsid w:val="001331EC"/>
    <w:rPr>
      <w:rFonts w:ascii="Times New Roman" w:hAnsi="Times New Roman"/>
      <w:noProof/>
      <w:sz w:val="24"/>
      <w:szCs w:val="20"/>
    </w:rPr>
  </w:style>
  <w:style w:type="character" w:customStyle="1" w:styleId="BodyTextIndent2Char1">
    <w:name w:val="Body Text Indent 2 Char1"/>
    <w:link w:val="BodyTextIndent2"/>
    <w:rsid w:val="001331EC"/>
    <w:rPr>
      <w:rFonts w:ascii="VNI-Times" w:eastAsia="Times New Roman" w:hAnsi="VNI-Times"/>
      <w:sz w:val="22"/>
    </w:rPr>
  </w:style>
  <w:style w:type="paragraph" w:customStyle="1" w:styleId="HOATHI1">
    <w:name w:val="HOATHI 1"/>
    <w:basedOn w:val="Normal"/>
    <w:link w:val="HOATHI1Char"/>
    <w:rsid w:val="001331EC"/>
    <w:pPr>
      <w:numPr>
        <w:numId w:val="3"/>
      </w:numPr>
      <w:spacing w:before="40" w:after="40"/>
      <w:jc w:val="both"/>
    </w:pPr>
    <w:rPr>
      <w:rFonts w:ascii="Times New Roman" w:hAnsi="Times New Roman"/>
      <w:sz w:val="26"/>
      <w:szCs w:val="24"/>
      <w:lang w:val="x-none" w:eastAsia="x-none"/>
    </w:rPr>
  </w:style>
  <w:style w:type="character" w:customStyle="1" w:styleId="HOATHI1Char">
    <w:name w:val="HOATHI 1 Char"/>
    <w:link w:val="HOATHI1"/>
    <w:rsid w:val="001331EC"/>
    <w:rPr>
      <w:rFonts w:ascii="Times New Roman" w:eastAsia="Times New Roman" w:hAnsi="Times New Roman"/>
      <w:sz w:val="26"/>
      <w:szCs w:val="24"/>
      <w:lang w:val="x-none" w:eastAsia="x-none"/>
    </w:rPr>
  </w:style>
  <w:style w:type="paragraph" w:customStyle="1" w:styleId="Heading2">
    <w:name w:val="Heading2"/>
    <w:basedOn w:val="Normal"/>
    <w:rsid w:val="001331EC"/>
    <w:pPr>
      <w:widowControl w:val="0"/>
      <w:numPr>
        <w:ilvl w:val="1"/>
        <w:numId w:val="4"/>
      </w:numPr>
      <w:adjustRightInd w:val="0"/>
      <w:spacing w:before="120" w:after="120" w:line="360" w:lineRule="atLeast"/>
      <w:jc w:val="both"/>
      <w:textAlignment w:val="baseline"/>
    </w:pPr>
    <w:rPr>
      <w:rFonts w:ascii="Times New Roman" w:hAnsi="Times New Roman"/>
    </w:rPr>
  </w:style>
  <w:style w:type="paragraph" w:customStyle="1" w:styleId="Heading4">
    <w:name w:val="Heading4"/>
    <w:basedOn w:val="Normal"/>
    <w:rsid w:val="001331EC"/>
    <w:pPr>
      <w:widowControl w:val="0"/>
      <w:numPr>
        <w:ilvl w:val="3"/>
        <w:numId w:val="4"/>
      </w:numPr>
      <w:adjustRightInd w:val="0"/>
      <w:spacing w:before="60" w:line="360" w:lineRule="atLeast"/>
      <w:jc w:val="both"/>
      <w:textAlignment w:val="baseline"/>
    </w:pPr>
    <w:rPr>
      <w:rFonts w:ascii="Times New Roman" w:hAnsi="Times New Roman"/>
      <w:szCs w:val="20"/>
      <w:lang w:val="fr-FR"/>
    </w:rPr>
  </w:style>
  <w:style w:type="paragraph" w:customStyle="1" w:styleId="Heading5">
    <w:name w:val="Heading5"/>
    <w:basedOn w:val="Normal"/>
    <w:rsid w:val="001331EC"/>
    <w:pPr>
      <w:widowControl w:val="0"/>
      <w:numPr>
        <w:ilvl w:val="4"/>
        <w:numId w:val="4"/>
      </w:numPr>
      <w:adjustRightInd w:val="0"/>
      <w:spacing w:before="60" w:after="60" w:line="360" w:lineRule="atLeast"/>
      <w:jc w:val="both"/>
      <w:textAlignment w:val="baseline"/>
    </w:pPr>
    <w:rPr>
      <w:rFonts w:ascii="Times New Roman" w:hAnsi="Times New Roman"/>
      <w:szCs w:val="20"/>
      <w:lang w:val="fr-FR"/>
    </w:rPr>
  </w:style>
  <w:style w:type="paragraph" w:customStyle="1" w:styleId="DAUDONG">
    <w:name w:val="DAUDONG"/>
    <w:basedOn w:val="Normal"/>
    <w:link w:val="DAUDONGChar"/>
    <w:rsid w:val="001331EC"/>
    <w:pPr>
      <w:spacing w:before="40" w:after="40"/>
      <w:ind w:left="1020"/>
      <w:jc w:val="both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DAUDONGChar">
    <w:name w:val="DAUDONG Char"/>
    <w:link w:val="DAUDONG"/>
    <w:rsid w:val="001331EC"/>
    <w:rPr>
      <w:rFonts w:ascii="Times New Roman" w:eastAsia="Times New Roman" w:hAnsi="Times New Roman"/>
      <w:sz w:val="26"/>
      <w:szCs w:val="26"/>
      <w:lang w:val="x-none" w:eastAsia="x-none"/>
    </w:rPr>
  </w:style>
  <w:style w:type="table" w:customStyle="1" w:styleId="nhudoancuoitrongcuonphimbuonNguoidadennhulagiacmoroiradichoanhbatngohttpnhatquanglanxlphpnet1">
    <w:name w:val="nhu doan cuoi trong cuon phim buon. Nguoi da den nhu la giac mo roi ra di cho anh bat ngo... http://nhatquanglan.xlphp.net/1"/>
    <w:basedOn w:val="TableNormal"/>
    <w:next w:val="TableGrid"/>
    <w:rsid w:val="001331E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1EC"/>
    <w:pPr>
      <w:autoSpaceDE w:val="0"/>
      <w:autoSpaceDN w:val="0"/>
      <w:adjustRightInd w:val="0"/>
    </w:pPr>
    <w:rPr>
      <w:rFonts w:ascii="Times New Roman" w:eastAsia="Batang" w:hAnsi="Times New Roman"/>
      <w:color w:val="000000"/>
      <w:sz w:val="24"/>
      <w:szCs w:val="24"/>
    </w:rPr>
  </w:style>
  <w:style w:type="character" w:customStyle="1" w:styleId="fontstyle01">
    <w:name w:val="fontstyle01"/>
    <w:rsid w:val="001331E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customStyle="1" w:styleId="TableGrid0">
    <w:name w:val="TableGrid"/>
    <w:rsid w:val="001331E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31EC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character" w:customStyle="1" w:styleId="ListParagraphChar">
    <w:name w:val="List Paragraph Char"/>
    <w:aliases w:val="Number Bullets Char,Bullet Number Char,List Paragraph1 Char,List Paragraph11 Char,bullet 1 Char,06. Ý Char,1.1.1.1 Char,Bullet L1 Char,Gạch đầu dòng Char,Huong 5 Char,List Paragraph (numbered (a)) Char,List Paragraph 1 Char"/>
    <w:link w:val="ListParagraph"/>
    <w:uiPriority w:val="1"/>
    <w:qFormat/>
    <w:rsid w:val="001331EC"/>
    <w:rPr>
      <w:rFonts w:ascii="Times New Roman" w:eastAsia="Times New Roman" w:hAnsi="Times New Roman"/>
      <w:sz w:val="24"/>
    </w:rPr>
  </w:style>
  <w:style w:type="character" w:customStyle="1" w:styleId="fontstyle21">
    <w:name w:val="fontstyle21"/>
    <w:basedOn w:val="DefaultParagraphFont"/>
    <w:rsid w:val="00726E45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89565-A41E-4497-AC5E-5625DDD7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Gói thầu hàng hóa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Gói thầu hàng hóa</dc:title>
  <dc:subject/>
  <dc:creator>Huy JTL</dc:creator>
  <cp:keywords/>
  <cp:lastModifiedBy>Nguyen Dinh Tu</cp:lastModifiedBy>
  <cp:revision>3</cp:revision>
  <cp:lastPrinted>2023-04-10T08:16:00Z</cp:lastPrinted>
  <dcterms:created xsi:type="dcterms:W3CDTF">2025-04-16T01:57:00Z</dcterms:created>
  <dcterms:modified xsi:type="dcterms:W3CDTF">2026-01-09T02:40:00Z</dcterms:modified>
</cp:coreProperties>
</file>