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411F" w14:textId="77777777" w:rsidR="004E58AE" w:rsidRPr="00A92AE9" w:rsidRDefault="004E58AE" w:rsidP="004E58AE">
      <w:pPr>
        <w:pStyle w:val="Heading1"/>
        <w:spacing w:before="120" w:after="120"/>
        <w:ind w:firstLine="720"/>
        <w:jc w:val="center"/>
        <w:rPr>
          <w:rFonts w:ascii="Times New Roman" w:hAnsi="Times New Roman" w:cs="Times New Roman"/>
          <w:smallCaps/>
          <w:color w:val="000000" w:themeColor="text1"/>
          <w:sz w:val="28"/>
          <w:szCs w:val="28"/>
          <w:lang w:val="vi-VN"/>
        </w:rPr>
      </w:pPr>
      <w:r w:rsidRPr="00A92AE9">
        <w:rPr>
          <w:rFonts w:ascii="Times New Roman" w:hAnsi="Times New Roman" w:cs="Times New Roman"/>
          <w:color w:val="000000" w:themeColor="text1"/>
          <w:sz w:val="28"/>
          <w:szCs w:val="28"/>
          <w:lang w:val="vi-VN"/>
        </w:rPr>
        <w:t>Phần 2. YÊU CẦU VỀ KỸ THUẬT</w:t>
      </w:r>
    </w:p>
    <w:p w14:paraId="33403A4C" w14:textId="77777777" w:rsidR="004E58AE" w:rsidRPr="00A92AE9" w:rsidRDefault="004E58AE" w:rsidP="004E58AE">
      <w:pPr>
        <w:pStyle w:val="Heading2"/>
        <w:widowControl w:val="0"/>
        <w:spacing w:before="120" w:after="120"/>
        <w:ind w:firstLine="720"/>
        <w:jc w:val="center"/>
        <w:rPr>
          <w:rFonts w:ascii="Times New Roman" w:hAnsi="Times New Roman" w:cs="Times New Roman"/>
          <w:color w:val="000000" w:themeColor="text1"/>
          <w:sz w:val="28"/>
          <w:szCs w:val="28"/>
          <w:lang w:val="vi-VN"/>
        </w:rPr>
      </w:pPr>
      <w:r w:rsidRPr="00A92AE9">
        <w:rPr>
          <w:rFonts w:ascii="Times New Roman" w:hAnsi="Times New Roman" w:cs="Times New Roman"/>
          <w:color w:val="000000" w:themeColor="text1"/>
          <w:sz w:val="28"/>
          <w:szCs w:val="28"/>
          <w:lang w:val="vi-VN"/>
        </w:rPr>
        <w:t>Chương V. YÊU CẦU VỀ KỸ THUẬT</w:t>
      </w:r>
    </w:p>
    <w:p w14:paraId="42094F00" w14:textId="77777777" w:rsidR="004E58AE" w:rsidRPr="00A92AE9" w:rsidRDefault="004E58AE" w:rsidP="004E58AE">
      <w:pPr>
        <w:pStyle w:val="Subtitle"/>
        <w:rPr>
          <w:rFonts w:ascii="Times New Roman" w:hAnsi="Times New Roman" w:cs="Times New Roman"/>
          <w:color w:val="000000" w:themeColor="text1"/>
          <w:lang w:val="vi-VN"/>
        </w:rPr>
      </w:pPr>
    </w:p>
    <w:p w14:paraId="7A288139" w14:textId="77777777" w:rsidR="004E58AE" w:rsidRPr="00A92AE9" w:rsidRDefault="004E58AE" w:rsidP="004E58AE">
      <w:pPr>
        <w:pBdr>
          <w:bottom w:val="single" w:sz="24" w:space="3" w:color="C0C0C0"/>
        </w:pBdr>
        <w:suppressAutoHyphens/>
        <w:spacing w:after="240"/>
        <w:outlineLvl w:val="1"/>
        <w:rPr>
          <w:b/>
          <w:color w:val="000000" w:themeColor="text1"/>
          <w:sz w:val="28"/>
          <w:szCs w:val="28"/>
          <w:lang w:val="vi-VN"/>
        </w:rPr>
      </w:pPr>
      <w:r w:rsidRPr="00A92AE9">
        <w:rPr>
          <w:b/>
          <w:color w:val="000000" w:themeColor="text1"/>
          <w:sz w:val="28"/>
          <w:szCs w:val="28"/>
          <w:lang w:val="vi-VN"/>
        </w:rPr>
        <w:t>Mục 1. Yêu cầu về kỹ thuật</w:t>
      </w:r>
    </w:p>
    <w:p w14:paraId="7EF259D2" w14:textId="77777777" w:rsidR="004E58AE" w:rsidRPr="00A92AE9" w:rsidRDefault="004E58AE" w:rsidP="004E58AE">
      <w:pPr>
        <w:suppressAutoHyphens/>
        <w:outlineLvl w:val="2"/>
        <w:rPr>
          <w:b/>
          <w:color w:val="000000" w:themeColor="text1"/>
          <w:sz w:val="28"/>
          <w:szCs w:val="28"/>
          <w:lang w:val="vi-VN"/>
        </w:rPr>
      </w:pPr>
      <w:r w:rsidRPr="00A92AE9">
        <w:rPr>
          <w:b/>
          <w:color w:val="000000" w:themeColor="text1"/>
          <w:sz w:val="28"/>
          <w:szCs w:val="28"/>
          <w:lang w:val="vi-VN"/>
        </w:rPr>
        <w:t>1.1. Giới thiệu chung về dự toán mua sắm, gói thầu</w:t>
      </w:r>
    </w:p>
    <w:p w14:paraId="326CBFB5" w14:textId="77777777" w:rsidR="004E58AE" w:rsidRPr="00A92AE9" w:rsidRDefault="004E58AE" w:rsidP="004E58AE">
      <w:pPr>
        <w:ind w:firstLine="567"/>
        <w:rPr>
          <w:color w:val="000000" w:themeColor="text1"/>
          <w:sz w:val="28"/>
          <w:szCs w:val="28"/>
          <w:lang w:val="vi-VN"/>
        </w:rPr>
      </w:pPr>
      <w:bookmarkStart w:id="0" w:name="_Hlk154743134"/>
      <w:r w:rsidRPr="00A92AE9">
        <w:rPr>
          <w:color w:val="000000" w:themeColor="text1"/>
          <w:sz w:val="28"/>
          <w:szCs w:val="28"/>
          <w:lang w:val="vi-VN"/>
        </w:rPr>
        <w:t xml:space="preserve">- Tên gói thầu: </w:t>
      </w:r>
      <w:r w:rsidRPr="00A92AE9">
        <w:rPr>
          <w:color w:val="000000" w:themeColor="text1"/>
          <w:sz w:val="28"/>
          <w:szCs w:val="28"/>
          <w:lang w:val="es-ES"/>
        </w:rPr>
        <w:t>Mua sắm vật tư, hóa chất, sinh phẩm phục vụ hoạt động thường xuyên năm 2026-2027 của Trung tâm Kiểm soát bệnh tật Bắc Ninh số 2</w:t>
      </w:r>
    </w:p>
    <w:p w14:paraId="11034452" w14:textId="77777777" w:rsidR="004E58AE" w:rsidRPr="00A92AE9" w:rsidRDefault="004E58AE" w:rsidP="004E58AE">
      <w:pPr>
        <w:ind w:firstLine="567"/>
        <w:rPr>
          <w:color w:val="000000" w:themeColor="text1"/>
          <w:sz w:val="28"/>
          <w:szCs w:val="28"/>
          <w:lang w:val="vi-VN"/>
        </w:rPr>
      </w:pPr>
      <w:r w:rsidRPr="00A92AE9">
        <w:rPr>
          <w:color w:val="000000" w:themeColor="text1"/>
          <w:sz w:val="28"/>
          <w:szCs w:val="28"/>
          <w:lang w:val="vi-VN"/>
        </w:rPr>
        <w:t>- Tên dự toán mua sắm: Mua sắm vật tư, hóa chất, sinh phẩm phục vụ hoạt động thường xuyên năm 2026-2027 của Trung tâm Kiểm soát bệnh tật Bắc Ninh số 2</w:t>
      </w:r>
    </w:p>
    <w:p w14:paraId="4560AECB" w14:textId="77777777" w:rsidR="004E58AE" w:rsidRPr="00A92AE9" w:rsidRDefault="004E58AE" w:rsidP="004E58AE">
      <w:pPr>
        <w:ind w:firstLine="567"/>
        <w:rPr>
          <w:color w:val="000000" w:themeColor="text1"/>
          <w:sz w:val="28"/>
          <w:szCs w:val="28"/>
          <w:lang w:val="vi-VN"/>
        </w:rPr>
      </w:pPr>
      <w:r w:rsidRPr="00A92AE9">
        <w:rPr>
          <w:color w:val="000000" w:themeColor="text1"/>
          <w:sz w:val="28"/>
          <w:szCs w:val="28"/>
          <w:lang w:val="vi-VN"/>
        </w:rPr>
        <w:t>- Thời gian thực hợp đồng/thời gian thực hiện gói thầu: 24 tháng kể từ ngày hợp đồng có hiệu lực</w:t>
      </w:r>
    </w:p>
    <w:p w14:paraId="291E73A5" w14:textId="29CF3FB4" w:rsidR="004E58AE" w:rsidRPr="00A92AE9" w:rsidRDefault="004E58AE" w:rsidP="004E58AE">
      <w:pPr>
        <w:ind w:firstLine="567"/>
        <w:rPr>
          <w:color w:val="000000" w:themeColor="text1"/>
          <w:sz w:val="28"/>
          <w:szCs w:val="28"/>
          <w:lang w:val="vi-VN"/>
        </w:rPr>
      </w:pPr>
      <w:r w:rsidRPr="00A92AE9">
        <w:rPr>
          <w:color w:val="000000" w:themeColor="text1"/>
          <w:sz w:val="28"/>
          <w:szCs w:val="28"/>
          <w:lang w:val="vi-VN"/>
        </w:rPr>
        <w:t>- Địa điểm thực hiện dự toán mua sắm: Trung tâm Kiểm soát bệnh tật Bắc Ninh</w:t>
      </w:r>
      <w:r w:rsidR="009338E6" w:rsidRPr="009338E6">
        <w:rPr>
          <w:color w:val="000000" w:themeColor="text1"/>
          <w:sz w:val="28"/>
          <w:szCs w:val="28"/>
          <w:lang w:val="vi-VN"/>
        </w:rPr>
        <w:t xml:space="preserve"> </w:t>
      </w:r>
      <w:r w:rsidRPr="00A92AE9">
        <w:rPr>
          <w:color w:val="000000" w:themeColor="text1"/>
          <w:sz w:val="28"/>
          <w:szCs w:val="28"/>
          <w:lang w:val="vi-VN"/>
        </w:rPr>
        <w:t>- Đường Nguyễn Quyền, Phường Võ Cường, tỉnh Bắc Ninh.</w:t>
      </w:r>
    </w:p>
    <w:p w14:paraId="104748E0" w14:textId="77777777" w:rsidR="004E58AE" w:rsidRPr="00A92AE9" w:rsidRDefault="004E58AE" w:rsidP="004E58AE">
      <w:pPr>
        <w:suppressAutoHyphens/>
        <w:outlineLvl w:val="2"/>
        <w:rPr>
          <w:b/>
          <w:color w:val="000000" w:themeColor="text1"/>
          <w:sz w:val="28"/>
          <w:szCs w:val="28"/>
          <w:lang w:val="vi-VN"/>
        </w:rPr>
      </w:pPr>
      <w:bookmarkStart w:id="1" w:name="_Hlk199952589"/>
      <w:bookmarkEnd w:id="0"/>
      <w:r w:rsidRPr="00A92AE9">
        <w:rPr>
          <w:b/>
          <w:color w:val="000000" w:themeColor="text1"/>
          <w:sz w:val="28"/>
          <w:szCs w:val="28"/>
          <w:lang w:val="vi-VN"/>
        </w:rPr>
        <w:t>1.2. Yêu cầu về kỹ thuật</w:t>
      </w:r>
    </w:p>
    <w:p w14:paraId="19C37B3D" w14:textId="77777777" w:rsidR="004E58AE" w:rsidRPr="00A92AE9" w:rsidRDefault="004E58AE" w:rsidP="004E58AE">
      <w:pPr>
        <w:ind w:firstLine="709"/>
        <w:rPr>
          <w:color w:val="000000" w:themeColor="text1"/>
          <w:sz w:val="28"/>
          <w:szCs w:val="28"/>
          <w:lang w:val="nl-NL"/>
        </w:rPr>
      </w:pPr>
      <w:r w:rsidRPr="00A92AE9">
        <w:rPr>
          <w:color w:val="000000" w:themeColor="text1"/>
          <w:sz w:val="28"/>
          <w:szCs w:val="28"/>
          <w:lang w:val="nl-NL"/>
        </w:rPr>
        <w:t>- Nhà thầu phải có Bản cam kết đáp ứng đối với nội dung yêu cầu tại khoản 1.2.1 (N</w:t>
      </w:r>
      <w:r w:rsidRPr="00A92AE9">
        <w:rPr>
          <w:color w:val="000000" w:themeColor="text1"/>
          <w:sz w:val="28"/>
          <w:szCs w:val="28"/>
          <w:lang w:val="vi-VN"/>
        </w:rPr>
        <w:t xml:space="preserve">hà thầu có thể tham khảo mẫu </w:t>
      </w:r>
      <w:r w:rsidRPr="00A92AE9">
        <w:rPr>
          <w:color w:val="000000" w:themeColor="text1"/>
          <w:sz w:val="28"/>
          <w:szCs w:val="28"/>
          <w:lang w:val="nl-NL"/>
        </w:rPr>
        <w:t>“</w:t>
      </w:r>
      <w:r w:rsidRPr="00A92AE9">
        <w:rPr>
          <w:color w:val="000000" w:themeColor="text1"/>
          <w:sz w:val="28"/>
          <w:szCs w:val="28"/>
          <w:lang w:val="vi-VN"/>
        </w:rPr>
        <w:t xml:space="preserve">Cam kết </w:t>
      </w:r>
      <w:r w:rsidRPr="00A92AE9">
        <w:rPr>
          <w:color w:val="000000" w:themeColor="text1"/>
          <w:sz w:val="28"/>
          <w:szCs w:val="28"/>
          <w:lang w:val="nl-NL"/>
        </w:rPr>
        <w:t>chung</w:t>
      </w:r>
      <w:r w:rsidRPr="00A92AE9">
        <w:rPr>
          <w:color w:val="000000" w:themeColor="text1"/>
          <w:sz w:val="28"/>
          <w:szCs w:val="28"/>
          <w:lang w:val="vi-VN"/>
        </w:rPr>
        <w:t xml:space="preserve"> của Nhà thầu</w:t>
      </w:r>
      <w:r w:rsidRPr="00A92AE9">
        <w:rPr>
          <w:color w:val="000000" w:themeColor="text1"/>
          <w:sz w:val="28"/>
          <w:szCs w:val="28"/>
          <w:lang w:val="nl-NL"/>
        </w:rPr>
        <w:t>”</w:t>
      </w:r>
      <w:r w:rsidRPr="00A92AE9">
        <w:rPr>
          <w:color w:val="000000" w:themeColor="text1"/>
          <w:sz w:val="28"/>
          <w:szCs w:val="28"/>
          <w:lang w:val="vi-VN"/>
        </w:rPr>
        <w:t xml:space="preserve"> tại Mẫu số </w:t>
      </w:r>
      <w:r w:rsidRPr="00A92AE9">
        <w:rPr>
          <w:color w:val="000000" w:themeColor="text1"/>
          <w:sz w:val="28"/>
          <w:szCs w:val="28"/>
          <w:lang w:val="nl-NL"/>
        </w:rPr>
        <w:t>21</w:t>
      </w:r>
      <w:r w:rsidRPr="00A92AE9">
        <w:rPr>
          <w:color w:val="000000" w:themeColor="text1"/>
          <w:sz w:val="28"/>
          <w:szCs w:val="28"/>
          <w:lang w:val="vi-VN"/>
        </w:rPr>
        <w:t xml:space="preserve"> Chương V E-HSMT</w:t>
      </w:r>
      <w:r w:rsidRPr="00A92AE9">
        <w:rPr>
          <w:color w:val="000000" w:themeColor="text1"/>
          <w:sz w:val="28"/>
          <w:szCs w:val="28"/>
          <w:lang w:val="nl-NL"/>
        </w:rPr>
        <w:t>).</w:t>
      </w:r>
    </w:p>
    <w:p w14:paraId="7B5BA009" w14:textId="77777777" w:rsidR="004E58AE" w:rsidRPr="00A92AE9" w:rsidRDefault="004E58AE" w:rsidP="004E58AE">
      <w:pPr>
        <w:ind w:firstLine="709"/>
        <w:rPr>
          <w:color w:val="000000" w:themeColor="text1"/>
          <w:sz w:val="28"/>
          <w:szCs w:val="28"/>
          <w:lang w:val="nl-NL"/>
        </w:rPr>
      </w:pPr>
      <w:r w:rsidRPr="00A92AE9">
        <w:rPr>
          <w:color w:val="000000" w:themeColor="text1"/>
          <w:sz w:val="28"/>
          <w:szCs w:val="28"/>
          <w:lang w:val="nl-NL"/>
        </w:rPr>
        <w:t>- Nhà thầu phải cung cấp bảng chào hàng kỹ thuật và các tài liệu kèm theo đối với nội dung yêu cầu tại khoản 1.2.2.</w:t>
      </w:r>
    </w:p>
    <w:p w14:paraId="0517610D" w14:textId="77777777" w:rsidR="004E58AE" w:rsidRPr="00A92AE9" w:rsidRDefault="004E58AE" w:rsidP="004E58AE">
      <w:pPr>
        <w:shd w:val="clear" w:color="auto" w:fill="FFFFFF"/>
        <w:ind w:firstLine="709"/>
        <w:rPr>
          <w:i/>
          <w:color w:val="000000" w:themeColor="text1"/>
          <w:sz w:val="28"/>
          <w:szCs w:val="28"/>
          <w:lang w:val="nl-NL"/>
        </w:rPr>
      </w:pPr>
      <w:r w:rsidRPr="00A92AE9">
        <w:rPr>
          <w:i/>
          <w:color w:val="000000" w:themeColor="text1"/>
          <w:sz w:val="28"/>
          <w:szCs w:val="28"/>
          <w:lang w:val="nl-NL"/>
        </w:rPr>
        <w:t>Lưu ý: Nhà thầu phải cung cấp bảng chào hàng dưới dạng file .pdf và .doc/.excel</w:t>
      </w:r>
    </w:p>
    <w:p w14:paraId="6CF2D2DD" w14:textId="77777777" w:rsidR="004E58AE" w:rsidRPr="00A92AE9" w:rsidRDefault="004E58AE" w:rsidP="004E58AE">
      <w:pPr>
        <w:rPr>
          <w:b/>
          <w:bCs/>
          <w:color w:val="000000" w:themeColor="text1"/>
          <w:sz w:val="28"/>
          <w:szCs w:val="28"/>
          <w:lang w:val="vi-VN"/>
        </w:rPr>
      </w:pPr>
      <w:r w:rsidRPr="00A92AE9">
        <w:rPr>
          <w:b/>
          <w:bCs/>
          <w:color w:val="000000" w:themeColor="text1"/>
          <w:sz w:val="28"/>
          <w:szCs w:val="28"/>
          <w:lang w:val="vi-VN"/>
        </w:rPr>
        <w:t xml:space="preserve">1.2.1. </w:t>
      </w:r>
      <w:r w:rsidRPr="00A92AE9">
        <w:rPr>
          <w:b/>
          <w:bCs/>
          <w:color w:val="000000" w:themeColor="text1"/>
          <w:spacing w:val="-2"/>
          <w:sz w:val="28"/>
          <w:szCs w:val="28"/>
          <w:lang w:val="vi-VN"/>
        </w:rPr>
        <w:t>Yêu cầu chung</w:t>
      </w:r>
    </w:p>
    <w:bookmarkEnd w:id="1"/>
    <w:p w14:paraId="3A904965" w14:textId="77777777" w:rsidR="004E58AE" w:rsidRPr="00A92AE9" w:rsidRDefault="004E58AE" w:rsidP="004E58AE">
      <w:pPr>
        <w:widowControl w:val="0"/>
        <w:spacing w:line="264" w:lineRule="auto"/>
        <w:ind w:firstLine="709"/>
        <w:rPr>
          <w:iCs/>
          <w:color w:val="000000" w:themeColor="text1"/>
          <w:spacing w:val="-2"/>
          <w:sz w:val="28"/>
          <w:szCs w:val="28"/>
          <w:lang w:val="nl-NL"/>
        </w:rPr>
      </w:pPr>
      <w:r w:rsidRPr="00A92AE9">
        <w:rPr>
          <w:iCs/>
          <w:color w:val="000000" w:themeColor="text1"/>
          <w:spacing w:val="-2"/>
          <w:sz w:val="28"/>
          <w:szCs w:val="28"/>
          <w:lang w:val="nl-NL"/>
        </w:rPr>
        <w:t>- Yêu cầu về chất lượng hàng hóa:</w:t>
      </w:r>
    </w:p>
    <w:p w14:paraId="4C5C6AC0" w14:textId="77777777" w:rsidR="004E58AE" w:rsidRPr="00A92AE9" w:rsidRDefault="004E58AE" w:rsidP="004E58AE">
      <w:pPr>
        <w:widowControl w:val="0"/>
        <w:spacing w:line="264" w:lineRule="auto"/>
        <w:ind w:firstLine="709"/>
        <w:rPr>
          <w:iCs/>
          <w:color w:val="000000" w:themeColor="text1"/>
          <w:spacing w:val="-2"/>
          <w:sz w:val="28"/>
          <w:szCs w:val="28"/>
          <w:lang w:val="nl-NL"/>
        </w:rPr>
      </w:pPr>
      <w:r w:rsidRPr="00A92AE9">
        <w:rPr>
          <w:iCs/>
          <w:color w:val="000000" w:themeColor="text1"/>
          <w:spacing w:val="-2"/>
          <w:sz w:val="28"/>
          <w:szCs w:val="28"/>
          <w:lang w:val="nl-NL"/>
        </w:rPr>
        <w:t>+ Hàng hóa cung cấp phải đảm bảo mới 100% còn nguyên đai nguyên kiện và chưa qua sử dụng, có nhãn với đầy đủ thông tin theo quy định hiện hành của pháp luật về nhãn mác hàng hóa.</w:t>
      </w:r>
    </w:p>
    <w:p w14:paraId="10783765" w14:textId="77777777" w:rsidR="004E58AE" w:rsidRPr="00A92AE9" w:rsidRDefault="004E58AE" w:rsidP="004E58AE">
      <w:pPr>
        <w:widowControl w:val="0"/>
        <w:shd w:val="clear" w:color="auto" w:fill="FFFFFF"/>
        <w:spacing w:before="120" w:after="120"/>
        <w:ind w:firstLine="720"/>
        <w:rPr>
          <w:rFonts w:eastAsia="Calibri"/>
          <w:color w:val="000000" w:themeColor="text1"/>
          <w:sz w:val="28"/>
          <w:szCs w:val="28"/>
          <w:lang w:val="es-ES"/>
        </w:rPr>
      </w:pPr>
      <w:r w:rsidRPr="00A92AE9">
        <w:rPr>
          <w:rFonts w:eastAsia="Calibri"/>
          <w:color w:val="000000" w:themeColor="text1"/>
          <w:sz w:val="28"/>
          <w:szCs w:val="28"/>
          <w:lang w:val="es-ES"/>
        </w:rPr>
        <w:t>+ Nhà thầu cam kết đảm bảo chất lượng hàng hóa, chịu trách nhiệm về nguồn gốc hợp pháp của các sản phẩm chào thầu và cung cấp hồ sơ tài liệu minh chứng khi được yêu cầu.</w:t>
      </w:r>
    </w:p>
    <w:p w14:paraId="6EF1E9E4" w14:textId="77777777" w:rsidR="004E58AE" w:rsidRPr="00A92AE9" w:rsidRDefault="004E58AE" w:rsidP="004E58AE">
      <w:pPr>
        <w:ind w:left="700" w:firstLine="9"/>
        <w:rPr>
          <w:color w:val="000000" w:themeColor="text1"/>
          <w:spacing w:val="-4"/>
          <w:sz w:val="28"/>
          <w:szCs w:val="28"/>
          <w:lang w:val="nl-NL"/>
        </w:rPr>
      </w:pPr>
      <w:r w:rsidRPr="00A92AE9">
        <w:rPr>
          <w:color w:val="000000" w:themeColor="text1"/>
          <w:spacing w:val="-4"/>
          <w:sz w:val="28"/>
          <w:szCs w:val="28"/>
          <w:lang w:val="nl-NL"/>
        </w:rPr>
        <w:t>- Yêu cầu về đặt hàng và giao hàng:</w:t>
      </w:r>
    </w:p>
    <w:p w14:paraId="51A6C59D" w14:textId="77777777" w:rsidR="004E58AE" w:rsidRPr="00A92AE9" w:rsidRDefault="004E58AE" w:rsidP="004E58AE">
      <w:pPr>
        <w:ind w:firstLine="709"/>
        <w:rPr>
          <w:color w:val="000000" w:themeColor="text1"/>
          <w:spacing w:val="-4"/>
          <w:sz w:val="28"/>
          <w:szCs w:val="28"/>
          <w:lang w:val="nl-NL"/>
        </w:rPr>
      </w:pPr>
      <w:r w:rsidRPr="00A92AE9">
        <w:rPr>
          <w:color w:val="000000" w:themeColor="text1"/>
          <w:spacing w:val="-4"/>
          <w:sz w:val="28"/>
          <w:szCs w:val="28"/>
          <w:lang w:val="nl-NL"/>
        </w:rPr>
        <w:t>+ Hàng hóa của gói thầu được cung cấp thành nhiều đợt theo yêu cầu của Chủ đầu tư.</w:t>
      </w:r>
    </w:p>
    <w:p w14:paraId="05F8068F" w14:textId="77777777" w:rsidR="004E58AE" w:rsidRPr="00A92AE9" w:rsidRDefault="004E58AE" w:rsidP="004E58AE">
      <w:pPr>
        <w:autoSpaceDE w:val="0"/>
        <w:autoSpaceDN w:val="0"/>
        <w:adjustRightInd w:val="0"/>
        <w:ind w:firstLine="680"/>
        <w:rPr>
          <w:color w:val="000000" w:themeColor="text1"/>
          <w:spacing w:val="-4"/>
          <w:sz w:val="28"/>
          <w:szCs w:val="28"/>
          <w:lang w:val="nl-NL"/>
        </w:rPr>
      </w:pPr>
      <w:r w:rsidRPr="00A92AE9">
        <w:rPr>
          <w:color w:val="000000" w:themeColor="text1"/>
          <w:spacing w:val="-4"/>
          <w:sz w:val="28"/>
          <w:szCs w:val="28"/>
          <w:lang w:val="nl-NL"/>
        </w:rPr>
        <w:t>+ Tiến độ giao hàng: Nhà thầu phải đáp ứng cung ứng hàng hóa đúng số lượng và đảm bảo chất lượng trong thời gian chậm nhất 30 ngày kể từ khi nhận được dự trù của chủ đầu tư. Trong các trường hợp bất khả kháng hoặc trường hợp cấp bách cần đáp ứng ngay thì thời gian giao hàng cụ thể được thỏa thuận thống nhất giữa chủ đầu tư và nhà thầu.</w:t>
      </w:r>
    </w:p>
    <w:p w14:paraId="17204C5B" w14:textId="5364C5A8" w:rsidR="004E58AE" w:rsidRPr="00A92AE9" w:rsidRDefault="004E58AE" w:rsidP="004E58AE">
      <w:pPr>
        <w:ind w:firstLine="567"/>
        <w:rPr>
          <w:color w:val="000000" w:themeColor="text1"/>
          <w:sz w:val="28"/>
          <w:szCs w:val="28"/>
          <w:lang w:val="nl-NL"/>
        </w:rPr>
      </w:pPr>
      <w:r w:rsidRPr="00A92AE9">
        <w:rPr>
          <w:color w:val="000000" w:themeColor="text1"/>
          <w:spacing w:val="-4"/>
          <w:sz w:val="28"/>
          <w:szCs w:val="28"/>
          <w:lang w:val="nl-NL"/>
        </w:rPr>
        <w:t>+ Địa điểm giao hàng: Tại khoa Dược -Vật tư</w:t>
      </w:r>
      <w:r w:rsidR="009338E6">
        <w:rPr>
          <w:color w:val="000000" w:themeColor="text1"/>
          <w:spacing w:val="-4"/>
          <w:sz w:val="28"/>
          <w:szCs w:val="28"/>
          <w:lang w:val="nl-NL"/>
        </w:rPr>
        <w:t>, Thiết bị</w:t>
      </w:r>
      <w:r w:rsidRPr="00A92AE9">
        <w:rPr>
          <w:color w:val="000000" w:themeColor="text1"/>
          <w:spacing w:val="-4"/>
          <w:sz w:val="28"/>
          <w:szCs w:val="28"/>
          <w:lang w:val="nl-NL"/>
        </w:rPr>
        <w:t xml:space="preserve"> y tế, Trung tâm Kiểm soát bệnh tật Bắc Ninh.</w:t>
      </w:r>
    </w:p>
    <w:p w14:paraId="4D1DFF92" w14:textId="77777777" w:rsidR="004E58AE" w:rsidRPr="00A92AE9" w:rsidRDefault="004E58AE" w:rsidP="004E58AE">
      <w:pPr>
        <w:widowControl w:val="0"/>
        <w:spacing w:before="120" w:after="120"/>
        <w:ind w:firstLine="720"/>
        <w:rPr>
          <w:rFonts w:eastAsia="Calibri"/>
          <w:color w:val="000000" w:themeColor="text1"/>
          <w:spacing w:val="-4"/>
          <w:sz w:val="28"/>
          <w:szCs w:val="28"/>
          <w:lang w:val="nl-NL"/>
        </w:rPr>
      </w:pPr>
      <w:r w:rsidRPr="00A92AE9">
        <w:rPr>
          <w:rFonts w:eastAsia="Calibri"/>
          <w:color w:val="000000" w:themeColor="text1"/>
          <w:spacing w:val="-4"/>
          <w:sz w:val="28"/>
          <w:szCs w:val="28"/>
          <w:lang w:val="nl-NL"/>
        </w:rPr>
        <w:t xml:space="preserve">- Yêu cầu về đóng gói và vận chuyển: </w:t>
      </w:r>
    </w:p>
    <w:p w14:paraId="12E26CF1" w14:textId="77777777" w:rsidR="004E58AE" w:rsidRPr="00A92AE9" w:rsidRDefault="004E58AE" w:rsidP="004E58AE">
      <w:pPr>
        <w:widowControl w:val="0"/>
        <w:spacing w:before="120" w:after="120"/>
        <w:ind w:firstLine="720"/>
        <w:rPr>
          <w:rFonts w:eastAsia="Calibri"/>
          <w:color w:val="000000" w:themeColor="text1"/>
          <w:spacing w:val="-4"/>
          <w:sz w:val="28"/>
          <w:szCs w:val="28"/>
          <w:lang w:val="nl-NL"/>
        </w:rPr>
      </w:pPr>
      <w:r w:rsidRPr="00A92AE9">
        <w:rPr>
          <w:rFonts w:eastAsia="Calibri"/>
          <w:color w:val="000000" w:themeColor="text1"/>
          <w:spacing w:val="-4"/>
          <w:sz w:val="28"/>
          <w:szCs w:val="28"/>
          <w:lang w:val="nl-NL"/>
        </w:rPr>
        <w:t xml:space="preserve">+ </w:t>
      </w:r>
      <w:r w:rsidRPr="00A92AE9">
        <w:rPr>
          <w:rFonts w:eastAsia="Calibri"/>
          <w:color w:val="000000" w:themeColor="text1"/>
          <w:spacing w:val="-4"/>
          <w:sz w:val="28"/>
          <w:szCs w:val="28"/>
          <w:lang w:val="vi-VN"/>
        </w:rPr>
        <w:t xml:space="preserve">Hàng hóa phải được đóng gói theo đúng thông tin quy cách tại danh mục ghi </w:t>
      </w:r>
      <w:r w:rsidRPr="00A92AE9">
        <w:rPr>
          <w:rFonts w:eastAsia="Calibri"/>
          <w:color w:val="000000" w:themeColor="text1"/>
          <w:spacing w:val="-4"/>
          <w:sz w:val="28"/>
          <w:szCs w:val="28"/>
          <w:lang w:val="vi-VN"/>
        </w:rPr>
        <w:lastRenderedPageBreak/>
        <w:t xml:space="preserve">trong hợp đồng; đảm bảo đúng yêu cầu bảo quản của nhà sản xuất. </w:t>
      </w:r>
    </w:p>
    <w:p w14:paraId="137A186B" w14:textId="77777777" w:rsidR="004E58AE" w:rsidRPr="00A92AE9" w:rsidRDefault="004E58AE" w:rsidP="004E58AE">
      <w:pPr>
        <w:widowControl w:val="0"/>
        <w:spacing w:before="120" w:after="120"/>
        <w:ind w:firstLine="720"/>
        <w:rPr>
          <w:rFonts w:eastAsia="Calibri"/>
          <w:color w:val="000000" w:themeColor="text1"/>
          <w:spacing w:val="-4"/>
          <w:sz w:val="28"/>
          <w:szCs w:val="28"/>
          <w:lang w:val="nl-NL"/>
        </w:rPr>
      </w:pPr>
      <w:r w:rsidRPr="00A92AE9">
        <w:rPr>
          <w:rFonts w:eastAsia="Calibri"/>
          <w:color w:val="000000" w:themeColor="text1"/>
          <w:spacing w:val="-4"/>
          <w:sz w:val="28"/>
          <w:szCs w:val="28"/>
          <w:lang w:val="nl-NL"/>
        </w:rPr>
        <w:t>+</w:t>
      </w:r>
      <w:r w:rsidRPr="00A92AE9">
        <w:rPr>
          <w:rFonts w:eastAsia="Calibri"/>
          <w:color w:val="000000" w:themeColor="text1"/>
          <w:spacing w:val="-4"/>
          <w:sz w:val="28"/>
          <w:szCs w:val="28"/>
          <w:lang w:val="vi-VN"/>
        </w:rPr>
        <w:t xml:space="preserve"> Đối với hàng hóa chẵn kiện phải được đóng gói đúng yêu cầu: nguyên đai, kiện, hộp; còn nguyên nhãn, mác (không được cạo, sửa, tẩy xóa) để tránh hư hỏng, nhầm lẫn trong quá trình vận chuyển đến địa chỉ giao nhận cuối cùng như đã nêu trong hợp đồng</w:t>
      </w:r>
      <w:r w:rsidRPr="00A92AE9">
        <w:rPr>
          <w:rFonts w:eastAsia="Calibri"/>
          <w:color w:val="000000" w:themeColor="text1"/>
          <w:spacing w:val="-4"/>
          <w:sz w:val="28"/>
          <w:szCs w:val="28"/>
          <w:lang w:val="nl-NL"/>
        </w:rPr>
        <w:t>.</w:t>
      </w:r>
    </w:p>
    <w:p w14:paraId="4E07838F" w14:textId="77777777" w:rsidR="004E58AE" w:rsidRPr="00A92AE9" w:rsidRDefault="004E58AE" w:rsidP="004E58AE">
      <w:pPr>
        <w:widowControl w:val="0"/>
        <w:spacing w:before="120" w:after="120"/>
        <w:ind w:firstLine="720"/>
        <w:rPr>
          <w:rFonts w:eastAsia="Calibri"/>
          <w:color w:val="000000" w:themeColor="text1"/>
          <w:sz w:val="28"/>
          <w:szCs w:val="28"/>
          <w:lang w:val="nl-NL"/>
        </w:rPr>
      </w:pPr>
      <w:r w:rsidRPr="00A92AE9">
        <w:rPr>
          <w:rFonts w:eastAsia="Calibri"/>
          <w:color w:val="000000" w:themeColor="text1"/>
          <w:spacing w:val="-4"/>
          <w:sz w:val="28"/>
          <w:szCs w:val="28"/>
          <w:lang w:val="nl-NL"/>
        </w:rPr>
        <w:t>+</w:t>
      </w:r>
      <w:r w:rsidRPr="00A92AE9">
        <w:rPr>
          <w:rFonts w:eastAsia="Calibri"/>
          <w:color w:val="000000" w:themeColor="text1"/>
          <w:spacing w:val="-4"/>
          <w:sz w:val="28"/>
          <w:szCs w:val="28"/>
          <w:lang w:val="vi-VN"/>
        </w:rPr>
        <w:t xml:space="preserve"> Đối với hàng hóa lẻ, yêu cầu phải được đóng gói đủ chắc chắn sao cho có thể tránh đổ vỡ, ô nhiễm và đảm bảo duy trì được chất lượng của hàng hóa trong suốt quá trình vận chuyển</w:t>
      </w:r>
      <w:r w:rsidRPr="00A92AE9">
        <w:rPr>
          <w:rFonts w:eastAsia="Calibri"/>
          <w:color w:val="000000" w:themeColor="text1"/>
          <w:spacing w:val="-4"/>
          <w:sz w:val="28"/>
          <w:szCs w:val="28"/>
          <w:lang w:val="nl-NL"/>
        </w:rPr>
        <w:t>.</w:t>
      </w:r>
    </w:p>
    <w:p w14:paraId="114ED1C1" w14:textId="77777777" w:rsidR="004E58AE" w:rsidRPr="00A92AE9" w:rsidRDefault="004E58AE" w:rsidP="004E58AE">
      <w:pPr>
        <w:ind w:firstLine="720"/>
        <w:rPr>
          <w:color w:val="000000" w:themeColor="text1"/>
          <w:sz w:val="28"/>
          <w:szCs w:val="28"/>
          <w:lang w:val="nl-NL"/>
        </w:rPr>
      </w:pPr>
      <w:r w:rsidRPr="00A92AE9">
        <w:rPr>
          <w:color w:val="000000" w:themeColor="text1"/>
          <w:sz w:val="28"/>
          <w:szCs w:val="28"/>
          <w:lang w:val="nl-NL"/>
        </w:rPr>
        <w:t xml:space="preserve">- </w:t>
      </w:r>
      <w:r w:rsidRPr="00A92AE9">
        <w:rPr>
          <w:color w:val="000000" w:themeColor="text1"/>
          <w:sz w:val="28"/>
          <w:szCs w:val="28"/>
          <w:lang w:val="es-ES"/>
        </w:rPr>
        <w:t xml:space="preserve">Yêu cầu về hạn sử dụng của hàng hóa: </w:t>
      </w:r>
      <w:r w:rsidRPr="00A92AE9">
        <w:rPr>
          <w:color w:val="000000" w:themeColor="text1"/>
          <w:sz w:val="28"/>
          <w:szCs w:val="28"/>
          <w:lang w:val="nl-NL"/>
        </w:rPr>
        <w:t>Hạn sử dụng còn lại của hàng hóa trúng thầu tính từ thời điểm cung ứng cho chủ đầu tư phải bảo đảm tối thiểu: còn 01 năm đối với hàng hóa có hạn dùng trên 02 năm, 09 tháng đối với hàng hóa có hạn từ trên 01 năm đến 02 năm; 04 tháng đối với hàng hóa có hạn dùng từ 01 năm trở xuống. Trong trường hợp hạn sử dụng của hàng hóa không đáp ứng yêu cầu nêu trên, để bảo đảm hàng hóa phục vụ hoạt động chuyên môn, căn cứ tình hình thực tế, Chủ đầu tư quyết định hạn sử dụng còn lại của hàng hóa trúng thầu tính từ thời điểm cung ứng và không được yêu cầu cao hơn quy định nêu trên.</w:t>
      </w:r>
    </w:p>
    <w:p w14:paraId="17D1938F" w14:textId="77777777" w:rsidR="004E58AE" w:rsidRPr="00A92AE9" w:rsidRDefault="004E58AE" w:rsidP="004E58AE">
      <w:pPr>
        <w:widowControl w:val="0"/>
        <w:autoSpaceDE w:val="0"/>
        <w:autoSpaceDN w:val="0"/>
        <w:adjustRightInd w:val="0"/>
        <w:ind w:left="3" w:firstLine="717"/>
        <w:rPr>
          <w:color w:val="000000" w:themeColor="text1"/>
          <w:sz w:val="28"/>
          <w:szCs w:val="28"/>
          <w:lang w:val="nl-NL"/>
        </w:rPr>
      </w:pPr>
      <w:r w:rsidRPr="00A92AE9">
        <w:rPr>
          <w:color w:val="000000" w:themeColor="text1"/>
          <w:sz w:val="28"/>
          <w:szCs w:val="28"/>
          <w:lang w:val="nl-NL"/>
        </w:rPr>
        <w:t>- Yêu cầu về thu hồi và hoàn trả hàng hóa: Thu hồi hàng hóa vô điều kiện kể cả khi hợp đồng đã chấm dứt nếu hàng hóa đã giao không đảm bảo đầy đủ các tiêu chuẩn kỹ thuật như đã chào thầu, hoặc có thông báo thu hồi của cơ quan có thẩm quyền mà nguyên nhân không do lỗi của chủ đầu tư và hoàn trả đầy đủ hàng hóa đảm bảo chất lượng cho đơn vị, tương ứng với số lượng hàng hóa đã thu hồi đồng thời đền bù mọi chi phí có liên quan.</w:t>
      </w:r>
    </w:p>
    <w:p w14:paraId="5E16A280" w14:textId="77777777" w:rsidR="004E58AE" w:rsidRPr="00A92AE9" w:rsidRDefault="004E58AE" w:rsidP="004E58AE">
      <w:pPr>
        <w:rPr>
          <w:b/>
          <w:bCs/>
          <w:color w:val="000000" w:themeColor="text1"/>
          <w:sz w:val="28"/>
          <w:szCs w:val="28"/>
          <w:lang w:val="nl-NL"/>
        </w:rPr>
      </w:pPr>
      <w:r w:rsidRPr="00A92AE9">
        <w:rPr>
          <w:b/>
          <w:bCs/>
          <w:color w:val="000000" w:themeColor="text1"/>
          <w:sz w:val="28"/>
          <w:szCs w:val="28"/>
          <w:lang w:val="nl-NL"/>
        </w:rPr>
        <w:t>1.2.2. Yêu cầu cụ thể</w:t>
      </w:r>
    </w:p>
    <w:p w14:paraId="2564E244" w14:textId="77777777" w:rsidR="004E58AE" w:rsidRPr="00A92AE9" w:rsidRDefault="004E58AE" w:rsidP="004E58AE">
      <w:pPr>
        <w:widowControl w:val="0"/>
        <w:shd w:val="clear" w:color="auto" w:fill="FFFFFF"/>
        <w:spacing w:before="120" w:after="120"/>
        <w:ind w:firstLine="720"/>
        <w:rPr>
          <w:rFonts w:eastAsia="Calibri"/>
          <w:color w:val="000000" w:themeColor="text1"/>
          <w:spacing w:val="-4"/>
          <w:sz w:val="28"/>
          <w:szCs w:val="28"/>
          <w:lang w:val="nl-NL"/>
        </w:rPr>
      </w:pPr>
      <w:r w:rsidRPr="00A92AE9">
        <w:rPr>
          <w:rFonts w:eastAsia="Calibri"/>
          <w:color w:val="000000" w:themeColor="text1"/>
          <w:spacing w:val="-4"/>
          <w:sz w:val="28"/>
          <w:szCs w:val="28"/>
          <w:lang w:val="nl-NL"/>
        </w:rPr>
        <w:t>- Hàng hóa là thiết bị y tế p</w:t>
      </w:r>
      <w:r w:rsidRPr="00A92AE9">
        <w:rPr>
          <w:rFonts w:eastAsia="Calibri"/>
          <w:color w:val="000000" w:themeColor="text1"/>
          <w:spacing w:val="-4"/>
          <w:sz w:val="28"/>
          <w:szCs w:val="28"/>
          <w:lang w:val="vi-VN"/>
        </w:rPr>
        <w:t xml:space="preserve">hải có </w:t>
      </w:r>
      <w:r w:rsidRPr="00A92AE9">
        <w:rPr>
          <w:rFonts w:eastAsia="Calibri"/>
          <w:color w:val="000000" w:themeColor="text1"/>
          <w:spacing w:val="-4"/>
          <w:sz w:val="28"/>
          <w:szCs w:val="28"/>
          <w:lang w:val="nl-NL"/>
        </w:rPr>
        <w:t>s</w:t>
      </w:r>
      <w:r w:rsidRPr="00A92AE9">
        <w:rPr>
          <w:rFonts w:eastAsia="Calibri"/>
          <w:color w:val="000000" w:themeColor="text1"/>
          <w:spacing w:val="-4"/>
          <w:sz w:val="28"/>
          <w:szCs w:val="28"/>
          <w:lang w:val="vi-VN"/>
        </w:rPr>
        <w:t>ố lưu hành hoặc giấy phép nhập khẩu</w:t>
      </w:r>
      <w:r w:rsidRPr="00A92AE9">
        <w:rPr>
          <w:rFonts w:eastAsia="Calibri"/>
          <w:color w:val="000000" w:themeColor="text1"/>
          <w:spacing w:val="-4"/>
          <w:sz w:val="28"/>
          <w:szCs w:val="28"/>
          <w:lang w:val="nl-NL"/>
        </w:rPr>
        <w:t>.</w:t>
      </w:r>
    </w:p>
    <w:p w14:paraId="2A491569" w14:textId="77777777" w:rsidR="004E58AE" w:rsidRPr="00A92AE9" w:rsidRDefault="004E58AE" w:rsidP="004E58AE">
      <w:pPr>
        <w:widowControl w:val="0"/>
        <w:spacing w:line="264" w:lineRule="auto"/>
        <w:ind w:firstLine="709"/>
        <w:rPr>
          <w:iCs/>
          <w:color w:val="000000" w:themeColor="text1"/>
          <w:spacing w:val="-2"/>
          <w:sz w:val="28"/>
          <w:szCs w:val="28"/>
          <w:lang w:val="nl-NL"/>
        </w:rPr>
      </w:pPr>
      <w:r w:rsidRPr="00A92AE9">
        <w:rPr>
          <w:color w:val="000000" w:themeColor="text1"/>
          <w:spacing w:val="-4"/>
          <w:sz w:val="28"/>
          <w:szCs w:val="28"/>
          <w:lang w:val="nl-NL"/>
        </w:rPr>
        <w:t xml:space="preserve">- </w:t>
      </w:r>
      <w:r w:rsidRPr="00A92AE9">
        <w:rPr>
          <w:iCs/>
          <w:color w:val="000000" w:themeColor="text1"/>
          <w:spacing w:val="-2"/>
          <w:sz w:val="28"/>
          <w:szCs w:val="28"/>
          <w:lang w:val="nl-NL"/>
        </w:rPr>
        <w:t xml:space="preserve">Yêu cầu về thông số kỹ thuật theo Bảng số 03 dưới đây chỉ là tóm tắt tính năng, công dụng của hàng hóa, tóm tắt những thông số kỹ thuật cơ bản nhất của hàng hóa để đáp ứng nhu cầu sử dụng của Chủ đầu tư. Nhà thầu có thể dự thầu bất kỳ loại hàng hóa nào đáp ứng được yêu cầu của E-HSMT. Nhà thầu phải có </w:t>
      </w:r>
      <w:r w:rsidRPr="00A92AE9">
        <w:rPr>
          <w:b/>
          <w:bCs/>
          <w:iCs/>
          <w:color w:val="000000" w:themeColor="text1"/>
          <w:spacing w:val="-2"/>
          <w:sz w:val="28"/>
          <w:szCs w:val="28"/>
          <w:lang w:val="nl-NL"/>
        </w:rPr>
        <w:t xml:space="preserve">Bảng chào hàng kỹ thuật của hàng hóa dự thầu </w:t>
      </w:r>
      <w:r w:rsidRPr="00A92AE9">
        <w:rPr>
          <w:iCs/>
          <w:color w:val="000000" w:themeColor="text1"/>
          <w:spacing w:val="-2"/>
          <w:sz w:val="28"/>
          <w:szCs w:val="28"/>
          <w:lang w:val="nl-NL"/>
        </w:rPr>
        <w:t>(Bảng số 04) đầy đủ các thông số kỹ thuật của hàng hóa dự thầu và kèm theo tài liệu kỹ thuật của hàng hóa để bên mời thầu đối chiếu, đánh giá.</w:t>
      </w:r>
    </w:p>
    <w:p w14:paraId="50C7144B" w14:textId="77777777" w:rsidR="004E58AE" w:rsidRPr="00A92AE9" w:rsidRDefault="004E58AE" w:rsidP="004E58AE">
      <w:pPr>
        <w:keepNext/>
        <w:spacing w:after="200"/>
        <w:ind w:left="1422" w:right="18" w:hanging="457"/>
        <w:jc w:val="right"/>
        <w:outlineLvl w:val="3"/>
        <w:rPr>
          <w:b/>
          <w:bCs/>
          <w:color w:val="000000" w:themeColor="text1"/>
          <w:sz w:val="28"/>
          <w:szCs w:val="28"/>
          <w:lang w:val="vi-VN"/>
        </w:rPr>
      </w:pPr>
      <w:r w:rsidRPr="00A92AE9">
        <w:rPr>
          <w:b/>
          <w:bCs/>
          <w:color w:val="000000" w:themeColor="text1"/>
          <w:sz w:val="28"/>
          <w:szCs w:val="28"/>
          <w:lang w:val="vi-VN"/>
        </w:rPr>
        <w:t>Bảng số 03</w:t>
      </w:r>
    </w:p>
    <w:p w14:paraId="00624F1A" w14:textId="77777777" w:rsidR="004E58AE" w:rsidRPr="00A92AE9" w:rsidRDefault="004E58AE" w:rsidP="004E58AE">
      <w:pPr>
        <w:keepNext/>
        <w:spacing w:after="200"/>
        <w:ind w:left="1422" w:right="18" w:hanging="457"/>
        <w:outlineLvl w:val="3"/>
        <w:rPr>
          <w:b/>
          <w:bCs/>
          <w:iCs/>
          <w:color w:val="000000" w:themeColor="text1"/>
          <w:spacing w:val="-2"/>
          <w:sz w:val="28"/>
          <w:szCs w:val="28"/>
          <w:lang w:val="vi-VN"/>
        </w:rPr>
      </w:pPr>
      <w:r w:rsidRPr="00A92AE9">
        <w:rPr>
          <w:b/>
          <w:bCs/>
          <w:iCs/>
          <w:color w:val="000000" w:themeColor="text1"/>
          <w:spacing w:val="-2"/>
          <w:sz w:val="28"/>
          <w:szCs w:val="28"/>
          <w:lang w:val="vi-VN"/>
        </w:rPr>
        <w:t>BẢNG TÓM TẮT THÔNG SỐ KỸ THUẬT CỦA HÀNG HÓA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127"/>
        <w:gridCol w:w="6378"/>
      </w:tblGrid>
      <w:tr w:rsidR="004E58AE" w:rsidRPr="00A92AE9" w14:paraId="5EA7D1CA" w14:textId="77777777" w:rsidTr="000705B0">
        <w:trPr>
          <w:trHeight w:val="899"/>
          <w:tblHeader/>
        </w:trPr>
        <w:tc>
          <w:tcPr>
            <w:tcW w:w="1129" w:type="dxa"/>
            <w:shd w:val="clear" w:color="auto" w:fill="E2EFD9"/>
            <w:vAlign w:val="center"/>
          </w:tcPr>
          <w:p w14:paraId="5681415B" w14:textId="77777777" w:rsidR="004E58AE" w:rsidRPr="00A92AE9" w:rsidRDefault="004E58AE" w:rsidP="000705B0">
            <w:pPr>
              <w:jc w:val="center"/>
              <w:rPr>
                <w:b/>
                <w:iCs/>
                <w:color w:val="000000" w:themeColor="text1"/>
                <w:sz w:val="28"/>
                <w:szCs w:val="28"/>
              </w:rPr>
            </w:pPr>
            <w:bookmarkStart w:id="2" w:name="_Hlk166586939"/>
            <w:r w:rsidRPr="00A92AE9">
              <w:rPr>
                <w:b/>
                <w:iCs/>
                <w:color w:val="000000" w:themeColor="text1"/>
                <w:sz w:val="28"/>
                <w:szCs w:val="28"/>
              </w:rPr>
              <w:t>Hạng mục số</w:t>
            </w:r>
          </w:p>
        </w:tc>
        <w:tc>
          <w:tcPr>
            <w:tcW w:w="2127" w:type="dxa"/>
            <w:shd w:val="clear" w:color="auto" w:fill="E2EFD9"/>
            <w:vAlign w:val="center"/>
          </w:tcPr>
          <w:p w14:paraId="37B520A5" w14:textId="77777777" w:rsidR="004E58AE" w:rsidRPr="00A92AE9" w:rsidRDefault="004E58AE" w:rsidP="000705B0">
            <w:pPr>
              <w:jc w:val="center"/>
              <w:rPr>
                <w:b/>
                <w:iCs/>
                <w:color w:val="000000" w:themeColor="text1"/>
                <w:sz w:val="28"/>
                <w:szCs w:val="28"/>
              </w:rPr>
            </w:pPr>
            <w:r w:rsidRPr="00A92AE9">
              <w:rPr>
                <w:b/>
                <w:iCs/>
                <w:color w:val="000000" w:themeColor="text1"/>
                <w:sz w:val="28"/>
                <w:szCs w:val="28"/>
              </w:rPr>
              <w:t>Tên hàng hóa</w:t>
            </w:r>
          </w:p>
        </w:tc>
        <w:tc>
          <w:tcPr>
            <w:tcW w:w="6378" w:type="dxa"/>
            <w:shd w:val="clear" w:color="auto" w:fill="E2EFD9"/>
            <w:vAlign w:val="center"/>
          </w:tcPr>
          <w:p w14:paraId="3AB220F9" w14:textId="77777777" w:rsidR="004E58AE" w:rsidRPr="00A92AE9" w:rsidRDefault="004E58AE" w:rsidP="000705B0">
            <w:pPr>
              <w:jc w:val="left"/>
              <w:rPr>
                <w:b/>
                <w:iCs/>
                <w:color w:val="000000" w:themeColor="text1"/>
                <w:sz w:val="28"/>
                <w:szCs w:val="28"/>
              </w:rPr>
            </w:pPr>
            <w:r w:rsidRPr="00A92AE9">
              <w:rPr>
                <w:b/>
                <w:iCs/>
                <w:color w:val="000000" w:themeColor="text1"/>
                <w:sz w:val="28"/>
                <w:szCs w:val="28"/>
              </w:rPr>
              <w:t>Thông số kỹ thuật và các tiêu chuẩn</w:t>
            </w:r>
          </w:p>
        </w:tc>
      </w:tr>
      <w:tr w:rsidR="004E58AE" w:rsidRPr="00A92AE9" w14:paraId="10092BA6" w14:textId="77777777" w:rsidTr="000705B0">
        <w:trPr>
          <w:trHeight w:val="92"/>
        </w:trPr>
        <w:tc>
          <w:tcPr>
            <w:tcW w:w="1129" w:type="dxa"/>
            <w:vAlign w:val="center"/>
          </w:tcPr>
          <w:p w14:paraId="67280A5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0621DB9E" w14:textId="77777777" w:rsidR="004E58AE" w:rsidRPr="00A92AE9" w:rsidRDefault="004E58AE" w:rsidP="000705B0">
            <w:pPr>
              <w:rPr>
                <w:iCs/>
                <w:color w:val="000000" w:themeColor="text1"/>
                <w:sz w:val="28"/>
                <w:szCs w:val="28"/>
              </w:rPr>
            </w:pPr>
            <w:r w:rsidRPr="00A92AE9">
              <w:rPr>
                <w:color w:val="000000" w:themeColor="text1"/>
                <w:sz w:val="28"/>
                <w:szCs w:val="28"/>
              </w:rPr>
              <w:t>Acid chlohidric</w:t>
            </w:r>
          </w:p>
        </w:tc>
        <w:tc>
          <w:tcPr>
            <w:tcW w:w="6378" w:type="dxa"/>
            <w:tcBorders>
              <w:top w:val="single" w:sz="4" w:space="0" w:color="auto"/>
              <w:left w:val="nil"/>
              <w:bottom w:val="single" w:sz="4" w:space="0" w:color="auto"/>
              <w:right w:val="single" w:sz="4" w:space="0" w:color="auto"/>
            </w:tcBorders>
            <w:vAlign w:val="center"/>
          </w:tcPr>
          <w:p w14:paraId="5BF2E35C"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Công thức hóa học: HCl</w:t>
            </w:r>
            <w:r w:rsidRPr="00A92AE9">
              <w:rPr>
                <w:color w:val="000000" w:themeColor="text1"/>
                <w:sz w:val="28"/>
                <w:szCs w:val="28"/>
              </w:rPr>
              <w:br/>
              <w:t>Hàm lượng: ≥ 36.5%</w:t>
            </w:r>
            <w:r w:rsidRPr="00A92AE9">
              <w:rPr>
                <w:color w:val="000000" w:themeColor="text1"/>
                <w:sz w:val="28"/>
                <w:szCs w:val="28"/>
              </w:rPr>
              <w:br/>
              <w:t>Chai 1000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4F6E202" w14:textId="77777777" w:rsidTr="000705B0">
        <w:trPr>
          <w:trHeight w:val="92"/>
        </w:trPr>
        <w:tc>
          <w:tcPr>
            <w:tcW w:w="1129" w:type="dxa"/>
            <w:vAlign w:val="center"/>
          </w:tcPr>
          <w:p w14:paraId="4ADC300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C2A991C" w14:textId="77777777" w:rsidR="004E58AE" w:rsidRPr="00A92AE9" w:rsidRDefault="004E58AE" w:rsidP="000705B0">
            <w:pPr>
              <w:rPr>
                <w:iCs/>
                <w:color w:val="000000" w:themeColor="text1"/>
                <w:sz w:val="28"/>
                <w:szCs w:val="28"/>
              </w:rPr>
            </w:pPr>
            <w:r w:rsidRPr="00A92AE9">
              <w:rPr>
                <w:color w:val="000000" w:themeColor="text1"/>
                <w:sz w:val="28"/>
                <w:szCs w:val="28"/>
              </w:rPr>
              <w:t>Acid Etching</w:t>
            </w:r>
          </w:p>
        </w:tc>
        <w:tc>
          <w:tcPr>
            <w:tcW w:w="6378" w:type="dxa"/>
            <w:tcBorders>
              <w:top w:val="nil"/>
              <w:left w:val="nil"/>
              <w:bottom w:val="single" w:sz="4" w:space="0" w:color="auto"/>
              <w:right w:val="single" w:sz="4" w:space="0" w:color="auto"/>
            </w:tcBorders>
            <w:vAlign w:val="center"/>
          </w:tcPr>
          <w:p w14:paraId="0940C5F4"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Etching – Etchant gel chứa 37% axit phosphoric</w:t>
            </w:r>
            <w:r w:rsidRPr="00A92AE9">
              <w:rPr>
                <w:color w:val="000000" w:themeColor="text1"/>
                <w:sz w:val="28"/>
                <w:szCs w:val="28"/>
              </w:rPr>
              <w:br/>
              <w:t>Tuýp 5ml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46811A9" w14:textId="77777777" w:rsidTr="000705B0">
        <w:trPr>
          <w:trHeight w:val="92"/>
        </w:trPr>
        <w:tc>
          <w:tcPr>
            <w:tcW w:w="1129" w:type="dxa"/>
            <w:vAlign w:val="center"/>
          </w:tcPr>
          <w:p w14:paraId="5E491B5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5AA2CA0" w14:textId="77777777" w:rsidR="004E58AE" w:rsidRPr="00A92AE9" w:rsidRDefault="004E58AE" w:rsidP="000705B0">
            <w:pPr>
              <w:rPr>
                <w:iCs/>
                <w:color w:val="000000" w:themeColor="text1"/>
                <w:sz w:val="28"/>
                <w:szCs w:val="28"/>
              </w:rPr>
            </w:pPr>
            <w:r w:rsidRPr="00A92AE9">
              <w:rPr>
                <w:color w:val="000000" w:themeColor="text1"/>
                <w:sz w:val="28"/>
                <w:szCs w:val="28"/>
              </w:rPr>
              <w:t>Acid nitric đặc</w:t>
            </w:r>
          </w:p>
        </w:tc>
        <w:tc>
          <w:tcPr>
            <w:tcW w:w="6378" w:type="dxa"/>
            <w:tcBorders>
              <w:top w:val="nil"/>
              <w:left w:val="nil"/>
              <w:bottom w:val="single" w:sz="4" w:space="0" w:color="auto"/>
              <w:right w:val="single" w:sz="4" w:space="0" w:color="auto"/>
            </w:tcBorders>
            <w:vAlign w:val="center"/>
          </w:tcPr>
          <w:p w14:paraId="5C7EB80F"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Công thức hóa học: HNO3</w:t>
            </w:r>
            <w:r w:rsidRPr="00A92AE9">
              <w:rPr>
                <w:color w:val="000000" w:themeColor="text1"/>
                <w:sz w:val="28"/>
                <w:szCs w:val="28"/>
              </w:rPr>
              <w:br/>
              <w:t>Hàm lượng ≥ 65,0 %, dùng cho phân tích</w:t>
            </w:r>
            <w:r w:rsidRPr="00A92AE9">
              <w:rPr>
                <w:color w:val="000000" w:themeColor="text1"/>
                <w:sz w:val="28"/>
                <w:szCs w:val="28"/>
              </w:rPr>
              <w:br/>
              <w:t>Chai 1000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8F08184" w14:textId="77777777" w:rsidTr="000705B0">
        <w:trPr>
          <w:trHeight w:val="92"/>
        </w:trPr>
        <w:tc>
          <w:tcPr>
            <w:tcW w:w="1129" w:type="dxa"/>
            <w:vAlign w:val="center"/>
          </w:tcPr>
          <w:p w14:paraId="277A3DB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79D52BF"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Acid oxalic </w:t>
            </w:r>
          </w:p>
        </w:tc>
        <w:tc>
          <w:tcPr>
            <w:tcW w:w="6378" w:type="dxa"/>
            <w:tcBorders>
              <w:top w:val="nil"/>
              <w:left w:val="nil"/>
              <w:bottom w:val="single" w:sz="4" w:space="0" w:color="auto"/>
              <w:right w:val="single" w:sz="4" w:space="0" w:color="auto"/>
            </w:tcBorders>
            <w:vAlign w:val="center"/>
          </w:tcPr>
          <w:p w14:paraId="097C19A5"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Công thức hóa học: H2C2O4.2H2O</w:t>
            </w:r>
            <w:r w:rsidRPr="00A92AE9">
              <w:rPr>
                <w:color w:val="000000" w:themeColor="text1"/>
                <w:sz w:val="28"/>
                <w:szCs w:val="28"/>
              </w:rPr>
              <w:br/>
              <w:t>Độ tinh khiết/Hàm lượng: ≥ 99.5 %</w:t>
            </w:r>
            <w:r w:rsidRPr="00A92AE9">
              <w:rPr>
                <w:color w:val="000000" w:themeColor="text1"/>
                <w:sz w:val="28"/>
                <w:szCs w:val="28"/>
              </w:rPr>
              <w:br/>
              <w:t>Lọ 500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90A9068" w14:textId="77777777" w:rsidTr="000705B0">
        <w:trPr>
          <w:trHeight w:val="92"/>
        </w:trPr>
        <w:tc>
          <w:tcPr>
            <w:tcW w:w="1129" w:type="dxa"/>
            <w:vAlign w:val="center"/>
          </w:tcPr>
          <w:p w14:paraId="3DA5961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47BFB5A" w14:textId="77777777" w:rsidR="004E58AE" w:rsidRPr="00A92AE9" w:rsidRDefault="004E58AE" w:rsidP="000705B0">
            <w:pPr>
              <w:rPr>
                <w:iCs/>
                <w:color w:val="000000" w:themeColor="text1"/>
                <w:sz w:val="28"/>
                <w:szCs w:val="28"/>
              </w:rPr>
            </w:pPr>
            <w:r w:rsidRPr="00A92AE9">
              <w:rPr>
                <w:color w:val="000000" w:themeColor="text1"/>
                <w:sz w:val="28"/>
                <w:szCs w:val="28"/>
              </w:rPr>
              <w:t>Acid percloric</w:t>
            </w:r>
          </w:p>
        </w:tc>
        <w:tc>
          <w:tcPr>
            <w:tcW w:w="6378" w:type="dxa"/>
            <w:tcBorders>
              <w:top w:val="nil"/>
              <w:left w:val="nil"/>
              <w:bottom w:val="single" w:sz="4" w:space="0" w:color="auto"/>
              <w:right w:val="single" w:sz="4" w:space="0" w:color="auto"/>
            </w:tcBorders>
            <w:vAlign w:val="center"/>
          </w:tcPr>
          <w:p w14:paraId="73665CFF"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Công thức hóa học: HClO4 </w:t>
            </w:r>
            <w:r w:rsidRPr="00A92AE9">
              <w:rPr>
                <w:color w:val="000000" w:themeColor="text1"/>
                <w:sz w:val="28"/>
                <w:szCs w:val="28"/>
              </w:rPr>
              <w:br/>
              <w:t>Độ tinh khiết/Hàm lượng ≥ 70%</w:t>
            </w:r>
            <w:r w:rsidRPr="00A92AE9">
              <w:rPr>
                <w:color w:val="000000" w:themeColor="text1"/>
                <w:sz w:val="28"/>
                <w:szCs w:val="28"/>
              </w:rPr>
              <w:br/>
              <w:t>Chai 1000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CA51CA9" w14:textId="77777777" w:rsidTr="000705B0">
        <w:trPr>
          <w:trHeight w:val="92"/>
        </w:trPr>
        <w:tc>
          <w:tcPr>
            <w:tcW w:w="1129" w:type="dxa"/>
            <w:vAlign w:val="center"/>
          </w:tcPr>
          <w:p w14:paraId="6552C3A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3294173" w14:textId="77777777" w:rsidR="004E58AE" w:rsidRPr="00A92AE9" w:rsidRDefault="004E58AE" w:rsidP="000705B0">
            <w:pPr>
              <w:rPr>
                <w:iCs/>
                <w:color w:val="000000" w:themeColor="text1"/>
                <w:sz w:val="28"/>
                <w:szCs w:val="28"/>
              </w:rPr>
            </w:pPr>
            <w:r w:rsidRPr="00A92AE9">
              <w:rPr>
                <w:color w:val="000000" w:themeColor="text1"/>
                <w:sz w:val="28"/>
                <w:szCs w:val="28"/>
              </w:rPr>
              <w:t>Acid phosphoric</w:t>
            </w:r>
          </w:p>
        </w:tc>
        <w:tc>
          <w:tcPr>
            <w:tcW w:w="6378" w:type="dxa"/>
            <w:tcBorders>
              <w:top w:val="nil"/>
              <w:left w:val="nil"/>
              <w:bottom w:val="single" w:sz="4" w:space="0" w:color="auto"/>
              <w:right w:val="single" w:sz="4" w:space="0" w:color="auto"/>
            </w:tcBorders>
            <w:vAlign w:val="center"/>
          </w:tcPr>
          <w:p w14:paraId="50C0B9CF"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Công thức hóa học H3PO4</w:t>
            </w:r>
            <w:r w:rsidRPr="00A92AE9">
              <w:rPr>
                <w:color w:val="000000" w:themeColor="text1"/>
                <w:sz w:val="28"/>
                <w:szCs w:val="28"/>
              </w:rPr>
              <w:br/>
              <w:t>Hàm lượng ≥ 85%</w:t>
            </w:r>
            <w:r w:rsidRPr="00A92AE9">
              <w:rPr>
                <w:color w:val="000000" w:themeColor="text1"/>
                <w:sz w:val="28"/>
                <w:szCs w:val="28"/>
              </w:rPr>
              <w:br/>
              <w:t>Chai 1000ml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EAA704C" w14:textId="77777777" w:rsidTr="000705B0">
        <w:trPr>
          <w:trHeight w:val="92"/>
        </w:trPr>
        <w:tc>
          <w:tcPr>
            <w:tcW w:w="1129" w:type="dxa"/>
            <w:vAlign w:val="center"/>
          </w:tcPr>
          <w:p w14:paraId="3549266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2543C27" w14:textId="77777777" w:rsidR="004E58AE" w:rsidRPr="00A92AE9" w:rsidRDefault="004E58AE" w:rsidP="000705B0">
            <w:pPr>
              <w:rPr>
                <w:iCs/>
                <w:color w:val="000000" w:themeColor="text1"/>
                <w:sz w:val="28"/>
                <w:szCs w:val="28"/>
              </w:rPr>
            </w:pPr>
            <w:r w:rsidRPr="00A92AE9">
              <w:rPr>
                <w:color w:val="000000" w:themeColor="text1"/>
                <w:sz w:val="28"/>
                <w:szCs w:val="28"/>
              </w:rPr>
              <w:t>Amoni Cloride</w:t>
            </w:r>
          </w:p>
        </w:tc>
        <w:tc>
          <w:tcPr>
            <w:tcW w:w="6378" w:type="dxa"/>
            <w:tcBorders>
              <w:top w:val="nil"/>
              <w:left w:val="nil"/>
              <w:bottom w:val="single" w:sz="4" w:space="0" w:color="auto"/>
              <w:right w:val="single" w:sz="4" w:space="0" w:color="auto"/>
            </w:tcBorders>
            <w:vAlign w:val="center"/>
          </w:tcPr>
          <w:p w14:paraId="0494771E"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Công thức hóa học: NH4Cl</w:t>
            </w:r>
            <w:r w:rsidRPr="00A92AE9">
              <w:rPr>
                <w:color w:val="000000" w:themeColor="text1"/>
                <w:sz w:val="28"/>
                <w:szCs w:val="28"/>
              </w:rPr>
              <w:br/>
              <w:t>Độ tinh khiết/Hàm lượng ≥ 99,8%</w:t>
            </w:r>
            <w:r w:rsidRPr="00A92AE9">
              <w:rPr>
                <w:color w:val="000000" w:themeColor="text1"/>
                <w:sz w:val="28"/>
                <w:szCs w:val="28"/>
              </w:rPr>
              <w:br/>
              <w:t>Lọ 500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9FA0977" w14:textId="77777777" w:rsidTr="000705B0">
        <w:trPr>
          <w:trHeight w:val="92"/>
        </w:trPr>
        <w:tc>
          <w:tcPr>
            <w:tcW w:w="1129" w:type="dxa"/>
            <w:vAlign w:val="center"/>
          </w:tcPr>
          <w:p w14:paraId="7BA2E88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3BE6EFC" w14:textId="77777777" w:rsidR="004E58AE" w:rsidRPr="00A92AE9" w:rsidRDefault="004E58AE" w:rsidP="000705B0">
            <w:pPr>
              <w:rPr>
                <w:iCs/>
                <w:color w:val="000000" w:themeColor="text1"/>
                <w:sz w:val="28"/>
                <w:szCs w:val="28"/>
              </w:rPr>
            </w:pPr>
            <w:r w:rsidRPr="00A92AE9">
              <w:rPr>
                <w:color w:val="000000" w:themeColor="text1"/>
                <w:sz w:val="28"/>
                <w:szCs w:val="28"/>
              </w:rPr>
              <w:t>Amoni persulfat</w:t>
            </w:r>
          </w:p>
        </w:tc>
        <w:tc>
          <w:tcPr>
            <w:tcW w:w="6378" w:type="dxa"/>
            <w:tcBorders>
              <w:top w:val="nil"/>
              <w:left w:val="nil"/>
              <w:bottom w:val="single" w:sz="4" w:space="0" w:color="auto"/>
              <w:right w:val="single" w:sz="4" w:space="0" w:color="auto"/>
            </w:tcBorders>
            <w:vAlign w:val="center"/>
          </w:tcPr>
          <w:p w14:paraId="2BB49662"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Công thức hóa học:  (NH4)2S2O8 </w:t>
            </w:r>
            <w:r w:rsidRPr="00A92AE9">
              <w:rPr>
                <w:color w:val="000000" w:themeColor="text1"/>
                <w:sz w:val="28"/>
                <w:szCs w:val="28"/>
              </w:rPr>
              <w:br/>
              <w:t>Độ tinh khiết/Hàm lượng: ≥ 98 %</w:t>
            </w:r>
            <w:r w:rsidRPr="00A92AE9">
              <w:rPr>
                <w:color w:val="000000" w:themeColor="text1"/>
                <w:sz w:val="28"/>
                <w:szCs w:val="28"/>
              </w:rPr>
              <w:br/>
              <w:t>Lọ 25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0098FEB" w14:textId="77777777" w:rsidTr="000705B0">
        <w:trPr>
          <w:trHeight w:val="92"/>
        </w:trPr>
        <w:tc>
          <w:tcPr>
            <w:tcW w:w="1129" w:type="dxa"/>
            <w:vAlign w:val="center"/>
          </w:tcPr>
          <w:p w14:paraId="1849E83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65EFCA4" w14:textId="77777777" w:rsidR="004E58AE" w:rsidRPr="00A92AE9" w:rsidRDefault="004E58AE" w:rsidP="000705B0">
            <w:pPr>
              <w:rPr>
                <w:iCs/>
                <w:color w:val="000000" w:themeColor="text1"/>
                <w:sz w:val="28"/>
                <w:szCs w:val="28"/>
              </w:rPr>
            </w:pPr>
            <w:r w:rsidRPr="00A92AE9">
              <w:rPr>
                <w:color w:val="000000" w:themeColor="text1"/>
                <w:sz w:val="28"/>
                <w:szCs w:val="28"/>
              </w:rPr>
              <w:t>Amoniac</w:t>
            </w:r>
          </w:p>
        </w:tc>
        <w:tc>
          <w:tcPr>
            <w:tcW w:w="6378" w:type="dxa"/>
            <w:tcBorders>
              <w:top w:val="nil"/>
              <w:left w:val="nil"/>
              <w:bottom w:val="single" w:sz="4" w:space="0" w:color="auto"/>
              <w:right w:val="single" w:sz="4" w:space="0" w:color="auto"/>
            </w:tcBorders>
            <w:vAlign w:val="center"/>
          </w:tcPr>
          <w:p w14:paraId="650F1E48"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Công thức hóa học: NH3 </w:t>
            </w:r>
            <w:r w:rsidRPr="00A92AE9">
              <w:rPr>
                <w:color w:val="000000" w:themeColor="text1"/>
                <w:sz w:val="28"/>
                <w:szCs w:val="28"/>
              </w:rPr>
              <w:br/>
              <w:t>Độ tinh khiết/Hàm lượng: ≥ 25%</w:t>
            </w:r>
            <w:r w:rsidRPr="00A92AE9">
              <w:rPr>
                <w:color w:val="000000" w:themeColor="text1"/>
                <w:sz w:val="28"/>
                <w:szCs w:val="28"/>
              </w:rPr>
              <w:br/>
              <w:t>Quy cách: 1000ml/chai</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41A6071B" w14:textId="77777777" w:rsidTr="000705B0">
        <w:trPr>
          <w:trHeight w:val="92"/>
        </w:trPr>
        <w:tc>
          <w:tcPr>
            <w:tcW w:w="1129" w:type="dxa"/>
            <w:vAlign w:val="center"/>
          </w:tcPr>
          <w:p w14:paraId="59E2E31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02ED673" w14:textId="77777777" w:rsidR="004E58AE" w:rsidRPr="00A92AE9" w:rsidRDefault="004E58AE" w:rsidP="000705B0">
            <w:pPr>
              <w:rPr>
                <w:iCs/>
                <w:color w:val="000000" w:themeColor="text1"/>
                <w:sz w:val="28"/>
                <w:szCs w:val="28"/>
              </w:rPr>
            </w:pPr>
            <w:r w:rsidRPr="00A92AE9">
              <w:rPr>
                <w:color w:val="000000" w:themeColor="text1"/>
                <w:sz w:val="28"/>
                <w:szCs w:val="28"/>
              </w:rPr>
              <w:t>Acid ascorbic</w:t>
            </w:r>
          </w:p>
        </w:tc>
        <w:tc>
          <w:tcPr>
            <w:tcW w:w="6378" w:type="dxa"/>
            <w:tcBorders>
              <w:top w:val="nil"/>
              <w:left w:val="nil"/>
              <w:bottom w:val="single" w:sz="4" w:space="0" w:color="auto"/>
              <w:right w:val="single" w:sz="4" w:space="0" w:color="auto"/>
            </w:tcBorders>
            <w:vAlign w:val="center"/>
          </w:tcPr>
          <w:p w14:paraId="4FE5E599"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Công thức hóa học: C6H8O6</w:t>
            </w:r>
            <w:r w:rsidRPr="00A92AE9">
              <w:rPr>
                <w:color w:val="000000" w:themeColor="text1"/>
                <w:sz w:val="28"/>
                <w:szCs w:val="28"/>
              </w:rPr>
              <w:br/>
              <w:t>Độ tinh khiết/Hàm lượng: ≥ 99,0 %</w:t>
            </w:r>
            <w:r w:rsidRPr="00A92AE9">
              <w:rPr>
                <w:color w:val="000000" w:themeColor="text1"/>
                <w:sz w:val="28"/>
                <w:szCs w:val="28"/>
              </w:rPr>
              <w:br/>
              <w:t>Lọ 100g</w:t>
            </w:r>
            <w:r w:rsidRPr="00A92AE9">
              <w:rPr>
                <w:color w:val="000000" w:themeColor="text1"/>
                <w:sz w:val="28"/>
                <w:szCs w:val="28"/>
              </w:rPr>
              <w:br/>
            </w:r>
            <w:r w:rsidRPr="00A92AE9">
              <w:rPr>
                <w:color w:val="000000" w:themeColor="text1"/>
                <w:sz w:val="28"/>
                <w:szCs w:val="28"/>
              </w:rPr>
              <w:lastRenderedPageBreak/>
              <w:t>Ghi chú: Có thể thay thế quy cách khác nhưng tổng khối lượng quy đổi bằng khối lượng cần mua sắm.</w:t>
            </w:r>
          </w:p>
        </w:tc>
      </w:tr>
      <w:tr w:rsidR="004E58AE" w:rsidRPr="00A92AE9" w14:paraId="766C7731" w14:textId="77777777" w:rsidTr="000705B0">
        <w:trPr>
          <w:trHeight w:val="92"/>
        </w:trPr>
        <w:tc>
          <w:tcPr>
            <w:tcW w:w="1129" w:type="dxa"/>
            <w:vAlign w:val="center"/>
          </w:tcPr>
          <w:p w14:paraId="196B7F9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C09683E" w14:textId="77777777" w:rsidR="004E58AE" w:rsidRPr="00A92AE9" w:rsidRDefault="004E58AE" w:rsidP="000705B0">
            <w:pPr>
              <w:rPr>
                <w:iCs/>
                <w:color w:val="000000" w:themeColor="text1"/>
                <w:sz w:val="28"/>
                <w:szCs w:val="28"/>
              </w:rPr>
            </w:pPr>
            <w:r w:rsidRPr="00A92AE9">
              <w:rPr>
                <w:color w:val="000000" w:themeColor="text1"/>
                <w:sz w:val="28"/>
                <w:szCs w:val="28"/>
              </w:rPr>
              <w:t>Bạc nitrat</w:t>
            </w:r>
          </w:p>
        </w:tc>
        <w:tc>
          <w:tcPr>
            <w:tcW w:w="6378" w:type="dxa"/>
            <w:tcBorders>
              <w:top w:val="nil"/>
              <w:left w:val="nil"/>
              <w:bottom w:val="single" w:sz="4" w:space="0" w:color="auto"/>
              <w:right w:val="single" w:sz="4" w:space="0" w:color="auto"/>
            </w:tcBorders>
            <w:vAlign w:val="center"/>
          </w:tcPr>
          <w:p w14:paraId="1FF0DD74"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Công thức hóa học: AgNO3</w:t>
            </w:r>
            <w:r w:rsidRPr="00A92AE9">
              <w:rPr>
                <w:color w:val="000000" w:themeColor="text1"/>
                <w:sz w:val="28"/>
                <w:szCs w:val="28"/>
              </w:rPr>
              <w:br/>
              <w:t>Độ tinh khiết/Hàm lượng: ≥ 99.8 %</w:t>
            </w:r>
            <w:r w:rsidRPr="00A92AE9">
              <w:rPr>
                <w:color w:val="000000" w:themeColor="text1"/>
                <w:sz w:val="28"/>
                <w:szCs w:val="28"/>
              </w:rPr>
              <w:br/>
              <w:t>Lọ 25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63FE481" w14:textId="77777777" w:rsidTr="000705B0">
        <w:trPr>
          <w:trHeight w:val="92"/>
        </w:trPr>
        <w:tc>
          <w:tcPr>
            <w:tcW w:w="1129" w:type="dxa"/>
            <w:vAlign w:val="center"/>
          </w:tcPr>
          <w:p w14:paraId="3A257AA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ADF2937" w14:textId="77777777" w:rsidR="004E58AE" w:rsidRPr="00A92AE9" w:rsidRDefault="004E58AE" w:rsidP="000705B0">
            <w:pPr>
              <w:rPr>
                <w:iCs/>
                <w:color w:val="000000" w:themeColor="text1"/>
                <w:sz w:val="28"/>
                <w:szCs w:val="28"/>
              </w:rPr>
            </w:pPr>
            <w:r w:rsidRPr="00A92AE9">
              <w:rPr>
                <w:color w:val="000000" w:themeColor="text1"/>
                <w:sz w:val="28"/>
                <w:szCs w:val="28"/>
              </w:rPr>
              <w:t>Bari clorid</w:t>
            </w:r>
          </w:p>
        </w:tc>
        <w:tc>
          <w:tcPr>
            <w:tcW w:w="6378" w:type="dxa"/>
            <w:tcBorders>
              <w:top w:val="nil"/>
              <w:left w:val="nil"/>
              <w:bottom w:val="single" w:sz="4" w:space="0" w:color="auto"/>
              <w:right w:val="single" w:sz="4" w:space="0" w:color="auto"/>
            </w:tcBorders>
            <w:vAlign w:val="center"/>
          </w:tcPr>
          <w:p w14:paraId="6E3D06EF"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Công thức hóa học: BaCl2.2H2O</w:t>
            </w:r>
            <w:r w:rsidRPr="00A92AE9">
              <w:rPr>
                <w:color w:val="000000" w:themeColor="text1"/>
                <w:sz w:val="28"/>
                <w:szCs w:val="28"/>
              </w:rPr>
              <w:br/>
              <w:t>Độ tinh khiết/Hàm lượng: ≥ 98 %</w:t>
            </w:r>
            <w:r w:rsidRPr="00A92AE9">
              <w:rPr>
                <w:color w:val="000000" w:themeColor="text1"/>
                <w:sz w:val="28"/>
                <w:szCs w:val="28"/>
              </w:rPr>
              <w:br/>
              <w:t>Lọ 500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F71D3FF" w14:textId="77777777" w:rsidTr="000705B0">
        <w:trPr>
          <w:trHeight w:val="92"/>
        </w:trPr>
        <w:tc>
          <w:tcPr>
            <w:tcW w:w="1129" w:type="dxa"/>
            <w:vAlign w:val="center"/>
          </w:tcPr>
          <w:p w14:paraId="4C2DEF1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93966F3" w14:textId="77777777" w:rsidR="004E58AE" w:rsidRPr="00A92AE9" w:rsidRDefault="004E58AE" w:rsidP="000705B0">
            <w:pPr>
              <w:rPr>
                <w:iCs/>
                <w:color w:val="000000" w:themeColor="text1"/>
                <w:sz w:val="28"/>
                <w:szCs w:val="28"/>
              </w:rPr>
            </w:pPr>
            <w:r w:rsidRPr="00A92AE9">
              <w:rPr>
                <w:color w:val="000000" w:themeColor="text1"/>
                <w:sz w:val="28"/>
                <w:szCs w:val="28"/>
              </w:rPr>
              <w:t>Băng Urgo cá nhân</w:t>
            </w:r>
          </w:p>
        </w:tc>
        <w:tc>
          <w:tcPr>
            <w:tcW w:w="6378" w:type="dxa"/>
            <w:tcBorders>
              <w:top w:val="nil"/>
              <w:left w:val="nil"/>
              <w:bottom w:val="single" w:sz="4" w:space="0" w:color="auto"/>
              <w:right w:val="single" w:sz="4" w:space="0" w:color="auto"/>
            </w:tcBorders>
            <w:vAlign w:val="center"/>
          </w:tcPr>
          <w:p w14:paraId="4A2F30D9"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Kích thước 2cm×6cm ± 10%</w:t>
            </w:r>
            <w:r w:rsidRPr="00A92AE9">
              <w:rPr>
                <w:color w:val="000000" w:themeColor="text1"/>
                <w:sz w:val="28"/>
                <w:szCs w:val="28"/>
              </w:rPr>
              <w:br/>
              <w:t>Hộp 102 miếng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880F852" w14:textId="77777777" w:rsidTr="000705B0">
        <w:trPr>
          <w:trHeight w:val="92"/>
        </w:trPr>
        <w:tc>
          <w:tcPr>
            <w:tcW w:w="1129" w:type="dxa"/>
            <w:vAlign w:val="center"/>
          </w:tcPr>
          <w:p w14:paraId="1CDE84F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FA02C29" w14:textId="77777777" w:rsidR="004E58AE" w:rsidRPr="00A92AE9" w:rsidRDefault="004E58AE" w:rsidP="000705B0">
            <w:pPr>
              <w:rPr>
                <w:iCs/>
                <w:color w:val="000000" w:themeColor="text1"/>
                <w:sz w:val="28"/>
                <w:szCs w:val="28"/>
              </w:rPr>
            </w:pPr>
            <w:r w:rsidRPr="00A92AE9">
              <w:rPr>
                <w:color w:val="000000" w:themeColor="text1"/>
                <w:sz w:val="28"/>
                <w:szCs w:val="28"/>
              </w:rPr>
              <w:t>Bình 250ml</w:t>
            </w:r>
          </w:p>
        </w:tc>
        <w:tc>
          <w:tcPr>
            <w:tcW w:w="6378" w:type="dxa"/>
            <w:tcBorders>
              <w:top w:val="nil"/>
              <w:left w:val="nil"/>
              <w:bottom w:val="single" w:sz="4" w:space="0" w:color="auto"/>
              <w:right w:val="single" w:sz="4" w:space="0" w:color="auto"/>
            </w:tcBorders>
            <w:vAlign w:val="center"/>
          </w:tcPr>
          <w:p w14:paraId="5ECAE35B"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Bình thủy tinh trung tính, có nắp vặn, thể tích 250ml, có chia vạch;</w:t>
            </w:r>
            <w:r w:rsidRPr="00A92AE9">
              <w:rPr>
                <w:color w:val="000000" w:themeColor="text1"/>
                <w:sz w:val="28"/>
                <w:szCs w:val="28"/>
              </w:rPr>
              <w:br/>
              <w:t>- Chịu nhiệt độ tối thiểu 100oC</w:t>
            </w:r>
          </w:p>
        </w:tc>
      </w:tr>
      <w:tr w:rsidR="004E58AE" w:rsidRPr="00A92AE9" w14:paraId="1A8E9A3F" w14:textId="77777777" w:rsidTr="000705B0">
        <w:trPr>
          <w:trHeight w:val="92"/>
        </w:trPr>
        <w:tc>
          <w:tcPr>
            <w:tcW w:w="1129" w:type="dxa"/>
            <w:vAlign w:val="center"/>
          </w:tcPr>
          <w:p w14:paraId="76C3289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7F94202" w14:textId="77777777" w:rsidR="004E58AE" w:rsidRPr="00A92AE9" w:rsidRDefault="004E58AE" w:rsidP="000705B0">
            <w:pPr>
              <w:rPr>
                <w:iCs/>
                <w:color w:val="000000" w:themeColor="text1"/>
                <w:sz w:val="28"/>
                <w:szCs w:val="28"/>
              </w:rPr>
            </w:pPr>
            <w:r w:rsidRPr="00A92AE9">
              <w:rPr>
                <w:color w:val="000000" w:themeColor="text1"/>
                <w:sz w:val="28"/>
                <w:szCs w:val="28"/>
              </w:rPr>
              <w:t>Bóng đèn cho máy sinh hóa Biolis 24i</w:t>
            </w:r>
          </w:p>
        </w:tc>
        <w:tc>
          <w:tcPr>
            <w:tcW w:w="6378" w:type="dxa"/>
            <w:tcBorders>
              <w:top w:val="nil"/>
              <w:left w:val="nil"/>
              <w:bottom w:val="single" w:sz="4" w:space="0" w:color="auto"/>
              <w:right w:val="single" w:sz="4" w:space="0" w:color="auto"/>
            </w:tcBorders>
            <w:vAlign w:val="center"/>
          </w:tcPr>
          <w:p w14:paraId="70662B0E"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Bóng đèn cấp nguồn sáng cho quá trình đo quang sử dụng tương thích với máy sinh hóa tự động Biolis 24i</w:t>
            </w:r>
          </w:p>
        </w:tc>
      </w:tr>
      <w:tr w:rsidR="004E58AE" w:rsidRPr="00A92AE9" w14:paraId="7DEB8E4A" w14:textId="77777777" w:rsidTr="000705B0">
        <w:trPr>
          <w:trHeight w:val="92"/>
        </w:trPr>
        <w:tc>
          <w:tcPr>
            <w:tcW w:w="1129" w:type="dxa"/>
            <w:vAlign w:val="center"/>
          </w:tcPr>
          <w:p w14:paraId="6BC0149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2E1C290" w14:textId="77777777" w:rsidR="004E58AE" w:rsidRPr="00A92AE9" w:rsidRDefault="004E58AE" w:rsidP="000705B0">
            <w:pPr>
              <w:rPr>
                <w:iCs/>
                <w:color w:val="000000" w:themeColor="text1"/>
                <w:sz w:val="28"/>
                <w:szCs w:val="28"/>
              </w:rPr>
            </w:pPr>
            <w:r w:rsidRPr="00A92AE9">
              <w:rPr>
                <w:color w:val="000000" w:themeColor="text1"/>
                <w:sz w:val="28"/>
                <w:szCs w:val="28"/>
              </w:rPr>
              <w:t>Bóng đèn cho máy sinh hóa XL 1000</w:t>
            </w:r>
          </w:p>
        </w:tc>
        <w:tc>
          <w:tcPr>
            <w:tcW w:w="6378" w:type="dxa"/>
            <w:tcBorders>
              <w:top w:val="nil"/>
              <w:left w:val="nil"/>
              <w:bottom w:val="single" w:sz="4" w:space="0" w:color="auto"/>
              <w:right w:val="single" w:sz="4" w:space="0" w:color="auto"/>
            </w:tcBorders>
            <w:vAlign w:val="center"/>
          </w:tcPr>
          <w:p w14:paraId="69F1D7AA"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Bóng đèn cấp nguồn sáng cho quá trình đo quang sử dụng tương thích với máy sinh hóa tự động XL1000</w:t>
            </w:r>
          </w:p>
        </w:tc>
      </w:tr>
      <w:tr w:rsidR="004E58AE" w:rsidRPr="00A92AE9" w14:paraId="00B36F97" w14:textId="77777777" w:rsidTr="000705B0">
        <w:trPr>
          <w:trHeight w:val="92"/>
        </w:trPr>
        <w:tc>
          <w:tcPr>
            <w:tcW w:w="1129" w:type="dxa"/>
            <w:vAlign w:val="center"/>
          </w:tcPr>
          <w:p w14:paraId="50BE9E8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BD54FD4" w14:textId="77777777" w:rsidR="004E58AE" w:rsidRPr="00A92AE9" w:rsidRDefault="004E58AE" w:rsidP="000705B0">
            <w:pPr>
              <w:rPr>
                <w:iCs/>
                <w:color w:val="000000" w:themeColor="text1"/>
                <w:sz w:val="28"/>
                <w:szCs w:val="28"/>
              </w:rPr>
            </w:pPr>
            <w:r w:rsidRPr="00A92AE9">
              <w:rPr>
                <w:color w:val="000000" w:themeColor="text1"/>
                <w:sz w:val="28"/>
                <w:szCs w:val="28"/>
              </w:rPr>
              <w:t>Bộ đặt đê cao su</w:t>
            </w:r>
          </w:p>
        </w:tc>
        <w:tc>
          <w:tcPr>
            <w:tcW w:w="6378" w:type="dxa"/>
            <w:tcBorders>
              <w:top w:val="nil"/>
              <w:left w:val="nil"/>
              <w:bottom w:val="single" w:sz="4" w:space="0" w:color="auto"/>
              <w:right w:val="single" w:sz="4" w:space="0" w:color="auto"/>
            </w:tcBorders>
            <w:vAlign w:val="center"/>
          </w:tcPr>
          <w:p w14:paraId="0164523C"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1 hộp dam 36 miếng, 1 kềm kẹp clamp, 1 kềm bấm lỗ, 1 khung chữ U, 1 lọ chỉ chêm, 1 bộ 9 clamp cánh đủ size</w:t>
            </w:r>
          </w:p>
        </w:tc>
      </w:tr>
      <w:tr w:rsidR="004E58AE" w:rsidRPr="00A92AE9" w14:paraId="16F95524" w14:textId="77777777" w:rsidTr="000705B0">
        <w:trPr>
          <w:trHeight w:val="92"/>
        </w:trPr>
        <w:tc>
          <w:tcPr>
            <w:tcW w:w="1129" w:type="dxa"/>
            <w:vAlign w:val="center"/>
          </w:tcPr>
          <w:p w14:paraId="7ECC924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9148965"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Bộ đo độ đục chuẩn </w:t>
            </w:r>
          </w:p>
        </w:tc>
        <w:tc>
          <w:tcPr>
            <w:tcW w:w="6378" w:type="dxa"/>
            <w:tcBorders>
              <w:top w:val="nil"/>
              <w:left w:val="nil"/>
              <w:bottom w:val="single" w:sz="4" w:space="0" w:color="auto"/>
              <w:right w:val="single" w:sz="4" w:space="0" w:color="auto"/>
            </w:tcBorders>
            <w:vAlign w:val="center"/>
          </w:tcPr>
          <w:p w14:paraId="73E79984"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Bộ đo độ đục chuẩn : &lt;0.1NTU, 20NTU, 200NTU, 800NTU cho máy đo Turbidirect</w:t>
            </w:r>
          </w:p>
        </w:tc>
      </w:tr>
      <w:tr w:rsidR="004E58AE" w:rsidRPr="00A92AE9" w14:paraId="6A302F9C" w14:textId="77777777" w:rsidTr="000705B0">
        <w:trPr>
          <w:trHeight w:val="92"/>
        </w:trPr>
        <w:tc>
          <w:tcPr>
            <w:tcW w:w="1129" w:type="dxa"/>
            <w:vAlign w:val="center"/>
          </w:tcPr>
          <w:p w14:paraId="7644070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ACEF6FB" w14:textId="77777777" w:rsidR="004E58AE" w:rsidRPr="00A92AE9" w:rsidRDefault="004E58AE" w:rsidP="000705B0">
            <w:pPr>
              <w:rPr>
                <w:iCs/>
                <w:color w:val="000000" w:themeColor="text1"/>
                <w:sz w:val="28"/>
                <w:szCs w:val="28"/>
              </w:rPr>
            </w:pPr>
            <w:r w:rsidRPr="00A92AE9">
              <w:rPr>
                <w:color w:val="000000" w:themeColor="text1"/>
                <w:sz w:val="28"/>
                <w:szCs w:val="28"/>
              </w:rPr>
              <w:t>Bộ Hóa chất kiểm tra huyết học 3 mức</w:t>
            </w:r>
          </w:p>
        </w:tc>
        <w:tc>
          <w:tcPr>
            <w:tcW w:w="6378" w:type="dxa"/>
            <w:tcBorders>
              <w:top w:val="nil"/>
              <w:left w:val="nil"/>
              <w:bottom w:val="single" w:sz="4" w:space="0" w:color="auto"/>
              <w:right w:val="single" w:sz="4" w:space="0" w:color="auto"/>
            </w:tcBorders>
            <w:vAlign w:val="center"/>
          </w:tcPr>
          <w:p w14:paraId="60E5C7D5"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 Hóa chất kiểm tra ba mức dùng trong xét nghiệm tổng phân tích tế bào máu. Bao gồm các thông số: Số lượng Hồng cầu, số lượng Bạch cầu (5 thành phần Bạch cầu: trung tính, lympho, mono, ưa acid, ưa kiềm), số lượng Tiểu cầu, Huyết sắc tố, </w:t>
            </w:r>
            <w:r w:rsidRPr="00A92AE9">
              <w:rPr>
                <w:color w:val="000000" w:themeColor="text1"/>
                <w:sz w:val="28"/>
                <w:szCs w:val="28"/>
              </w:rPr>
              <w:br/>
              <w:t>- Sử dụng được trên các máy: Swelab Alpha, Elite 580.</w:t>
            </w:r>
            <w:r w:rsidRPr="00A92AE9">
              <w:rPr>
                <w:color w:val="000000" w:themeColor="text1"/>
                <w:sz w:val="28"/>
                <w:szCs w:val="28"/>
              </w:rPr>
              <w:br/>
              <w:t xml:space="preserve"> Bộ 3x3 ml </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4589406" w14:textId="77777777" w:rsidTr="000705B0">
        <w:trPr>
          <w:trHeight w:val="92"/>
        </w:trPr>
        <w:tc>
          <w:tcPr>
            <w:tcW w:w="1129" w:type="dxa"/>
            <w:vAlign w:val="center"/>
          </w:tcPr>
          <w:p w14:paraId="559F6FD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091F107"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Bộ kít phát hiện E.coli O157 </w:t>
            </w:r>
            <w:r w:rsidRPr="00A92AE9">
              <w:rPr>
                <w:color w:val="000000" w:themeColor="text1"/>
                <w:sz w:val="28"/>
                <w:szCs w:val="28"/>
              </w:rPr>
              <w:lastRenderedPageBreak/>
              <w:t>bằng Realtime PCR</w:t>
            </w:r>
          </w:p>
        </w:tc>
        <w:tc>
          <w:tcPr>
            <w:tcW w:w="6378" w:type="dxa"/>
            <w:tcBorders>
              <w:top w:val="nil"/>
              <w:left w:val="nil"/>
              <w:bottom w:val="single" w:sz="4" w:space="0" w:color="auto"/>
              <w:right w:val="single" w:sz="4" w:space="0" w:color="auto"/>
            </w:tcBorders>
            <w:vAlign w:val="center"/>
          </w:tcPr>
          <w:p w14:paraId="59D891A7"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lastRenderedPageBreak/>
              <w:t>Bộ kít phát hiện E.coli O157 bằng Realtime PCR</w:t>
            </w:r>
            <w:r w:rsidRPr="00A92AE9">
              <w:rPr>
                <w:color w:val="000000" w:themeColor="text1"/>
                <w:sz w:val="28"/>
                <w:szCs w:val="28"/>
              </w:rPr>
              <w:br/>
              <w:t>Quy cách:  Hộp 50 test</w:t>
            </w:r>
            <w:r w:rsidRPr="00A92AE9">
              <w:rPr>
                <w:color w:val="000000" w:themeColor="text1"/>
                <w:sz w:val="28"/>
                <w:szCs w:val="28"/>
              </w:rPr>
              <w:br/>
            </w:r>
            <w:r w:rsidRPr="00A92AE9">
              <w:rPr>
                <w:color w:val="000000" w:themeColor="text1"/>
                <w:sz w:val="28"/>
                <w:szCs w:val="28"/>
              </w:rPr>
              <w:lastRenderedPageBreak/>
              <w:t xml:space="preserve">Ghi chú: Có thể thay thế quy cách khác nhưng tổng khối lượng quy đổi bằng khối lượng cần mua </w:t>
            </w:r>
          </w:p>
        </w:tc>
      </w:tr>
      <w:tr w:rsidR="004E58AE" w:rsidRPr="00A92AE9" w14:paraId="0F7854F0" w14:textId="77777777" w:rsidTr="000705B0">
        <w:trPr>
          <w:trHeight w:val="92"/>
        </w:trPr>
        <w:tc>
          <w:tcPr>
            <w:tcW w:w="1129" w:type="dxa"/>
            <w:vAlign w:val="center"/>
          </w:tcPr>
          <w:p w14:paraId="35339AA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7C09E6F" w14:textId="77777777" w:rsidR="004E58AE" w:rsidRPr="00A92AE9" w:rsidRDefault="004E58AE" w:rsidP="000705B0">
            <w:pPr>
              <w:rPr>
                <w:iCs/>
                <w:color w:val="000000" w:themeColor="text1"/>
                <w:sz w:val="28"/>
                <w:szCs w:val="28"/>
              </w:rPr>
            </w:pPr>
            <w:r w:rsidRPr="00A92AE9">
              <w:rPr>
                <w:color w:val="000000" w:themeColor="text1"/>
                <w:sz w:val="28"/>
                <w:szCs w:val="28"/>
              </w:rPr>
              <w:t>Bộ kít phát hiện Listeria monocytogenes bằng Realtime PCR</w:t>
            </w:r>
          </w:p>
        </w:tc>
        <w:tc>
          <w:tcPr>
            <w:tcW w:w="6378" w:type="dxa"/>
            <w:tcBorders>
              <w:top w:val="nil"/>
              <w:left w:val="nil"/>
              <w:bottom w:val="single" w:sz="4" w:space="0" w:color="auto"/>
              <w:right w:val="single" w:sz="4" w:space="0" w:color="auto"/>
            </w:tcBorders>
            <w:vAlign w:val="center"/>
          </w:tcPr>
          <w:p w14:paraId="538AD0C7"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Bộ kít phát hiện Listeria monocytogenes bằng Realtime PCR</w:t>
            </w:r>
            <w:r w:rsidRPr="00A92AE9">
              <w:rPr>
                <w:color w:val="000000" w:themeColor="text1"/>
                <w:sz w:val="28"/>
                <w:szCs w:val="28"/>
              </w:rPr>
              <w:br/>
              <w:t>Quy cách: Hộp 50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8E58B97" w14:textId="77777777" w:rsidTr="000705B0">
        <w:trPr>
          <w:trHeight w:val="92"/>
        </w:trPr>
        <w:tc>
          <w:tcPr>
            <w:tcW w:w="1129" w:type="dxa"/>
            <w:vAlign w:val="center"/>
          </w:tcPr>
          <w:p w14:paraId="165F2B3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C09C761" w14:textId="77777777" w:rsidR="004E58AE" w:rsidRPr="00A92AE9" w:rsidRDefault="004E58AE" w:rsidP="000705B0">
            <w:pPr>
              <w:rPr>
                <w:iCs/>
                <w:color w:val="000000" w:themeColor="text1"/>
                <w:sz w:val="28"/>
                <w:szCs w:val="28"/>
              </w:rPr>
            </w:pPr>
            <w:r w:rsidRPr="00A92AE9">
              <w:rPr>
                <w:color w:val="000000" w:themeColor="text1"/>
                <w:sz w:val="28"/>
                <w:szCs w:val="28"/>
              </w:rPr>
              <w:t>Bộ kít phát hiện Salmonella spp bằng Realtime PCR</w:t>
            </w:r>
          </w:p>
        </w:tc>
        <w:tc>
          <w:tcPr>
            <w:tcW w:w="6378" w:type="dxa"/>
            <w:tcBorders>
              <w:top w:val="nil"/>
              <w:left w:val="nil"/>
              <w:bottom w:val="single" w:sz="4" w:space="0" w:color="auto"/>
              <w:right w:val="single" w:sz="4" w:space="0" w:color="auto"/>
            </w:tcBorders>
            <w:vAlign w:val="center"/>
          </w:tcPr>
          <w:p w14:paraId="7E32AB60"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Bộ kít phát hiện Salmonella spp bằng Realtime PCR</w:t>
            </w:r>
            <w:r w:rsidRPr="00A92AE9">
              <w:rPr>
                <w:color w:val="000000" w:themeColor="text1"/>
                <w:sz w:val="28"/>
                <w:szCs w:val="28"/>
              </w:rPr>
              <w:br/>
              <w:t>Quy cách: Hộp 50 test</w:t>
            </w:r>
            <w:r w:rsidRPr="00A92AE9">
              <w:rPr>
                <w:color w:val="000000" w:themeColor="text1"/>
                <w:sz w:val="28"/>
                <w:szCs w:val="28"/>
              </w:rPr>
              <w:br/>
              <w:t xml:space="preserve">Ghi chú: Có thể thay thế quy cách khác nhưng tổng khối lượng quy đổi bằng khối lượng cần mua </w:t>
            </w:r>
          </w:p>
        </w:tc>
      </w:tr>
      <w:tr w:rsidR="004E58AE" w:rsidRPr="00A92AE9" w14:paraId="16336F30" w14:textId="77777777" w:rsidTr="000705B0">
        <w:trPr>
          <w:trHeight w:val="92"/>
        </w:trPr>
        <w:tc>
          <w:tcPr>
            <w:tcW w:w="1129" w:type="dxa"/>
            <w:vAlign w:val="center"/>
          </w:tcPr>
          <w:p w14:paraId="19291AA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8F0BA82" w14:textId="77777777" w:rsidR="004E58AE" w:rsidRPr="00A92AE9" w:rsidRDefault="004E58AE" w:rsidP="000705B0">
            <w:pPr>
              <w:rPr>
                <w:iCs/>
                <w:color w:val="000000" w:themeColor="text1"/>
                <w:sz w:val="28"/>
                <w:szCs w:val="28"/>
              </w:rPr>
            </w:pPr>
            <w:r w:rsidRPr="00A92AE9">
              <w:rPr>
                <w:color w:val="000000" w:themeColor="text1"/>
                <w:sz w:val="28"/>
                <w:szCs w:val="28"/>
              </w:rPr>
              <w:t>Bộ kít phát hiện Vibrio cholerae bằng Realtime PCR</w:t>
            </w:r>
          </w:p>
        </w:tc>
        <w:tc>
          <w:tcPr>
            <w:tcW w:w="6378" w:type="dxa"/>
            <w:tcBorders>
              <w:top w:val="nil"/>
              <w:left w:val="nil"/>
              <w:bottom w:val="single" w:sz="4" w:space="0" w:color="auto"/>
              <w:right w:val="single" w:sz="4" w:space="0" w:color="auto"/>
            </w:tcBorders>
            <w:vAlign w:val="center"/>
          </w:tcPr>
          <w:p w14:paraId="262FE365"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Bộ kit phát hiện Vibrio cholerae bằng Realtime PCR </w:t>
            </w:r>
            <w:r w:rsidRPr="00A92AE9">
              <w:rPr>
                <w:color w:val="000000" w:themeColor="text1"/>
                <w:sz w:val="28"/>
                <w:szCs w:val="28"/>
              </w:rPr>
              <w:br/>
              <w:t>Quy cách: Hộp 50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8608D53" w14:textId="77777777" w:rsidTr="000705B0">
        <w:trPr>
          <w:trHeight w:val="92"/>
        </w:trPr>
        <w:tc>
          <w:tcPr>
            <w:tcW w:w="1129" w:type="dxa"/>
            <w:vAlign w:val="center"/>
          </w:tcPr>
          <w:p w14:paraId="4E3D419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F09AD00" w14:textId="77777777" w:rsidR="004E58AE" w:rsidRPr="00A92AE9" w:rsidRDefault="004E58AE" w:rsidP="000705B0">
            <w:pPr>
              <w:rPr>
                <w:iCs/>
                <w:color w:val="000000" w:themeColor="text1"/>
                <w:sz w:val="28"/>
                <w:szCs w:val="28"/>
              </w:rPr>
            </w:pPr>
            <w:r w:rsidRPr="00A92AE9">
              <w:rPr>
                <w:color w:val="000000" w:themeColor="text1"/>
                <w:sz w:val="28"/>
                <w:szCs w:val="28"/>
              </w:rPr>
              <w:t>Bộ kít phát hiện Vibrio parahaemolyticus bằng Realtime PCR</w:t>
            </w:r>
          </w:p>
        </w:tc>
        <w:tc>
          <w:tcPr>
            <w:tcW w:w="6378" w:type="dxa"/>
            <w:tcBorders>
              <w:top w:val="nil"/>
              <w:left w:val="nil"/>
              <w:bottom w:val="single" w:sz="4" w:space="0" w:color="auto"/>
              <w:right w:val="single" w:sz="4" w:space="0" w:color="auto"/>
            </w:tcBorders>
            <w:vAlign w:val="center"/>
          </w:tcPr>
          <w:p w14:paraId="513E917F"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Bộ kit phát hiện Vibrio parahaemolyticus bằng Realtime PCR </w:t>
            </w:r>
            <w:r w:rsidRPr="00A92AE9">
              <w:rPr>
                <w:color w:val="000000" w:themeColor="text1"/>
                <w:sz w:val="28"/>
                <w:szCs w:val="28"/>
              </w:rPr>
              <w:br/>
              <w:t>Quy cách:Hộp 50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B1D1CAE" w14:textId="77777777" w:rsidTr="000705B0">
        <w:trPr>
          <w:trHeight w:val="92"/>
        </w:trPr>
        <w:tc>
          <w:tcPr>
            <w:tcW w:w="1129" w:type="dxa"/>
            <w:vAlign w:val="center"/>
          </w:tcPr>
          <w:p w14:paraId="5B1AA15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7AC4792"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Bộ lọc chân không </w:t>
            </w:r>
          </w:p>
        </w:tc>
        <w:tc>
          <w:tcPr>
            <w:tcW w:w="6378" w:type="dxa"/>
            <w:tcBorders>
              <w:top w:val="nil"/>
              <w:left w:val="nil"/>
              <w:bottom w:val="single" w:sz="4" w:space="0" w:color="auto"/>
              <w:right w:val="single" w:sz="4" w:space="0" w:color="auto"/>
            </w:tcBorders>
            <w:vAlign w:val="center"/>
          </w:tcPr>
          <w:p w14:paraId="17427206"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Bộ lọc chân không bằng thủy tinh 47mm + 01 bình thủy tinh đi kèm (1 lít)</w:t>
            </w:r>
          </w:p>
        </w:tc>
      </w:tr>
      <w:tr w:rsidR="004E58AE" w:rsidRPr="00A92AE9" w14:paraId="6E55E019" w14:textId="77777777" w:rsidTr="000705B0">
        <w:trPr>
          <w:trHeight w:val="92"/>
        </w:trPr>
        <w:tc>
          <w:tcPr>
            <w:tcW w:w="1129" w:type="dxa"/>
            <w:vAlign w:val="center"/>
          </w:tcPr>
          <w:p w14:paraId="56E22A8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D859B43"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Bộ lọc chân không kèm bơm </w:t>
            </w:r>
          </w:p>
        </w:tc>
        <w:tc>
          <w:tcPr>
            <w:tcW w:w="6378" w:type="dxa"/>
            <w:tcBorders>
              <w:top w:val="nil"/>
              <w:left w:val="nil"/>
              <w:bottom w:val="single" w:sz="4" w:space="0" w:color="auto"/>
              <w:right w:val="single" w:sz="4" w:space="0" w:color="auto"/>
            </w:tcBorders>
            <w:vAlign w:val="center"/>
          </w:tcPr>
          <w:p w14:paraId="49A2319B"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Bộ lọc chân không bằng thủy tinh 47mm + 01 bình thủy tinh đi kèm (1 lít) và bơm hút chân không</w:t>
            </w:r>
          </w:p>
        </w:tc>
      </w:tr>
      <w:tr w:rsidR="004E58AE" w:rsidRPr="00A92AE9" w14:paraId="2CFE816D" w14:textId="77777777" w:rsidTr="000705B0">
        <w:trPr>
          <w:trHeight w:val="92"/>
        </w:trPr>
        <w:tc>
          <w:tcPr>
            <w:tcW w:w="1129" w:type="dxa"/>
            <w:vAlign w:val="center"/>
          </w:tcPr>
          <w:p w14:paraId="6F83024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FFB973E" w14:textId="77777777" w:rsidR="004E58AE" w:rsidRPr="00A92AE9" w:rsidRDefault="004E58AE" w:rsidP="000705B0">
            <w:pPr>
              <w:rPr>
                <w:iCs/>
                <w:color w:val="000000" w:themeColor="text1"/>
                <w:sz w:val="28"/>
                <w:szCs w:val="28"/>
              </w:rPr>
            </w:pPr>
            <w:r w:rsidRPr="00A92AE9">
              <w:rPr>
                <w:color w:val="000000" w:themeColor="text1"/>
                <w:sz w:val="28"/>
                <w:szCs w:val="28"/>
              </w:rPr>
              <w:t>Bộ nhuộm Gram</w:t>
            </w:r>
          </w:p>
        </w:tc>
        <w:tc>
          <w:tcPr>
            <w:tcW w:w="6378" w:type="dxa"/>
            <w:tcBorders>
              <w:top w:val="nil"/>
              <w:left w:val="nil"/>
              <w:bottom w:val="single" w:sz="4" w:space="0" w:color="auto"/>
              <w:right w:val="single" w:sz="4" w:space="0" w:color="auto"/>
            </w:tcBorders>
            <w:vAlign w:val="center"/>
          </w:tcPr>
          <w:p w14:paraId="41E5EE94"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Bộ nhuộm dùng để phân biệt vi khuẩn Gram âm và Gram dương.</w:t>
            </w:r>
            <w:r w:rsidRPr="00A92AE9">
              <w:rPr>
                <w:color w:val="000000" w:themeColor="text1"/>
                <w:sz w:val="28"/>
                <w:szCs w:val="28"/>
              </w:rPr>
              <w:br/>
              <w:t>- Bao gồm 04 dung dịch thuốc nhuộm: Crystal Violet, Lugol chai, Decolor (alcohol-acetone) và Safranine.</w:t>
            </w:r>
            <w:r w:rsidRPr="00A92AE9">
              <w:rPr>
                <w:color w:val="000000" w:themeColor="text1"/>
                <w:sz w:val="28"/>
                <w:szCs w:val="28"/>
              </w:rPr>
              <w:br/>
              <w:t>Bộ 4x100ml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B8D1F10" w14:textId="77777777" w:rsidTr="000705B0">
        <w:trPr>
          <w:trHeight w:val="92"/>
        </w:trPr>
        <w:tc>
          <w:tcPr>
            <w:tcW w:w="1129" w:type="dxa"/>
            <w:vAlign w:val="center"/>
          </w:tcPr>
          <w:p w14:paraId="3AB80E6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20CB2FF" w14:textId="77777777" w:rsidR="004E58AE" w:rsidRPr="00A92AE9" w:rsidRDefault="004E58AE" w:rsidP="000705B0">
            <w:pPr>
              <w:rPr>
                <w:iCs/>
                <w:color w:val="000000" w:themeColor="text1"/>
                <w:sz w:val="28"/>
                <w:szCs w:val="28"/>
              </w:rPr>
            </w:pPr>
            <w:r w:rsidRPr="00A92AE9">
              <w:rPr>
                <w:color w:val="000000" w:themeColor="text1"/>
                <w:sz w:val="28"/>
                <w:szCs w:val="28"/>
              </w:rPr>
              <w:t>Bộ sinh phẩm phát hiện Campylobacter spp bằng Realtime PCR</w:t>
            </w:r>
          </w:p>
        </w:tc>
        <w:tc>
          <w:tcPr>
            <w:tcW w:w="6378" w:type="dxa"/>
            <w:tcBorders>
              <w:top w:val="nil"/>
              <w:left w:val="nil"/>
              <w:bottom w:val="single" w:sz="4" w:space="0" w:color="auto"/>
              <w:right w:val="single" w:sz="4" w:space="0" w:color="auto"/>
            </w:tcBorders>
            <w:vAlign w:val="center"/>
          </w:tcPr>
          <w:p w14:paraId="7C3BC1F7"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Bộ sinh phẩm phát hiện Campylobacter spp bằng Realtime PCR</w:t>
            </w:r>
            <w:r w:rsidRPr="00A92AE9">
              <w:rPr>
                <w:color w:val="000000" w:themeColor="text1"/>
                <w:sz w:val="28"/>
                <w:szCs w:val="28"/>
              </w:rPr>
              <w:br/>
              <w:t>Đóng gói: 50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50FF300" w14:textId="77777777" w:rsidTr="000705B0">
        <w:trPr>
          <w:trHeight w:val="92"/>
        </w:trPr>
        <w:tc>
          <w:tcPr>
            <w:tcW w:w="1129" w:type="dxa"/>
            <w:vAlign w:val="center"/>
          </w:tcPr>
          <w:p w14:paraId="0FED65E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16A4401" w14:textId="77777777" w:rsidR="004E58AE" w:rsidRPr="00A92AE9" w:rsidRDefault="004E58AE" w:rsidP="000705B0">
            <w:pPr>
              <w:rPr>
                <w:iCs/>
                <w:color w:val="000000" w:themeColor="text1"/>
                <w:sz w:val="28"/>
                <w:szCs w:val="28"/>
              </w:rPr>
            </w:pPr>
            <w:r w:rsidRPr="00A92AE9">
              <w:rPr>
                <w:color w:val="000000" w:themeColor="text1"/>
                <w:sz w:val="28"/>
                <w:szCs w:val="28"/>
              </w:rPr>
              <w:t>Bộ sinh phẩm phát hiện Clostridium botulinum bằng Realtime PCR</w:t>
            </w:r>
          </w:p>
        </w:tc>
        <w:tc>
          <w:tcPr>
            <w:tcW w:w="6378" w:type="dxa"/>
            <w:tcBorders>
              <w:top w:val="nil"/>
              <w:left w:val="nil"/>
              <w:bottom w:val="single" w:sz="4" w:space="0" w:color="auto"/>
              <w:right w:val="single" w:sz="4" w:space="0" w:color="auto"/>
            </w:tcBorders>
            <w:vAlign w:val="center"/>
          </w:tcPr>
          <w:p w14:paraId="04BF96FC"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 Phát hiện gene độc tố botulinum type A, B, E và F </w:t>
            </w:r>
            <w:r w:rsidRPr="00A92AE9">
              <w:rPr>
                <w:color w:val="000000" w:themeColor="text1"/>
                <w:sz w:val="28"/>
                <w:szCs w:val="28"/>
              </w:rPr>
              <w:br/>
              <w:t>Hộp 50 test</w:t>
            </w:r>
            <w:r w:rsidRPr="00A92AE9">
              <w:rPr>
                <w:color w:val="000000" w:themeColor="text1"/>
                <w:sz w:val="28"/>
                <w:szCs w:val="28"/>
              </w:rPr>
              <w:br/>
              <w:t xml:space="preserve">Ghi chú: Có thể thay thế quy cách khác nhưng tổng khối lượng quy đổi bằng khối lượng cần mua </w:t>
            </w:r>
          </w:p>
        </w:tc>
      </w:tr>
      <w:tr w:rsidR="004E58AE" w:rsidRPr="00A92AE9" w14:paraId="6EBA0BA1" w14:textId="77777777" w:rsidTr="000705B0">
        <w:trPr>
          <w:trHeight w:val="92"/>
        </w:trPr>
        <w:tc>
          <w:tcPr>
            <w:tcW w:w="1129" w:type="dxa"/>
            <w:vAlign w:val="center"/>
          </w:tcPr>
          <w:p w14:paraId="0FEA1C5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34E318A" w14:textId="77777777" w:rsidR="004E58AE" w:rsidRPr="00A92AE9" w:rsidRDefault="004E58AE" w:rsidP="000705B0">
            <w:pPr>
              <w:rPr>
                <w:iCs/>
                <w:color w:val="000000" w:themeColor="text1"/>
                <w:sz w:val="28"/>
                <w:szCs w:val="28"/>
              </w:rPr>
            </w:pPr>
            <w:r w:rsidRPr="00A92AE9">
              <w:rPr>
                <w:color w:val="000000" w:themeColor="text1"/>
                <w:sz w:val="28"/>
                <w:szCs w:val="28"/>
              </w:rPr>
              <w:t>Bộ xét nghiệm định lượng DNA của virus viêm gan B</w:t>
            </w:r>
          </w:p>
        </w:tc>
        <w:tc>
          <w:tcPr>
            <w:tcW w:w="6378" w:type="dxa"/>
            <w:tcBorders>
              <w:top w:val="nil"/>
              <w:left w:val="nil"/>
              <w:bottom w:val="single" w:sz="4" w:space="0" w:color="auto"/>
              <w:right w:val="single" w:sz="4" w:space="0" w:color="auto"/>
            </w:tcBorders>
            <w:vAlign w:val="center"/>
          </w:tcPr>
          <w:p w14:paraId="09CF3F3F"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Kỹ thuật: Real-time PCR</w:t>
            </w:r>
            <w:r w:rsidRPr="00A92AE9">
              <w:rPr>
                <w:color w:val="000000" w:themeColor="text1"/>
                <w:sz w:val="28"/>
                <w:szCs w:val="28"/>
              </w:rPr>
              <w:br/>
              <w:t>- Phương pháp phân tích: Định tính và định lượng</w:t>
            </w:r>
            <w:r w:rsidRPr="00A92AE9">
              <w:rPr>
                <w:color w:val="000000" w:themeColor="text1"/>
                <w:sz w:val="28"/>
                <w:szCs w:val="28"/>
              </w:rPr>
              <w:br/>
              <w:t>- Trình tự đích: P gene</w:t>
            </w:r>
            <w:r w:rsidRPr="00A92AE9">
              <w:rPr>
                <w:color w:val="000000" w:themeColor="text1"/>
                <w:sz w:val="28"/>
                <w:szCs w:val="28"/>
              </w:rPr>
              <w:br/>
              <w:t>- Độ đặc hiệu phân tích: HBV genotype A - H,  các đột biến tiền lõi  HBV(âm tính với HBeAg), 100%</w:t>
            </w:r>
            <w:r w:rsidRPr="00A92AE9">
              <w:rPr>
                <w:color w:val="000000" w:themeColor="text1"/>
                <w:sz w:val="28"/>
                <w:szCs w:val="28"/>
              </w:rPr>
              <w:br/>
              <w:t>- Độ nhạy phân tích (Giới hạn phát hiện LoD): ≤13.9 IU/ml với xác xuất 95%</w:t>
            </w:r>
            <w:r w:rsidRPr="00A92AE9">
              <w:rPr>
                <w:color w:val="000000" w:themeColor="text1"/>
                <w:sz w:val="28"/>
                <w:szCs w:val="28"/>
              </w:rPr>
              <w:br/>
              <w:t>- Độ nhạy và đặc hiệu lâm sàng: 100%</w:t>
            </w:r>
            <w:r w:rsidRPr="00A92AE9">
              <w:rPr>
                <w:color w:val="000000" w:themeColor="text1"/>
                <w:sz w:val="28"/>
                <w:szCs w:val="28"/>
              </w:rPr>
              <w:br/>
              <w:t>Thành phần bao gồm cơ bản bao gồm:</w:t>
            </w:r>
            <w:r w:rsidRPr="00A92AE9">
              <w:rPr>
                <w:color w:val="000000" w:themeColor="text1"/>
                <w:sz w:val="28"/>
                <w:szCs w:val="28"/>
              </w:rPr>
              <w:br/>
              <w:t>+ Mastermix HBV sẵn sàng sử dụng</w:t>
            </w:r>
            <w:r w:rsidRPr="00A92AE9">
              <w:rPr>
                <w:color w:val="000000" w:themeColor="text1"/>
                <w:sz w:val="28"/>
                <w:szCs w:val="28"/>
              </w:rPr>
              <w:br/>
              <w:t>+ Chứng nội kiểm IC</w:t>
            </w:r>
            <w:r w:rsidRPr="00A92AE9">
              <w:rPr>
                <w:color w:val="000000" w:themeColor="text1"/>
                <w:sz w:val="28"/>
                <w:szCs w:val="28"/>
              </w:rPr>
              <w:br/>
              <w:t xml:space="preserve">+ Có tối thiểu 4  thang chuẩn </w:t>
            </w:r>
            <w:r w:rsidRPr="00A92AE9">
              <w:rPr>
                <w:color w:val="000000" w:themeColor="text1"/>
                <w:sz w:val="28"/>
                <w:szCs w:val="28"/>
              </w:rPr>
              <w:br/>
              <w:t>- Kênh màu yêu cầu: FAM, HEX</w:t>
            </w:r>
            <w:r w:rsidRPr="00A92AE9">
              <w:rPr>
                <w:color w:val="000000" w:themeColor="text1"/>
                <w:sz w:val="28"/>
                <w:szCs w:val="28"/>
              </w:rPr>
              <w:br/>
              <w:t>- Có chứng nhận IVD</w:t>
            </w:r>
          </w:p>
        </w:tc>
      </w:tr>
      <w:tr w:rsidR="004E58AE" w:rsidRPr="00A92AE9" w14:paraId="1963FA7F" w14:textId="77777777" w:rsidTr="000705B0">
        <w:trPr>
          <w:trHeight w:val="92"/>
        </w:trPr>
        <w:tc>
          <w:tcPr>
            <w:tcW w:w="1129" w:type="dxa"/>
            <w:vAlign w:val="center"/>
          </w:tcPr>
          <w:p w14:paraId="725D251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A6491BC" w14:textId="77777777" w:rsidR="004E58AE" w:rsidRPr="00A92AE9" w:rsidRDefault="004E58AE" w:rsidP="000705B0">
            <w:pPr>
              <w:rPr>
                <w:iCs/>
                <w:color w:val="000000" w:themeColor="text1"/>
                <w:sz w:val="28"/>
                <w:szCs w:val="28"/>
              </w:rPr>
            </w:pPr>
            <w:r w:rsidRPr="00A92AE9">
              <w:rPr>
                <w:color w:val="000000" w:themeColor="text1"/>
                <w:sz w:val="28"/>
                <w:szCs w:val="28"/>
              </w:rPr>
              <w:t>Bộ xử lý mẫu thực phẩm</w:t>
            </w:r>
          </w:p>
        </w:tc>
        <w:tc>
          <w:tcPr>
            <w:tcW w:w="6378" w:type="dxa"/>
            <w:tcBorders>
              <w:top w:val="nil"/>
              <w:left w:val="nil"/>
              <w:bottom w:val="single" w:sz="4" w:space="0" w:color="auto"/>
              <w:right w:val="single" w:sz="4" w:space="0" w:color="auto"/>
            </w:tcBorders>
            <w:vAlign w:val="center"/>
          </w:tcPr>
          <w:p w14:paraId="7F37C3EB"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Bộ xử lý mẫu thực phẩm (dao, kéo, cối nghiền, khay trộn mẫu bằng inox)</w:t>
            </w:r>
          </w:p>
        </w:tc>
      </w:tr>
      <w:tr w:rsidR="004E58AE" w:rsidRPr="00A92AE9" w14:paraId="13AC3319" w14:textId="77777777" w:rsidTr="000705B0">
        <w:trPr>
          <w:trHeight w:val="92"/>
        </w:trPr>
        <w:tc>
          <w:tcPr>
            <w:tcW w:w="1129" w:type="dxa"/>
            <w:vAlign w:val="center"/>
          </w:tcPr>
          <w:p w14:paraId="2B8D91C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11F8A76" w14:textId="77777777" w:rsidR="004E58AE" w:rsidRPr="00A92AE9" w:rsidRDefault="004E58AE" w:rsidP="000705B0">
            <w:pPr>
              <w:rPr>
                <w:iCs/>
                <w:color w:val="000000" w:themeColor="text1"/>
                <w:sz w:val="28"/>
                <w:szCs w:val="28"/>
              </w:rPr>
            </w:pPr>
            <w:r w:rsidRPr="00A92AE9">
              <w:rPr>
                <w:color w:val="000000" w:themeColor="text1"/>
                <w:sz w:val="28"/>
                <w:szCs w:val="28"/>
              </w:rPr>
              <w:t>Bông viên</w:t>
            </w:r>
          </w:p>
        </w:tc>
        <w:tc>
          <w:tcPr>
            <w:tcW w:w="6378" w:type="dxa"/>
            <w:tcBorders>
              <w:top w:val="nil"/>
              <w:left w:val="nil"/>
              <w:bottom w:val="single" w:sz="4" w:space="0" w:color="auto"/>
              <w:right w:val="single" w:sz="4" w:space="0" w:color="auto"/>
            </w:tcBorders>
            <w:vAlign w:val="center"/>
          </w:tcPr>
          <w:p w14:paraId="620FD005"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Bông viên đường kính 20mm, không vô trùng</w:t>
            </w:r>
            <w:r w:rsidRPr="00A92AE9">
              <w:rPr>
                <w:color w:val="000000" w:themeColor="text1"/>
                <w:sz w:val="28"/>
                <w:szCs w:val="28"/>
              </w:rPr>
              <w:br/>
              <w:t>Gói 500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0CEE95A" w14:textId="77777777" w:rsidTr="000705B0">
        <w:trPr>
          <w:trHeight w:val="92"/>
        </w:trPr>
        <w:tc>
          <w:tcPr>
            <w:tcW w:w="1129" w:type="dxa"/>
            <w:vAlign w:val="center"/>
          </w:tcPr>
          <w:p w14:paraId="5031136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5C26802" w14:textId="77777777" w:rsidR="004E58AE" w:rsidRPr="00A92AE9" w:rsidRDefault="004E58AE" w:rsidP="000705B0">
            <w:pPr>
              <w:rPr>
                <w:iCs/>
                <w:color w:val="000000" w:themeColor="text1"/>
                <w:sz w:val="28"/>
                <w:szCs w:val="28"/>
              </w:rPr>
            </w:pPr>
            <w:r w:rsidRPr="00A92AE9">
              <w:rPr>
                <w:color w:val="000000" w:themeColor="text1"/>
                <w:sz w:val="28"/>
                <w:szCs w:val="28"/>
              </w:rPr>
              <w:t>Bông y tế</w:t>
            </w:r>
          </w:p>
        </w:tc>
        <w:tc>
          <w:tcPr>
            <w:tcW w:w="6378" w:type="dxa"/>
            <w:tcBorders>
              <w:top w:val="nil"/>
              <w:left w:val="nil"/>
              <w:bottom w:val="single" w:sz="4" w:space="0" w:color="auto"/>
              <w:right w:val="single" w:sz="4" w:space="0" w:color="auto"/>
            </w:tcBorders>
            <w:vAlign w:val="center"/>
          </w:tcPr>
          <w:p w14:paraId="0E1CC56F"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Bông thấm y tế. Chất liệu: Bông xơ tự nhiên. Không có chất tẩy trắng. </w:t>
            </w:r>
            <w:r w:rsidRPr="00A92AE9">
              <w:rPr>
                <w:color w:val="000000" w:themeColor="text1"/>
                <w:sz w:val="28"/>
                <w:szCs w:val="28"/>
              </w:rPr>
              <w:br/>
              <w:t xml:space="preserve"> </w:t>
            </w:r>
          </w:p>
        </w:tc>
      </w:tr>
      <w:tr w:rsidR="004E58AE" w:rsidRPr="00A92AE9" w14:paraId="63510DC1" w14:textId="77777777" w:rsidTr="000705B0">
        <w:trPr>
          <w:trHeight w:val="92"/>
        </w:trPr>
        <w:tc>
          <w:tcPr>
            <w:tcW w:w="1129" w:type="dxa"/>
            <w:vAlign w:val="center"/>
          </w:tcPr>
          <w:p w14:paraId="1CDAD3C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1FA2D1E" w14:textId="77777777" w:rsidR="004E58AE" w:rsidRPr="00A92AE9" w:rsidRDefault="004E58AE" w:rsidP="000705B0">
            <w:pPr>
              <w:rPr>
                <w:iCs/>
                <w:color w:val="000000" w:themeColor="text1"/>
                <w:sz w:val="28"/>
                <w:szCs w:val="28"/>
              </w:rPr>
            </w:pPr>
            <w:r w:rsidRPr="00A92AE9">
              <w:rPr>
                <w:color w:val="000000" w:themeColor="text1"/>
                <w:sz w:val="28"/>
                <w:szCs w:val="28"/>
              </w:rPr>
              <w:t>Bơm chân không sử dụng cho máy sinh hóa XL1000</w:t>
            </w:r>
          </w:p>
        </w:tc>
        <w:tc>
          <w:tcPr>
            <w:tcW w:w="6378" w:type="dxa"/>
            <w:tcBorders>
              <w:top w:val="nil"/>
              <w:left w:val="nil"/>
              <w:bottom w:val="single" w:sz="4" w:space="0" w:color="auto"/>
              <w:right w:val="single" w:sz="4" w:space="0" w:color="auto"/>
            </w:tcBorders>
            <w:vAlign w:val="center"/>
          </w:tcPr>
          <w:p w14:paraId="45A19800"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Bơm chân không sử dụng cho máy sinh hóa XL 1000</w:t>
            </w:r>
          </w:p>
        </w:tc>
      </w:tr>
      <w:tr w:rsidR="004E58AE" w:rsidRPr="00A92AE9" w14:paraId="7A79AEB7" w14:textId="77777777" w:rsidTr="000705B0">
        <w:trPr>
          <w:trHeight w:val="92"/>
        </w:trPr>
        <w:tc>
          <w:tcPr>
            <w:tcW w:w="1129" w:type="dxa"/>
            <w:vAlign w:val="center"/>
          </w:tcPr>
          <w:p w14:paraId="37898DD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3142E94" w14:textId="77777777" w:rsidR="004E58AE" w:rsidRPr="00A92AE9" w:rsidRDefault="004E58AE" w:rsidP="000705B0">
            <w:pPr>
              <w:rPr>
                <w:iCs/>
                <w:color w:val="000000" w:themeColor="text1"/>
                <w:sz w:val="28"/>
                <w:szCs w:val="28"/>
              </w:rPr>
            </w:pPr>
            <w:r w:rsidRPr="00A92AE9">
              <w:rPr>
                <w:color w:val="000000" w:themeColor="text1"/>
                <w:sz w:val="28"/>
                <w:szCs w:val="28"/>
              </w:rPr>
              <w:t>Bơm hút thai Karman 1 van</w:t>
            </w:r>
          </w:p>
        </w:tc>
        <w:tc>
          <w:tcPr>
            <w:tcW w:w="6378" w:type="dxa"/>
            <w:tcBorders>
              <w:top w:val="nil"/>
              <w:left w:val="nil"/>
              <w:bottom w:val="single" w:sz="4" w:space="0" w:color="auto"/>
              <w:right w:val="single" w:sz="4" w:space="0" w:color="auto"/>
            </w:tcBorders>
            <w:vAlign w:val="center"/>
          </w:tcPr>
          <w:p w14:paraId="284BAEB2"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Bơm hút thai Karman gồm các bộ phận như sau: 1 ống bơm 1 van 60cc, 1 pít tông kín, 1 gioăng cao su hình chữ O, 1 đai hãm cổ bơm giữ cho pít tông không bị tuột khỏi ống bơm, 1 bộ van (gồm 1 van và 1 van lót bằng cao su) có khóa bằng nút bấm có tác dụng giữ hoặc giải phóng áp lực chân không.</w:t>
            </w:r>
          </w:p>
        </w:tc>
      </w:tr>
      <w:tr w:rsidR="004E58AE" w:rsidRPr="00A92AE9" w14:paraId="1A2122E7" w14:textId="77777777" w:rsidTr="000705B0">
        <w:trPr>
          <w:trHeight w:val="92"/>
        </w:trPr>
        <w:tc>
          <w:tcPr>
            <w:tcW w:w="1129" w:type="dxa"/>
            <w:vAlign w:val="center"/>
          </w:tcPr>
          <w:p w14:paraId="29308A5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637AF6D" w14:textId="77777777" w:rsidR="004E58AE" w:rsidRPr="00A92AE9" w:rsidRDefault="004E58AE" w:rsidP="000705B0">
            <w:pPr>
              <w:rPr>
                <w:iCs/>
                <w:color w:val="000000" w:themeColor="text1"/>
                <w:sz w:val="28"/>
                <w:szCs w:val="28"/>
              </w:rPr>
            </w:pPr>
            <w:r w:rsidRPr="00A92AE9">
              <w:rPr>
                <w:color w:val="000000" w:themeColor="text1"/>
                <w:sz w:val="28"/>
                <w:szCs w:val="28"/>
              </w:rPr>
              <w:t>Cán gương nha khoa</w:t>
            </w:r>
          </w:p>
        </w:tc>
        <w:tc>
          <w:tcPr>
            <w:tcW w:w="6378" w:type="dxa"/>
            <w:tcBorders>
              <w:top w:val="nil"/>
              <w:left w:val="nil"/>
              <w:bottom w:val="single" w:sz="4" w:space="0" w:color="auto"/>
              <w:right w:val="single" w:sz="4" w:space="0" w:color="auto"/>
            </w:tcBorders>
            <w:vAlign w:val="center"/>
          </w:tcPr>
          <w:p w14:paraId="6151CC8D"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Chất liệu bằng thép không gỉ</w:t>
            </w:r>
          </w:p>
        </w:tc>
      </w:tr>
      <w:tr w:rsidR="004E58AE" w:rsidRPr="00A92AE9" w14:paraId="46E47F10" w14:textId="77777777" w:rsidTr="000705B0">
        <w:trPr>
          <w:trHeight w:val="92"/>
        </w:trPr>
        <w:tc>
          <w:tcPr>
            <w:tcW w:w="1129" w:type="dxa"/>
            <w:vAlign w:val="center"/>
          </w:tcPr>
          <w:p w14:paraId="0444BE0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C3BD329" w14:textId="77777777" w:rsidR="004E58AE" w:rsidRPr="00A92AE9" w:rsidRDefault="004E58AE" w:rsidP="000705B0">
            <w:pPr>
              <w:rPr>
                <w:iCs/>
                <w:color w:val="000000" w:themeColor="text1"/>
                <w:sz w:val="28"/>
                <w:szCs w:val="28"/>
              </w:rPr>
            </w:pPr>
            <w:r w:rsidRPr="00A92AE9">
              <w:rPr>
                <w:color w:val="000000" w:themeColor="text1"/>
                <w:sz w:val="28"/>
                <w:szCs w:val="28"/>
              </w:rPr>
              <w:t>Cell đo thạch anh cho hệ hydride AAS</w:t>
            </w:r>
          </w:p>
        </w:tc>
        <w:tc>
          <w:tcPr>
            <w:tcW w:w="6378" w:type="dxa"/>
            <w:tcBorders>
              <w:top w:val="nil"/>
              <w:left w:val="nil"/>
              <w:bottom w:val="single" w:sz="4" w:space="0" w:color="auto"/>
              <w:right w:val="single" w:sz="4" w:space="0" w:color="auto"/>
            </w:tcBorders>
            <w:vAlign w:val="center"/>
          </w:tcPr>
          <w:p w14:paraId="7E20AEF2"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Sử dụng trong kỹ thuật hóa hơi, phù hợp với hệ thống quang phổ hấp thụ nguyên tử (AAS) - Zeenit 700P. </w:t>
            </w:r>
          </w:p>
        </w:tc>
      </w:tr>
      <w:tr w:rsidR="004E58AE" w:rsidRPr="00A92AE9" w14:paraId="4981E9BF" w14:textId="77777777" w:rsidTr="000705B0">
        <w:trPr>
          <w:trHeight w:val="92"/>
        </w:trPr>
        <w:tc>
          <w:tcPr>
            <w:tcW w:w="1129" w:type="dxa"/>
            <w:vAlign w:val="center"/>
          </w:tcPr>
          <w:p w14:paraId="46EB5A1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DECC115" w14:textId="77777777" w:rsidR="004E58AE" w:rsidRPr="00A92AE9" w:rsidRDefault="004E58AE" w:rsidP="000705B0">
            <w:pPr>
              <w:rPr>
                <w:iCs/>
                <w:color w:val="000000" w:themeColor="text1"/>
                <w:sz w:val="28"/>
                <w:szCs w:val="28"/>
              </w:rPr>
            </w:pPr>
            <w:r w:rsidRPr="00A92AE9">
              <w:rPr>
                <w:color w:val="000000" w:themeColor="text1"/>
                <w:sz w:val="28"/>
                <w:szCs w:val="28"/>
              </w:rPr>
              <w:t>Cloramin B</w:t>
            </w:r>
          </w:p>
        </w:tc>
        <w:tc>
          <w:tcPr>
            <w:tcW w:w="6378" w:type="dxa"/>
            <w:tcBorders>
              <w:top w:val="nil"/>
              <w:left w:val="nil"/>
              <w:bottom w:val="single" w:sz="4" w:space="0" w:color="auto"/>
              <w:right w:val="single" w:sz="4" w:space="0" w:color="auto"/>
            </w:tcBorders>
            <w:vAlign w:val="center"/>
          </w:tcPr>
          <w:p w14:paraId="0EB82576"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Hàm lượng Clo hoạt động  ≥ 25%</w:t>
            </w:r>
          </w:p>
        </w:tc>
      </w:tr>
      <w:tr w:rsidR="004E58AE" w:rsidRPr="00A92AE9" w14:paraId="7435CCDE" w14:textId="77777777" w:rsidTr="000705B0">
        <w:trPr>
          <w:trHeight w:val="92"/>
        </w:trPr>
        <w:tc>
          <w:tcPr>
            <w:tcW w:w="1129" w:type="dxa"/>
            <w:vAlign w:val="center"/>
          </w:tcPr>
          <w:p w14:paraId="17F121F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8B12247" w14:textId="77777777" w:rsidR="004E58AE" w:rsidRPr="00A92AE9" w:rsidRDefault="004E58AE" w:rsidP="000705B0">
            <w:pPr>
              <w:rPr>
                <w:iCs/>
                <w:color w:val="000000" w:themeColor="text1"/>
                <w:sz w:val="28"/>
                <w:szCs w:val="28"/>
              </w:rPr>
            </w:pPr>
            <w:r w:rsidRPr="00A92AE9">
              <w:rPr>
                <w:color w:val="000000" w:themeColor="text1"/>
                <w:sz w:val="28"/>
                <w:szCs w:val="28"/>
              </w:rPr>
              <w:t>Clostridium sporogenes ATCC 19404</w:t>
            </w:r>
          </w:p>
        </w:tc>
        <w:tc>
          <w:tcPr>
            <w:tcW w:w="6378" w:type="dxa"/>
            <w:tcBorders>
              <w:top w:val="nil"/>
              <w:left w:val="nil"/>
              <w:bottom w:val="single" w:sz="4" w:space="0" w:color="auto"/>
              <w:right w:val="single" w:sz="4" w:space="0" w:color="auto"/>
            </w:tcBorders>
            <w:vAlign w:val="center"/>
          </w:tcPr>
          <w:p w14:paraId="5E7CC8F2"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Chủng Clostridium sporogenes ATCC 19404 đông khô, đời cấy chuyển ≤ 3</w:t>
            </w:r>
            <w:r w:rsidRPr="00A92AE9">
              <w:rPr>
                <w:color w:val="000000" w:themeColor="text1"/>
                <w:sz w:val="28"/>
                <w:szCs w:val="28"/>
              </w:rPr>
              <w:br/>
              <w:t>Bộ 2 que</w:t>
            </w:r>
            <w:r w:rsidRPr="00A92AE9">
              <w:rPr>
                <w:color w:val="000000" w:themeColor="text1"/>
                <w:sz w:val="28"/>
                <w:szCs w:val="28"/>
              </w:rPr>
              <w:br/>
              <w:t xml:space="preserve">Ghi chú: Có thể thay thế quy cách khác nhưng tổng </w:t>
            </w:r>
            <w:r w:rsidRPr="00A92AE9">
              <w:rPr>
                <w:color w:val="000000" w:themeColor="text1"/>
                <w:sz w:val="28"/>
                <w:szCs w:val="28"/>
              </w:rPr>
              <w:lastRenderedPageBreak/>
              <w:t>khối lượng quy đổi tương đương khối lượng cần mua sắm</w:t>
            </w:r>
          </w:p>
        </w:tc>
      </w:tr>
      <w:tr w:rsidR="004E58AE" w:rsidRPr="00A92AE9" w14:paraId="3761BE36" w14:textId="77777777" w:rsidTr="000705B0">
        <w:trPr>
          <w:trHeight w:val="92"/>
        </w:trPr>
        <w:tc>
          <w:tcPr>
            <w:tcW w:w="1129" w:type="dxa"/>
            <w:vAlign w:val="center"/>
          </w:tcPr>
          <w:p w14:paraId="4F01628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32C9A1A" w14:textId="77777777" w:rsidR="004E58AE" w:rsidRPr="00A92AE9" w:rsidRDefault="004E58AE" w:rsidP="000705B0">
            <w:pPr>
              <w:rPr>
                <w:iCs/>
                <w:color w:val="000000" w:themeColor="text1"/>
                <w:sz w:val="28"/>
                <w:szCs w:val="28"/>
              </w:rPr>
            </w:pPr>
            <w:r w:rsidRPr="00A92AE9">
              <w:rPr>
                <w:color w:val="000000" w:themeColor="text1"/>
                <w:sz w:val="28"/>
                <w:szCs w:val="28"/>
              </w:rPr>
              <w:t>Coban (II) cloride</w:t>
            </w:r>
          </w:p>
        </w:tc>
        <w:tc>
          <w:tcPr>
            <w:tcW w:w="6378" w:type="dxa"/>
            <w:tcBorders>
              <w:top w:val="nil"/>
              <w:left w:val="nil"/>
              <w:bottom w:val="single" w:sz="4" w:space="0" w:color="auto"/>
              <w:right w:val="single" w:sz="4" w:space="0" w:color="auto"/>
            </w:tcBorders>
            <w:vAlign w:val="center"/>
          </w:tcPr>
          <w:p w14:paraId="61208380"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Công thức hóa học: CoCl2.6H2O</w:t>
            </w:r>
            <w:r w:rsidRPr="00A92AE9">
              <w:rPr>
                <w:color w:val="000000" w:themeColor="text1"/>
                <w:sz w:val="28"/>
                <w:szCs w:val="28"/>
              </w:rPr>
              <w:br/>
              <w:t>Độ tinh khiết/Hàm lượng ≥ 97%</w:t>
            </w:r>
            <w:r w:rsidRPr="00A92AE9">
              <w:rPr>
                <w:color w:val="000000" w:themeColor="text1"/>
                <w:sz w:val="28"/>
                <w:szCs w:val="28"/>
              </w:rPr>
              <w:br/>
              <w:t>Lọ 100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BE23012" w14:textId="77777777" w:rsidTr="000705B0">
        <w:trPr>
          <w:trHeight w:val="92"/>
        </w:trPr>
        <w:tc>
          <w:tcPr>
            <w:tcW w:w="1129" w:type="dxa"/>
            <w:vAlign w:val="center"/>
          </w:tcPr>
          <w:p w14:paraId="3BCB000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5CBC66E" w14:textId="77777777" w:rsidR="004E58AE" w:rsidRPr="00A92AE9" w:rsidRDefault="004E58AE" w:rsidP="000705B0">
            <w:pPr>
              <w:rPr>
                <w:iCs/>
                <w:color w:val="000000" w:themeColor="text1"/>
                <w:sz w:val="28"/>
                <w:szCs w:val="28"/>
              </w:rPr>
            </w:pPr>
            <w:r w:rsidRPr="00A92AE9">
              <w:rPr>
                <w:color w:val="000000" w:themeColor="text1"/>
                <w:sz w:val="28"/>
                <w:szCs w:val="28"/>
              </w:rPr>
              <w:t>Composite lỏng</w:t>
            </w:r>
          </w:p>
        </w:tc>
        <w:tc>
          <w:tcPr>
            <w:tcW w:w="6378" w:type="dxa"/>
            <w:tcBorders>
              <w:top w:val="nil"/>
              <w:left w:val="nil"/>
              <w:bottom w:val="single" w:sz="4" w:space="0" w:color="auto"/>
              <w:right w:val="single" w:sz="4" w:space="0" w:color="auto"/>
            </w:tcBorders>
            <w:vAlign w:val="center"/>
          </w:tcPr>
          <w:p w14:paraId="25886046"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Composite lỏng được trùng hợp bằng đèn, dùng để trám cho răng cửa và răng sau. Đặc tính chảy tốt, độ bền nén và độ cản quang cao, màu A2. Tuýp 2 g</w:t>
            </w:r>
          </w:p>
        </w:tc>
      </w:tr>
      <w:tr w:rsidR="004E58AE" w:rsidRPr="00A92AE9" w14:paraId="2B9C4164" w14:textId="77777777" w:rsidTr="000705B0">
        <w:trPr>
          <w:trHeight w:val="92"/>
        </w:trPr>
        <w:tc>
          <w:tcPr>
            <w:tcW w:w="1129" w:type="dxa"/>
            <w:vAlign w:val="center"/>
          </w:tcPr>
          <w:p w14:paraId="2F5B302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8532DB2" w14:textId="77777777" w:rsidR="004E58AE" w:rsidRPr="00A92AE9" w:rsidRDefault="004E58AE" w:rsidP="000705B0">
            <w:pPr>
              <w:rPr>
                <w:iCs/>
                <w:color w:val="000000" w:themeColor="text1"/>
                <w:sz w:val="28"/>
                <w:szCs w:val="28"/>
              </w:rPr>
            </w:pPr>
            <w:r w:rsidRPr="00A92AE9">
              <w:rPr>
                <w:color w:val="000000" w:themeColor="text1"/>
                <w:sz w:val="28"/>
                <w:szCs w:val="28"/>
              </w:rPr>
              <w:t>Cốc đựng mẫu</w:t>
            </w:r>
          </w:p>
        </w:tc>
        <w:tc>
          <w:tcPr>
            <w:tcW w:w="6378" w:type="dxa"/>
            <w:tcBorders>
              <w:top w:val="nil"/>
              <w:left w:val="nil"/>
              <w:bottom w:val="single" w:sz="4" w:space="0" w:color="auto"/>
              <w:right w:val="single" w:sz="4" w:space="0" w:color="auto"/>
            </w:tcBorders>
            <w:vAlign w:val="center"/>
          </w:tcPr>
          <w:p w14:paraId="0A0CE43A"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Cốc dùng để chứa mẫu, hoá chất kiểm chứng, chất hiệu chuẩn. </w:t>
            </w:r>
            <w:r w:rsidRPr="00A92AE9">
              <w:rPr>
                <w:color w:val="000000" w:themeColor="text1"/>
                <w:sz w:val="28"/>
                <w:szCs w:val="28"/>
              </w:rPr>
              <w:br/>
              <w:t>Chất liệu nhựa, dung tích 3ml</w:t>
            </w:r>
          </w:p>
        </w:tc>
      </w:tr>
      <w:tr w:rsidR="004E58AE" w:rsidRPr="00A92AE9" w14:paraId="1B42128A" w14:textId="77777777" w:rsidTr="000705B0">
        <w:trPr>
          <w:trHeight w:val="92"/>
        </w:trPr>
        <w:tc>
          <w:tcPr>
            <w:tcW w:w="1129" w:type="dxa"/>
            <w:vAlign w:val="center"/>
          </w:tcPr>
          <w:p w14:paraId="2485554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A251DE5" w14:textId="77777777" w:rsidR="004E58AE" w:rsidRPr="00A92AE9" w:rsidRDefault="004E58AE" w:rsidP="000705B0">
            <w:pPr>
              <w:rPr>
                <w:iCs/>
                <w:color w:val="000000" w:themeColor="text1"/>
                <w:sz w:val="28"/>
                <w:szCs w:val="28"/>
              </w:rPr>
            </w:pPr>
            <w:r w:rsidRPr="00A92AE9">
              <w:rPr>
                <w:color w:val="000000" w:themeColor="text1"/>
                <w:sz w:val="28"/>
                <w:szCs w:val="28"/>
              </w:rPr>
              <w:t>Cốc đựng mẫu dùng một lần cho máy xét nghiệm miễn dịch</w:t>
            </w:r>
          </w:p>
        </w:tc>
        <w:tc>
          <w:tcPr>
            <w:tcW w:w="6378" w:type="dxa"/>
            <w:tcBorders>
              <w:top w:val="nil"/>
              <w:left w:val="nil"/>
              <w:bottom w:val="single" w:sz="4" w:space="0" w:color="auto"/>
              <w:right w:val="single" w:sz="4" w:space="0" w:color="auto"/>
            </w:tcBorders>
            <w:vAlign w:val="center"/>
          </w:tcPr>
          <w:p w14:paraId="6CF8AE42"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 Cốc đựng mẫu phản ứng trong suốt, dùng cho máy xét nghiệm miễn dịch. </w:t>
            </w:r>
            <w:r w:rsidRPr="00A92AE9">
              <w:rPr>
                <w:color w:val="000000" w:themeColor="text1"/>
                <w:sz w:val="28"/>
                <w:szCs w:val="28"/>
              </w:rPr>
              <w:br/>
              <w:t>- Sử dụng được trên máy miễn dịch COBAS E411.</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5CAB0D2" w14:textId="77777777" w:rsidTr="000705B0">
        <w:trPr>
          <w:trHeight w:val="92"/>
        </w:trPr>
        <w:tc>
          <w:tcPr>
            <w:tcW w:w="1129" w:type="dxa"/>
            <w:vAlign w:val="center"/>
          </w:tcPr>
          <w:p w14:paraId="50CDF5A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855C005" w14:textId="77777777" w:rsidR="004E58AE" w:rsidRPr="00A92AE9" w:rsidRDefault="004E58AE" w:rsidP="000705B0">
            <w:pPr>
              <w:rPr>
                <w:iCs/>
                <w:color w:val="000000" w:themeColor="text1"/>
                <w:sz w:val="28"/>
                <w:szCs w:val="28"/>
              </w:rPr>
            </w:pPr>
            <w:r w:rsidRPr="00A92AE9">
              <w:rPr>
                <w:color w:val="000000" w:themeColor="text1"/>
                <w:sz w:val="28"/>
                <w:szCs w:val="28"/>
              </w:rPr>
              <w:t>Cồn 70</w:t>
            </w:r>
            <w:r w:rsidRPr="00A92AE9">
              <w:rPr>
                <w:color w:val="000000" w:themeColor="text1"/>
                <w:sz w:val="28"/>
                <w:szCs w:val="28"/>
                <w:vertAlign w:val="superscript"/>
              </w:rPr>
              <w:t>o</w:t>
            </w:r>
          </w:p>
        </w:tc>
        <w:tc>
          <w:tcPr>
            <w:tcW w:w="6378" w:type="dxa"/>
            <w:tcBorders>
              <w:top w:val="nil"/>
              <w:left w:val="nil"/>
              <w:bottom w:val="single" w:sz="4" w:space="0" w:color="auto"/>
              <w:right w:val="single" w:sz="4" w:space="0" w:color="auto"/>
            </w:tcBorders>
            <w:vAlign w:val="center"/>
          </w:tcPr>
          <w:p w14:paraId="5CB423B5"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Thành phần bao gồm: 70% Ethanol</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ABE28E7" w14:textId="77777777" w:rsidTr="000705B0">
        <w:trPr>
          <w:trHeight w:val="92"/>
        </w:trPr>
        <w:tc>
          <w:tcPr>
            <w:tcW w:w="1129" w:type="dxa"/>
            <w:vAlign w:val="center"/>
          </w:tcPr>
          <w:p w14:paraId="4BEE288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A94A9E5" w14:textId="77777777" w:rsidR="004E58AE" w:rsidRPr="00A92AE9" w:rsidRDefault="004E58AE" w:rsidP="000705B0">
            <w:pPr>
              <w:rPr>
                <w:iCs/>
                <w:color w:val="000000" w:themeColor="text1"/>
                <w:sz w:val="28"/>
                <w:szCs w:val="28"/>
              </w:rPr>
            </w:pPr>
            <w:r w:rsidRPr="00A92AE9">
              <w:rPr>
                <w:color w:val="000000" w:themeColor="text1"/>
                <w:sz w:val="28"/>
                <w:szCs w:val="28"/>
              </w:rPr>
              <w:t>Cồn 98</w:t>
            </w:r>
            <w:r w:rsidRPr="00A92AE9">
              <w:rPr>
                <w:color w:val="000000" w:themeColor="text1"/>
                <w:sz w:val="28"/>
                <w:szCs w:val="28"/>
                <w:vertAlign w:val="superscript"/>
              </w:rPr>
              <w:t>o</w:t>
            </w:r>
          </w:p>
        </w:tc>
        <w:tc>
          <w:tcPr>
            <w:tcW w:w="6378" w:type="dxa"/>
            <w:tcBorders>
              <w:top w:val="nil"/>
              <w:left w:val="nil"/>
              <w:bottom w:val="single" w:sz="4" w:space="0" w:color="auto"/>
              <w:right w:val="single" w:sz="4" w:space="0" w:color="auto"/>
            </w:tcBorders>
            <w:vAlign w:val="center"/>
          </w:tcPr>
          <w:p w14:paraId="04465F2E"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Thành phần: 98% Ethanol</w:t>
            </w:r>
          </w:p>
        </w:tc>
      </w:tr>
      <w:tr w:rsidR="004E58AE" w:rsidRPr="00A92AE9" w14:paraId="2D72C56A" w14:textId="77777777" w:rsidTr="000705B0">
        <w:trPr>
          <w:trHeight w:val="92"/>
        </w:trPr>
        <w:tc>
          <w:tcPr>
            <w:tcW w:w="1129" w:type="dxa"/>
            <w:vAlign w:val="center"/>
          </w:tcPr>
          <w:p w14:paraId="0C33DA7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C50078E" w14:textId="77777777" w:rsidR="004E58AE" w:rsidRPr="00A92AE9" w:rsidRDefault="004E58AE" w:rsidP="000705B0">
            <w:pPr>
              <w:rPr>
                <w:iCs/>
                <w:color w:val="000000" w:themeColor="text1"/>
                <w:sz w:val="28"/>
                <w:szCs w:val="28"/>
              </w:rPr>
            </w:pPr>
            <w:r w:rsidRPr="00A92AE9">
              <w:rPr>
                <w:color w:val="000000" w:themeColor="text1"/>
                <w:sz w:val="28"/>
                <w:szCs w:val="28"/>
              </w:rPr>
              <w:t>Cột chiết pha rắn HLB (200mg/6ml)</w:t>
            </w:r>
          </w:p>
        </w:tc>
        <w:tc>
          <w:tcPr>
            <w:tcW w:w="6378" w:type="dxa"/>
            <w:tcBorders>
              <w:top w:val="nil"/>
              <w:left w:val="nil"/>
              <w:bottom w:val="single" w:sz="4" w:space="0" w:color="auto"/>
              <w:right w:val="single" w:sz="4" w:space="0" w:color="auto"/>
            </w:tcBorders>
            <w:vAlign w:val="center"/>
          </w:tcPr>
          <w:p w14:paraId="653E98A4"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Cột chiết pha rắn HLB loại 200mg/6ml</w:t>
            </w:r>
            <w:r w:rsidRPr="00A92AE9">
              <w:rPr>
                <w:color w:val="000000" w:themeColor="text1"/>
                <w:sz w:val="28"/>
                <w:szCs w:val="28"/>
              </w:rPr>
              <w:br/>
              <w:t>Quy cách: Hộp 30 cái</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54A2A29D" w14:textId="77777777" w:rsidTr="000705B0">
        <w:trPr>
          <w:trHeight w:val="92"/>
        </w:trPr>
        <w:tc>
          <w:tcPr>
            <w:tcW w:w="1129" w:type="dxa"/>
            <w:vAlign w:val="center"/>
          </w:tcPr>
          <w:p w14:paraId="270C345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A400C34" w14:textId="77777777" w:rsidR="004E58AE" w:rsidRPr="00A92AE9" w:rsidRDefault="004E58AE" w:rsidP="000705B0">
            <w:pPr>
              <w:rPr>
                <w:iCs/>
                <w:color w:val="000000" w:themeColor="text1"/>
                <w:sz w:val="28"/>
                <w:szCs w:val="28"/>
              </w:rPr>
            </w:pPr>
            <w:r w:rsidRPr="00A92AE9">
              <w:rPr>
                <w:color w:val="000000" w:themeColor="text1"/>
                <w:sz w:val="28"/>
                <w:szCs w:val="28"/>
              </w:rPr>
              <w:t>Cột chiết pha rắn HLB (500mg/6ml)</w:t>
            </w:r>
          </w:p>
        </w:tc>
        <w:tc>
          <w:tcPr>
            <w:tcW w:w="6378" w:type="dxa"/>
            <w:tcBorders>
              <w:top w:val="nil"/>
              <w:left w:val="nil"/>
              <w:bottom w:val="single" w:sz="4" w:space="0" w:color="auto"/>
              <w:right w:val="single" w:sz="4" w:space="0" w:color="auto"/>
            </w:tcBorders>
            <w:vAlign w:val="center"/>
          </w:tcPr>
          <w:p w14:paraId="2620D546"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Cột chiết pha rắn HLB loại 500mg/6ml</w:t>
            </w:r>
            <w:r w:rsidRPr="00A92AE9">
              <w:rPr>
                <w:color w:val="000000" w:themeColor="text1"/>
                <w:sz w:val="28"/>
                <w:szCs w:val="28"/>
              </w:rPr>
              <w:br/>
              <w:t>Quy cách: Hộp 30 cái</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58DD6064" w14:textId="77777777" w:rsidTr="000705B0">
        <w:trPr>
          <w:trHeight w:val="92"/>
        </w:trPr>
        <w:tc>
          <w:tcPr>
            <w:tcW w:w="1129" w:type="dxa"/>
            <w:vAlign w:val="center"/>
          </w:tcPr>
          <w:p w14:paraId="7E45461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29FA1A6" w14:textId="77777777" w:rsidR="004E58AE" w:rsidRPr="00A92AE9" w:rsidRDefault="004E58AE" w:rsidP="000705B0">
            <w:pPr>
              <w:rPr>
                <w:iCs/>
                <w:color w:val="000000" w:themeColor="text1"/>
                <w:sz w:val="28"/>
                <w:szCs w:val="28"/>
              </w:rPr>
            </w:pPr>
            <w:r w:rsidRPr="00A92AE9">
              <w:rPr>
                <w:color w:val="000000" w:themeColor="text1"/>
                <w:sz w:val="28"/>
                <w:szCs w:val="28"/>
              </w:rPr>
              <w:t>Cuvet cho hệ lò AAS</w:t>
            </w:r>
          </w:p>
        </w:tc>
        <w:tc>
          <w:tcPr>
            <w:tcW w:w="6378" w:type="dxa"/>
            <w:tcBorders>
              <w:top w:val="nil"/>
              <w:left w:val="nil"/>
              <w:bottom w:val="single" w:sz="4" w:space="0" w:color="auto"/>
              <w:right w:val="single" w:sz="4" w:space="0" w:color="auto"/>
            </w:tcBorders>
            <w:vAlign w:val="center"/>
          </w:tcPr>
          <w:p w14:paraId="0109325A"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Cuvet phủ Platform, sử dụng trong kỹ thuật lò Graphite. Tích hợp và sử dụng được trên hệ lò của hệ thống quang phổ hấp thụ nguyên tử (AAS) - Zeenit 700P</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60DBD85" w14:textId="77777777" w:rsidTr="000705B0">
        <w:trPr>
          <w:trHeight w:val="92"/>
        </w:trPr>
        <w:tc>
          <w:tcPr>
            <w:tcW w:w="1129" w:type="dxa"/>
            <w:vAlign w:val="center"/>
          </w:tcPr>
          <w:p w14:paraId="3FC7B0E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ADB35CF" w14:textId="77777777" w:rsidR="004E58AE" w:rsidRPr="00A92AE9" w:rsidRDefault="004E58AE" w:rsidP="000705B0">
            <w:pPr>
              <w:rPr>
                <w:iCs/>
                <w:color w:val="000000" w:themeColor="text1"/>
                <w:sz w:val="28"/>
                <w:szCs w:val="28"/>
              </w:rPr>
            </w:pPr>
            <w:r w:rsidRPr="00A92AE9">
              <w:rPr>
                <w:color w:val="000000" w:themeColor="text1"/>
                <w:sz w:val="28"/>
                <w:szCs w:val="28"/>
              </w:rPr>
              <w:t>Cuvet cho máy sinh hóa XL1000</w:t>
            </w:r>
          </w:p>
        </w:tc>
        <w:tc>
          <w:tcPr>
            <w:tcW w:w="6378" w:type="dxa"/>
            <w:tcBorders>
              <w:top w:val="nil"/>
              <w:left w:val="nil"/>
              <w:bottom w:val="single" w:sz="4" w:space="0" w:color="auto"/>
              <w:right w:val="single" w:sz="4" w:space="0" w:color="auto"/>
            </w:tcBorders>
            <w:vAlign w:val="center"/>
          </w:tcPr>
          <w:p w14:paraId="76AC2B80"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Cuvet cho máy sinh hóa XL1000</w:t>
            </w:r>
          </w:p>
        </w:tc>
      </w:tr>
      <w:tr w:rsidR="004E58AE" w:rsidRPr="00A92AE9" w14:paraId="3B73433A" w14:textId="77777777" w:rsidTr="000705B0">
        <w:trPr>
          <w:trHeight w:val="92"/>
        </w:trPr>
        <w:tc>
          <w:tcPr>
            <w:tcW w:w="1129" w:type="dxa"/>
            <w:vAlign w:val="center"/>
          </w:tcPr>
          <w:p w14:paraId="182C601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96E7AB0" w14:textId="77777777" w:rsidR="004E58AE" w:rsidRPr="00A92AE9" w:rsidRDefault="004E58AE" w:rsidP="000705B0">
            <w:pPr>
              <w:rPr>
                <w:iCs/>
                <w:color w:val="000000" w:themeColor="text1"/>
                <w:sz w:val="28"/>
                <w:szCs w:val="28"/>
              </w:rPr>
            </w:pPr>
            <w:r w:rsidRPr="00A92AE9">
              <w:rPr>
                <w:color w:val="000000" w:themeColor="text1"/>
                <w:sz w:val="28"/>
                <w:szCs w:val="28"/>
              </w:rPr>
              <w:t>Chất chuẩn chung các xét nghiệm sinh hóa</w:t>
            </w:r>
          </w:p>
        </w:tc>
        <w:tc>
          <w:tcPr>
            <w:tcW w:w="6378" w:type="dxa"/>
            <w:tcBorders>
              <w:top w:val="nil"/>
              <w:left w:val="nil"/>
              <w:bottom w:val="single" w:sz="4" w:space="0" w:color="auto"/>
              <w:right w:val="single" w:sz="4" w:space="0" w:color="auto"/>
            </w:tcBorders>
            <w:vAlign w:val="center"/>
          </w:tcPr>
          <w:p w14:paraId="1E659E36"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Sử dụng được trên máy sinh hóa tự động XL1000 và Biolis 24i</w:t>
            </w:r>
            <w:r w:rsidRPr="00A92AE9">
              <w:rPr>
                <w:color w:val="000000" w:themeColor="text1"/>
                <w:sz w:val="28"/>
                <w:szCs w:val="28"/>
              </w:rPr>
              <w:br/>
              <w:t xml:space="preserve">- Dùng để xây dựng đường chuẩn các xét nghiệm: </w:t>
            </w:r>
            <w:r w:rsidRPr="00A92AE9">
              <w:rPr>
                <w:color w:val="000000" w:themeColor="text1"/>
                <w:sz w:val="28"/>
                <w:szCs w:val="28"/>
              </w:rPr>
              <w:lastRenderedPageBreak/>
              <w:t>ALB, ALP, ALT/GPT, AMY, AMY-P, AST/GOT, BIL-D, BIL-T, CA, CHE, CHOL, CK, CKMB, CL, CREA, GGT, GLU, LDH, LIP, MG, PHOS, TG, TP, UA, UREA</w:t>
            </w:r>
            <w:r w:rsidRPr="00A92AE9">
              <w:rPr>
                <w:color w:val="000000" w:themeColor="text1"/>
                <w:sz w:val="28"/>
                <w:szCs w:val="28"/>
              </w:rPr>
              <w:br/>
              <w:t>Hộp 4x3ml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52BA297" w14:textId="77777777" w:rsidTr="000705B0">
        <w:trPr>
          <w:trHeight w:val="92"/>
        </w:trPr>
        <w:tc>
          <w:tcPr>
            <w:tcW w:w="1129" w:type="dxa"/>
            <w:vAlign w:val="center"/>
          </w:tcPr>
          <w:p w14:paraId="4FE6D81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5FCEA42" w14:textId="77777777" w:rsidR="004E58AE" w:rsidRPr="00A92AE9" w:rsidRDefault="004E58AE" w:rsidP="000705B0">
            <w:pPr>
              <w:rPr>
                <w:iCs/>
                <w:color w:val="000000" w:themeColor="text1"/>
                <w:sz w:val="28"/>
                <w:szCs w:val="28"/>
              </w:rPr>
            </w:pPr>
            <w:r w:rsidRPr="00A92AE9">
              <w:rPr>
                <w:color w:val="000000" w:themeColor="text1"/>
                <w:sz w:val="28"/>
                <w:szCs w:val="28"/>
              </w:rPr>
              <w:t>Chất chuẩn xét nghiệm HbA1c</w:t>
            </w:r>
          </w:p>
        </w:tc>
        <w:tc>
          <w:tcPr>
            <w:tcW w:w="6378" w:type="dxa"/>
            <w:tcBorders>
              <w:top w:val="nil"/>
              <w:left w:val="nil"/>
              <w:bottom w:val="single" w:sz="4" w:space="0" w:color="auto"/>
              <w:right w:val="single" w:sz="4" w:space="0" w:color="auto"/>
            </w:tcBorders>
            <w:vAlign w:val="center"/>
          </w:tcPr>
          <w:p w14:paraId="32B3C224"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Chất chuẩn dùng trong xét nghiệm HbA1C</w:t>
            </w:r>
            <w:r w:rsidRPr="00A92AE9">
              <w:rPr>
                <w:color w:val="000000" w:themeColor="text1"/>
                <w:sz w:val="28"/>
                <w:szCs w:val="28"/>
              </w:rPr>
              <w:br/>
              <w:t>- Sử dụng được trên máy xét nghiệm sinh hóa tự động XL1000 và Biolis 24i</w:t>
            </w:r>
            <w:r w:rsidRPr="00A92AE9">
              <w:rPr>
                <w:color w:val="000000" w:themeColor="text1"/>
                <w:sz w:val="28"/>
                <w:szCs w:val="28"/>
              </w:rPr>
              <w:br/>
              <w:t>- Thành phần: một bộ gồm năm mẫu chuẩn đông khô với các mức độ khác nhau dựa trên nguyên liệu máu người (hồng cầu).</w:t>
            </w:r>
            <w:r w:rsidRPr="00A92AE9">
              <w:rPr>
                <w:color w:val="000000" w:themeColor="text1"/>
                <w:sz w:val="28"/>
                <w:szCs w:val="28"/>
              </w:rPr>
              <w:br/>
              <w:t>Hộp 5x0,5ml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4121F99" w14:textId="77777777" w:rsidTr="000705B0">
        <w:trPr>
          <w:trHeight w:val="92"/>
        </w:trPr>
        <w:tc>
          <w:tcPr>
            <w:tcW w:w="1129" w:type="dxa"/>
            <w:vAlign w:val="center"/>
          </w:tcPr>
          <w:p w14:paraId="6609479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D0BF8F9" w14:textId="77777777" w:rsidR="004E58AE" w:rsidRPr="00A92AE9" w:rsidRDefault="004E58AE" w:rsidP="000705B0">
            <w:pPr>
              <w:rPr>
                <w:iCs/>
                <w:color w:val="000000" w:themeColor="text1"/>
                <w:sz w:val="28"/>
                <w:szCs w:val="28"/>
              </w:rPr>
            </w:pPr>
            <w:r w:rsidRPr="00A92AE9">
              <w:rPr>
                <w:color w:val="000000" w:themeColor="text1"/>
                <w:sz w:val="28"/>
                <w:szCs w:val="28"/>
              </w:rPr>
              <w:t>Chất chuẩn xét nghiệm RF</w:t>
            </w:r>
          </w:p>
        </w:tc>
        <w:tc>
          <w:tcPr>
            <w:tcW w:w="6378" w:type="dxa"/>
            <w:tcBorders>
              <w:top w:val="nil"/>
              <w:left w:val="nil"/>
              <w:bottom w:val="single" w:sz="4" w:space="0" w:color="auto"/>
              <w:right w:val="single" w:sz="4" w:space="0" w:color="auto"/>
            </w:tcBorders>
            <w:vAlign w:val="center"/>
          </w:tcPr>
          <w:p w14:paraId="1F5B13C5"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Chất chuẩn dùng trong xét nghiệm định lượng RF</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Thành phần có chứa một lượng RF huyết tương người cao pha loãng với nước muối.</w:t>
            </w:r>
            <w:r w:rsidRPr="00A92AE9">
              <w:rPr>
                <w:color w:val="000000" w:themeColor="text1"/>
                <w:sz w:val="28"/>
                <w:szCs w:val="28"/>
              </w:rPr>
              <w:br/>
              <w:t>Hộp:1x1ml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51FD89E" w14:textId="77777777" w:rsidTr="000705B0">
        <w:trPr>
          <w:trHeight w:val="92"/>
        </w:trPr>
        <w:tc>
          <w:tcPr>
            <w:tcW w:w="1129" w:type="dxa"/>
            <w:vAlign w:val="center"/>
          </w:tcPr>
          <w:p w14:paraId="4652D87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346592A" w14:textId="77777777" w:rsidR="004E58AE" w:rsidRPr="00A92AE9" w:rsidRDefault="004E58AE" w:rsidP="000705B0">
            <w:pPr>
              <w:rPr>
                <w:iCs/>
                <w:color w:val="000000" w:themeColor="text1"/>
                <w:sz w:val="28"/>
                <w:szCs w:val="28"/>
              </w:rPr>
            </w:pPr>
            <w:r w:rsidRPr="00A92AE9">
              <w:rPr>
                <w:color w:val="000000" w:themeColor="text1"/>
                <w:sz w:val="28"/>
                <w:szCs w:val="28"/>
              </w:rPr>
              <w:t>Chất chuẩn xét ngiệm HDL-C, LDL-C</w:t>
            </w:r>
          </w:p>
        </w:tc>
        <w:tc>
          <w:tcPr>
            <w:tcW w:w="6378" w:type="dxa"/>
            <w:tcBorders>
              <w:top w:val="nil"/>
              <w:left w:val="nil"/>
              <w:bottom w:val="single" w:sz="4" w:space="0" w:color="auto"/>
              <w:right w:val="single" w:sz="4" w:space="0" w:color="auto"/>
            </w:tcBorders>
            <w:vAlign w:val="center"/>
          </w:tcPr>
          <w:p w14:paraId="6CD79299"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Dùng trong xét nghiệm HDL-C, LDL-C</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Chất chuẩn dạng đông khô</w:t>
            </w:r>
            <w:r w:rsidRPr="00A92AE9">
              <w:rPr>
                <w:color w:val="000000" w:themeColor="text1"/>
                <w:sz w:val="28"/>
                <w:szCs w:val="28"/>
              </w:rPr>
              <w:br/>
              <w:t>Hộp 2x1ml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FADCF7F" w14:textId="77777777" w:rsidTr="000705B0">
        <w:trPr>
          <w:trHeight w:val="92"/>
        </w:trPr>
        <w:tc>
          <w:tcPr>
            <w:tcW w:w="1129" w:type="dxa"/>
            <w:vAlign w:val="center"/>
          </w:tcPr>
          <w:p w14:paraId="51C5E19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F6B4C0C"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Chất hiệu chuẩn xét nghiệm Anti - TG </w:t>
            </w:r>
          </w:p>
        </w:tc>
        <w:tc>
          <w:tcPr>
            <w:tcW w:w="6378" w:type="dxa"/>
            <w:tcBorders>
              <w:top w:val="nil"/>
              <w:left w:val="nil"/>
              <w:bottom w:val="single" w:sz="4" w:space="0" w:color="auto"/>
              <w:right w:val="single" w:sz="4" w:space="0" w:color="auto"/>
            </w:tcBorders>
            <w:vAlign w:val="center"/>
          </w:tcPr>
          <w:p w14:paraId="42513011"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Là hóa chất dùng để hiệu chuẩn xét nghiệm Anti - TG</w:t>
            </w:r>
            <w:r w:rsidRPr="00A92AE9">
              <w:rPr>
                <w:color w:val="000000" w:themeColor="text1"/>
                <w:sz w:val="28"/>
                <w:szCs w:val="28"/>
              </w:rPr>
              <w:br/>
              <w:t>- Sử dụng được trên máy miễn dịch COBAS E411</w:t>
            </w:r>
            <w:r w:rsidRPr="00A92AE9">
              <w:rPr>
                <w:color w:val="000000" w:themeColor="text1"/>
                <w:sz w:val="28"/>
                <w:szCs w:val="28"/>
              </w:rPr>
              <w:br/>
              <w:t>Hộp 4x1,5ml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03272EF" w14:textId="77777777" w:rsidTr="000705B0">
        <w:trPr>
          <w:trHeight w:val="92"/>
        </w:trPr>
        <w:tc>
          <w:tcPr>
            <w:tcW w:w="1129" w:type="dxa"/>
            <w:vAlign w:val="center"/>
          </w:tcPr>
          <w:p w14:paraId="09FE146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3608D86" w14:textId="77777777" w:rsidR="004E58AE" w:rsidRPr="00A92AE9" w:rsidRDefault="004E58AE" w:rsidP="000705B0">
            <w:pPr>
              <w:rPr>
                <w:iCs/>
                <w:color w:val="000000" w:themeColor="text1"/>
                <w:sz w:val="28"/>
                <w:szCs w:val="28"/>
              </w:rPr>
            </w:pPr>
            <w:r w:rsidRPr="00A92AE9">
              <w:rPr>
                <w:color w:val="000000" w:themeColor="text1"/>
                <w:sz w:val="28"/>
                <w:szCs w:val="28"/>
              </w:rPr>
              <w:t>Chất hiệu chuẩn xét nghiệm FT4</w:t>
            </w:r>
          </w:p>
        </w:tc>
        <w:tc>
          <w:tcPr>
            <w:tcW w:w="6378" w:type="dxa"/>
            <w:tcBorders>
              <w:top w:val="nil"/>
              <w:left w:val="nil"/>
              <w:bottom w:val="single" w:sz="4" w:space="0" w:color="auto"/>
              <w:right w:val="single" w:sz="4" w:space="0" w:color="auto"/>
            </w:tcBorders>
            <w:vAlign w:val="center"/>
          </w:tcPr>
          <w:p w14:paraId="5A224809"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Là hóa chất dùng để hiệu chuẩn xét nghiệm FT4</w:t>
            </w:r>
            <w:r w:rsidRPr="00A92AE9">
              <w:rPr>
                <w:color w:val="000000" w:themeColor="text1"/>
                <w:sz w:val="28"/>
                <w:szCs w:val="28"/>
              </w:rPr>
              <w:br/>
              <w:t>- Sử dụng được trên máy miễn dịch COBAS E411</w:t>
            </w:r>
            <w:r w:rsidRPr="00A92AE9">
              <w:rPr>
                <w:color w:val="000000" w:themeColor="text1"/>
                <w:sz w:val="28"/>
                <w:szCs w:val="28"/>
              </w:rPr>
              <w:br/>
              <w:t>Hộp 4x1,0ml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9647BE6" w14:textId="77777777" w:rsidTr="000705B0">
        <w:trPr>
          <w:trHeight w:val="92"/>
        </w:trPr>
        <w:tc>
          <w:tcPr>
            <w:tcW w:w="1129" w:type="dxa"/>
            <w:vAlign w:val="center"/>
          </w:tcPr>
          <w:p w14:paraId="5A7029B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BFD4B17" w14:textId="77777777" w:rsidR="004E58AE" w:rsidRPr="00A92AE9" w:rsidRDefault="004E58AE" w:rsidP="000705B0">
            <w:pPr>
              <w:rPr>
                <w:iCs/>
                <w:color w:val="000000" w:themeColor="text1"/>
                <w:sz w:val="28"/>
                <w:szCs w:val="28"/>
              </w:rPr>
            </w:pPr>
            <w:r w:rsidRPr="00A92AE9">
              <w:rPr>
                <w:color w:val="000000" w:themeColor="text1"/>
                <w:sz w:val="28"/>
                <w:szCs w:val="28"/>
              </w:rPr>
              <w:t>Chất hiệu chuẩn xét nghiệm T3</w:t>
            </w:r>
          </w:p>
        </w:tc>
        <w:tc>
          <w:tcPr>
            <w:tcW w:w="6378" w:type="dxa"/>
            <w:tcBorders>
              <w:top w:val="nil"/>
              <w:left w:val="nil"/>
              <w:bottom w:val="single" w:sz="4" w:space="0" w:color="auto"/>
              <w:right w:val="single" w:sz="4" w:space="0" w:color="auto"/>
            </w:tcBorders>
            <w:vAlign w:val="center"/>
          </w:tcPr>
          <w:p w14:paraId="5F3683A0"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Là hóa chất dùng để hiệu chuẩn xét nghiệm định lượng T3</w:t>
            </w:r>
            <w:r w:rsidRPr="00A92AE9">
              <w:rPr>
                <w:color w:val="000000" w:themeColor="text1"/>
                <w:sz w:val="28"/>
                <w:szCs w:val="28"/>
              </w:rPr>
              <w:br/>
              <w:t>- Sử dụng được trên máy miễn dịch COBAS E411</w:t>
            </w:r>
            <w:r w:rsidRPr="00A92AE9">
              <w:rPr>
                <w:color w:val="000000" w:themeColor="text1"/>
                <w:sz w:val="28"/>
                <w:szCs w:val="28"/>
              </w:rPr>
              <w:br/>
              <w:t>Hộp 4x1ml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EB724BE" w14:textId="77777777" w:rsidTr="000705B0">
        <w:trPr>
          <w:trHeight w:val="92"/>
        </w:trPr>
        <w:tc>
          <w:tcPr>
            <w:tcW w:w="1129" w:type="dxa"/>
            <w:vAlign w:val="center"/>
          </w:tcPr>
          <w:p w14:paraId="2EF1FA2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4175F1A" w14:textId="77777777" w:rsidR="004E58AE" w:rsidRPr="00A92AE9" w:rsidRDefault="004E58AE" w:rsidP="000705B0">
            <w:pPr>
              <w:rPr>
                <w:iCs/>
                <w:color w:val="000000" w:themeColor="text1"/>
                <w:sz w:val="28"/>
                <w:szCs w:val="28"/>
              </w:rPr>
            </w:pPr>
            <w:r w:rsidRPr="00A92AE9">
              <w:rPr>
                <w:color w:val="000000" w:themeColor="text1"/>
                <w:sz w:val="28"/>
                <w:szCs w:val="28"/>
              </w:rPr>
              <w:t>Chất hiệu chuẩn xét nghiệm Tg</w:t>
            </w:r>
          </w:p>
        </w:tc>
        <w:tc>
          <w:tcPr>
            <w:tcW w:w="6378" w:type="dxa"/>
            <w:tcBorders>
              <w:top w:val="nil"/>
              <w:left w:val="nil"/>
              <w:bottom w:val="single" w:sz="4" w:space="0" w:color="auto"/>
              <w:right w:val="single" w:sz="4" w:space="0" w:color="auto"/>
            </w:tcBorders>
            <w:vAlign w:val="center"/>
          </w:tcPr>
          <w:p w14:paraId="5FA8183F"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xml:space="preserve">- Là Hóa chất chuẩn dùng để hiệu chuẩn xét nghiệm định lượng Tg. </w:t>
            </w:r>
            <w:r w:rsidRPr="00A92AE9">
              <w:rPr>
                <w:color w:val="000000" w:themeColor="text1"/>
                <w:sz w:val="28"/>
                <w:szCs w:val="28"/>
              </w:rPr>
              <w:br/>
              <w:t>- Sử dụng được trên máy miễn dịch COBAS E411</w:t>
            </w:r>
            <w:r w:rsidRPr="00A92AE9">
              <w:rPr>
                <w:color w:val="000000" w:themeColor="text1"/>
                <w:sz w:val="28"/>
                <w:szCs w:val="28"/>
              </w:rPr>
              <w:br/>
              <w:t>Hộp 4x1,0ml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B545039" w14:textId="77777777" w:rsidTr="000705B0">
        <w:trPr>
          <w:trHeight w:val="92"/>
        </w:trPr>
        <w:tc>
          <w:tcPr>
            <w:tcW w:w="1129" w:type="dxa"/>
            <w:vAlign w:val="center"/>
          </w:tcPr>
          <w:p w14:paraId="6309708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C2ECD45" w14:textId="77777777" w:rsidR="004E58AE" w:rsidRPr="00A92AE9" w:rsidRDefault="004E58AE" w:rsidP="000705B0">
            <w:pPr>
              <w:rPr>
                <w:iCs/>
                <w:color w:val="000000" w:themeColor="text1"/>
                <w:sz w:val="28"/>
                <w:szCs w:val="28"/>
              </w:rPr>
            </w:pPr>
            <w:r w:rsidRPr="00A92AE9">
              <w:rPr>
                <w:color w:val="000000" w:themeColor="text1"/>
                <w:sz w:val="28"/>
                <w:szCs w:val="28"/>
              </w:rPr>
              <w:t>Chất hiệu chuẩn xét nghiệm TSH</w:t>
            </w:r>
          </w:p>
        </w:tc>
        <w:tc>
          <w:tcPr>
            <w:tcW w:w="6378" w:type="dxa"/>
            <w:tcBorders>
              <w:top w:val="nil"/>
              <w:left w:val="nil"/>
              <w:bottom w:val="single" w:sz="4" w:space="0" w:color="auto"/>
              <w:right w:val="single" w:sz="4" w:space="0" w:color="auto"/>
            </w:tcBorders>
            <w:vAlign w:val="center"/>
          </w:tcPr>
          <w:p w14:paraId="2A85D54A"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Là hóa chất dùng để hiệu chuẩn xét nghiệm TSH</w:t>
            </w:r>
            <w:r w:rsidRPr="00A92AE9">
              <w:rPr>
                <w:color w:val="000000" w:themeColor="text1"/>
                <w:sz w:val="28"/>
                <w:szCs w:val="28"/>
              </w:rPr>
              <w:br/>
              <w:t>- Sử dụng được trên máy miễn dịch COBAS E411</w:t>
            </w:r>
            <w:r w:rsidRPr="00A92AE9">
              <w:rPr>
                <w:color w:val="000000" w:themeColor="text1"/>
                <w:sz w:val="28"/>
                <w:szCs w:val="28"/>
              </w:rPr>
              <w:br/>
              <w:t>Hộp 4x1,3ml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0A87622" w14:textId="77777777" w:rsidTr="000705B0">
        <w:trPr>
          <w:trHeight w:val="92"/>
        </w:trPr>
        <w:tc>
          <w:tcPr>
            <w:tcW w:w="1129" w:type="dxa"/>
            <w:vAlign w:val="center"/>
          </w:tcPr>
          <w:p w14:paraId="1C967A7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3E50677" w14:textId="77777777" w:rsidR="004E58AE" w:rsidRPr="00A92AE9" w:rsidRDefault="004E58AE" w:rsidP="000705B0">
            <w:pPr>
              <w:rPr>
                <w:iCs/>
                <w:color w:val="000000" w:themeColor="text1"/>
                <w:sz w:val="28"/>
                <w:szCs w:val="28"/>
              </w:rPr>
            </w:pPr>
            <w:r w:rsidRPr="00A92AE9">
              <w:rPr>
                <w:color w:val="000000" w:themeColor="text1"/>
                <w:sz w:val="28"/>
                <w:szCs w:val="28"/>
              </w:rPr>
              <w:t>Chất hiệu chuẩn xét nghiệm TRAb (Anti TSHR)</w:t>
            </w:r>
          </w:p>
        </w:tc>
        <w:tc>
          <w:tcPr>
            <w:tcW w:w="6378" w:type="dxa"/>
            <w:tcBorders>
              <w:top w:val="nil"/>
              <w:left w:val="nil"/>
              <w:bottom w:val="single" w:sz="4" w:space="0" w:color="auto"/>
              <w:right w:val="single" w:sz="4" w:space="0" w:color="auto"/>
            </w:tcBorders>
            <w:vAlign w:val="center"/>
          </w:tcPr>
          <w:p w14:paraId="1435D7E7"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Là hóa chất chuẩn để hiệu chuẩn xét nghiệm định lượng TRAb (Anti TSHR).</w:t>
            </w:r>
            <w:r w:rsidRPr="00A92AE9">
              <w:rPr>
                <w:color w:val="000000" w:themeColor="text1"/>
                <w:sz w:val="28"/>
                <w:szCs w:val="28"/>
              </w:rPr>
              <w:br/>
              <w:t>- Sử dụng được trên máy miễn dịch COBAS E411</w:t>
            </w:r>
            <w:r w:rsidRPr="00A92AE9">
              <w:rPr>
                <w:color w:val="000000" w:themeColor="text1"/>
                <w:sz w:val="28"/>
                <w:szCs w:val="28"/>
              </w:rPr>
              <w:br/>
              <w:t>Hộp 4x2ml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23ECE45" w14:textId="77777777" w:rsidTr="000705B0">
        <w:trPr>
          <w:trHeight w:val="92"/>
        </w:trPr>
        <w:tc>
          <w:tcPr>
            <w:tcW w:w="1129" w:type="dxa"/>
            <w:vAlign w:val="center"/>
          </w:tcPr>
          <w:p w14:paraId="09C8DF8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A34FEF5" w14:textId="77777777" w:rsidR="004E58AE" w:rsidRPr="00A92AE9" w:rsidRDefault="004E58AE" w:rsidP="000705B0">
            <w:pPr>
              <w:rPr>
                <w:iCs/>
                <w:color w:val="000000" w:themeColor="text1"/>
                <w:sz w:val="28"/>
                <w:szCs w:val="28"/>
              </w:rPr>
            </w:pPr>
            <w:r w:rsidRPr="00A92AE9">
              <w:rPr>
                <w:color w:val="000000" w:themeColor="text1"/>
                <w:sz w:val="28"/>
                <w:szCs w:val="28"/>
              </w:rPr>
              <w:t>Chất kiểm tra các xét nghiệm tuyến giáp</w:t>
            </w:r>
          </w:p>
        </w:tc>
        <w:tc>
          <w:tcPr>
            <w:tcW w:w="6378" w:type="dxa"/>
            <w:tcBorders>
              <w:top w:val="nil"/>
              <w:left w:val="nil"/>
              <w:bottom w:val="single" w:sz="4" w:space="0" w:color="auto"/>
              <w:right w:val="single" w:sz="4" w:space="0" w:color="auto"/>
            </w:tcBorders>
            <w:vAlign w:val="center"/>
          </w:tcPr>
          <w:p w14:paraId="5E25FBEE"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Hoá chất dùng để kiểm tra chất lượng các xét nghiệm miễn dịch FT4, T3, TSH.</w:t>
            </w:r>
            <w:r w:rsidRPr="00A92AE9">
              <w:rPr>
                <w:color w:val="000000" w:themeColor="text1"/>
                <w:sz w:val="28"/>
                <w:szCs w:val="28"/>
              </w:rPr>
              <w:br/>
              <w:t>- Sử dụng được trên máy miễn dịch COBAS E411</w:t>
            </w:r>
            <w:r w:rsidRPr="00A92AE9">
              <w:rPr>
                <w:color w:val="000000" w:themeColor="text1"/>
                <w:sz w:val="28"/>
                <w:szCs w:val="28"/>
              </w:rPr>
              <w:br/>
              <w:t>Hộp: 2x2x3,0ml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6873C0E" w14:textId="77777777" w:rsidTr="000705B0">
        <w:trPr>
          <w:trHeight w:val="92"/>
        </w:trPr>
        <w:tc>
          <w:tcPr>
            <w:tcW w:w="1129" w:type="dxa"/>
            <w:vAlign w:val="center"/>
          </w:tcPr>
          <w:p w14:paraId="6E7C341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DE7161F" w14:textId="77777777" w:rsidR="004E58AE" w:rsidRPr="00A92AE9" w:rsidRDefault="004E58AE" w:rsidP="000705B0">
            <w:pPr>
              <w:rPr>
                <w:iCs/>
                <w:color w:val="000000" w:themeColor="text1"/>
                <w:sz w:val="28"/>
                <w:szCs w:val="28"/>
              </w:rPr>
            </w:pPr>
            <w:r w:rsidRPr="00A92AE9">
              <w:rPr>
                <w:color w:val="000000" w:themeColor="text1"/>
                <w:sz w:val="28"/>
                <w:szCs w:val="28"/>
              </w:rPr>
              <w:t>Chất kiểm tra giá trị bình thường các xét nghiệm sinh hóa</w:t>
            </w:r>
          </w:p>
        </w:tc>
        <w:tc>
          <w:tcPr>
            <w:tcW w:w="6378" w:type="dxa"/>
            <w:tcBorders>
              <w:top w:val="nil"/>
              <w:left w:val="nil"/>
              <w:bottom w:val="single" w:sz="4" w:space="0" w:color="auto"/>
              <w:right w:val="single" w:sz="4" w:space="0" w:color="auto"/>
            </w:tcBorders>
            <w:vAlign w:val="center"/>
          </w:tcPr>
          <w:p w14:paraId="15486CEB" w14:textId="77777777" w:rsidR="004E58AE" w:rsidRPr="00A92AE9" w:rsidRDefault="004E58AE" w:rsidP="000705B0">
            <w:pPr>
              <w:jc w:val="left"/>
              <w:rPr>
                <w:rFonts w:eastAsia="Malgun Gothic"/>
                <w:color w:val="000000" w:themeColor="text1"/>
                <w:sz w:val="28"/>
                <w:szCs w:val="28"/>
              </w:rPr>
            </w:pPr>
            <w:r w:rsidRPr="00A92AE9">
              <w:rPr>
                <w:color w:val="000000" w:themeColor="text1"/>
                <w:sz w:val="28"/>
                <w:szCs w:val="28"/>
              </w:rPr>
              <w:t>- Sử dụng được trên máy sinh hóa tự động XL1000 và Biolis 24i</w:t>
            </w:r>
            <w:r w:rsidRPr="00A92AE9">
              <w:rPr>
                <w:color w:val="000000" w:themeColor="text1"/>
                <w:sz w:val="28"/>
                <w:szCs w:val="28"/>
              </w:rPr>
              <w:br/>
              <w:t>- Dùng để kiểm soát các xét nghiệm: ALB, ALP, ALT/GPT, AMY, AST/GOT, BIL-D, BIL-T, CA, CHE, CHOL, CK, CKMB,, CREA, FE, GGT, GLU, HDL, LDH, LDL, TG, TP, UA, UREA</w:t>
            </w:r>
            <w:r w:rsidRPr="00A92AE9">
              <w:rPr>
                <w:color w:val="000000" w:themeColor="text1"/>
                <w:sz w:val="28"/>
                <w:szCs w:val="28"/>
              </w:rPr>
              <w:br/>
              <w:t>- Thiết kế nồng độ các thông số ở mức bình thường</w:t>
            </w:r>
            <w:r w:rsidRPr="00A92AE9">
              <w:rPr>
                <w:color w:val="000000" w:themeColor="text1"/>
                <w:sz w:val="28"/>
                <w:szCs w:val="28"/>
              </w:rPr>
              <w:br/>
              <w:t>- Dạng đông khô</w:t>
            </w:r>
            <w:r w:rsidRPr="00A92AE9">
              <w:rPr>
                <w:color w:val="000000" w:themeColor="text1"/>
                <w:sz w:val="28"/>
                <w:szCs w:val="28"/>
              </w:rPr>
              <w:br/>
              <w:t>Hộp 4x5ml  (sau hoàn nguyên)</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8BA6A5C" w14:textId="77777777" w:rsidTr="000705B0">
        <w:trPr>
          <w:trHeight w:val="279"/>
        </w:trPr>
        <w:tc>
          <w:tcPr>
            <w:tcW w:w="1129" w:type="dxa"/>
            <w:vAlign w:val="center"/>
          </w:tcPr>
          <w:p w14:paraId="5D179FE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E5E514F" w14:textId="77777777" w:rsidR="004E58AE" w:rsidRPr="00A92AE9" w:rsidRDefault="004E58AE" w:rsidP="000705B0">
            <w:pPr>
              <w:rPr>
                <w:iCs/>
                <w:color w:val="000000" w:themeColor="text1"/>
                <w:sz w:val="28"/>
                <w:szCs w:val="28"/>
              </w:rPr>
            </w:pPr>
            <w:r w:rsidRPr="00A92AE9">
              <w:rPr>
                <w:color w:val="000000" w:themeColor="text1"/>
                <w:sz w:val="28"/>
                <w:szCs w:val="28"/>
              </w:rPr>
              <w:t>Chất kiểm tra giá trị cao các xét nghiệm sinh hóa</w:t>
            </w:r>
          </w:p>
        </w:tc>
        <w:tc>
          <w:tcPr>
            <w:tcW w:w="6378" w:type="dxa"/>
            <w:tcBorders>
              <w:top w:val="nil"/>
              <w:left w:val="nil"/>
              <w:bottom w:val="single" w:sz="4" w:space="0" w:color="auto"/>
              <w:right w:val="single" w:sz="4" w:space="0" w:color="auto"/>
            </w:tcBorders>
            <w:vAlign w:val="center"/>
          </w:tcPr>
          <w:p w14:paraId="33622F39" w14:textId="77777777" w:rsidR="004E58AE" w:rsidRPr="00A92AE9" w:rsidRDefault="004E58AE" w:rsidP="000705B0">
            <w:pPr>
              <w:jc w:val="left"/>
              <w:rPr>
                <w:iCs/>
                <w:color w:val="000000" w:themeColor="text1"/>
                <w:sz w:val="28"/>
                <w:szCs w:val="28"/>
              </w:rPr>
            </w:pPr>
            <w:r w:rsidRPr="00A92AE9">
              <w:rPr>
                <w:color w:val="000000" w:themeColor="text1"/>
                <w:sz w:val="28"/>
                <w:szCs w:val="28"/>
              </w:rPr>
              <w:t>- Sử dụng được trên máy sinh hóa tự động XL1000 và Biolis 24i</w:t>
            </w:r>
            <w:r w:rsidRPr="00A92AE9">
              <w:rPr>
                <w:color w:val="000000" w:themeColor="text1"/>
                <w:sz w:val="28"/>
                <w:szCs w:val="28"/>
              </w:rPr>
              <w:br/>
              <w:t>- Dùng để kiểm soát các xét nghiệm: ALB, ALP, ALT/GPT, AMY, AST/GOT, BIL-D, BIL-T, CA, CHE, CHOL, CK, CKMB,, CREA, FE, GGT, GLU, HDL, LDH, LDL, TG, TP, UA, UREA</w:t>
            </w:r>
            <w:r w:rsidRPr="00A92AE9">
              <w:rPr>
                <w:color w:val="000000" w:themeColor="text1"/>
                <w:sz w:val="28"/>
                <w:szCs w:val="28"/>
              </w:rPr>
              <w:br/>
              <w:t>- Thiết kế nồng độ các thông số ở mức cao</w:t>
            </w:r>
            <w:r w:rsidRPr="00A92AE9">
              <w:rPr>
                <w:color w:val="000000" w:themeColor="text1"/>
                <w:sz w:val="28"/>
                <w:szCs w:val="28"/>
              </w:rPr>
              <w:br/>
              <w:t>- Dạng đông khô</w:t>
            </w:r>
            <w:r w:rsidRPr="00A92AE9">
              <w:rPr>
                <w:color w:val="000000" w:themeColor="text1"/>
                <w:sz w:val="28"/>
                <w:szCs w:val="28"/>
              </w:rPr>
              <w:br/>
              <w:t>Hộp 4x5ml  (sau hoàn nguyên)</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F95420E" w14:textId="77777777" w:rsidTr="000705B0">
        <w:trPr>
          <w:trHeight w:val="279"/>
        </w:trPr>
        <w:tc>
          <w:tcPr>
            <w:tcW w:w="1129" w:type="dxa"/>
            <w:vAlign w:val="center"/>
          </w:tcPr>
          <w:p w14:paraId="028F1E4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789F90A" w14:textId="77777777" w:rsidR="004E58AE" w:rsidRPr="00A92AE9" w:rsidRDefault="004E58AE" w:rsidP="000705B0">
            <w:pPr>
              <w:rPr>
                <w:iCs/>
                <w:color w:val="000000" w:themeColor="text1"/>
                <w:sz w:val="28"/>
                <w:szCs w:val="28"/>
              </w:rPr>
            </w:pPr>
            <w:r w:rsidRPr="00A92AE9">
              <w:rPr>
                <w:color w:val="000000" w:themeColor="text1"/>
                <w:sz w:val="28"/>
                <w:szCs w:val="28"/>
              </w:rPr>
              <w:t>Chất kiểm tra xét nghiệm Anti - Hbs</w:t>
            </w:r>
          </w:p>
        </w:tc>
        <w:tc>
          <w:tcPr>
            <w:tcW w:w="6378" w:type="dxa"/>
            <w:tcBorders>
              <w:top w:val="nil"/>
              <w:left w:val="nil"/>
              <w:bottom w:val="single" w:sz="4" w:space="0" w:color="auto"/>
              <w:right w:val="single" w:sz="4" w:space="0" w:color="auto"/>
            </w:tcBorders>
            <w:vAlign w:val="center"/>
          </w:tcPr>
          <w:p w14:paraId="1323CDA7" w14:textId="77777777" w:rsidR="004E58AE" w:rsidRPr="00A92AE9" w:rsidRDefault="004E58AE" w:rsidP="000705B0">
            <w:pPr>
              <w:jc w:val="left"/>
              <w:rPr>
                <w:iCs/>
                <w:color w:val="000000" w:themeColor="text1"/>
                <w:sz w:val="28"/>
                <w:szCs w:val="28"/>
              </w:rPr>
            </w:pPr>
            <w:r w:rsidRPr="00A92AE9">
              <w:rPr>
                <w:color w:val="000000" w:themeColor="text1"/>
                <w:sz w:val="28"/>
                <w:szCs w:val="28"/>
              </w:rPr>
              <w:t>- Chất kiểm tra xét nghiệm Anti - Hbs sử dụng trên máy COBAS E411</w:t>
            </w:r>
            <w:r w:rsidRPr="00A92AE9">
              <w:rPr>
                <w:color w:val="000000" w:themeColor="text1"/>
                <w:sz w:val="28"/>
                <w:szCs w:val="28"/>
              </w:rPr>
              <w:br/>
              <w:t>Hộp: 2×8x1,3ml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6DE5D56" w14:textId="77777777" w:rsidTr="000705B0">
        <w:trPr>
          <w:trHeight w:val="279"/>
        </w:trPr>
        <w:tc>
          <w:tcPr>
            <w:tcW w:w="1129" w:type="dxa"/>
            <w:vAlign w:val="center"/>
          </w:tcPr>
          <w:p w14:paraId="7C13EA6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313562B" w14:textId="77777777" w:rsidR="004E58AE" w:rsidRPr="00A92AE9" w:rsidRDefault="004E58AE" w:rsidP="000705B0">
            <w:pPr>
              <w:rPr>
                <w:iCs/>
                <w:color w:val="000000" w:themeColor="text1"/>
                <w:sz w:val="28"/>
                <w:szCs w:val="28"/>
              </w:rPr>
            </w:pPr>
            <w:r w:rsidRPr="00A92AE9">
              <w:rPr>
                <w:color w:val="000000" w:themeColor="text1"/>
                <w:sz w:val="28"/>
                <w:szCs w:val="28"/>
              </w:rPr>
              <w:t>Chất kiểm tra xét nghiệm Anti - TG</w:t>
            </w:r>
          </w:p>
        </w:tc>
        <w:tc>
          <w:tcPr>
            <w:tcW w:w="6378" w:type="dxa"/>
            <w:tcBorders>
              <w:top w:val="nil"/>
              <w:left w:val="nil"/>
              <w:bottom w:val="single" w:sz="4" w:space="0" w:color="auto"/>
              <w:right w:val="single" w:sz="4" w:space="0" w:color="auto"/>
            </w:tcBorders>
            <w:vAlign w:val="center"/>
          </w:tcPr>
          <w:p w14:paraId="37DD7BAD" w14:textId="77777777" w:rsidR="004E58AE" w:rsidRPr="00A92AE9" w:rsidRDefault="004E58AE" w:rsidP="000705B0">
            <w:pPr>
              <w:jc w:val="left"/>
              <w:rPr>
                <w:iCs/>
                <w:color w:val="000000" w:themeColor="text1"/>
                <w:sz w:val="28"/>
                <w:szCs w:val="28"/>
              </w:rPr>
            </w:pPr>
            <w:r w:rsidRPr="00A92AE9">
              <w:rPr>
                <w:color w:val="000000" w:themeColor="text1"/>
                <w:sz w:val="28"/>
                <w:szCs w:val="28"/>
              </w:rPr>
              <w:t>- Hoá chất dùng để kiểm tra chất lượng các xét nghiệm miễn dịch AntiTG, TRAb</w:t>
            </w:r>
            <w:r w:rsidRPr="00A92AE9">
              <w:rPr>
                <w:color w:val="000000" w:themeColor="text1"/>
                <w:sz w:val="28"/>
                <w:szCs w:val="28"/>
              </w:rPr>
              <w:br/>
              <w:t>- Sử dụng được trên máy miễn dịch COBAS E411</w:t>
            </w:r>
            <w:r w:rsidRPr="00A92AE9">
              <w:rPr>
                <w:color w:val="000000" w:themeColor="text1"/>
                <w:sz w:val="28"/>
                <w:szCs w:val="28"/>
              </w:rPr>
              <w:br/>
              <w:t>Hộp 2x2x2ml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11AC88A" w14:textId="77777777" w:rsidTr="000705B0">
        <w:trPr>
          <w:trHeight w:val="279"/>
        </w:trPr>
        <w:tc>
          <w:tcPr>
            <w:tcW w:w="1129" w:type="dxa"/>
            <w:vAlign w:val="center"/>
          </w:tcPr>
          <w:p w14:paraId="5BAF7CA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64D7598" w14:textId="77777777" w:rsidR="004E58AE" w:rsidRPr="00A92AE9" w:rsidRDefault="004E58AE" w:rsidP="000705B0">
            <w:pPr>
              <w:rPr>
                <w:iCs/>
                <w:color w:val="000000" w:themeColor="text1"/>
                <w:sz w:val="28"/>
                <w:szCs w:val="28"/>
              </w:rPr>
            </w:pPr>
            <w:r w:rsidRPr="00A92AE9">
              <w:rPr>
                <w:color w:val="000000" w:themeColor="text1"/>
                <w:sz w:val="28"/>
                <w:szCs w:val="28"/>
              </w:rPr>
              <w:t>Chất kiểm tra xét nghiệm HbA1c mức bệnh lý</w:t>
            </w:r>
          </w:p>
        </w:tc>
        <w:tc>
          <w:tcPr>
            <w:tcW w:w="6378" w:type="dxa"/>
            <w:tcBorders>
              <w:top w:val="nil"/>
              <w:left w:val="nil"/>
              <w:bottom w:val="single" w:sz="4" w:space="0" w:color="auto"/>
              <w:right w:val="single" w:sz="4" w:space="0" w:color="auto"/>
            </w:tcBorders>
            <w:vAlign w:val="center"/>
          </w:tcPr>
          <w:p w14:paraId="14A53624" w14:textId="77777777" w:rsidR="004E58AE" w:rsidRPr="00A92AE9" w:rsidRDefault="004E58AE" w:rsidP="000705B0">
            <w:pPr>
              <w:jc w:val="left"/>
              <w:rPr>
                <w:iCs/>
                <w:color w:val="000000" w:themeColor="text1"/>
                <w:sz w:val="28"/>
                <w:szCs w:val="28"/>
              </w:rPr>
            </w:pPr>
            <w:r w:rsidRPr="00A92AE9">
              <w:rPr>
                <w:color w:val="000000" w:themeColor="text1"/>
                <w:sz w:val="28"/>
                <w:szCs w:val="28"/>
              </w:rPr>
              <w:t>- Chất kiểm tra dùng trong xét nghiệm HbA1C</w:t>
            </w:r>
            <w:r w:rsidRPr="00A92AE9">
              <w:rPr>
                <w:color w:val="000000" w:themeColor="text1"/>
                <w:sz w:val="28"/>
                <w:szCs w:val="28"/>
              </w:rPr>
              <w:br/>
              <w:t>- Sử dụng được trên máy xét nghiệm sinh hóa tự động XL1000 và Biolis 24i</w:t>
            </w:r>
            <w:r w:rsidRPr="00A92AE9">
              <w:rPr>
                <w:color w:val="000000" w:themeColor="text1"/>
                <w:sz w:val="28"/>
                <w:szCs w:val="28"/>
              </w:rPr>
              <w:br/>
              <w:t>- Thành phần bao gồm: là bộ mẫu chứng đông khô dựa trên vật liệu máu người (hồng cầu) có nồng độ HbA1C thiết kế ở mức bệnh lý.</w:t>
            </w:r>
            <w:r w:rsidRPr="00A92AE9">
              <w:rPr>
                <w:color w:val="000000" w:themeColor="text1"/>
                <w:sz w:val="28"/>
                <w:szCs w:val="28"/>
              </w:rPr>
              <w:br/>
              <w:t>Hộp 4x0,5ml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6206331" w14:textId="77777777" w:rsidTr="000705B0">
        <w:trPr>
          <w:trHeight w:val="279"/>
        </w:trPr>
        <w:tc>
          <w:tcPr>
            <w:tcW w:w="1129" w:type="dxa"/>
            <w:vAlign w:val="center"/>
          </w:tcPr>
          <w:p w14:paraId="1B8C183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889FE1F" w14:textId="77777777" w:rsidR="004E58AE" w:rsidRPr="00A92AE9" w:rsidRDefault="004E58AE" w:rsidP="000705B0">
            <w:pPr>
              <w:rPr>
                <w:iCs/>
                <w:color w:val="000000" w:themeColor="text1"/>
                <w:sz w:val="28"/>
                <w:szCs w:val="28"/>
              </w:rPr>
            </w:pPr>
            <w:r w:rsidRPr="00A92AE9">
              <w:rPr>
                <w:color w:val="000000" w:themeColor="text1"/>
                <w:sz w:val="28"/>
                <w:szCs w:val="28"/>
              </w:rPr>
              <w:t>Chất kiểm tra xét nghiệm HbA1c mức bình thường</w:t>
            </w:r>
          </w:p>
        </w:tc>
        <w:tc>
          <w:tcPr>
            <w:tcW w:w="6378" w:type="dxa"/>
            <w:tcBorders>
              <w:top w:val="nil"/>
              <w:left w:val="nil"/>
              <w:bottom w:val="single" w:sz="4" w:space="0" w:color="auto"/>
              <w:right w:val="single" w:sz="4" w:space="0" w:color="auto"/>
            </w:tcBorders>
            <w:vAlign w:val="center"/>
          </w:tcPr>
          <w:p w14:paraId="10E6ED0A" w14:textId="77777777" w:rsidR="004E58AE" w:rsidRPr="00A92AE9" w:rsidRDefault="004E58AE" w:rsidP="000705B0">
            <w:pPr>
              <w:jc w:val="left"/>
              <w:rPr>
                <w:iCs/>
                <w:color w:val="000000" w:themeColor="text1"/>
                <w:sz w:val="28"/>
                <w:szCs w:val="28"/>
              </w:rPr>
            </w:pPr>
            <w:r w:rsidRPr="00A92AE9">
              <w:rPr>
                <w:color w:val="000000" w:themeColor="text1"/>
                <w:sz w:val="28"/>
                <w:szCs w:val="28"/>
              </w:rPr>
              <w:t>- Chất kiểm tra dùng trong xét nghiệm HbA1C</w:t>
            </w:r>
            <w:r w:rsidRPr="00A92AE9">
              <w:rPr>
                <w:color w:val="000000" w:themeColor="text1"/>
                <w:sz w:val="28"/>
                <w:szCs w:val="28"/>
              </w:rPr>
              <w:br/>
              <w:t>- Sử dụng được trên máy xét nghiệm sinh hóa tự động XL1000 và Biolis 24i</w:t>
            </w:r>
            <w:r w:rsidRPr="00A92AE9">
              <w:rPr>
                <w:color w:val="000000" w:themeColor="text1"/>
                <w:sz w:val="28"/>
                <w:szCs w:val="28"/>
              </w:rPr>
              <w:br/>
              <w:t>- Thành phần bao gồm: là bộ mẫu chứng đông khô dựa trên vật liệu máu người (hồng cầu) có nồng độ HbA1C thiết kế ở mức bình thường.</w:t>
            </w:r>
            <w:r w:rsidRPr="00A92AE9">
              <w:rPr>
                <w:color w:val="000000" w:themeColor="text1"/>
                <w:sz w:val="28"/>
                <w:szCs w:val="28"/>
              </w:rPr>
              <w:br/>
              <w:t>Hộp 4x0,5ml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A54D335" w14:textId="77777777" w:rsidTr="000705B0">
        <w:trPr>
          <w:trHeight w:val="279"/>
        </w:trPr>
        <w:tc>
          <w:tcPr>
            <w:tcW w:w="1129" w:type="dxa"/>
            <w:vAlign w:val="center"/>
          </w:tcPr>
          <w:p w14:paraId="2389F80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EFC612E" w14:textId="77777777" w:rsidR="004E58AE" w:rsidRPr="00A92AE9" w:rsidRDefault="004E58AE" w:rsidP="000705B0">
            <w:pPr>
              <w:rPr>
                <w:iCs/>
                <w:color w:val="000000" w:themeColor="text1"/>
                <w:sz w:val="28"/>
                <w:szCs w:val="28"/>
              </w:rPr>
            </w:pPr>
            <w:r w:rsidRPr="00A92AE9">
              <w:rPr>
                <w:color w:val="000000" w:themeColor="text1"/>
                <w:sz w:val="28"/>
                <w:szCs w:val="28"/>
              </w:rPr>
              <w:t>Chất kiểm tra xét nghiệm RF mức cao</w:t>
            </w:r>
          </w:p>
        </w:tc>
        <w:tc>
          <w:tcPr>
            <w:tcW w:w="6378" w:type="dxa"/>
            <w:tcBorders>
              <w:top w:val="nil"/>
              <w:left w:val="nil"/>
              <w:bottom w:val="single" w:sz="4" w:space="0" w:color="auto"/>
              <w:right w:val="single" w:sz="4" w:space="0" w:color="auto"/>
            </w:tcBorders>
            <w:vAlign w:val="center"/>
          </w:tcPr>
          <w:p w14:paraId="3329169A" w14:textId="77777777" w:rsidR="004E58AE" w:rsidRPr="00A92AE9" w:rsidRDefault="004E58AE" w:rsidP="000705B0">
            <w:pPr>
              <w:jc w:val="left"/>
              <w:rPr>
                <w:iCs/>
                <w:color w:val="000000" w:themeColor="text1"/>
                <w:sz w:val="28"/>
                <w:szCs w:val="28"/>
              </w:rPr>
            </w:pPr>
            <w:r w:rsidRPr="00A92AE9">
              <w:rPr>
                <w:color w:val="000000" w:themeColor="text1"/>
                <w:sz w:val="28"/>
                <w:szCs w:val="28"/>
              </w:rPr>
              <w:t>- Chất kiểm tra sử dụng trong xét nghiệm RF</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Thành phần bao gồm: Pha loãng huyết tương của người với muối đệm phosphat. Chứa chất ổn định, và chất bảo quản. Thiết kế nồng độ RF mức cao</w:t>
            </w:r>
            <w:r w:rsidRPr="00A92AE9">
              <w:rPr>
                <w:color w:val="000000" w:themeColor="text1"/>
                <w:sz w:val="28"/>
                <w:szCs w:val="28"/>
              </w:rPr>
              <w:br/>
              <w:t>Hộp 1x1ml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212BBC4" w14:textId="77777777" w:rsidTr="000705B0">
        <w:trPr>
          <w:trHeight w:val="279"/>
        </w:trPr>
        <w:tc>
          <w:tcPr>
            <w:tcW w:w="1129" w:type="dxa"/>
            <w:vAlign w:val="center"/>
          </w:tcPr>
          <w:p w14:paraId="33377A1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254668D" w14:textId="77777777" w:rsidR="004E58AE" w:rsidRPr="00A92AE9" w:rsidRDefault="004E58AE" w:rsidP="000705B0">
            <w:pPr>
              <w:rPr>
                <w:iCs/>
                <w:color w:val="000000" w:themeColor="text1"/>
                <w:sz w:val="28"/>
                <w:szCs w:val="28"/>
              </w:rPr>
            </w:pPr>
            <w:r w:rsidRPr="00A92AE9">
              <w:rPr>
                <w:color w:val="000000" w:themeColor="text1"/>
                <w:sz w:val="28"/>
                <w:szCs w:val="28"/>
              </w:rPr>
              <w:t>Chất kiểm tra xét nghiệm RF mức thấp</w:t>
            </w:r>
          </w:p>
        </w:tc>
        <w:tc>
          <w:tcPr>
            <w:tcW w:w="6378" w:type="dxa"/>
            <w:tcBorders>
              <w:top w:val="nil"/>
              <w:left w:val="nil"/>
              <w:bottom w:val="single" w:sz="4" w:space="0" w:color="auto"/>
              <w:right w:val="single" w:sz="4" w:space="0" w:color="auto"/>
            </w:tcBorders>
            <w:vAlign w:val="center"/>
          </w:tcPr>
          <w:p w14:paraId="2AEF1C05" w14:textId="77777777" w:rsidR="004E58AE" w:rsidRPr="00A92AE9" w:rsidRDefault="004E58AE" w:rsidP="000705B0">
            <w:pPr>
              <w:jc w:val="left"/>
              <w:rPr>
                <w:iCs/>
                <w:color w:val="000000" w:themeColor="text1"/>
                <w:sz w:val="28"/>
                <w:szCs w:val="28"/>
              </w:rPr>
            </w:pPr>
            <w:r w:rsidRPr="00A92AE9">
              <w:rPr>
                <w:color w:val="000000" w:themeColor="text1"/>
                <w:sz w:val="28"/>
                <w:szCs w:val="28"/>
              </w:rPr>
              <w:t>- Chất kiểm tra sử dụng trong xét nghiệm RF</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Thành phần: Pha loãng huyết tương của người với muối đệm phosphat. Chứa chất ổn định, và chất bảo quản. Thiết kế nồng độ RF mức thấp</w:t>
            </w:r>
            <w:r w:rsidRPr="00A92AE9">
              <w:rPr>
                <w:color w:val="000000" w:themeColor="text1"/>
                <w:sz w:val="28"/>
                <w:szCs w:val="28"/>
              </w:rPr>
              <w:br/>
              <w:t>Hộp 1x1ml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D3F3825" w14:textId="77777777" w:rsidTr="000705B0">
        <w:trPr>
          <w:trHeight w:val="279"/>
        </w:trPr>
        <w:tc>
          <w:tcPr>
            <w:tcW w:w="1129" w:type="dxa"/>
            <w:vAlign w:val="center"/>
          </w:tcPr>
          <w:p w14:paraId="13BA20C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6882C36" w14:textId="77777777" w:rsidR="004E58AE" w:rsidRPr="00A92AE9" w:rsidRDefault="004E58AE" w:rsidP="000705B0">
            <w:pPr>
              <w:rPr>
                <w:iCs/>
                <w:color w:val="000000" w:themeColor="text1"/>
                <w:sz w:val="28"/>
                <w:szCs w:val="28"/>
              </w:rPr>
            </w:pPr>
            <w:r w:rsidRPr="00A92AE9">
              <w:rPr>
                <w:color w:val="000000" w:themeColor="text1"/>
                <w:sz w:val="28"/>
                <w:szCs w:val="28"/>
              </w:rPr>
              <w:t>Chất phụ gia cho bình chứa nước cất</w:t>
            </w:r>
          </w:p>
        </w:tc>
        <w:tc>
          <w:tcPr>
            <w:tcW w:w="6378" w:type="dxa"/>
            <w:tcBorders>
              <w:top w:val="nil"/>
              <w:left w:val="nil"/>
              <w:bottom w:val="single" w:sz="4" w:space="0" w:color="auto"/>
              <w:right w:val="single" w:sz="4" w:space="0" w:color="auto"/>
            </w:tcBorders>
            <w:vAlign w:val="center"/>
          </w:tcPr>
          <w:p w14:paraId="1114FD1F" w14:textId="77777777" w:rsidR="004E58AE" w:rsidRPr="00A92AE9" w:rsidRDefault="004E58AE" w:rsidP="000705B0">
            <w:pPr>
              <w:jc w:val="left"/>
              <w:rPr>
                <w:iCs/>
                <w:color w:val="000000" w:themeColor="text1"/>
                <w:sz w:val="28"/>
                <w:szCs w:val="28"/>
              </w:rPr>
            </w:pPr>
            <w:r w:rsidRPr="00A92AE9">
              <w:rPr>
                <w:color w:val="000000" w:themeColor="text1"/>
                <w:sz w:val="28"/>
                <w:szCs w:val="28"/>
              </w:rPr>
              <w:t>- Dung dịch rửa máy đậm đặc cho máy xét nghiệm miễn dịch</w:t>
            </w:r>
            <w:r w:rsidRPr="00A92AE9">
              <w:rPr>
                <w:color w:val="000000" w:themeColor="text1"/>
                <w:sz w:val="28"/>
                <w:szCs w:val="28"/>
              </w:rPr>
              <w:br/>
              <w:t>- Sử dụng được trên máy miễn dịch COBAS E411</w:t>
            </w:r>
            <w:r w:rsidRPr="00A92AE9">
              <w:rPr>
                <w:color w:val="000000" w:themeColor="text1"/>
                <w:sz w:val="28"/>
                <w:szCs w:val="28"/>
              </w:rPr>
              <w:br/>
              <w:t>Hộp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EAD298D" w14:textId="77777777" w:rsidTr="000705B0">
        <w:trPr>
          <w:trHeight w:val="279"/>
        </w:trPr>
        <w:tc>
          <w:tcPr>
            <w:tcW w:w="1129" w:type="dxa"/>
            <w:vAlign w:val="center"/>
          </w:tcPr>
          <w:p w14:paraId="2D59D1E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9D5C169" w14:textId="77777777" w:rsidR="004E58AE" w:rsidRPr="00A92AE9" w:rsidRDefault="004E58AE" w:rsidP="000705B0">
            <w:pPr>
              <w:rPr>
                <w:iCs/>
                <w:color w:val="000000" w:themeColor="text1"/>
                <w:sz w:val="28"/>
                <w:szCs w:val="28"/>
              </w:rPr>
            </w:pPr>
            <w:r w:rsidRPr="00A92AE9">
              <w:rPr>
                <w:color w:val="000000" w:themeColor="text1"/>
                <w:sz w:val="28"/>
                <w:szCs w:val="28"/>
              </w:rPr>
              <w:t>Chất rửa dùng cho máy xét nghiệm huyết học</w:t>
            </w:r>
          </w:p>
        </w:tc>
        <w:tc>
          <w:tcPr>
            <w:tcW w:w="6378" w:type="dxa"/>
            <w:tcBorders>
              <w:top w:val="nil"/>
              <w:left w:val="nil"/>
              <w:bottom w:val="single" w:sz="4" w:space="0" w:color="auto"/>
              <w:right w:val="single" w:sz="4" w:space="0" w:color="auto"/>
            </w:tcBorders>
            <w:vAlign w:val="center"/>
          </w:tcPr>
          <w:p w14:paraId="4869D214" w14:textId="77777777" w:rsidR="004E58AE" w:rsidRPr="00A92AE9" w:rsidRDefault="004E58AE" w:rsidP="000705B0">
            <w:pPr>
              <w:jc w:val="left"/>
              <w:rPr>
                <w:iCs/>
                <w:color w:val="000000" w:themeColor="text1"/>
                <w:sz w:val="28"/>
                <w:szCs w:val="28"/>
              </w:rPr>
            </w:pPr>
            <w:r w:rsidRPr="00A92AE9">
              <w:rPr>
                <w:color w:val="000000" w:themeColor="text1"/>
                <w:sz w:val="28"/>
                <w:szCs w:val="28"/>
              </w:rPr>
              <w:t>- Là dung dịch Chất rửa Acid cuối ngày dùng cho máy xét nghiệm huyết học</w:t>
            </w:r>
            <w:r w:rsidRPr="00A92AE9">
              <w:rPr>
                <w:color w:val="000000" w:themeColor="text1"/>
                <w:sz w:val="28"/>
                <w:szCs w:val="28"/>
              </w:rPr>
              <w:br/>
              <w:t>- Phù hợp với các máy xét nghiệm huyết học Swelab Alpha.</w:t>
            </w:r>
            <w:r w:rsidRPr="00A92AE9">
              <w:rPr>
                <w:color w:val="000000" w:themeColor="text1"/>
                <w:sz w:val="28"/>
                <w:szCs w:val="28"/>
              </w:rPr>
              <w:br/>
              <w:t>Chai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7B90E5A" w14:textId="77777777" w:rsidTr="000705B0">
        <w:trPr>
          <w:trHeight w:val="279"/>
        </w:trPr>
        <w:tc>
          <w:tcPr>
            <w:tcW w:w="1129" w:type="dxa"/>
            <w:vAlign w:val="center"/>
          </w:tcPr>
          <w:p w14:paraId="741FC95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27C9EAD" w14:textId="77777777" w:rsidR="004E58AE" w:rsidRPr="00A92AE9" w:rsidRDefault="004E58AE" w:rsidP="000705B0">
            <w:pPr>
              <w:rPr>
                <w:iCs/>
                <w:color w:val="000000" w:themeColor="text1"/>
                <w:sz w:val="28"/>
                <w:szCs w:val="28"/>
              </w:rPr>
            </w:pPr>
            <w:r w:rsidRPr="00A92AE9">
              <w:rPr>
                <w:color w:val="000000" w:themeColor="text1"/>
                <w:sz w:val="28"/>
                <w:szCs w:val="28"/>
              </w:rPr>
              <w:t>Chỉ co nướu cỡ 00</w:t>
            </w:r>
          </w:p>
        </w:tc>
        <w:tc>
          <w:tcPr>
            <w:tcW w:w="6378" w:type="dxa"/>
            <w:tcBorders>
              <w:top w:val="nil"/>
              <w:left w:val="nil"/>
              <w:bottom w:val="single" w:sz="4" w:space="0" w:color="auto"/>
              <w:right w:val="single" w:sz="4" w:space="0" w:color="auto"/>
            </w:tcBorders>
            <w:vAlign w:val="center"/>
          </w:tcPr>
          <w:p w14:paraId="01DFF4A5"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Chất liệu 100% Cotton. Chỉ co nướu được làm theo cấu trúc vòng xoắn,cố định được vị trí muốn đặt chỉ. </w:t>
            </w:r>
          </w:p>
        </w:tc>
      </w:tr>
      <w:tr w:rsidR="004E58AE" w:rsidRPr="00A92AE9" w14:paraId="52BE2DE3" w14:textId="77777777" w:rsidTr="000705B0">
        <w:trPr>
          <w:trHeight w:val="279"/>
        </w:trPr>
        <w:tc>
          <w:tcPr>
            <w:tcW w:w="1129" w:type="dxa"/>
            <w:vAlign w:val="center"/>
          </w:tcPr>
          <w:p w14:paraId="616843D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7FF8DAD" w14:textId="77777777" w:rsidR="004E58AE" w:rsidRPr="00A92AE9" w:rsidRDefault="004E58AE" w:rsidP="000705B0">
            <w:pPr>
              <w:rPr>
                <w:iCs/>
                <w:color w:val="000000" w:themeColor="text1"/>
                <w:sz w:val="28"/>
                <w:szCs w:val="28"/>
              </w:rPr>
            </w:pPr>
            <w:r w:rsidRPr="00A92AE9">
              <w:rPr>
                <w:color w:val="000000" w:themeColor="text1"/>
                <w:sz w:val="28"/>
                <w:szCs w:val="28"/>
              </w:rPr>
              <w:t>Chỉ tiêu nhanh tổng hợp đa sợi Polyglactin 910 số 3/0</w:t>
            </w:r>
          </w:p>
        </w:tc>
        <w:tc>
          <w:tcPr>
            <w:tcW w:w="6378" w:type="dxa"/>
            <w:tcBorders>
              <w:top w:val="nil"/>
              <w:left w:val="nil"/>
              <w:bottom w:val="single" w:sz="4" w:space="0" w:color="auto"/>
              <w:right w:val="single" w:sz="4" w:space="0" w:color="auto"/>
            </w:tcBorders>
            <w:vAlign w:val="center"/>
          </w:tcPr>
          <w:p w14:paraId="21EB162B" w14:textId="77777777" w:rsidR="004E58AE" w:rsidRPr="00A92AE9" w:rsidRDefault="004E58AE" w:rsidP="000705B0">
            <w:pPr>
              <w:jc w:val="left"/>
              <w:rPr>
                <w:iCs/>
                <w:color w:val="000000" w:themeColor="text1"/>
                <w:sz w:val="28"/>
                <w:szCs w:val="28"/>
              </w:rPr>
            </w:pPr>
            <w:r w:rsidRPr="00A92AE9">
              <w:rPr>
                <w:color w:val="000000" w:themeColor="text1"/>
                <w:sz w:val="28"/>
                <w:szCs w:val="28"/>
              </w:rPr>
              <w:t>Chỉ tiêu nhanh tổng hợp đa sợi Polyglactin 910, số 3/0, chiều dài sợi ≥75mm</w:t>
            </w:r>
          </w:p>
        </w:tc>
      </w:tr>
      <w:tr w:rsidR="004E58AE" w:rsidRPr="00A92AE9" w14:paraId="2FC72A3F" w14:textId="77777777" w:rsidTr="000705B0">
        <w:trPr>
          <w:trHeight w:val="279"/>
        </w:trPr>
        <w:tc>
          <w:tcPr>
            <w:tcW w:w="1129" w:type="dxa"/>
            <w:vAlign w:val="center"/>
          </w:tcPr>
          <w:p w14:paraId="64F3352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14A20C2" w14:textId="77777777" w:rsidR="004E58AE" w:rsidRPr="00A92AE9" w:rsidRDefault="004E58AE" w:rsidP="000705B0">
            <w:pPr>
              <w:rPr>
                <w:iCs/>
                <w:color w:val="000000" w:themeColor="text1"/>
                <w:sz w:val="28"/>
                <w:szCs w:val="28"/>
              </w:rPr>
            </w:pPr>
            <w:r w:rsidRPr="00A92AE9">
              <w:rPr>
                <w:color w:val="000000" w:themeColor="text1"/>
                <w:sz w:val="28"/>
                <w:szCs w:val="28"/>
              </w:rPr>
              <w:t>Chỉ tiêu nhanh tổng hợp đa sợi Polyglactin 910, số 1/0</w:t>
            </w:r>
          </w:p>
        </w:tc>
        <w:tc>
          <w:tcPr>
            <w:tcW w:w="6378" w:type="dxa"/>
            <w:tcBorders>
              <w:top w:val="nil"/>
              <w:left w:val="nil"/>
              <w:bottom w:val="single" w:sz="4" w:space="0" w:color="auto"/>
              <w:right w:val="single" w:sz="4" w:space="0" w:color="auto"/>
            </w:tcBorders>
            <w:vAlign w:val="center"/>
          </w:tcPr>
          <w:p w14:paraId="73D79049" w14:textId="77777777" w:rsidR="004E58AE" w:rsidRPr="00A92AE9" w:rsidRDefault="004E58AE" w:rsidP="000705B0">
            <w:pPr>
              <w:jc w:val="left"/>
              <w:rPr>
                <w:iCs/>
                <w:color w:val="000000" w:themeColor="text1"/>
                <w:sz w:val="28"/>
                <w:szCs w:val="28"/>
              </w:rPr>
            </w:pPr>
            <w:r w:rsidRPr="00A92AE9">
              <w:rPr>
                <w:color w:val="000000" w:themeColor="text1"/>
                <w:sz w:val="28"/>
                <w:szCs w:val="28"/>
              </w:rPr>
              <w:t>Chỉ tiêu nhanh tổng hợp đa sợi Polyglactin 910, số 1/0, chiều dài sợi ≥75mm</w:t>
            </w:r>
          </w:p>
        </w:tc>
      </w:tr>
      <w:tr w:rsidR="004E58AE" w:rsidRPr="00A92AE9" w14:paraId="577A823C" w14:textId="77777777" w:rsidTr="000705B0">
        <w:trPr>
          <w:trHeight w:val="279"/>
        </w:trPr>
        <w:tc>
          <w:tcPr>
            <w:tcW w:w="1129" w:type="dxa"/>
            <w:vAlign w:val="center"/>
          </w:tcPr>
          <w:p w14:paraId="06AC71C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094BBCD"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Chỉ thị Đen Ericrom T </w:t>
            </w:r>
          </w:p>
        </w:tc>
        <w:tc>
          <w:tcPr>
            <w:tcW w:w="6378" w:type="dxa"/>
            <w:tcBorders>
              <w:top w:val="nil"/>
              <w:left w:val="nil"/>
              <w:bottom w:val="single" w:sz="4" w:space="0" w:color="auto"/>
              <w:right w:val="single" w:sz="4" w:space="0" w:color="auto"/>
            </w:tcBorders>
            <w:vAlign w:val="center"/>
          </w:tcPr>
          <w:p w14:paraId="04F57447" w14:textId="77777777" w:rsidR="004E58AE" w:rsidRPr="00A92AE9" w:rsidRDefault="004E58AE" w:rsidP="000705B0">
            <w:pPr>
              <w:jc w:val="left"/>
              <w:rPr>
                <w:iCs/>
                <w:color w:val="000000" w:themeColor="text1"/>
                <w:sz w:val="28"/>
                <w:szCs w:val="28"/>
              </w:rPr>
            </w:pPr>
            <w:r w:rsidRPr="00A92AE9">
              <w:rPr>
                <w:color w:val="000000" w:themeColor="text1"/>
                <w:sz w:val="28"/>
                <w:szCs w:val="28"/>
              </w:rPr>
              <w:t>Chỉ thị Đen Ericrom T</w:t>
            </w:r>
            <w:r w:rsidRPr="00A92AE9">
              <w:rPr>
                <w:color w:val="000000" w:themeColor="text1"/>
                <w:sz w:val="28"/>
                <w:szCs w:val="28"/>
              </w:rPr>
              <w:br/>
              <w:t>Chai 25g</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3E79F259" w14:textId="77777777" w:rsidTr="000705B0">
        <w:trPr>
          <w:trHeight w:val="279"/>
        </w:trPr>
        <w:tc>
          <w:tcPr>
            <w:tcW w:w="1129" w:type="dxa"/>
            <w:vAlign w:val="center"/>
          </w:tcPr>
          <w:p w14:paraId="11E32BB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310BEE1" w14:textId="77777777" w:rsidR="004E58AE" w:rsidRPr="00A92AE9" w:rsidRDefault="004E58AE" w:rsidP="000705B0">
            <w:pPr>
              <w:rPr>
                <w:iCs/>
                <w:color w:val="000000" w:themeColor="text1"/>
                <w:sz w:val="28"/>
                <w:szCs w:val="28"/>
              </w:rPr>
            </w:pPr>
            <w:r w:rsidRPr="00A92AE9">
              <w:rPr>
                <w:color w:val="000000" w:themeColor="text1"/>
                <w:sz w:val="28"/>
                <w:szCs w:val="28"/>
              </w:rPr>
              <w:t>Chỉ thị Methyl đỏ</w:t>
            </w:r>
          </w:p>
        </w:tc>
        <w:tc>
          <w:tcPr>
            <w:tcW w:w="6378" w:type="dxa"/>
            <w:tcBorders>
              <w:top w:val="nil"/>
              <w:left w:val="nil"/>
              <w:bottom w:val="single" w:sz="4" w:space="0" w:color="auto"/>
              <w:right w:val="single" w:sz="4" w:space="0" w:color="auto"/>
            </w:tcBorders>
            <w:vAlign w:val="center"/>
          </w:tcPr>
          <w:p w14:paraId="4477AECE" w14:textId="77777777" w:rsidR="004E58AE" w:rsidRPr="00A92AE9" w:rsidRDefault="004E58AE" w:rsidP="000705B0">
            <w:pPr>
              <w:jc w:val="left"/>
              <w:rPr>
                <w:iCs/>
                <w:color w:val="000000" w:themeColor="text1"/>
                <w:sz w:val="28"/>
                <w:szCs w:val="28"/>
              </w:rPr>
            </w:pPr>
            <w:r w:rsidRPr="00A92AE9">
              <w:rPr>
                <w:color w:val="000000" w:themeColor="text1"/>
                <w:sz w:val="28"/>
                <w:szCs w:val="28"/>
              </w:rPr>
              <w:t>Chỉ thị Methyl đỏ</w:t>
            </w:r>
            <w:r w:rsidRPr="00A92AE9">
              <w:rPr>
                <w:color w:val="000000" w:themeColor="text1"/>
                <w:sz w:val="28"/>
                <w:szCs w:val="28"/>
              </w:rPr>
              <w:br/>
              <w:t>Quy cách: Lọ 25 g</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59D0FE17" w14:textId="77777777" w:rsidTr="000705B0">
        <w:trPr>
          <w:trHeight w:val="279"/>
        </w:trPr>
        <w:tc>
          <w:tcPr>
            <w:tcW w:w="1129" w:type="dxa"/>
            <w:vAlign w:val="center"/>
          </w:tcPr>
          <w:p w14:paraId="67530E2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853F058" w14:textId="77777777" w:rsidR="004E58AE" w:rsidRPr="00A92AE9" w:rsidRDefault="004E58AE" w:rsidP="000705B0">
            <w:pPr>
              <w:rPr>
                <w:iCs/>
                <w:color w:val="000000" w:themeColor="text1"/>
                <w:sz w:val="28"/>
                <w:szCs w:val="28"/>
              </w:rPr>
            </w:pPr>
            <w:r w:rsidRPr="00A92AE9">
              <w:rPr>
                <w:color w:val="000000" w:themeColor="text1"/>
                <w:sz w:val="28"/>
                <w:szCs w:val="28"/>
              </w:rPr>
              <w:t>Chuẩn Aceton</w:t>
            </w:r>
          </w:p>
        </w:tc>
        <w:tc>
          <w:tcPr>
            <w:tcW w:w="6378" w:type="dxa"/>
            <w:tcBorders>
              <w:top w:val="nil"/>
              <w:left w:val="nil"/>
              <w:bottom w:val="single" w:sz="4" w:space="0" w:color="auto"/>
              <w:right w:val="single" w:sz="4" w:space="0" w:color="auto"/>
            </w:tcBorders>
            <w:vAlign w:val="center"/>
          </w:tcPr>
          <w:p w14:paraId="473866EA"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chuẩn Aceton</w:t>
            </w:r>
            <w:r w:rsidRPr="00A92AE9">
              <w:rPr>
                <w:color w:val="000000" w:themeColor="text1"/>
                <w:sz w:val="28"/>
                <w:szCs w:val="28"/>
              </w:rPr>
              <w:br/>
              <w:t>Độ tinh khiết:  ≥ 99.8%</w:t>
            </w:r>
            <w:r w:rsidRPr="00A92AE9">
              <w:rPr>
                <w:color w:val="000000" w:themeColor="text1"/>
                <w:sz w:val="28"/>
                <w:szCs w:val="28"/>
              </w:rPr>
              <w:br/>
              <w:t>Lọ 5ml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7A9AAB0" w14:textId="77777777" w:rsidTr="000705B0">
        <w:trPr>
          <w:trHeight w:val="279"/>
        </w:trPr>
        <w:tc>
          <w:tcPr>
            <w:tcW w:w="1129" w:type="dxa"/>
            <w:vAlign w:val="center"/>
          </w:tcPr>
          <w:p w14:paraId="41B0A57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0C8189A" w14:textId="77777777" w:rsidR="004E58AE" w:rsidRPr="00A92AE9" w:rsidRDefault="004E58AE" w:rsidP="000705B0">
            <w:pPr>
              <w:rPr>
                <w:iCs/>
                <w:color w:val="000000" w:themeColor="text1"/>
                <w:sz w:val="28"/>
                <w:szCs w:val="28"/>
              </w:rPr>
            </w:pPr>
            <w:r w:rsidRPr="00A92AE9">
              <w:rPr>
                <w:color w:val="000000" w:themeColor="text1"/>
                <w:sz w:val="28"/>
                <w:szCs w:val="28"/>
              </w:rPr>
              <w:t>Chuẩn Acid acetic</w:t>
            </w:r>
          </w:p>
        </w:tc>
        <w:tc>
          <w:tcPr>
            <w:tcW w:w="6378" w:type="dxa"/>
            <w:tcBorders>
              <w:top w:val="nil"/>
              <w:left w:val="nil"/>
              <w:bottom w:val="single" w:sz="4" w:space="0" w:color="auto"/>
              <w:right w:val="single" w:sz="4" w:space="0" w:color="auto"/>
            </w:tcBorders>
            <w:vAlign w:val="center"/>
          </w:tcPr>
          <w:p w14:paraId="07648E09"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chuẩn Acid acetic</w:t>
            </w:r>
            <w:r w:rsidRPr="00A92AE9">
              <w:rPr>
                <w:color w:val="000000" w:themeColor="text1"/>
                <w:sz w:val="28"/>
                <w:szCs w:val="28"/>
              </w:rPr>
              <w:br/>
              <w:t>Độ tinh khiết/Hàm lượng: ≥ 99.8%</w:t>
            </w:r>
            <w:r w:rsidRPr="00A92AE9">
              <w:rPr>
                <w:color w:val="000000" w:themeColor="text1"/>
                <w:sz w:val="28"/>
                <w:szCs w:val="28"/>
              </w:rPr>
              <w:br/>
              <w:t>Lọ 5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04649C0" w14:textId="77777777" w:rsidTr="000705B0">
        <w:trPr>
          <w:trHeight w:val="279"/>
        </w:trPr>
        <w:tc>
          <w:tcPr>
            <w:tcW w:w="1129" w:type="dxa"/>
            <w:vAlign w:val="center"/>
          </w:tcPr>
          <w:p w14:paraId="0305FD5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7D53040" w14:textId="77777777" w:rsidR="004E58AE" w:rsidRPr="00A92AE9" w:rsidRDefault="004E58AE" w:rsidP="000705B0">
            <w:pPr>
              <w:rPr>
                <w:iCs/>
                <w:color w:val="000000" w:themeColor="text1"/>
                <w:sz w:val="28"/>
                <w:szCs w:val="28"/>
              </w:rPr>
            </w:pPr>
            <w:r w:rsidRPr="00A92AE9">
              <w:rPr>
                <w:color w:val="000000" w:themeColor="text1"/>
                <w:sz w:val="28"/>
                <w:szCs w:val="28"/>
              </w:rPr>
              <w:t>Chuẩn Chlorobenzene D5</w:t>
            </w:r>
          </w:p>
        </w:tc>
        <w:tc>
          <w:tcPr>
            <w:tcW w:w="6378" w:type="dxa"/>
            <w:tcBorders>
              <w:top w:val="nil"/>
              <w:left w:val="nil"/>
              <w:bottom w:val="single" w:sz="4" w:space="0" w:color="auto"/>
              <w:right w:val="single" w:sz="4" w:space="0" w:color="auto"/>
            </w:tcBorders>
            <w:vAlign w:val="center"/>
          </w:tcPr>
          <w:p w14:paraId="68A8D6D3" w14:textId="77777777" w:rsidR="004E58AE" w:rsidRPr="00A92AE9" w:rsidRDefault="004E58AE" w:rsidP="000705B0">
            <w:pPr>
              <w:jc w:val="left"/>
              <w:rPr>
                <w:iCs/>
                <w:color w:val="000000" w:themeColor="text1"/>
                <w:sz w:val="28"/>
                <w:szCs w:val="28"/>
              </w:rPr>
            </w:pPr>
            <w:r w:rsidRPr="00A92AE9">
              <w:rPr>
                <w:color w:val="000000" w:themeColor="text1"/>
                <w:sz w:val="28"/>
                <w:szCs w:val="28"/>
              </w:rPr>
              <w:t>Chuẩn Chlorobenzene D5</w:t>
            </w:r>
            <w:r w:rsidRPr="00A92AE9">
              <w:rPr>
                <w:color w:val="000000" w:themeColor="text1"/>
                <w:sz w:val="28"/>
                <w:szCs w:val="28"/>
              </w:rPr>
              <w:br/>
              <w:t>Độ tinh khiết/Hàm lượng ≥ 99%</w:t>
            </w:r>
            <w:r w:rsidRPr="00A92AE9">
              <w:rPr>
                <w:color w:val="000000" w:themeColor="text1"/>
                <w:sz w:val="28"/>
                <w:szCs w:val="28"/>
              </w:rPr>
              <w:br/>
              <w:t>Lọ 500mg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FCBB365" w14:textId="77777777" w:rsidTr="000705B0">
        <w:trPr>
          <w:trHeight w:val="279"/>
        </w:trPr>
        <w:tc>
          <w:tcPr>
            <w:tcW w:w="1129" w:type="dxa"/>
            <w:vAlign w:val="center"/>
          </w:tcPr>
          <w:p w14:paraId="1388103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5E2A9B4"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Chuẩn VOC 12 thành phần </w:t>
            </w:r>
          </w:p>
        </w:tc>
        <w:tc>
          <w:tcPr>
            <w:tcW w:w="6378" w:type="dxa"/>
            <w:tcBorders>
              <w:top w:val="nil"/>
              <w:left w:val="nil"/>
              <w:bottom w:val="single" w:sz="4" w:space="0" w:color="auto"/>
              <w:right w:val="single" w:sz="4" w:space="0" w:color="auto"/>
            </w:tcBorders>
            <w:vAlign w:val="center"/>
          </w:tcPr>
          <w:p w14:paraId="4395402C"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chuẩn VOC 12 thành phần bao gồm: Bromodichloromethane; Dibromochloromethane; 1,2-Dichloroethane; cis-1,2-Dichloroethene; Dichloromethane; Tetrachloroethene; Tetrachloromethane ; Tribromomethane; 1,1,1-Trichloroethane; Trichloroethene; Chloroform; Benzen trong methanol</w:t>
            </w:r>
            <w:r w:rsidRPr="00A92AE9">
              <w:rPr>
                <w:color w:val="000000" w:themeColor="text1"/>
                <w:sz w:val="28"/>
                <w:szCs w:val="28"/>
              </w:rPr>
              <w:br/>
              <w:t xml:space="preserve">Mỗi thành phần có nồng độ 1000mg/l </w:t>
            </w:r>
            <w:r w:rsidRPr="00A92AE9">
              <w:rPr>
                <w:color w:val="000000" w:themeColor="text1"/>
                <w:sz w:val="28"/>
                <w:szCs w:val="28"/>
              </w:rPr>
              <w:br/>
              <w:t>Lọ 1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13E0BB6" w14:textId="77777777" w:rsidTr="000705B0">
        <w:trPr>
          <w:trHeight w:val="279"/>
        </w:trPr>
        <w:tc>
          <w:tcPr>
            <w:tcW w:w="1129" w:type="dxa"/>
            <w:vAlign w:val="center"/>
          </w:tcPr>
          <w:p w14:paraId="54AE1A9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63FA23F" w14:textId="77777777" w:rsidR="004E58AE" w:rsidRPr="00A92AE9" w:rsidRDefault="004E58AE" w:rsidP="000705B0">
            <w:pPr>
              <w:rPr>
                <w:iCs/>
                <w:color w:val="000000" w:themeColor="text1"/>
                <w:sz w:val="28"/>
                <w:szCs w:val="28"/>
              </w:rPr>
            </w:pPr>
            <w:r w:rsidRPr="00A92AE9">
              <w:rPr>
                <w:color w:val="000000" w:themeColor="text1"/>
                <w:sz w:val="28"/>
                <w:szCs w:val="28"/>
              </w:rPr>
              <w:t>Chuẩn VOC 7 thành phần</w:t>
            </w:r>
          </w:p>
        </w:tc>
        <w:tc>
          <w:tcPr>
            <w:tcW w:w="6378" w:type="dxa"/>
            <w:tcBorders>
              <w:top w:val="nil"/>
              <w:left w:val="nil"/>
              <w:bottom w:val="single" w:sz="4" w:space="0" w:color="auto"/>
              <w:right w:val="single" w:sz="4" w:space="0" w:color="auto"/>
            </w:tcBorders>
            <w:vAlign w:val="center"/>
          </w:tcPr>
          <w:p w14:paraId="424020FB"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chuẩn VOC 7 Thành phần bao gồm:  Ethylbenzene; Styrene; Toluene; m-Xylene; o-Xylene; p-Xylene; Benzene trong Methanol</w:t>
            </w:r>
            <w:r w:rsidRPr="00A92AE9">
              <w:rPr>
                <w:color w:val="000000" w:themeColor="text1"/>
                <w:sz w:val="28"/>
                <w:szCs w:val="28"/>
              </w:rPr>
              <w:br/>
              <w:t xml:space="preserve">Mỗi thành phần có nồng độ 1000mg/l </w:t>
            </w:r>
            <w:r w:rsidRPr="00A92AE9">
              <w:rPr>
                <w:color w:val="000000" w:themeColor="text1"/>
                <w:sz w:val="28"/>
                <w:szCs w:val="28"/>
              </w:rPr>
              <w:br/>
              <w:t>Lọ 1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A297BE0" w14:textId="77777777" w:rsidTr="000705B0">
        <w:trPr>
          <w:trHeight w:val="279"/>
        </w:trPr>
        <w:tc>
          <w:tcPr>
            <w:tcW w:w="1129" w:type="dxa"/>
            <w:vAlign w:val="center"/>
          </w:tcPr>
          <w:p w14:paraId="3454066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6859919" w14:textId="77777777" w:rsidR="004E58AE" w:rsidRPr="00A92AE9" w:rsidRDefault="004E58AE" w:rsidP="000705B0">
            <w:pPr>
              <w:rPr>
                <w:iCs/>
                <w:color w:val="000000" w:themeColor="text1"/>
                <w:sz w:val="28"/>
                <w:szCs w:val="28"/>
              </w:rPr>
            </w:pPr>
            <w:r w:rsidRPr="00A92AE9">
              <w:rPr>
                <w:color w:val="000000" w:themeColor="text1"/>
                <w:sz w:val="28"/>
                <w:szCs w:val="28"/>
              </w:rPr>
              <w:t>Chủng Aspergillus brasiliensis ATCC 16404</w:t>
            </w:r>
          </w:p>
        </w:tc>
        <w:tc>
          <w:tcPr>
            <w:tcW w:w="6378" w:type="dxa"/>
            <w:tcBorders>
              <w:top w:val="nil"/>
              <w:left w:val="nil"/>
              <w:bottom w:val="single" w:sz="4" w:space="0" w:color="auto"/>
              <w:right w:val="single" w:sz="4" w:space="0" w:color="auto"/>
            </w:tcBorders>
            <w:vAlign w:val="center"/>
          </w:tcPr>
          <w:p w14:paraId="1E4F101A" w14:textId="77777777" w:rsidR="004E58AE" w:rsidRPr="00A92AE9" w:rsidRDefault="004E58AE" w:rsidP="000705B0">
            <w:pPr>
              <w:jc w:val="left"/>
              <w:rPr>
                <w:iCs/>
                <w:color w:val="000000" w:themeColor="text1"/>
                <w:sz w:val="28"/>
                <w:szCs w:val="28"/>
              </w:rPr>
            </w:pPr>
            <w:r w:rsidRPr="00A92AE9">
              <w:rPr>
                <w:color w:val="000000" w:themeColor="text1"/>
                <w:sz w:val="28"/>
                <w:szCs w:val="28"/>
              </w:rPr>
              <w:t>Chủng Aspergillus brasiliensis ATCC 16404 đông khô, đời cấy chuyển ≤ 3</w:t>
            </w:r>
            <w:r w:rsidRPr="00A92AE9">
              <w:rPr>
                <w:color w:val="000000" w:themeColor="text1"/>
                <w:sz w:val="28"/>
                <w:szCs w:val="28"/>
              </w:rPr>
              <w:br/>
              <w:t>Bộ 2 que</w:t>
            </w:r>
            <w:r w:rsidRPr="00A92AE9">
              <w:rPr>
                <w:color w:val="000000" w:themeColor="text1"/>
                <w:sz w:val="28"/>
                <w:szCs w:val="28"/>
              </w:rPr>
              <w:br/>
              <w:t>Ghi chú: Có thể thay thế quy cách khác nhưng tổng khối lượng quy đổi tương đương khối lượng cần mua sắm.</w:t>
            </w:r>
          </w:p>
        </w:tc>
      </w:tr>
      <w:tr w:rsidR="004E58AE" w:rsidRPr="00A92AE9" w14:paraId="25CEC3BA" w14:textId="77777777" w:rsidTr="000705B0">
        <w:trPr>
          <w:trHeight w:val="279"/>
        </w:trPr>
        <w:tc>
          <w:tcPr>
            <w:tcW w:w="1129" w:type="dxa"/>
            <w:vAlign w:val="center"/>
          </w:tcPr>
          <w:p w14:paraId="048236B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278D083" w14:textId="77777777" w:rsidR="004E58AE" w:rsidRPr="00A92AE9" w:rsidRDefault="004E58AE" w:rsidP="000705B0">
            <w:pPr>
              <w:rPr>
                <w:iCs/>
                <w:color w:val="000000" w:themeColor="text1"/>
                <w:sz w:val="28"/>
                <w:szCs w:val="28"/>
              </w:rPr>
            </w:pPr>
            <w:r w:rsidRPr="00A92AE9">
              <w:rPr>
                <w:color w:val="000000" w:themeColor="text1"/>
                <w:sz w:val="28"/>
                <w:szCs w:val="28"/>
              </w:rPr>
              <w:t>Chủng Listeria innocua ATCC 33090</w:t>
            </w:r>
          </w:p>
        </w:tc>
        <w:tc>
          <w:tcPr>
            <w:tcW w:w="6378" w:type="dxa"/>
            <w:tcBorders>
              <w:top w:val="nil"/>
              <w:left w:val="nil"/>
              <w:bottom w:val="single" w:sz="4" w:space="0" w:color="auto"/>
              <w:right w:val="single" w:sz="4" w:space="0" w:color="auto"/>
            </w:tcBorders>
            <w:vAlign w:val="center"/>
          </w:tcPr>
          <w:p w14:paraId="3FE3EB82" w14:textId="77777777" w:rsidR="004E58AE" w:rsidRPr="00A92AE9" w:rsidRDefault="004E58AE" w:rsidP="000705B0">
            <w:pPr>
              <w:jc w:val="left"/>
              <w:rPr>
                <w:iCs/>
                <w:color w:val="000000" w:themeColor="text1"/>
                <w:sz w:val="28"/>
                <w:szCs w:val="28"/>
              </w:rPr>
            </w:pPr>
            <w:r w:rsidRPr="00A92AE9">
              <w:rPr>
                <w:color w:val="000000" w:themeColor="text1"/>
                <w:sz w:val="28"/>
                <w:szCs w:val="28"/>
              </w:rPr>
              <w:t>Chủng Listeria innocua ATCC 33090 đông khô, đời cấy chuyển ≤ 3</w:t>
            </w:r>
            <w:r w:rsidRPr="00A92AE9">
              <w:rPr>
                <w:color w:val="000000" w:themeColor="text1"/>
                <w:sz w:val="28"/>
                <w:szCs w:val="28"/>
              </w:rPr>
              <w:br/>
              <w:t>Quy cách: Bộ 2 que</w:t>
            </w:r>
            <w:r w:rsidRPr="00A92AE9">
              <w:rPr>
                <w:color w:val="000000" w:themeColor="text1"/>
                <w:sz w:val="28"/>
                <w:szCs w:val="28"/>
              </w:rPr>
              <w:br/>
              <w:t>Ghi chú: Có thể thay thế quy cách khác nhưng tổng khối lượng quy đổi tương đương khối lượng cần mua sắm.</w:t>
            </w:r>
          </w:p>
        </w:tc>
      </w:tr>
      <w:tr w:rsidR="004E58AE" w:rsidRPr="00A92AE9" w14:paraId="3477FBB3" w14:textId="77777777" w:rsidTr="000705B0">
        <w:trPr>
          <w:trHeight w:val="279"/>
        </w:trPr>
        <w:tc>
          <w:tcPr>
            <w:tcW w:w="1129" w:type="dxa"/>
            <w:vAlign w:val="center"/>
          </w:tcPr>
          <w:p w14:paraId="083786D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53BEE5E" w14:textId="77777777" w:rsidR="004E58AE" w:rsidRPr="00A92AE9" w:rsidRDefault="004E58AE" w:rsidP="000705B0">
            <w:pPr>
              <w:rPr>
                <w:iCs/>
                <w:color w:val="000000" w:themeColor="text1"/>
                <w:sz w:val="28"/>
                <w:szCs w:val="28"/>
              </w:rPr>
            </w:pPr>
            <w:r w:rsidRPr="00A92AE9">
              <w:rPr>
                <w:color w:val="000000" w:themeColor="text1"/>
                <w:sz w:val="28"/>
                <w:szCs w:val="28"/>
              </w:rPr>
              <w:t>Chủng Listeria ivanovii ATCC 19119</w:t>
            </w:r>
          </w:p>
        </w:tc>
        <w:tc>
          <w:tcPr>
            <w:tcW w:w="6378" w:type="dxa"/>
            <w:tcBorders>
              <w:top w:val="nil"/>
              <w:left w:val="nil"/>
              <w:bottom w:val="single" w:sz="4" w:space="0" w:color="auto"/>
              <w:right w:val="single" w:sz="4" w:space="0" w:color="auto"/>
            </w:tcBorders>
            <w:vAlign w:val="center"/>
          </w:tcPr>
          <w:p w14:paraId="7734824F" w14:textId="77777777" w:rsidR="004E58AE" w:rsidRPr="00A92AE9" w:rsidRDefault="004E58AE" w:rsidP="000705B0">
            <w:pPr>
              <w:jc w:val="left"/>
              <w:rPr>
                <w:iCs/>
                <w:color w:val="000000" w:themeColor="text1"/>
                <w:sz w:val="28"/>
                <w:szCs w:val="28"/>
              </w:rPr>
            </w:pPr>
            <w:r w:rsidRPr="00A92AE9">
              <w:rPr>
                <w:color w:val="000000" w:themeColor="text1"/>
                <w:sz w:val="28"/>
                <w:szCs w:val="28"/>
              </w:rPr>
              <w:t>Chủng Listeria ivanovii ATCC 19119 đông khô, đời cấy chuyển ≤ 3</w:t>
            </w:r>
            <w:r w:rsidRPr="00A92AE9">
              <w:rPr>
                <w:color w:val="000000" w:themeColor="text1"/>
                <w:sz w:val="28"/>
                <w:szCs w:val="28"/>
              </w:rPr>
              <w:br/>
              <w:t>Quy cách: Bộ 2 que</w:t>
            </w:r>
            <w:r w:rsidRPr="00A92AE9">
              <w:rPr>
                <w:color w:val="000000" w:themeColor="text1"/>
                <w:sz w:val="28"/>
                <w:szCs w:val="28"/>
              </w:rPr>
              <w:br/>
              <w:t>Ghi chú: Có thể thay thế quy cách khác nhưng tổng khối lượng quy đổi tương đương khối lượng cần mua sắm.</w:t>
            </w:r>
          </w:p>
        </w:tc>
      </w:tr>
      <w:tr w:rsidR="004E58AE" w:rsidRPr="00A92AE9" w14:paraId="29BEB69B" w14:textId="77777777" w:rsidTr="000705B0">
        <w:trPr>
          <w:trHeight w:val="279"/>
        </w:trPr>
        <w:tc>
          <w:tcPr>
            <w:tcW w:w="1129" w:type="dxa"/>
            <w:vAlign w:val="center"/>
          </w:tcPr>
          <w:p w14:paraId="79FFC43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4164E2F" w14:textId="77777777" w:rsidR="004E58AE" w:rsidRPr="00A92AE9" w:rsidRDefault="004E58AE" w:rsidP="000705B0">
            <w:pPr>
              <w:rPr>
                <w:iCs/>
                <w:color w:val="000000" w:themeColor="text1"/>
                <w:sz w:val="28"/>
                <w:szCs w:val="28"/>
              </w:rPr>
            </w:pPr>
            <w:r w:rsidRPr="00A92AE9">
              <w:rPr>
                <w:color w:val="000000" w:themeColor="text1"/>
                <w:sz w:val="28"/>
                <w:szCs w:val="28"/>
              </w:rPr>
              <w:t>Dải 8 ống Realtime PCR 0,1ml</w:t>
            </w:r>
          </w:p>
        </w:tc>
        <w:tc>
          <w:tcPr>
            <w:tcW w:w="6378" w:type="dxa"/>
            <w:tcBorders>
              <w:top w:val="nil"/>
              <w:left w:val="nil"/>
              <w:bottom w:val="single" w:sz="4" w:space="0" w:color="auto"/>
              <w:right w:val="single" w:sz="4" w:space="0" w:color="auto"/>
            </w:tcBorders>
            <w:vAlign w:val="center"/>
          </w:tcPr>
          <w:p w14:paraId="46C25EE1" w14:textId="77777777" w:rsidR="004E58AE" w:rsidRPr="00A92AE9" w:rsidRDefault="004E58AE" w:rsidP="000705B0">
            <w:pPr>
              <w:jc w:val="left"/>
              <w:rPr>
                <w:iCs/>
                <w:color w:val="000000" w:themeColor="text1"/>
                <w:sz w:val="28"/>
                <w:szCs w:val="28"/>
              </w:rPr>
            </w:pPr>
            <w:r w:rsidRPr="00A92AE9">
              <w:rPr>
                <w:color w:val="000000" w:themeColor="text1"/>
                <w:sz w:val="28"/>
                <w:szCs w:val="28"/>
              </w:rPr>
              <w:t>Dải gồm 8 ống 0,1ml thân màu đục và bao gồm nắp phẳng màu trong</w:t>
            </w:r>
            <w:r w:rsidRPr="00A92AE9">
              <w:rPr>
                <w:color w:val="000000" w:themeColor="text1"/>
                <w:sz w:val="28"/>
                <w:szCs w:val="28"/>
              </w:rPr>
              <w:br/>
              <w:t>Chất liệu: Polypropylene</w:t>
            </w:r>
            <w:r w:rsidRPr="00A92AE9">
              <w:rPr>
                <w:color w:val="000000" w:themeColor="text1"/>
                <w:sz w:val="28"/>
                <w:szCs w:val="28"/>
              </w:rPr>
              <w:br/>
              <w:t>Không chứa RNase/DNase và chất ức chế PCR</w:t>
            </w:r>
            <w:r w:rsidRPr="00A92AE9">
              <w:rPr>
                <w:color w:val="000000" w:themeColor="text1"/>
                <w:sz w:val="28"/>
                <w:szCs w:val="28"/>
              </w:rPr>
              <w:br/>
              <w:t>Quy cách: Hộp 120 dải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739CABB" w14:textId="77777777" w:rsidTr="000705B0">
        <w:trPr>
          <w:trHeight w:val="279"/>
        </w:trPr>
        <w:tc>
          <w:tcPr>
            <w:tcW w:w="1129" w:type="dxa"/>
            <w:vAlign w:val="center"/>
          </w:tcPr>
          <w:p w14:paraId="14701C1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BF39380" w14:textId="77777777" w:rsidR="004E58AE" w:rsidRPr="00A92AE9" w:rsidRDefault="004E58AE" w:rsidP="000705B0">
            <w:pPr>
              <w:rPr>
                <w:iCs/>
                <w:color w:val="000000" w:themeColor="text1"/>
                <w:sz w:val="28"/>
                <w:szCs w:val="28"/>
              </w:rPr>
            </w:pPr>
            <w:r w:rsidRPr="00A92AE9">
              <w:rPr>
                <w:color w:val="000000" w:themeColor="text1"/>
                <w:sz w:val="28"/>
                <w:szCs w:val="28"/>
              </w:rPr>
              <w:t>Dao cắt leep</w:t>
            </w:r>
          </w:p>
        </w:tc>
        <w:tc>
          <w:tcPr>
            <w:tcW w:w="6378" w:type="dxa"/>
            <w:tcBorders>
              <w:top w:val="nil"/>
              <w:left w:val="nil"/>
              <w:bottom w:val="single" w:sz="4" w:space="0" w:color="auto"/>
              <w:right w:val="single" w:sz="4" w:space="0" w:color="auto"/>
            </w:tcBorders>
            <w:vAlign w:val="center"/>
          </w:tcPr>
          <w:p w14:paraId="3A6E5EDB" w14:textId="77777777" w:rsidR="004E58AE" w:rsidRPr="00A92AE9" w:rsidRDefault="004E58AE" w:rsidP="000705B0">
            <w:pPr>
              <w:jc w:val="left"/>
              <w:rPr>
                <w:iCs/>
                <w:color w:val="000000" w:themeColor="text1"/>
                <w:sz w:val="28"/>
                <w:szCs w:val="28"/>
              </w:rPr>
            </w:pPr>
            <w:r w:rsidRPr="00A92AE9">
              <w:rPr>
                <w:color w:val="000000" w:themeColor="text1"/>
                <w:sz w:val="28"/>
                <w:szCs w:val="28"/>
              </w:rPr>
              <w:t>Đầu cắm leep sử dụng để cắm trực tiếp vào máy cắt đốt</w:t>
            </w:r>
            <w:r w:rsidRPr="00A92AE9">
              <w:rPr>
                <w:color w:val="000000" w:themeColor="text1"/>
                <w:sz w:val="28"/>
                <w:szCs w:val="28"/>
              </w:rPr>
              <w:br/>
              <w:t>Kích thước: 10x8mm</w:t>
            </w:r>
          </w:p>
        </w:tc>
      </w:tr>
      <w:tr w:rsidR="004E58AE" w:rsidRPr="00A92AE9" w14:paraId="1B9D6D22" w14:textId="77777777" w:rsidTr="000705B0">
        <w:trPr>
          <w:trHeight w:val="279"/>
        </w:trPr>
        <w:tc>
          <w:tcPr>
            <w:tcW w:w="1129" w:type="dxa"/>
            <w:vAlign w:val="center"/>
          </w:tcPr>
          <w:p w14:paraId="3F23333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47173B1"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Dầu bơm chân không </w:t>
            </w:r>
          </w:p>
        </w:tc>
        <w:tc>
          <w:tcPr>
            <w:tcW w:w="6378" w:type="dxa"/>
            <w:tcBorders>
              <w:top w:val="nil"/>
              <w:left w:val="nil"/>
              <w:bottom w:val="single" w:sz="4" w:space="0" w:color="auto"/>
              <w:right w:val="single" w:sz="4" w:space="0" w:color="auto"/>
            </w:tcBorders>
            <w:vAlign w:val="center"/>
          </w:tcPr>
          <w:p w14:paraId="4F70208C"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Dầu bơm chân không dùng cho máy ICP-MS </w:t>
            </w:r>
            <w:r w:rsidRPr="00A92AE9">
              <w:rPr>
                <w:color w:val="000000" w:themeColor="text1"/>
                <w:sz w:val="28"/>
                <w:szCs w:val="28"/>
              </w:rPr>
              <w:br/>
              <w:t>Phù hợp với máy Thermo Model: iCAP MSX</w:t>
            </w:r>
            <w:r w:rsidRPr="00A92AE9">
              <w:rPr>
                <w:color w:val="000000" w:themeColor="text1"/>
                <w:sz w:val="28"/>
                <w:szCs w:val="28"/>
              </w:rPr>
              <w:br/>
              <w:t xml:space="preserve"> Quy cách: Chai 1000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03FAD08" w14:textId="77777777" w:rsidTr="000705B0">
        <w:trPr>
          <w:trHeight w:val="279"/>
        </w:trPr>
        <w:tc>
          <w:tcPr>
            <w:tcW w:w="1129" w:type="dxa"/>
            <w:vAlign w:val="center"/>
          </w:tcPr>
          <w:p w14:paraId="017075C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2628D76" w14:textId="77777777" w:rsidR="004E58AE" w:rsidRPr="00A92AE9" w:rsidRDefault="004E58AE" w:rsidP="000705B0">
            <w:pPr>
              <w:rPr>
                <w:iCs/>
                <w:color w:val="000000" w:themeColor="text1"/>
                <w:sz w:val="28"/>
                <w:szCs w:val="28"/>
              </w:rPr>
            </w:pPr>
            <w:r w:rsidRPr="00A92AE9">
              <w:rPr>
                <w:color w:val="000000" w:themeColor="text1"/>
                <w:sz w:val="28"/>
                <w:szCs w:val="28"/>
              </w:rPr>
              <w:t>Dầu Parafin</w:t>
            </w:r>
          </w:p>
        </w:tc>
        <w:tc>
          <w:tcPr>
            <w:tcW w:w="6378" w:type="dxa"/>
            <w:tcBorders>
              <w:top w:val="nil"/>
              <w:left w:val="nil"/>
              <w:bottom w:val="single" w:sz="4" w:space="0" w:color="auto"/>
              <w:right w:val="single" w:sz="4" w:space="0" w:color="auto"/>
            </w:tcBorders>
            <w:vAlign w:val="center"/>
          </w:tcPr>
          <w:p w14:paraId="29D9B69F" w14:textId="77777777" w:rsidR="004E58AE" w:rsidRPr="00A92AE9" w:rsidRDefault="004E58AE" w:rsidP="000705B0">
            <w:pPr>
              <w:jc w:val="left"/>
              <w:rPr>
                <w:iCs/>
                <w:color w:val="000000" w:themeColor="text1"/>
                <w:sz w:val="28"/>
                <w:szCs w:val="28"/>
              </w:rPr>
            </w:pPr>
            <w:r w:rsidRPr="00A92AE9">
              <w:rPr>
                <w:color w:val="000000" w:themeColor="text1"/>
                <w:sz w:val="28"/>
                <w:szCs w:val="28"/>
              </w:rPr>
              <w:t>Dạng lỏng, không màu</w:t>
            </w:r>
          </w:p>
        </w:tc>
      </w:tr>
      <w:tr w:rsidR="004E58AE" w:rsidRPr="00A92AE9" w14:paraId="3F3D3EE0" w14:textId="77777777" w:rsidTr="000705B0">
        <w:trPr>
          <w:trHeight w:val="279"/>
        </w:trPr>
        <w:tc>
          <w:tcPr>
            <w:tcW w:w="1129" w:type="dxa"/>
            <w:vAlign w:val="center"/>
          </w:tcPr>
          <w:p w14:paraId="45DDD96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AE95765" w14:textId="77777777" w:rsidR="004E58AE" w:rsidRPr="00A92AE9" w:rsidRDefault="004E58AE" w:rsidP="000705B0">
            <w:pPr>
              <w:rPr>
                <w:iCs/>
                <w:color w:val="000000" w:themeColor="text1"/>
                <w:sz w:val="28"/>
                <w:szCs w:val="28"/>
              </w:rPr>
            </w:pPr>
            <w:r w:rsidRPr="00A92AE9">
              <w:rPr>
                <w:color w:val="000000" w:themeColor="text1"/>
                <w:sz w:val="28"/>
                <w:szCs w:val="28"/>
              </w:rPr>
              <w:t>Dầu tra máy khoan răng</w:t>
            </w:r>
          </w:p>
        </w:tc>
        <w:tc>
          <w:tcPr>
            <w:tcW w:w="6378" w:type="dxa"/>
            <w:tcBorders>
              <w:top w:val="nil"/>
              <w:left w:val="nil"/>
              <w:bottom w:val="single" w:sz="4" w:space="0" w:color="auto"/>
              <w:right w:val="single" w:sz="4" w:space="0" w:color="auto"/>
            </w:tcBorders>
            <w:vAlign w:val="center"/>
          </w:tcPr>
          <w:p w14:paraId="14CAB2E2" w14:textId="77777777" w:rsidR="004E58AE" w:rsidRPr="00A92AE9" w:rsidRDefault="004E58AE" w:rsidP="000705B0">
            <w:pPr>
              <w:jc w:val="left"/>
              <w:rPr>
                <w:iCs/>
                <w:color w:val="000000" w:themeColor="text1"/>
                <w:sz w:val="28"/>
                <w:szCs w:val="28"/>
              </w:rPr>
            </w:pPr>
            <w:r w:rsidRPr="00A92AE9">
              <w:rPr>
                <w:color w:val="000000" w:themeColor="text1"/>
                <w:sz w:val="28"/>
                <w:szCs w:val="28"/>
              </w:rPr>
              <w:t>Sử dụng trong nha khoa. Lọ ≥ 500 ml</w:t>
            </w:r>
          </w:p>
        </w:tc>
      </w:tr>
      <w:tr w:rsidR="004E58AE" w:rsidRPr="00A92AE9" w14:paraId="246F82C4" w14:textId="77777777" w:rsidTr="000705B0">
        <w:trPr>
          <w:trHeight w:val="279"/>
        </w:trPr>
        <w:tc>
          <w:tcPr>
            <w:tcW w:w="1129" w:type="dxa"/>
            <w:vAlign w:val="center"/>
          </w:tcPr>
          <w:p w14:paraId="2BA1E8C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D6ACB43" w14:textId="77777777" w:rsidR="004E58AE" w:rsidRPr="00A92AE9" w:rsidRDefault="004E58AE" w:rsidP="000705B0">
            <w:pPr>
              <w:rPr>
                <w:iCs/>
                <w:color w:val="000000" w:themeColor="text1"/>
                <w:sz w:val="28"/>
                <w:szCs w:val="28"/>
              </w:rPr>
            </w:pPr>
            <w:r w:rsidRPr="00A92AE9">
              <w:rPr>
                <w:color w:val="000000" w:themeColor="text1"/>
                <w:sz w:val="28"/>
                <w:szCs w:val="28"/>
              </w:rPr>
              <w:t>Dinatri EDTA dihydrate</w:t>
            </w:r>
          </w:p>
        </w:tc>
        <w:tc>
          <w:tcPr>
            <w:tcW w:w="6378" w:type="dxa"/>
            <w:tcBorders>
              <w:top w:val="nil"/>
              <w:left w:val="nil"/>
              <w:bottom w:val="single" w:sz="4" w:space="0" w:color="auto"/>
              <w:right w:val="single" w:sz="4" w:space="0" w:color="auto"/>
            </w:tcBorders>
            <w:vAlign w:val="center"/>
          </w:tcPr>
          <w:p w14:paraId="0504CE6B"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C10H14N2O8Na2.2H2O</w:t>
            </w:r>
            <w:r w:rsidRPr="00A92AE9">
              <w:rPr>
                <w:color w:val="000000" w:themeColor="text1"/>
                <w:sz w:val="28"/>
                <w:szCs w:val="28"/>
              </w:rPr>
              <w:br/>
              <w:t>Độ tinh khiết/Hàm lượng ≥ 99%</w:t>
            </w:r>
            <w:r w:rsidRPr="00A92AE9">
              <w:rPr>
                <w:color w:val="000000" w:themeColor="text1"/>
                <w:sz w:val="28"/>
                <w:szCs w:val="28"/>
              </w:rPr>
              <w:br/>
              <w:t>Lọ 250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03D9B9C" w14:textId="77777777" w:rsidTr="000705B0">
        <w:trPr>
          <w:trHeight w:val="279"/>
        </w:trPr>
        <w:tc>
          <w:tcPr>
            <w:tcW w:w="1129" w:type="dxa"/>
            <w:vAlign w:val="center"/>
          </w:tcPr>
          <w:p w14:paraId="64F84CE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4AB207F" w14:textId="77777777" w:rsidR="004E58AE" w:rsidRPr="00A92AE9" w:rsidRDefault="004E58AE" w:rsidP="000705B0">
            <w:pPr>
              <w:rPr>
                <w:iCs/>
                <w:color w:val="000000" w:themeColor="text1"/>
                <w:sz w:val="28"/>
                <w:szCs w:val="28"/>
              </w:rPr>
            </w:pPr>
            <w:r w:rsidRPr="00A92AE9">
              <w:rPr>
                <w:color w:val="000000" w:themeColor="text1"/>
                <w:sz w:val="28"/>
                <w:szCs w:val="28"/>
              </w:rPr>
              <w:t>Dinatri hydrophosphat dodecahydrate</w:t>
            </w:r>
          </w:p>
        </w:tc>
        <w:tc>
          <w:tcPr>
            <w:tcW w:w="6378" w:type="dxa"/>
            <w:tcBorders>
              <w:top w:val="nil"/>
              <w:left w:val="nil"/>
              <w:bottom w:val="single" w:sz="4" w:space="0" w:color="auto"/>
              <w:right w:val="single" w:sz="4" w:space="0" w:color="auto"/>
            </w:tcBorders>
            <w:vAlign w:val="center"/>
          </w:tcPr>
          <w:p w14:paraId="540A7529"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Na</w:t>
            </w:r>
            <w:r w:rsidRPr="00A92AE9">
              <w:rPr>
                <w:color w:val="000000" w:themeColor="text1"/>
                <w:sz w:val="28"/>
                <w:szCs w:val="28"/>
                <w:vertAlign w:val="subscript"/>
              </w:rPr>
              <w:t>2</w:t>
            </w:r>
            <w:r w:rsidRPr="00A92AE9">
              <w:rPr>
                <w:color w:val="000000" w:themeColor="text1"/>
                <w:sz w:val="28"/>
                <w:szCs w:val="28"/>
              </w:rPr>
              <w:t>HPO4.12H2O</w:t>
            </w:r>
            <w:r w:rsidRPr="00A92AE9">
              <w:rPr>
                <w:color w:val="000000" w:themeColor="text1"/>
                <w:sz w:val="28"/>
                <w:szCs w:val="28"/>
              </w:rPr>
              <w:br/>
              <w:t>Độ tinh khiết/Hàm lượng ≥ 99%</w:t>
            </w:r>
            <w:r w:rsidRPr="00A92AE9">
              <w:rPr>
                <w:color w:val="000000" w:themeColor="text1"/>
                <w:sz w:val="28"/>
                <w:szCs w:val="28"/>
              </w:rPr>
              <w:br/>
              <w:t>Lọ 500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8273073" w14:textId="77777777" w:rsidTr="000705B0">
        <w:trPr>
          <w:trHeight w:val="279"/>
        </w:trPr>
        <w:tc>
          <w:tcPr>
            <w:tcW w:w="1129" w:type="dxa"/>
            <w:vAlign w:val="center"/>
          </w:tcPr>
          <w:p w14:paraId="468770D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50182CF" w14:textId="77777777" w:rsidR="004E58AE" w:rsidRPr="00A92AE9" w:rsidRDefault="004E58AE" w:rsidP="000705B0">
            <w:pPr>
              <w:rPr>
                <w:iCs/>
                <w:color w:val="000000" w:themeColor="text1"/>
                <w:sz w:val="28"/>
                <w:szCs w:val="28"/>
              </w:rPr>
            </w:pPr>
            <w:r w:rsidRPr="00A92AE9">
              <w:rPr>
                <w:color w:val="000000" w:themeColor="text1"/>
                <w:sz w:val="28"/>
                <w:szCs w:val="28"/>
              </w:rPr>
              <w:t>Dinatri magie EDTA</w:t>
            </w:r>
            <w:r w:rsidRPr="00A92AE9">
              <w:rPr>
                <w:color w:val="000000" w:themeColor="text1"/>
                <w:sz w:val="28"/>
                <w:szCs w:val="28"/>
              </w:rPr>
              <w:br/>
              <w:t xml:space="preserve"> </w:t>
            </w:r>
          </w:p>
        </w:tc>
        <w:tc>
          <w:tcPr>
            <w:tcW w:w="6378" w:type="dxa"/>
            <w:tcBorders>
              <w:top w:val="nil"/>
              <w:left w:val="nil"/>
              <w:bottom w:val="single" w:sz="4" w:space="0" w:color="auto"/>
              <w:right w:val="single" w:sz="4" w:space="0" w:color="auto"/>
            </w:tcBorders>
            <w:vAlign w:val="center"/>
          </w:tcPr>
          <w:p w14:paraId="360425B4"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C10H12N2O8Na2Mg</w:t>
            </w:r>
            <w:r w:rsidRPr="00A92AE9">
              <w:rPr>
                <w:color w:val="000000" w:themeColor="text1"/>
                <w:sz w:val="28"/>
                <w:szCs w:val="28"/>
              </w:rPr>
              <w:br/>
              <w:t>Độ tinh khiết/Hàm lượng ≥ 99%</w:t>
            </w:r>
            <w:r w:rsidRPr="00A92AE9">
              <w:rPr>
                <w:color w:val="000000" w:themeColor="text1"/>
                <w:sz w:val="28"/>
                <w:szCs w:val="28"/>
              </w:rPr>
              <w:br/>
              <w:t>Quy cách: Lọ 50g</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3BDB8652" w14:textId="77777777" w:rsidTr="000705B0">
        <w:trPr>
          <w:trHeight w:val="279"/>
        </w:trPr>
        <w:tc>
          <w:tcPr>
            <w:tcW w:w="1129" w:type="dxa"/>
            <w:vAlign w:val="center"/>
          </w:tcPr>
          <w:p w14:paraId="727A7F3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0707B10"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Dinatri tetraborate decahydrate </w:t>
            </w:r>
          </w:p>
        </w:tc>
        <w:tc>
          <w:tcPr>
            <w:tcW w:w="6378" w:type="dxa"/>
            <w:tcBorders>
              <w:top w:val="nil"/>
              <w:left w:val="nil"/>
              <w:bottom w:val="single" w:sz="4" w:space="0" w:color="auto"/>
              <w:right w:val="single" w:sz="4" w:space="0" w:color="auto"/>
            </w:tcBorders>
            <w:vAlign w:val="center"/>
          </w:tcPr>
          <w:p w14:paraId="562DF34C"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Na₂B₄O₇.10 H₂O</w:t>
            </w:r>
            <w:r w:rsidRPr="00A92AE9">
              <w:rPr>
                <w:color w:val="000000" w:themeColor="text1"/>
                <w:sz w:val="28"/>
                <w:szCs w:val="28"/>
              </w:rPr>
              <w:br/>
              <w:t>Độ tinh khiết/Hàm lượng ≥ 99,5 %</w:t>
            </w:r>
            <w:r w:rsidRPr="00A92AE9">
              <w:rPr>
                <w:color w:val="000000" w:themeColor="text1"/>
                <w:sz w:val="28"/>
                <w:szCs w:val="28"/>
              </w:rPr>
              <w:br/>
              <w:t>Chai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6707D8E" w14:textId="77777777" w:rsidTr="000705B0">
        <w:trPr>
          <w:trHeight w:val="279"/>
        </w:trPr>
        <w:tc>
          <w:tcPr>
            <w:tcW w:w="1129" w:type="dxa"/>
            <w:vAlign w:val="center"/>
          </w:tcPr>
          <w:p w14:paraId="6FBCDE3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BA5C96F" w14:textId="77777777" w:rsidR="004E58AE" w:rsidRPr="00A92AE9" w:rsidRDefault="004E58AE" w:rsidP="000705B0">
            <w:pPr>
              <w:rPr>
                <w:iCs/>
                <w:color w:val="000000" w:themeColor="text1"/>
                <w:sz w:val="28"/>
                <w:szCs w:val="28"/>
              </w:rPr>
            </w:pPr>
            <w:r w:rsidRPr="00A92AE9">
              <w:rPr>
                <w:color w:val="000000" w:themeColor="text1"/>
                <w:sz w:val="28"/>
                <w:szCs w:val="28"/>
              </w:rPr>
              <w:t>Dung dịch acid rửa máy xét nghiệm sinh hóa</w:t>
            </w:r>
          </w:p>
        </w:tc>
        <w:tc>
          <w:tcPr>
            <w:tcW w:w="6378" w:type="dxa"/>
            <w:tcBorders>
              <w:top w:val="nil"/>
              <w:left w:val="nil"/>
              <w:bottom w:val="single" w:sz="4" w:space="0" w:color="auto"/>
              <w:right w:val="single" w:sz="4" w:space="0" w:color="auto"/>
            </w:tcBorders>
            <w:vAlign w:val="center"/>
          </w:tcPr>
          <w:p w14:paraId="622D7F10" w14:textId="77777777" w:rsidR="004E58AE" w:rsidRPr="00A92AE9" w:rsidRDefault="004E58AE" w:rsidP="000705B0">
            <w:pPr>
              <w:jc w:val="left"/>
              <w:rPr>
                <w:iCs/>
                <w:color w:val="000000" w:themeColor="text1"/>
                <w:sz w:val="28"/>
                <w:szCs w:val="28"/>
              </w:rPr>
            </w:pPr>
            <w:r w:rsidRPr="00A92AE9">
              <w:rPr>
                <w:color w:val="000000" w:themeColor="text1"/>
                <w:sz w:val="28"/>
                <w:szCs w:val="28"/>
              </w:rPr>
              <w:t>- Thành phần bao gồm: Hydrochloric Acid</w:t>
            </w:r>
            <w:r w:rsidRPr="00A92AE9">
              <w:rPr>
                <w:color w:val="000000" w:themeColor="text1"/>
                <w:sz w:val="28"/>
                <w:szCs w:val="28"/>
              </w:rPr>
              <w:br/>
              <w:t>- Sử dụng được trên máy sinh hóa tự động XL1000 và Biolis 24i</w:t>
            </w:r>
            <w:r w:rsidRPr="00A92AE9">
              <w:rPr>
                <w:color w:val="000000" w:themeColor="text1"/>
                <w:sz w:val="28"/>
                <w:szCs w:val="28"/>
              </w:rPr>
              <w:br/>
              <w:t>Hộp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5B40F82" w14:textId="77777777" w:rsidTr="000705B0">
        <w:trPr>
          <w:trHeight w:val="279"/>
        </w:trPr>
        <w:tc>
          <w:tcPr>
            <w:tcW w:w="1129" w:type="dxa"/>
            <w:vAlign w:val="center"/>
          </w:tcPr>
          <w:p w14:paraId="248D63E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F3ECBBE" w14:textId="77777777" w:rsidR="004E58AE" w:rsidRPr="00A92AE9" w:rsidRDefault="004E58AE" w:rsidP="000705B0">
            <w:pPr>
              <w:rPr>
                <w:iCs/>
                <w:color w:val="000000" w:themeColor="text1"/>
                <w:sz w:val="28"/>
                <w:szCs w:val="28"/>
              </w:rPr>
            </w:pPr>
            <w:r w:rsidRPr="00A92AE9">
              <w:rPr>
                <w:color w:val="000000" w:themeColor="text1"/>
                <w:sz w:val="28"/>
                <w:szCs w:val="28"/>
              </w:rPr>
              <w:t>Dung dịch bảo quản điện cực pH</w:t>
            </w:r>
          </w:p>
        </w:tc>
        <w:tc>
          <w:tcPr>
            <w:tcW w:w="6378" w:type="dxa"/>
            <w:tcBorders>
              <w:top w:val="nil"/>
              <w:left w:val="nil"/>
              <w:bottom w:val="single" w:sz="4" w:space="0" w:color="auto"/>
              <w:right w:val="single" w:sz="4" w:space="0" w:color="auto"/>
            </w:tcBorders>
            <w:vAlign w:val="center"/>
          </w:tcPr>
          <w:p w14:paraId="071B19A9"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bảo quản điện cực pH dùng cho máy đo pH HANNA HI99181</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D4AF8DE" w14:textId="77777777" w:rsidTr="000705B0">
        <w:trPr>
          <w:trHeight w:val="279"/>
        </w:trPr>
        <w:tc>
          <w:tcPr>
            <w:tcW w:w="1129" w:type="dxa"/>
            <w:vAlign w:val="center"/>
          </w:tcPr>
          <w:p w14:paraId="57C3C10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BD0D202"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Ammonium</w:t>
            </w:r>
          </w:p>
        </w:tc>
        <w:tc>
          <w:tcPr>
            <w:tcW w:w="6378" w:type="dxa"/>
            <w:tcBorders>
              <w:top w:val="nil"/>
              <w:left w:val="nil"/>
              <w:bottom w:val="single" w:sz="4" w:space="0" w:color="auto"/>
              <w:right w:val="single" w:sz="4" w:space="0" w:color="auto"/>
            </w:tcBorders>
            <w:vAlign w:val="center"/>
          </w:tcPr>
          <w:p w14:paraId="65154D7F"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1000ppm trong H₂O</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7C1C0EC" w14:textId="77777777" w:rsidTr="000705B0">
        <w:trPr>
          <w:trHeight w:val="279"/>
        </w:trPr>
        <w:tc>
          <w:tcPr>
            <w:tcW w:w="1129" w:type="dxa"/>
            <w:vAlign w:val="center"/>
          </w:tcPr>
          <w:p w14:paraId="403A66E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B8A179D"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Arsenic (As)</w:t>
            </w:r>
          </w:p>
        </w:tc>
        <w:tc>
          <w:tcPr>
            <w:tcW w:w="6378" w:type="dxa"/>
            <w:tcBorders>
              <w:top w:val="nil"/>
              <w:left w:val="nil"/>
              <w:bottom w:val="single" w:sz="4" w:space="0" w:color="auto"/>
              <w:right w:val="single" w:sz="4" w:space="0" w:color="auto"/>
            </w:tcBorders>
            <w:vAlign w:val="center"/>
          </w:tcPr>
          <w:p w14:paraId="1BB8B343"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Nồng độ 1000 mg/L As trong HNO3 0.5 mol/l </w:t>
            </w:r>
            <w:r w:rsidRPr="00A92AE9">
              <w:rPr>
                <w:color w:val="000000" w:themeColor="text1"/>
                <w:sz w:val="28"/>
                <w:szCs w:val="28"/>
              </w:rPr>
              <w:br/>
              <w:t>Quy cách: Lọ 500ml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3DAD3503" w14:textId="77777777" w:rsidTr="000705B0">
        <w:trPr>
          <w:trHeight w:val="279"/>
        </w:trPr>
        <w:tc>
          <w:tcPr>
            <w:tcW w:w="1129" w:type="dxa"/>
            <w:vAlign w:val="center"/>
          </w:tcPr>
          <w:p w14:paraId="7F12DE5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1E7DFA9"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Benzen</w:t>
            </w:r>
          </w:p>
        </w:tc>
        <w:tc>
          <w:tcPr>
            <w:tcW w:w="6378" w:type="dxa"/>
            <w:tcBorders>
              <w:top w:val="nil"/>
              <w:left w:val="nil"/>
              <w:bottom w:val="single" w:sz="4" w:space="0" w:color="auto"/>
              <w:right w:val="single" w:sz="4" w:space="0" w:color="auto"/>
            </w:tcBorders>
            <w:vAlign w:val="center"/>
          </w:tcPr>
          <w:p w14:paraId="077C1138" w14:textId="77777777" w:rsidR="004E58AE" w:rsidRPr="00A92AE9" w:rsidRDefault="004E58AE" w:rsidP="000705B0">
            <w:pPr>
              <w:jc w:val="left"/>
              <w:rPr>
                <w:iCs/>
                <w:color w:val="000000" w:themeColor="text1"/>
                <w:sz w:val="28"/>
                <w:szCs w:val="28"/>
              </w:rPr>
            </w:pPr>
            <w:r w:rsidRPr="00A92AE9">
              <w:rPr>
                <w:color w:val="000000" w:themeColor="text1"/>
                <w:sz w:val="28"/>
                <w:szCs w:val="28"/>
              </w:rPr>
              <w:t>Chuẩn Benzen 1000 µg/ml trong methanol dùng cho sắc ký</w:t>
            </w:r>
            <w:r w:rsidRPr="00A92AE9">
              <w:rPr>
                <w:color w:val="000000" w:themeColor="text1"/>
                <w:sz w:val="28"/>
                <w:szCs w:val="28"/>
              </w:rPr>
              <w:br/>
              <w:t>Quy cách: Lọ 1ml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6E287948" w14:textId="77777777" w:rsidTr="000705B0">
        <w:trPr>
          <w:trHeight w:val="279"/>
        </w:trPr>
        <w:tc>
          <w:tcPr>
            <w:tcW w:w="1129" w:type="dxa"/>
            <w:vAlign w:val="center"/>
          </w:tcPr>
          <w:p w14:paraId="38D7794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D5358D4"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Dung dịch chuẩn Carbofuran </w:t>
            </w:r>
          </w:p>
        </w:tc>
        <w:tc>
          <w:tcPr>
            <w:tcW w:w="6378" w:type="dxa"/>
            <w:tcBorders>
              <w:top w:val="nil"/>
              <w:left w:val="nil"/>
              <w:bottom w:val="single" w:sz="4" w:space="0" w:color="auto"/>
              <w:right w:val="single" w:sz="4" w:space="0" w:color="auto"/>
            </w:tcBorders>
            <w:vAlign w:val="center"/>
          </w:tcPr>
          <w:p w14:paraId="418388EB" w14:textId="77777777" w:rsidR="004E58AE" w:rsidRPr="00A92AE9" w:rsidRDefault="004E58AE" w:rsidP="000705B0">
            <w:pPr>
              <w:jc w:val="left"/>
              <w:rPr>
                <w:iCs/>
                <w:color w:val="000000" w:themeColor="text1"/>
                <w:sz w:val="28"/>
                <w:szCs w:val="28"/>
              </w:rPr>
            </w:pPr>
            <w:r w:rsidRPr="00A92AE9">
              <w:rPr>
                <w:color w:val="000000" w:themeColor="text1"/>
                <w:sz w:val="28"/>
                <w:szCs w:val="28"/>
              </w:rPr>
              <w:t>Chuẩn Carbofuran 1000 µg/ml trong methanol dùng cho sắc ký</w:t>
            </w:r>
            <w:r w:rsidRPr="00A92AE9">
              <w:rPr>
                <w:color w:val="000000" w:themeColor="text1"/>
                <w:sz w:val="28"/>
                <w:szCs w:val="28"/>
              </w:rPr>
              <w:br/>
              <w:t>Quy cách: Lọ 1ml</w:t>
            </w:r>
            <w:r w:rsidRPr="00A92AE9">
              <w:rPr>
                <w:color w:val="000000" w:themeColor="text1"/>
                <w:sz w:val="28"/>
                <w:szCs w:val="28"/>
              </w:rPr>
              <w:br/>
            </w:r>
            <w:r w:rsidRPr="00A92AE9">
              <w:rPr>
                <w:color w:val="000000" w:themeColor="text1"/>
                <w:sz w:val="28"/>
                <w:szCs w:val="28"/>
              </w:rPr>
              <w:lastRenderedPageBreak/>
              <w:t>Ghi chú: Có thể thay thế quy cách khác nhưng tổng khối lượng quy đổi bằng khối lượng cần mua sắm.</w:t>
            </w:r>
          </w:p>
        </w:tc>
      </w:tr>
      <w:tr w:rsidR="004E58AE" w:rsidRPr="00A92AE9" w14:paraId="1ECB3F0C" w14:textId="77777777" w:rsidTr="000705B0">
        <w:trPr>
          <w:trHeight w:val="279"/>
        </w:trPr>
        <w:tc>
          <w:tcPr>
            <w:tcW w:w="1129" w:type="dxa"/>
            <w:vAlign w:val="center"/>
          </w:tcPr>
          <w:p w14:paraId="21C1BE2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0A9003D"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Cd</w:t>
            </w:r>
          </w:p>
        </w:tc>
        <w:tc>
          <w:tcPr>
            <w:tcW w:w="6378" w:type="dxa"/>
            <w:tcBorders>
              <w:top w:val="nil"/>
              <w:left w:val="nil"/>
              <w:bottom w:val="single" w:sz="4" w:space="0" w:color="auto"/>
              <w:right w:val="single" w:sz="4" w:space="0" w:color="auto"/>
            </w:tcBorders>
            <w:vAlign w:val="center"/>
          </w:tcPr>
          <w:p w14:paraId="0E7AF9BB"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Cd 1000 mg/L trong  HNO3 0.5 mol/l</w:t>
            </w:r>
            <w:r w:rsidRPr="00A92AE9">
              <w:rPr>
                <w:color w:val="000000" w:themeColor="text1"/>
                <w:sz w:val="28"/>
                <w:szCs w:val="28"/>
              </w:rPr>
              <w:br/>
              <w:t>Chai 500ml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1CFF1536" w14:textId="77777777" w:rsidTr="000705B0">
        <w:trPr>
          <w:trHeight w:val="279"/>
        </w:trPr>
        <w:tc>
          <w:tcPr>
            <w:tcW w:w="1129" w:type="dxa"/>
            <w:vAlign w:val="center"/>
          </w:tcPr>
          <w:p w14:paraId="763E671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306560B"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cloride</w:t>
            </w:r>
          </w:p>
        </w:tc>
        <w:tc>
          <w:tcPr>
            <w:tcW w:w="6378" w:type="dxa"/>
            <w:tcBorders>
              <w:top w:val="nil"/>
              <w:left w:val="nil"/>
              <w:bottom w:val="single" w:sz="4" w:space="0" w:color="auto"/>
              <w:right w:val="single" w:sz="4" w:space="0" w:color="auto"/>
            </w:tcBorders>
            <w:vAlign w:val="center"/>
          </w:tcPr>
          <w:p w14:paraId="351FB8BE"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NaCl trong H2O 1000 mg/l Cl </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D7221F2" w14:textId="77777777" w:rsidTr="000705B0">
        <w:trPr>
          <w:trHeight w:val="279"/>
        </w:trPr>
        <w:tc>
          <w:tcPr>
            <w:tcW w:w="1129" w:type="dxa"/>
            <w:vAlign w:val="center"/>
          </w:tcPr>
          <w:p w14:paraId="00DD775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B37D2FE"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Cr</w:t>
            </w:r>
          </w:p>
        </w:tc>
        <w:tc>
          <w:tcPr>
            <w:tcW w:w="6378" w:type="dxa"/>
            <w:tcBorders>
              <w:top w:val="nil"/>
              <w:left w:val="nil"/>
              <w:bottom w:val="single" w:sz="4" w:space="0" w:color="auto"/>
              <w:right w:val="single" w:sz="4" w:space="0" w:color="auto"/>
            </w:tcBorders>
            <w:vAlign w:val="center"/>
          </w:tcPr>
          <w:p w14:paraId="37A62F52"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Cr 1000 mg/l trong  HNO3 0.5 mol/l</w:t>
            </w:r>
            <w:r w:rsidRPr="00A92AE9">
              <w:rPr>
                <w:color w:val="000000" w:themeColor="text1"/>
                <w:sz w:val="28"/>
                <w:szCs w:val="28"/>
              </w:rPr>
              <w:br/>
              <w:t>Chai 500ml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72525113" w14:textId="77777777" w:rsidTr="000705B0">
        <w:trPr>
          <w:trHeight w:val="279"/>
        </w:trPr>
        <w:tc>
          <w:tcPr>
            <w:tcW w:w="1129" w:type="dxa"/>
            <w:vAlign w:val="center"/>
          </w:tcPr>
          <w:p w14:paraId="1E8D33D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A0B249D"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Cu</w:t>
            </w:r>
          </w:p>
        </w:tc>
        <w:tc>
          <w:tcPr>
            <w:tcW w:w="6378" w:type="dxa"/>
            <w:tcBorders>
              <w:top w:val="nil"/>
              <w:left w:val="nil"/>
              <w:bottom w:val="single" w:sz="4" w:space="0" w:color="auto"/>
              <w:right w:val="single" w:sz="4" w:space="0" w:color="auto"/>
            </w:tcBorders>
            <w:vAlign w:val="center"/>
          </w:tcPr>
          <w:p w14:paraId="08885C87"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1000 mg/L trong dung dịch HNO₃ 0.5 mol/l</w:t>
            </w:r>
            <w:r w:rsidRPr="00A92AE9">
              <w:rPr>
                <w:color w:val="000000" w:themeColor="text1"/>
                <w:sz w:val="28"/>
                <w:szCs w:val="28"/>
              </w:rPr>
              <w:br/>
              <w:t>Chai 500ml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5FF1B7C9" w14:textId="77777777" w:rsidTr="000705B0">
        <w:trPr>
          <w:trHeight w:val="279"/>
        </w:trPr>
        <w:tc>
          <w:tcPr>
            <w:tcW w:w="1129" w:type="dxa"/>
            <w:vAlign w:val="center"/>
          </w:tcPr>
          <w:p w14:paraId="5AFD424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0E4B214"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đa nguyên tố (ICP Standard)</w:t>
            </w:r>
          </w:p>
        </w:tc>
        <w:tc>
          <w:tcPr>
            <w:tcW w:w="6378" w:type="dxa"/>
            <w:tcBorders>
              <w:top w:val="nil"/>
              <w:left w:val="nil"/>
              <w:bottom w:val="single" w:sz="4" w:space="0" w:color="auto"/>
              <w:right w:val="single" w:sz="4" w:space="0" w:color="auto"/>
            </w:tcBorders>
            <w:vAlign w:val="center"/>
          </w:tcPr>
          <w:p w14:paraId="20906EA7"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chuẩn gồm ít nhất 15 nguyên tố 1000 mg/l: Sb, As, Cd, Cr, Cu, Fe, Pb, Al, Mn, Mo, Ni, Se, Ba, B, Zn</w:t>
            </w:r>
            <w:r w:rsidRPr="00A92AE9">
              <w:rPr>
                <w:color w:val="000000" w:themeColor="text1"/>
                <w:sz w:val="28"/>
                <w:szCs w:val="28"/>
              </w:rPr>
              <w:br/>
              <w:t>Chai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5B9CF8A" w14:textId="77777777" w:rsidTr="000705B0">
        <w:trPr>
          <w:trHeight w:val="279"/>
        </w:trPr>
        <w:tc>
          <w:tcPr>
            <w:tcW w:w="1129" w:type="dxa"/>
            <w:vAlign w:val="center"/>
          </w:tcPr>
          <w:p w14:paraId="57247FE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E4C5BC6"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Ethylbenzene</w:t>
            </w:r>
          </w:p>
        </w:tc>
        <w:tc>
          <w:tcPr>
            <w:tcW w:w="6378" w:type="dxa"/>
            <w:tcBorders>
              <w:top w:val="nil"/>
              <w:left w:val="nil"/>
              <w:bottom w:val="single" w:sz="4" w:space="0" w:color="auto"/>
              <w:right w:val="single" w:sz="4" w:space="0" w:color="auto"/>
            </w:tcBorders>
            <w:vAlign w:val="center"/>
          </w:tcPr>
          <w:p w14:paraId="42698901" w14:textId="77777777" w:rsidR="004E58AE" w:rsidRPr="00A92AE9" w:rsidRDefault="004E58AE" w:rsidP="000705B0">
            <w:pPr>
              <w:jc w:val="left"/>
              <w:rPr>
                <w:iCs/>
                <w:color w:val="000000" w:themeColor="text1"/>
                <w:sz w:val="28"/>
                <w:szCs w:val="28"/>
              </w:rPr>
            </w:pPr>
            <w:r w:rsidRPr="00A92AE9">
              <w:rPr>
                <w:color w:val="000000" w:themeColor="text1"/>
                <w:sz w:val="28"/>
                <w:szCs w:val="28"/>
              </w:rPr>
              <w:t>Chuẩn Ethylbenzene 1000µg/ml dùng cho sắc ký</w:t>
            </w:r>
            <w:r w:rsidRPr="00A92AE9">
              <w:rPr>
                <w:color w:val="000000" w:themeColor="text1"/>
                <w:sz w:val="28"/>
                <w:szCs w:val="28"/>
              </w:rPr>
              <w:br/>
              <w:t>Quy cách: Lọ 1ml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1E8A5339" w14:textId="77777777" w:rsidTr="000705B0">
        <w:trPr>
          <w:trHeight w:val="279"/>
        </w:trPr>
        <w:tc>
          <w:tcPr>
            <w:tcW w:w="1129" w:type="dxa"/>
            <w:vAlign w:val="center"/>
          </w:tcPr>
          <w:p w14:paraId="245BDBB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308DB9C"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Fe</w:t>
            </w:r>
          </w:p>
        </w:tc>
        <w:tc>
          <w:tcPr>
            <w:tcW w:w="6378" w:type="dxa"/>
            <w:tcBorders>
              <w:top w:val="nil"/>
              <w:left w:val="nil"/>
              <w:bottom w:val="single" w:sz="4" w:space="0" w:color="auto"/>
              <w:right w:val="single" w:sz="4" w:space="0" w:color="auto"/>
            </w:tcBorders>
            <w:vAlign w:val="center"/>
          </w:tcPr>
          <w:p w14:paraId="35DDF199"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Nồng độ 1000ppm trong HNO3 0.5 mol/l </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0AD38F8" w14:textId="77777777" w:rsidTr="000705B0">
        <w:trPr>
          <w:trHeight w:val="279"/>
        </w:trPr>
        <w:tc>
          <w:tcPr>
            <w:tcW w:w="1129" w:type="dxa"/>
            <w:vAlign w:val="center"/>
          </w:tcPr>
          <w:p w14:paraId="3BA786F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4F1F36C"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Fluoride</w:t>
            </w:r>
          </w:p>
        </w:tc>
        <w:tc>
          <w:tcPr>
            <w:tcW w:w="6378" w:type="dxa"/>
            <w:tcBorders>
              <w:top w:val="nil"/>
              <w:left w:val="nil"/>
              <w:bottom w:val="single" w:sz="4" w:space="0" w:color="auto"/>
              <w:right w:val="single" w:sz="4" w:space="0" w:color="auto"/>
            </w:tcBorders>
            <w:vAlign w:val="center"/>
          </w:tcPr>
          <w:p w14:paraId="71143E76"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Dung dịch chuẩn Fluoride nồng độ 1000 mg/l trong H2O </w:t>
            </w:r>
            <w:r w:rsidRPr="00A92AE9">
              <w:rPr>
                <w:color w:val="000000" w:themeColor="text1"/>
                <w:sz w:val="28"/>
                <w:szCs w:val="28"/>
              </w:rPr>
              <w:br/>
              <w:t>Quy cách: Chai 100ml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54EFB3F" w14:textId="77777777" w:rsidTr="000705B0">
        <w:trPr>
          <w:trHeight w:val="279"/>
        </w:trPr>
        <w:tc>
          <w:tcPr>
            <w:tcW w:w="1129" w:type="dxa"/>
            <w:vAlign w:val="center"/>
          </w:tcPr>
          <w:p w14:paraId="006F3E9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6BFE431"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KMnO4 0.1N</w:t>
            </w:r>
          </w:p>
        </w:tc>
        <w:tc>
          <w:tcPr>
            <w:tcW w:w="6378" w:type="dxa"/>
            <w:tcBorders>
              <w:top w:val="nil"/>
              <w:left w:val="nil"/>
              <w:bottom w:val="single" w:sz="4" w:space="0" w:color="auto"/>
              <w:right w:val="single" w:sz="4" w:space="0" w:color="auto"/>
            </w:tcBorders>
            <w:vAlign w:val="center"/>
          </w:tcPr>
          <w:p w14:paraId="4AA20963"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chuẩn KMnO4 0.1N</w:t>
            </w:r>
            <w:r w:rsidRPr="00A92AE9">
              <w:rPr>
                <w:color w:val="000000" w:themeColor="text1"/>
                <w:sz w:val="28"/>
                <w:szCs w:val="28"/>
              </w:rPr>
              <w:br/>
              <w:t>Quy cách: Chai 1000ml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05117D9E" w14:textId="77777777" w:rsidTr="000705B0">
        <w:trPr>
          <w:trHeight w:val="279"/>
        </w:trPr>
        <w:tc>
          <w:tcPr>
            <w:tcW w:w="1129" w:type="dxa"/>
            <w:vAlign w:val="center"/>
          </w:tcPr>
          <w:p w14:paraId="0209896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2E86B37"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MCPA</w:t>
            </w:r>
          </w:p>
        </w:tc>
        <w:tc>
          <w:tcPr>
            <w:tcW w:w="6378" w:type="dxa"/>
            <w:tcBorders>
              <w:top w:val="nil"/>
              <w:left w:val="nil"/>
              <w:bottom w:val="single" w:sz="4" w:space="0" w:color="auto"/>
              <w:right w:val="single" w:sz="4" w:space="0" w:color="auto"/>
            </w:tcBorders>
            <w:vAlign w:val="center"/>
          </w:tcPr>
          <w:p w14:paraId="6965E510" w14:textId="77777777" w:rsidR="004E58AE" w:rsidRPr="00A92AE9" w:rsidRDefault="004E58AE" w:rsidP="000705B0">
            <w:pPr>
              <w:jc w:val="left"/>
              <w:rPr>
                <w:iCs/>
                <w:color w:val="000000" w:themeColor="text1"/>
                <w:sz w:val="28"/>
                <w:szCs w:val="28"/>
              </w:rPr>
            </w:pPr>
            <w:r w:rsidRPr="00A92AE9">
              <w:rPr>
                <w:color w:val="000000" w:themeColor="text1"/>
                <w:sz w:val="28"/>
                <w:szCs w:val="28"/>
              </w:rPr>
              <w:t>Chuẩn MCPA 1000 µg/ml trong methanol dùng cho sắc ký</w:t>
            </w:r>
            <w:r w:rsidRPr="00A92AE9">
              <w:rPr>
                <w:color w:val="000000" w:themeColor="text1"/>
                <w:sz w:val="28"/>
                <w:szCs w:val="28"/>
              </w:rPr>
              <w:br/>
              <w:t>Quy cách: Lọ 1ml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52F602E0" w14:textId="77777777" w:rsidTr="000705B0">
        <w:trPr>
          <w:trHeight w:val="279"/>
        </w:trPr>
        <w:tc>
          <w:tcPr>
            <w:tcW w:w="1129" w:type="dxa"/>
            <w:vAlign w:val="center"/>
          </w:tcPr>
          <w:p w14:paraId="0B0CD1F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5DFDA15"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Mn</w:t>
            </w:r>
          </w:p>
        </w:tc>
        <w:tc>
          <w:tcPr>
            <w:tcW w:w="6378" w:type="dxa"/>
            <w:tcBorders>
              <w:top w:val="nil"/>
              <w:left w:val="nil"/>
              <w:bottom w:val="single" w:sz="4" w:space="0" w:color="auto"/>
              <w:right w:val="single" w:sz="4" w:space="0" w:color="auto"/>
            </w:tcBorders>
            <w:vAlign w:val="center"/>
          </w:tcPr>
          <w:p w14:paraId="77BE19F0"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1000ppm trong  HNO3 0.5 mol/l</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EE5D07A" w14:textId="77777777" w:rsidTr="000705B0">
        <w:trPr>
          <w:trHeight w:val="279"/>
        </w:trPr>
        <w:tc>
          <w:tcPr>
            <w:tcW w:w="1129" w:type="dxa"/>
            <w:vAlign w:val="center"/>
          </w:tcPr>
          <w:p w14:paraId="42D91A6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DD79347"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Mo</w:t>
            </w:r>
          </w:p>
        </w:tc>
        <w:tc>
          <w:tcPr>
            <w:tcW w:w="6378" w:type="dxa"/>
            <w:tcBorders>
              <w:top w:val="nil"/>
              <w:left w:val="nil"/>
              <w:bottom w:val="single" w:sz="4" w:space="0" w:color="auto"/>
              <w:right w:val="single" w:sz="4" w:space="0" w:color="auto"/>
            </w:tcBorders>
            <w:vAlign w:val="center"/>
          </w:tcPr>
          <w:p w14:paraId="7239CFCD"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1000ppm trong nước</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9EAEEFF" w14:textId="77777777" w:rsidTr="000705B0">
        <w:trPr>
          <w:trHeight w:val="279"/>
        </w:trPr>
        <w:tc>
          <w:tcPr>
            <w:tcW w:w="1129" w:type="dxa"/>
            <w:vAlign w:val="center"/>
          </w:tcPr>
          <w:p w14:paraId="417BAC7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0942A65"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Na</w:t>
            </w:r>
          </w:p>
        </w:tc>
        <w:tc>
          <w:tcPr>
            <w:tcW w:w="6378" w:type="dxa"/>
            <w:tcBorders>
              <w:top w:val="nil"/>
              <w:left w:val="nil"/>
              <w:bottom w:val="single" w:sz="4" w:space="0" w:color="auto"/>
              <w:right w:val="single" w:sz="4" w:space="0" w:color="auto"/>
            </w:tcBorders>
            <w:vAlign w:val="center"/>
          </w:tcPr>
          <w:p w14:paraId="0F2B4461"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Nồng độ 1000ppm trong  HNO₃ 0.5 mol/l </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1E91B9D" w14:textId="77777777" w:rsidTr="000705B0">
        <w:trPr>
          <w:trHeight w:val="279"/>
        </w:trPr>
        <w:tc>
          <w:tcPr>
            <w:tcW w:w="1129" w:type="dxa"/>
            <w:vAlign w:val="center"/>
          </w:tcPr>
          <w:p w14:paraId="14DF512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6382412"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Ni</w:t>
            </w:r>
          </w:p>
        </w:tc>
        <w:tc>
          <w:tcPr>
            <w:tcW w:w="6378" w:type="dxa"/>
            <w:tcBorders>
              <w:top w:val="nil"/>
              <w:left w:val="nil"/>
              <w:bottom w:val="single" w:sz="4" w:space="0" w:color="auto"/>
              <w:right w:val="single" w:sz="4" w:space="0" w:color="auto"/>
            </w:tcBorders>
            <w:vAlign w:val="center"/>
          </w:tcPr>
          <w:p w14:paraId="42CCB283"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Ni 1000 mg/L trong  HNO3 0.5 mol/l</w:t>
            </w:r>
            <w:r w:rsidRPr="00A92AE9">
              <w:rPr>
                <w:color w:val="000000" w:themeColor="text1"/>
                <w:sz w:val="28"/>
                <w:szCs w:val="28"/>
              </w:rPr>
              <w:br/>
              <w:t>Chai 500ml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0E2CEA2B" w14:textId="77777777" w:rsidTr="000705B0">
        <w:trPr>
          <w:trHeight w:val="279"/>
        </w:trPr>
        <w:tc>
          <w:tcPr>
            <w:tcW w:w="1129" w:type="dxa"/>
            <w:vAlign w:val="center"/>
          </w:tcPr>
          <w:p w14:paraId="26D52F9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B8EF690"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Nitrat</w:t>
            </w:r>
          </w:p>
        </w:tc>
        <w:tc>
          <w:tcPr>
            <w:tcW w:w="6378" w:type="dxa"/>
            <w:tcBorders>
              <w:top w:val="nil"/>
              <w:left w:val="nil"/>
              <w:bottom w:val="single" w:sz="4" w:space="0" w:color="auto"/>
              <w:right w:val="single" w:sz="4" w:space="0" w:color="auto"/>
            </w:tcBorders>
            <w:vAlign w:val="center"/>
          </w:tcPr>
          <w:p w14:paraId="1695DC30" w14:textId="77777777" w:rsidR="004E58AE" w:rsidRPr="00A92AE9" w:rsidRDefault="004E58AE" w:rsidP="000705B0">
            <w:pPr>
              <w:jc w:val="left"/>
              <w:rPr>
                <w:iCs/>
                <w:color w:val="000000" w:themeColor="text1"/>
                <w:sz w:val="28"/>
                <w:szCs w:val="28"/>
              </w:rPr>
            </w:pPr>
            <w:r w:rsidRPr="00A92AE9">
              <w:rPr>
                <w:color w:val="000000" w:themeColor="text1"/>
                <w:sz w:val="28"/>
                <w:szCs w:val="28"/>
              </w:rPr>
              <w:t>NaNO3 trong H₂O, nồng độ NO</w:t>
            </w:r>
            <w:r w:rsidRPr="00A92AE9">
              <w:rPr>
                <w:color w:val="000000" w:themeColor="text1"/>
                <w:sz w:val="28"/>
                <w:szCs w:val="28"/>
                <w:vertAlign w:val="subscript"/>
              </w:rPr>
              <w:t>3</w:t>
            </w:r>
            <w:r w:rsidRPr="00A92AE9">
              <w:rPr>
                <w:color w:val="000000" w:themeColor="text1"/>
                <w:sz w:val="28"/>
                <w:szCs w:val="28"/>
                <w:vertAlign w:val="superscript"/>
              </w:rPr>
              <w:t>-</w:t>
            </w:r>
            <w:r w:rsidRPr="00A92AE9">
              <w:rPr>
                <w:color w:val="000000" w:themeColor="text1"/>
                <w:sz w:val="28"/>
                <w:szCs w:val="28"/>
              </w:rPr>
              <w:t xml:space="preserve"> 1000 mg/l  </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6FA46D4" w14:textId="77777777" w:rsidTr="000705B0">
        <w:trPr>
          <w:trHeight w:val="279"/>
        </w:trPr>
        <w:tc>
          <w:tcPr>
            <w:tcW w:w="1129" w:type="dxa"/>
            <w:vAlign w:val="center"/>
          </w:tcPr>
          <w:p w14:paraId="6C20271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888BBC1"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Nitrit</w:t>
            </w:r>
          </w:p>
        </w:tc>
        <w:tc>
          <w:tcPr>
            <w:tcW w:w="6378" w:type="dxa"/>
            <w:tcBorders>
              <w:top w:val="nil"/>
              <w:left w:val="nil"/>
              <w:bottom w:val="single" w:sz="4" w:space="0" w:color="auto"/>
              <w:right w:val="single" w:sz="4" w:space="0" w:color="auto"/>
            </w:tcBorders>
            <w:vAlign w:val="center"/>
          </w:tcPr>
          <w:p w14:paraId="2097B4A8" w14:textId="77777777" w:rsidR="004E58AE" w:rsidRPr="00A92AE9" w:rsidRDefault="004E58AE" w:rsidP="000705B0">
            <w:pPr>
              <w:jc w:val="left"/>
              <w:rPr>
                <w:iCs/>
                <w:color w:val="000000" w:themeColor="text1"/>
                <w:sz w:val="28"/>
                <w:szCs w:val="28"/>
              </w:rPr>
            </w:pPr>
            <w:r w:rsidRPr="00A92AE9">
              <w:rPr>
                <w:color w:val="000000" w:themeColor="text1"/>
                <w:sz w:val="28"/>
                <w:szCs w:val="28"/>
              </w:rPr>
              <w:t>NaNO₂ trong H₂O, nồng độ NO</w:t>
            </w:r>
            <w:r w:rsidRPr="00A92AE9">
              <w:rPr>
                <w:color w:val="000000" w:themeColor="text1"/>
                <w:sz w:val="28"/>
                <w:szCs w:val="28"/>
                <w:vertAlign w:val="subscript"/>
              </w:rPr>
              <w:t>2</w:t>
            </w:r>
            <w:r w:rsidRPr="00A92AE9">
              <w:rPr>
                <w:color w:val="000000" w:themeColor="text1"/>
                <w:sz w:val="28"/>
                <w:szCs w:val="28"/>
                <w:vertAlign w:val="superscript"/>
              </w:rPr>
              <w:t xml:space="preserve">- </w:t>
            </w:r>
            <w:r w:rsidRPr="00A92AE9">
              <w:rPr>
                <w:color w:val="000000" w:themeColor="text1"/>
                <w:sz w:val="28"/>
                <w:szCs w:val="28"/>
              </w:rPr>
              <w:t xml:space="preserve">1000 mg/l  </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139E908" w14:textId="77777777" w:rsidTr="000705B0">
        <w:trPr>
          <w:trHeight w:val="279"/>
        </w:trPr>
        <w:tc>
          <w:tcPr>
            <w:tcW w:w="1129" w:type="dxa"/>
            <w:vAlign w:val="center"/>
          </w:tcPr>
          <w:p w14:paraId="7A7C1CE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66D23A2"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Pb</w:t>
            </w:r>
          </w:p>
        </w:tc>
        <w:tc>
          <w:tcPr>
            <w:tcW w:w="6378" w:type="dxa"/>
            <w:tcBorders>
              <w:top w:val="nil"/>
              <w:left w:val="nil"/>
              <w:bottom w:val="single" w:sz="4" w:space="0" w:color="auto"/>
              <w:right w:val="single" w:sz="4" w:space="0" w:color="auto"/>
            </w:tcBorders>
            <w:vAlign w:val="center"/>
          </w:tcPr>
          <w:p w14:paraId="23FCB85F"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Pb 1000 mg/L trong  HNO3 0.5 mol/l</w:t>
            </w:r>
            <w:r w:rsidRPr="00A92AE9">
              <w:rPr>
                <w:color w:val="000000" w:themeColor="text1"/>
                <w:sz w:val="28"/>
                <w:szCs w:val="28"/>
              </w:rPr>
              <w:br/>
              <w:t>Chai 500ml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312A60FA" w14:textId="77777777" w:rsidTr="000705B0">
        <w:trPr>
          <w:trHeight w:val="279"/>
        </w:trPr>
        <w:tc>
          <w:tcPr>
            <w:tcW w:w="1129" w:type="dxa"/>
            <w:vAlign w:val="center"/>
          </w:tcPr>
          <w:p w14:paraId="15ADAD8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2E7C54D"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Pentachlorophenol</w:t>
            </w:r>
          </w:p>
        </w:tc>
        <w:tc>
          <w:tcPr>
            <w:tcW w:w="6378" w:type="dxa"/>
            <w:tcBorders>
              <w:top w:val="nil"/>
              <w:left w:val="nil"/>
              <w:bottom w:val="single" w:sz="4" w:space="0" w:color="auto"/>
              <w:right w:val="single" w:sz="4" w:space="0" w:color="auto"/>
            </w:tcBorders>
            <w:vAlign w:val="center"/>
          </w:tcPr>
          <w:p w14:paraId="5088F4F6" w14:textId="77777777" w:rsidR="004E58AE" w:rsidRPr="00A92AE9" w:rsidRDefault="004E58AE" w:rsidP="000705B0">
            <w:pPr>
              <w:jc w:val="left"/>
              <w:rPr>
                <w:iCs/>
                <w:color w:val="000000" w:themeColor="text1"/>
                <w:sz w:val="28"/>
                <w:szCs w:val="28"/>
              </w:rPr>
            </w:pPr>
            <w:r w:rsidRPr="00A92AE9">
              <w:rPr>
                <w:color w:val="000000" w:themeColor="text1"/>
                <w:sz w:val="28"/>
                <w:szCs w:val="28"/>
              </w:rPr>
              <w:t>Chuẩn Pentachlorophenol 1000µg/ml trong methanol dùng cho sắc ký</w:t>
            </w:r>
            <w:r w:rsidRPr="00A92AE9">
              <w:rPr>
                <w:color w:val="000000" w:themeColor="text1"/>
                <w:sz w:val="28"/>
                <w:szCs w:val="28"/>
              </w:rPr>
              <w:br/>
              <w:t>Quy cách: Lọ 1ml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461BDF74" w14:textId="77777777" w:rsidTr="000705B0">
        <w:trPr>
          <w:trHeight w:val="279"/>
        </w:trPr>
        <w:tc>
          <w:tcPr>
            <w:tcW w:w="1129" w:type="dxa"/>
            <w:vAlign w:val="center"/>
          </w:tcPr>
          <w:p w14:paraId="41D727F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6252411"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Permethrin</w:t>
            </w:r>
          </w:p>
        </w:tc>
        <w:tc>
          <w:tcPr>
            <w:tcW w:w="6378" w:type="dxa"/>
            <w:tcBorders>
              <w:top w:val="nil"/>
              <w:left w:val="nil"/>
              <w:bottom w:val="single" w:sz="4" w:space="0" w:color="auto"/>
              <w:right w:val="single" w:sz="4" w:space="0" w:color="auto"/>
            </w:tcBorders>
            <w:vAlign w:val="center"/>
          </w:tcPr>
          <w:p w14:paraId="09E58B40" w14:textId="77777777" w:rsidR="004E58AE" w:rsidRPr="00A92AE9" w:rsidRDefault="004E58AE" w:rsidP="000705B0">
            <w:pPr>
              <w:jc w:val="left"/>
              <w:rPr>
                <w:iCs/>
                <w:color w:val="000000" w:themeColor="text1"/>
                <w:sz w:val="28"/>
                <w:szCs w:val="28"/>
              </w:rPr>
            </w:pPr>
            <w:r w:rsidRPr="00A92AE9">
              <w:rPr>
                <w:color w:val="000000" w:themeColor="text1"/>
                <w:sz w:val="28"/>
                <w:szCs w:val="28"/>
              </w:rPr>
              <w:t>Chuẩn Permethrin 100µg/ml trong methanol</w:t>
            </w:r>
            <w:r w:rsidRPr="00A92AE9">
              <w:rPr>
                <w:color w:val="000000" w:themeColor="text1"/>
                <w:sz w:val="28"/>
                <w:szCs w:val="28"/>
              </w:rPr>
              <w:br/>
              <w:t>Quy cách: Lọ 1ml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1A1CEB6" w14:textId="77777777" w:rsidTr="000705B0">
        <w:trPr>
          <w:trHeight w:val="279"/>
        </w:trPr>
        <w:tc>
          <w:tcPr>
            <w:tcW w:w="1129" w:type="dxa"/>
            <w:vAlign w:val="center"/>
          </w:tcPr>
          <w:p w14:paraId="365850B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51E3634"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pH 10.01</w:t>
            </w:r>
          </w:p>
        </w:tc>
        <w:tc>
          <w:tcPr>
            <w:tcW w:w="6378" w:type="dxa"/>
            <w:tcBorders>
              <w:top w:val="nil"/>
              <w:left w:val="nil"/>
              <w:bottom w:val="single" w:sz="4" w:space="0" w:color="auto"/>
              <w:right w:val="single" w:sz="4" w:space="0" w:color="auto"/>
            </w:tcBorders>
            <w:vAlign w:val="center"/>
          </w:tcPr>
          <w:p w14:paraId="2312570A"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chuẩn pH 10,01 ± 0,01 ở 25°C</w:t>
            </w:r>
            <w:r w:rsidRPr="00A92AE9">
              <w:rPr>
                <w:color w:val="000000" w:themeColor="text1"/>
                <w:sz w:val="28"/>
                <w:szCs w:val="28"/>
              </w:rPr>
              <w:br/>
              <w:t>Lọ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5E19282" w14:textId="77777777" w:rsidTr="000705B0">
        <w:trPr>
          <w:trHeight w:val="279"/>
        </w:trPr>
        <w:tc>
          <w:tcPr>
            <w:tcW w:w="1129" w:type="dxa"/>
            <w:vAlign w:val="center"/>
          </w:tcPr>
          <w:p w14:paraId="0783D8D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8215BFB"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pH 7.00</w:t>
            </w:r>
          </w:p>
        </w:tc>
        <w:tc>
          <w:tcPr>
            <w:tcW w:w="6378" w:type="dxa"/>
            <w:tcBorders>
              <w:top w:val="nil"/>
              <w:left w:val="nil"/>
              <w:bottom w:val="single" w:sz="4" w:space="0" w:color="auto"/>
              <w:right w:val="single" w:sz="4" w:space="0" w:color="auto"/>
            </w:tcBorders>
            <w:vAlign w:val="center"/>
          </w:tcPr>
          <w:p w14:paraId="62D2A3C4"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Dung dịch chuẩn pH 7,00 ± 0,01 ở 25 °C. </w:t>
            </w:r>
            <w:r w:rsidRPr="00A92AE9">
              <w:rPr>
                <w:color w:val="000000" w:themeColor="text1"/>
                <w:sz w:val="28"/>
                <w:szCs w:val="28"/>
              </w:rPr>
              <w:br/>
              <w:t>Chai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95B1249" w14:textId="77777777" w:rsidTr="000705B0">
        <w:trPr>
          <w:trHeight w:val="279"/>
        </w:trPr>
        <w:tc>
          <w:tcPr>
            <w:tcW w:w="1129" w:type="dxa"/>
            <w:vAlign w:val="center"/>
          </w:tcPr>
          <w:p w14:paraId="79BE6C2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948EA38"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Propanil</w:t>
            </w:r>
          </w:p>
        </w:tc>
        <w:tc>
          <w:tcPr>
            <w:tcW w:w="6378" w:type="dxa"/>
            <w:tcBorders>
              <w:top w:val="nil"/>
              <w:left w:val="nil"/>
              <w:bottom w:val="single" w:sz="4" w:space="0" w:color="auto"/>
              <w:right w:val="single" w:sz="4" w:space="0" w:color="auto"/>
            </w:tcBorders>
            <w:vAlign w:val="center"/>
          </w:tcPr>
          <w:p w14:paraId="1D4E212A" w14:textId="77777777" w:rsidR="004E58AE" w:rsidRPr="00A92AE9" w:rsidRDefault="004E58AE" w:rsidP="000705B0">
            <w:pPr>
              <w:jc w:val="left"/>
              <w:rPr>
                <w:iCs/>
                <w:color w:val="000000" w:themeColor="text1"/>
                <w:sz w:val="28"/>
                <w:szCs w:val="28"/>
              </w:rPr>
            </w:pPr>
            <w:r w:rsidRPr="00A92AE9">
              <w:rPr>
                <w:color w:val="000000" w:themeColor="text1"/>
                <w:sz w:val="28"/>
                <w:szCs w:val="28"/>
              </w:rPr>
              <w:t>Chuẩn Propanil 100mg/l trong acetone dùng cho sắc ký</w:t>
            </w:r>
            <w:r w:rsidRPr="00A92AE9">
              <w:rPr>
                <w:color w:val="000000" w:themeColor="text1"/>
                <w:sz w:val="28"/>
                <w:szCs w:val="28"/>
              </w:rPr>
              <w:br/>
              <w:t>Quy cách: Lọ 1ml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6F81B13F" w14:textId="77777777" w:rsidTr="000705B0">
        <w:trPr>
          <w:trHeight w:val="279"/>
        </w:trPr>
        <w:tc>
          <w:tcPr>
            <w:tcW w:w="1129" w:type="dxa"/>
            <w:vAlign w:val="center"/>
          </w:tcPr>
          <w:p w14:paraId="15D9660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02C8092"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Sb</w:t>
            </w:r>
          </w:p>
        </w:tc>
        <w:tc>
          <w:tcPr>
            <w:tcW w:w="6378" w:type="dxa"/>
            <w:tcBorders>
              <w:top w:val="nil"/>
              <w:left w:val="nil"/>
              <w:bottom w:val="single" w:sz="4" w:space="0" w:color="auto"/>
              <w:right w:val="single" w:sz="4" w:space="0" w:color="auto"/>
            </w:tcBorders>
            <w:vAlign w:val="center"/>
          </w:tcPr>
          <w:p w14:paraId="564D534E"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1000ppm trong HCl 2 mol/L</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08650B2" w14:textId="77777777" w:rsidTr="000705B0">
        <w:trPr>
          <w:trHeight w:val="279"/>
        </w:trPr>
        <w:tc>
          <w:tcPr>
            <w:tcW w:w="1129" w:type="dxa"/>
            <w:vAlign w:val="center"/>
          </w:tcPr>
          <w:p w14:paraId="5D79BCE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2504C2C"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Styren</w:t>
            </w:r>
          </w:p>
        </w:tc>
        <w:tc>
          <w:tcPr>
            <w:tcW w:w="6378" w:type="dxa"/>
            <w:tcBorders>
              <w:top w:val="nil"/>
              <w:left w:val="nil"/>
              <w:bottom w:val="single" w:sz="4" w:space="0" w:color="auto"/>
              <w:right w:val="single" w:sz="4" w:space="0" w:color="auto"/>
            </w:tcBorders>
            <w:vAlign w:val="center"/>
          </w:tcPr>
          <w:p w14:paraId="7D87098D" w14:textId="77777777" w:rsidR="004E58AE" w:rsidRPr="00A92AE9" w:rsidRDefault="004E58AE" w:rsidP="000705B0">
            <w:pPr>
              <w:jc w:val="left"/>
              <w:rPr>
                <w:iCs/>
                <w:color w:val="000000" w:themeColor="text1"/>
                <w:sz w:val="28"/>
                <w:szCs w:val="28"/>
              </w:rPr>
            </w:pPr>
            <w:r w:rsidRPr="00A92AE9">
              <w:rPr>
                <w:color w:val="000000" w:themeColor="text1"/>
                <w:sz w:val="28"/>
                <w:szCs w:val="28"/>
              </w:rPr>
              <w:t>Chuẩn Styren 100 µg/ml trong methanol dùng cho sắc ký</w:t>
            </w:r>
            <w:r w:rsidRPr="00A92AE9">
              <w:rPr>
                <w:color w:val="000000" w:themeColor="text1"/>
                <w:sz w:val="28"/>
                <w:szCs w:val="28"/>
              </w:rPr>
              <w:br/>
              <w:t>Quy cách: Lọ 1ml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1E7C1FE2" w14:textId="77777777" w:rsidTr="000705B0">
        <w:trPr>
          <w:trHeight w:val="279"/>
        </w:trPr>
        <w:tc>
          <w:tcPr>
            <w:tcW w:w="1129" w:type="dxa"/>
            <w:vAlign w:val="center"/>
          </w:tcPr>
          <w:p w14:paraId="7BD29AD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98B5D08"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sulfat</w:t>
            </w:r>
          </w:p>
        </w:tc>
        <w:tc>
          <w:tcPr>
            <w:tcW w:w="6378" w:type="dxa"/>
            <w:tcBorders>
              <w:top w:val="nil"/>
              <w:left w:val="nil"/>
              <w:bottom w:val="single" w:sz="4" w:space="0" w:color="auto"/>
              <w:right w:val="single" w:sz="4" w:space="0" w:color="auto"/>
            </w:tcBorders>
            <w:vAlign w:val="center"/>
          </w:tcPr>
          <w:p w14:paraId="527CF2D1" w14:textId="77777777" w:rsidR="004E58AE" w:rsidRPr="00A92AE9" w:rsidRDefault="004E58AE" w:rsidP="000705B0">
            <w:pPr>
              <w:jc w:val="left"/>
              <w:rPr>
                <w:iCs/>
                <w:color w:val="000000" w:themeColor="text1"/>
                <w:sz w:val="28"/>
                <w:szCs w:val="28"/>
              </w:rPr>
            </w:pPr>
            <w:r w:rsidRPr="00A92AE9">
              <w:rPr>
                <w:color w:val="000000" w:themeColor="text1"/>
                <w:sz w:val="28"/>
                <w:szCs w:val="28"/>
              </w:rPr>
              <w:t>Na₂SO₄ trong H₂O, nồng độ SO4</w:t>
            </w:r>
            <w:r w:rsidRPr="00A92AE9">
              <w:rPr>
                <w:color w:val="000000" w:themeColor="text1"/>
                <w:sz w:val="28"/>
                <w:szCs w:val="28"/>
                <w:vertAlign w:val="superscript"/>
              </w:rPr>
              <w:t>2-</w:t>
            </w:r>
            <w:r w:rsidRPr="00A92AE9">
              <w:rPr>
                <w:color w:val="000000" w:themeColor="text1"/>
                <w:sz w:val="28"/>
                <w:szCs w:val="28"/>
              </w:rPr>
              <w:t xml:space="preserve"> 1000 mg/l .</w:t>
            </w:r>
            <w:r w:rsidRPr="00A92AE9">
              <w:rPr>
                <w:color w:val="000000" w:themeColor="text1"/>
                <w:sz w:val="28"/>
                <w:szCs w:val="28"/>
              </w:rPr>
              <w:br/>
              <w:t>Chai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9B58287" w14:textId="77777777" w:rsidTr="000705B0">
        <w:trPr>
          <w:trHeight w:val="279"/>
        </w:trPr>
        <w:tc>
          <w:tcPr>
            <w:tcW w:w="1129" w:type="dxa"/>
            <w:vAlign w:val="center"/>
          </w:tcPr>
          <w:p w14:paraId="1ADFE06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9B12F02"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Toluen</w:t>
            </w:r>
          </w:p>
        </w:tc>
        <w:tc>
          <w:tcPr>
            <w:tcW w:w="6378" w:type="dxa"/>
            <w:tcBorders>
              <w:top w:val="nil"/>
              <w:left w:val="nil"/>
              <w:bottom w:val="single" w:sz="4" w:space="0" w:color="auto"/>
              <w:right w:val="single" w:sz="4" w:space="0" w:color="auto"/>
            </w:tcBorders>
            <w:vAlign w:val="center"/>
          </w:tcPr>
          <w:p w14:paraId="3D6513CD" w14:textId="77777777" w:rsidR="004E58AE" w:rsidRPr="00A92AE9" w:rsidRDefault="004E58AE" w:rsidP="000705B0">
            <w:pPr>
              <w:jc w:val="left"/>
              <w:rPr>
                <w:iCs/>
                <w:color w:val="000000" w:themeColor="text1"/>
                <w:sz w:val="28"/>
                <w:szCs w:val="28"/>
              </w:rPr>
            </w:pPr>
            <w:r w:rsidRPr="00A92AE9">
              <w:rPr>
                <w:color w:val="000000" w:themeColor="text1"/>
                <w:sz w:val="28"/>
                <w:szCs w:val="28"/>
              </w:rPr>
              <w:t>Chuẩn Toluen 100 µg/ml trong dung dịch methanol dùng cho sắc ký</w:t>
            </w:r>
            <w:r w:rsidRPr="00A92AE9">
              <w:rPr>
                <w:color w:val="000000" w:themeColor="text1"/>
                <w:sz w:val="28"/>
                <w:szCs w:val="28"/>
              </w:rPr>
              <w:br/>
              <w:t>Quy cách: Lọ 1ml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72930365" w14:textId="77777777" w:rsidTr="000705B0">
        <w:trPr>
          <w:trHeight w:val="279"/>
        </w:trPr>
        <w:tc>
          <w:tcPr>
            <w:tcW w:w="1129" w:type="dxa"/>
            <w:vAlign w:val="center"/>
          </w:tcPr>
          <w:p w14:paraId="735D53D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E65BD3D"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tổng độ cứng CaCO3 1000 mg/l</w:t>
            </w:r>
          </w:p>
        </w:tc>
        <w:tc>
          <w:tcPr>
            <w:tcW w:w="6378" w:type="dxa"/>
            <w:tcBorders>
              <w:top w:val="nil"/>
              <w:left w:val="nil"/>
              <w:bottom w:val="single" w:sz="4" w:space="0" w:color="auto"/>
              <w:right w:val="single" w:sz="4" w:space="0" w:color="auto"/>
            </w:tcBorders>
            <w:vAlign w:val="center"/>
          </w:tcPr>
          <w:p w14:paraId="0019A31B"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chuẩn tổng độ cứng CaCO3 1000 mg/l</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D4FAADC" w14:textId="77777777" w:rsidTr="000705B0">
        <w:trPr>
          <w:trHeight w:val="279"/>
        </w:trPr>
        <w:tc>
          <w:tcPr>
            <w:tcW w:w="1129" w:type="dxa"/>
            <w:vAlign w:val="center"/>
          </w:tcPr>
          <w:p w14:paraId="0CF6299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AA541C4"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Thủy ngân (Hg)</w:t>
            </w:r>
          </w:p>
        </w:tc>
        <w:tc>
          <w:tcPr>
            <w:tcW w:w="6378" w:type="dxa"/>
            <w:tcBorders>
              <w:top w:val="nil"/>
              <w:left w:val="nil"/>
              <w:bottom w:val="single" w:sz="4" w:space="0" w:color="auto"/>
              <w:right w:val="single" w:sz="4" w:space="0" w:color="auto"/>
            </w:tcBorders>
            <w:vAlign w:val="center"/>
          </w:tcPr>
          <w:p w14:paraId="10D8EED9"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1000 mg/L Hg trong dung dịch HNO3 2 mol/l</w:t>
            </w:r>
            <w:r w:rsidRPr="00A92AE9">
              <w:rPr>
                <w:color w:val="000000" w:themeColor="text1"/>
                <w:sz w:val="28"/>
                <w:szCs w:val="28"/>
              </w:rPr>
              <w:br/>
              <w:t>Quy cách: Lọ 500ml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15FCB339" w14:textId="77777777" w:rsidTr="000705B0">
        <w:trPr>
          <w:trHeight w:val="279"/>
        </w:trPr>
        <w:tc>
          <w:tcPr>
            <w:tcW w:w="1129" w:type="dxa"/>
            <w:vAlign w:val="center"/>
          </w:tcPr>
          <w:p w14:paraId="245AA45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45EB4EE"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Xylen</w:t>
            </w:r>
          </w:p>
        </w:tc>
        <w:tc>
          <w:tcPr>
            <w:tcW w:w="6378" w:type="dxa"/>
            <w:tcBorders>
              <w:top w:val="nil"/>
              <w:left w:val="nil"/>
              <w:bottom w:val="single" w:sz="4" w:space="0" w:color="auto"/>
              <w:right w:val="single" w:sz="4" w:space="0" w:color="auto"/>
            </w:tcBorders>
            <w:vAlign w:val="center"/>
          </w:tcPr>
          <w:p w14:paraId="004FF1D2" w14:textId="77777777" w:rsidR="004E58AE" w:rsidRPr="00A92AE9" w:rsidRDefault="004E58AE" w:rsidP="000705B0">
            <w:pPr>
              <w:jc w:val="left"/>
              <w:rPr>
                <w:iCs/>
                <w:color w:val="000000" w:themeColor="text1"/>
                <w:sz w:val="28"/>
                <w:szCs w:val="28"/>
              </w:rPr>
            </w:pPr>
            <w:r w:rsidRPr="00A92AE9">
              <w:rPr>
                <w:color w:val="000000" w:themeColor="text1"/>
                <w:sz w:val="28"/>
                <w:szCs w:val="28"/>
              </w:rPr>
              <w:t>Chuẩn Xylen dùng cho sắc ký</w:t>
            </w:r>
            <w:r w:rsidRPr="00A92AE9">
              <w:rPr>
                <w:color w:val="000000" w:themeColor="text1"/>
                <w:sz w:val="28"/>
                <w:szCs w:val="28"/>
              </w:rPr>
              <w:br/>
              <w:t>Độ tinh khiết/Hàm lượng ≥ 99.8%</w:t>
            </w:r>
            <w:r w:rsidRPr="00A92AE9">
              <w:rPr>
                <w:color w:val="000000" w:themeColor="text1"/>
                <w:sz w:val="28"/>
                <w:szCs w:val="28"/>
              </w:rPr>
              <w:br/>
            </w:r>
            <w:r w:rsidRPr="00A92AE9">
              <w:rPr>
                <w:color w:val="000000" w:themeColor="text1"/>
                <w:sz w:val="28"/>
                <w:szCs w:val="28"/>
              </w:rPr>
              <w:lastRenderedPageBreak/>
              <w:t>Quy cách: Lọ 5ml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4B3D91F6" w14:textId="77777777" w:rsidTr="000705B0">
        <w:trPr>
          <w:trHeight w:val="279"/>
        </w:trPr>
        <w:tc>
          <w:tcPr>
            <w:tcW w:w="1129" w:type="dxa"/>
            <w:vAlign w:val="center"/>
          </w:tcPr>
          <w:p w14:paraId="1A74527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B8BC538"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 Zn</w:t>
            </w:r>
          </w:p>
        </w:tc>
        <w:tc>
          <w:tcPr>
            <w:tcW w:w="6378" w:type="dxa"/>
            <w:tcBorders>
              <w:top w:val="nil"/>
              <w:left w:val="nil"/>
              <w:bottom w:val="single" w:sz="4" w:space="0" w:color="auto"/>
              <w:right w:val="single" w:sz="4" w:space="0" w:color="auto"/>
            </w:tcBorders>
            <w:vAlign w:val="center"/>
          </w:tcPr>
          <w:p w14:paraId="3C19F7A0"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1000 mg/l Zn(NO3)2 trong dung dịch HNO₃ 0.5 mol/l</w:t>
            </w:r>
            <w:r w:rsidRPr="00A92AE9">
              <w:rPr>
                <w:color w:val="000000" w:themeColor="text1"/>
                <w:sz w:val="28"/>
                <w:szCs w:val="28"/>
              </w:rPr>
              <w:br/>
              <w:t>Chai 500ml</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5D9D0E1C" w14:textId="77777777" w:rsidTr="000705B0">
        <w:trPr>
          <w:trHeight w:val="279"/>
        </w:trPr>
        <w:tc>
          <w:tcPr>
            <w:tcW w:w="1129" w:type="dxa"/>
            <w:vAlign w:val="center"/>
          </w:tcPr>
          <w:p w14:paraId="1415663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3FFB370" w14:textId="77777777" w:rsidR="004E58AE" w:rsidRPr="00A92AE9" w:rsidRDefault="004E58AE" w:rsidP="000705B0">
            <w:pPr>
              <w:rPr>
                <w:iCs/>
                <w:color w:val="000000" w:themeColor="text1"/>
                <w:sz w:val="28"/>
                <w:szCs w:val="28"/>
              </w:rPr>
            </w:pPr>
            <w:r w:rsidRPr="00A92AE9">
              <w:rPr>
                <w:color w:val="000000" w:themeColor="text1"/>
                <w:sz w:val="28"/>
                <w:szCs w:val="28"/>
              </w:rPr>
              <w:t>Dung dịch chuẩn</w:t>
            </w:r>
            <w:r w:rsidRPr="00A92AE9">
              <w:rPr>
                <w:color w:val="000000" w:themeColor="text1"/>
                <w:sz w:val="28"/>
                <w:szCs w:val="28"/>
              </w:rPr>
              <w:br/>
              <w:t>pH 4.01</w:t>
            </w:r>
          </w:p>
        </w:tc>
        <w:tc>
          <w:tcPr>
            <w:tcW w:w="6378" w:type="dxa"/>
            <w:tcBorders>
              <w:top w:val="nil"/>
              <w:left w:val="nil"/>
              <w:bottom w:val="single" w:sz="4" w:space="0" w:color="auto"/>
              <w:right w:val="single" w:sz="4" w:space="0" w:color="auto"/>
            </w:tcBorders>
            <w:vAlign w:val="center"/>
          </w:tcPr>
          <w:p w14:paraId="53938689"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chuẩn pH 4,01 ± 0,01 ở 25 °C</w:t>
            </w:r>
            <w:r w:rsidRPr="00A92AE9">
              <w:rPr>
                <w:color w:val="000000" w:themeColor="text1"/>
                <w:sz w:val="28"/>
                <w:szCs w:val="28"/>
              </w:rPr>
              <w:br/>
              <w:t>Chai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BC7DD8D" w14:textId="77777777" w:rsidTr="000705B0">
        <w:trPr>
          <w:trHeight w:val="279"/>
        </w:trPr>
        <w:tc>
          <w:tcPr>
            <w:tcW w:w="1129" w:type="dxa"/>
            <w:vAlign w:val="center"/>
          </w:tcPr>
          <w:p w14:paraId="6D3327E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E8FB48B" w14:textId="77777777" w:rsidR="004E58AE" w:rsidRPr="00A92AE9" w:rsidRDefault="004E58AE" w:rsidP="000705B0">
            <w:pPr>
              <w:rPr>
                <w:iCs/>
                <w:color w:val="000000" w:themeColor="text1"/>
                <w:sz w:val="28"/>
                <w:szCs w:val="28"/>
              </w:rPr>
            </w:pPr>
            <w:r w:rsidRPr="00A92AE9">
              <w:rPr>
                <w:color w:val="000000" w:themeColor="text1"/>
                <w:sz w:val="28"/>
                <w:szCs w:val="28"/>
              </w:rPr>
              <w:t>Dung dịch dùng để vệ sinh điện cực trên máy xét nghiệm miễn dịch</w:t>
            </w:r>
          </w:p>
        </w:tc>
        <w:tc>
          <w:tcPr>
            <w:tcW w:w="6378" w:type="dxa"/>
            <w:tcBorders>
              <w:top w:val="nil"/>
              <w:left w:val="nil"/>
              <w:bottom w:val="single" w:sz="4" w:space="0" w:color="auto"/>
              <w:right w:val="single" w:sz="4" w:space="0" w:color="auto"/>
            </w:tcBorders>
            <w:vAlign w:val="center"/>
          </w:tcPr>
          <w:p w14:paraId="4A0E25AB"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Dung dịch dùng để vệ sinh điện cực trên máy xét nghiệm miễn dịch </w:t>
            </w:r>
            <w:r w:rsidRPr="00A92AE9">
              <w:rPr>
                <w:color w:val="000000" w:themeColor="text1"/>
                <w:sz w:val="28"/>
                <w:szCs w:val="28"/>
              </w:rPr>
              <w:br/>
              <w:t>- Sử dụng được trên máy miễn dịch COBAS E411</w:t>
            </w:r>
            <w:r w:rsidRPr="00A92AE9">
              <w:rPr>
                <w:color w:val="000000" w:themeColor="text1"/>
                <w:sz w:val="28"/>
                <w:szCs w:val="28"/>
              </w:rPr>
              <w:br/>
              <w:t>Hộp 5x100ml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55D847D" w14:textId="77777777" w:rsidTr="000705B0">
        <w:trPr>
          <w:trHeight w:val="279"/>
        </w:trPr>
        <w:tc>
          <w:tcPr>
            <w:tcW w:w="1129" w:type="dxa"/>
            <w:vAlign w:val="center"/>
          </w:tcPr>
          <w:p w14:paraId="5D8B283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E919B98" w14:textId="77777777" w:rsidR="004E58AE" w:rsidRPr="00A92AE9" w:rsidRDefault="004E58AE" w:rsidP="000705B0">
            <w:pPr>
              <w:rPr>
                <w:iCs/>
                <w:color w:val="000000" w:themeColor="text1"/>
                <w:sz w:val="28"/>
                <w:szCs w:val="28"/>
              </w:rPr>
            </w:pPr>
            <w:r w:rsidRPr="00A92AE9">
              <w:rPr>
                <w:color w:val="000000" w:themeColor="text1"/>
                <w:sz w:val="28"/>
                <w:szCs w:val="28"/>
              </w:rPr>
              <w:t>Dung dịch hệ thống dùng để phát tín hiệu điện hóa cho máy xét nghiệm miễn dịch.</w:t>
            </w:r>
          </w:p>
        </w:tc>
        <w:tc>
          <w:tcPr>
            <w:tcW w:w="6378" w:type="dxa"/>
            <w:tcBorders>
              <w:top w:val="nil"/>
              <w:left w:val="nil"/>
              <w:bottom w:val="single" w:sz="4" w:space="0" w:color="auto"/>
              <w:right w:val="single" w:sz="4" w:space="0" w:color="auto"/>
            </w:tcBorders>
            <w:vAlign w:val="center"/>
          </w:tcPr>
          <w:p w14:paraId="730AEE1B"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Dung dịch phục hồi điện cực, vận chuyển hỗn hợp phản ứng thuốc thử, rửa vi hạt phủ streptavidin, phát tín hiệu. </w:t>
            </w:r>
            <w:r w:rsidRPr="00A92AE9">
              <w:rPr>
                <w:color w:val="000000" w:themeColor="text1"/>
                <w:sz w:val="28"/>
                <w:szCs w:val="28"/>
              </w:rPr>
              <w:br/>
              <w:t>- Sử dụng được trên máy miễn dịch COBAS E411</w:t>
            </w:r>
            <w:r w:rsidRPr="00A92AE9">
              <w:rPr>
                <w:color w:val="000000" w:themeColor="text1"/>
                <w:sz w:val="28"/>
                <w:szCs w:val="28"/>
              </w:rPr>
              <w:br/>
              <w:t>Hộp 6x380ml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59C2B12" w14:textId="77777777" w:rsidTr="000705B0">
        <w:trPr>
          <w:trHeight w:val="279"/>
        </w:trPr>
        <w:tc>
          <w:tcPr>
            <w:tcW w:w="1129" w:type="dxa"/>
            <w:vAlign w:val="center"/>
          </w:tcPr>
          <w:p w14:paraId="6FB05A7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B8C7E9F" w14:textId="77777777" w:rsidR="004E58AE" w:rsidRPr="00A92AE9" w:rsidRDefault="004E58AE" w:rsidP="000705B0">
            <w:pPr>
              <w:rPr>
                <w:iCs/>
                <w:color w:val="000000" w:themeColor="text1"/>
                <w:sz w:val="28"/>
                <w:szCs w:val="28"/>
              </w:rPr>
            </w:pPr>
            <w:r w:rsidRPr="00A92AE9">
              <w:rPr>
                <w:color w:val="000000" w:themeColor="text1"/>
                <w:sz w:val="28"/>
                <w:szCs w:val="28"/>
              </w:rPr>
              <w:t>Dung dịch hệ thống dùng để rửa bộ phát hiện của máy xét nghiệm miễn dịch.</w:t>
            </w:r>
          </w:p>
        </w:tc>
        <w:tc>
          <w:tcPr>
            <w:tcW w:w="6378" w:type="dxa"/>
            <w:tcBorders>
              <w:top w:val="nil"/>
              <w:left w:val="nil"/>
              <w:bottom w:val="single" w:sz="4" w:space="0" w:color="auto"/>
              <w:right w:val="single" w:sz="4" w:space="0" w:color="auto"/>
            </w:tcBorders>
            <w:vAlign w:val="center"/>
          </w:tcPr>
          <w:p w14:paraId="37E27480"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Dung dịch rửa hệ thống ống và buồng đo sau mỗi lần đo; phục hồi điện cực. </w:t>
            </w:r>
            <w:r w:rsidRPr="00A92AE9">
              <w:rPr>
                <w:color w:val="000000" w:themeColor="text1"/>
                <w:sz w:val="28"/>
                <w:szCs w:val="28"/>
              </w:rPr>
              <w:br/>
              <w:t>- Sử dụng được trên máy miễn dịch COBAS E411</w:t>
            </w:r>
            <w:r w:rsidRPr="00A92AE9">
              <w:rPr>
                <w:color w:val="000000" w:themeColor="text1"/>
                <w:sz w:val="28"/>
                <w:szCs w:val="28"/>
              </w:rPr>
              <w:br/>
              <w:t>Hộp 6x380ml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85D3586" w14:textId="77777777" w:rsidTr="000705B0">
        <w:trPr>
          <w:trHeight w:val="279"/>
        </w:trPr>
        <w:tc>
          <w:tcPr>
            <w:tcW w:w="1129" w:type="dxa"/>
            <w:vAlign w:val="center"/>
          </w:tcPr>
          <w:p w14:paraId="532CF97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F6B900A" w14:textId="77777777" w:rsidR="004E58AE" w:rsidRPr="00A92AE9" w:rsidRDefault="004E58AE" w:rsidP="000705B0">
            <w:pPr>
              <w:rPr>
                <w:iCs/>
                <w:color w:val="000000" w:themeColor="text1"/>
                <w:sz w:val="28"/>
                <w:szCs w:val="28"/>
              </w:rPr>
            </w:pPr>
            <w:r w:rsidRPr="00A92AE9">
              <w:rPr>
                <w:color w:val="000000" w:themeColor="text1"/>
                <w:sz w:val="28"/>
                <w:szCs w:val="28"/>
              </w:rPr>
              <w:t>Dung dịch KCl 3M bảo quản điện cực</w:t>
            </w:r>
          </w:p>
        </w:tc>
        <w:tc>
          <w:tcPr>
            <w:tcW w:w="6378" w:type="dxa"/>
            <w:tcBorders>
              <w:top w:val="nil"/>
              <w:left w:val="nil"/>
              <w:bottom w:val="single" w:sz="4" w:space="0" w:color="auto"/>
              <w:right w:val="single" w:sz="4" w:space="0" w:color="auto"/>
            </w:tcBorders>
            <w:vAlign w:val="center"/>
          </w:tcPr>
          <w:p w14:paraId="5C81BDDA"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KCl 3M bảo quản điện cực, nồng độ 3 mol/l</w:t>
            </w:r>
            <w:r w:rsidRPr="00A92AE9">
              <w:rPr>
                <w:color w:val="000000" w:themeColor="text1"/>
                <w:sz w:val="28"/>
                <w:szCs w:val="28"/>
              </w:rPr>
              <w:br/>
              <w:t>Quy cách: Lọ 250ml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2ED77B9" w14:textId="77777777" w:rsidTr="000705B0">
        <w:trPr>
          <w:trHeight w:val="279"/>
        </w:trPr>
        <w:tc>
          <w:tcPr>
            <w:tcW w:w="1129" w:type="dxa"/>
            <w:vAlign w:val="center"/>
          </w:tcPr>
          <w:p w14:paraId="2ADB540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B32B428" w14:textId="77777777" w:rsidR="004E58AE" w:rsidRPr="00A92AE9" w:rsidRDefault="004E58AE" w:rsidP="000705B0">
            <w:pPr>
              <w:rPr>
                <w:iCs/>
                <w:color w:val="000000" w:themeColor="text1"/>
                <w:sz w:val="28"/>
                <w:szCs w:val="28"/>
              </w:rPr>
            </w:pPr>
            <w:r w:rsidRPr="00A92AE9">
              <w:rPr>
                <w:color w:val="000000" w:themeColor="text1"/>
                <w:sz w:val="28"/>
                <w:szCs w:val="28"/>
              </w:rPr>
              <w:t>Dung dịch kiềm rửa máy xét nghiệm sinh hóa</w:t>
            </w:r>
          </w:p>
        </w:tc>
        <w:tc>
          <w:tcPr>
            <w:tcW w:w="6378" w:type="dxa"/>
            <w:tcBorders>
              <w:top w:val="nil"/>
              <w:left w:val="nil"/>
              <w:bottom w:val="single" w:sz="4" w:space="0" w:color="auto"/>
              <w:right w:val="single" w:sz="4" w:space="0" w:color="auto"/>
            </w:tcBorders>
            <w:vAlign w:val="center"/>
          </w:tcPr>
          <w:p w14:paraId="23363DCC" w14:textId="77777777" w:rsidR="004E58AE" w:rsidRPr="00A92AE9" w:rsidRDefault="004E58AE" w:rsidP="000705B0">
            <w:pPr>
              <w:jc w:val="left"/>
              <w:rPr>
                <w:iCs/>
                <w:color w:val="000000" w:themeColor="text1"/>
                <w:sz w:val="28"/>
                <w:szCs w:val="28"/>
              </w:rPr>
            </w:pPr>
            <w:r w:rsidRPr="00A92AE9">
              <w:rPr>
                <w:color w:val="000000" w:themeColor="text1"/>
                <w:sz w:val="28"/>
                <w:szCs w:val="28"/>
              </w:rPr>
              <w:t>- Thành phần bao gồm: Sodium Hydroxide</w:t>
            </w:r>
            <w:r w:rsidRPr="00A92AE9">
              <w:rPr>
                <w:color w:val="000000" w:themeColor="text1"/>
                <w:sz w:val="28"/>
                <w:szCs w:val="28"/>
              </w:rPr>
              <w:br/>
              <w:t>- Sử dụng được trên máy sinh hóa tự động XL1000 và Biolis 24i</w:t>
            </w:r>
            <w:r w:rsidRPr="00A92AE9">
              <w:rPr>
                <w:color w:val="000000" w:themeColor="text1"/>
                <w:sz w:val="28"/>
                <w:szCs w:val="28"/>
              </w:rPr>
              <w:br/>
              <w:t>Hộp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210942D" w14:textId="77777777" w:rsidTr="000705B0">
        <w:trPr>
          <w:trHeight w:val="279"/>
        </w:trPr>
        <w:tc>
          <w:tcPr>
            <w:tcW w:w="1129" w:type="dxa"/>
            <w:vAlign w:val="center"/>
          </w:tcPr>
          <w:p w14:paraId="1B16F26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A5D954F" w14:textId="77777777" w:rsidR="004E58AE" w:rsidRPr="00A92AE9" w:rsidRDefault="004E58AE" w:rsidP="000705B0">
            <w:pPr>
              <w:rPr>
                <w:iCs/>
                <w:color w:val="000000" w:themeColor="text1"/>
                <w:sz w:val="28"/>
                <w:szCs w:val="28"/>
              </w:rPr>
            </w:pPr>
            <w:r w:rsidRPr="00A92AE9">
              <w:rPr>
                <w:color w:val="000000" w:themeColor="text1"/>
                <w:sz w:val="28"/>
                <w:szCs w:val="28"/>
              </w:rPr>
              <w:t>Dung dịch khử khuẩn có chứa enzyme</w:t>
            </w:r>
          </w:p>
        </w:tc>
        <w:tc>
          <w:tcPr>
            <w:tcW w:w="6378" w:type="dxa"/>
            <w:tcBorders>
              <w:top w:val="nil"/>
              <w:left w:val="nil"/>
              <w:bottom w:val="single" w:sz="4" w:space="0" w:color="auto"/>
              <w:right w:val="single" w:sz="4" w:space="0" w:color="auto"/>
            </w:tcBorders>
            <w:vAlign w:val="center"/>
          </w:tcPr>
          <w:p w14:paraId="5335CD44"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khử khuẩn có chứa enzym Protease; Lipase; Amylase; Cellulase; Mannanase</w:t>
            </w:r>
          </w:p>
        </w:tc>
      </w:tr>
      <w:tr w:rsidR="004E58AE" w:rsidRPr="00A92AE9" w14:paraId="4317643F" w14:textId="77777777" w:rsidTr="000705B0">
        <w:trPr>
          <w:trHeight w:val="279"/>
        </w:trPr>
        <w:tc>
          <w:tcPr>
            <w:tcW w:w="1129" w:type="dxa"/>
            <w:vAlign w:val="center"/>
          </w:tcPr>
          <w:p w14:paraId="6111607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2AE47BC"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Dung dịch khử khuẩn trang thiết bị y tế </w:t>
            </w:r>
          </w:p>
        </w:tc>
        <w:tc>
          <w:tcPr>
            <w:tcW w:w="6378" w:type="dxa"/>
            <w:tcBorders>
              <w:top w:val="nil"/>
              <w:left w:val="nil"/>
              <w:bottom w:val="single" w:sz="4" w:space="0" w:color="auto"/>
              <w:right w:val="single" w:sz="4" w:space="0" w:color="auto"/>
            </w:tcBorders>
            <w:vAlign w:val="center"/>
          </w:tcPr>
          <w:p w14:paraId="2302F255" w14:textId="77777777" w:rsidR="004E58AE" w:rsidRPr="00A92AE9" w:rsidRDefault="004E58AE" w:rsidP="000705B0">
            <w:pPr>
              <w:jc w:val="left"/>
              <w:rPr>
                <w:iCs/>
                <w:color w:val="000000" w:themeColor="text1"/>
                <w:sz w:val="28"/>
                <w:szCs w:val="28"/>
              </w:rPr>
            </w:pPr>
            <w:r w:rsidRPr="00A92AE9">
              <w:rPr>
                <w:color w:val="000000" w:themeColor="text1"/>
                <w:sz w:val="28"/>
                <w:szCs w:val="28"/>
              </w:rPr>
              <w:t>Thành phần bao gồm Glutaraldehyde ≥2 %, không cần hoạt hóa, pH=6-8</w:t>
            </w:r>
          </w:p>
        </w:tc>
      </w:tr>
      <w:tr w:rsidR="004E58AE" w:rsidRPr="00A92AE9" w14:paraId="37919C92" w14:textId="77777777" w:rsidTr="000705B0">
        <w:trPr>
          <w:trHeight w:val="279"/>
        </w:trPr>
        <w:tc>
          <w:tcPr>
            <w:tcW w:w="1129" w:type="dxa"/>
            <w:vAlign w:val="center"/>
          </w:tcPr>
          <w:p w14:paraId="736D95A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E1346E4" w14:textId="77777777" w:rsidR="004E58AE" w:rsidRPr="00A92AE9" w:rsidRDefault="004E58AE" w:rsidP="000705B0">
            <w:pPr>
              <w:rPr>
                <w:iCs/>
                <w:color w:val="000000" w:themeColor="text1"/>
                <w:sz w:val="28"/>
                <w:szCs w:val="28"/>
              </w:rPr>
            </w:pPr>
            <w:r w:rsidRPr="00A92AE9">
              <w:rPr>
                <w:color w:val="000000" w:themeColor="text1"/>
                <w:sz w:val="28"/>
                <w:szCs w:val="28"/>
              </w:rPr>
              <w:t>Dung dịch khử trùng trong trám răng</w:t>
            </w:r>
          </w:p>
        </w:tc>
        <w:tc>
          <w:tcPr>
            <w:tcW w:w="6378" w:type="dxa"/>
            <w:tcBorders>
              <w:top w:val="nil"/>
              <w:left w:val="nil"/>
              <w:bottom w:val="single" w:sz="4" w:space="0" w:color="auto"/>
              <w:right w:val="single" w:sz="4" w:space="0" w:color="auto"/>
            </w:tcBorders>
            <w:vAlign w:val="center"/>
          </w:tcPr>
          <w:p w14:paraId="54937237"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khử trùng với thành phần chính 2% Chlorhexidine, độ pH = 6.0</w:t>
            </w:r>
            <w:r w:rsidRPr="00A92AE9">
              <w:rPr>
                <w:color w:val="000000" w:themeColor="text1"/>
                <w:sz w:val="28"/>
                <w:szCs w:val="28"/>
              </w:rPr>
              <w:br/>
              <w:t>Quy cách đóng gói: Ống 1,2ml</w:t>
            </w:r>
          </w:p>
        </w:tc>
      </w:tr>
      <w:tr w:rsidR="004E58AE" w:rsidRPr="00A92AE9" w14:paraId="1AE71FE1" w14:textId="77777777" w:rsidTr="000705B0">
        <w:trPr>
          <w:trHeight w:val="279"/>
        </w:trPr>
        <w:tc>
          <w:tcPr>
            <w:tcW w:w="1129" w:type="dxa"/>
            <w:vAlign w:val="center"/>
          </w:tcPr>
          <w:p w14:paraId="683058C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1CB2FBA" w14:textId="77777777" w:rsidR="004E58AE" w:rsidRPr="00A92AE9" w:rsidRDefault="004E58AE" w:rsidP="000705B0">
            <w:pPr>
              <w:rPr>
                <w:iCs/>
                <w:color w:val="000000" w:themeColor="text1"/>
                <w:sz w:val="28"/>
                <w:szCs w:val="28"/>
              </w:rPr>
            </w:pPr>
            <w:r w:rsidRPr="00A92AE9">
              <w:rPr>
                <w:color w:val="000000" w:themeColor="text1"/>
                <w:sz w:val="28"/>
                <w:szCs w:val="28"/>
              </w:rPr>
              <w:t>Dung dịch làm sạch cone máy ICP-MS</w:t>
            </w:r>
          </w:p>
        </w:tc>
        <w:tc>
          <w:tcPr>
            <w:tcW w:w="6378" w:type="dxa"/>
            <w:tcBorders>
              <w:top w:val="nil"/>
              <w:left w:val="nil"/>
              <w:bottom w:val="single" w:sz="4" w:space="0" w:color="auto"/>
              <w:right w:val="single" w:sz="4" w:space="0" w:color="auto"/>
            </w:tcBorders>
            <w:vAlign w:val="center"/>
          </w:tcPr>
          <w:p w14:paraId="0AF2AD18"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ngâm và làm sạch cone máy ICP-MS Thermo Scientific iCAP MSX</w:t>
            </w:r>
            <w:r w:rsidRPr="00A92AE9">
              <w:rPr>
                <w:color w:val="000000" w:themeColor="text1"/>
                <w:sz w:val="28"/>
                <w:szCs w:val="28"/>
              </w:rPr>
              <w:br/>
              <w:t>Dung dịch rửa có tính acid, không chứa phosphate, chất tẩy rửa siêu âm, tẩy rửa được oxid kim loại.</w:t>
            </w:r>
            <w:r w:rsidRPr="00A92AE9">
              <w:rPr>
                <w:color w:val="000000" w:themeColor="text1"/>
                <w:sz w:val="28"/>
                <w:szCs w:val="28"/>
              </w:rPr>
              <w:br/>
              <w:t>Chai 947ml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FA50F52" w14:textId="77777777" w:rsidTr="000705B0">
        <w:trPr>
          <w:trHeight w:val="279"/>
        </w:trPr>
        <w:tc>
          <w:tcPr>
            <w:tcW w:w="1129" w:type="dxa"/>
            <w:vAlign w:val="center"/>
          </w:tcPr>
          <w:p w14:paraId="2FBEAA0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08D4CE5" w14:textId="77777777" w:rsidR="004E58AE" w:rsidRPr="00A92AE9" w:rsidRDefault="004E58AE" w:rsidP="000705B0">
            <w:pPr>
              <w:rPr>
                <w:iCs/>
                <w:color w:val="000000" w:themeColor="text1"/>
                <w:sz w:val="28"/>
                <w:szCs w:val="28"/>
              </w:rPr>
            </w:pPr>
            <w:r w:rsidRPr="00A92AE9">
              <w:rPr>
                <w:color w:val="000000" w:themeColor="text1"/>
                <w:sz w:val="28"/>
                <w:szCs w:val="28"/>
              </w:rPr>
              <w:t>Dung dịch làm sạch torch, nebulizer, bầu phun máy ICP-MS</w:t>
            </w:r>
          </w:p>
        </w:tc>
        <w:tc>
          <w:tcPr>
            <w:tcW w:w="6378" w:type="dxa"/>
            <w:tcBorders>
              <w:top w:val="nil"/>
              <w:left w:val="nil"/>
              <w:bottom w:val="single" w:sz="4" w:space="0" w:color="auto"/>
              <w:right w:val="single" w:sz="4" w:space="0" w:color="auto"/>
            </w:tcBorders>
            <w:vAlign w:val="center"/>
          </w:tcPr>
          <w:p w14:paraId="07CBC72F" w14:textId="77777777" w:rsidR="004E58AE" w:rsidRPr="00A92AE9" w:rsidRDefault="004E58AE" w:rsidP="000705B0">
            <w:pPr>
              <w:jc w:val="left"/>
              <w:rPr>
                <w:iCs/>
                <w:color w:val="000000" w:themeColor="text1"/>
                <w:sz w:val="28"/>
                <w:szCs w:val="28"/>
              </w:rPr>
            </w:pPr>
            <w:r w:rsidRPr="00A92AE9">
              <w:rPr>
                <w:color w:val="000000" w:themeColor="text1"/>
                <w:sz w:val="28"/>
                <w:szCs w:val="28"/>
              </w:rPr>
              <w:t>Dùng để ngâm và làm sạch torch, nebulizer, bầu phun máy ICP-MS Thermo Scientific iCAP MSX</w:t>
            </w:r>
            <w:r w:rsidRPr="00A92AE9">
              <w:rPr>
                <w:color w:val="000000" w:themeColor="text1"/>
                <w:sz w:val="28"/>
                <w:szCs w:val="28"/>
              </w:rPr>
              <w:br/>
              <w:t>Dạng lỏng, có chứa ≤ 1% NaOH</w:t>
            </w:r>
            <w:r w:rsidRPr="00A92AE9">
              <w:rPr>
                <w:color w:val="000000" w:themeColor="text1"/>
                <w:sz w:val="28"/>
                <w:szCs w:val="28"/>
              </w:rPr>
              <w:br/>
              <w:t>Chai 1000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B699D3A" w14:textId="77777777" w:rsidTr="000705B0">
        <w:trPr>
          <w:trHeight w:val="279"/>
        </w:trPr>
        <w:tc>
          <w:tcPr>
            <w:tcW w:w="1129" w:type="dxa"/>
            <w:vAlign w:val="center"/>
          </w:tcPr>
          <w:p w14:paraId="6A498DE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2D6FF2A"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Dung dịch ly giải </w:t>
            </w:r>
          </w:p>
        </w:tc>
        <w:tc>
          <w:tcPr>
            <w:tcW w:w="6378" w:type="dxa"/>
            <w:tcBorders>
              <w:top w:val="nil"/>
              <w:left w:val="nil"/>
              <w:bottom w:val="single" w:sz="4" w:space="0" w:color="auto"/>
              <w:right w:val="single" w:sz="4" w:space="0" w:color="auto"/>
            </w:tcBorders>
            <w:vAlign w:val="center"/>
          </w:tcPr>
          <w:p w14:paraId="2D07B2F8" w14:textId="77777777" w:rsidR="004E58AE" w:rsidRPr="00A92AE9" w:rsidRDefault="004E58AE" w:rsidP="000705B0">
            <w:pPr>
              <w:jc w:val="left"/>
              <w:rPr>
                <w:iCs/>
                <w:color w:val="000000" w:themeColor="text1"/>
                <w:sz w:val="28"/>
                <w:szCs w:val="28"/>
              </w:rPr>
            </w:pPr>
            <w:r w:rsidRPr="00A92AE9">
              <w:rPr>
                <w:color w:val="000000" w:themeColor="text1"/>
                <w:sz w:val="28"/>
                <w:szCs w:val="28"/>
              </w:rPr>
              <w:t>- Sử dụng để ly giải mẫu bệnh phẩm trong quá trình chuẩn bị mẫu</w:t>
            </w:r>
            <w:r w:rsidRPr="00A92AE9">
              <w:rPr>
                <w:color w:val="000000" w:themeColor="text1"/>
                <w:sz w:val="28"/>
                <w:szCs w:val="28"/>
              </w:rPr>
              <w:br/>
              <w:t xml:space="preserve">- Phù hợp với hệ thống xét nghiệm COBAS 4800 </w:t>
            </w:r>
          </w:p>
        </w:tc>
      </w:tr>
      <w:tr w:rsidR="004E58AE" w:rsidRPr="00A92AE9" w14:paraId="5DDADC88" w14:textId="77777777" w:rsidTr="000705B0">
        <w:trPr>
          <w:trHeight w:val="279"/>
        </w:trPr>
        <w:tc>
          <w:tcPr>
            <w:tcW w:w="1129" w:type="dxa"/>
            <w:vAlign w:val="center"/>
          </w:tcPr>
          <w:p w14:paraId="3DC1785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23252E9" w14:textId="77777777" w:rsidR="004E58AE" w:rsidRPr="00A92AE9" w:rsidRDefault="004E58AE" w:rsidP="000705B0">
            <w:pPr>
              <w:rPr>
                <w:iCs/>
                <w:color w:val="000000" w:themeColor="text1"/>
                <w:sz w:val="28"/>
                <w:szCs w:val="28"/>
              </w:rPr>
            </w:pPr>
            <w:r w:rsidRPr="00A92AE9">
              <w:rPr>
                <w:color w:val="000000" w:themeColor="text1"/>
                <w:sz w:val="28"/>
                <w:szCs w:val="28"/>
              </w:rPr>
              <w:t>Dung dịch Natri hydroxyd 50%</w:t>
            </w:r>
          </w:p>
        </w:tc>
        <w:tc>
          <w:tcPr>
            <w:tcW w:w="6378" w:type="dxa"/>
            <w:tcBorders>
              <w:top w:val="nil"/>
              <w:left w:val="nil"/>
              <w:bottom w:val="single" w:sz="4" w:space="0" w:color="auto"/>
              <w:right w:val="single" w:sz="4" w:space="0" w:color="auto"/>
            </w:tcBorders>
            <w:vAlign w:val="center"/>
          </w:tcPr>
          <w:p w14:paraId="1FA37C0E"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NaOH</w:t>
            </w:r>
            <w:r w:rsidRPr="00A92AE9">
              <w:rPr>
                <w:color w:val="000000" w:themeColor="text1"/>
                <w:sz w:val="28"/>
                <w:szCs w:val="28"/>
              </w:rPr>
              <w:br/>
              <w:t>Hàm lượng NaOH từ 48-52%</w:t>
            </w:r>
            <w:r w:rsidRPr="00A92AE9">
              <w:rPr>
                <w:color w:val="000000" w:themeColor="text1"/>
                <w:sz w:val="28"/>
                <w:szCs w:val="28"/>
              </w:rPr>
              <w:br/>
              <w:t>Chai 1000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66DA2D2" w14:textId="77777777" w:rsidTr="000705B0">
        <w:trPr>
          <w:trHeight w:val="279"/>
        </w:trPr>
        <w:tc>
          <w:tcPr>
            <w:tcW w:w="1129" w:type="dxa"/>
            <w:vAlign w:val="center"/>
          </w:tcPr>
          <w:p w14:paraId="304B372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08ED224" w14:textId="77777777" w:rsidR="004E58AE" w:rsidRPr="00A92AE9" w:rsidRDefault="004E58AE" w:rsidP="000705B0">
            <w:pPr>
              <w:rPr>
                <w:iCs/>
                <w:color w:val="000000" w:themeColor="text1"/>
                <w:sz w:val="28"/>
                <w:szCs w:val="28"/>
              </w:rPr>
            </w:pPr>
            <w:r w:rsidRPr="00A92AE9">
              <w:rPr>
                <w:color w:val="000000" w:themeColor="text1"/>
                <w:sz w:val="28"/>
                <w:szCs w:val="28"/>
              </w:rPr>
              <w:t>Dung dịch Natri Hypoclorit</w:t>
            </w:r>
          </w:p>
        </w:tc>
        <w:tc>
          <w:tcPr>
            <w:tcW w:w="6378" w:type="dxa"/>
            <w:tcBorders>
              <w:top w:val="nil"/>
              <w:left w:val="nil"/>
              <w:bottom w:val="single" w:sz="4" w:space="0" w:color="auto"/>
              <w:right w:val="single" w:sz="4" w:space="0" w:color="auto"/>
            </w:tcBorders>
            <w:vAlign w:val="center"/>
          </w:tcPr>
          <w:p w14:paraId="1220912A"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Công thức hóa học: NaClO </w:t>
            </w:r>
            <w:r w:rsidRPr="00A92AE9">
              <w:rPr>
                <w:color w:val="000000" w:themeColor="text1"/>
                <w:sz w:val="28"/>
                <w:szCs w:val="28"/>
              </w:rPr>
              <w:br/>
              <w:t>Hàm lượng ≥ 6%</w:t>
            </w:r>
            <w:r w:rsidRPr="00A92AE9">
              <w:rPr>
                <w:color w:val="000000" w:themeColor="text1"/>
                <w:sz w:val="28"/>
                <w:szCs w:val="28"/>
              </w:rPr>
              <w:br/>
              <w:t>Lọ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0B20A45" w14:textId="77777777" w:rsidTr="000705B0">
        <w:trPr>
          <w:trHeight w:val="279"/>
        </w:trPr>
        <w:tc>
          <w:tcPr>
            <w:tcW w:w="1129" w:type="dxa"/>
            <w:vAlign w:val="center"/>
          </w:tcPr>
          <w:p w14:paraId="370C0C5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442F67E" w14:textId="77777777" w:rsidR="004E58AE" w:rsidRPr="00A92AE9" w:rsidRDefault="004E58AE" w:rsidP="000705B0">
            <w:pPr>
              <w:rPr>
                <w:iCs/>
                <w:color w:val="000000" w:themeColor="text1"/>
                <w:sz w:val="28"/>
                <w:szCs w:val="28"/>
              </w:rPr>
            </w:pPr>
            <w:r w:rsidRPr="00A92AE9">
              <w:rPr>
                <w:color w:val="000000" w:themeColor="text1"/>
                <w:sz w:val="28"/>
                <w:szCs w:val="28"/>
              </w:rPr>
              <w:t>Dung dịch nội kiểm xét nghiệm tổng phân tích nước tiểu</w:t>
            </w:r>
          </w:p>
        </w:tc>
        <w:tc>
          <w:tcPr>
            <w:tcW w:w="6378" w:type="dxa"/>
            <w:tcBorders>
              <w:top w:val="nil"/>
              <w:left w:val="nil"/>
              <w:bottom w:val="single" w:sz="4" w:space="0" w:color="auto"/>
              <w:right w:val="single" w:sz="4" w:space="0" w:color="auto"/>
            </w:tcBorders>
            <w:vAlign w:val="center"/>
          </w:tcPr>
          <w:p w14:paraId="77F72E24" w14:textId="77777777" w:rsidR="004E58AE" w:rsidRPr="00A92AE9" w:rsidRDefault="004E58AE" w:rsidP="000705B0">
            <w:pPr>
              <w:jc w:val="left"/>
              <w:rPr>
                <w:iCs/>
                <w:color w:val="000000" w:themeColor="text1"/>
                <w:sz w:val="28"/>
                <w:szCs w:val="28"/>
              </w:rPr>
            </w:pPr>
            <w:r w:rsidRPr="00A92AE9">
              <w:rPr>
                <w:color w:val="000000" w:themeColor="text1"/>
                <w:sz w:val="28"/>
                <w:szCs w:val="28"/>
              </w:rPr>
              <w:t>- Sử dụng được trên máy phân tích nước tiểu Combostik R300</w:t>
            </w:r>
            <w:r w:rsidRPr="00A92AE9">
              <w:rPr>
                <w:color w:val="000000" w:themeColor="text1"/>
                <w:sz w:val="28"/>
                <w:szCs w:val="28"/>
              </w:rPr>
              <w:br/>
              <w:t>- Thành phần bao gồm: dung dịch đóng gói kết hợp 2 mức nội kiểm:, mức bình thường và mức bệnh lý.</w:t>
            </w:r>
            <w:r w:rsidRPr="00A92AE9">
              <w:rPr>
                <w:color w:val="000000" w:themeColor="text1"/>
                <w:sz w:val="28"/>
                <w:szCs w:val="28"/>
              </w:rPr>
              <w:br/>
              <w:t>Hộp 2x3x15ml</w:t>
            </w:r>
            <w:r w:rsidRPr="00A92AE9">
              <w:rPr>
                <w:color w:val="000000" w:themeColor="text1"/>
                <w:sz w:val="28"/>
                <w:szCs w:val="28"/>
              </w:rPr>
              <w:br/>
              <w:t xml:space="preserve">Ghi chú: Có thể thay thế quy cách khác nhưng tổng khối lượng quy đổi bằng khối lượng cần mua sắm. </w:t>
            </w:r>
            <w:r w:rsidRPr="00A92AE9">
              <w:rPr>
                <w:color w:val="000000" w:themeColor="text1"/>
                <w:sz w:val="28"/>
                <w:szCs w:val="28"/>
              </w:rPr>
              <w:lastRenderedPageBreak/>
              <w:t>(dùng mã khác à, đây là thông số của mã nhà mình trúng năm ngoái)</w:t>
            </w:r>
          </w:p>
        </w:tc>
      </w:tr>
      <w:tr w:rsidR="004E58AE" w:rsidRPr="00A92AE9" w14:paraId="271793B8" w14:textId="77777777" w:rsidTr="000705B0">
        <w:trPr>
          <w:trHeight w:val="279"/>
        </w:trPr>
        <w:tc>
          <w:tcPr>
            <w:tcW w:w="1129" w:type="dxa"/>
            <w:vAlign w:val="center"/>
          </w:tcPr>
          <w:p w14:paraId="2940E83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A183B3A" w14:textId="77777777" w:rsidR="004E58AE" w:rsidRPr="00A92AE9" w:rsidRDefault="004E58AE" w:rsidP="000705B0">
            <w:pPr>
              <w:rPr>
                <w:iCs/>
                <w:color w:val="000000" w:themeColor="text1"/>
                <w:sz w:val="28"/>
                <w:szCs w:val="28"/>
              </w:rPr>
            </w:pPr>
            <w:r w:rsidRPr="00A92AE9">
              <w:rPr>
                <w:color w:val="000000" w:themeColor="text1"/>
                <w:sz w:val="28"/>
                <w:szCs w:val="28"/>
              </w:rPr>
              <w:t>Dung dịch pha loãng dùng cho máy xét nghiệm huyết học</w:t>
            </w:r>
          </w:p>
        </w:tc>
        <w:tc>
          <w:tcPr>
            <w:tcW w:w="6378" w:type="dxa"/>
            <w:tcBorders>
              <w:top w:val="nil"/>
              <w:left w:val="nil"/>
              <w:bottom w:val="single" w:sz="4" w:space="0" w:color="auto"/>
              <w:right w:val="single" w:sz="4" w:space="0" w:color="auto"/>
            </w:tcBorders>
            <w:vAlign w:val="center"/>
          </w:tcPr>
          <w:p w14:paraId="4EA4E5FA" w14:textId="77777777" w:rsidR="004E58AE" w:rsidRPr="00A92AE9" w:rsidRDefault="004E58AE" w:rsidP="000705B0">
            <w:pPr>
              <w:jc w:val="left"/>
              <w:rPr>
                <w:iCs/>
                <w:color w:val="000000" w:themeColor="text1"/>
                <w:sz w:val="28"/>
                <w:szCs w:val="28"/>
              </w:rPr>
            </w:pPr>
            <w:r w:rsidRPr="00A92AE9">
              <w:rPr>
                <w:color w:val="000000" w:themeColor="text1"/>
                <w:sz w:val="28"/>
                <w:szCs w:val="28"/>
              </w:rPr>
              <w:t>- Dung dịch pha loãng máu dùng cho việc đếm và định cỡ tế bào của máy xét nghiệm huyết học.</w:t>
            </w:r>
            <w:r w:rsidRPr="00A92AE9">
              <w:rPr>
                <w:color w:val="000000" w:themeColor="text1"/>
                <w:sz w:val="28"/>
                <w:szCs w:val="28"/>
              </w:rPr>
              <w:br/>
              <w:t>- Phù hợp với các máy xét nghiệm huyết học Swelab Alpha.</w:t>
            </w:r>
            <w:r w:rsidRPr="00A92AE9">
              <w:rPr>
                <w:color w:val="000000" w:themeColor="text1"/>
                <w:sz w:val="28"/>
                <w:szCs w:val="28"/>
              </w:rPr>
              <w:br/>
              <w:t>Can 20 lít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EBAE89A" w14:textId="77777777" w:rsidTr="000705B0">
        <w:trPr>
          <w:trHeight w:val="279"/>
        </w:trPr>
        <w:tc>
          <w:tcPr>
            <w:tcW w:w="1129" w:type="dxa"/>
            <w:vAlign w:val="center"/>
          </w:tcPr>
          <w:p w14:paraId="4E8AC2E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C63CF37" w14:textId="77777777" w:rsidR="004E58AE" w:rsidRPr="00A92AE9" w:rsidRDefault="004E58AE" w:rsidP="000705B0">
            <w:pPr>
              <w:rPr>
                <w:iCs/>
                <w:color w:val="000000" w:themeColor="text1"/>
                <w:sz w:val="28"/>
                <w:szCs w:val="28"/>
              </w:rPr>
            </w:pPr>
            <w:r w:rsidRPr="00A92AE9">
              <w:rPr>
                <w:color w:val="000000" w:themeColor="text1"/>
                <w:sz w:val="28"/>
                <w:szCs w:val="28"/>
              </w:rPr>
              <w:t>Dung dịch phá vỡ hồng cầu dùng cho máy xét nghiệm huyết học</w:t>
            </w:r>
          </w:p>
        </w:tc>
        <w:tc>
          <w:tcPr>
            <w:tcW w:w="6378" w:type="dxa"/>
            <w:tcBorders>
              <w:top w:val="nil"/>
              <w:left w:val="nil"/>
              <w:bottom w:val="single" w:sz="4" w:space="0" w:color="auto"/>
              <w:right w:val="single" w:sz="4" w:space="0" w:color="auto"/>
            </w:tcBorders>
            <w:vAlign w:val="center"/>
          </w:tcPr>
          <w:p w14:paraId="5C114CC4" w14:textId="77777777" w:rsidR="004E58AE" w:rsidRPr="00A92AE9" w:rsidRDefault="004E58AE" w:rsidP="000705B0">
            <w:pPr>
              <w:jc w:val="left"/>
              <w:rPr>
                <w:iCs/>
                <w:color w:val="000000" w:themeColor="text1"/>
                <w:sz w:val="28"/>
                <w:szCs w:val="28"/>
              </w:rPr>
            </w:pPr>
            <w:r w:rsidRPr="00A92AE9">
              <w:rPr>
                <w:color w:val="000000" w:themeColor="text1"/>
                <w:sz w:val="28"/>
                <w:szCs w:val="28"/>
              </w:rPr>
              <w:t>- Là dung dịch để phá vỡ hồng cầu, không chứa cyanide lytic, dùng để đếm và định cỡ tế bào.</w:t>
            </w:r>
            <w:r w:rsidRPr="00A92AE9">
              <w:rPr>
                <w:color w:val="000000" w:themeColor="text1"/>
                <w:sz w:val="28"/>
                <w:szCs w:val="28"/>
              </w:rPr>
              <w:br/>
              <w:t>- Phù hợp với các máy xét nghiệm huyết học Swelab Alpha.</w:t>
            </w:r>
            <w:r w:rsidRPr="00A92AE9">
              <w:rPr>
                <w:color w:val="000000" w:themeColor="text1"/>
                <w:sz w:val="28"/>
                <w:szCs w:val="28"/>
              </w:rPr>
              <w:br/>
              <w:t>Can 5 lít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36F3D0F" w14:textId="77777777" w:rsidTr="000705B0">
        <w:trPr>
          <w:trHeight w:val="279"/>
        </w:trPr>
        <w:tc>
          <w:tcPr>
            <w:tcW w:w="1129" w:type="dxa"/>
            <w:vAlign w:val="center"/>
          </w:tcPr>
          <w:p w14:paraId="037A16E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DCDE6F8" w14:textId="77777777" w:rsidR="004E58AE" w:rsidRPr="00A92AE9" w:rsidRDefault="004E58AE" w:rsidP="000705B0">
            <w:pPr>
              <w:rPr>
                <w:iCs/>
                <w:color w:val="000000" w:themeColor="text1"/>
                <w:sz w:val="28"/>
                <w:szCs w:val="28"/>
              </w:rPr>
            </w:pPr>
            <w:r w:rsidRPr="00A92AE9">
              <w:rPr>
                <w:color w:val="000000" w:themeColor="text1"/>
                <w:sz w:val="28"/>
                <w:szCs w:val="28"/>
              </w:rPr>
              <w:t>Dung dịch rửa điện cực pH</w:t>
            </w:r>
          </w:p>
        </w:tc>
        <w:tc>
          <w:tcPr>
            <w:tcW w:w="6378" w:type="dxa"/>
            <w:tcBorders>
              <w:top w:val="nil"/>
              <w:left w:val="nil"/>
              <w:bottom w:val="single" w:sz="4" w:space="0" w:color="auto"/>
              <w:right w:val="single" w:sz="4" w:space="0" w:color="auto"/>
            </w:tcBorders>
            <w:vAlign w:val="center"/>
          </w:tcPr>
          <w:p w14:paraId="5F22C1BC" w14:textId="77777777" w:rsidR="004E58AE" w:rsidRPr="00A92AE9" w:rsidRDefault="004E58AE" w:rsidP="000705B0">
            <w:pPr>
              <w:jc w:val="left"/>
              <w:rPr>
                <w:iCs/>
                <w:color w:val="000000" w:themeColor="text1"/>
                <w:sz w:val="28"/>
                <w:szCs w:val="28"/>
              </w:rPr>
            </w:pPr>
            <w:r w:rsidRPr="00A92AE9">
              <w:rPr>
                <w:color w:val="000000" w:themeColor="text1"/>
                <w:sz w:val="28"/>
                <w:szCs w:val="28"/>
              </w:rPr>
              <w:t>Dung dịch rửa điện cực pH dùng cho máy đo pH HANNA HI99181</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87908D1" w14:textId="77777777" w:rsidTr="000705B0">
        <w:trPr>
          <w:trHeight w:val="279"/>
        </w:trPr>
        <w:tc>
          <w:tcPr>
            <w:tcW w:w="1129" w:type="dxa"/>
            <w:vAlign w:val="center"/>
          </w:tcPr>
          <w:p w14:paraId="6D865AA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6501886" w14:textId="77777777" w:rsidR="004E58AE" w:rsidRPr="00A92AE9" w:rsidRDefault="004E58AE" w:rsidP="000705B0">
            <w:pPr>
              <w:rPr>
                <w:iCs/>
                <w:color w:val="000000" w:themeColor="text1"/>
                <w:sz w:val="28"/>
                <w:szCs w:val="28"/>
              </w:rPr>
            </w:pPr>
            <w:r w:rsidRPr="00A92AE9">
              <w:rPr>
                <w:color w:val="000000" w:themeColor="text1"/>
                <w:sz w:val="28"/>
                <w:szCs w:val="28"/>
              </w:rPr>
              <w:t>Dung dịch rửa máy xét nghiệm</w:t>
            </w:r>
          </w:p>
        </w:tc>
        <w:tc>
          <w:tcPr>
            <w:tcW w:w="6378" w:type="dxa"/>
            <w:tcBorders>
              <w:top w:val="nil"/>
              <w:left w:val="nil"/>
              <w:bottom w:val="single" w:sz="4" w:space="0" w:color="auto"/>
              <w:right w:val="single" w:sz="4" w:space="0" w:color="auto"/>
            </w:tcBorders>
            <w:vAlign w:val="center"/>
          </w:tcPr>
          <w:p w14:paraId="59C9A984" w14:textId="77777777" w:rsidR="004E58AE" w:rsidRPr="00A92AE9" w:rsidRDefault="004E58AE" w:rsidP="000705B0">
            <w:pPr>
              <w:jc w:val="left"/>
              <w:rPr>
                <w:iCs/>
                <w:color w:val="000000" w:themeColor="text1"/>
                <w:sz w:val="28"/>
                <w:szCs w:val="28"/>
              </w:rPr>
            </w:pPr>
            <w:r w:rsidRPr="00A92AE9">
              <w:rPr>
                <w:color w:val="000000" w:themeColor="text1"/>
                <w:sz w:val="28"/>
                <w:szCs w:val="28"/>
              </w:rPr>
              <w:t>-  Thành phần bao gồm: Natri citrate dihydrate; N-Methyl isothiazolone HCl</w:t>
            </w:r>
            <w:r w:rsidRPr="00A92AE9">
              <w:rPr>
                <w:color w:val="000000" w:themeColor="text1"/>
                <w:sz w:val="28"/>
                <w:szCs w:val="28"/>
              </w:rPr>
              <w:br/>
              <w:t>- Phù hợp với hệ thống xét nghiệm COBAS 4800</w:t>
            </w:r>
          </w:p>
        </w:tc>
      </w:tr>
      <w:tr w:rsidR="004E58AE" w:rsidRPr="00A92AE9" w14:paraId="56B53E64" w14:textId="77777777" w:rsidTr="000705B0">
        <w:trPr>
          <w:trHeight w:val="279"/>
        </w:trPr>
        <w:tc>
          <w:tcPr>
            <w:tcW w:w="1129" w:type="dxa"/>
            <w:vAlign w:val="center"/>
          </w:tcPr>
          <w:p w14:paraId="465407E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0C0EC50"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Dung dịch sát khuẩn Povidon iod 10% </w:t>
            </w:r>
          </w:p>
        </w:tc>
        <w:tc>
          <w:tcPr>
            <w:tcW w:w="6378" w:type="dxa"/>
            <w:tcBorders>
              <w:top w:val="nil"/>
              <w:left w:val="nil"/>
              <w:bottom w:val="single" w:sz="4" w:space="0" w:color="auto"/>
              <w:right w:val="single" w:sz="4" w:space="0" w:color="auto"/>
            </w:tcBorders>
            <w:vAlign w:val="center"/>
          </w:tcPr>
          <w:p w14:paraId="24366B0B"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Dung dịch sát khuẩn Povidon iod 10%. </w:t>
            </w:r>
            <w:r w:rsidRPr="00A92AE9">
              <w:rPr>
                <w:color w:val="000000" w:themeColor="text1"/>
                <w:sz w:val="28"/>
                <w:szCs w:val="28"/>
              </w:rPr>
              <w:br/>
              <w:t xml:space="preserve">Chai 500ml </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342A5A4" w14:textId="77777777" w:rsidTr="000705B0">
        <w:trPr>
          <w:trHeight w:val="279"/>
        </w:trPr>
        <w:tc>
          <w:tcPr>
            <w:tcW w:w="1129" w:type="dxa"/>
            <w:vAlign w:val="center"/>
          </w:tcPr>
          <w:p w14:paraId="0227616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BD0E63E" w14:textId="77777777" w:rsidR="004E58AE" w:rsidRPr="00A92AE9" w:rsidRDefault="004E58AE" w:rsidP="000705B0">
            <w:pPr>
              <w:rPr>
                <w:iCs/>
                <w:color w:val="000000" w:themeColor="text1"/>
                <w:sz w:val="28"/>
                <w:szCs w:val="28"/>
              </w:rPr>
            </w:pPr>
            <w:r w:rsidRPr="00A92AE9">
              <w:rPr>
                <w:color w:val="000000" w:themeColor="text1"/>
                <w:sz w:val="28"/>
                <w:szCs w:val="28"/>
              </w:rPr>
              <w:t>Dung dịch sát khuẩn tay</w:t>
            </w:r>
          </w:p>
        </w:tc>
        <w:tc>
          <w:tcPr>
            <w:tcW w:w="6378" w:type="dxa"/>
            <w:tcBorders>
              <w:top w:val="nil"/>
              <w:left w:val="nil"/>
              <w:bottom w:val="single" w:sz="4" w:space="0" w:color="auto"/>
              <w:right w:val="single" w:sz="4" w:space="0" w:color="auto"/>
            </w:tcBorders>
            <w:vAlign w:val="center"/>
          </w:tcPr>
          <w:p w14:paraId="581D9DFC" w14:textId="77777777" w:rsidR="004E58AE" w:rsidRPr="00A92AE9" w:rsidRDefault="004E58AE" w:rsidP="000705B0">
            <w:pPr>
              <w:jc w:val="left"/>
              <w:rPr>
                <w:iCs/>
                <w:color w:val="000000" w:themeColor="text1"/>
                <w:sz w:val="28"/>
                <w:szCs w:val="28"/>
              </w:rPr>
            </w:pPr>
            <w:r w:rsidRPr="00A92AE9">
              <w:rPr>
                <w:color w:val="000000" w:themeColor="text1"/>
                <w:sz w:val="28"/>
                <w:szCs w:val="28"/>
              </w:rPr>
              <w:t>Thành phần bao gồm cơ bản: Ethanol 60-80%, Isopropanol, Chlorhexidine gluconat.</w:t>
            </w:r>
            <w:r w:rsidRPr="00A92AE9">
              <w:rPr>
                <w:color w:val="000000" w:themeColor="text1"/>
                <w:sz w:val="28"/>
                <w:szCs w:val="28"/>
              </w:rPr>
              <w:br/>
              <w:t>Chai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1BA0922" w14:textId="77777777" w:rsidTr="000705B0">
        <w:trPr>
          <w:trHeight w:val="279"/>
        </w:trPr>
        <w:tc>
          <w:tcPr>
            <w:tcW w:w="1129" w:type="dxa"/>
            <w:vAlign w:val="center"/>
          </w:tcPr>
          <w:p w14:paraId="2ED936E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E1D24B3" w14:textId="77777777" w:rsidR="004E58AE" w:rsidRPr="00A92AE9" w:rsidRDefault="004E58AE" w:rsidP="000705B0">
            <w:pPr>
              <w:rPr>
                <w:iCs/>
                <w:color w:val="000000" w:themeColor="text1"/>
                <w:sz w:val="28"/>
                <w:szCs w:val="28"/>
              </w:rPr>
            </w:pPr>
            <w:r w:rsidRPr="00A92AE9">
              <w:rPr>
                <w:color w:val="000000" w:themeColor="text1"/>
                <w:sz w:val="28"/>
                <w:szCs w:val="28"/>
              </w:rPr>
              <w:t>Đầu côn 10ml</w:t>
            </w:r>
          </w:p>
        </w:tc>
        <w:tc>
          <w:tcPr>
            <w:tcW w:w="6378" w:type="dxa"/>
            <w:tcBorders>
              <w:top w:val="nil"/>
              <w:left w:val="nil"/>
              <w:bottom w:val="single" w:sz="4" w:space="0" w:color="auto"/>
              <w:right w:val="single" w:sz="4" w:space="0" w:color="auto"/>
            </w:tcBorders>
            <w:vAlign w:val="center"/>
          </w:tcPr>
          <w:p w14:paraId="1F15C883" w14:textId="77777777" w:rsidR="004E58AE" w:rsidRPr="00A92AE9" w:rsidRDefault="004E58AE" w:rsidP="000705B0">
            <w:pPr>
              <w:jc w:val="left"/>
              <w:rPr>
                <w:iCs/>
                <w:color w:val="000000" w:themeColor="text1"/>
                <w:sz w:val="28"/>
                <w:szCs w:val="28"/>
              </w:rPr>
            </w:pPr>
            <w:r w:rsidRPr="00A92AE9">
              <w:rPr>
                <w:color w:val="000000" w:themeColor="text1"/>
                <w:sz w:val="28"/>
                <w:szCs w:val="28"/>
              </w:rPr>
              <w:t>Đầu côn 10 ml</w:t>
            </w:r>
            <w:r w:rsidRPr="00A92AE9">
              <w:rPr>
                <w:color w:val="000000" w:themeColor="text1"/>
                <w:sz w:val="28"/>
                <w:szCs w:val="28"/>
              </w:rPr>
              <w:br/>
              <w:t>Chất liệu: Nhựa polypropylene trong suốt, không vô trùng</w:t>
            </w:r>
          </w:p>
        </w:tc>
      </w:tr>
      <w:tr w:rsidR="004E58AE" w:rsidRPr="00A92AE9" w14:paraId="6BCAF2B9" w14:textId="77777777" w:rsidTr="000705B0">
        <w:trPr>
          <w:trHeight w:val="279"/>
        </w:trPr>
        <w:tc>
          <w:tcPr>
            <w:tcW w:w="1129" w:type="dxa"/>
            <w:vAlign w:val="center"/>
          </w:tcPr>
          <w:p w14:paraId="78FD120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FA9649F" w14:textId="77777777" w:rsidR="004E58AE" w:rsidRPr="00A92AE9" w:rsidRDefault="004E58AE" w:rsidP="000705B0">
            <w:pPr>
              <w:rPr>
                <w:iCs/>
                <w:color w:val="000000" w:themeColor="text1"/>
                <w:sz w:val="28"/>
                <w:szCs w:val="28"/>
              </w:rPr>
            </w:pPr>
            <w:r w:rsidRPr="00A92AE9">
              <w:rPr>
                <w:color w:val="000000" w:themeColor="text1"/>
                <w:sz w:val="28"/>
                <w:szCs w:val="28"/>
              </w:rPr>
              <w:t>Đầu côn 1ml</w:t>
            </w:r>
          </w:p>
        </w:tc>
        <w:tc>
          <w:tcPr>
            <w:tcW w:w="6378" w:type="dxa"/>
            <w:tcBorders>
              <w:top w:val="nil"/>
              <w:left w:val="nil"/>
              <w:bottom w:val="single" w:sz="4" w:space="0" w:color="auto"/>
              <w:right w:val="single" w:sz="4" w:space="0" w:color="auto"/>
            </w:tcBorders>
            <w:vAlign w:val="center"/>
          </w:tcPr>
          <w:p w14:paraId="4085E5BA" w14:textId="77777777" w:rsidR="004E58AE" w:rsidRPr="00A92AE9" w:rsidRDefault="004E58AE" w:rsidP="000705B0">
            <w:pPr>
              <w:jc w:val="left"/>
              <w:rPr>
                <w:iCs/>
                <w:color w:val="000000" w:themeColor="text1"/>
                <w:sz w:val="28"/>
                <w:szCs w:val="28"/>
              </w:rPr>
            </w:pPr>
            <w:r w:rsidRPr="00A92AE9">
              <w:rPr>
                <w:color w:val="000000" w:themeColor="text1"/>
                <w:sz w:val="28"/>
                <w:szCs w:val="28"/>
              </w:rPr>
              <w:t>Đầu côn 1 ml</w:t>
            </w:r>
            <w:r w:rsidRPr="00A92AE9">
              <w:rPr>
                <w:color w:val="000000" w:themeColor="text1"/>
                <w:sz w:val="28"/>
                <w:szCs w:val="28"/>
              </w:rPr>
              <w:br/>
              <w:t>Chất liệu: Nhựa polypropylene trong suốt, không vô trùng</w:t>
            </w:r>
          </w:p>
        </w:tc>
      </w:tr>
      <w:tr w:rsidR="004E58AE" w:rsidRPr="00A92AE9" w14:paraId="6CF1B944" w14:textId="77777777" w:rsidTr="000705B0">
        <w:trPr>
          <w:trHeight w:val="279"/>
        </w:trPr>
        <w:tc>
          <w:tcPr>
            <w:tcW w:w="1129" w:type="dxa"/>
            <w:vAlign w:val="center"/>
          </w:tcPr>
          <w:p w14:paraId="63CEA17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9150842" w14:textId="77777777" w:rsidR="004E58AE" w:rsidRPr="00A92AE9" w:rsidRDefault="004E58AE" w:rsidP="000705B0">
            <w:pPr>
              <w:rPr>
                <w:iCs/>
                <w:color w:val="000000" w:themeColor="text1"/>
                <w:sz w:val="28"/>
                <w:szCs w:val="28"/>
              </w:rPr>
            </w:pPr>
            <w:r w:rsidRPr="00A92AE9">
              <w:rPr>
                <w:color w:val="000000" w:themeColor="text1"/>
                <w:sz w:val="28"/>
                <w:szCs w:val="28"/>
              </w:rPr>
              <w:t>Đầu côn 5ml</w:t>
            </w:r>
          </w:p>
        </w:tc>
        <w:tc>
          <w:tcPr>
            <w:tcW w:w="6378" w:type="dxa"/>
            <w:tcBorders>
              <w:top w:val="nil"/>
              <w:left w:val="nil"/>
              <w:bottom w:val="single" w:sz="4" w:space="0" w:color="auto"/>
              <w:right w:val="single" w:sz="4" w:space="0" w:color="auto"/>
            </w:tcBorders>
            <w:vAlign w:val="center"/>
          </w:tcPr>
          <w:p w14:paraId="06EA7E08" w14:textId="77777777" w:rsidR="004E58AE" w:rsidRPr="00A92AE9" w:rsidRDefault="004E58AE" w:rsidP="000705B0">
            <w:pPr>
              <w:jc w:val="left"/>
              <w:rPr>
                <w:iCs/>
                <w:color w:val="000000" w:themeColor="text1"/>
                <w:sz w:val="28"/>
                <w:szCs w:val="28"/>
              </w:rPr>
            </w:pPr>
            <w:r w:rsidRPr="00A92AE9">
              <w:rPr>
                <w:color w:val="000000" w:themeColor="text1"/>
                <w:sz w:val="28"/>
                <w:szCs w:val="28"/>
              </w:rPr>
              <w:t>Đầu côn 5 ml</w:t>
            </w:r>
            <w:r w:rsidRPr="00A92AE9">
              <w:rPr>
                <w:color w:val="000000" w:themeColor="text1"/>
                <w:sz w:val="28"/>
                <w:szCs w:val="28"/>
              </w:rPr>
              <w:br/>
              <w:t>Chất liệu: Nhựa polypropylene trong suốt, không vô trùng</w:t>
            </w:r>
          </w:p>
        </w:tc>
      </w:tr>
      <w:tr w:rsidR="004E58AE" w:rsidRPr="00A92AE9" w14:paraId="0BDAFFF5" w14:textId="77777777" w:rsidTr="000705B0">
        <w:trPr>
          <w:trHeight w:val="279"/>
        </w:trPr>
        <w:tc>
          <w:tcPr>
            <w:tcW w:w="1129" w:type="dxa"/>
            <w:vAlign w:val="center"/>
          </w:tcPr>
          <w:p w14:paraId="105D670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A466529"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Đầu côn có lọc 10 μl </w:t>
            </w:r>
          </w:p>
        </w:tc>
        <w:tc>
          <w:tcPr>
            <w:tcW w:w="6378" w:type="dxa"/>
            <w:tcBorders>
              <w:top w:val="nil"/>
              <w:left w:val="nil"/>
              <w:bottom w:val="single" w:sz="4" w:space="0" w:color="auto"/>
              <w:right w:val="single" w:sz="4" w:space="0" w:color="auto"/>
            </w:tcBorders>
            <w:vAlign w:val="center"/>
          </w:tcPr>
          <w:p w14:paraId="29A3CC22" w14:textId="77777777" w:rsidR="004E58AE" w:rsidRPr="00A92AE9" w:rsidRDefault="004E58AE" w:rsidP="000705B0">
            <w:pPr>
              <w:jc w:val="left"/>
              <w:rPr>
                <w:iCs/>
                <w:color w:val="000000" w:themeColor="text1"/>
                <w:sz w:val="28"/>
                <w:szCs w:val="28"/>
              </w:rPr>
            </w:pPr>
            <w:r w:rsidRPr="00A92AE9">
              <w:rPr>
                <w:color w:val="000000" w:themeColor="text1"/>
                <w:sz w:val="28"/>
                <w:szCs w:val="28"/>
              </w:rPr>
              <w:t>- Thể tích hút từ  0,1-10 μl, có màng lọc, tiệt trùng</w:t>
            </w:r>
            <w:r w:rsidRPr="00A92AE9">
              <w:rPr>
                <w:color w:val="000000" w:themeColor="text1"/>
                <w:sz w:val="28"/>
                <w:szCs w:val="28"/>
              </w:rPr>
              <w:br/>
              <w:t xml:space="preserve">- Chất liệu đầu côn bằng nhựa polypropylene, </w:t>
            </w:r>
            <w:r w:rsidRPr="00A92AE9">
              <w:rPr>
                <w:color w:val="000000" w:themeColor="text1"/>
                <w:sz w:val="28"/>
                <w:szCs w:val="28"/>
              </w:rPr>
              <w:br/>
              <w:t>-  Không chứa  DNase, RNase, DNA.</w:t>
            </w:r>
            <w:r w:rsidRPr="00A92AE9">
              <w:rPr>
                <w:color w:val="000000" w:themeColor="text1"/>
                <w:sz w:val="28"/>
                <w:szCs w:val="28"/>
              </w:rPr>
              <w:br/>
              <w:t>Hộp 96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C23A376" w14:textId="77777777" w:rsidTr="000705B0">
        <w:trPr>
          <w:trHeight w:val="279"/>
        </w:trPr>
        <w:tc>
          <w:tcPr>
            <w:tcW w:w="1129" w:type="dxa"/>
            <w:vAlign w:val="center"/>
          </w:tcPr>
          <w:p w14:paraId="6B9A180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1994720"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Đầu côn có lọc 100 μl </w:t>
            </w:r>
          </w:p>
        </w:tc>
        <w:tc>
          <w:tcPr>
            <w:tcW w:w="6378" w:type="dxa"/>
            <w:tcBorders>
              <w:top w:val="nil"/>
              <w:left w:val="nil"/>
              <w:bottom w:val="single" w:sz="4" w:space="0" w:color="auto"/>
              <w:right w:val="single" w:sz="4" w:space="0" w:color="auto"/>
            </w:tcBorders>
            <w:vAlign w:val="center"/>
          </w:tcPr>
          <w:p w14:paraId="404A441B" w14:textId="77777777" w:rsidR="004E58AE" w:rsidRPr="00A92AE9" w:rsidRDefault="004E58AE" w:rsidP="000705B0">
            <w:pPr>
              <w:jc w:val="left"/>
              <w:rPr>
                <w:iCs/>
                <w:color w:val="000000" w:themeColor="text1"/>
                <w:sz w:val="28"/>
                <w:szCs w:val="28"/>
              </w:rPr>
            </w:pPr>
            <w:r w:rsidRPr="00A92AE9">
              <w:rPr>
                <w:color w:val="000000" w:themeColor="text1"/>
                <w:sz w:val="28"/>
                <w:szCs w:val="28"/>
              </w:rPr>
              <w:t>- Thể tích hút từ 1-100 μl, có màng lọc, tiệt trùng</w:t>
            </w:r>
            <w:r w:rsidRPr="00A92AE9">
              <w:rPr>
                <w:color w:val="000000" w:themeColor="text1"/>
                <w:sz w:val="28"/>
                <w:szCs w:val="28"/>
              </w:rPr>
              <w:br/>
              <w:t xml:space="preserve">- Chất liệu đầu côn bằng nhựa polypropylene, </w:t>
            </w:r>
            <w:r w:rsidRPr="00A92AE9">
              <w:rPr>
                <w:color w:val="000000" w:themeColor="text1"/>
                <w:sz w:val="28"/>
                <w:szCs w:val="28"/>
              </w:rPr>
              <w:br/>
              <w:t>-  Không chứa  DNase, RNase, DNA.</w:t>
            </w:r>
            <w:r w:rsidRPr="00A92AE9">
              <w:rPr>
                <w:color w:val="000000" w:themeColor="text1"/>
                <w:sz w:val="28"/>
                <w:szCs w:val="28"/>
              </w:rPr>
              <w:br/>
              <w:t>Hộp 96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68E0852" w14:textId="77777777" w:rsidTr="000705B0">
        <w:trPr>
          <w:trHeight w:val="279"/>
        </w:trPr>
        <w:tc>
          <w:tcPr>
            <w:tcW w:w="1129" w:type="dxa"/>
            <w:vAlign w:val="center"/>
          </w:tcPr>
          <w:p w14:paraId="7E42D60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519EDF6"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Đầu côn có lọc 1000 μl </w:t>
            </w:r>
          </w:p>
        </w:tc>
        <w:tc>
          <w:tcPr>
            <w:tcW w:w="6378" w:type="dxa"/>
            <w:tcBorders>
              <w:top w:val="nil"/>
              <w:left w:val="nil"/>
              <w:bottom w:val="single" w:sz="4" w:space="0" w:color="auto"/>
              <w:right w:val="single" w:sz="4" w:space="0" w:color="auto"/>
            </w:tcBorders>
            <w:vAlign w:val="center"/>
          </w:tcPr>
          <w:p w14:paraId="2ECAD65A" w14:textId="77777777" w:rsidR="004E58AE" w:rsidRPr="00A92AE9" w:rsidRDefault="004E58AE" w:rsidP="000705B0">
            <w:pPr>
              <w:jc w:val="left"/>
              <w:rPr>
                <w:iCs/>
                <w:color w:val="000000" w:themeColor="text1"/>
                <w:sz w:val="28"/>
                <w:szCs w:val="28"/>
              </w:rPr>
            </w:pPr>
            <w:r w:rsidRPr="00A92AE9">
              <w:rPr>
                <w:color w:val="000000" w:themeColor="text1"/>
                <w:sz w:val="28"/>
                <w:szCs w:val="28"/>
              </w:rPr>
              <w:t>- Thể tích hút từ 100-1000 μl, có màng lọc, tiệt trùng</w:t>
            </w:r>
            <w:r w:rsidRPr="00A92AE9">
              <w:rPr>
                <w:color w:val="000000" w:themeColor="text1"/>
                <w:sz w:val="28"/>
                <w:szCs w:val="28"/>
              </w:rPr>
              <w:br/>
              <w:t xml:space="preserve">- Chất liệu đầu côn bằng nhựa polypropylene, </w:t>
            </w:r>
            <w:r w:rsidRPr="00A92AE9">
              <w:rPr>
                <w:color w:val="000000" w:themeColor="text1"/>
                <w:sz w:val="28"/>
                <w:szCs w:val="28"/>
              </w:rPr>
              <w:br/>
              <w:t xml:space="preserve">-  Không chứa  DNase, RNase, DNA.  </w:t>
            </w:r>
            <w:r w:rsidRPr="00A92AE9">
              <w:rPr>
                <w:color w:val="000000" w:themeColor="text1"/>
                <w:sz w:val="28"/>
                <w:szCs w:val="28"/>
              </w:rPr>
              <w:br/>
              <w:t>Hộp 96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9CD2767" w14:textId="77777777" w:rsidTr="000705B0">
        <w:trPr>
          <w:trHeight w:val="279"/>
        </w:trPr>
        <w:tc>
          <w:tcPr>
            <w:tcW w:w="1129" w:type="dxa"/>
            <w:vAlign w:val="center"/>
          </w:tcPr>
          <w:p w14:paraId="01E2128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8ED6543"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Đầu côn có lọc 20 μl </w:t>
            </w:r>
          </w:p>
        </w:tc>
        <w:tc>
          <w:tcPr>
            <w:tcW w:w="6378" w:type="dxa"/>
            <w:tcBorders>
              <w:top w:val="nil"/>
              <w:left w:val="nil"/>
              <w:bottom w:val="single" w:sz="4" w:space="0" w:color="auto"/>
              <w:right w:val="single" w:sz="4" w:space="0" w:color="auto"/>
            </w:tcBorders>
            <w:vAlign w:val="center"/>
          </w:tcPr>
          <w:p w14:paraId="2652993B" w14:textId="77777777" w:rsidR="004E58AE" w:rsidRPr="00A92AE9" w:rsidRDefault="004E58AE" w:rsidP="000705B0">
            <w:pPr>
              <w:jc w:val="left"/>
              <w:rPr>
                <w:iCs/>
                <w:color w:val="000000" w:themeColor="text1"/>
                <w:sz w:val="28"/>
                <w:szCs w:val="28"/>
              </w:rPr>
            </w:pPr>
            <w:r w:rsidRPr="00A92AE9">
              <w:rPr>
                <w:color w:val="000000" w:themeColor="text1"/>
                <w:sz w:val="28"/>
                <w:szCs w:val="28"/>
              </w:rPr>
              <w:t>- Thể tích hút từ 0.5-20 μl, có màng lọc, tiệt trùng</w:t>
            </w:r>
            <w:r w:rsidRPr="00A92AE9">
              <w:rPr>
                <w:color w:val="000000" w:themeColor="text1"/>
                <w:sz w:val="28"/>
                <w:szCs w:val="28"/>
              </w:rPr>
              <w:br/>
              <w:t xml:space="preserve">- Chất liệu đầu côn bằng nhựa polypropylene, </w:t>
            </w:r>
            <w:r w:rsidRPr="00A92AE9">
              <w:rPr>
                <w:color w:val="000000" w:themeColor="text1"/>
                <w:sz w:val="28"/>
                <w:szCs w:val="28"/>
              </w:rPr>
              <w:br/>
              <w:t>-  Không chứa  DNase, RNase, DNA.</w:t>
            </w:r>
            <w:r w:rsidRPr="00A92AE9">
              <w:rPr>
                <w:color w:val="000000" w:themeColor="text1"/>
                <w:sz w:val="28"/>
                <w:szCs w:val="28"/>
              </w:rPr>
              <w:br/>
              <w:t>Hộp 96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9163BD2" w14:textId="77777777" w:rsidTr="000705B0">
        <w:trPr>
          <w:trHeight w:val="279"/>
        </w:trPr>
        <w:tc>
          <w:tcPr>
            <w:tcW w:w="1129" w:type="dxa"/>
            <w:vAlign w:val="center"/>
          </w:tcPr>
          <w:p w14:paraId="5E6D726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7C9FCE2" w14:textId="77777777" w:rsidR="004E58AE" w:rsidRPr="00A92AE9" w:rsidRDefault="004E58AE" w:rsidP="000705B0">
            <w:pPr>
              <w:rPr>
                <w:iCs/>
                <w:color w:val="000000" w:themeColor="text1"/>
                <w:sz w:val="28"/>
                <w:szCs w:val="28"/>
              </w:rPr>
            </w:pPr>
            <w:r w:rsidRPr="00A92AE9">
              <w:rPr>
                <w:color w:val="000000" w:themeColor="text1"/>
                <w:sz w:val="28"/>
                <w:szCs w:val="28"/>
              </w:rPr>
              <w:t>Đầu côn có lọc 200 μl</w:t>
            </w:r>
          </w:p>
        </w:tc>
        <w:tc>
          <w:tcPr>
            <w:tcW w:w="6378" w:type="dxa"/>
            <w:tcBorders>
              <w:top w:val="nil"/>
              <w:left w:val="nil"/>
              <w:bottom w:val="single" w:sz="4" w:space="0" w:color="auto"/>
              <w:right w:val="single" w:sz="4" w:space="0" w:color="auto"/>
            </w:tcBorders>
            <w:vAlign w:val="center"/>
          </w:tcPr>
          <w:p w14:paraId="0AF7376E" w14:textId="77777777" w:rsidR="004E58AE" w:rsidRPr="00A92AE9" w:rsidRDefault="004E58AE" w:rsidP="000705B0">
            <w:pPr>
              <w:jc w:val="left"/>
              <w:rPr>
                <w:iCs/>
                <w:color w:val="000000" w:themeColor="text1"/>
                <w:sz w:val="28"/>
                <w:szCs w:val="28"/>
              </w:rPr>
            </w:pPr>
            <w:r w:rsidRPr="00A92AE9">
              <w:rPr>
                <w:color w:val="000000" w:themeColor="text1"/>
                <w:sz w:val="28"/>
                <w:szCs w:val="28"/>
              </w:rPr>
              <w:t>- Thể tích hút từ 1-200 μl, có màng lọc, tiệt trùng</w:t>
            </w:r>
            <w:r w:rsidRPr="00A92AE9">
              <w:rPr>
                <w:color w:val="000000" w:themeColor="text1"/>
                <w:sz w:val="28"/>
                <w:szCs w:val="28"/>
              </w:rPr>
              <w:br/>
              <w:t xml:space="preserve">- Chất liệu đầu côn bằng nhựa polypropylene, </w:t>
            </w:r>
            <w:r w:rsidRPr="00A92AE9">
              <w:rPr>
                <w:color w:val="000000" w:themeColor="text1"/>
                <w:sz w:val="28"/>
                <w:szCs w:val="28"/>
              </w:rPr>
              <w:br/>
              <w:t xml:space="preserve">-  Không chứa  DNase, RNase, DNA. </w:t>
            </w:r>
            <w:r w:rsidRPr="00A92AE9">
              <w:rPr>
                <w:color w:val="000000" w:themeColor="text1"/>
                <w:sz w:val="28"/>
                <w:szCs w:val="28"/>
              </w:rPr>
              <w:br/>
              <w:t>Hộp 96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E46119D" w14:textId="77777777" w:rsidTr="000705B0">
        <w:trPr>
          <w:trHeight w:val="279"/>
        </w:trPr>
        <w:tc>
          <w:tcPr>
            <w:tcW w:w="1129" w:type="dxa"/>
            <w:vAlign w:val="center"/>
          </w:tcPr>
          <w:p w14:paraId="7501BE5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EF08572" w14:textId="77777777" w:rsidR="004E58AE" w:rsidRPr="00A92AE9" w:rsidRDefault="004E58AE" w:rsidP="000705B0">
            <w:pPr>
              <w:rPr>
                <w:iCs/>
                <w:color w:val="000000" w:themeColor="text1"/>
                <w:sz w:val="28"/>
                <w:szCs w:val="28"/>
              </w:rPr>
            </w:pPr>
            <w:r w:rsidRPr="00A92AE9">
              <w:rPr>
                <w:color w:val="000000" w:themeColor="text1"/>
                <w:sz w:val="28"/>
                <w:szCs w:val="28"/>
              </w:rPr>
              <w:t>Đầu côn dùng một lần cho máy xét nghiệm miễn dịch.</w:t>
            </w:r>
          </w:p>
        </w:tc>
        <w:tc>
          <w:tcPr>
            <w:tcW w:w="6378" w:type="dxa"/>
            <w:tcBorders>
              <w:top w:val="nil"/>
              <w:left w:val="nil"/>
              <w:bottom w:val="single" w:sz="4" w:space="0" w:color="auto"/>
              <w:right w:val="single" w:sz="4" w:space="0" w:color="auto"/>
            </w:tcBorders>
            <w:vAlign w:val="center"/>
          </w:tcPr>
          <w:p w14:paraId="4C3C3EE7"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Đầu côn hút hóa chất, bệnh phẩm dùng cho máy xét nghiệm miễn dịch.                 </w:t>
            </w:r>
            <w:r w:rsidRPr="00A92AE9">
              <w:rPr>
                <w:color w:val="000000" w:themeColor="text1"/>
                <w:sz w:val="28"/>
                <w:szCs w:val="28"/>
              </w:rPr>
              <w:br/>
              <w:t>- Sử dụng được trên máy miễn dịch COBAS E411.</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65078DD" w14:textId="77777777" w:rsidTr="000705B0">
        <w:trPr>
          <w:trHeight w:val="279"/>
        </w:trPr>
        <w:tc>
          <w:tcPr>
            <w:tcW w:w="1129" w:type="dxa"/>
            <w:vAlign w:val="center"/>
          </w:tcPr>
          <w:p w14:paraId="211E8AE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BC2A139" w14:textId="77777777" w:rsidR="004E58AE" w:rsidRPr="00A92AE9" w:rsidRDefault="004E58AE" w:rsidP="000705B0">
            <w:pPr>
              <w:rPr>
                <w:iCs/>
                <w:color w:val="000000" w:themeColor="text1"/>
                <w:sz w:val="28"/>
                <w:szCs w:val="28"/>
              </w:rPr>
            </w:pPr>
            <w:r w:rsidRPr="00A92AE9">
              <w:rPr>
                <w:color w:val="000000" w:themeColor="text1"/>
                <w:sz w:val="28"/>
                <w:szCs w:val="28"/>
              </w:rPr>
              <w:t>Đầu côn 200 µl</w:t>
            </w:r>
          </w:p>
        </w:tc>
        <w:tc>
          <w:tcPr>
            <w:tcW w:w="6378" w:type="dxa"/>
            <w:tcBorders>
              <w:top w:val="nil"/>
              <w:left w:val="nil"/>
              <w:bottom w:val="single" w:sz="4" w:space="0" w:color="auto"/>
              <w:right w:val="single" w:sz="4" w:space="0" w:color="auto"/>
            </w:tcBorders>
            <w:vAlign w:val="center"/>
          </w:tcPr>
          <w:p w14:paraId="64AFC61F"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Đầu côn dung tích 200µl màu vàng, làm bằng chất liệu nhựa. </w:t>
            </w:r>
          </w:p>
        </w:tc>
      </w:tr>
      <w:tr w:rsidR="004E58AE" w:rsidRPr="00A92AE9" w14:paraId="14C6EBEF" w14:textId="77777777" w:rsidTr="000705B0">
        <w:trPr>
          <w:trHeight w:val="279"/>
        </w:trPr>
        <w:tc>
          <w:tcPr>
            <w:tcW w:w="1129" w:type="dxa"/>
            <w:vAlign w:val="center"/>
          </w:tcPr>
          <w:p w14:paraId="18399BD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51B591E" w14:textId="77777777" w:rsidR="004E58AE" w:rsidRPr="00A92AE9" w:rsidRDefault="004E58AE" w:rsidP="000705B0">
            <w:pPr>
              <w:rPr>
                <w:iCs/>
                <w:color w:val="000000" w:themeColor="text1"/>
                <w:sz w:val="28"/>
                <w:szCs w:val="28"/>
              </w:rPr>
            </w:pPr>
            <w:r w:rsidRPr="00A92AE9">
              <w:rPr>
                <w:color w:val="000000" w:themeColor="text1"/>
                <w:sz w:val="28"/>
                <w:szCs w:val="28"/>
              </w:rPr>
              <w:t>Đầu côn 1000µl</w:t>
            </w:r>
          </w:p>
        </w:tc>
        <w:tc>
          <w:tcPr>
            <w:tcW w:w="6378" w:type="dxa"/>
            <w:tcBorders>
              <w:top w:val="nil"/>
              <w:left w:val="nil"/>
              <w:bottom w:val="single" w:sz="4" w:space="0" w:color="auto"/>
              <w:right w:val="single" w:sz="4" w:space="0" w:color="auto"/>
            </w:tcBorders>
            <w:vAlign w:val="center"/>
          </w:tcPr>
          <w:p w14:paraId="3536DCF1"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Đầu côn dung tích 1000µl, màu xanh, làm bằng chất liệu nhựa. </w:t>
            </w:r>
          </w:p>
        </w:tc>
      </w:tr>
      <w:tr w:rsidR="004E58AE" w:rsidRPr="00A92AE9" w14:paraId="0E511768" w14:textId="77777777" w:rsidTr="000705B0">
        <w:trPr>
          <w:trHeight w:val="279"/>
        </w:trPr>
        <w:tc>
          <w:tcPr>
            <w:tcW w:w="1129" w:type="dxa"/>
            <w:vAlign w:val="center"/>
          </w:tcPr>
          <w:p w14:paraId="2E55F64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2D511ED" w14:textId="77777777" w:rsidR="004E58AE" w:rsidRPr="00A92AE9" w:rsidRDefault="004E58AE" w:rsidP="000705B0">
            <w:pPr>
              <w:rPr>
                <w:iCs/>
                <w:color w:val="000000" w:themeColor="text1"/>
                <w:sz w:val="28"/>
                <w:szCs w:val="28"/>
              </w:rPr>
            </w:pPr>
            <w:r w:rsidRPr="00A92AE9">
              <w:rPr>
                <w:color w:val="000000" w:themeColor="text1"/>
                <w:sz w:val="28"/>
                <w:szCs w:val="28"/>
              </w:rPr>
              <w:t>Đầu tip xử lý mẫu</w:t>
            </w:r>
          </w:p>
        </w:tc>
        <w:tc>
          <w:tcPr>
            <w:tcW w:w="6378" w:type="dxa"/>
            <w:tcBorders>
              <w:top w:val="nil"/>
              <w:left w:val="nil"/>
              <w:bottom w:val="single" w:sz="4" w:space="0" w:color="auto"/>
              <w:right w:val="single" w:sz="4" w:space="0" w:color="auto"/>
            </w:tcBorders>
            <w:vAlign w:val="center"/>
          </w:tcPr>
          <w:p w14:paraId="331D83AB" w14:textId="77777777" w:rsidR="004E58AE" w:rsidRPr="00A92AE9" w:rsidRDefault="004E58AE" w:rsidP="000705B0">
            <w:pPr>
              <w:jc w:val="left"/>
              <w:rPr>
                <w:iCs/>
                <w:color w:val="000000" w:themeColor="text1"/>
                <w:sz w:val="28"/>
                <w:szCs w:val="28"/>
              </w:rPr>
            </w:pPr>
            <w:r w:rsidRPr="00A92AE9">
              <w:rPr>
                <w:color w:val="000000" w:themeColor="text1"/>
                <w:sz w:val="28"/>
                <w:szCs w:val="28"/>
              </w:rPr>
              <w:t>- Đầu típ xử lý mẫu cho máy xét nghiệm tự động</w:t>
            </w:r>
            <w:r w:rsidRPr="00A92AE9">
              <w:rPr>
                <w:color w:val="000000" w:themeColor="text1"/>
                <w:sz w:val="28"/>
                <w:szCs w:val="28"/>
              </w:rPr>
              <w:br/>
              <w:t xml:space="preserve">- Phù hợp với hệ thống xét nghiệm COBAS 4800 </w:t>
            </w:r>
          </w:p>
        </w:tc>
      </w:tr>
      <w:tr w:rsidR="004E58AE" w:rsidRPr="00A92AE9" w14:paraId="521E7B6B" w14:textId="77777777" w:rsidTr="000705B0">
        <w:trPr>
          <w:trHeight w:val="279"/>
        </w:trPr>
        <w:tc>
          <w:tcPr>
            <w:tcW w:w="1129" w:type="dxa"/>
            <w:vAlign w:val="center"/>
          </w:tcPr>
          <w:p w14:paraId="57FBB3E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E320E9E" w14:textId="5BD9E9F6" w:rsidR="004E58AE" w:rsidRPr="00A92AE9" w:rsidRDefault="004E58AE" w:rsidP="000705B0">
            <w:pPr>
              <w:rPr>
                <w:iCs/>
                <w:color w:val="000000" w:themeColor="text1"/>
                <w:sz w:val="28"/>
                <w:szCs w:val="28"/>
              </w:rPr>
            </w:pPr>
            <w:r w:rsidRPr="00A92AE9">
              <w:rPr>
                <w:color w:val="000000" w:themeColor="text1"/>
                <w:sz w:val="28"/>
                <w:szCs w:val="28"/>
              </w:rPr>
              <w:t>Đèn</w:t>
            </w:r>
            <w:r w:rsidR="00081964">
              <w:rPr>
                <w:color w:val="000000" w:themeColor="text1"/>
                <w:sz w:val="28"/>
                <w:szCs w:val="28"/>
              </w:rPr>
              <w:t xml:space="preserve"> </w:t>
            </w:r>
            <w:r w:rsidRPr="00A92AE9">
              <w:rPr>
                <w:color w:val="000000" w:themeColor="text1"/>
                <w:sz w:val="28"/>
                <w:szCs w:val="28"/>
              </w:rPr>
              <w:t>cathode rỗng nguyên tố As</w:t>
            </w:r>
          </w:p>
        </w:tc>
        <w:tc>
          <w:tcPr>
            <w:tcW w:w="6378" w:type="dxa"/>
            <w:tcBorders>
              <w:top w:val="nil"/>
              <w:left w:val="nil"/>
              <w:bottom w:val="single" w:sz="4" w:space="0" w:color="auto"/>
              <w:right w:val="single" w:sz="4" w:space="0" w:color="auto"/>
            </w:tcBorders>
            <w:vAlign w:val="center"/>
          </w:tcPr>
          <w:p w14:paraId="1167B1D9" w14:textId="33A8D352" w:rsidR="004E58AE" w:rsidRPr="00A92AE9" w:rsidRDefault="004E58AE" w:rsidP="000705B0">
            <w:pPr>
              <w:jc w:val="left"/>
              <w:rPr>
                <w:iCs/>
                <w:color w:val="000000" w:themeColor="text1"/>
                <w:sz w:val="28"/>
                <w:szCs w:val="28"/>
              </w:rPr>
            </w:pPr>
            <w:r w:rsidRPr="00A92AE9">
              <w:rPr>
                <w:color w:val="000000" w:themeColor="text1"/>
                <w:sz w:val="28"/>
                <w:szCs w:val="28"/>
              </w:rPr>
              <w:t>Đèn cathode rỗng nguyên tố As</w:t>
            </w:r>
            <w:r w:rsidRPr="00A92AE9">
              <w:rPr>
                <w:color w:val="000000" w:themeColor="text1"/>
                <w:sz w:val="28"/>
                <w:szCs w:val="28"/>
              </w:rPr>
              <w:br/>
              <w:t xml:space="preserve">Tích hợp được với hệ thống quang phổ hấp thụ nguyên tử (AAS) - Zeenit 700P.  </w:t>
            </w:r>
          </w:p>
        </w:tc>
      </w:tr>
      <w:tr w:rsidR="004E58AE" w:rsidRPr="00A92AE9" w14:paraId="4155C06F" w14:textId="77777777" w:rsidTr="000705B0">
        <w:trPr>
          <w:trHeight w:val="279"/>
        </w:trPr>
        <w:tc>
          <w:tcPr>
            <w:tcW w:w="1129" w:type="dxa"/>
            <w:vAlign w:val="center"/>
          </w:tcPr>
          <w:p w14:paraId="76718A7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CD8F155" w14:textId="77777777" w:rsidR="004E58AE" w:rsidRPr="00A92AE9" w:rsidRDefault="004E58AE" w:rsidP="000705B0">
            <w:pPr>
              <w:rPr>
                <w:iCs/>
                <w:color w:val="000000" w:themeColor="text1"/>
                <w:sz w:val="28"/>
                <w:szCs w:val="28"/>
              </w:rPr>
            </w:pPr>
            <w:r w:rsidRPr="00A92AE9">
              <w:rPr>
                <w:color w:val="000000" w:themeColor="text1"/>
                <w:sz w:val="28"/>
                <w:szCs w:val="28"/>
              </w:rPr>
              <w:t>Đèn cathode rỗng nguyên tố Cr</w:t>
            </w:r>
          </w:p>
        </w:tc>
        <w:tc>
          <w:tcPr>
            <w:tcW w:w="6378" w:type="dxa"/>
            <w:tcBorders>
              <w:top w:val="nil"/>
              <w:left w:val="nil"/>
              <w:bottom w:val="single" w:sz="4" w:space="0" w:color="auto"/>
              <w:right w:val="single" w:sz="4" w:space="0" w:color="auto"/>
            </w:tcBorders>
            <w:vAlign w:val="center"/>
          </w:tcPr>
          <w:p w14:paraId="29AF3374" w14:textId="77777777" w:rsidR="004E58AE" w:rsidRPr="00A92AE9" w:rsidRDefault="004E58AE" w:rsidP="000705B0">
            <w:pPr>
              <w:jc w:val="left"/>
              <w:rPr>
                <w:iCs/>
                <w:color w:val="000000" w:themeColor="text1"/>
                <w:sz w:val="28"/>
                <w:szCs w:val="28"/>
              </w:rPr>
            </w:pPr>
            <w:r w:rsidRPr="00A92AE9">
              <w:rPr>
                <w:color w:val="000000" w:themeColor="text1"/>
                <w:sz w:val="28"/>
                <w:szCs w:val="28"/>
              </w:rPr>
              <w:t>Đèn cathode rỗng nguyên tố Cr</w:t>
            </w:r>
            <w:r w:rsidRPr="00A92AE9">
              <w:rPr>
                <w:color w:val="000000" w:themeColor="text1"/>
                <w:sz w:val="28"/>
                <w:szCs w:val="28"/>
              </w:rPr>
              <w:br/>
              <w:t xml:space="preserve">Tích hợp được với hệ thống quang phổ hấp thụ nguyên tử (AAS) - Zeenit 700P.  </w:t>
            </w:r>
          </w:p>
        </w:tc>
      </w:tr>
      <w:tr w:rsidR="004E58AE" w:rsidRPr="00A92AE9" w14:paraId="7C4EE011" w14:textId="77777777" w:rsidTr="000705B0">
        <w:trPr>
          <w:trHeight w:val="279"/>
        </w:trPr>
        <w:tc>
          <w:tcPr>
            <w:tcW w:w="1129" w:type="dxa"/>
            <w:vAlign w:val="center"/>
          </w:tcPr>
          <w:p w14:paraId="11C42D4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E08E2AB"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Đèn cathode rỗng nguyên tố Ni </w:t>
            </w:r>
          </w:p>
        </w:tc>
        <w:tc>
          <w:tcPr>
            <w:tcW w:w="6378" w:type="dxa"/>
            <w:tcBorders>
              <w:top w:val="nil"/>
              <w:left w:val="nil"/>
              <w:bottom w:val="single" w:sz="4" w:space="0" w:color="auto"/>
              <w:right w:val="single" w:sz="4" w:space="0" w:color="auto"/>
            </w:tcBorders>
            <w:vAlign w:val="center"/>
          </w:tcPr>
          <w:p w14:paraId="25EC7B9C"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Đèn cathode rỗng nguyên tố Ni </w:t>
            </w:r>
            <w:r w:rsidRPr="00A92AE9">
              <w:rPr>
                <w:color w:val="000000" w:themeColor="text1"/>
                <w:sz w:val="28"/>
                <w:szCs w:val="28"/>
              </w:rPr>
              <w:br/>
              <w:t xml:space="preserve">Tích hợp được với hệ thống quang phổ hấp thụ nguyên tử (AAS) - Zeenit 700P.  </w:t>
            </w:r>
          </w:p>
        </w:tc>
      </w:tr>
      <w:tr w:rsidR="004E58AE" w:rsidRPr="00A92AE9" w14:paraId="536D8706" w14:textId="77777777" w:rsidTr="000705B0">
        <w:trPr>
          <w:trHeight w:val="279"/>
        </w:trPr>
        <w:tc>
          <w:tcPr>
            <w:tcW w:w="1129" w:type="dxa"/>
            <w:vAlign w:val="center"/>
          </w:tcPr>
          <w:p w14:paraId="78F6E88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3447D82" w14:textId="77777777" w:rsidR="004E58AE" w:rsidRPr="00A92AE9" w:rsidRDefault="004E58AE" w:rsidP="000705B0">
            <w:pPr>
              <w:rPr>
                <w:iCs/>
                <w:color w:val="000000" w:themeColor="text1"/>
                <w:sz w:val="28"/>
                <w:szCs w:val="28"/>
              </w:rPr>
            </w:pPr>
            <w:r w:rsidRPr="00A92AE9">
              <w:rPr>
                <w:color w:val="000000" w:themeColor="text1"/>
                <w:sz w:val="28"/>
                <w:szCs w:val="28"/>
              </w:rPr>
              <w:t>Đèn cathode rỗng nguyên tố Pb</w:t>
            </w:r>
          </w:p>
        </w:tc>
        <w:tc>
          <w:tcPr>
            <w:tcW w:w="6378" w:type="dxa"/>
            <w:tcBorders>
              <w:top w:val="nil"/>
              <w:left w:val="nil"/>
              <w:bottom w:val="single" w:sz="4" w:space="0" w:color="auto"/>
              <w:right w:val="single" w:sz="4" w:space="0" w:color="auto"/>
            </w:tcBorders>
            <w:vAlign w:val="center"/>
          </w:tcPr>
          <w:p w14:paraId="658FA9AF" w14:textId="77777777" w:rsidR="004E58AE" w:rsidRPr="00A92AE9" w:rsidRDefault="004E58AE" w:rsidP="000705B0">
            <w:pPr>
              <w:jc w:val="left"/>
              <w:rPr>
                <w:iCs/>
                <w:color w:val="000000" w:themeColor="text1"/>
                <w:sz w:val="28"/>
                <w:szCs w:val="28"/>
              </w:rPr>
            </w:pPr>
            <w:r w:rsidRPr="00A92AE9">
              <w:rPr>
                <w:color w:val="000000" w:themeColor="text1"/>
                <w:sz w:val="28"/>
                <w:szCs w:val="28"/>
              </w:rPr>
              <w:t>Đèn cathode rỗng nguyên tố Pb</w:t>
            </w:r>
            <w:r w:rsidRPr="00A92AE9">
              <w:rPr>
                <w:color w:val="000000" w:themeColor="text1"/>
                <w:sz w:val="28"/>
                <w:szCs w:val="28"/>
              </w:rPr>
              <w:br/>
              <w:t xml:space="preserve">Tích hợp được với hệ thống quang phổ hấp thụ nguyên tử (AAS) - Zeenit 700P.  </w:t>
            </w:r>
          </w:p>
        </w:tc>
      </w:tr>
      <w:tr w:rsidR="004E58AE" w:rsidRPr="00A92AE9" w14:paraId="06EA5032" w14:textId="77777777" w:rsidTr="000705B0">
        <w:trPr>
          <w:trHeight w:val="279"/>
        </w:trPr>
        <w:tc>
          <w:tcPr>
            <w:tcW w:w="1129" w:type="dxa"/>
            <w:vAlign w:val="center"/>
          </w:tcPr>
          <w:p w14:paraId="2BE1D2F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16702C8" w14:textId="77777777" w:rsidR="004E58AE" w:rsidRPr="00A92AE9" w:rsidRDefault="004E58AE" w:rsidP="000705B0">
            <w:pPr>
              <w:rPr>
                <w:iCs/>
                <w:color w:val="000000" w:themeColor="text1"/>
                <w:sz w:val="28"/>
                <w:szCs w:val="28"/>
              </w:rPr>
            </w:pPr>
            <w:r w:rsidRPr="00A92AE9">
              <w:rPr>
                <w:color w:val="000000" w:themeColor="text1"/>
                <w:sz w:val="28"/>
                <w:szCs w:val="28"/>
              </w:rPr>
              <w:t>Đĩa đựng mẫu 0.3ml</w:t>
            </w:r>
          </w:p>
        </w:tc>
        <w:tc>
          <w:tcPr>
            <w:tcW w:w="6378" w:type="dxa"/>
            <w:tcBorders>
              <w:top w:val="nil"/>
              <w:left w:val="nil"/>
              <w:bottom w:val="single" w:sz="4" w:space="0" w:color="auto"/>
              <w:right w:val="single" w:sz="4" w:space="0" w:color="auto"/>
            </w:tcBorders>
            <w:vAlign w:val="center"/>
          </w:tcPr>
          <w:p w14:paraId="37E27D36" w14:textId="77777777" w:rsidR="004E58AE" w:rsidRPr="00A92AE9" w:rsidRDefault="004E58AE" w:rsidP="000705B0">
            <w:pPr>
              <w:jc w:val="left"/>
              <w:rPr>
                <w:iCs/>
                <w:color w:val="000000" w:themeColor="text1"/>
                <w:sz w:val="28"/>
                <w:szCs w:val="28"/>
              </w:rPr>
            </w:pPr>
            <w:r w:rsidRPr="00A92AE9">
              <w:rPr>
                <w:color w:val="000000" w:themeColor="text1"/>
                <w:sz w:val="28"/>
                <w:szCs w:val="28"/>
              </w:rPr>
              <w:t>- Đĩa đựng mẫu 0.3 ml</w:t>
            </w:r>
            <w:r w:rsidRPr="00A92AE9">
              <w:rPr>
                <w:color w:val="000000" w:themeColor="text1"/>
                <w:sz w:val="28"/>
                <w:szCs w:val="28"/>
              </w:rPr>
              <w:br/>
              <w:t>- Sử dụng một lần</w:t>
            </w:r>
            <w:r w:rsidRPr="00A92AE9">
              <w:rPr>
                <w:color w:val="000000" w:themeColor="text1"/>
                <w:sz w:val="28"/>
                <w:szCs w:val="28"/>
              </w:rPr>
              <w:br/>
              <w:t xml:space="preserve">- Phù hợp với hệ thống xét nghiệm COBAS 4800 </w:t>
            </w:r>
          </w:p>
        </w:tc>
      </w:tr>
      <w:tr w:rsidR="004E58AE" w:rsidRPr="00A92AE9" w14:paraId="0519F9AB" w14:textId="77777777" w:rsidTr="000705B0">
        <w:trPr>
          <w:trHeight w:val="279"/>
        </w:trPr>
        <w:tc>
          <w:tcPr>
            <w:tcW w:w="1129" w:type="dxa"/>
            <w:vAlign w:val="center"/>
          </w:tcPr>
          <w:p w14:paraId="66133DE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B3A48B8" w14:textId="77777777" w:rsidR="004E58AE" w:rsidRPr="00A92AE9" w:rsidRDefault="004E58AE" w:rsidP="000705B0">
            <w:pPr>
              <w:rPr>
                <w:iCs/>
                <w:color w:val="000000" w:themeColor="text1"/>
                <w:sz w:val="28"/>
                <w:szCs w:val="28"/>
              </w:rPr>
            </w:pPr>
            <w:r w:rsidRPr="00A92AE9">
              <w:rPr>
                <w:color w:val="000000" w:themeColor="text1"/>
                <w:sz w:val="28"/>
                <w:szCs w:val="28"/>
              </w:rPr>
              <w:t>Đĩa giấy Oxydase</w:t>
            </w:r>
          </w:p>
        </w:tc>
        <w:tc>
          <w:tcPr>
            <w:tcW w:w="6378" w:type="dxa"/>
            <w:tcBorders>
              <w:top w:val="nil"/>
              <w:left w:val="nil"/>
              <w:bottom w:val="single" w:sz="4" w:space="0" w:color="auto"/>
              <w:right w:val="single" w:sz="4" w:space="0" w:color="auto"/>
            </w:tcBorders>
            <w:vAlign w:val="center"/>
          </w:tcPr>
          <w:p w14:paraId="56047C1B" w14:textId="77777777" w:rsidR="004E58AE" w:rsidRPr="00A92AE9" w:rsidRDefault="004E58AE" w:rsidP="000705B0">
            <w:pPr>
              <w:jc w:val="left"/>
              <w:rPr>
                <w:iCs/>
                <w:color w:val="000000" w:themeColor="text1"/>
                <w:sz w:val="28"/>
                <w:szCs w:val="28"/>
              </w:rPr>
            </w:pPr>
            <w:r w:rsidRPr="00A92AE9">
              <w:rPr>
                <w:color w:val="000000" w:themeColor="text1"/>
                <w:sz w:val="28"/>
                <w:szCs w:val="28"/>
              </w:rPr>
              <w:t>Đĩa giấy để thực hiện thử nghiệm oxydase</w:t>
            </w:r>
            <w:r w:rsidRPr="00A92AE9">
              <w:rPr>
                <w:color w:val="000000" w:themeColor="text1"/>
                <w:sz w:val="28"/>
                <w:szCs w:val="28"/>
              </w:rPr>
              <w:br/>
              <w:t>Hộp 50 khoanh</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7B665B5" w14:textId="77777777" w:rsidTr="000705B0">
        <w:trPr>
          <w:trHeight w:val="279"/>
        </w:trPr>
        <w:tc>
          <w:tcPr>
            <w:tcW w:w="1129" w:type="dxa"/>
            <w:vAlign w:val="center"/>
          </w:tcPr>
          <w:p w14:paraId="508BD12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EE31883" w14:textId="77777777" w:rsidR="004E58AE" w:rsidRPr="00A92AE9" w:rsidRDefault="004E58AE" w:rsidP="000705B0">
            <w:pPr>
              <w:rPr>
                <w:iCs/>
                <w:color w:val="000000" w:themeColor="text1"/>
                <w:sz w:val="28"/>
                <w:szCs w:val="28"/>
              </w:rPr>
            </w:pPr>
            <w:r w:rsidRPr="00A92AE9">
              <w:rPr>
                <w:color w:val="000000" w:themeColor="text1"/>
                <w:sz w:val="28"/>
                <w:szCs w:val="28"/>
              </w:rPr>
              <w:t>Đĩa petri</w:t>
            </w:r>
          </w:p>
        </w:tc>
        <w:tc>
          <w:tcPr>
            <w:tcW w:w="6378" w:type="dxa"/>
            <w:tcBorders>
              <w:top w:val="nil"/>
              <w:left w:val="nil"/>
              <w:bottom w:val="single" w:sz="4" w:space="0" w:color="auto"/>
              <w:right w:val="single" w:sz="4" w:space="0" w:color="auto"/>
            </w:tcBorders>
            <w:vAlign w:val="center"/>
          </w:tcPr>
          <w:p w14:paraId="0930298B"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Đĩa petri đường kính 90mm (kích thước 90x15mm) </w:t>
            </w:r>
            <w:r w:rsidRPr="00A92AE9">
              <w:rPr>
                <w:color w:val="000000" w:themeColor="text1"/>
                <w:sz w:val="28"/>
                <w:szCs w:val="28"/>
              </w:rPr>
              <w:br/>
              <w:t>- Chất liệu thủy tinh</w:t>
            </w:r>
            <w:r w:rsidRPr="00A92AE9">
              <w:rPr>
                <w:color w:val="000000" w:themeColor="text1"/>
                <w:sz w:val="28"/>
                <w:szCs w:val="28"/>
              </w:rPr>
              <w:br/>
              <w:t>- Có thể chịu được nhiệt độ ≥100°C</w:t>
            </w:r>
          </w:p>
        </w:tc>
      </w:tr>
      <w:tr w:rsidR="004E58AE" w:rsidRPr="00A92AE9" w14:paraId="52C9DA31" w14:textId="77777777" w:rsidTr="000705B0">
        <w:trPr>
          <w:trHeight w:val="279"/>
        </w:trPr>
        <w:tc>
          <w:tcPr>
            <w:tcW w:w="1129" w:type="dxa"/>
            <w:vAlign w:val="center"/>
          </w:tcPr>
          <w:p w14:paraId="4B688AA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49CD1FD" w14:textId="77777777" w:rsidR="004E58AE" w:rsidRPr="00A92AE9" w:rsidRDefault="004E58AE" w:rsidP="000705B0">
            <w:pPr>
              <w:rPr>
                <w:iCs/>
                <w:color w:val="000000" w:themeColor="text1"/>
                <w:sz w:val="28"/>
                <w:szCs w:val="28"/>
              </w:rPr>
            </w:pPr>
            <w:r w:rsidRPr="00A92AE9">
              <w:rPr>
                <w:color w:val="000000" w:themeColor="text1"/>
                <w:sz w:val="28"/>
                <w:szCs w:val="28"/>
              </w:rPr>
              <w:t>Đĩa rodac</w:t>
            </w:r>
          </w:p>
        </w:tc>
        <w:tc>
          <w:tcPr>
            <w:tcW w:w="6378" w:type="dxa"/>
            <w:tcBorders>
              <w:top w:val="nil"/>
              <w:left w:val="nil"/>
              <w:bottom w:val="single" w:sz="4" w:space="0" w:color="auto"/>
              <w:right w:val="single" w:sz="4" w:space="0" w:color="auto"/>
            </w:tcBorders>
            <w:vAlign w:val="center"/>
          </w:tcPr>
          <w:p w14:paraId="0F3080CC" w14:textId="77777777" w:rsidR="004E58AE" w:rsidRPr="00A92AE9" w:rsidRDefault="004E58AE" w:rsidP="000705B0">
            <w:pPr>
              <w:jc w:val="left"/>
              <w:rPr>
                <w:iCs/>
                <w:color w:val="000000" w:themeColor="text1"/>
                <w:sz w:val="28"/>
                <w:szCs w:val="28"/>
              </w:rPr>
            </w:pPr>
            <w:r w:rsidRPr="00A92AE9">
              <w:rPr>
                <w:color w:val="000000" w:themeColor="text1"/>
                <w:sz w:val="28"/>
                <w:szCs w:val="28"/>
              </w:rPr>
              <w:t>- Đĩa Petri nhựa đã được tiệt trùng, Ø 55 mm;</w:t>
            </w:r>
            <w:r w:rsidRPr="00A92AE9">
              <w:rPr>
                <w:color w:val="000000" w:themeColor="text1"/>
                <w:sz w:val="28"/>
                <w:szCs w:val="28"/>
              </w:rPr>
              <w:br/>
              <w:t>- Được chia vạch đảm bảo tiếp xúc trực tiếp giữa bề mặt môi trường và bề mặt kiểm tra khi lấy mẫu, tiệt trùng</w:t>
            </w:r>
          </w:p>
        </w:tc>
      </w:tr>
      <w:tr w:rsidR="004E58AE" w:rsidRPr="00A92AE9" w14:paraId="121552A3" w14:textId="77777777" w:rsidTr="000705B0">
        <w:trPr>
          <w:trHeight w:val="279"/>
        </w:trPr>
        <w:tc>
          <w:tcPr>
            <w:tcW w:w="1129" w:type="dxa"/>
            <w:vAlign w:val="center"/>
          </w:tcPr>
          <w:p w14:paraId="24C4599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BAE2D95" w14:textId="77777777" w:rsidR="004E58AE" w:rsidRPr="00A92AE9" w:rsidRDefault="004E58AE" w:rsidP="000705B0">
            <w:pPr>
              <w:rPr>
                <w:iCs/>
                <w:color w:val="000000" w:themeColor="text1"/>
                <w:sz w:val="28"/>
                <w:szCs w:val="28"/>
              </w:rPr>
            </w:pPr>
            <w:r w:rsidRPr="00A92AE9">
              <w:rPr>
                <w:color w:val="000000" w:themeColor="text1"/>
                <w:sz w:val="28"/>
                <w:szCs w:val="28"/>
              </w:rPr>
              <w:t>Đĩa tách chiết</w:t>
            </w:r>
          </w:p>
        </w:tc>
        <w:tc>
          <w:tcPr>
            <w:tcW w:w="6378" w:type="dxa"/>
            <w:tcBorders>
              <w:top w:val="nil"/>
              <w:left w:val="nil"/>
              <w:bottom w:val="single" w:sz="4" w:space="0" w:color="auto"/>
              <w:right w:val="single" w:sz="4" w:space="0" w:color="auto"/>
            </w:tcBorders>
            <w:vAlign w:val="center"/>
          </w:tcPr>
          <w:p w14:paraId="04176F4B"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Đĩa tách chiết 2.0 ml  </w:t>
            </w:r>
            <w:r w:rsidRPr="00A92AE9">
              <w:rPr>
                <w:color w:val="000000" w:themeColor="text1"/>
                <w:sz w:val="28"/>
                <w:szCs w:val="28"/>
              </w:rPr>
              <w:br/>
              <w:t xml:space="preserve">- Sử dụng một lần </w:t>
            </w:r>
            <w:r w:rsidRPr="00A92AE9">
              <w:rPr>
                <w:color w:val="000000" w:themeColor="text1"/>
                <w:sz w:val="28"/>
                <w:szCs w:val="28"/>
              </w:rPr>
              <w:br/>
              <w:t xml:space="preserve">- Phù hợp với hệ thống xét nghiệm COBAS 4800 </w:t>
            </w:r>
          </w:p>
        </w:tc>
      </w:tr>
      <w:tr w:rsidR="004E58AE" w:rsidRPr="00A92AE9" w14:paraId="4497722A" w14:textId="77777777" w:rsidTr="000705B0">
        <w:trPr>
          <w:trHeight w:val="279"/>
        </w:trPr>
        <w:tc>
          <w:tcPr>
            <w:tcW w:w="1129" w:type="dxa"/>
            <w:vAlign w:val="center"/>
          </w:tcPr>
          <w:p w14:paraId="570FE82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8499E5F" w14:textId="77777777" w:rsidR="004E58AE" w:rsidRPr="00A92AE9" w:rsidRDefault="004E58AE" w:rsidP="000705B0">
            <w:pPr>
              <w:rPr>
                <w:iCs/>
                <w:color w:val="000000" w:themeColor="text1"/>
                <w:sz w:val="28"/>
                <w:szCs w:val="28"/>
              </w:rPr>
            </w:pPr>
            <w:r w:rsidRPr="00A92AE9">
              <w:rPr>
                <w:color w:val="000000" w:themeColor="text1"/>
                <w:sz w:val="28"/>
                <w:szCs w:val="28"/>
              </w:rPr>
              <w:t>Điện cực cho máy xét nghiệm COBAS E411</w:t>
            </w:r>
          </w:p>
        </w:tc>
        <w:tc>
          <w:tcPr>
            <w:tcW w:w="6378" w:type="dxa"/>
            <w:tcBorders>
              <w:top w:val="nil"/>
              <w:left w:val="nil"/>
              <w:bottom w:val="single" w:sz="4" w:space="0" w:color="auto"/>
              <w:right w:val="single" w:sz="4" w:space="0" w:color="auto"/>
            </w:tcBorders>
            <w:vAlign w:val="center"/>
          </w:tcPr>
          <w:p w14:paraId="5B4D6E90" w14:textId="77777777" w:rsidR="004E58AE" w:rsidRPr="00A92AE9" w:rsidRDefault="004E58AE" w:rsidP="000705B0">
            <w:pPr>
              <w:jc w:val="left"/>
              <w:rPr>
                <w:iCs/>
                <w:color w:val="000000" w:themeColor="text1"/>
                <w:sz w:val="28"/>
                <w:szCs w:val="28"/>
              </w:rPr>
            </w:pPr>
            <w:r w:rsidRPr="00A92AE9">
              <w:rPr>
                <w:color w:val="000000" w:themeColor="text1"/>
                <w:sz w:val="28"/>
                <w:szCs w:val="28"/>
              </w:rPr>
              <w:t>- Chức năng: tiếp nhận và tham gia vào quá trình phân tích mẫu theo công nghệ điện hóa phát quang</w:t>
            </w:r>
            <w:r w:rsidRPr="00A92AE9">
              <w:rPr>
                <w:color w:val="000000" w:themeColor="text1"/>
                <w:sz w:val="28"/>
                <w:szCs w:val="28"/>
              </w:rPr>
              <w:br/>
              <w:t>- Phù hợp với máy miễn dịch COBAS E411</w:t>
            </w:r>
          </w:p>
        </w:tc>
      </w:tr>
      <w:tr w:rsidR="004E58AE" w:rsidRPr="00A92AE9" w14:paraId="21162128" w14:textId="77777777" w:rsidTr="000705B0">
        <w:trPr>
          <w:trHeight w:val="279"/>
        </w:trPr>
        <w:tc>
          <w:tcPr>
            <w:tcW w:w="1129" w:type="dxa"/>
            <w:vAlign w:val="center"/>
          </w:tcPr>
          <w:p w14:paraId="010385A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F2B540C" w14:textId="77777777" w:rsidR="004E58AE" w:rsidRPr="00A92AE9" w:rsidRDefault="004E58AE" w:rsidP="000705B0">
            <w:pPr>
              <w:rPr>
                <w:iCs/>
                <w:color w:val="000000" w:themeColor="text1"/>
                <w:sz w:val="28"/>
                <w:szCs w:val="28"/>
              </w:rPr>
            </w:pPr>
            <w:r w:rsidRPr="00A92AE9">
              <w:rPr>
                <w:color w:val="000000" w:themeColor="text1"/>
                <w:sz w:val="28"/>
                <w:szCs w:val="28"/>
              </w:rPr>
              <w:t>Ethanol</w:t>
            </w:r>
          </w:p>
        </w:tc>
        <w:tc>
          <w:tcPr>
            <w:tcW w:w="6378" w:type="dxa"/>
            <w:tcBorders>
              <w:top w:val="nil"/>
              <w:left w:val="nil"/>
              <w:bottom w:val="single" w:sz="4" w:space="0" w:color="auto"/>
              <w:right w:val="single" w:sz="4" w:space="0" w:color="auto"/>
            </w:tcBorders>
            <w:vAlign w:val="center"/>
          </w:tcPr>
          <w:p w14:paraId="3C443E48"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Công thức hóa học: C2H6O</w:t>
            </w:r>
            <w:r w:rsidRPr="00A92AE9">
              <w:rPr>
                <w:color w:val="000000" w:themeColor="text1"/>
                <w:sz w:val="28"/>
                <w:szCs w:val="28"/>
              </w:rPr>
              <w:br/>
              <w:t xml:space="preserve"> Độ tinh khiết/hàm lượng: ≥ 99.9 %</w:t>
            </w:r>
            <w:r w:rsidRPr="00A92AE9">
              <w:rPr>
                <w:color w:val="000000" w:themeColor="text1"/>
                <w:sz w:val="28"/>
                <w:szCs w:val="28"/>
              </w:rPr>
              <w:br/>
              <w:t>Quy cách: Chai 1000ml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78EEB57" w14:textId="77777777" w:rsidTr="000705B0">
        <w:trPr>
          <w:trHeight w:val="279"/>
        </w:trPr>
        <w:tc>
          <w:tcPr>
            <w:tcW w:w="1129" w:type="dxa"/>
            <w:vAlign w:val="center"/>
          </w:tcPr>
          <w:p w14:paraId="6902BC9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908F9FE" w14:textId="77777777" w:rsidR="004E58AE" w:rsidRPr="00A92AE9" w:rsidRDefault="004E58AE" w:rsidP="000705B0">
            <w:pPr>
              <w:rPr>
                <w:iCs/>
                <w:color w:val="000000" w:themeColor="text1"/>
                <w:sz w:val="28"/>
                <w:szCs w:val="28"/>
              </w:rPr>
            </w:pPr>
            <w:r w:rsidRPr="00A92AE9">
              <w:rPr>
                <w:color w:val="000000" w:themeColor="text1"/>
                <w:sz w:val="28"/>
                <w:szCs w:val="28"/>
              </w:rPr>
              <w:t>Ferrule cho máy GC-MS</w:t>
            </w:r>
          </w:p>
        </w:tc>
        <w:tc>
          <w:tcPr>
            <w:tcW w:w="6378" w:type="dxa"/>
            <w:tcBorders>
              <w:top w:val="nil"/>
              <w:left w:val="nil"/>
              <w:bottom w:val="single" w:sz="4" w:space="0" w:color="auto"/>
              <w:right w:val="single" w:sz="4" w:space="0" w:color="auto"/>
            </w:tcBorders>
            <w:vAlign w:val="center"/>
          </w:tcPr>
          <w:p w14:paraId="586B4DA7" w14:textId="77777777" w:rsidR="004E58AE" w:rsidRPr="00A92AE9" w:rsidRDefault="004E58AE" w:rsidP="000705B0">
            <w:pPr>
              <w:jc w:val="left"/>
              <w:rPr>
                <w:iCs/>
                <w:color w:val="000000" w:themeColor="text1"/>
                <w:sz w:val="28"/>
                <w:szCs w:val="28"/>
              </w:rPr>
            </w:pPr>
            <w:r w:rsidRPr="00A92AE9">
              <w:rPr>
                <w:color w:val="000000" w:themeColor="text1"/>
                <w:sz w:val="28"/>
                <w:szCs w:val="28"/>
              </w:rPr>
              <w:t>Đầu nối cho MS, chất liệu 15% than chì và 85% vespel</w:t>
            </w:r>
            <w:r w:rsidRPr="00A92AE9">
              <w:rPr>
                <w:color w:val="000000" w:themeColor="text1"/>
                <w:sz w:val="28"/>
                <w:szCs w:val="28"/>
              </w:rPr>
              <w:br/>
              <w:t>Kích thước 0.4mm</w:t>
            </w:r>
            <w:r w:rsidRPr="00A92AE9">
              <w:rPr>
                <w:color w:val="000000" w:themeColor="text1"/>
                <w:sz w:val="28"/>
                <w:szCs w:val="28"/>
              </w:rPr>
              <w:br/>
              <w:t>Sử dụng cho cột phân tích có đường kính 0.25mm</w:t>
            </w:r>
            <w:r w:rsidRPr="00A92AE9">
              <w:rPr>
                <w:color w:val="000000" w:themeColor="text1"/>
                <w:sz w:val="28"/>
                <w:szCs w:val="28"/>
              </w:rPr>
              <w:br/>
              <w:t>Hộp 10 cái</w:t>
            </w:r>
            <w:r w:rsidRPr="00A92AE9">
              <w:rPr>
                <w:color w:val="000000" w:themeColor="text1"/>
                <w:sz w:val="28"/>
                <w:szCs w:val="28"/>
              </w:rPr>
              <w:br/>
            </w:r>
            <w:r w:rsidRPr="00A92AE9">
              <w:rPr>
                <w:color w:val="000000" w:themeColor="text1"/>
                <w:sz w:val="28"/>
                <w:szCs w:val="28"/>
              </w:rPr>
              <w:lastRenderedPageBreak/>
              <w:t>Ghi chú: Có thể thay thế quy cách khác nhưng tổng khối lượng quy đổi tương đương khối lượng cần mua sắm.</w:t>
            </w:r>
          </w:p>
        </w:tc>
      </w:tr>
      <w:tr w:rsidR="004E58AE" w:rsidRPr="00A92AE9" w14:paraId="303F69A7" w14:textId="77777777" w:rsidTr="000705B0">
        <w:trPr>
          <w:trHeight w:val="279"/>
        </w:trPr>
        <w:tc>
          <w:tcPr>
            <w:tcW w:w="1129" w:type="dxa"/>
            <w:vAlign w:val="center"/>
          </w:tcPr>
          <w:p w14:paraId="30E7431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306BFEC" w14:textId="77777777" w:rsidR="004E58AE" w:rsidRPr="00A92AE9" w:rsidRDefault="004E58AE" w:rsidP="000705B0">
            <w:pPr>
              <w:rPr>
                <w:iCs/>
                <w:color w:val="000000" w:themeColor="text1"/>
                <w:sz w:val="28"/>
                <w:szCs w:val="28"/>
              </w:rPr>
            </w:pPr>
            <w:r w:rsidRPr="00A92AE9">
              <w:rPr>
                <w:color w:val="000000" w:themeColor="text1"/>
                <w:sz w:val="28"/>
                <w:szCs w:val="28"/>
              </w:rPr>
              <w:t>Gạc phẫu thuật đã tiệt trùng 10 cm x 10 cm x 8 lớp</w:t>
            </w:r>
          </w:p>
        </w:tc>
        <w:tc>
          <w:tcPr>
            <w:tcW w:w="6378" w:type="dxa"/>
            <w:tcBorders>
              <w:top w:val="nil"/>
              <w:left w:val="nil"/>
              <w:bottom w:val="single" w:sz="4" w:space="0" w:color="auto"/>
              <w:right w:val="single" w:sz="4" w:space="0" w:color="auto"/>
            </w:tcBorders>
            <w:vAlign w:val="center"/>
          </w:tcPr>
          <w:p w14:paraId="24FD9B66" w14:textId="77777777" w:rsidR="004E58AE" w:rsidRPr="00A92AE9" w:rsidRDefault="004E58AE" w:rsidP="000705B0">
            <w:pPr>
              <w:jc w:val="left"/>
              <w:rPr>
                <w:iCs/>
                <w:color w:val="000000" w:themeColor="text1"/>
                <w:sz w:val="28"/>
                <w:szCs w:val="28"/>
              </w:rPr>
            </w:pPr>
            <w:r w:rsidRPr="00A92AE9">
              <w:rPr>
                <w:color w:val="000000" w:themeColor="text1"/>
                <w:sz w:val="28"/>
                <w:szCs w:val="28"/>
              </w:rPr>
              <w:t>Gạc được dệt từ sợi 100% cotton có độ thấm hút cao, được tiệt trùng. Kích thước 10cm x 10cm x 8 lớp</w:t>
            </w:r>
          </w:p>
        </w:tc>
      </w:tr>
      <w:tr w:rsidR="004E58AE" w:rsidRPr="00A92AE9" w14:paraId="58F6E310" w14:textId="77777777" w:rsidTr="000705B0">
        <w:trPr>
          <w:trHeight w:val="279"/>
        </w:trPr>
        <w:tc>
          <w:tcPr>
            <w:tcW w:w="1129" w:type="dxa"/>
            <w:vAlign w:val="center"/>
          </w:tcPr>
          <w:p w14:paraId="0BC4FE1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F548AB4" w14:textId="77777777" w:rsidR="004E58AE" w:rsidRPr="00A92AE9" w:rsidRDefault="004E58AE" w:rsidP="000705B0">
            <w:pPr>
              <w:rPr>
                <w:iCs/>
                <w:color w:val="000000" w:themeColor="text1"/>
                <w:sz w:val="28"/>
                <w:szCs w:val="28"/>
              </w:rPr>
            </w:pPr>
            <w:r w:rsidRPr="00A92AE9">
              <w:rPr>
                <w:color w:val="000000" w:themeColor="text1"/>
                <w:sz w:val="28"/>
                <w:szCs w:val="28"/>
              </w:rPr>
              <w:t>Gel điện tim</w:t>
            </w:r>
          </w:p>
        </w:tc>
        <w:tc>
          <w:tcPr>
            <w:tcW w:w="6378" w:type="dxa"/>
            <w:tcBorders>
              <w:top w:val="nil"/>
              <w:left w:val="nil"/>
              <w:bottom w:val="single" w:sz="4" w:space="0" w:color="auto"/>
              <w:right w:val="single" w:sz="4" w:space="0" w:color="auto"/>
            </w:tcBorders>
            <w:vAlign w:val="center"/>
          </w:tcPr>
          <w:p w14:paraId="0959E6C6"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Gel dùng trong điện tim. </w:t>
            </w:r>
            <w:r w:rsidRPr="00A92AE9">
              <w:rPr>
                <w:color w:val="000000" w:themeColor="text1"/>
                <w:sz w:val="28"/>
                <w:szCs w:val="28"/>
              </w:rPr>
              <w:br/>
              <w:t>- Thành phần có Carbomer và nước</w:t>
            </w:r>
            <w:r w:rsidRPr="00A92AE9">
              <w:rPr>
                <w:color w:val="000000" w:themeColor="text1"/>
                <w:sz w:val="28"/>
                <w:szCs w:val="28"/>
              </w:rPr>
              <w:br/>
              <w:t>- Gel tan hoàn toàn trong nước</w:t>
            </w:r>
            <w:r w:rsidRPr="00A92AE9">
              <w:rPr>
                <w:color w:val="000000" w:themeColor="text1"/>
                <w:sz w:val="28"/>
                <w:szCs w:val="28"/>
              </w:rPr>
              <w:br/>
              <w:t>Quy cách: Lọ 250ml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9BCDFAF" w14:textId="77777777" w:rsidTr="000705B0">
        <w:trPr>
          <w:trHeight w:val="279"/>
        </w:trPr>
        <w:tc>
          <w:tcPr>
            <w:tcW w:w="1129" w:type="dxa"/>
            <w:vAlign w:val="center"/>
          </w:tcPr>
          <w:p w14:paraId="1271D24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39DA69F" w14:textId="77777777" w:rsidR="004E58AE" w:rsidRPr="00A92AE9" w:rsidRDefault="004E58AE" w:rsidP="000705B0">
            <w:pPr>
              <w:rPr>
                <w:iCs/>
                <w:color w:val="000000" w:themeColor="text1"/>
                <w:sz w:val="28"/>
                <w:szCs w:val="28"/>
              </w:rPr>
            </w:pPr>
            <w:r w:rsidRPr="00A92AE9">
              <w:rPr>
                <w:color w:val="000000" w:themeColor="text1"/>
                <w:sz w:val="28"/>
                <w:szCs w:val="28"/>
              </w:rPr>
              <w:t>Gel siêu âm</w:t>
            </w:r>
          </w:p>
        </w:tc>
        <w:tc>
          <w:tcPr>
            <w:tcW w:w="6378" w:type="dxa"/>
            <w:tcBorders>
              <w:top w:val="nil"/>
              <w:left w:val="nil"/>
              <w:bottom w:val="single" w:sz="4" w:space="0" w:color="auto"/>
              <w:right w:val="single" w:sz="4" w:space="0" w:color="auto"/>
            </w:tcBorders>
            <w:vAlign w:val="center"/>
          </w:tcPr>
          <w:p w14:paraId="420DE2A6"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Gel dùng trong siêu âm. Gel trong suốt, tan hoàn toàn trong nước và dễ dàng rửa sạch bằng nước thường</w:t>
            </w:r>
            <w:r w:rsidRPr="00A92AE9">
              <w:rPr>
                <w:color w:val="000000" w:themeColor="text1"/>
                <w:sz w:val="28"/>
                <w:szCs w:val="28"/>
              </w:rPr>
              <w:br/>
              <w:t>Độ pH: 5.5-7.5</w:t>
            </w:r>
            <w:r w:rsidRPr="00A92AE9">
              <w:rPr>
                <w:color w:val="000000" w:themeColor="text1"/>
                <w:sz w:val="28"/>
                <w:szCs w:val="28"/>
              </w:rPr>
              <w:br/>
              <w:t>Can 5 lít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8B9F2BB" w14:textId="77777777" w:rsidTr="000705B0">
        <w:trPr>
          <w:trHeight w:val="279"/>
        </w:trPr>
        <w:tc>
          <w:tcPr>
            <w:tcW w:w="1129" w:type="dxa"/>
            <w:vAlign w:val="center"/>
          </w:tcPr>
          <w:p w14:paraId="4DDE0D3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AAD2216" w14:textId="77777777" w:rsidR="004E58AE" w:rsidRPr="00A92AE9" w:rsidRDefault="004E58AE" w:rsidP="000705B0">
            <w:pPr>
              <w:rPr>
                <w:iCs/>
                <w:color w:val="000000" w:themeColor="text1"/>
                <w:sz w:val="28"/>
                <w:szCs w:val="28"/>
              </w:rPr>
            </w:pPr>
            <w:r w:rsidRPr="00A92AE9">
              <w:rPr>
                <w:color w:val="000000" w:themeColor="text1"/>
                <w:sz w:val="28"/>
                <w:szCs w:val="28"/>
              </w:rPr>
              <w:t>Glycerol</w:t>
            </w:r>
          </w:p>
        </w:tc>
        <w:tc>
          <w:tcPr>
            <w:tcW w:w="6378" w:type="dxa"/>
            <w:tcBorders>
              <w:top w:val="nil"/>
              <w:left w:val="nil"/>
              <w:bottom w:val="single" w:sz="4" w:space="0" w:color="auto"/>
              <w:right w:val="single" w:sz="4" w:space="0" w:color="auto"/>
            </w:tcBorders>
            <w:vAlign w:val="center"/>
          </w:tcPr>
          <w:p w14:paraId="3F01878D"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C3H8O3</w:t>
            </w:r>
            <w:r w:rsidRPr="00A92AE9">
              <w:rPr>
                <w:color w:val="000000" w:themeColor="text1"/>
                <w:sz w:val="28"/>
                <w:szCs w:val="28"/>
              </w:rPr>
              <w:br/>
              <w:t>Độ tinh khiết/Hàm lượng ≥ 99%</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48AA48F" w14:textId="77777777" w:rsidTr="000705B0">
        <w:trPr>
          <w:trHeight w:val="279"/>
        </w:trPr>
        <w:tc>
          <w:tcPr>
            <w:tcW w:w="1129" w:type="dxa"/>
            <w:vAlign w:val="center"/>
          </w:tcPr>
          <w:p w14:paraId="50A1C6D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95667A5" w14:textId="77777777" w:rsidR="004E58AE" w:rsidRPr="00A92AE9" w:rsidRDefault="004E58AE" w:rsidP="000705B0">
            <w:pPr>
              <w:rPr>
                <w:iCs/>
                <w:color w:val="000000" w:themeColor="text1"/>
                <w:sz w:val="28"/>
                <w:szCs w:val="28"/>
              </w:rPr>
            </w:pPr>
            <w:r w:rsidRPr="00A92AE9">
              <w:rPr>
                <w:color w:val="000000" w:themeColor="text1"/>
                <w:sz w:val="28"/>
                <w:szCs w:val="28"/>
              </w:rPr>
              <w:t>Giá đỡ micropipet 6 vị trí</w:t>
            </w:r>
          </w:p>
        </w:tc>
        <w:tc>
          <w:tcPr>
            <w:tcW w:w="6378" w:type="dxa"/>
            <w:tcBorders>
              <w:top w:val="nil"/>
              <w:left w:val="nil"/>
              <w:bottom w:val="single" w:sz="4" w:space="0" w:color="auto"/>
              <w:right w:val="single" w:sz="4" w:space="0" w:color="auto"/>
            </w:tcBorders>
            <w:vAlign w:val="center"/>
          </w:tcPr>
          <w:p w14:paraId="32D3059A" w14:textId="77777777" w:rsidR="004E58AE" w:rsidRPr="00A92AE9" w:rsidRDefault="004E58AE" w:rsidP="000705B0">
            <w:pPr>
              <w:jc w:val="left"/>
              <w:rPr>
                <w:iCs/>
                <w:color w:val="000000" w:themeColor="text1"/>
                <w:sz w:val="28"/>
                <w:szCs w:val="28"/>
              </w:rPr>
            </w:pPr>
            <w:r w:rsidRPr="00A92AE9">
              <w:rPr>
                <w:color w:val="000000" w:themeColor="text1"/>
                <w:sz w:val="28"/>
                <w:szCs w:val="28"/>
              </w:rPr>
              <w:t>Chân đế được làm bằng nhựa và có thể chứa 6 pipet với giá đỡ quay tròn</w:t>
            </w:r>
          </w:p>
        </w:tc>
      </w:tr>
      <w:tr w:rsidR="004E58AE" w:rsidRPr="00A92AE9" w14:paraId="0E167CA6" w14:textId="77777777" w:rsidTr="000705B0">
        <w:trPr>
          <w:trHeight w:val="279"/>
        </w:trPr>
        <w:tc>
          <w:tcPr>
            <w:tcW w:w="1129" w:type="dxa"/>
            <w:vAlign w:val="center"/>
          </w:tcPr>
          <w:p w14:paraId="35D7E3F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650F7F6"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Giấy điện tim </w:t>
            </w:r>
          </w:p>
        </w:tc>
        <w:tc>
          <w:tcPr>
            <w:tcW w:w="6378" w:type="dxa"/>
            <w:tcBorders>
              <w:top w:val="nil"/>
              <w:left w:val="nil"/>
              <w:bottom w:val="single" w:sz="4" w:space="0" w:color="auto"/>
              <w:right w:val="single" w:sz="4" w:space="0" w:color="auto"/>
            </w:tcBorders>
            <w:vAlign w:val="center"/>
          </w:tcPr>
          <w:p w14:paraId="5B45568E" w14:textId="77777777" w:rsidR="004E58AE" w:rsidRPr="00A92AE9" w:rsidRDefault="004E58AE" w:rsidP="000705B0">
            <w:pPr>
              <w:jc w:val="left"/>
              <w:rPr>
                <w:iCs/>
                <w:color w:val="000000" w:themeColor="text1"/>
                <w:sz w:val="28"/>
                <w:szCs w:val="28"/>
              </w:rPr>
            </w:pPr>
            <w:r w:rsidRPr="00A92AE9">
              <w:rPr>
                <w:color w:val="000000" w:themeColor="text1"/>
                <w:sz w:val="28"/>
                <w:szCs w:val="28"/>
              </w:rPr>
              <w:t>Dạng tệp, kích thước 110mm×140mm × 200 tờ, chất liệu bằng giấy in nhiệt, loại không có dòng kẻ, tương thích với máy điện tim 6 cần hãng Nihon Koden</w:t>
            </w:r>
          </w:p>
        </w:tc>
      </w:tr>
      <w:tr w:rsidR="004E58AE" w:rsidRPr="00A92AE9" w14:paraId="16252B99" w14:textId="77777777" w:rsidTr="000705B0">
        <w:trPr>
          <w:trHeight w:val="279"/>
        </w:trPr>
        <w:tc>
          <w:tcPr>
            <w:tcW w:w="1129" w:type="dxa"/>
            <w:vAlign w:val="center"/>
          </w:tcPr>
          <w:p w14:paraId="0FB8B7D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C7143D1" w14:textId="77777777" w:rsidR="004E58AE" w:rsidRPr="00A92AE9" w:rsidRDefault="004E58AE" w:rsidP="000705B0">
            <w:pPr>
              <w:rPr>
                <w:iCs/>
                <w:color w:val="000000" w:themeColor="text1"/>
                <w:sz w:val="28"/>
                <w:szCs w:val="28"/>
              </w:rPr>
            </w:pPr>
            <w:r w:rsidRPr="00A92AE9">
              <w:rPr>
                <w:color w:val="000000" w:themeColor="text1"/>
                <w:sz w:val="28"/>
                <w:szCs w:val="28"/>
              </w:rPr>
              <w:t>Giấy lọc</w:t>
            </w:r>
          </w:p>
        </w:tc>
        <w:tc>
          <w:tcPr>
            <w:tcW w:w="6378" w:type="dxa"/>
            <w:tcBorders>
              <w:top w:val="nil"/>
              <w:left w:val="nil"/>
              <w:bottom w:val="single" w:sz="4" w:space="0" w:color="auto"/>
              <w:right w:val="single" w:sz="4" w:space="0" w:color="auto"/>
            </w:tcBorders>
            <w:vAlign w:val="center"/>
          </w:tcPr>
          <w:p w14:paraId="60436FCE" w14:textId="77777777" w:rsidR="004E58AE" w:rsidRPr="00A92AE9" w:rsidRDefault="004E58AE" w:rsidP="000705B0">
            <w:pPr>
              <w:jc w:val="left"/>
              <w:rPr>
                <w:iCs/>
                <w:color w:val="000000" w:themeColor="text1"/>
                <w:sz w:val="28"/>
                <w:szCs w:val="28"/>
              </w:rPr>
            </w:pPr>
            <w:r w:rsidRPr="00A92AE9">
              <w:rPr>
                <w:color w:val="000000" w:themeColor="text1"/>
                <w:sz w:val="28"/>
                <w:szCs w:val="28"/>
              </w:rPr>
              <w:t>Giấy lọc dùng trong phòng thí nghiệm (Ø 110 mm). Hộp 100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80BD521" w14:textId="77777777" w:rsidTr="000705B0">
        <w:trPr>
          <w:trHeight w:val="279"/>
        </w:trPr>
        <w:tc>
          <w:tcPr>
            <w:tcW w:w="1129" w:type="dxa"/>
            <w:vAlign w:val="center"/>
          </w:tcPr>
          <w:p w14:paraId="2B06466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AC8A621" w14:textId="77777777" w:rsidR="004E58AE" w:rsidRPr="00A92AE9" w:rsidRDefault="004E58AE" w:rsidP="000705B0">
            <w:pPr>
              <w:rPr>
                <w:iCs/>
                <w:color w:val="000000" w:themeColor="text1"/>
                <w:sz w:val="28"/>
                <w:szCs w:val="28"/>
              </w:rPr>
            </w:pPr>
            <w:r w:rsidRPr="00A92AE9">
              <w:rPr>
                <w:color w:val="000000" w:themeColor="text1"/>
                <w:sz w:val="28"/>
                <w:szCs w:val="28"/>
              </w:rPr>
              <w:t>Hóa chất lyse 1</w:t>
            </w:r>
          </w:p>
        </w:tc>
        <w:tc>
          <w:tcPr>
            <w:tcW w:w="6378" w:type="dxa"/>
            <w:tcBorders>
              <w:top w:val="nil"/>
              <w:left w:val="nil"/>
              <w:bottom w:val="single" w:sz="4" w:space="0" w:color="auto"/>
              <w:right w:val="single" w:sz="4" w:space="0" w:color="auto"/>
            </w:tcBorders>
            <w:vAlign w:val="center"/>
          </w:tcPr>
          <w:p w14:paraId="6E9A145B" w14:textId="77777777" w:rsidR="004E58AE" w:rsidRPr="00A92AE9" w:rsidRDefault="004E58AE" w:rsidP="000705B0">
            <w:pPr>
              <w:jc w:val="left"/>
              <w:rPr>
                <w:iCs/>
                <w:color w:val="000000" w:themeColor="text1"/>
                <w:sz w:val="28"/>
                <w:szCs w:val="28"/>
              </w:rPr>
            </w:pPr>
            <w:r w:rsidRPr="00A92AE9">
              <w:rPr>
                <w:color w:val="000000" w:themeColor="text1"/>
                <w:sz w:val="28"/>
                <w:szCs w:val="28"/>
              </w:rPr>
              <w:t>- Thành phần bao gồm: Dodecyl trimethylammonium bromide, Sodium hydrogen phosphate, Antimicrobial.</w:t>
            </w:r>
            <w:r w:rsidRPr="00A92AE9">
              <w:rPr>
                <w:color w:val="000000" w:themeColor="text1"/>
                <w:sz w:val="28"/>
                <w:szCs w:val="28"/>
              </w:rPr>
              <w:br/>
              <w:t>- Sử dụng được trên máy ELITE 580</w:t>
            </w:r>
            <w:r w:rsidRPr="00A92AE9">
              <w:rPr>
                <w:color w:val="000000" w:themeColor="text1"/>
                <w:sz w:val="28"/>
                <w:szCs w:val="28"/>
              </w:rPr>
              <w:br/>
              <w:t>Chai 500 ml</w:t>
            </w:r>
            <w:r w:rsidRPr="00A92AE9">
              <w:rPr>
                <w:color w:val="000000" w:themeColor="text1"/>
                <w:sz w:val="28"/>
                <w:szCs w:val="28"/>
              </w:rPr>
              <w:br/>
              <w:t>Ghi chú: Có thể thay thế quy cách khác nhưng tổng khối lượng quy đổi tương đương khối lượng cần mua sắm</w:t>
            </w:r>
          </w:p>
        </w:tc>
      </w:tr>
      <w:tr w:rsidR="004E58AE" w:rsidRPr="00A92AE9" w14:paraId="2D38CA4E" w14:textId="77777777" w:rsidTr="000705B0">
        <w:trPr>
          <w:trHeight w:val="279"/>
        </w:trPr>
        <w:tc>
          <w:tcPr>
            <w:tcW w:w="1129" w:type="dxa"/>
            <w:vAlign w:val="center"/>
          </w:tcPr>
          <w:p w14:paraId="68FC266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C595DD0" w14:textId="77777777" w:rsidR="004E58AE" w:rsidRPr="00A92AE9" w:rsidRDefault="004E58AE" w:rsidP="000705B0">
            <w:pPr>
              <w:rPr>
                <w:iCs/>
                <w:color w:val="000000" w:themeColor="text1"/>
                <w:sz w:val="28"/>
                <w:szCs w:val="28"/>
              </w:rPr>
            </w:pPr>
            <w:r w:rsidRPr="00A92AE9">
              <w:rPr>
                <w:color w:val="000000" w:themeColor="text1"/>
                <w:sz w:val="28"/>
                <w:szCs w:val="28"/>
              </w:rPr>
              <w:t>Hóa chất lyse 2</w:t>
            </w:r>
          </w:p>
        </w:tc>
        <w:tc>
          <w:tcPr>
            <w:tcW w:w="6378" w:type="dxa"/>
            <w:tcBorders>
              <w:top w:val="nil"/>
              <w:left w:val="nil"/>
              <w:bottom w:val="single" w:sz="4" w:space="0" w:color="auto"/>
              <w:right w:val="single" w:sz="4" w:space="0" w:color="auto"/>
            </w:tcBorders>
            <w:vAlign w:val="center"/>
          </w:tcPr>
          <w:p w14:paraId="7B70B0BA" w14:textId="77777777" w:rsidR="004E58AE" w:rsidRPr="00A92AE9" w:rsidRDefault="004E58AE" w:rsidP="000705B0">
            <w:pPr>
              <w:jc w:val="left"/>
              <w:rPr>
                <w:iCs/>
                <w:color w:val="000000" w:themeColor="text1"/>
                <w:sz w:val="28"/>
                <w:szCs w:val="28"/>
              </w:rPr>
            </w:pPr>
            <w:r w:rsidRPr="00A92AE9">
              <w:rPr>
                <w:color w:val="000000" w:themeColor="text1"/>
                <w:sz w:val="28"/>
                <w:szCs w:val="28"/>
              </w:rPr>
              <w:t>- Thành phần bao gồm: Trimethyl tetradecyl ammonium chloride, Sodium hydrogen phosphate, Antimicrobial.</w:t>
            </w:r>
            <w:r w:rsidRPr="00A92AE9">
              <w:rPr>
                <w:color w:val="000000" w:themeColor="text1"/>
                <w:sz w:val="28"/>
                <w:szCs w:val="28"/>
              </w:rPr>
              <w:br/>
              <w:t>- Sử dụng được trên máy ELITE 580</w:t>
            </w:r>
            <w:r w:rsidRPr="00A92AE9">
              <w:rPr>
                <w:color w:val="000000" w:themeColor="text1"/>
                <w:sz w:val="28"/>
                <w:szCs w:val="28"/>
              </w:rPr>
              <w:br/>
              <w:t>Chai 500 ml</w:t>
            </w:r>
            <w:r w:rsidRPr="00A92AE9">
              <w:rPr>
                <w:color w:val="000000" w:themeColor="text1"/>
                <w:sz w:val="28"/>
                <w:szCs w:val="28"/>
              </w:rPr>
              <w:br/>
              <w:t>Ghi chú: Có thể thay thế quy cách khác nhưng tổng khối lượng quy đổi tương đương khối lượng cần mua sắm</w:t>
            </w:r>
          </w:p>
        </w:tc>
      </w:tr>
      <w:tr w:rsidR="004E58AE" w:rsidRPr="00A92AE9" w14:paraId="75CF8F8E" w14:textId="77777777" w:rsidTr="000705B0">
        <w:trPr>
          <w:trHeight w:val="279"/>
        </w:trPr>
        <w:tc>
          <w:tcPr>
            <w:tcW w:w="1129" w:type="dxa"/>
            <w:vAlign w:val="center"/>
          </w:tcPr>
          <w:p w14:paraId="76B5DA3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9806B0F" w14:textId="77777777" w:rsidR="004E58AE" w:rsidRPr="00A92AE9" w:rsidRDefault="004E58AE" w:rsidP="000705B0">
            <w:pPr>
              <w:rPr>
                <w:iCs/>
                <w:color w:val="000000" w:themeColor="text1"/>
                <w:sz w:val="28"/>
                <w:szCs w:val="28"/>
              </w:rPr>
            </w:pPr>
            <w:r w:rsidRPr="00A92AE9">
              <w:rPr>
                <w:color w:val="000000" w:themeColor="text1"/>
                <w:sz w:val="28"/>
                <w:szCs w:val="28"/>
              </w:rPr>
              <w:t>Hóa chất lyse 3</w:t>
            </w:r>
          </w:p>
        </w:tc>
        <w:tc>
          <w:tcPr>
            <w:tcW w:w="6378" w:type="dxa"/>
            <w:tcBorders>
              <w:top w:val="nil"/>
              <w:left w:val="nil"/>
              <w:bottom w:val="single" w:sz="4" w:space="0" w:color="auto"/>
              <w:right w:val="single" w:sz="4" w:space="0" w:color="auto"/>
            </w:tcBorders>
            <w:vAlign w:val="center"/>
          </w:tcPr>
          <w:p w14:paraId="0E97EF9A" w14:textId="77777777" w:rsidR="004E58AE" w:rsidRPr="00A92AE9" w:rsidRDefault="004E58AE" w:rsidP="000705B0">
            <w:pPr>
              <w:jc w:val="left"/>
              <w:rPr>
                <w:iCs/>
                <w:color w:val="000000" w:themeColor="text1"/>
                <w:sz w:val="28"/>
                <w:szCs w:val="28"/>
              </w:rPr>
            </w:pPr>
            <w:r w:rsidRPr="00A92AE9">
              <w:rPr>
                <w:color w:val="000000" w:themeColor="text1"/>
                <w:sz w:val="28"/>
                <w:szCs w:val="28"/>
              </w:rPr>
              <w:t>- Thành phần bao gồm: Chất hoạt động bề mặt; Chất đệm</w:t>
            </w:r>
            <w:r w:rsidRPr="00A92AE9">
              <w:rPr>
                <w:color w:val="000000" w:themeColor="text1"/>
                <w:sz w:val="28"/>
                <w:szCs w:val="28"/>
              </w:rPr>
              <w:br/>
              <w:t>- Sử dụng được trên máy ELITE 580</w:t>
            </w:r>
            <w:r w:rsidRPr="00A92AE9">
              <w:rPr>
                <w:color w:val="000000" w:themeColor="text1"/>
                <w:sz w:val="28"/>
                <w:szCs w:val="28"/>
              </w:rPr>
              <w:br/>
              <w:t>Chai 1000 ml</w:t>
            </w:r>
            <w:r w:rsidRPr="00A92AE9">
              <w:rPr>
                <w:color w:val="000000" w:themeColor="text1"/>
                <w:sz w:val="28"/>
                <w:szCs w:val="28"/>
              </w:rPr>
              <w:br/>
              <w:t>Ghi chú: Có thể thay thế quy cách khác nhưng tổng khối lượng quy đổi tương đương khối lượng cần mua sắm</w:t>
            </w:r>
          </w:p>
        </w:tc>
      </w:tr>
      <w:tr w:rsidR="004E58AE" w:rsidRPr="00A92AE9" w14:paraId="269F4242" w14:textId="77777777" w:rsidTr="000705B0">
        <w:trPr>
          <w:trHeight w:val="279"/>
        </w:trPr>
        <w:tc>
          <w:tcPr>
            <w:tcW w:w="1129" w:type="dxa"/>
            <w:vAlign w:val="center"/>
          </w:tcPr>
          <w:p w14:paraId="36C325A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7888D99" w14:textId="77777777" w:rsidR="004E58AE" w:rsidRPr="00A92AE9" w:rsidRDefault="004E58AE" w:rsidP="000705B0">
            <w:pPr>
              <w:rPr>
                <w:iCs/>
                <w:color w:val="000000" w:themeColor="text1"/>
                <w:sz w:val="28"/>
                <w:szCs w:val="28"/>
              </w:rPr>
            </w:pPr>
            <w:r w:rsidRPr="00A92AE9">
              <w:rPr>
                <w:color w:val="000000" w:themeColor="text1"/>
                <w:sz w:val="28"/>
                <w:szCs w:val="28"/>
              </w:rPr>
              <w:t>Hóa chất pha loãng sử dụng cho máy xét nghiệm huyết học laser</w:t>
            </w:r>
          </w:p>
        </w:tc>
        <w:tc>
          <w:tcPr>
            <w:tcW w:w="6378" w:type="dxa"/>
            <w:tcBorders>
              <w:top w:val="nil"/>
              <w:left w:val="nil"/>
              <w:bottom w:val="single" w:sz="4" w:space="0" w:color="auto"/>
              <w:right w:val="single" w:sz="4" w:space="0" w:color="auto"/>
            </w:tcBorders>
            <w:vAlign w:val="center"/>
          </w:tcPr>
          <w:p w14:paraId="4CAD122E" w14:textId="77777777" w:rsidR="004E58AE" w:rsidRPr="00A92AE9" w:rsidRDefault="004E58AE" w:rsidP="000705B0">
            <w:pPr>
              <w:jc w:val="left"/>
              <w:rPr>
                <w:iCs/>
                <w:color w:val="000000" w:themeColor="text1"/>
                <w:sz w:val="28"/>
                <w:szCs w:val="28"/>
              </w:rPr>
            </w:pPr>
            <w:r w:rsidRPr="00A92AE9">
              <w:rPr>
                <w:color w:val="000000" w:themeColor="text1"/>
                <w:sz w:val="28"/>
                <w:szCs w:val="28"/>
              </w:rPr>
              <w:t>- Thành phần bao gồm: Natri clorua, Natri sulfat.</w:t>
            </w:r>
            <w:r w:rsidRPr="00A92AE9">
              <w:rPr>
                <w:color w:val="000000" w:themeColor="text1"/>
                <w:sz w:val="28"/>
                <w:szCs w:val="28"/>
              </w:rPr>
              <w:br/>
              <w:t>- Sử dụng được trên máy ELITE 580</w:t>
            </w:r>
            <w:r w:rsidRPr="00A92AE9">
              <w:rPr>
                <w:color w:val="000000" w:themeColor="text1"/>
                <w:sz w:val="28"/>
                <w:szCs w:val="28"/>
              </w:rPr>
              <w:br/>
              <w:t>Hộp 20 lít</w:t>
            </w:r>
            <w:r w:rsidRPr="00A92AE9">
              <w:rPr>
                <w:color w:val="000000" w:themeColor="text1"/>
                <w:sz w:val="28"/>
                <w:szCs w:val="28"/>
              </w:rPr>
              <w:br/>
              <w:t>Ghi chú: Có thể thay thế quy cách khác nhưng tổng khối lượng quy đổi tương đương khối lượng cần mua sắm</w:t>
            </w:r>
          </w:p>
        </w:tc>
      </w:tr>
      <w:tr w:rsidR="004E58AE" w:rsidRPr="00A92AE9" w14:paraId="21E899D1" w14:textId="77777777" w:rsidTr="000705B0">
        <w:trPr>
          <w:trHeight w:val="279"/>
        </w:trPr>
        <w:tc>
          <w:tcPr>
            <w:tcW w:w="1129" w:type="dxa"/>
            <w:vAlign w:val="center"/>
          </w:tcPr>
          <w:p w14:paraId="46BDA5C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48CDDC3" w14:textId="77777777" w:rsidR="004E58AE" w:rsidRPr="00A92AE9" w:rsidRDefault="004E58AE" w:rsidP="000705B0">
            <w:pPr>
              <w:rPr>
                <w:iCs/>
                <w:color w:val="000000" w:themeColor="text1"/>
                <w:sz w:val="28"/>
                <w:szCs w:val="28"/>
              </w:rPr>
            </w:pPr>
            <w:r w:rsidRPr="00A92AE9">
              <w:rPr>
                <w:color w:val="000000" w:themeColor="text1"/>
                <w:sz w:val="28"/>
                <w:szCs w:val="28"/>
              </w:rPr>
              <w:t>Hóa chất rửa hệ thống</w:t>
            </w:r>
          </w:p>
        </w:tc>
        <w:tc>
          <w:tcPr>
            <w:tcW w:w="6378" w:type="dxa"/>
            <w:tcBorders>
              <w:top w:val="nil"/>
              <w:left w:val="nil"/>
              <w:bottom w:val="single" w:sz="4" w:space="0" w:color="auto"/>
              <w:right w:val="single" w:sz="4" w:space="0" w:color="auto"/>
            </w:tcBorders>
            <w:vAlign w:val="center"/>
          </w:tcPr>
          <w:p w14:paraId="5B247D52" w14:textId="77777777" w:rsidR="004E58AE" w:rsidRPr="00A92AE9" w:rsidRDefault="004E58AE" w:rsidP="000705B0">
            <w:pPr>
              <w:jc w:val="left"/>
              <w:rPr>
                <w:iCs/>
                <w:color w:val="000000" w:themeColor="text1"/>
                <w:sz w:val="28"/>
                <w:szCs w:val="28"/>
              </w:rPr>
            </w:pPr>
            <w:r w:rsidRPr="00A92AE9">
              <w:rPr>
                <w:color w:val="000000" w:themeColor="text1"/>
                <w:sz w:val="28"/>
                <w:szCs w:val="28"/>
              </w:rPr>
              <w:t>- Thành phần bao gồm: Sodium hypochlorite; Sodium hydroxyd</w:t>
            </w:r>
            <w:r w:rsidRPr="00A92AE9">
              <w:rPr>
                <w:color w:val="000000" w:themeColor="text1"/>
                <w:sz w:val="28"/>
                <w:szCs w:val="28"/>
              </w:rPr>
              <w:br/>
              <w:t>- Sử dụng được trên máy ELITE 580</w:t>
            </w:r>
            <w:r w:rsidRPr="00A92AE9">
              <w:rPr>
                <w:color w:val="000000" w:themeColor="text1"/>
                <w:sz w:val="28"/>
                <w:szCs w:val="28"/>
              </w:rPr>
              <w:br/>
              <w:t>- Quy cách: 50ml/hộp</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AFAD5F3" w14:textId="77777777" w:rsidTr="000705B0">
        <w:trPr>
          <w:trHeight w:val="279"/>
        </w:trPr>
        <w:tc>
          <w:tcPr>
            <w:tcW w:w="1129" w:type="dxa"/>
            <w:vAlign w:val="center"/>
          </w:tcPr>
          <w:p w14:paraId="7361B76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6C5A10B"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Albumin</w:t>
            </w:r>
          </w:p>
        </w:tc>
        <w:tc>
          <w:tcPr>
            <w:tcW w:w="6378" w:type="dxa"/>
            <w:tcBorders>
              <w:top w:val="nil"/>
              <w:left w:val="nil"/>
              <w:bottom w:val="single" w:sz="4" w:space="0" w:color="auto"/>
              <w:right w:val="single" w:sz="4" w:space="0" w:color="auto"/>
            </w:tcBorders>
            <w:vAlign w:val="center"/>
          </w:tcPr>
          <w:p w14:paraId="66BFE681"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Albumin trong máu</w:t>
            </w:r>
            <w:r w:rsidRPr="00A92AE9">
              <w:rPr>
                <w:color w:val="000000" w:themeColor="text1"/>
                <w:sz w:val="28"/>
                <w:szCs w:val="28"/>
              </w:rPr>
              <w:br/>
              <w:t>- Sử dụng được trên máy xét nghiệm sinh hóa tự động XL1000 và Biolis 24i</w:t>
            </w:r>
            <w:r w:rsidRPr="00A92AE9">
              <w:rPr>
                <w:color w:val="000000" w:themeColor="text1"/>
                <w:sz w:val="28"/>
                <w:szCs w:val="28"/>
              </w:rPr>
              <w:br/>
              <w:t>- Thành phần bao gồm: Bromocresol green, Succinate buffer, Sodium Azide</w:t>
            </w:r>
            <w:r w:rsidRPr="00A92AE9">
              <w:rPr>
                <w:color w:val="000000" w:themeColor="text1"/>
                <w:sz w:val="28"/>
                <w:szCs w:val="28"/>
              </w:rPr>
              <w:br/>
              <w:t>Hộp 10x44ml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176B70B" w14:textId="77777777" w:rsidTr="000705B0">
        <w:trPr>
          <w:trHeight w:val="279"/>
        </w:trPr>
        <w:tc>
          <w:tcPr>
            <w:tcW w:w="1129" w:type="dxa"/>
            <w:vAlign w:val="center"/>
          </w:tcPr>
          <w:p w14:paraId="33EECB7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B00FF6E"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ALT/GPT</w:t>
            </w:r>
          </w:p>
        </w:tc>
        <w:tc>
          <w:tcPr>
            <w:tcW w:w="6378" w:type="dxa"/>
            <w:tcBorders>
              <w:top w:val="nil"/>
              <w:left w:val="nil"/>
              <w:bottom w:val="single" w:sz="4" w:space="0" w:color="auto"/>
              <w:right w:val="single" w:sz="4" w:space="0" w:color="auto"/>
            </w:tcBorders>
            <w:vAlign w:val="center"/>
          </w:tcPr>
          <w:p w14:paraId="2053FF52"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đo hoạt độ ALT/GPT trong máu</w:t>
            </w:r>
            <w:r w:rsidRPr="00A92AE9">
              <w:rPr>
                <w:color w:val="000000" w:themeColor="text1"/>
                <w:sz w:val="28"/>
                <w:szCs w:val="28"/>
              </w:rPr>
              <w:br/>
              <w:t>- Sử dụng được trên máy xét nghiệm sinh hóa tự động XL1000 và Biolis 24i</w:t>
            </w:r>
            <w:r w:rsidRPr="00A92AE9">
              <w:rPr>
                <w:color w:val="000000" w:themeColor="text1"/>
                <w:sz w:val="28"/>
                <w:szCs w:val="28"/>
              </w:rPr>
              <w:br/>
              <w:t>- Thành phần bao gồm:</w:t>
            </w:r>
            <w:r w:rsidRPr="00A92AE9">
              <w:rPr>
                <w:color w:val="000000" w:themeColor="text1"/>
                <w:sz w:val="28"/>
                <w:szCs w:val="28"/>
              </w:rPr>
              <w:br/>
              <w:t>- R1: Tris buffer (pH 7,5), L-Alanine, LDH (microbial)</w:t>
            </w:r>
            <w:r w:rsidRPr="00A92AE9">
              <w:rPr>
                <w:color w:val="000000" w:themeColor="text1"/>
                <w:sz w:val="28"/>
                <w:szCs w:val="28"/>
              </w:rPr>
              <w:br/>
              <w:t>- R2: CAPSO, 2-oxoglutarate, NADH</w:t>
            </w:r>
            <w:r w:rsidRPr="00A92AE9">
              <w:rPr>
                <w:color w:val="000000" w:themeColor="text1"/>
                <w:sz w:val="28"/>
                <w:szCs w:val="28"/>
              </w:rPr>
              <w:br/>
            </w:r>
            <w:r w:rsidRPr="00A92AE9">
              <w:rPr>
                <w:color w:val="000000" w:themeColor="text1"/>
                <w:sz w:val="28"/>
                <w:szCs w:val="28"/>
              </w:rPr>
              <w:lastRenderedPageBreak/>
              <w:t>Hộp: (R1: 6x72ml + R2: 6x22ml)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6284263" w14:textId="77777777" w:rsidTr="000705B0">
        <w:trPr>
          <w:trHeight w:val="279"/>
        </w:trPr>
        <w:tc>
          <w:tcPr>
            <w:tcW w:w="1129" w:type="dxa"/>
            <w:vAlign w:val="center"/>
          </w:tcPr>
          <w:p w14:paraId="5258FB0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AA45507"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Amylase</w:t>
            </w:r>
          </w:p>
        </w:tc>
        <w:tc>
          <w:tcPr>
            <w:tcW w:w="6378" w:type="dxa"/>
            <w:tcBorders>
              <w:top w:val="nil"/>
              <w:left w:val="nil"/>
              <w:bottom w:val="single" w:sz="4" w:space="0" w:color="auto"/>
              <w:right w:val="single" w:sz="4" w:space="0" w:color="auto"/>
            </w:tcBorders>
            <w:vAlign w:val="center"/>
          </w:tcPr>
          <w:p w14:paraId="4D5EBA92"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Amylase trong máu</w:t>
            </w:r>
            <w:r w:rsidRPr="00A92AE9">
              <w:rPr>
                <w:color w:val="000000" w:themeColor="text1"/>
                <w:sz w:val="28"/>
                <w:szCs w:val="28"/>
              </w:rPr>
              <w:br/>
              <w:t>- Sử dụng được trên máy xét nghiệm sinh hóa tự động XL1000 và Biolis 24i</w:t>
            </w:r>
            <w:r w:rsidRPr="00A92AE9">
              <w:rPr>
                <w:color w:val="000000" w:themeColor="text1"/>
                <w:sz w:val="28"/>
                <w:szCs w:val="28"/>
              </w:rPr>
              <w:br/>
              <w:t>- Thành phần bao gồm: MES buffer, Calcium Chloride, Sodium Chloride, Potassium Thiocyanate, Sodium Azide, CNPG</w:t>
            </w:r>
            <w:r w:rsidRPr="00A92AE9">
              <w:rPr>
                <w:color w:val="000000" w:themeColor="text1"/>
                <w:sz w:val="28"/>
                <w:szCs w:val="28"/>
              </w:rPr>
              <w:br/>
              <w:t>Hộp 5x22ml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2D3D1BB" w14:textId="77777777" w:rsidTr="000705B0">
        <w:trPr>
          <w:trHeight w:val="279"/>
        </w:trPr>
        <w:tc>
          <w:tcPr>
            <w:tcW w:w="1129" w:type="dxa"/>
            <w:vAlign w:val="center"/>
          </w:tcPr>
          <w:p w14:paraId="1187B78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E981DD8"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Anti HBsAg</w:t>
            </w:r>
          </w:p>
        </w:tc>
        <w:tc>
          <w:tcPr>
            <w:tcW w:w="6378" w:type="dxa"/>
            <w:tcBorders>
              <w:top w:val="nil"/>
              <w:left w:val="nil"/>
              <w:bottom w:val="single" w:sz="4" w:space="0" w:color="auto"/>
              <w:right w:val="single" w:sz="4" w:space="0" w:color="auto"/>
            </w:tcBorders>
            <w:vAlign w:val="center"/>
          </w:tcPr>
          <w:p w14:paraId="4CBDA79B" w14:textId="77777777" w:rsidR="004E58AE" w:rsidRPr="00A92AE9" w:rsidRDefault="004E58AE" w:rsidP="000705B0">
            <w:pPr>
              <w:jc w:val="left"/>
              <w:rPr>
                <w:iCs/>
                <w:color w:val="000000" w:themeColor="text1"/>
                <w:sz w:val="28"/>
                <w:szCs w:val="28"/>
              </w:rPr>
            </w:pPr>
            <w:r w:rsidRPr="00A92AE9">
              <w:rPr>
                <w:color w:val="000000" w:themeColor="text1"/>
                <w:sz w:val="28"/>
                <w:szCs w:val="28"/>
              </w:rPr>
              <w:t>- Là hóa chất dùng để định lượng Anti HBsAg</w:t>
            </w:r>
            <w:r w:rsidRPr="00A92AE9">
              <w:rPr>
                <w:color w:val="000000" w:themeColor="text1"/>
                <w:sz w:val="28"/>
                <w:szCs w:val="28"/>
              </w:rPr>
              <w:br/>
              <w:t>- Sử dụng được trên máy COBAS E411</w:t>
            </w:r>
            <w:r w:rsidRPr="00A92AE9">
              <w:rPr>
                <w:color w:val="000000" w:themeColor="text1"/>
                <w:sz w:val="28"/>
                <w:szCs w:val="28"/>
              </w:rPr>
              <w:br/>
              <w:t>Hộp 100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4AC4A3C" w14:textId="77777777" w:rsidTr="000705B0">
        <w:trPr>
          <w:trHeight w:val="279"/>
        </w:trPr>
        <w:tc>
          <w:tcPr>
            <w:tcW w:w="1129" w:type="dxa"/>
            <w:vAlign w:val="center"/>
          </w:tcPr>
          <w:p w14:paraId="3321C66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1C54498"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Anti TG</w:t>
            </w:r>
          </w:p>
        </w:tc>
        <w:tc>
          <w:tcPr>
            <w:tcW w:w="6378" w:type="dxa"/>
            <w:tcBorders>
              <w:top w:val="nil"/>
              <w:left w:val="nil"/>
              <w:bottom w:val="single" w:sz="4" w:space="0" w:color="auto"/>
              <w:right w:val="single" w:sz="4" w:space="0" w:color="auto"/>
            </w:tcBorders>
            <w:vAlign w:val="center"/>
          </w:tcPr>
          <w:p w14:paraId="77E559A0" w14:textId="77777777" w:rsidR="004E58AE" w:rsidRPr="00A92AE9" w:rsidRDefault="004E58AE" w:rsidP="000705B0">
            <w:pPr>
              <w:jc w:val="left"/>
              <w:rPr>
                <w:iCs/>
                <w:color w:val="000000" w:themeColor="text1"/>
                <w:sz w:val="28"/>
                <w:szCs w:val="28"/>
              </w:rPr>
            </w:pPr>
            <w:r w:rsidRPr="00A92AE9">
              <w:rPr>
                <w:color w:val="000000" w:themeColor="text1"/>
                <w:sz w:val="28"/>
                <w:szCs w:val="28"/>
              </w:rPr>
              <w:t>- Là Hóa chất dùng để định lượng Anti - TG</w:t>
            </w:r>
            <w:r w:rsidRPr="00A92AE9">
              <w:rPr>
                <w:color w:val="000000" w:themeColor="text1"/>
                <w:sz w:val="28"/>
                <w:szCs w:val="28"/>
              </w:rPr>
              <w:br/>
              <w:t>- Sử dụng được trên máy miễn dịch COBAS E411</w:t>
            </w:r>
            <w:r w:rsidRPr="00A92AE9">
              <w:rPr>
                <w:color w:val="000000" w:themeColor="text1"/>
                <w:sz w:val="28"/>
                <w:szCs w:val="28"/>
              </w:rPr>
              <w:br/>
              <w:t>Hộp 100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9FEF977" w14:textId="77777777" w:rsidTr="000705B0">
        <w:trPr>
          <w:trHeight w:val="279"/>
        </w:trPr>
        <w:tc>
          <w:tcPr>
            <w:tcW w:w="1129" w:type="dxa"/>
            <w:vAlign w:val="center"/>
          </w:tcPr>
          <w:p w14:paraId="50A8A40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0AA9921"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AST/GOT</w:t>
            </w:r>
          </w:p>
        </w:tc>
        <w:tc>
          <w:tcPr>
            <w:tcW w:w="6378" w:type="dxa"/>
            <w:tcBorders>
              <w:top w:val="nil"/>
              <w:left w:val="nil"/>
              <w:bottom w:val="single" w:sz="4" w:space="0" w:color="auto"/>
              <w:right w:val="single" w:sz="4" w:space="0" w:color="auto"/>
            </w:tcBorders>
            <w:vAlign w:val="center"/>
          </w:tcPr>
          <w:p w14:paraId="5BC18458"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đo hoạt độ AST/GOT trong máu</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xml:space="preserve">Thành phần bao gồm: </w:t>
            </w:r>
            <w:r w:rsidRPr="00A92AE9">
              <w:rPr>
                <w:color w:val="000000" w:themeColor="text1"/>
                <w:sz w:val="28"/>
                <w:szCs w:val="28"/>
              </w:rPr>
              <w:br/>
              <w:t>- R1: Tris buffer (pH 7,8), L-aspartic acid,  LDH, MDH</w:t>
            </w:r>
            <w:r w:rsidRPr="00A92AE9">
              <w:rPr>
                <w:color w:val="000000" w:themeColor="text1"/>
                <w:sz w:val="28"/>
                <w:szCs w:val="28"/>
              </w:rPr>
              <w:br/>
              <w:t>- R2:CAPSO, 2-oxoglutarate, NADH</w:t>
            </w:r>
            <w:r w:rsidRPr="00A92AE9">
              <w:rPr>
                <w:color w:val="000000" w:themeColor="text1"/>
                <w:sz w:val="28"/>
                <w:szCs w:val="28"/>
              </w:rPr>
              <w:br/>
              <w:t>Hộp (R1: 6x72ml + R2: 6x22ml)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A8F0272" w14:textId="77777777" w:rsidTr="000705B0">
        <w:trPr>
          <w:trHeight w:val="279"/>
        </w:trPr>
        <w:tc>
          <w:tcPr>
            <w:tcW w:w="1129" w:type="dxa"/>
            <w:vAlign w:val="center"/>
          </w:tcPr>
          <w:p w14:paraId="35B5075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CE8A9BD"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Bilirubin toàn phần</w:t>
            </w:r>
          </w:p>
        </w:tc>
        <w:tc>
          <w:tcPr>
            <w:tcW w:w="6378" w:type="dxa"/>
            <w:tcBorders>
              <w:top w:val="nil"/>
              <w:left w:val="nil"/>
              <w:bottom w:val="single" w:sz="4" w:space="0" w:color="auto"/>
              <w:right w:val="single" w:sz="4" w:space="0" w:color="auto"/>
            </w:tcBorders>
            <w:vAlign w:val="center"/>
          </w:tcPr>
          <w:p w14:paraId="04C4BCE3"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Bilirubin toàn phần trong máu</w:t>
            </w:r>
            <w:r w:rsidRPr="00A92AE9">
              <w:rPr>
                <w:color w:val="000000" w:themeColor="text1"/>
                <w:sz w:val="28"/>
                <w:szCs w:val="28"/>
              </w:rPr>
              <w:br/>
              <w:t xml:space="preserve"> - Sử dụng được trên máy sinh hóa tự động XL1000 và Biolis 24i</w:t>
            </w:r>
            <w:r w:rsidRPr="00A92AE9">
              <w:rPr>
                <w:color w:val="000000" w:themeColor="text1"/>
                <w:sz w:val="28"/>
                <w:szCs w:val="28"/>
              </w:rPr>
              <w:br/>
              <w:t>Thành phần bao gồm:</w:t>
            </w:r>
            <w:r w:rsidRPr="00A92AE9">
              <w:rPr>
                <w:color w:val="000000" w:themeColor="text1"/>
                <w:sz w:val="28"/>
                <w:szCs w:val="28"/>
              </w:rPr>
              <w:br/>
              <w:t>- R1: Sulphanilic Acid, HCl, Cetrimonium Bromide</w:t>
            </w:r>
            <w:r w:rsidRPr="00A92AE9">
              <w:rPr>
                <w:color w:val="000000" w:themeColor="text1"/>
                <w:sz w:val="28"/>
                <w:szCs w:val="28"/>
              </w:rPr>
              <w:br/>
              <w:t>- R2: Sodium Nitrite</w:t>
            </w:r>
            <w:r w:rsidRPr="00A92AE9">
              <w:rPr>
                <w:color w:val="000000" w:themeColor="text1"/>
                <w:sz w:val="28"/>
                <w:szCs w:val="28"/>
              </w:rPr>
              <w:br/>
              <w:t>Hộp (R1: 6x44ml + R2: 6x11ml)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3BBAA12" w14:textId="77777777" w:rsidTr="000705B0">
        <w:trPr>
          <w:trHeight w:val="279"/>
        </w:trPr>
        <w:tc>
          <w:tcPr>
            <w:tcW w:w="1129" w:type="dxa"/>
            <w:vAlign w:val="center"/>
          </w:tcPr>
          <w:p w14:paraId="2B5D88D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E564C49"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Bilirubin trực tiếp</w:t>
            </w:r>
          </w:p>
        </w:tc>
        <w:tc>
          <w:tcPr>
            <w:tcW w:w="6378" w:type="dxa"/>
            <w:tcBorders>
              <w:top w:val="nil"/>
              <w:left w:val="nil"/>
              <w:bottom w:val="single" w:sz="4" w:space="0" w:color="auto"/>
              <w:right w:val="single" w:sz="4" w:space="0" w:color="auto"/>
            </w:tcBorders>
            <w:vAlign w:val="center"/>
          </w:tcPr>
          <w:p w14:paraId="0FB95341"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Bilirubin trực tiếp trong máu</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xml:space="preserve">Thành phần bao gồm: </w:t>
            </w:r>
            <w:r w:rsidRPr="00A92AE9">
              <w:rPr>
                <w:color w:val="000000" w:themeColor="text1"/>
                <w:sz w:val="28"/>
                <w:szCs w:val="28"/>
              </w:rPr>
              <w:br/>
              <w:t>- R1:Sulphanilic Acid, HCl</w:t>
            </w:r>
            <w:r w:rsidRPr="00A92AE9">
              <w:rPr>
                <w:color w:val="000000" w:themeColor="text1"/>
                <w:sz w:val="28"/>
                <w:szCs w:val="28"/>
              </w:rPr>
              <w:br/>
              <w:t>- R2: Sodium Nitrite</w:t>
            </w:r>
            <w:r w:rsidRPr="00A92AE9">
              <w:rPr>
                <w:color w:val="000000" w:themeColor="text1"/>
                <w:sz w:val="28"/>
                <w:szCs w:val="28"/>
              </w:rPr>
              <w:br/>
              <w:t>Hộp (R1: 6x44ml + R2: 6x11ml)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3D6A308" w14:textId="77777777" w:rsidTr="000705B0">
        <w:trPr>
          <w:trHeight w:val="279"/>
        </w:trPr>
        <w:tc>
          <w:tcPr>
            <w:tcW w:w="1129" w:type="dxa"/>
            <w:vAlign w:val="center"/>
          </w:tcPr>
          <w:p w14:paraId="61785CF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19437B1" w14:textId="77777777" w:rsidR="004E58AE" w:rsidRPr="00A92AE9" w:rsidRDefault="004E58AE" w:rsidP="000705B0">
            <w:pPr>
              <w:rPr>
                <w:iCs/>
                <w:color w:val="000000" w:themeColor="text1"/>
                <w:sz w:val="28"/>
                <w:szCs w:val="28"/>
              </w:rPr>
            </w:pPr>
            <w:r w:rsidRPr="00A92AE9">
              <w:rPr>
                <w:color w:val="000000" w:themeColor="text1"/>
                <w:sz w:val="28"/>
                <w:szCs w:val="28"/>
              </w:rPr>
              <w:t>Hóa chất xét nghiệm Calci toàn phần</w:t>
            </w:r>
          </w:p>
        </w:tc>
        <w:tc>
          <w:tcPr>
            <w:tcW w:w="6378" w:type="dxa"/>
            <w:tcBorders>
              <w:top w:val="nil"/>
              <w:left w:val="nil"/>
              <w:bottom w:val="single" w:sz="4" w:space="0" w:color="auto"/>
              <w:right w:val="single" w:sz="4" w:space="0" w:color="auto"/>
            </w:tcBorders>
            <w:vAlign w:val="center"/>
          </w:tcPr>
          <w:p w14:paraId="0E295CB7"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Dùng để định lượng Calci toàn phần trong máu </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Thành phần bao gồm: Arsenazo III; Phosphate buffer (pH 7,8 ± 0,1)</w:t>
            </w:r>
            <w:r w:rsidRPr="00A92AE9">
              <w:rPr>
                <w:color w:val="000000" w:themeColor="text1"/>
                <w:sz w:val="28"/>
                <w:szCs w:val="28"/>
              </w:rPr>
              <w:br/>
              <w:t>Hộp 10x12ml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F6F425E" w14:textId="77777777" w:rsidTr="000705B0">
        <w:trPr>
          <w:trHeight w:val="279"/>
        </w:trPr>
        <w:tc>
          <w:tcPr>
            <w:tcW w:w="1129" w:type="dxa"/>
            <w:vAlign w:val="center"/>
          </w:tcPr>
          <w:p w14:paraId="3C395FD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01EB791"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Creatinine</w:t>
            </w:r>
          </w:p>
        </w:tc>
        <w:tc>
          <w:tcPr>
            <w:tcW w:w="6378" w:type="dxa"/>
            <w:tcBorders>
              <w:top w:val="nil"/>
              <w:left w:val="nil"/>
              <w:bottom w:val="single" w:sz="4" w:space="0" w:color="auto"/>
              <w:right w:val="single" w:sz="4" w:space="0" w:color="auto"/>
            </w:tcBorders>
            <w:vAlign w:val="center"/>
          </w:tcPr>
          <w:p w14:paraId="3574DDD7"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Creatinine trong máu</w:t>
            </w:r>
            <w:r w:rsidRPr="00A92AE9">
              <w:rPr>
                <w:color w:val="000000" w:themeColor="text1"/>
                <w:sz w:val="28"/>
                <w:szCs w:val="28"/>
              </w:rPr>
              <w:br/>
              <w:t>- Sử dụng được trên máy sinh hóa tự động XL1000 và Biolis 24i</w:t>
            </w:r>
            <w:r w:rsidRPr="00A92AE9">
              <w:rPr>
                <w:color w:val="000000" w:themeColor="text1"/>
                <w:sz w:val="28"/>
                <w:szCs w:val="28"/>
              </w:rPr>
              <w:br/>
              <w:t>Thành phần bao gồm:</w:t>
            </w:r>
            <w:r w:rsidRPr="00A92AE9">
              <w:rPr>
                <w:color w:val="000000" w:themeColor="text1"/>
                <w:sz w:val="28"/>
                <w:szCs w:val="28"/>
              </w:rPr>
              <w:br/>
              <w:t>- R1: Sodium Hydroxide</w:t>
            </w:r>
            <w:r w:rsidRPr="00A92AE9">
              <w:rPr>
                <w:color w:val="000000" w:themeColor="text1"/>
                <w:sz w:val="28"/>
                <w:szCs w:val="28"/>
              </w:rPr>
              <w:br/>
              <w:t>- R2: Picric Acid</w:t>
            </w:r>
            <w:r w:rsidRPr="00A92AE9">
              <w:rPr>
                <w:color w:val="000000" w:themeColor="text1"/>
                <w:sz w:val="28"/>
                <w:szCs w:val="28"/>
              </w:rPr>
              <w:br/>
              <w:t>Hộp (R1: 6x72ml + R2: 6x22ml)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A3D222B" w14:textId="77777777" w:rsidTr="000705B0">
        <w:trPr>
          <w:trHeight w:val="279"/>
        </w:trPr>
        <w:tc>
          <w:tcPr>
            <w:tcW w:w="1129" w:type="dxa"/>
            <w:vAlign w:val="center"/>
          </w:tcPr>
          <w:p w14:paraId="4A52006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6E5D9EA"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Cholesterol</w:t>
            </w:r>
          </w:p>
        </w:tc>
        <w:tc>
          <w:tcPr>
            <w:tcW w:w="6378" w:type="dxa"/>
            <w:tcBorders>
              <w:top w:val="nil"/>
              <w:left w:val="nil"/>
              <w:bottom w:val="single" w:sz="4" w:space="0" w:color="auto"/>
              <w:right w:val="single" w:sz="4" w:space="0" w:color="auto"/>
            </w:tcBorders>
            <w:vAlign w:val="center"/>
          </w:tcPr>
          <w:p w14:paraId="7AE5BAD3"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Cholesterol toàn phần trong máu</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Thành phần bao gồm: Good‘s Buffer, Phenol, 4-aminoantipyrine, Cholesterol esterase, Cholesterol oxidase, Peroxidase</w:t>
            </w:r>
            <w:r w:rsidRPr="00A92AE9">
              <w:rPr>
                <w:color w:val="000000" w:themeColor="text1"/>
                <w:sz w:val="28"/>
                <w:szCs w:val="28"/>
              </w:rPr>
              <w:br/>
              <w:t xml:space="preserve">Hộp 8x72ml </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BFE7A1C" w14:textId="77777777" w:rsidTr="000705B0">
        <w:trPr>
          <w:trHeight w:val="279"/>
        </w:trPr>
        <w:tc>
          <w:tcPr>
            <w:tcW w:w="1129" w:type="dxa"/>
            <w:vAlign w:val="center"/>
          </w:tcPr>
          <w:p w14:paraId="7654ACA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9706520"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FT4</w:t>
            </w:r>
          </w:p>
        </w:tc>
        <w:tc>
          <w:tcPr>
            <w:tcW w:w="6378" w:type="dxa"/>
            <w:tcBorders>
              <w:top w:val="nil"/>
              <w:left w:val="nil"/>
              <w:bottom w:val="single" w:sz="4" w:space="0" w:color="auto"/>
              <w:right w:val="single" w:sz="4" w:space="0" w:color="auto"/>
            </w:tcBorders>
            <w:vAlign w:val="center"/>
          </w:tcPr>
          <w:p w14:paraId="57E44A2D" w14:textId="77777777" w:rsidR="004E58AE" w:rsidRPr="00A92AE9" w:rsidRDefault="004E58AE" w:rsidP="000705B0">
            <w:pPr>
              <w:jc w:val="left"/>
              <w:rPr>
                <w:iCs/>
                <w:color w:val="000000" w:themeColor="text1"/>
                <w:sz w:val="28"/>
                <w:szCs w:val="28"/>
              </w:rPr>
            </w:pPr>
            <w:r w:rsidRPr="00A92AE9">
              <w:rPr>
                <w:color w:val="000000" w:themeColor="text1"/>
                <w:sz w:val="28"/>
                <w:szCs w:val="28"/>
              </w:rPr>
              <w:t>- Là hóa chất định lượng FT4 trong huyết thanh và huyết tương người</w:t>
            </w:r>
            <w:r w:rsidRPr="00A92AE9">
              <w:rPr>
                <w:color w:val="000000" w:themeColor="text1"/>
                <w:sz w:val="28"/>
                <w:szCs w:val="28"/>
              </w:rPr>
              <w:br/>
              <w:t>- Sử dụng được trên máy miễn dịch COBAS E411</w:t>
            </w:r>
            <w:r w:rsidRPr="00A92AE9">
              <w:rPr>
                <w:color w:val="000000" w:themeColor="text1"/>
                <w:sz w:val="28"/>
                <w:szCs w:val="28"/>
              </w:rPr>
              <w:br/>
              <w:t>Hộp 200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3E4F267" w14:textId="77777777" w:rsidTr="000705B0">
        <w:trPr>
          <w:trHeight w:val="279"/>
        </w:trPr>
        <w:tc>
          <w:tcPr>
            <w:tcW w:w="1129" w:type="dxa"/>
            <w:vAlign w:val="center"/>
          </w:tcPr>
          <w:p w14:paraId="1C9F753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C6182BF"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Glucose</w:t>
            </w:r>
          </w:p>
        </w:tc>
        <w:tc>
          <w:tcPr>
            <w:tcW w:w="6378" w:type="dxa"/>
            <w:tcBorders>
              <w:top w:val="nil"/>
              <w:left w:val="nil"/>
              <w:bottom w:val="single" w:sz="4" w:space="0" w:color="auto"/>
              <w:right w:val="single" w:sz="4" w:space="0" w:color="auto"/>
            </w:tcBorders>
            <w:vAlign w:val="center"/>
          </w:tcPr>
          <w:p w14:paraId="33E1AE35"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Glucose trong máu</w:t>
            </w:r>
            <w:r w:rsidRPr="00A92AE9">
              <w:rPr>
                <w:color w:val="000000" w:themeColor="text1"/>
                <w:sz w:val="28"/>
                <w:szCs w:val="28"/>
              </w:rPr>
              <w:br/>
              <w:t>- Sử dụng được trên máy xét nghiệm sinh hóa tự động XL1000 và Biolis 24i</w:t>
            </w:r>
            <w:r w:rsidRPr="00A92AE9">
              <w:rPr>
                <w:color w:val="000000" w:themeColor="text1"/>
                <w:sz w:val="28"/>
                <w:szCs w:val="28"/>
              </w:rPr>
              <w:br/>
              <w:t>- Thành phần bao gồm cơ bản: Phosphate buffer, Glucose oxidase, Peroxidase, Phenol, 4-aminoantipyrine</w:t>
            </w:r>
            <w:r w:rsidRPr="00A92AE9">
              <w:rPr>
                <w:color w:val="000000" w:themeColor="text1"/>
                <w:sz w:val="28"/>
                <w:szCs w:val="28"/>
              </w:rPr>
              <w:br/>
              <w:t>Hộp 8x72ml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A22CAC1" w14:textId="77777777" w:rsidTr="000705B0">
        <w:trPr>
          <w:trHeight w:val="279"/>
        </w:trPr>
        <w:tc>
          <w:tcPr>
            <w:tcW w:w="1129" w:type="dxa"/>
            <w:vAlign w:val="center"/>
          </w:tcPr>
          <w:p w14:paraId="313460B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1700E4C"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HBA1C</w:t>
            </w:r>
          </w:p>
        </w:tc>
        <w:tc>
          <w:tcPr>
            <w:tcW w:w="6378" w:type="dxa"/>
            <w:tcBorders>
              <w:top w:val="nil"/>
              <w:left w:val="nil"/>
              <w:bottom w:val="single" w:sz="4" w:space="0" w:color="auto"/>
              <w:right w:val="single" w:sz="4" w:space="0" w:color="auto"/>
            </w:tcBorders>
            <w:vAlign w:val="center"/>
          </w:tcPr>
          <w:p w14:paraId="02E15912"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HbA1C trong máu</w:t>
            </w:r>
            <w:r w:rsidRPr="00A92AE9">
              <w:rPr>
                <w:color w:val="000000" w:themeColor="text1"/>
                <w:sz w:val="28"/>
                <w:szCs w:val="28"/>
              </w:rPr>
              <w:br/>
              <w:t>- Sử dụng được trên máy xét nghiệm sinh hóa tự động XL1000 và Biolis 24i</w:t>
            </w:r>
            <w:r w:rsidRPr="00A92AE9">
              <w:rPr>
                <w:color w:val="000000" w:themeColor="text1"/>
                <w:sz w:val="28"/>
                <w:szCs w:val="28"/>
              </w:rPr>
              <w:br/>
              <w:t>- Thành phần bao gồm:</w:t>
            </w:r>
            <w:r w:rsidRPr="00A92AE9">
              <w:rPr>
                <w:color w:val="000000" w:themeColor="text1"/>
                <w:sz w:val="28"/>
                <w:szCs w:val="28"/>
              </w:rPr>
              <w:br/>
              <w:t>+ R1: Latex (Mủ cao su) 0.1 %</w:t>
            </w:r>
            <w:r w:rsidRPr="00A92AE9">
              <w:rPr>
                <w:color w:val="000000" w:themeColor="text1"/>
                <w:sz w:val="28"/>
                <w:szCs w:val="28"/>
              </w:rPr>
              <w:br/>
              <w:t>+ R2: Anti-HbA1c Chất đệm kháng thế đơn dòng kháng HbA1c của chuột được liên kết chéo NaCl 2 %.</w:t>
            </w:r>
            <w:r w:rsidRPr="00A92AE9">
              <w:rPr>
                <w:color w:val="000000" w:themeColor="text1"/>
                <w:sz w:val="28"/>
                <w:szCs w:val="28"/>
              </w:rPr>
              <w:br/>
              <w:t>+ R3: Hemolyzing solution (Dung dịch tán huyết)</w:t>
            </w:r>
            <w:r w:rsidRPr="00A92AE9">
              <w:rPr>
                <w:color w:val="000000" w:themeColor="text1"/>
                <w:sz w:val="28"/>
                <w:szCs w:val="28"/>
              </w:rPr>
              <w:br/>
              <w:t>Hộp (R1: 2x21ml + R2: 2x8ml + R3: 3x50ml)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0CF40E2" w14:textId="77777777" w:rsidTr="000705B0">
        <w:trPr>
          <w:trHeight w:val="279"/>
        </w:trPr>
        <w:tc>
          <w:tcPr>
            <w:tcW w:w="1129" w:type="dxa"/>
            <w:vAlign w:val="center"/>
          </w:tcPr>
          <w:p w14:paraId="43C8FEF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0EA4B0F"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HDL- Cholesterol</w:t>
            </w:r>
          </w:p>
        </w:tc>
        <w:tc>
          <w:tcPr>
            <w:tcW w:w="6378" w:type="dxa"/>
            <w:tcBorders>
              <w:top w:val="nil"/>
              <w:left w:val="nil"/>
              <w:bottom w:val="single" w:sz="4" w:space="0" w:color="auto"/>
              <w:right w:val="single" w:sz="4" w:space="0" w:color="auto"/>
            </w:tcBorders>
            <w:vAlign w:val="center"/>
          </w:tcPr>
          <w:p w14:paraId="074E458F"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Dùng để định lượng HDL-Cholesterol trong máu </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Thành phần bao gồm:</w:t>
            </w:r>
            <w:r w:rsidRPr="00A92AE9">
              <w:rPr>
                <w:color w:val="000000" w:themeColor="text1"/>
                <w:sz w:val="28"/>
                <w:szCs w:val="28"/>
              </w:rPr>
              <w:br/>
              <w:t>- R1: MES buffer (pH 6,5); TODB N, N-Bis(4-sulfobutyl)-3-methylaniline);  Polyvinyl sulfonic acid; Polyethylene-glycol-methyl ester; MgCl2</w:t>
            </w:r>
            <w:r w:rsidRPr="00A92AE9">
              <w:rPr>
                <w:color w:val="000000" w:themeColor="text1"/>
                <w:sz w:val="28"/>
                <w:szCs w:val="28"/>
              </w:rPr>
              <w:br/>
              <w:t>- R2: MES buffer (pH 6,5); Cholesterol esterase; Cholesterol oxidase; Peroxidase; 4-aminoantipyrine; Detergent</w:t>
            </w:r>
            <w:r w:rsidRPr="00A92AE9">
              <w:rPr>
                <w:color w:val="000000" w:themeColor="text1"/>
                <w:sz w:val="28"/>
                <w:szCs w:val="28"/>
              </w:rPr>
              <w:br/>
              <w:t>Hộp ( R1: 4x68ml + R2: 4x22ml)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228B2E7" w14:textId="77777777" w:rsidTr="000705B0">
        <w:trPr>
          <w:trHeight w:val="279"/>
        </w:trPr>
        <w:tc>
          <w:tcPr>
            <w:tcW w:w="1129" w:type="dxa"/>
            <w:vAlign w:val="center"/>
          </w:tcPr>
          <w:p w14:paraId="09F9185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426725B"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LDL- Cholesterol</w:t>
            </w:r>
          </w:p>
        </w:tc>
        <w:tc>
          <w:tcPr>
            <w:tcW w:w="6378" w:type="dxa"/>
            <w:tcBorders>
              <w:top w:val="nil"/>
              <w:left w:val="nil"/>
              <w:bottom w:val="single" w:sz="4" w:space="0" w:color="auto"/>
              <w:right w:val="single" w:sz="4" w:space="0" w:color="auto"/>
            </w:tcBorders>
            <w:vAlign w:val="center"/>
          </w:tcPr>
          <w:p w14:paraId="41FDD6DD"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Dùng để định lượng LDL- Cholesterol trong máu </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xml:space="preserve">- Thành phần bao gồm: </w:t>
            </w:r>
            <w:r w:rsidRPr="00A92AE9">
              <w:rPr>
                <w:color w:val="000000" w:themeColor="text1"/>
                <w:sz w:val="28"/>
                <w:szCs w:val="28"/>
              </w:rPr>
              <w:br/>
              <w:t>- R1: MES buffer (pH 6,5); Polyvinylsulfonic acid; Polyethyleneglycolmethylester; 4-aminoantipyrine; Cholesterol esterase; Cholesterol oxidase;  Peroxidase; Detergent</w:t>
            </w:r>
            <w:r w:rsidRPr="00A92AE9">
              <w:rPr>
                <w:color w:val="000000" w:themeColor="text1"/>
                <w:sz w:val="28"/>
                <w:szCs w:val="28"/>
              </w:rPr>
              <w:br/>
              <w:t>- R2: MES buffer (pH 6,5);  Detergent; TODB N,N-</w:t>
            </w:r>
            <w:r w:rsidRPr="00A92AE9">
              <w:rPr>
                <w:color w:val="000000" w:themeColor="text1"/>
                <w:sz w:val="28"/>
                <w:szCs w:val="28"/>
              </w:rPr>
              <w:lastRenderedPageBreak/>
              <w:t>Bis(4-sulfobutyl)-3-methylaniline</w:t>
            </w:r>
            <w:r w:rsidRPr="00A92AE9">
              <w:rPr>
                <w:color w:val="000000" w:themeColor="text1"/>
                <w:sz w:val="28"/>
                <w:szCs w:val="28"/>
              </w:rPr>
              <w:br/>
              <w:t>Hộp (R1:2x30ml + R2: 2x10ml)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BD3B1F5" w14:textId="77777777" w:rsidTr="000705B0">
        <w:trPr>
          <w:trHeight w:val="279"/>
        </w:trPr>
        <w:tc>
          <w:tcPr>
            <w:tcW w:w="1129" w:type="dxa"/>
            <w:vAlign w:val="center"/>
          </w:tcPr>
          <w:p w14:paraId="2E6420D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24D62B3" w14:textId="77777777" w:rsidR="004E58AE" w:rsidRPr="00A92AE9" w:rsidRDefault="004E58AE" w:rsidP="000705B0">
            <w:pPr>
              <w:rPr>
                <w:iCs/>
                <w:color w:val="000000" w:themeColor="text1"/>
                <w:sz w:val="28"/>
                <w:szCs w:val="28"/>
              </w:rPr>
            </w:pPr>
            <w:r w:rsidRPr="00A92AE9">
              <w:rPr>
                <w:color w:val="000000" w:themeColor="text1"/>
                <w:sz w:val="28"/>
                <w:szCs w:val="28"/>
              </w:rPr>
              <w:t>Hóa chất xét nghiệm Protein toàn phần</w:t>
            </w:r>
          </w:p>
        </w:tc>
        <w:tc>
          <w:tcPr>
            <w:tcW w:w="6378" w:type="dxa"/>
            <w:tcBorders>
              <w:top w:val="nil"/>
              <w:left w:val="nil"/>
              <w:bottom w:val="single" w:sz="4" w:space="0" w:color="auto"/>
              <w:right w:val="single" w:sz="4" w:space="0" w:color="auto"/>
            </w:tcBorders>
            <w:vAlign w:val="center"/>
          </w:tcPr>
          <w:p w14:paraId="7DD05181"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Protein toàn phần trong máu</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Thành phần bao gồm: Copper II Sulphate, Potassium Sodium Tartrate, Potassium Iodide,  Sodium Hydroxide</w:t>
            </w:r>
            <w:r w:rsidRPr="00A92AE9">
              <w:rPr>
                <w:color w:val="000000" w:themeColor="text1"/>
                <w:sz w:val="28"/>
                <w:szCs w:val="28"/>
              </w:rPr>
              <w:br/>
              <w:t>Hộp 10x44ml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CD5B53D" w14:textId="77777777" w:rsidTr="000705B0">
        <w:trPr>
          <w:trHeight w:val="279"/>
        </w:trPr>
        <w:tc>
          <w:tcPr>
            <w:tcW w:w="1129" w:type="dxa"/>
            <w:vAlign w:val="center"/>
          </w:tcPr>
          <w:p w14:paraId="435ED3A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7EA8ABB" w14:textId="77777777" w:rsidR="004E58AE" w:rsidRPr="00A92AE9" w:rsidRDefault="004E58AE" w:rsidP="000705B0">
            <w:pPr>
              <w:rPr>
                <w:iCs/>
                <w:color w:val="000000" w:themeColor="text1"/>
                <w:sz w:val="28"/>
                <w:szCs w:val="28"/>
              </w:rPr>
            </w:pPr>
            <w:r w:rsidRPr="00A92AE9">
              <w:rPr>
                <w:color w:val="000000" w:themeColor="text1"/>
                <w:sz w:val="28"/>
                <w:szCs w:val="28"/>
              </w:rPr>
              <w:t>Hóa chất xét nghiệm RF</w:t>
            </w:r>
          </w:p>
        </w:tc>
        <w:tc>
          <w:tcPr>
            <w:tcW w:w="6378" w:type="dxa"/>
            <w:tcBorders>
              <w:top w:val="nil"/>
              <w:left w:val="nil"/>
              <w:bottom w:val="single" w:sz="4" w:space="0" w:color="auto"/>
              <w:right w:val="single" w:sz="4" w:space="0" w:color="auto"/>
            </w:tcBorders>
            <w:vAlign w:val="center"/>
          </w:tcPr>
          <w:p w14:paraId="6BD8F256"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RF trong máu</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Thành phần bao gồm</w:t>
            </w:r>
            <w:r w:rsidRPr="00A92AE9">
              <w:rPr>
                <w:color w:val="000000" w:themeColor="text1"/>
                <w:sz w:val="28"/>
                <w:szCs w:val="28"/>
              </w:rPr>
              <w:br/>
              <w:t>- R1 (Buffer): Good’s buffer (pH 7,4); Sodium azide</w:t>
            </w:r>
            <w:r w:rsidRPr="00A92AE9">
              <w:rPr>
                <w:color w:val="000000" w:themeColor="text1"/>
                <w:sz w:val="28"/>
                <w:szCs w:val="28"/>
              </w:rPr>
              <w:br/>
              <w:t>- R2 (RF reagent): Heat-aggregated human IgG; Sodium azide</w:t>
            </w:r>
            <w:r w:rsidRPr="00A92AE9">
              <w:rPr>
                <w:color w:val="000000" w:themeColor="text1"/>
                <w:sz w:val="28"/>
                <w:szCs w:val="28"/>
              </w:rPr>
              <w:br/>
              <w:t>Hộp (R1:2x40ml +R2:2x8ml)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9209479" w14:textId="77777777" w:rsidTr="000705B0">
        <w:trPr>
          <w:trHeight w:val="279"/>
        </w:trPr>
        <w:tc>
          <w:tcPr>
            <w:tcW w:w="1129" w:type="dxa"/>
            <w:vAlign w:val="center"/>
          </w:tcPr>
          <w:p w14:paraId="2D96E9D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1966AC7"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T3</w:t>
            </w:r>
          </w:p>
        </w:tc>
        <w:tc>
          <w:tcPr>
            <w:tcW w:w="6378" w:type="dxa"/>
            <w:tcBorders>
              <w:top w:val="nil"/>
              <w:left w:val="nil"/>
              <w:bottom w:val="single" w:sz="4" w:space="0" w:color="auto"/>
              <w:right w:val="single" w:sz="4" w:space="0" w:color="auto"/>
            </w:tcBorders>
            <w:vAlign w:val="center"/>
          </w:tcPr>
          <w:p w14:paraId="528AFD34" w14:textId="77777777" w:rsidR="004E58AE" w:rsidRPr="00A92AE9" w:rsidRDefault="004E58AE" w:rsidP="000705B0">
            <w:pPr>
              <w:jc w:val="left"/>
              <w:rPr>
                <w:iCs/>
                <w:color w:val="000000" w:themeColor="text1"/>
                <w:sz w:val="28"/>
                <w:szCs w:val="28"/>
              </w:rPr>
            </w:pPr>
            <w:r w:rsidRPr="00A92AE9">
              <w:rPr>
                <w:color w:val="000000" w:themeColor="text1"/>
                <w:sz w:val="28"/>
                <w:szCs w:val="28"/>
              </w:rPr>
              <w:t>- Là hóa chất dùng  để  xét nghiệm định lượng T3 toàn phần trong huyết thanh và huyết tương người</w:t>
            </w:r>
            <w:r w:rsidRPr="00A92AE9">
              <w:rPr>
                <w:color w:val="000000" w:themeColor="text1"/>
                <w:sz w:val="28"/>
                <w:szCs w:val="28"/>
              </w:rPr>
              <w:br/>
              <w:t>- Sử dụng được trên máy miễn dịch COBAS E411</w:t>
            </w:r>
            <w:r w:rsidRPr="00A92AE9">
              <w:rPr>
                <w:color w:val="000000" w:themeColor="text1"/>
                <w:sz w:val="28"/>
                <w:szCs w:val="28"/>
              </w:rPr>
              <w:br/>
              <w:t>Hộp 200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E59F893" w14:textId="77777777" w:rsidTr="000705B0">
        <w:trPr>
          <w:trHeight w:val="279"/>
        </w:trPr>
        <w:tc>
          <w:tcPr>
            <w:tcW w:w="1129" w:type="dxa"/>
            <w:vAlign w:val="center"/>
          </w:tcPr>
          <w:p w14:paraId="31ECC4F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34D1DDB"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Tg</w:t>
            </w:r>
          </w:p>
        </w:tc>
        <w:tc>
          <w:tcPr>
            <w:tcW w:w="6378" w:type="dxa"/>
            <w:tcBorders>
              <w:top w:val="nil"/>
              <w:left w:val="nil"/>
              <w:bottom w:val="single" w:sz="4" w:space="0" w:color="auto"/>
              <w:right w:val="single" w:sz="4" w:space="0" w:color="auto"/>
            </w:tcBorders>
            <w:vAlign w:val="center"/>
          </w:tcPr>
          <w:p w14:paraId="207F4A81" w14:textId="77777777" w:rsidR="004E58AE" w:rsidRPr="00A92AE9" w:rsidRDefault="004E58AE" w:rsidP="000705B0">
            <w:pPr>
              <w:jc w:val="left"/>
              <w:rPr>
                <w:iCs/>
                <w:color w:val="000000" w:themeColor="text1"/>
                <w:sz w:val="28"/>
                <w:szCs w:val="28"/>
              </w:rPr>
            </w:pPr>
            <w:r w:rsidRPr="00A92AE9">
              <w:rPr>
                <w:color w:val="000000" w:themeColor="text1"/>
                <w:sz w:val="28"/>
                <w:szCs w:val="28"/>
              </w:rPr>
              <w:t>- Là hóa chất định lượng thyroglobulin trong</w:t>
            </w:r>
            <w:r w:rsidRPr="00A92AE9">
              <w:rPr>
                <w:color w:val="000000" w:themeColor="text1"/>
                <w:sz w:val="28"/>
                <w:szCs w:val="28"/>
              </w:rPr>
              <w:br/>
              <w:t>huyết thanh và huyết tương người.</w:t>
            </w:r>
            <w:r w:rsidRPr="00A92AE9">
              <w:rPr>
                <w:color w:val="000000" w:themeColor="text1"/>
                <w:sz w:val="28"/>
                <w:szCs w:val="28"/>
              </w:rPr>
              <w:br/>
              <w:t>- Sử dụng được trên máy miễn dịch COBAS E411</w:t>
            </w:r>
            <w:r w:rsidRPr="00A92AE9">
              <w:rPr>
                <w:color w:val="000000" w:themeColor="text1"/>
                <w:sz w:val="28"/>
                <w:szCs w:val="28"/>
              </w:rPr>
              <w:br/>
              <w:t>Hộp 100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EC858B4" w14:textId="77777777" w:rsidTr="000705B0">
        <w:trPr>
          <w:trHeight w:val="279"/>
        </w:trPr>
        <w:tc>
          <w:tcPr>
            <w:tcW w:w="1129" w:type="dxa"/>
            <w:vAlign w:val="center"/>
          </w:tcPr>
          <w:p w14:paraId="6CA204B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E9B5D69"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TSH</w:t>
            </w:r>
          </w:p>
        </w:tc>
        <w:tc>
          <w:tcPr>
            <w:tcW w:w="6378" w:type="dxa"/>
            <w:tcBorders>
              <w:top w:val="nil"/>
              <w:left w:val="nil"/>
              <w:bottom w:val="single" w:sz="4" w:space="0" w:color="auto"/>
              <w:right w:val="single" w:sz="4" w:space="0" w:color="auto"/>
            </w:tcBorders>
            <w:vAlign w:val="center"/>
          </w:tcPr>
          <w:p w14:paraId="495B4DE6" w14:textId="77777777" w:rsidR="004E58AE" w:rsidRPr="00A92AE9" w:rsidRDefault="004E58AE" w:rsidP="000705B0">
            <w:pPr>
              <w:jc w:val="left"/>
              <w:rPr>
                <w:iCs/>
                <w:color w:val="000000" w:themeColor="text1"/>
                <w:sz w:val="28"/>
                <w:szCs w:val="28"/>
              </w:rPr>
            </w:pPr>
            <w:r w:rsidRPr="00A92AE9">
              <w:rPr>
                <w:color w:val="000000" w:themeColor="text1"/>
                <w:sz w:val="28"/>
                <w:szCs w:val="28"/>
              </w:rPr>
              <w:t>- Là hóa chất định lượng TSH trong huyết thanh và huyết tương người</w:t>
            </w:r>
            <w:r w:rsidRPr="00A92AE9">
              <w:rPr>
                <w:color w:val="000000" w:themeColor="text1"/>
                <w:sz w:val="28"/>
                <w:szCs w:val="28"/>
              </w:rPr>
              <w:br/>
              <w:t>- Sử dụng được trên máy miễn dịch COBAS E411</w:t>
            </w:r>
            <w:r w:rsidRPr="00A92AE9">
              <w:rPr>
                <w:color w:val="000000" w:themeColor="text1"/>
                <w:sz w:val="28"/>
                <w:szCs w:val="28"/>
              </w:rPr>
              <w:br/>
              <w:t>Hộp 200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0E85DA1" w14:textId="77777777" w:rsidTr="000705B0">
        <w:trPr>
          <w:trHeight w:val="279"/>
        </w:trPr>
        <w:tc>
          <w:tcPr>
            <w:tcW w:w="1129" w:type="dxa"/>
            <w:vAlign w:val="center"/>
          </w:tcPr>
          <w:p w14:paraId="76FFDDA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0E7884A"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TRAb (Anti TSHR)</w:t>
            </w:r>
          </w:p>
        </w:tc>
        <w:tc>
          <w:tcPr>
            <w:tcW w:w="6378" w:type="dxa"/>
            <w:tcBorders>
              <w:top w:val="nil"/>
              <w:left w:val="nil"/>
              <w:bottom w:val="single" w:sz="4" w:space="0" w:color="auto"/>
              <w:right w:val="single" w:sz="4" w:space="0" w:color="auto"/>
            </w:tcBorders>
            <w:vAlign w:val="center"/>
          </w:tcPr>
          <w:p w14:paraId="5D646E4D" w14:textId="77777777" w:rsidR="004E58AE" w:rsidRPr="00A92AE9" w:rsidRDefault="004E58AE" w:rsidP="000705B0">
            <w:pPr>
              <w:jc w:val="left"/>
              <w:rPr>
                <w:iCs/>
                <w:color w:val="000000" w:themeColor="text1"/>
                <w:sz w:val="28"/>
                <w:szCs w:val="28"/>
              </w:rPr>
            </w:pPr>
            <w:r w:rsidRPr="00A92AE9">
              <w:rPr>
                <w:color w:val="000000" w:themeColor="text1"/>
                <w:sz w:val="28"/>
                <w:szCs w:val="28"/>
              </w:rPr>
              <w:t>- Là Hóa chất để xét nghiệm định lượng TRAb (Anti TSHR).</w:t>
            </w:r>
            <w:r w:rsidRPr="00A92AE9">
              <w:rPr>
                <w:color w:val="000000" w:themeColor="text1"/>
                <w:sz w:val="28"/>
                <w:szCs w:val="28"/>
              </w:rPr>
              <w:br/>
              <w:t>- Sử dụng được trên máy miễn dịch COBAS E411</w:t>
            </w:r>
            <w:r w:rsidRPr="00A92AE9">
              <w:rPr>
                <w:color w:val="000000" w:themeColor="text1"/>
                <w:sz w:val="28"/>
                <w:szCs w:val="28"/>
              </w:rPr>
              <w:br/>
              <w:t>Hộp 100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C79A339" w14:textId="77777777" w:rsidTr="000705B0">
        <w:trPr>
          <w:trHeight w:val="279"/>
        </w:trPr>
        <w:tc>
          <w:tcPr>
            <w:tcW w:w="1129" w:type="dxa"/>
            <w:vAlign w:val="center"/>
          </w:tcPr>
          <w:p w14:paraId="1D5CEBA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0C8B9B0"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Triglycerid</w:t>
            </w:r>
          </w:p>
        </w:tc>
        <w:tc>
          <w:tcPr>
            <w:tcW w:w="6378" w:type="dxa"/>
            <w:tcBorders>
              <w:top w:val="nil"/>
              <w:left w:val="nil"/>
              <w:bottom w:val="single" w:sz="4" w:space="0" w:color="auto"/>
              <w:right w:val="single" w:sz="4" w:space="0" w:color="auto"/>
            </w:tcBorders>
            <w:vAlign w:val="center"/>
          </w:tcPr>
          <w:p w14:paraId="7F8856DF"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Triglycerid trong máu</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Thành phần bao gồm: Good’s buffer (pH 7,2),  4-Chlorophenol,  Mg 2+, ATP,  Glycerolkinase, Peroxidase,  Lipoproteinlipase, Glycerol-3-phosphate-Oxidase, 4-Aminoantipyrine</w:t>
            </w:r>
            <w:r w:rsidRPr="00A92AE9">
              <w:rPr>
                <w:color w:val="000000" w:themeColor="text1"/>
                <w:sz w:val="28"/>
                <w:szCs w:val="28"/>
              </w:rPr>
              <w:br/>
              <w:t xml:space="preserve">Hộp 8x72ml </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E25985C" w14:textId="77777777" w:rsidTr="000705B0">
        <w:trPr>
          <w:trHeight w:val="279"/>
        </w:trPr>
        <w:tc>
          <w:tcPr>
            <w:tcW w:w="1129" w:type="dxa"/>
            <w:vAlign w:val="center"/>
          </w:tcPr>
          <w:p w14:paraId="51777F1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052CCAC" w14:textId="77777777" w:rsidR="004E58AE" w:rsidRPr="00A92AE9" w:rsidRDefault="004E58AE" w:rsidP="000705B0">
            <w:pPr>
              <w:rPr>
                <w:iCs/>
                <w:color w:val="000000" w:themeColor="text1"/>
                <w:sz w:val="28"/>
                <w:szCs w:val="28"/>
              </w:rPr>
            </w:pPr>
            <w:r w:rsidRPr="00A92AE9">
              <w:rPr>
                <w:color w:val="000000" w:themeColor="text1"/>
                <w:sz w:val="28"/>
                <w:szCs w:val="28"/>
              </w:rPr>
              <w:t>Hóa chất xét nghiệm Urea</w:t>
            </w:r>
          </w:p>
        </w:tc>
        <w:tc>
          <w:tcPr>
            <w:tcW w:w="6378" w:type="dxa"/>
            <w:tcBorders>
              <w:top w:val="nil"/>
              <w:left w:val="nil"/>
              <w:bottom w:val="single" w:sz="4" w:space="0" w:color="auto"/>
              <w:right w:val="single" w:sz="4" w:space="0" w:color="auto"/>
            </w:tcBorders>
            <w:vAlign w:val="center"/>
          </w:tcPr>
          <w:p w14:paraId="3382DB58"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Urea trong máu</w:t>
            </w:r>
            <w:r w:rsidRPr="00A92AE9">
              <w:rPr>
                <w:color w:val="000000" w:themeColor="text1"/>
                <w:sz w:val="28"/>
                <w:szCs w:val="28"/>
              </w:rPr>
              <w:br/>
              <w:t>- Sử dụng được trên máy sinh hóa tự động XL1000 và Biolis 24i</w:t>
            </w:r>
            <w:r w:rsidRPr="00A92AE9">
              <w:rPr>
                <w:color w:val="000000" w:themeColor="text1"/>
                <w:sz w:val="28"/>
                <w:szCs w:val="28"/>
              </w:rPr>
              <w:br/>
              <w:t xml:space="preserve">Thành phần bao gồm: </w:t>
            </w:r>
            <w:r w:rsidRPr="00A92AE9">
              <w:rPr>
                <w:color w:val="000000" w:themeColor="text1"/>
                <w:sz w:val="28"/>
                <w:szCs w:val="28"/>
              </w:rPr>
              <w:br/>
              <w:t xml:space="preserve">- R1:Tris Buffer,  α-Ketoglutarate, Urease (Jack Bean), GLDH (Microorganism) </w:t>
            </w:r>
            <w:r w:rsidRPr="00A92AE9">
              <w:rPr>
                <w:color w:val="000000" w:themeColor="text1"/>
                <w:sz w:val="28"/>
                <w:szCs w:val="28"/>
              </w:rPr>
              <w:br/>
              <w:t>- R2: NADH</w:t>
            </w:r>
            <w:r w:rsidRPr="00A92AE9">
              <w:rPr>
                <w:color w:val="000000" w:themeColor="text1"/>
                <w:sz w:val="28"/>
                <w:szCs w:val="28"/>
              </w:rPr>
              <w:br/>
              <w:t>Hộp (R1: 6x72ml + R2: 6x22ml)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F1C4C7B" w14:textId="77777777" w:rsidTr="000705B0">
        <w:trPr>
          <w:trHeight w:val="279"/>
        </w:trPr>
        <w:tc>
          <w:tcPr>
            <w:tcW w:w="1129" w:type="dxa"/>
            <w:vAlign w:val="center"/>
          </w:tcPr>
          <w:p w14:paraId="4352CFA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AF4DF0E" w14:textId="77777777" w:rsidR="004E58AE" w:rsidRPr="00A92AE9" w:rsidRDefault="004E58AE" w:rsidP="000705B0">
            <w:pPr>
              <w:rPr>
                <w:iCs/>
                <w:color w:val="000000" w:themeColor="text1"/>
                <w:sz w:val="28"/>
                <w:szCs w:val="28"/>
              </w:rPr>
            </w:pPr>
            <w:r w:rsidRPr="00A92AE9">
              <w:rPr>
                <w:color w:val="000000" w:themeColor="text1"/>
                <w:sz w:val="28"/>
                <w:szCs w:val="28"/>
              </w:rPr>
              <w:t>Hóa chất xét nghiệm Uric Acid</w:t>
            </w:r>
          </w:p>
        </w:tc>
        <w:tc>
          <w:tcPr>
            <w:tcW w:w="6378" w:type="dxa"/>
            <w:tcBorders>
              <w:top w:val="nil"/>
              <w:left w:val="nil"/>
              <w:bottom w:val="single" w:sz="4" w:space="0" w:color="auto"/>
              <w:right w:val="single" w:sz="4" w:space="0" w:color="auto"/>
            </w:tcBorders>
            <w:vAlign w:val="center"/>
          </w:tcPr>
          <w:p w14:paraId="7F1E0E6C"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để  Định lượng Uric Acid trong máu</w:t>
            </w:r>
            <w:r w:rsidRPr="00A92AE9">
              <w:rPr>
                <w:color w:val="000000" w:themeColor="text1"/>
                <w:sz w:val="28"/>
                <w:szCs w:val="28"/>
              </w:rPr>
              <w:br/>
              <w:t>- Phù hợp với các máy xét nghiệm sinh hóa XL 1000, Biolis 24i.</w:t>
            </w:r>
            <w:r w:rsidRPr="00A92AE9">
              <w:rPr>
                <w:color w:val="000000" w:themeColor="text1"/>
                <w:sz w:val="28"/>
                <w:szCs w:val="28"/>
              </w:rPr>
              <w:br/>
              <w:t>- Thành phần bao gồm:</w:t>
            </w:r>
            <w:r w:rsidRPr="00A92AE9">
              <w:rPr>
                <w:color w:val="000000" w:themeColor="text1"/>
                <w:sz w:val="28"/>
                <w:szCs w:val="28"/>
              </w:rPr>
              <w:br/>
              <w:t>- R1:  Pipes Buffer (pH 7.0); 4-Aminoantipyrine; Uricase</w:t>
            </w:r>
            <w:r w:rsidRPr="00A92AE9">
              <w:rPr>
                <w:color w:val="000000" w:themeColor="text1"/>
                <w:sz w:val="28"/>
                <w:szCs w:val="28"/>
              </w:rPr>
              <w:br/>
              <w:t>- R2:  Pipes Buffer (pH 7.0); TOOS; Peroxidase</w:t>
            </w:r>
            <w:r w:rsidRPr="00A92AE9">
              <w:rPr>
                <w:color w:val="000000" w:themeColor="text1"/>
                <w:sz w:val="28"/>
                <w:szCs w:val="28"/>
              </w:rPr>
              <w:br/>
              <w:t>Hộp (R1: 5x44ml + R2: 5x11ml)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EB47406" w14:textId="77777777" w:rsidTr="000705B0">
        <w:trPr>
          <w:trHeight w:val="279"/>
        </w:trPr>
        <w:tc>
          <w:tcPr>
            <w:tcW w:w="1129" w:type="dxa"/>
            <w:vAlign w:val="center"/>
          </w:tcPr>
          <w:p w14:paraId="3BAEDF4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EB88368" w14:textId="77777777" w:rsidR="004E58AE" w:rsidRPr="00A92AE9" w:rsidRDefault="004E58AE" w:rsidP="000705B0">
            <w:pPr>
              <w:rPr>
                <w:iCs/>
                <w:color w:val="000000" w:themeColor="text1"/>
                <w:sz w:val="28"/>
                <w:szCs w:val="28"/>
              </w:rPr>
            </w:pPr>
            <w:r w:rsidRPr="00A92AE9">
              <w:rPr>
                <w:color w:val="000000" w:themeColor="text1"/>
                <w:sz w:val="28"/>
                <w:szCs w:val="28"/>
              </w:rPr>
              <w:t>Hộp an toàn</w:t>
            </w:r>
          </w:p>
        </w:tc>
        <w:tc>
          <w:tcPr>
            <w:tcW w:w="6378" w:type="dxa"/>
            <w:tcBorders>
              <w:top w:val="nil"/>
              <w:left w:val="nil"/>
              <w:bottom w:val="single" w:sz="4" w:space="0" w:color="auto"/>
              <w:right w:val="single" w:sz="4" w:space="0" w:color="auto"/>
            </w:tcBorders>
            <w:vAlign w:val="center"/>
          </w:tcPr>
          <w:p w14:paraId="4795F3BD"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Dùng đựng bơm và kim tiêm đã qua sử dụng mầu vàng, được tráng PE cả mặt trong và mặt ngoài. </w:t>
            </w:r>
            <w:r w:rsidRPr="00A92AE9">
              <w:rPr>
                <w:color w:val="000000" w:themeColor="text1"/>
                <w:sz w:val="28"/>
                <w:szCs w:val="28"/>
              </w:rPr>
              <w:br/>
              <w:t>Dung tích: 5 lít ± 0,5 lít</w:t>
            </w:r>
          </w:p>
        </w:tc>
      </w:tr>
      <w:tr w:rsidR="004E58AE" w:rsidRPr="00A92AE9" w14:paraId="6A84FDC7" w14:textId="77777777" w:rsidTr="000705B0">
        <w:trPr>
          <w:trHeight w:val="279"/>
        </w:trPr>
        <w:tc>
          <w:tcPr>
            <w:tcW w:w="1129" w:type="dxa"/>
            <w:vAlign w:val="center"/>
          </w:tcPr>
          <w:p w14:paraId="4BD3E64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B35A19C" w14:textId="77777777" w:rsidR="004E58AE" w:rsidRPr="00A92AE9" w:rsidRDefault="004E58AE" w:rsidP="000705B0">
            <w:pPr>
              <w:rPr>
                <w:iCs/>
                <w:color w:val="000000" w:themeColor="text1"/>
                <w:sz w:val="28"/>
                <w:szCs w:val="28"/>
              </w:rPr>
            </w:pPr>
            <w:r w:rsidRPr="00A92AE9">
              <w:rPr>
                <w:color w:val="000000" w:themeColor="text1"/>
                <w:sz w:val="28"/>
                <w:szCs w:val="28"/>
              </w:rPr>
              <w:t>Hộp đánh bóng composite</w:t>
            </w:r>
          </w:p>
        </w:tc>
        <w:tc>
          <w:tcPr>
            <w:tcW w:w="6378" w:type="dxa"/>
            <w:tcBorders>
              <w:top w:val="nil"/>
              <w:left w:val="nil"/>
              <w:bottom w:val="single" w:sz="4" w:space="0" w:color="auto"/>
              <w:right w:val="single" w:sz="4" w:space="0" w:color="auto"/>
            </w:tcBorders>
            <w:vAlign w:val="center"/>
          </w:tcPr>
          <w:p w14:paraId="7385AE84"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Đánh bóng cạo vôi, làm sạch bề mặt răng </w:t>
            </w:r>
            <w:r w:rsidRPr="00A92AE9">
              <w:rPr>
                <w:color w:val="000000" w:themeColor="text1"/>
                <w:sz w:val="28"/>
                <w:szCs w:val="28"/>
              </w:rPr>
              <w:br/>
              <w:t>Đóng gói: Hộp/ 144 cái</w:t>
            </w:r>
            <w:r w:rsidRPr="00A92AE9">
              <w:rPr>
                <w:color w:val="000000" w:themeColor="text1"/>
                <w:sz w:val="28"/>
                <w:szCs w:val="28"/>
              </w:rPr>
              <w:br/>
            </w:r>
            <w:r w:rsidRPr="00A92AE9">
              <w:rPr>
                <w:color w:val="000000" w:themeColor="text1"/>
                <w:sz w:val="28"/>
                <w:szCs w:val="28"/>
              </w:rPr>
              <w:lastRenderedPageBreak/>
              <w:t>Ghi chú: Có thể thay thế quy cách khác nhưng tổng khối lượng quy đổi bằng khối lượng cần mua sắm.</w:t>
            </w:r>
          </w:p>
        </w:tc>
      </w:tr>
      <w:tr w:rsidR="004E58AE" w:rsidRPr="00A92AE9" w14:paraId="179E50EB" w14:textId="77777777" w:rsidTr="000705B0">
        <w:trPr>
          <w:trHeight w:val="279"/>
        </w:trPr>
        <w:tc>
          <w:tcPr>
            <w:tcW w:w="1129" w:type="dxa"/>
            <w:vAlign w:val="center"/>
          </w:tcPr>
          <w:p w14:paraId="0B08B70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8615091" w14:textId="77777777" w:rsidR="004E58AE" w:rsidRPr="00A92AE9" w:rsidRDefault="004E58AE" w:rsidP="000705B0">
            <w:pPr>
              <w:rPr>
                <w:iCs/>
                <w:color w:val="000000" w:themeColor="text1"/>
                <w:sz w:val="28"/>
                <w:szCs w:val="28"/>
              </w:rPr>
            </w:pPr>
            <w:r w:rsidRPr="00A92AE9">
              <w:rPr>
                <w:color w:val="000000" w:themeColor="text1"/>
                <w:sz w:val="28"/>
                <w:szCs w:val="28"/>
              </w:rPr>
              <w:t>Hộp đựng ống lưu giữ chủng</w:t>
            </w:r>
          </w:p>
        </w:tc>
        <w:tc>
          <w:tcPr>
            <w:tcW w:w="6378" w:type="dxa"/>
            <w:tcBorders>
              <w:top w:val="nil"/>
              <w:left w:val="nil"/>
              <w:bottom w:val="single" w:sz="4" w:space="0" w:color="auto"/>
              <w:right w:val="single" w:sz="4" w:space="0" w:color="auto"/>
            </w:tcBorders>
            <w:vAlign w:val="center"/>
          </w:tcPr>
          <w:p w14:paraId="785CB525"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-Chất liệu: polypropylen, màu trắng trong. </w:t>
            </w:r>
            <w:r w:rsidRPr="00A92AE9">
              <w:rPr>
                <w:color w:val="000000" w:themeColor="text1"/>
                <w:sz w:val="28"/>
                <w:szCs w:val="28"/>
              </w:rPr>
              <w:br/>
              <w:t>- Hộp 100 vị trí, có nắp đậy</w:t>
            </w:r>
          </w:p>
        </w:tc>
      </w:tr>
      <w:tr w:rsidR="004E58AE" w:rsidRPr="00A92AE9" w14:paraId="7257386F" w14:textId="77777777" w:rsidTr="000705B0">
        <w:trPr>
          <w:trHeight w:val="279"/>
        </w:trPr>
        <w:tc>
          <w:tcPr>
            <w:tcW w:w="1129" w:type="dxa"/>
            <w:vAlign w:val="center"/>
          </w:tcPr>
          <w:p w14:paraId="2F93003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57D1F32" w14:textId="77777777" w:rsidR="004E58AE" w:rsidRPr="00A92AE9" w:rsidRDefault="004E58AE" w:rsidP="000705B0">
            <w:pPr>
              <w:rPr>
                <w:iCs/>
                <w:color w:val="000000" w:themeColor="text1"/>
                <w:sz w:val="28"/>
                <w:szCs w:val="28"/>
              </w:rPr>
            </w:pPr>
            <w:r w:rsidRPr="00A92AE9">
              <w:rPr>
                <w:color w:val="000000" w:themeColor="text1"/>
                <w:sz w:val="28"/>
                <w:szCs w:val="28"/>
              </w:rPr>
              <w:t>Hộp lồng hấp đĩa petri inox</w:t>
            </w:r>
          </w:p>
        </w:tc>
        <w:tc>
          <w:tcPr>
            <w:tcW w:w="6378" w:type="dxa"/>
            <w:tcBorders>
              <w:top w:val="nil"/>
              <w:left w:val="nil"/>
              <w:bottom w:val="single" w:sz="4" w:space="0" w:color="auto"/>
              <w:right w:val="single" w:sz="4" w:space="0" w:color="auto"/>
            </w:tcBorders>
            <w:vAlign w:val="center"/>
          </w:tcPr>
          <w:p w14:paraId="1C227E62" w14:textId="77777777" w:rsidR="004E58AE" w:rsidRPr="00A92AE9" w:rsidRDefault="004E58AE" w:rsidP="000705B0">
            <w:pPr>
              <w:jc w:val="left"/>
              <w:rPr>
                <w:iCs/>
                <w:color w:val="000000" w:themeColor="text1"/>
                <w:sz w:val="28"/>
                <w:szCs w:val="28"/>
              </w:rPr>
            </w:pPr>
            <w:r w:rsidRPr="00A92AE9">
              <w:rPr>
                <w:color w:val="000000" w:themeColor="text1"/>
                <w:sz w:val="28"/>
                <w:szCs w:val="28"/>
              </w:rPr>
              <w:t>Chất liệu: inox</w:t>
            </w:r>
            <w:r w:rsidRPr="00A92AE9">
              <w:rPr>
                <w:color w:val="000000" w:themeColor="text1"/>
                <w:sz w:val="28"/>
                <w:szCs w:val="28"/>
              </w:rPr>
              <w:br/>
              <w:t>Kích thước: 300mm ×110mm (cao×đường kính) ± 10mm</w:t>
            </w:r>
          </w:p>
        </w:tc>
      </w:tr>
      <w:tr w:rsidR="004E58AE" w:rsidRPr="00A92AE9" w14:paraId="5496C48F" w14:textId="77777777" w:rsidTr="000705B0">
        <w:trPr>
          <w:trHeight w:val="279"/>
        </w:trPr>
        <w:tc>
          <w:tcPr>
            <w:tcW w:w="1129" w:type="dxa"/>
            <w:vAlign w:val="center"/>
          </w:tcPr>
          <w:p w14:paraId="171CFB6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DE65D3D"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Huyết tương thỏ </w:t>
            </w:r>
          </w:p>
        </w:tc>
        <w:tc>
          <w:tcPr>
            <w:tcW w:w="6378" w:type="dxa"/>
            <w:tcBorders>
              <w:top w:val="nil"/>
              <w:left w:val="nil"/>
              <w:bottom w:val="single" w:sz="4" w:space="0" w:color="auto"/>
              <w:right w:val="single" w:sz="4" w:space="0" w:color="auto"/>
            </w:tcBorders>
            <w:vAlign w:val="center"/>
          </w:tcPr>
          <w:p w14:paraId="1993C26E" w14:textId="77777777" w:rsidR="004E58AE" w:rsidRPr="00A92AE9" w:rsidRDefault="004E58AE" w:rsidP="000705B0">
            <w:pPr>
              <w:jc w:val="left"/>
              <w:rPr>
                <w:iCs/>
                <w:color w:val="000000" w:themeColor="text1"/>
                <w:sz w:val="28"/>
                <w:szCs w:val="28"/>
              </w:rPr>
            </w:pPr>
            <w:r w:rsidRPr="00A92AE9">
              <w:rPr>
                <w:color w:val="000000" w:themeColor="text1"/>
                <w:sz w:val="28"/>
                <w:szCs w:val="28"/>
              </w:rPr>
              <w:t>- Huyết tương thỏ dùng để thực hiện phản ứng đông huyết tương trong xét nghiệm Staphylococcus aureus</w:t>
            </w:r>
            <w:r w:rsidRPr="00A92AE9">
              <w:rPr>
                <w:color w:val="000000" w:themeColor="text1"/>
                <w:sz w:val="28"/>
                <w:szCs w:val="28"/>
              </w:rPr>
              <w:br/>
              <w:t>Hộp 6 lọ×3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2F13EB7" w14:textId="77777777" w:rsidTr="000705B0">
        <w:trPr>
          <w:trHeight w:val="279"/>
        </w:trPr>
        <w:tc>
          <w:tcPr>
            <w:tcW w:w="1129" w:type="dxa"/>
            <w:vAlign w:val="center"/>
          </w:tcPr>
          <w:p w14:paraId="36FF908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559023C" w14:textId="77777777" w:rsidR="004E58AE" w:rsidRPr="00A92AE9" w:rsidRDefault="004E58AE" w:rsidP="000705B0">
            <w:pPr>
              <w:rPr>
                <w:iCs/>
                <w:color w:val="000000" w:themeColor="text1"/>
                <w:sz w:val="28"/>
                <w:szCs w:val="28"/>
              </w:rPr>
            </w:pPr>
            <w:r w:rsidRPr="00A92AE9">
              <w:rPr>
                <w:color w:val="000000" w:themeColor="text1"/>
                <w:sz w:val="28"/>
                <w:szCs w:val="28"/>
              </w:rPr>
              <w:t>Isopropyl myristat</w:t>
            </w:r>
          </w:p>
        </w:tc>
        <w:tc>
          <w:tcPr>
            <w:tcW w:w="6378" w:type="dxa"/>
            <w:tcBorders>
              <w:top w:val="nil"/>
              <w:left w:val="nil"/>
              <w:bottom w:val="single" w:sz="4" w:space="0" w:color="auto"/>
              <w:right w:val="single" w:sz="4" w:space="0" w:color="auto"/>
            </w:tcBorders>
            <w:vAlign w:val="center"/>
          </w:tcPr>
          <w:p w14:paraId="42B77430" w14:textId="77777777" w:rsidR="004E58AE" w:rsidRPr="00A92AE9" w:rsidRDefault="004E58AE" w:rsidP="000705B0">
            <w:pPr>
              <w:jc w:val="left"/>
              <w:rPr>
                <w:iCs/>
                <w:color w:val="000000" w:themeColor="text1"/>
                <w:sz w:val="28"/>
                <w:szCs w:val="28"/>
              </w:rPr>
            </w:pPr>
            <w:r w:rsidRPr="00A92AE9">
              <w:rPr>
                <w:color w:val="000000" w:themeColor="text1"/>
                <w:sz w:val="28"/>
                <w:szCs w:val="28"/>
              </w:rPr>
              <w:t>- Công thức hóa học: C₁₇H₃₄O₂</w:t>
            </w:r>
            <w:r w:rsidRPr="00A92AE9">
              <w:rPr>
                <w:color w:val="000000" w:themeColor="text1"/>
                <w:sz w:val="28"/>
                <w:szCs w:val="28"/>
              </w:rPr>
              <w:br/>
              <w:t>- Hàm lượng/Độ tinh khiết ≥ 98%</w:t>
            </w:r>
            <w:r w:rsidRPr="00A92AE9">
              <w:rPr>
                <w:color w:val="000000" w:themeColor="text1"/>
                <w:sz w:val="28"/>
                <w:szCs w:val="28"/>
              </w:rPr>
              <w:br/>
              <w:t>- Chai 1000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B0EC6AD" w14:textId="77777777" w:rsidTr="000705B0">
        <w:trPr>
          <w:trHeight w:val="279"/>
        </w:trPr>
        <w:tc>
          <w:tcPr>
            <w:tcW w:w="1129" w:type="dxa"/>
            <w:vAlign w:val="center"/>
          </w:tcPr>
          <w:p w14:paraId="4BFFADD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ABC4C19" w14:textId="77777777" w:rsidR="004E58AE" w:rsidRPr="00A92AE9" w:rsidRDefault="004E58AE" w:rsidP="000705B0">
            <w:pPr>
              <w:rPr>
                <w:iCs/>
                <w:color w:val="000000" w:themeColor="text1"/>
                <w:sz w:val="28"/>
                <w:szCs w:val="28"/>
              </w:rPr>
            </w:pPr>
            <w:r w:rsidRPr="00A92AE9">
              <w:rPr>
                <w:color w:val="000000" w:themeColor="text1"/>
                <w:sz w:val="28"/>
                <w:szCs w:val="28"/>
              </w:rPr>
              <w:t>Kali Cromat</w:t>
            </w:r>
          </w:p>
        </w:tc>
        <w:tc>
          <w:tcPr>
            <w:tcW w:w="6378" w:type="dxa"/>
            <w:tcBorders>
              <w:top w:val="nil"/>
              <w:left w:val="nil"/>
              <w:bottom w:val="single" w:sz="4" w:space="0" w:color="auto"/>
              <w:right w:val="single" w:sz="4" w:space="0" w:color="auto"/>
            </w:tcBorders>
            <w:vAlign w:val="center"/>
          </w:tcPr>
          <w:p w14:paraId="14C029C2"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K2CrO4</w:t>
            </w:r>
            <w:r w:rsidRPr="00A92AE9">
              <w:rPr>
                <w:color w:val="000000" w:themeColor="text1"/>
                <w:sz w:val="28"/>
                <w:szCs w:val="28"/>
              </w:rPr>
              <w:br/>
              <w:t>Độ tinh khiết/Hàm lượng ≥ 99.5%</w:t>
            </w:r>
            <w:r w:rsidRPr="00A92AE9">
              <w:rPr>
                <w:color w:val="000000" w:themeColor="text1"/>
                <w:sz w:val="28"/>
                <w:szCs w:val="28"/>
              </w:rPr>
              <w:br/>
              <w:t>Quy cách: Lọ 250</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7B10324C" w14:textId="77777777" w:rsidTr="000705B0">
        <w:trPr>
          <w:trHeight w:val="279"/>
        </w:trPr>
        <w:tc>
          <w:tcPr>
            <w:tcW w:w="1129" w:type="dxa"/>
            <w:vAlign w:val="center"/>
          </w:tcPr>
          <w:p w14:paraId="70E8B47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A5FF600" w14:textId="77777777" w:rsidR="004E58AE" w:rsidRPr="00A92AE9" w:rsidRDefault="004E58AE" w:rsidP="000705B0">
            <w:pPr>
              <w:rPr>
                <w:iCs/>
                <w:color w:val="000000" w:themeColor="text1"/>
                <w:sz w:val="28"/>
                <w:szCs w:val="28"/>
              </w:rPr>
            </w:pPr>
            <w:r w:rsidRPr="00A92AE9">
              <w:rPr>
                <w:color w:val="000000" w:themeColor="text1"/>
                <w:sz w:val="28"/>
                <w:szCs w:val="28"/>
              </w:rPr>
              <w:t>Kali dihydrophosphat</w:t>
            </w:r>
          </w:p>
        </w:tc>
        <w:tc>
          <w:tcPr>
            <w:tcW w:w="6378" w:type="dxa"/>
            <w:tcBorders>
              <w:top w:val="nil"/>
              <w:left w:val="nil"/>
              <w:bottom w:val="single" w:sz="4" w:space="0" w:color="auto"/>
              <w:right w:val="single" w:sz="4" w:space="0" w:color="auto"/>
            </w:tcBorders>
            <w:vAlign w:val="center"/>
          </w:tcPr>
          <w:p w14:paraId="3E6D1D77"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KH2PO4</w:t>
            </w:r>
            <w:r w:rsidRPr="00A92AE9">
              <w:rPr>
                <w:color w:val="000000" w:themeColor="text1"/>
                <w:sz w:val="28"/>
                <w:szCs w:val="28"/>
              </w:rPr>
              <w:br/>
              <w:t>Độ tinh khiết/Hàm lượng ≥ 99,5%</w:t>
            </w:r>
            <w:r w:rsidRPr="00A92AE9">
              <w:rPr>
                <w:color w:val="000000" w:themeColor="text1"/>
                <w:sz w:val="28"/>
                <w:szCs w:val="28"/>
              </w:rPr>
              <w:br/>
              <w:t>Lọ 500 mg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A46F5DF" w14:textId="77777777" w:rsidTr="000705B0">
        <w:trPr>
          <w:trHeight w:val="279"/>
        </w:trPr>
        <w:tc>
          <w:tcPr>
            <w:tcW w:w="1129" w:type="dxa"/>
            <w:vAlign w:val="center"/>
          </w:tcPr>
          <w:p w14:paraId="3766862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336037F" w14:textId="77777777" w:rsidR="004E58AE" w:rsidRPr="00A92AE9" w:rsidRDefault="004E58AE" w:rsidP="000705B0">
            <w:pPr>
              <w:rPr>
                <w:iCs/>
                <w:color w:val="000000" w:themeColor="text1"/>
                <w:sz w:val="28"/>
                <w:szCs w:val="28"/>
              </w:rPr>
            </w:pPr>
            <w:r w:rsidRPr="00A92AE9">
              <w:rPr>
                <w:color w:val="000000" w:themeColor="text1"/>
                <w:sz w:val="28"/>
                <w:szCs w:val="28"/>
              </w:rPr>
              <w:t>Kali hexacloroplatinat (IV)</w:t>
            </w:r>
          </w:p>
        </w:tc>
        <w:tc>
          <w:tcPr>
            <w:tcW w:w="6378" w:type="dxa"/>
            <w:tcBorders>
              <w:top w:val="nil"/>
              <w:left w:val="nil"/>
              <w:bottom w:val="single" w:sz="4" w:space="0" w:color="auto"/>
              <w:right w:val="single" w:sz="4" w:space="0" w:color="auto"/>
            </w:tcBorders>
            <w:vAlign w:val="center"/>
          </w:tcPr>
          <w:p w14:paraId="7A312435"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K</w:t>
            </w:r>
            <w:r w:rsidRPr="00A92AE9">
              <w:rPr>
                <w:color w:val="000000" w:themeColor="text1"/>
                <w:sz w:val="28"/>
                <w:szCs w:val="28"/>
                <w:vertAlign w:val="subscript"/>
              </w:rPr>
              <w:t>2</w:t>
            </w:r>
            <w:r w:rsidRPr="00A92AE9">
              <w:rPr>
                <w:color w:val="000000" w:themeColor="text1"/>
                <w:sz w:val="28"/>
                <w:szCs w:val="28"/>
              </w:rPr>
              <w:t>PtCl6</w:t>
            </w:r>
            <w:r w:rsidRPr="00A92AE9">
              <w:rPr>
                <w:color w:val="000000" w:themeColor="text1"/>
                <w:sz w:val="28"/>
                <w:szCs w:val="28"/>
              </w:rPr>
              <w:br/>
              <w:t>Độ tinh khiết/Hàm lượng ≥ 99%</w:t>
            </w:r>
            <w:r w:rsidRPr="00A92AE9">
              <w:rPr>
                <w:color w:val="000000" w:themeColor="text1"/>
                <w:sz w:val="28"/>
                <w:szCs w:val="28"/>
              </w:rPr>
              <w:br/>
              <w:t>Lọ 1g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93F29AB" w14:textId="77777777" w:rsidTr="000705B0">
        <w:trPr>
          <w:trHeight w:val="279"/>
        </w:trPr>
        <w:tc>
          <w:tcPr>
            <w:tcW w:w="1129" w:type="dxa"/>
            <w:vAlign w:val="center"/>
          </w:tcPr>
          <w:p w14:paraId="1F53462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8B70D59" w14:textId="77777777" w:rsidR="004E58AE" w:rsidRPr="00A92AE9" w:rsidRDefault="004E58AE" w:rsidP="000705B0">
            <w:pPr>
              <w:rPr>
                <w:iCs/>
                <w:color w:val="000000" w:themeColor="text1"/>
                <w:sz w:val="28"/>
                <w:szCs w:val="28"/>
              </w:rPr>
            </w:pPr>
            <w:r w:rsidRPr="00A92AE9">
              <w:rPr>
                <w:color w:val="000000" w:themeColor="text1"/>
                <w:sz w:val="28"/>
                <w:szCs w:val="28"/>
              </w:rPr>
              <w:t>Kali iodat</w:t>
            </w:r>
          </w:p>
        </w:tc>
        <w:tc>
          <w:tcPr>
            <w:tcW w:w="6378" w:type="dxa"/>
            <w:tcBorders>
              <w:top w:val="nil"/>
              <w:left w:val="nil"/>
              <w:bottom w:val="single" w:sz="4" w:space="0" w:color="auto"/>
              <w:right w:val="single" w:sz="4" w:space="0" w:color="auto"/>
            </w:tcBorders>
            <w:vAlign w:val="center"/>
          </w:tcPr>
          <w:p w14:paraId="0187FE9B"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Công thức hóa học: KIO3 </w:t>
            </w:r>
            <w:r w:rsidRPr="00A92AE9">
              <w:rPr>
                <w:color w:val="000000" w:themeColor="text1"/>
                <w:sz w:val="28"/>
                <w:szCs w:val="28"/>
              </w:rPr>
              <w:br/>
              <w:t>Độ tinh khiết/Hàm lượng ≥ 99,7%</w:t>
            </w:r>
            <w:r w:rsidRPr="00A92AE9">
              <w:rPr>
                <w:color w:val="000000" w:themeColor="text1"/>
                <w:sz w:val="28"/>
                <w:szCs w:val="28"/>
              </w:rPr>
              <w:br/>
              <w:t>Lọ 100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9A72B68" w14:textId="77777777" w:rsidTr="000705B0">
        <w:trPr>
          <w:trHeight w:val="279"/>
        </w:trPr>
        <w:tc>
          <w:tcPr>
            <w:tcW w:w="1129" w:type="dxa"/>
            <w:vAlign w:val="center"/>
          </w:tcPr>
          <w:p w14:paraId="672E692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A84CEE9" w14:textId="77777777" w:rsidR="004E58AE" w:rsidRPr="00A92AE9" w:rsidRDefault="004E58AE" w:rsidP="000705B0">
            <w:pPr>
              <w:rPr>
                <w:iCs/>
                <w:color w:val="000000" w:themeColor="text1"/>
                <w:sz w:val="28"/>
                <w:szCs w:val="28"/>
              </w:rPr>
            </w:pPr>
            <w:r w:rsidRPr="00A92AE9">
              <w:rPr>
                <w:color w:val="000000" w:themeColor="text1"/>
                <w:sz w:val="28"/>
                <w:szCs w:val="28"/>
              </w:rPr>
              <w:t>Kali iodide</w:t>
            </w:r>
          </w:p>
        </w:tc>
        <w:tc>
          <w:tcPr>
            <w:tcW w:w="6378" w:type="dxa"/>
            <w:tcBorders>
              <w:top w:val="nil"/>
              <w:left w:val="nil"/>
              <w:bottom w:val="single" w:sz="4" w:space="0" w:color="auto"/>
              <w:right w:val="single" w:sz="4" w:space="0" w:color="auto"/>
            </w:tcBorders>
            <w:vAlign w:val="center"/>
          </w:tcPr>
          <w:p w14:paraId="5402C75D"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KI</w:t>
            </w:r>
            <w:r w:rsidRPr="00A92AE9">
              <w:rPr>
                <w:color w:val="000000" w:themeColor="text1"/>
                <w:sz w:val="28"/>
                <w:szCs w:val="28"/>
              </w:rPr>
              <w:br/>
              <w:t>Độ tinh khiết/hàm lượng: ≥ 99,5%</w:t>
            </w:r>
            <w:r w:rsidRPr="00A92AE9">
              <w:rPr>
                <w:color w:val="000000" w:themeColor="text1"/>
                <w:sz w:val="28"/>
                <w:szCs w:val="28"/>
              </w:rPr>
              <w:br/>
              <w:t>Lọ 500g</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7E0B255D" w14:textId="77777777" w:rsidTr="000705B0">
        <w:trPr>
          <w:trHeight w:val="279"/>
        </w:trPr>
        <w:tc>
          <w:tcPr>
            <w:tcW w:w="1129" w:type="dxa"/>
            <w:vAlign w:val="center"/>
          </w:tcPr>
          <w:p w14:paraId="6D38E87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B3B9D43" w14:textId="77777777" w:rsidR="004E58AE" w:rsidRPr="00A92AE9" w:rsidRDefault="004E58AE" w:rsidP="000705B0">
            <w:pPr>
              <w:rPr>
                <w:iCs/>
                <w:color w:val="000000" w:themeColor="text1"/>
                <w:sz w:val="28"/>
                <w:szCs w:val="28"/>
              </w:rPr>
            </w:pPr>
            <w:r w:rsidRPr="00A92AE9">
              <w:rPr>
                <w:color w:val="000000" w:themeColor="text1"/>
                <w:sz w:val="28"/>
                <w:szCs w:val="28"/>
              </w:rPr>
              <w:t>Kali natri tartrat tetrahydrat</w:t>
            </w:r>
          </w:p>
        </w:tc>
        <w:tc>
          <w:tcPr>
            <w:tcW w:w="6378" w:type="dxa"/>
            <w:tcBorders>
              <w:top w:val="nil"/>
              <w:left w:val="nil"/>
              <w:bottom w:val="single" w:sz="4" w:space="0" w:color="auto"/>
              <w:right w:val="single" w:sz="4" w:space="0" w:color="auto"/>
            </w:tcBorders>
            <w:vAlign w:val="center"/>
          </w:tcPr>
          <w:p w14:paraId="790CE070"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C₄H₄KNaO₆ .4 H₂O</w:t>
            </w:r>
            <w:r w:rsidRPr="00A92AE9">
              <w:rPr>
                <w:color w:val="000000" w:themeColor="text1"/>
                <w:sz w:val="28"/>
                <w:szCs w:val="28"/>
              </w:rPr>
              <w:br/>
              <w:t xml:space="preserve"> Độ tinh khiết/hàm lượng: ≥ 99,0 %</w:t>
            </w:r>
            <w:r w:rsidRPr="00A92AE9">
              <w:rPr>
                <w:color w:val="000000" w:themeColor="text1"/>
                <w:sz w:val="28"/>
                <w:szCs w:val="28"/>
              </w:rPr>
              <w:br/>
              <w:t>Lọ 500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A234C63" w14:textId="77777777" w:rsidTr="000705B0">
        <w:trPr>
          <w:trHeight w:val="279"/>
        </w:trPr>
        <w:tc>
          <w:tcPr>
            <w:tcW w:w="1129" w:type="dxa"/>
            <w:vAlign w:val="center"/>
          </w:tcPr>
          <w:p w14:paraId="0CA56A9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0F68B1A"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Kali persulfat  </w:t>
            </w:r>
          </w:p>
        </w:tc>
        <w:tc>
          <w:tcPr>
            <w:tcW w:w="6378" w:type="dxa"/>
            <w:tcBorders>
              <w:top w:val="nil"/>
              <w:left w:val="nil"/>
              <w:bottom w:val="single" w:sz="4" w:space="0" w:color="auto"/>
              <w:right w:val="single" w:sz="4" w:space="0" w:color="auto"/>
            </w:tcBorders>
            <w:vAlign w:val="center"/>
          </w:tcPr>
          <w:p w14:paraId="4D434E65"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Công thức hóa học:  K2S2O8 </w:t>
            </w:r>
            <w:r w:rsidRPr="00A92AE9">
              <w:rPr>
                <w:color w:val="000000" w:themeColor="text1"/>
                <w:sz w:val="28"/>
                <w:szCs w:val="28"/>
              </w:rPr>
              <w:br/>
              <w:t>Độ tinh khiết/Hàm lượng: ≥ 99 %</w:t>
            </w:r>
            <w:r w:rsidRPr="00A92AE9">
              <w:rPr>
                <w:color w:val="000000" w:themeColor="text1"/>
                <w:sz w:val="28"/>
                <w:szCs w:val="28"/>
              </w:rPr>
              <w:br/>
              <w:t>Lọ 250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2DA6B78" w14:textId="77777777" w:rsidTr="000705B0">
        <w:trPr>
          <w:trHeight w:val="279"/>
        </w:trPr>
        <w:tc>
          <w:tcPr>
            <w:tcW w:w="1129" w:type="dxa"/>
            <w:vAlign w:val="center"/>
          </w:tcPr>
          <w:p w14:paraId="273647A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868D69E"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Kali sulfat </w:t>
            </w:r>
          </w:p>
        </w:tc>
        <w:tc>
          <w:tcPr>
            <w:tcW w:w="6378" w:type="dxa"/>
            <w:tcBorders>
              <w:top w:val="nil"/>
              <w:left w:val="nil"/>
              <w:bottom w:val="single" w:sz="4" w:space="0" w:color="auto"/>
              <w:right w:val="single" w:sz="4" w:space="0" w:color="auto"/>
            </w:tcBorders>
            <w:vAlign w:val="center"/>
          </w:tcPr>
          <w:p w14:paraId="18FE67A2"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Công thức hóa học: K2SO4  </w:t>
            </w:r>
            <w:r w:rsidRPr="00A92AE9">
              <w:rPr>
                <w:color w:val="000000" w:themeColor="text1"/>
                <w:sz w:val="28"/>
                <w:szCs w:val="28"/>
              </w:rPr>
              <w:br/>
              <w:t xml:space="preserve"> Độ tinh khiết/hàm lượng: ≥ 99% </w:t>
            </w:r>
            <w:r w:rsidRPr="00A92AE9">
              <w:rPr>
                <w:color w:val="000000" w:themeColor="text1"/>
                <w:sz w:val="28"/>
                <w:szCs w:val="28"/>
              </w:rPr>
              <w:br/>
              <w:t>Chai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76AD089" w14:textId="77777777" w:rsidTr="000705B0">
        <w:trPr>
          <w:trHeight w:val="279"/>
        </w:trPr>
        <w:tc>
          <w:tcPr>
            <w:tcW w:w="1129" w:type="dxa"/>
            <w:vAlign w:val="center"/>
          </w:tcPr>
          <w:p w14:paraId="4059CE9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0570ADC" w14:textId="77777777" w:rsidR="004E58AE" w:rsidRPr="00A92AE9" w:rsidRDefault="004E58AE" w:rsidP="000705B0">
            <w:pPr>
              <w:rPr>
                <w:iCs/>
                <w:color w:val="000000" w:themeColor="text1"/>
                <w:sz w:val="28"/>
                <w:szCs w:val="28"/>
              </w:rPr>
            </w:pPr>
            <w:r w:rsidRPr="00A92AE9">
              <w:rPr>
                <w:color w:val="000000" w:themeColor="text1"/>
                <w:sz w:val="28"/>
                <w:szCs w:val="28"/>
              </w:rPr>
              <w:t>Keo trám bonding</w:t>
            </w:r>
          </w:p>
        </w:tc>
        <w:tc>
          <w:tcPr>
            <w:tcW w:w="6378" w:type="dxa"/>
            <w:tcBorders>
              <w:top w:val="nil"/>
              <w:left w:val="nil"/>
              <w:bottom w:val="single" w:sz="4" w:space="0" w:color="auto"/>
              <w:right w:val="single" w:sz="4" w:space="0" w:color="auto"/>
            </w:tcBorders>
            <w:vAlign w:val="center"/>
          </w:tcPr>
          <w:p w14:paraId="364886DE" w14:textId="77777777" w:rsidR="004E58AE" w:rsidRPr="00A92AE9" w:rsidRDefault="004E58AE" w:rsidP="000705B0">
            <w:pPr>
              <w:jc w:val="left"/>
              <w:rPr>
                <w:iCs/>
                <w:color w:val="000000" w:themeColor="text1"/>
                <w:sz w:val="28"/>
                <w:szCs w:val="28"/>
              </w:rPr>
            </w:pPr>
            <w:r w:rsidRPr="00A92AE9">
              <w:rPr>
                <w:color w:val="000000" w:themeColor="text1"/>
                <w:sz w:val="28"/>
                <w:szCs w:val="28"/>
              </w:rPr>
              <w:t>Keo trám răng sử dụng trong nha khoa. Lọ 5ml</w:t>
            </w:r>
          </w:p>
        </w:tc>
      </w:tr>
      <w:tr w:rsidR="004E58AE" w:rsidRPr="00A92AE9" w14:paraId="22DBD98C" w14:textId="77777777" w:rsidTr="000705B0">
        <w:trPr>
          <w:trHeight w:val="279"/>
        </w:trPr>
        <w:tc>
          <w:tcPr>
            <w:tcW w:w="1129" w:type="dxa"/>
            <w:vAlign w:val="center"/>
          </w:tcPr>
          <w:p w14:paraId="77CEE21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6C4BA1D" w14:textId="77777777" w:rsidR="004E58AE" w:rsidRPr="00A92AE9" w:rsidRDefault="004E58AE" w:rsidP="000705B0">
            <w:pPr>
              <w:rPr>
                <w:iCs/>
                <w:color w:val="000000" w:themeColor="text1"/>
                <w:sz w:val="28"/>
                <w:szCs w:val="28"/>
              </w:rPr>
            </w:pPr>
            <w:r w:rsidRPr="00A92AE9">
              <w:rPr>
                <w:color w:val="000000" w:themeColor="text1"/>
                <w:sz w:val="28"/>
                <w:szCs w:val="28"/>
              </w:rPr>
              <w:t>Kim chích máu tiệt trùng</w:t>
            </w:r>
          </w:p>
        </w:tc>
        <w:tc>
          <w:tcPr>
            <w:tcW w:w="6378" w:type="dxa"/>
            <w:tcBorders>
              <w:top w:val="nil"/>
              <w:left w:val="nil"/>
              <w:bottom w:val="single" w:sz="4" w:space="0" w:color="auto"/>
              <w:right w:val="single" w:sz="4" w:space="0" w:color="auto"/>
            </w:tcBorders>
            <w:vAlign w:val="center"/>
          </w:tcPr>
          <w:p w14:paraId="5424CD11" w14:textId="77777777" w:rsidR="004E58AE" w:rsidRPr="00A92AE9" w:rsidRDefault="004E58AE" w:rsidP="000705B0">
            <w:pPr>
              <w:jc w:val="left"/>
              <w:rPr>
                <w:iCs/>
                <w:color w:val="000000" w:themeColor="text1"/>
                <w:sz w:val="28"/>
                <w:szCs w:val="28"/>
              </w:rPr>
            </w:pPr>
            <w:r w:rsidRPr="00A92AE9">
              <w:rPr>
                <w:color w:val="000000" w:themeColor="text1"/>
                <w:sz w:val="28"/>
                <w:szCs w:val="28"/>
              </w:rPr>
              <w:t>Chất liệu thép không gỉ. Tiệt trùng từng chiếc.</w:t>
            </w:r>
          </w:p>
        </w:tc>
      </w:tr>
      <w:tr w:rsidR="004E58AE" w:rsidRPr="00A92AE9" w14:paraId="6B329306" w14:textId="77777777" w:rsidTr="000705B0">
        <w:trPr>
          <w:trHeight w:val="279"/>
        </w:trPr>
        <w:tc>
          <w:tcPr>
            <w:tcW w:w="1129" w:type="dxa"/>
            <w:vAlign w:val="center"/>
          </w:tcPr>
          <w:p w14:paraId="6735979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E046900" w14:textId="77777777" w:rsidR="004E58AE" w:rsidRPr="00A92AE9" w:rsidRDefault="004E58AE" w:rsidP="000705B0">
            <w:pPr>
              <w:rPr>
                <w:iCs/>
                <w:color w:val="000000" w:themeColor="text1"/>
                <w:sz w:val="28"/>
                <w:szCs w:val="28"/>
              </w:rPr>
            </w:pPr>
            <w:r w:rsidRPr="00A92AE9">
              <w:rPr>
                <w:color w:val="000000" w:themeColor="text1"/>
                <w:sz w:val="28"/>
                <w:szCs w:val="28"/>
              </w:rPr>
              <w:t>Kim hút mẫu bệnh phẩm máy sinh hóa XL1000</w:t>
            </w:r>
          </w:p>
        </w:tc>
        <w:tc>
          <w:tcPr>
            <w:tcW w:w="6378" w:type="dxa"/>
            <w:tcBorders>
              <w:top w:val="nil"/>
              <w:left w:val="nil"/>
              <w:bottom w:val="single" w:sz="4" w:space="0" w:color="auto"/>
              <w:right w:val="single" w:sz="4" w:space="0" w:color="auto"/>
            </w:tcBorders>
            <w:vAlign w:val="center"/>
          </w:tcPr>
          <w:p w14:paraId="5A3CD7E0" w14:textId="77777777" w:rsidR="004E58AE" w:rsidRPr="00A92AE9" w:rsidRDefault="004E58AE" w:rsidP="000705B0">
            <w:pPr>
              <w:jc w:val="left"/>
              <w:rPr>
                <w:iCs/>
                <w:color w:val="000000" w:themeColor="text1"/>
                <w:sz w:val="28"/>
                <w:szCs w:val="28"/>
              </w:rPr>
            </w:pPr>
            <w:r w:rsidRPr="00A92AE9">
              <w:rPr>
                <w:color w:val="000000" w:themeColor="text1"/>
                <w:sz w:val="28"/>
                <w:szCs w:val="28"/>
              </w:rPr>
              <w:t>Kim hút mẫu bệnh phẩm máy sinh hóa XL1000</w:t>
            </w:r>
          </w:p>
        </w:tc>
      </w:tr>
      <w:tr w:rsidR="004E58AE" w:rsidRPr="00A92AE9" w14:paraId="5EAA4896" w14:textId="77777777" w:rsidTr="000705B0">
        <w:trPr>
          <w:trHeight w:val="279"/>
        </w:trPr>
        <w:tc>
          <w:tcPr>
            <w:tcW w:w="1129" w:type="dxa"/>
            <w:vAlign w:val="center"/>
          </w:tcPr>
          <w:p w14:paraId="0E3F478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CA84470" w14:textId="77777777" w:rsidR="004E58AE" w:rsidRPr="00A92AE9" w:rsidRDefault="004E58AE" w:rsidP="000705B0">
            <w:pPr>
              <w:rPr>
                <w:iCs/>
                <w:color w:val="000000" w:themeColor="text1"/>
                <w:sz w:val="28"/>
                <w:szCs w:val="28"/>
              </w:rPr>
            </w:pPr>
            <w:r w:rsidRPr="00A92AE9">
              <w:rPr>
                <w:color w:val="000000" w:themeColor="text1"/>
                <w:sz w:val="28"/>
                <w:szCs w:val="28"/>
              </w:rPr>
              <w:t>Kính bảo hộ</w:t>
            </w:r>
          </w:p>
        </w:tc>
        <w:tc>
          <w:tcPr>
            <w:tcW w:w="6378" w:type="dxa"/>
            <w:tcBorders>
              <w:top w:val="nil"/>
              <w:left w:val="nil"/>
              <w:bottom w:val="single" w:sz="4" w:space="0" w:color="auto"/>
              <w:right w:val="single" w:sz="4" w:space="0" w:color="auto"/>
            </w:tcBorders>
            <w:vAlign w:val="center"/>
          </w:tcPr>
          <w:p w14:paraId="4E564538"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Chất liệu Polycarbonate </w:t>
            </w:r>
            <w:r w:rsidRPr="00A92AE9">
              <w:rPr>
                <w:color w:val="000000" w:themeColor="text1"/>
                <w:sz w:val="28"/>
                <w:szCs w:val="28"/>
              </w:rPr>
              <w:br/>
              <w:t>- Màu sắc trong suốt</w:t>
            </w:r>
          </w:p>
        </w:tc>
      </w:tr>
      <w:tr w:rsidR="004E58AE" w:rsidRPr="00A92AE9" w14:paraId="0D50D49A" w14:textId="77777777" w:rsidTr="000705B0">
        <w:trPr>
          <w:trHeight w:val="279"/>
        </w:trPr>
        <w:tc>
          <w:tcPr>
            <w:tcW w:w="1129" w:type="dxa"/>
            <w:vAlign w:val="center"/>
          </w:tcPr>
          <w:p w14:paraId="45AF9B2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CDF0565" w14:textId="77777777" w:rsidR="004E58AE" w:rsidRPr="00A92AE9" w:rsidRDefault="004E58AE" w:rsidP="000705B0">
            <w:pPr>
              <w:rPr>
                <w:iCs/>
                <w:color w:val="000000" w:themeColor="text1"/>
                <w:sz w:val="28"/>
                <w:szCs w:val="28"/>
              </w:rPr>
            </w:pPr>
            <w:r w:rsidRPr="00A92AE9">
              <w:rPr>
                <w:color w:val="000000" w:themeColor="text1"/>
                <w:sz w:val="28"/>
                <w:szCs w:val="28"/>
              </w:rPr>
              <w:t>Kít định lượng HIV tự động</w:t>
            </w:r>
          </w:p>
        </w:tc>
        <w:tc>
          <w:tcPr>
            <w:tcW w:w="6378" w:type="dxa"/>
            <w:tcBorders>
              <w:top w:val="nil"/>
              <w:left w:val="nil"/>
              <w:bottom w:val="single" w:sz="4" w:space="0" w:color="auto"/>
              <w:right w:val="single" w:sz="4" w:space="0" w:color="auto"/>
            </w:tcBorders>
            <w:vAlign w:val="center"/>
          </w:tcPr>
          <w:p w14:paraId="12DEEDAE"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Sử dụng để đo tải lượng HIV trên hệ thống tự động </w:t>
            </w:r>
            <w:r w:rsidRPr="00A92AE9">
              <w:rPr>
                <w:color w:val="000000" w:themeColor="text1"/>
                <w:sz w:val="28"/>
                <w:szCs w:val="28"/>
              </w:rPr>
              <w:br/>
              <w:t xml:space="preserve">-  Phù hợp với hệ thống xét nghiệm COBAS 4800 </w:t>
            </w:r>
          </w:p>
        </w:tc>
      </w:tr>
      <w:tr w:rsidR="004E58AE" w:rsidRPr="00A92AE9" w14:paraId="02611AA6" w14:textId="77777777" w:rsidTr="000705B0">
        <w:trPr>
          <w:trHeight w:val="279"/>
        </w:trPr>
        <w:tc>
          <w:tcPr>
            <w:tcW w:w="1129" w:type="dxa"/>
            <w:vAlign w:val="center"/>
          </w:tcPr>
          <w:p w14:paraId="70F8C7B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313E63F" w14:textId="77777777" w:rsidR="004E58AE" w:rsidRPr="00A92AE9" w:rsidRDefault="004E58AE" w:rsidP="000705B0">
            <w:pPr>
              <w:rPr>
                <w:iCs/>
                <w:color w:val="000000" w:themeColor="text1"/>
                <w:sz w:val="28"/>
                <w:szCs w:val="28"/>
              </w:rPr>
            </w:pPr>
            <w:r w:rsidRPr="00A92AE9">
              <w:rPr>
                <w:color w:val="000000" w:themeColor="text1"/>
                <w:sz w:val="28"/>
                <w:szCs w:val="28"/>
              </w:rPr>
              <w:t>Kit kiểm tra nội độc tố bằng phương pháp tạo gel</w:t>
            </w:r>
          </w:p>
        </w:tc>
        <w:tc>
          <w:tcPr>
            <w:tcW w:w="6378" w:type="dxa"/>
            <w:tcBorders>
              <w:top w:val="nil"/>
              <w:left w:val="nil"/>
              <w:bottom w:val="single" w:sz="4" w:space="0" w:color="auto"/>
              <w:right w:val="single" w:sz="4" w:space="0" w:color="auto"/>
            </w:tcBorders>
            <w:vAlign w:val="center"/>
          </w:tcPr>
          <w:p w14:paraId="7D74BC1A"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Kit kiểm tra nội độc tố bằng phương pháp tạo gel. </w:t>
            </w:r>
            <w:r w:rsidRPr="00A92AE9">
              <w:rPr>
                <w:color w:val="000000" w:themeColor="text1"/>
                <w:sz w:val="28"/>
                <w:szCs w:val="28"/>
              </w:rPr>
              <w:br/>
              <w:t>Quy cách: Hộp 200 test bao gồm 4 lọ x 50 test và 1 lọ endotoxin chuẩn</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4F7D33D" w14:textId="77777777" w:rsidTr="000705B0">
        <w:trPr>
          <w:trHeight w:val="279"/>
        </w:trPr>
        <w:tc>
          <w:tcPr>
            <w:tcW w:w="1129" w:type="dxa"/>
            <w:vAlign w:val="center"/>
          </w:tcPr>
          <w:p w14:paraId="624806A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03519C8"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Kít nội kiểm </w:t>
            </w:r>
            <w:r w:rsidRPr="00A92AE9">
              <w:rPr>
                <w:color w:val="000000" w:themeColor="text1"/>
                <w:sz w:val="28"/>
                <w:szCs w:val="28"/>
              </w:rPr>
              <w:br/>
              <w:t>HBV/HCV/HI</w:t>
            </w:r>
            <w:r w:rsidRPr="00A92AE9">
              <w:rPr>
                <w:color w:val="000000" w:themeColor="text1"/>
                <w:sz w:val="28"/>
                <w:szCs w:val="28"/>
              </w:rPr>
              <w:br/>
              <w:t xml:space="preserve"> V</w:t>
            </w:r>
          </w:p>
        </w:tc>
        <w:tc>
          <w:tcPr>
            <w:tcW w:w="6378" w:type="dxa"/>
            <w:tcBorders>
              <w:top w:val="nil"/>
              <w:left w:val="nil"/>
              <w:bottom w:val="single" w:sz="4" w:space="0" w:color="auto"/>
              <w:right w:val="single" w:sz="4" w:space="0" w:color="auto"/>
            </w:tcBorders>
            <w:vAlign w:val="center"/>
          </w:tcPr>
          <w:p w14:paraId="102ACC99" w14:textId="77777777" w:rsidR="004E58AE" w:rsidRPr="00A92AE9" w:rsidRDefault="004E58AE" w:rsidP="000705B0">
            <w:pPr>
              <w:jc w:val="left"/>
              <w:rPr>
                <w:iCs/>
                <w:color w:val="000000" w:themeColor="text1"/>
                <w:sz w:val="28"/>
                <w:szCs w:val="28"/>
              </w:rPr>
            </w:pPr>
            <w:r w:rsidRPr="00A92AE9">
              <w:rPr>
                <w:color w:val="000000" w:themeColor="text1"/>
                <w:sz w:val="28"/>
                <w:szCs w:val="28"/>
              </w:rPr>
              <w:t>- Bộ gồm 01 mẫu chứng dương thấp, 01 chứng dương cao và 01 chứng âm cho HIV-1, HBV và HCV</w:t>
            </w:r>
            <w:r w:rsidRPr="00A92AE9">
              <w:rPr>
                <w:color w:val="000000" w:themeColor="text1"/>
                <w:sz w:val="28"/>
                <w:szCs w:val="28"/>
              </w:rPr>
              <w:br/>
              <w:t>- Phù hợp với hệ thống xét nghiệm COBAS 4800</w:t>
            </w:r>
          </w:p>
        </w:tc>
      </w:tr>
      <w:tr w:rsidR="004E58AE" w:rsidRPr="00A92AE9" w14:paraId="5AFA6385" w14:textId="77777777" w:rsidTr="000705B0">
        <w:trPr>
          <w:trHeight w:val="279"/>
        </w:trPr>
        <w:tc>
          <w:tcPr>
            <w:tcW w:w="1129" w:type="dxa"/>
            <w:vAlign w:val="center"/>
          </w:tcPr>
          <w:p w14:paraId="426FA23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FAEAF82" w14:textId="77777777" w:rsidR="004E58AE" w:rsidRPr="00A92AE9" w:rsidRDefault="004E58AE" w:rsidP="000705B0">
            <w:pPr>
              <w:rPr>
                <w:iCs/>
                <w:color w:val="000000" w:themeColor="text1"/>
                <w:sz w:val="28"/>
                <w:szCs w:val="28"/>
              </w:rPr>
            </w:pPr>
            <w:r w:rsidRPr="00A92AE9">
              <w:rPr>
                <w:color w:val="000000" w:themeColor="text1"/>
                <w:sz w:val="28"/>
                <w:szCs w:val="28"/>
              </w:rPr>
              <w:t>Kit tách chiết DNA virus viêm gan B</w:t>
            </w:r>
          </w:p>
        </w:tc>
        <w:tc>
          <w:tcPr>
            <w:tcW w:w="6378" w:type="dxa"/>
            <w:tcBorders>
              <w:top w:val="nil"/>
              <w:left w:val="nil"/>
              <w:bottom w:val="single" w:sz="4" w:space="0" w:color="auto"/>
              <w:right w:val="single" w:sz="4" w:space="0" w:color="auto"/>
            </w:tcBorders>
            <w:vAlign w:val="center"/>
          </w:tcPr>
          <w:p w14:paraId="7B8FE969" w14:textId="77777777" w:rsidR="004E58AE" w:rsidRPr="00A92AE9" w:rsidRDefault="004E58AE" w:rsidP="000705B0">
            <w:pPr>
              <w:jc w:val="left"/>
              <w:rPr>
                <w:iCs/>
                <w:color w:val="000000" w:themeColor="text1"/>
                <w:sz w:val="28"/>
                <w:szCs w:val="28"/>
              </w:rPr>
            </w:pPr>
            <w:r w:rsidRPr="00A92AE9">
              <w:rPr>
                <w:color w:val="000000" w:themeColor="text1"/>
                <w:sz w:val="28"/>
                <w:szCs w:val="28"/>
              </w:rPr>
              <w:t>- Bộ kit tách dạng cột dùng cho tách chiết DNA virus viêm gan B (sử dụng cho tách chiết thủ công)</w:t>
            </w:r>
            <w:r w:rsidRPr="00A92AE9">
              <w:rPr>
                <w:color w:val="000000" w:themeColor="text1"/>
                <w:sz w:val="28"/>
                <w:szCs w:val="28"/>
              </w:rPr>
              <w:br/>
              <w:t>- Mẫu đầu vào: Máu toàn phần, huyết tương, huyết thanh, dịch não tủy (CSF)...</w:t>
            </w:r>
            <w:r w:rsidRPr="00A92AE9">
              <w:rPr>
                <w:color w:val="000000" w:themeColor="text1"/>
                <w:sz w:val="28"/>
                <w:szCs w:val="28"/>
              </w:rPr>
              <w:br/>
              <w:t>- Thể tích mẫu tách: lên đến 200 µl</w:t>
            </w:r>
            <w:r w:rsidRPr="00A92AE9">
              <w:rPr>
                <w:color w:val="000000" w:themeColor="text1"/>
                <w:sz w:val="28"/>
                <w:szCs w:val="28"/>
              </w:rPr>
              <w:br/>
              <w:t>- Lượng thu được trung bình: 4-6 µg</w:t>
            </w:r>
            <w:r w:rsidRPr="00A92AE9">
              <w:rPr>
                <w:color w:val="000000" w:themeColor="text1"/>
                <w:sz w:val="28"/>
                <w:szCs w:val="28"/>
              </w:rPr>
              <w:br/>
              <w:t>- Có chứng nhận IVD</w:t>
            </w:r>
          </w:p>
        </w:tc>
      </w:tr>
      <w:tr w:rsidR="004E58AE" w:rsidRPr="00A92AE9" w14:paraId="13C0FD23" w14:textId="77777777" w:rsidTr="000705B0">
        <w:trPr>
          <w:trHeight w:val="279"/>
        </w:trPr>
        <w:tc>
          <w:tcPr>
            <w:tcW w:w="1129" w:type="dxa"/>
            <w:vAlign w:val="center"/>
          </w:tcPr>
          <w:p w14:paraId="52C8C14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AAAAF94" w14:textId="77777777" w:rsidR="004E58AE" w:rsidRPr="00A92AE9" w:rsidRDefault="004E58AE" w:rsidP="000705B0">
            <w:pPr>
              <w:rPr>
                <w:iCs/>
                <w:color w:val="000000" w:themeColor="text1"/>
                <w:sz w:val="28"/>
                <w:szCs w:val="28"/>
              </w:rPr>
            </w:pPr>
            <w:r w:rsidRPr="00A92AE9">
              <w:rPr>
                <w:color w:val="000000" w:themeColor="text1"/>
                <w:sz w:val="28"/>
                <w:szCs w:val="28"/>
              </w:rPr>
              <w:t>Kít tách chiết HBV/HCV/HIV</w:t>
            </w:r>
          </w:p>
        </w:tc>
        <w:tc>
          <w:tcPr>
            <w:tcW w:w="6378" w:type="dxa"/>
            <w:tcBorders>
              <w:top w:val="nil"/>
              <w:left w:val="nil"/>
              <w:bottom w:val="single" w:sz="4" w:space="0" w:color="auto"/>
              <w:right w:val="single" w:sz="4" w:space="0" w:color="auto"/>
            </w:tcBorders>
            <w:vAlign w:val="center"/>
          </w:tcPr>
          <w:p w14:paraId="011EC039" w14:textId="77777777" w:rsidR="004E58AE" w:rsidRPr="00A92AE9" w:rsidRDefault="004E58AE" w:rsidP="000705B0">
            <w:pPr>
              <w:jc w:val="left"/>
              <w:rPr>
                <w:iCs/>
                <w:color w:val="000000" w:themeColor="text1"/>
                <w:sz w:val="28"/>
                <w:szCs w:val="28"/>
              </w:rPr>
            </w:pPr>
            <w:r w:rsidRPr="00A92AE9">
              <w:rPr>
                <w:color w:val="000000" w:themeColor="text1"/>
                <w:sz w:val="28"/>
                <w:szCs w:val="28"/>
              </w:rPr>
              <w:t>- Được sử dụng để tách chiết DNA từ tế bào bằng cách sử dụng dung dịch có tính kiềm cao</w:t>
            </w:r>
            <w:r w:rsidRPr="00A92AE9">
              <w:rPr>
                <w:color w:val="000000" w:themeColor="text1"/>
                <w:sz w:val="28"/>
                <w:szCs w:val="28"/>
              </w:rPr>
              <w:br/>
              <w:t>- Phù hợp với hệ thống xét nghiệm COBAS 4800</w:t>
            </w:r>
          </w:p>
        </w:tc>
      </w:tr>
      <w:tr w:rsidR="004E58AE" w:rsidRPr="00A92AE9" w14:paraId="6EF9C2EC" w14:textId="77777777" w:rsidTr="000705B0">
        <w:trPr>
          <w:trHeight w:val="279"/>
        </w:trPr>
        <w:tc>
          <w:tcPr>
            <w:tcW w:w="1129" w:type="dxa"/>
            <w:vAlign w:val="center"/>
          </w:tcPr>
          <w:p w14:paraId="6DBBE48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C3C13CF" w14:textId="77777777" w:rsidR="004E58AE" w:rsidRPr="00A92AE9" w:rsidRDefault="004E58AE" w:rsidP="000705B0">
            <w:pPr>
              <w:rPr>
                <w:iCs/>
                <w:color w:val="000000" w:themeColor="text1"/>
                <w:sz w:val="28"/>
                <w:szCs w:val="28"/>
              </w:rPr>
            </w:pPr>
            <w:r w:rsidRPr="00A92AE9">
              <w:rPr>
                <w:color w:val="000000" w:themeColor="text1"/>
                <w:sz w:val="28"/>
                <w:szCs w:val="28"/>
              </w:rPr>
              <w:t>Kit tách DNA từ mẫu thực phẩm</w:t>
            </w:r>
          </w:p>
        </w:tc>
        <w:tc>
          <w:tcPr>
            <w:tcW w:w="6378" w:type="dxa"/>
            <w:tcBorders>
              <w:top w:val="nil"/>
              <w:left w:val="nil"/>
              <w:bottom w:val="single" w:sz="4" w:space="0" w:color="auto"/>
              <w:right w:val="single" w:sz="4" w:space="0" w:color="auto"/>
            </w:tcBorders>
            <w:vAlign w:val="center"/>
          </w:tcPr>
          <w:p w14:paraId="07D0C3F2" w14:textId="77777777" w:rsidR="004E58AE" w:rsidRPr="00A92AE9" w:rsidRDefault="004E58AE" w:rsidP="000705B0">
            <w:pPr>
              <w:jc w:val="left"/>
              <w:rPr>
                <w:iCs/>
                <w:color w:val="000000" w:themeColor="text1"/>
                <w:sz w:val="28"/>
                <w:szCs w:val="28"/>
              </w:rPr>
            </w:pPr>
            <w:r w:rsidRPr="00A92AE9">
              <w:rPr>
                <w:color w:val="000000" w:themeColor="text1"/>
                <w:sz w:val="28"/>
                <w:szCs w:val="28"/>
              </w:rPr>
              <w:t>Kit tách DNA từ mẫu thực phẩm</w:t>
            </w:r>
            <w:r w:rsidRPr="00A92AE9">
              <w:rPr>
                <w:color w:val="000000" w:themeColor="text1"/>
                <w:sz w:val="28"/>
                <w:szCs w:val="28"/>
              </w:rPr>
              <w:br/>
              <w:t>- Công nghệ màng lọc Silica, dạng cột</w:t>
            </w:r>
            <w:r w:rsidRPr="00A92AE9">
              <w:rPr>
                <w:color w:val="000000" w:themeColor="text1"/>
                <w:sz w:val="28"/>
                <w:szCs w:val="28"/>
              </w:rPr>
              <w:br/>
              <w:t>- Lượng mẫu: ≤200mg</w:t>
            </w:r>
            <w:r w:rsidRPr="00A92AE9">
              <w:rPr>
                <w:color w:val="000000" w:themeColor="text1"/>
                <w:sz w:val="28"/>
                <w:szCs w:val="28"/>
              </w:rPr>
              <w:br/>
              <w:t>- Kích thước phân mảnh: 300bp-xấp xỉ 50kbp</w:t>
            </w:r>
            <w:r w:rsidRPr="00A92AE9">
              <w:rPr>
                <w:color w:val="000000" w:themeColor="text1"/>
                <w:sz w:val="28"/>
                <w:szCs w:val="28"/>
              </w:rPr>
              <w:br/>
              <w:t>- Hiệu suất: 0.1–10 µg</w:t>
            </w:r>
            <w:r w:rsidRPr="00A92AE9">
              <w:rPr>
                <w:color w:val="000000" w:themeColor="text1"/>
                <w:sz w:val="28"/>
                <w:szCs w:val="28"/>
              </w:rPr>
              <w:br/>
              <w:t>- Thể tích rửa giải: 100µl</w:t>
            </w:r>
            <w:r w:rsidRPr="00A92AE9">
              <w:rPr>
                <w:color w:val="000000" w:themeColor="text1"/>
                <w:sz w:val="28"/>
                <w:szCs w:val="28"/>
              </w:rPr>
              <w:br/>
              <w:t>Quy cách: Hộp 50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2F89CB9" w14:textId="77777777" w:rsidTr="000705B0">
        <w:trPr>
          <w:trHeight w:val="279"/>
        </w:trPr>
        <w:tc>
          <w:tcPr>
            <w:tcW w:w="1129" w:type="dxa"/>
            <w:vAlign w:val="center"/>
          </w:tcPr>
          <w:p w14:paraId="7EB7D7C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DDE2431" w14:textId="77777777" w:rsidR="004E58AE" w:rsidRPr="00A92AE9" w:rsidRDefault="004E58AE" w:rsidP="000705B0">
            <w:pPr>
              <w:rPr>
                <w:iCs/>
                <w:color w:val="000000" w:themeColor="text1"/>
                <w:sz w:val="28"/>
                <w:szCs w:val="28"/>
              </w:rPr>
            </w:pPr>
            <w:r w:rsidRPr="00A92AE9">
              <w:rPr>
                <w:color w:val="000000" w:themeColor="text1"/>
                <w:sz w:val="28"/>
                <w:szCs w:val="28"/>
              </w:rPr>
              <w:t>Kit tách DNA từ nhiều loại mẫu khác nhau</w:t>
            </w:r>
          </w:p>
        </w:tc>
        <w:tc>
          <w:tcPr>
            <w:tcW w:w="6378" w:type="dxa"/>
            <w:tcBorders>
              <w:top w:val="nil"/>
              <w:left w:val="nil"/>
              <w:bottom w:val="single" w:sz="4" w:space="0" w:color="auto"/>
              <w:right w:val="single" w:sz="4" w:space="0" w:color="auto"/>
            </w:tcBorders>
            <w:vAlign w:val="center"/>
          </w:tcPr>
          <w:p w14:paraId="7E1F5479" w14:textId="77777777" w:rsidR="004E58AE" w:rsidRPr="00A92AE9" w:rsidRDefault="004E58AE" w:rsidP="000705B0">
            <w:pPr>
              <w:jc w:val="left"/>
              <w:rPr>
                <w:iCs/>
                <w:color w:val="000000" w:themeColor="text1"/>
                <w:sz w:val="28"/>
                <w:szCs w:val="28"/>
              </w:rPr>
            </w:pPr>
            <w:r w:rsidRPr="00A92AE9">
              <w:rPr>
                <w:color w:val="000000" w:themeColor="text1"/>
                <w:sz w:val="28"/>
                <w:szCs w:val="28"/>
              </w:rPr>
              <w:t>Kit tách DNA từ nhiều loại mẫu khác nhau</w:t>
            </w:r>
            <w:r w:rsidRPr="00A92AE9">
              <w:rPr>
                <w:color w:val="000000" w:themeColor="text1"/>
                <w:sz w:val="28"/>
                <w:szCs w:val="28"/>
              </w:rPr>
              <w:br/>
              <w:t>Loại mẫu chính: máu, vi khuẩn, thực vật, tế bào động vật</w:t>
            </w:r>
            <w:r w:rsidRPr="00A92AE9">
              <w:rPr>
                <w:color w:val="000000" w:themeColor="text1"/>
                <w:sz w:val="28"/>
                <w:szCs w:val="28"/>
              </w:rPr>
              <w:br/>
              <w:t>Màng: glass microfiber</w:t>
            </w:r>
            <w:r w:rsidRPr="00A92AE9">
              <w:rPr>
                <w:color w:val="000000" w:themeColor="text1"/>
                <w:sz w:val="28"/>
                <w:szCs w:val="28"/>
              </w:rPr>
              <w:br/>
              <w:t>Lượng DNA bám trên cột: 20 µg DNA/cột</w:t>
            </w:r>
            <w:r w:rsidRPr="00A92AE9">
              <w:rPr>
                <w:color w:val="000000" w:themeColor="text1"/>
                <w:sz w:val="28"/>
                <w:szCs w:val="28"/>
              </w:rPr>
              <w:br/>
              <w:t>Bao gồm lysozyme để tách vi khuẩn Gram dương</w:t>
            </w:r>
            <w:r w:rsidRPr="00A92AE9">
              <w:rPr>
                <w:color w:val="000000" w:themeColor="text1"/>
                <w:sz w:val="28"/>
                <w:szCs w:val="28"/>
              </w:rPr>
              <w:br/>
              <w:t>Thành phần bao gồm: buffer GD1, GD2, PPB, GB, WB Bottle, Proteinase K, Lysozyme, Help B, RNase A, DNA Hydration Solution, Spin column/collection tube</w:t>
            </w:r>
            <w:r w:rsidRPr="00A92AE9">
              <w:rPr>
                <w:color w:val="000000" w:themeColor="text1"/>
                <w:sz w:val="28"/>
                <w:szCs w:val="28"/>
              </w:rPr>
              <w:br/>
              <w:t>Quy cách: Hộp 50 test</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9F0C4E2" w14:textId="77777777" w:rsidTr="000705B0">
        <w:trPr>
          <w:trHeight w:val="279"/>
        </w:trPr>
        <w:tc>
          <w:tcPr>
            <w:tcW w:w="1129" w:type="dxa"/>
            <w:vAlign w:val="center"/>
          </w:tcPr>
          <w:p w14:paraId="66A114E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CAD09B6" w14:textId="77777777" w:rsidR="004E58AE" w:rsidRPr="00A92AE9" w:rsidRDefault="004E58AE" w:rsidP="000705B0">
            <w:pPr>
              <w:rPr>
                <w:iCs/>
                <w:color w:val="000000" w:themeColor="text1"/>
                <w:sz w:val="28"/>
                <w:szCs w:val="28"/>
              </w:rPr>
            </w:pPr>
            <w:r w:rsidRPr="00A92AE9">
              <w:rPr>
                <w:color w:val="000000" w:themeColor="text1"/>
                <w:sz w:val="28"/>
                <w:szCs w:val="28"/>
              </w:rPr>
              <w:t>KMnO4 0,1N</w:t>
            </w:r>
          </w:p>
        </w:tc>
        <w:tc>
          <w:tcPr>
            <w:tcW w:w="6378" w:type="dxa"/>
            <w:tcBorders>
              <w:top w:val="nil"/>
              <w:left w:val="nil"/>
              <w:bottom w:val="single" w:sz="4" w:space="0" w:color="auto"/>
              <w:right w:val="single" w:sz="4" w:space="0" w:color="auto"/>
            </w:tcBorders>
            <w:vAlign w:val="center"/>
          </w:tcPr>
          <w:p w14:paraId="255A72BF"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Dung dịch KMnO4 0,1N </w:t>
            </w:r>
            <w:r w:rsidRPr="00A92AE9">
              <w:rPr>
                <w:color w:val="000000" w:themeColor="text1"/>
                <w:sz w:val="28"/>
                <w:szCs w:val="28"/>
              </w:rPr>
              <w:br/>
              <w:t>Chai 1000ml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1356E9B" w14:textId="77777777" w:rsidTr="000705B0">
        <w:trPr>
          <w:trHeight w:val="279"/>
        </w:trPr>
        <w:tc>
          <w:tcPr>
            <w:tcW w:w="1129" w:type="dxa"/>
            <w:vAlign w:val="center"/>
          </w:tcPr>
          <w:p w14:paraId="44BDCE1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09941B2" w14:textId="77777777" w:rsidR="004E58AE" w:rsidRPr="00A92AE9" w:rsidRDefault="004E58AE" w:rsidP="000705B0">
            <w:pPr>
              <w:rPr>
                <w:iCs/>
                <w:color w:val="000000" w:themeColor="text1"/>
                <w:sz w:val="28"/>
                <w:szCs w:val="28"/>
              </w:rPr>
            </w:pPr>
            <w:r w:rsidRPr="00A92AE9">
              <w:rPr>
                <w:color w:val="000000" w:themeColor="text1"/>
                <w:sz w:val="28"/>
                <w:szCs w:val="28"/>
              </w:rPr>
              <w:t>Kháng huyết thanh Salmonella O2</w:t>
            </w:r>
          </w:p>
        </w:tc>
        <w:tc>
          <w:tcPr>
            <w:tcW w:w="6378" w:type="dxa"/>
            <w:tcBorders>
              <w:top w:val="nil"/>
              <w:left w:val="nil"/>
              <w:bottom w:val="single" w:sz="4" w:space="0" w:color="auto"/>
              <w:right w:val="single" w:sz="4" w:space="0" w:color="auto"/>
            </w:tcBorders>
            <w:vAlign w:val="center"/>
          </w:tcPr>
          <w:p w14:paraId="527A199D"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Kháng huyết thanh định type huyết thanh Salmonella nhóm O2. </w:t>
            </w:r>
            <w:r w:rsidRPr="00A92AE9">
              <w:rPr>
                <w:color w:val="000000" w:themeColor="text1"/>
                <w:sz w:val="28"/>
                <w:szCs w:val="28"/>
              </w:rPr>
              <w:br/>
              <w:t>Lọ 2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8750FDA" w14:textId="77777777" w:rsidTr="000705B0">
        <w:trPr>
          <w:trHeight w:val="279"/>
        </w:trPr>
        <w:tc>
          <w:tcPr>
            <w:tcW w:w="1129" w:type="dxa"/>
            <w:vAlign w:val="center"/>
          </w:tcPr>
          <w:p w14:paraId="69E1109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A465A5A" w14:textId="77777777" w:rsidR="004E58AE" w:rsidRPr="00A92AE9" w:rsidRDefault="004E58AE" w:rsidP="000705B0">
            <w:pPr>
              <w:rPr>
                <w:iCs/>
                <w:color w:val="000000" w:themeColor="text1"/>
                <w:sz w:val="28"/>
                <w:szCs w:val="28"/>
              </w:rPr>
            </w:pPr>
            <w:r w:rsidRPr="00A92AE9">
              <w:rPr>
                <w:color w:val="000000" w:themeColor="text1"/>
                <w:sz w:val="28"/>
                <w:szCs w:val="28"/>
              </w:rPr>
              <w:t>Kháng huyết thanh Salmonella O4</w:t>
            </w:r>
          </w:p>
        </w:tc>
        <w:tc>
          <w:tcPr>
            <w:tcW w:w="6378" w:type="dxa"/>
            <w:tcBorders>
              <w:top w:val="nil"/>
              <w:left w:val="nil"/>
              <w:bottom w:val="single" w:sz="4" w:space="0" w:color="auto"/>
              <w:right w:val="single" w:sz="4" w:space="0" w:color="auto"/>
            </w:tcBorders>
            <w:vAlign w:val="center"/>
          </w:tcPr>
          <w:p w14:paraId="7805254E"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Kháng huyết thanh định type huyết thanh Salmonella nhóm O4. </w:t>
            </w:r>
            <w:r w:rsidRPr="00A92AE9">
              <w:rPr>
                <w:color w:val="000000" w:themeColor="text1"/>
                <w:sz w:val="28"/>
                <w:szCs w:val="28"/>
              </w:rPr>
              <w:br/>
              <w:t>Lọ 2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3FF6585" w14:textId="77777777" w:rsidTr="000705B0">
        <w:trPr>
          <w:trHeight w:val="279"/>
        </w:trPr>
        <w:tc>
          <w:tcPr>
            <w:tcW w:w="1129" w:type="dxa"/>
            <w:vAlign w:val="center"/>
          </w:tcPr>
          <w:p w14:paraId="3DEE1B6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29E05F9" w14:textId="77777777" w:rsidR="004E58AE" w:rsidRPr="00A92AE9" w:rsidRDefault="004E58AE" w:rsidP="000705B0">
            <w:pPr>
              <w:rPr>
                <w:iCs/>
                <w:color w:val="000000" w:themeColor="text1"/>
                <w:sz w:val="28"/>
                <w:szCs w:val="28"/>
              </w:rPr>
            </w:pPr>
            <w:r w:rsidRPr="00A92AE9">
              <w:rPr>
                <w:color w:val="000000" w:themeColor="text1"/>
                <w:sz w:val="28"/>
                <w:szCs w:val="28"/>
              </w:rPr>
              <w:t>Kháng huyết thanh Salmonella O7</w:t>
            </w:r>
          </w:p>
        </w:tc>
        <w:tc>
          <w:tcPr>
            <w:tcW w:w="6378" w:type="dxa"/>
            <w:tcBorders>
              <w:top w:val="nil"/>
              <w:left w:val="nil"/>
              <w:bottom w:val="single" w:sz="4" w:space="0" w:color="auto"/>
              <w:right w:val="single" w:sz="4" w:space="0" w:color="auto"/>
            </w:tcBorders>
            <w:vAlign w:val="center"/>
          </w:tcPr>
          <w:p w14:paraId="33580D34"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Kháng huyết thanh định type huyết thanh Salmonella nhóm O7. </w:t>
            </w:r>
            <w:r w:rsidRPr="00A92AE9">
              <w:rPr>
                <w:color w:val="000000" w:themeColor="text1"/>
                <w:sz w:val="28"/>
                <w:szCs w:val="28"/>
              </w:rPr>
              <w:br/>
              <w:t>Lọ 2 ml</w:t>
            </w:r>
            <w:r w:rsidRPr="00A92AE9">
              <w:rPr>
                <w:color w:val="000000" w:themeColor="text1"/>
                <w:sz w:val="28"/>
                <w:szCs w:val="28"/>
              </w:rPr>
              <w:br/>
            </w:r>
            <w:r w:rsidRPr="00A92AE9">
              <w:rPr>
                <w:color w:val="000000" w:themeColor="text1"/>
                <w:sz w:val="28"/>
                <w:szCs w:val="28"/>
              </w:rPr>
              <w:lastRenderedPageBreak/>
              <w:t>Ghi chú: Có thể thay thế quy cách khác nhưng tổng khối lượng quy đổi bằng khối lượng cần mua sắm.</w:t>
            </w:r>
          </w:p>
        </w:tc>
      </w:tr>
      <w:tr w:rsidR="004E58AE" w:rsidRPr="00A92AE9" w14:paraId="40BD8FBE" w14:textId="77777777" w:rsidTr="000705B0">
        <w:trPr>
          <w:trHeight w:val="279"/>
        </w:trPr>
        <w:tc>
          <w:tcPr>
            <w:tcW w:w="1129" w:type="dxa"/>
            <w:vAlign w:val="center"/>
          </w:tcPr>
          <w:p w14:paraId="07E6932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3A83854" w14:textId="77777777" w:rsidR="004E58AE" w:rsidRPr="00A92AE9" w:rsidRDefault="004E58AE" w:rsidP="000705B0">
            <w:pPr>
              <w:rPr>
                <w:iCs/>
                <w:color w:val="000000" w:themeColor="text1"/>
                <w:sz w:val="28"/>
                <w:szCs w:val="28"/>
              </w:rPr>
            </w:pPr>
            <w:r w:rsidRPr="00A92AE9">
              <w:rPr>
                <w:color w:val="000000" w:themeColor="text1"/>
                <w:sz w:val="28"/>
                <w:szCs w:val="28"/>
              </w:rPr>
              <w:t>Kháng huyết thanh Salmonella O9</w:t>
            </w:r>
          </w:p>
        </w:tc>
        <w:tc>
          <w:tcPr>
            <w:tcW w:w="6378" w:type="dxa"/>
            <w:tcBorders>
              <w:top w:val="nil"/>
              <w:left w:val="nil"/>
              <w:bottom w:val="single" w:sz="4" w:space="0" w:color="auto"/>
              <w:right w:val="single" w:sz="4" w:space="0" w:color="auto"/>
            </w:tcBorders>
            <w:vAlign w:val="center"/>
          </w:tcPr>
          <w:p w14:paraId="5785BD57"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Kháng huyết thanh định type huyết thanh Salmonella nhóm O9. </w:t>
            </w:r>
            <w:r w:rsidRPr="00A92AE9">
              <w:rPr>
                <w:color w:val="000000" w:themeColor="text1"/>
                <w:sz w:val="28"/>
                <w:szCs w:val="28"/>
              </w:rPr>
              <w:br/>
              <w:t>Lọ 2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97ADA01" w14:textId="77777777" w:rsidTr="000705B0">
        <w:trPr>
          <w:trHeight w:val="279"/>
        </w:trPr>
        <w:tc>
          <w:tcPr>
            <w:tcW w:w="1129" w:type="dxa"/>
            <w:vAlign w:val="center"/>
          </w:tcPr>
          <w:p w14:paraId="43403D6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2802F93" w14:textId="77777777" w:rsidR="004E58AE" w:rsidRPr="00A92AE9" w:rsidRDefault="004E58AE" w:rsidP="000705B0">
            <w:pPr>
              <w:rPr>
                <w:iCs/>
                <w:color w:val="000000" w:themeColor="text1"/>
                <w:sz w:val="28"/>
                <w:szCs w:val="28"/>
              </w:rPr>
            </w:pPr>
            <w:r w:rsidRPr="00A92AE9">
              <w:rPr>
                <w:color w:val="000000" w:themeColor="text1"/>
                <w:sz w:val="28"/>
                <w:szCs w:val="28"/>
              </w:rPr>
              <w:t>Kháng huyết thanh Salmonella Vi</w:t>
            </w:r>
          </w:p>
        </w:tc>
        <w:tc>
          <w:tcPr>
            <w:tcW w:w="6378" w:type="dxa"/>
            <w:tcBorders>
              <w:top w:val="nil"/>
              <w:left w:val="nil"/>
              <w:bottom w:val="single" w:sz="4" w:space="0" w:color="auto"/>
              <w:right w:val="single" w:sz="4" w:space="0" w:color="auto"/>
            </w:tcBorders>
            <w:vAlign w:val="center"/>
          </w:tcPr>
          <w:p w14:paraId="5AADD2BF"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Kháng huyết thanh định type huyết thanh Salmonella nhóm Vi. </w:t>
            </w:r>
            <w:r w:rsidRPr="00A92AE9">
              <w:rPr>
                <w:color w:val="000000" w:themeColor="text1"/>
                <w:sz w:val="28"/>
                <w:szCs w:val="28"/>
              </w:rPr>
              <w:br/>
              <w:t>Lọ 2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559C739" w14:textId="77777777" w:rsidTr="000705B0">
        <w:trPr>
          <w:trHeight w:val="279"/>
        </w:trPr>
        <w:tc>
          <w:tcPr>
            <w:tcW w:w="1129" w:type="dxa"/>
            <w:vAlign w:val="center"/>
          </w:tcPr>
          <w:p w14:paraId="590A326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73D662C" w14:textId="77777777" w:rsidR="004E58AE" w:rsidRPr="00A92AE9" w:rsidRDefault="004E58AE" w:rsidP="000705B0">
            <w:pPr>
              <w:rPr>
                <w:iCs/>
                <w:color w:val="000000" w:themeColor="text1"/>
                <w:sz w:val="28"/>
                <w:szCs w:val="28"/>
              </w:rPr>
            </w:pPr>
            <w:r w:rsidRPr="00A92AE9">
              <w:rPr>
                <w:color w:val="000000" w:themeColor="text1"/>
                <w:sz w:val="28"/>
                <w:szCs w:val="28"/>
              </w:rPr>
              <w:t>Kháng huyết thanh Tả đơn giá  Inaba</w:t>
            </w:r>
          </w:p>
        </w:tc>
        <w:tc>
          <w:tcPr>
            <w:tcW w:w="6378" w:type="dxa"/>
            <w:tcBorders>
              <w:top w:val="nil"/>
              <w:left w:val="nil"/>
              <w:bottom w:val="single" w:sz="4" w:space="0" w:color="auto"/>
              <w:right w:val="single" w:sz="4" w:space="0" w:color="auto"/>
            </w:tcBorders>
            <w:vAlign w:val="center"/>
          </w:tcPr>
          <w:p w14:paraId="09859961" w14:textId="77777777" w:rsidR="004E58AE" w:rsidRPr="00A92AE9" w:rsidRDefault="004E58AE" w:rsidP="000705B0">
            <w:pPr>
              <w:jc w:val="left"/>
              <w:rPr>
                <w:iCs/>
                <w:color w:val="000000" w:themeColor="text1"/>
                <w:sz w:val="28"/>
                <w:szCs w:val="28"/>
              </w:rPr>
            </w:pPr>
            <w:r w:rsidRPr="00A92AE9">
              <w:rPr>
                <w:color w:val="000000" w:themeColor="text1"/>
                <w:sz w:val="28"/>
                <w:szCs w:val="28"/>
              </w:rPr>
              <w:t>Kháng huyết thanh dùng để định danh Vibrio cholerae O1 Antiserum (Serovar Inaba)</w:t>
            </w:r>
            <w:r w:rsidRPr="00A92AE9">
              <w:rPr>
                <w:color w:val="000000" w:themeColor="text1"/>
                <w:sz w:val="28"/>
                <w:szCs w:val="28"/>
              </w:rPr>
              <w:br/>
              <w:t>Lọ 2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C735E71" w14:textId="77777777" w:rsidTr="000705B0">
        <w:trPr>
          <w:trHeight w:val="279"/>
        </w:trPr>
        <w:tc>
          <w:tcPr>
            <w:tcW w:w="1129" w:type="dxa"/>
            <w:vAlign w:val="center"/>
          </w:tcPr>
          <w:p w14:paraId="403CBD4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53567DD" w14:textId="77777777" w:rsidR="004E58AE" w:rsidRPr="00A92AE9" w:rsidRDefault="004E58AE" w:rsidP="000705B0">
            <w:pPr>
              <w:rPr>
                <w:iCs/>
                <w:color w:val="000000" w:themeColor="text1"/>
                <w:sz w:val="28"/>
                <w:szCs w:val="28"/>
              </w:rPr>
            </w:pPr>
            <w:r w:rsidRPr="00A92AE9">
              <w:rPr>
                <w:color w:val="000000" w:themeColor="text1"/>
                <w:sz w:val="28"/>
                <w:szCs w:val="28"/>
              </w:rPr>
              <w:t>Kháng huyết thanh Tả đơn giá O139</w:t>
            </w:r>
          </w:p>
        </w:tc>
        <w:tc>
          <w:tcPr>
            <w:tcW w:w="6378" w:type="dxa"/>
            <w:tcBorders>
              <w:top w:val="nil"/>
              <w:left w:val="nil"/>
              <w:bottom w:val="single" w:sz="4" w:space="0" w:color="auto"/>
              <w:right w:val="single" w:sz="4" w:space="0" w:color="auto"/>
            </w:tcBorders>
            <w:vAlign w:val="center"/>
          </w:tcPr>
          <w:p w14:paraId="1CDE6FCA" w14:textId="77777777" w:rsidR="004E58AE" w:rsidRPr="00A92AE9" w:rsidRDefault="004E58AE" w:rsidP="000705B0">
            <w:pPr>
              <w:jc w:val="left"/>
              <w:rPr>
                <w:iCs/>
                <w:color w:val="000000" w:themeColor="text1"/>
                <w:sz w:val="28"/>
                <w:szCs w:val="28"/>
              </w:rPr>
            </w:pPr>
            <w:r w:rsidRPr="00A92AE9">
              <w:rPr>
                <w:color w:val="000000" w:themeColor="text1"/>
                <w:sz w:val="28"/>
                <w:szCs w:val="28"/>
              </w:rPr>
              <w:t>Kháng huyết thanh dùng để định danh Vibrio cholerae O139</w:t>
            </w:r>
            <w:r w:rsidRPr="00A92AE9">
              <w:rPr>
                <w:color w:val="000000" w:themeColor="text1"/>
                <w:sz w:val="28"/>
                <w:szCs w:val="28"/>
              </w:rPr>
              <w:br/>
              <w:t>Lọ 2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34B64D2" w14:textId="77777777" w:rsidTr="000705B0">
        <w:trPr>
          <w:trHeight w:val="279"/>
        </w:trPr>
        <w:tc>
          <w:tcPr>
            <w:tcW w:w="1129" w:type="dxa"/>
            <w:vAlign w:val="center"/>
          </w:tcPr>
          <w:p w14:paraId="10FAE88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4B71D7F"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Kháng huyết thanh Tả đơn giá Ogawa </w:t>
            </w:r>
          </w:p>
        </w:tc>
        <w:tc>
          <w:tcPr>
            <w:tcW w:w="6378" w:type="dxa"/>
            <w:tcBorders>
              <w:top w:val="nil"/>
              <w:left w:val="nil"/>
              <w:bottom w:val="single" w:sz="4" w:space="0" w:color="auto"/>
              <w:right w:val="single" w:sz="4" w:space="0" w:color="auto"/>
            </w:tcBorders>
            <w:vAlign w:val="center"/>
          </w:tcPr>
          <w:p w14:paraId="7FF3492E" w14:textId="77777777" w:rsidR="004E58AE" w:rsidRPr="00A92AE9" w:rsidRDefault="004E58AE" w:rsidP="000705B0">
            <w:pPr>
              <w:jc w:val="left"/>
              <w:rPr>
                <w:iCs/>
                <w:color w:val="000000" w:themeColor="text1"/>
                <w:sz w:val="28"/>
                <w:szCs w:val="28"/>
              </w:rPr>
            </w:pPr>
            <w:r w:rsidRPr="00A92AE9">
              <w:rPr>
                <w:color w:val="000000" w:themeColor="text1"/>
                <w:sz w:val="28"/>
                <w:szCs w:val="28"/>
              </w:rPr>
              <w:t>Kháng huyết thanh dùng để định danh Vibrio cholerae O1 Antiserum (Serovar Ogawa)</w:t>
            </w:r>
            <w:r w:rsidRPr="00A92AE9">
              <w:rPr>
                <w:color w:val="000000" w:themeColor="text1"/>
                <w:sz w:val="28"/>
                <w:szCs w:val="28"/>
              </w:rPr>
              <w:br/>
              <w:t>Lọ 2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B5BC797" w14:textId="77777777" w:rsidTr="000705B0">
        <w:trPr>
          <w:trHeight w:val="279"/>
        </w:trPr>
        <w:tc>
          <w:tcPr>
            <w:tcW w:w="1129" w:type="dxa"/>
            <w:vAlign w:val="center"/>
          </w:tcPr>
          <w:p w14:paraId="6E67908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62136E9" w14:textId="77777777" w:rsidR="004E58AE" w:rsidRPr="00A92AE9" w:rsidRDefault="004E58AE" w:rsidP="000705B0">
            <w:pPr>
              <w:rPr>
                <w:iCs/>
                <w:color w:val="000000" w:themeColor="text1"/>
                <w:sz w:val="28"/>
                <w:szCs w:val="28"/>
              </w:rPr>
            </w:pPr>
            <w:r w:rsidRPr="00A92AE9">
              <w:rPr>
                <w:color w:val="000000" w:themeColor="text1"/>
                <w:sz w:val="28"/>
                <w:szCs w:val="28"/>
              </w:rPr>
              <w:t>Khẩu trang than hoạt tính</w:t>
            </w:r>
          </w:p>
        </w:tc>
        <w:tc>
          <w:tcPr>
            <w:tcW w:w="6378" w:type="dxa"/>
            <w:tcBorders>
              <w:top w:val="nil"/>
              <w:left w:val="nil"/>
              <w:bottom w:val="single" w:sz="4" w:space="0" w:color="auto"/>
              <w:right w:val="single" w:sz="4" w:space="0" w:color="auto"/>
            </w:tcBorders>
            <w:vAlign w:val="center"/>
          </w:tcPr>
          <w:p w14:paraId="1344396D" w14:textId="77777777" w:rsidR="004E58AE" w:rsidRPr="00A92AE9" w:rsidRDefault="004E58AE" w:rsidP="000705B0">
            <w:pPr>
              <w:jc w:val="left"/>
              <w:rPr>
                <w:iCs/>
                <w:color w:val="000000" w:themeColor="text1"/>
                <w:sz w:val="28"/>
                <w:szCs w:val="28"/>
              </w:rPr>
            </w:pPr>
            <w:r w:rsidRPr="00A92AE9">
              <w:rPr>
                <w:color w:val="000000" w:themeColor="text1"/>
                <w:sz w:val="28"/>
                <w:szCs w:val="28"/>
              </w:rPr>
              <w:t>- Có 4 lớp: 1 lớp vải carbon hoạt tính, 2 lớp vải không dệt và 1 lớp lọc; kháng khuẩn; thanh nẹp mũi bằng nhựa hoặc kim loại; dây đeo mềm.</w:t>
            </w:r>
          </w:p>
        </w:tc>
      </w:tr>
      <w:tr w:rsidR="004E58AE" w:rsidRPr="00A92AE9" w14:paraId="5D5EF912" w14:textId="77777777" w:rsidTr="000705B0">
        <w:trPr>
          <w:trHeight w:val="279"/>
        </w:trPr>
        <w:tc>
          <w:tcPr>
            <w:tcW w:w="1129" w:type="dxa"/>
            <w:vAlign w:val="center"/>
          </w:tcPr>
          <w:p w14:paraId="4B04C02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04C58E9" w14:textId="77777777" w:rsidR="004E58AE" w:rsidRPr="00A92AE9" w:rsidRDefault="004E58AE" w:rsidP="000705B0">
            <w:pPr>
              <w:rPr>
                <w:iCs/>
                <w:color w:val="000000" w:themeColor="text1"/>
                <w:sz w:val="28"/>
                <w:szCs w:val="28"/>
              </w:rPr>
            </w:pPr>
            <w:r w:rsidRPr="00A92AE9">
              <w:rPr>
                <w:color w:val="000000" w:themeColor="text1"/>
                <w:sz w:val="28"/>
                <w:szCs w:val="28"/>
              </w:rPr>
              <w:t>Khẩu trang y tế 4 lớp</w:t>
            </w:r>
          </w:p>
        </w:tc>
        <w:tc>
          <w:tcPr>
            <w:tcW w:w="6378" w:type="dxa"/>
            <w:tcBorders>
              <w:top w:val="nil"/>
              <w:left w:val="nil"/>
              <w:bottom w:val="single" w:sz="4" w:space="0" w:color="auto"/>
              <w:right w:val="single" w:sz="4" w:space="0" w:color="auto"/>
            </w:tcBorders>
            <w:vAlign w:val="center"/>
          </w:tcPr>
          <w:p w14:paraId="5BFB93B9" w14:textId="77777777" w:rsidR="004E58AE" w:rsidRPr="00A92AE9" w:rsidRDefault="004E58AE" w:rsidP="000705B0">
            <w:pPr>
              <w:jc w:val="left"/>
              <w:rPr>
                <w:iCs/>
                <w:color w:val="000000" w:themeColor="text1"/>
                <w:sz w:val="28"/>
                <w:szCs w:val="28"/>
              </w:rPr>
            </w:pPr>
            <w:r w:rsidRPr="00A92AE9">
              <w:rPr>
                <w:color w:val="000000" w:themeColor="text1"/>
                <w:sz w:val="28"/>
                <w:szCs w:val="28"/>
              </w:rPr>
              <w:t>Có 4 lớp, kháng khuẩn; thanh nẹp mũi bằng nhựa hoặc kim loại; dây đeo mềm.</w:t>
            </w:r>
          </w:p>
        </w:tc>
      </w:tr>
      <w:tr w:rsidR="004E58AE" w:rsidRPr="00A92AE9" w14:paraId="22CE56C6" w14:textId="77777777" w:rsidTr="000705B0">
        <w:trPr>
          <w:trHeight w:val="279"/>
        </w:trPr>
        <w:tc>
          <w:tcPr>
            <w:tcW w:w="1129" w:type="dxa"/>
            <w:vAlign w:val="center"/>
          </w:tcPr>
          <w:p w14:paraId="1F8611B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5625BB7" w14:textId="77777777" w:rsidR="004E58AE" w:rsidRPr="00A92AE9" w:rsidRDefault="004E58AE" w:rsidP="000705B0">
            <w:pPr>
              <w:rPr>
                <w:iCs/>
                <w:color w:val="000000" w:themeColor="text1"/>
                <w:sz w:val="28"/>
                <w:szCs w:val="28"/>
              </w:rPr>
            </w:pPr>
            <w:r w:rsidRPr="00A92AE9">
              <w:rPr>
                <w:color w:val="000000" w:themeColor="text1"/>
                <w:sz w:val="28"/>
                <w:szCs w:val="28"/>
              </w:rPr>
              <w:t>Khí Acetylen</w:t>
            </w:r>
          </w:p>
        </w:tc>
        <w:tc>
          <w:tcPr>
            <w:tcW w:w="6378" w:type="dxa"/>
            <w:tcBorders>
              <w:top w:val="nil"/>
              <w:left w:val="nil"/>
              <w:bottom w:val="single" w:sz="4" w:space="0" w:color="auto"/>
              <w:right w:val="single" w:sz="4" w:space="0" w:color="auto"/>
            </w:tcBorders>
            <w:vAlign w:val="center"/>
          </w:tcPr>
          <w:p w14:paraId="59656B33" w14:textId="77777777" w:rsidR="004E58AE" w:rsidRPr="00A92AE9" w:rsidRDefault="004E58AE" w:rsidP="000705B0">
            <w:pPr>
              <w:jc w:val="left"/>
              <w:rPr>
                <w:iCs/>
                <w:color w:val="000000" w:themeColor="text1"/>
                <w:sz w:val="28"/>
                <w:szCs w:val="28"/>
              </w:rPr>
            </w:pPr>
            <w:r w:rsidRPr="00A92AE9">
              <w:rPr>
                <w:color w:val="000000" w:themeColor="text1"/>
                <w:sz w:val="28"/>
                <w:szCs w:val="28"/>
              </w:rPr>
              <w:t>Khí Acetylen</w:t>
            </w:r>
            <w:r w:rsidRPr="00A92AE9">
              <w:rPr>
                <w:color w:val="000000" w:themeColor="text1"/>
                <w:sz w:val="28"/>
                <w:szCs w:val="28"/>
              </w:rPr>
              <w:br/>
              <w:t xml:space="preserve">Độ tinh khiết/Hàm lượng: ≥ 98% </w:t>
            </w:r>
            <w:r w:rsidRPr="00A92AE9">
              <w:rPr>
                <w:color w:val="000000" w:themeColor="text1"/>
                <w:sz w:val="28"/>
                <w:szCs w:val="28"/>
              </w:rPr>
              <w:br/>
              <w:t>Dung tích  ≥ 40 lít</w:t>
            </w:r>
          </w:p>
        </w:tc>
      </w:tr>
      <w:tr w:rsidR="004E58AE" w:rsidRPr="00A92AE9" w14:paraId="75D551F7" w14:textId="77777777" w:rsidTr="000705B0">
        <w:trPr>
          <w:trHeight w:val="279"/>
        </w:trPr>
        <w:tc>
          <w:tcPr>
            <w:tcW w:w="1129" w:type="dxa"/>
            <w:vAlign w:val="center"/>
          </w:tcPr>
          <w:p w14:paraId="60E3BC3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BB7DB4D"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Khí Argon </w:t>
            </w:r>
          </w:p>
        </w:tc>
        <w:tc>
          <w:tcPr>
            <w:tcW w:w="6378" w:type="dxa"/>
            <w:tcBorders>
              <w:top w:val="nil"/>
              <w:left w:val="nil"/>
              <w:bottom w:val="single" w:sz="4" w:space="0" w:color="auto"/>
              <w:right w:val="single" w:sz="4" w:space="0" w:color="auto"/>
            </w:tcBorders>
            <w:vAlign w:val="center"/>
          </w:tcPr>
          <w:p w14:paraId="7764EC97" w14:textId="77777777" w:rsidR="004E58AE" w:rsidRPr="00A92AE9" w:rsidRDefault="004E58AE" w:rsidP="000705B0">
            <w:pPr>
              <w:jc w:val="left"/>
              <w:rPr>
                <w:iCs/>
                <w:color w:val="000000" w:themeColor="text1"/>
                <w:sz w:val="28"/>
                <w:szCs w:val="28"/>
              </w:rPr>
            </w:pPr>
            <w:r w:rsidRPr="00A92AE9">
              <w:rPr>
                <w:color w:val="000000" w:themeColor="text1"/>
                <w:sz w:val="28"/>
                <w:szCs w:val="28"/>
              </w:rPr>
              <w:t>Khí Argon</w:t>
            </w:r>
            <w:r w:rsidRPr="00A92AE9">
              <w:rPr>
                <w:color w:val="000000" w:themeColor="text1"/>
                <w:sz w:val="28"/>
                <w:szCs w:val="28"/>
              </w:rPr>
              <w:br/>
              <w:t xml:space="preserve">Độ tinh khiết/Hàm lượng: ≥ 99.999% </w:t>
            </w:r>
            <w:r w:rsidRPr="00A92AE9">
              <w:rPr>
                <w:color w:val="000000" w:themeColor="text1"/>
                <w:sz w:val="28"/>
                <w:szCs w:val="28"/>
              </w:rPr>
              <w:br/>
              <w:t>Dung tích  ≥ 40 lít</w:t>
            </w:r>
          </w:p>
        </w:tc>
      </w:tr>
      <w:tr w:rsidR="004E58AE" w:rsidRPr="00A92AE9" w14:paraId="59EC886D" w14:textId="77777777" w:rsidTr="000705B0">
        <w:trPr>
          <w:trHeight w:val="279"/>
        </w:trPr>
        <w:tc>
          <w:tcPr>
            <w:tcW w:w="1129" w:type="dxa"/>
            <w:vAlign w:val="center"/>
          </w:tcPr>
          <w:p w14:paraId="13B66D5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88D58C7" w14:textId="77777777" w:rsidR="004E58AE" w:rsidRPr="00A92AE9" w:rsidRDefault="004E58AE" w:rsidP="000705B0">
            <w:pPr>
              <w:rPr>
                <w:iCs/>
                <w:color w:val="000000" w:themeColor="text1"/>
                <w:sz w:val="28"/>
                <w:szCs w:val="28"/>
              </w:rPr>
            </w:pPr>
            <w:r w:rsidRPr="00A92AE9">
              <w:rPr>
                <w:color w:val="000000" w:themeColor="text1"/>
                <w:sz w:val="28"/>
                <w:szCs w:val="28"/>
              </w:rPr>
              <w:t>Khí CO2</w:t>
            </w:r>
          </w:p>
        </w:tc>
        <w:tc>
          <w:tcPr>
            <w:tcW w:w="6378" w:type="dxa"/>
            <w:tcBorders>
              <w:top w:val="nil"/>
              <w:left w:val="nil"/>
              <w:bottom w:val="single" w:sz="4" w:space="0" w:color="auto"/>
              <w:right w:val="single" w:sz="4" w:space="0" w:color="auto"/>
            </w:tcBorders>
            <w:vAlign w:val="center"/>
          </w:tcPr>
          <w:p w14:paraId="4193B0A5" w14:textId="77777777" w:rsidR="004E58AE" w:rsidRPr="00A92AE9" w:rsidRDefault="004E58AE" w:rsidP="000705B0">
            <w:pPr>
              <w:jc w:val="left"/>
              <w:rPr>
                <w:iCs/>
                <w:color w:val="000000" w:themeColor="text1"/>
                <w:sz w:val="28"/>
                <w:szCs w:val="28"/>
              </w:rPr>
            </w:pPr>
            <w:r w:rsidRPr="00A92AE9">
              <w:rPr>
                <w:color w:val="000000" w:themeColor="text1"/>
                <w:sz w:val="28"/>
                <w:szCs w:val="28"/>
              </w:rPr>
              <w:t>Khí CO2</w:t>
            </w:r>
            <w:r w:rsidRPr="00A92AE9">
              <w:rPr>
                <w:color w:val="000000" w:themeColor="text1"/>
                <w:sz w:val="28"/>
                <w:szCs w:val="28"/>
              </w:rPr>
              <w:br/>
              <w:t xml:space="preserve">Độ tinh khiết/Hàm lượng: ≥ 99.999% </w:t>
            </w:r>
            <w:r w:rsidRPr="00A92AE9">
              <w:rPr>
                <w:color w:val="000000" w:themeColor="text1"/>
                <w:sz w:val="28"/>
                <w:szCs w:val="28"/>
              </w:rPr>
              <w:br/>
              <w:t>Dung tích  ≥ 40 lít</w:t>
            </w:r>
          </w:p>
        </w:tc>
      </w:tr>
      <w:tr w:rsidR="004E58AE" w:rsidRPr="00A92AE9" w14:paraId="6B658601" w14:textId="77777777" w:rsidTr="000705B0">
        <w:trPr>
          <w:trHeight w:val="279"/>
        </w:trPr>
        <w:tc>
          <w:tcPr>
            <w:tcW w:w="1129" w:type="dxa"/>
            <w:vAlign w:val="center"/>
          </w:tcPr>
          <w:p w14:paraId="623A994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D18521F" w14:textId="77777777" w:rsidR="004E58AE" w:rsidRPr="00A92AE9" w:rsidRDefault="004E58AE" w:rsidP="000705B0">
            <w:pPr>
              <w:rPr>
                <w:iCs/>
                <w:color w:val="000000" w:themeColor="text1"/>
                <w:sz w:val="28"/>
                <w:szCs w:val="28"/>
              </w:rPr>
            </w:pPr>
            <w:r w:rsidRPr="00A92AE9">
              <w:rPr>
                <w:color w:val="000000" w:themeColor="text1"/>
                <w:sz w:val="28"/>
                <w:szCs w:val="28"/>
              </w:rPr>
              <w:t>Khí Helium 5.0</w:t>
            </w:r>
          </w:p>
        </w:tc>
        <w:tc>
          <w:tcPr>
            <w:tcW w:w="6378" w:type="dxa"/>
            <w:tcBorders>
              <w:top w:val="nil"/>
              <w:left w:val="nil"/>
              <w:bottom w:val="single" w:sz="4" w:space="0" w:color="auto"/>
              <w:right w:val="single" w:sz="4" w:space="0" w:color="auto"/>
            </w:tcBorders>
            <w:vAlign w:val="center"/>
          </w:tcPr>
          <w:p w14:paraId="29137B14" w14:textId="77777777" w:rsidR="004E58AE" w:rsidRPr="00A92AE9" w:rsidRDefault="004E58AE" w:rsidP="000705B0">
            <w:pPr>
              <w:jc w:val="left"/>
              <w:rPr>
                <w:iCs/>
                <w:color w:val="000000" w:themeColor="text1"/>
                <w:sz w:val="28"/>
                <w:szCs w:val="28"/>
              </w:rPr>
            </w:pPr>
            <w:r w:rsidRPr="00A92AE9">
              <w:rPr>
                <w:color w:val="000000" w:themeColor="text1"/>
                <w:sz w:val="28"/>
                <w:szCs w:val="28"/>
              </w:rPr>
              <w:t>Khí Helium 5.0</w:t>
            </w:r>
            <w:r w:rsidRPr="00A92AE9">
              <w:rPr>
                <w:color w:val="000000" w:themeColor="text1"/>
                <w:sz w:val="28"/>
                <w:szCs w:val="28"/>
              </w:rPr>
              <w:br/>
              <w:t xml:space="preserve">Độ tinh khiết/Hàm lượng: ≥ 99.999% </w:t>
            </w:r>
            <w:r w:rsidRPr="00A92AE9">
              <w:rPr>
                <w:color w:val="000000" w:themeColor="text1"/>
                <w:sz w:val="28"/>
                <w:szCs w:val="28"/>
              </w:rPr>
              <w:br/>
              <w:t>Dung tích  ≥ 40 lít</w:t>
            </w:r>
          </w:p>
        </w:tc>
      </w:tr>
      <w:tr w:rsidR="004E58AE" w:rsidRPr="00A92AE9" w14:paraId="63D08F30" w14:textId="77777777" w:rsidTr="000705B0">
        <w:trPr>
          <w:trHeight w:val="279"/>
        </w:trPr>
        <w:tc>
          <w:tcPr>
            <w:tcW w:w="1129" w:type="dxa"/>
            <w:vAlign w:val="center"/>
          </w:tcPr>
          <w:p w14:paraId="30D2C91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179C449" w14:textId="77777777" w:rsidR="004E58AE" w:rsidRPr="00A92AE9" w:rsidRDefault="004E58AE" w:rsidP="000705B0">
            <w:pPr>
              <w:rPr>
                <w:iCs/>
                <w:color w:val="000000" w:themeColor="text1"/>
                <w:sz w:val="28"/>
                <w:szCs w:val="28"/>
              </w:rPr>
            </w:pPr>
            <w:r w:rsidRPr="00A92AE9">
              <w:rPr>
                <w:color w:val="000000" w:themeColor="text1"/>
                <w:sz w:val="28"/>
                <w:szCs w:val="28"/>
              </w:rPr>
              <w:t>Khí Nitrogen</w:t>
            </w:r>
          </w:p>
        </w:tc>
        <w:tc>
          <w:tcPr>
            <w:tcW w:w="6378" w:type="dxa"/>
            <w:tcBorders>
              <w:top w:val="nil"/>
              <w:left w:val="nil"/>
              <w:bottom w:val="single" w:sz="4" w:space="0" w:color="auto"/>
              <w:right w:val="single" w:sz="4" w:space="0" w:color="auto"/>
            </w:tcBorders>
            <w:vAlign w:val="center"/>
          </w:tcPr>
          <w:p w14:paraId="576BF631" w14:textId="77777777" w:rsidR="004E58AE" w:rsidRPr="00A92AE9" w:rsidRDefault="004E58AE" w:rsidP="000705B0">
            <w:pPr>
              <w:jc w:val="left"/>
              <w:rPr>
                <w:iCs/>
                <w:color w:val="000000" w:themeColor="text1"/>
                <w:sz w:val="28"/>
                <w:szCs w:val="28"/>
              </w:rPr>
            </w:pPr>
            <w:r w:rsidRPr="00A92AE9">
              <w:rPr>
                <w:color w:val="000000" w:themeColor="text1"/>
                <w:sz w:val="28"/>
                <w:szCs w:val="28"/>
              </w:rPr>
              <w:t>Khí Nitrogen</w:t>
            </w:r>
            <w:r w:rsidRPr="00A92AE9">
              <w:rPr>
                <w:color w:val="000000" w:themeColor="text1"/>
                <w:sz w:val="28"/>
                <w:szCs w:val="28"/>
              </w:rPr>
              <w:br/>
              <w:t xml:space="preserve">Độ tinh khiết/Hàm lượng: ≥ 99.999% </w:t>
            </w:r>
            <w:r w:rsidRPr="00A92AE9">
              <w:rPr>
                <w:color w:val="000000" w:themeColor="text1"/>
                <w:sz w:val="28"/>
                <w:szCs w:val="28"/>
              </w:rPr>
              <w:br/>
              <w:t>Dung tích  ≥ 40 lít</w:t>
            </w:r>
          </w:p>
        </w:tc>
      </w:tr>
      <w:tr w:rsidR="004E58AE" w:rsidRPr="00A92AE9" w14:paraId="061F8387" w14:textId="77777777" w:rsidTr="000705B0">
        <w:trPr>
          <w:trHeight w:val="279"/>
        </w:trPr>
        <w:tc>
          <w:tcPr>
            <w:tcW w:w="1129" w:type="dxa"/>
            <w:vAlign w:val="center"/>
          </w:tcPr>
          <w:p w14:paraId="5312190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856ED4B" w14:textId="77777777" w:rsidR="004E58AE" w:rsidRPr="00A92AE9" w:rsidRDefault="004E58AE" w:rsidP="000705B0">
            <w:pPr>
              <w:rPr>
                <w:iCs/>
                <w:color w:val="000000" w:themeColor="text1"/>
                <w:sz w:val="28"/>
                <w:szCs w:val="28"/>
              </w:rPr>
            </w:pPr>
            <w:r w:rsidRPr="00A92AE9">
              <w:rPr>
                <w:color w:val="000000" w:themeColor="text1"/>
                <w:sz w:val="28"/>
                <w:szCs w:val="28"/>
              </w:rPr>
              <w:t>Lam kính thường</w:t>
            </w:r>
          </w:p>
        </w:tc>
        <w:tc>
          <w:tcPr>
            <w:tcW w:w="6378" w:type="dxa"/>
            <w:tcBorders>
              <w:top w:val="nil"/>
              <w:left w:val="nil"/>
              <w:bottom w:val="single" w:sz="4" w:space="0" w:color="auto"/>
              <w:right w:val="single" w:sz="4" w:space="0" w:color="auto"/>
            </w:tcBorders>
            <w:vAlign w:val="center"/>
          </w:tcPr>
          <w:p w14:paraId="39DA4896" w14:textId="77777777" w:rsidR="004E58AE" w:rsidRPr="00A92AE9" w:rsidRDefault="004E58AE" w:rsidP="000705B0">
            <w:pPr>
              <w:jc w:val="left"/>
              <w:rPr>
                <w:iCs/>
                <w:color w:val="000000" w:themeColor="text1"/>
                <w:sz w:val="28"/>
                <w:szCs w:val="28"/>
              </w:rPr>
            </w:pPr>
            <w:r w:rsidRPr="00A92AE9">
              <w:rPr>
                <w:color w:val="000000" w:themeColor="text1"/>
                <w:sz w:val="28"/>
                <w:szCs w:val="28"/>
              </w:rPr>
              <w:t>- Độ dày: 1,0-1,2 mm. Kích thước: 25,4 x 76,2mm ±1mm, bề mặt phẳng</w:t>
            </w:r>
            <w:r w:rsidRPr="00A92AE9">
              <w:rPr>
                <w:color w:val="000000" w:themeColor="text1"/>
                <w:sz w:val="28"/>
                <w:szCs w:val="28"/>
              </w:rPr>
              <w:br/>
              <w:t>Hộp 72 miếng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47FDD84" w14:textId="77777777" w:rsidTr="000705B0">
        <w:trPr>
          <w:trHeight w:val="279"/>
        </w:trPr>
        <w:tc>
          <w:tcPr>
            <w:tcW w:w="1129" w:type="dxa"/>
            <w:vAlign w:val="center"/>
          </w:tcPr>
          <w:p w14:paraId="02058E2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A2AA21E" w14:textId="77777777" w:rsidR="004E58AE" w:rsidRPr="00A92AE9" w:rsidRDefault="004E58AE" w:rsidP="000705B0">
            <w:pPr>
              <w:rPr>
                <w:iCs/>
                <w:color w:val="000000" w:themeColor="text1"/>
                <w:sz w:val="28"/>
                <w:szCs w:val="28"/>
              </w:rPr>
            </w:pPr>
            <w:r w:rsidRPr="00A92AE9">
              <w:rPr>
                <w:color w:val="000000" w:themeColor="text1"/>
                <w:sz w:val="28"/>
                <w:szCs w:val="28"/>
              </w:rPr>
              <w:t>Lamen</w:t>
            </w:r>
          </w:p>
        </w:tc>
        <w:tc>
          <w:tcPr>
            <w:tcW w:w="6378" w:type="dxa"/>
            <w:tcBorders>
              <w:top w:val="nil"/>
              <w:left w:val="nil"/>
              <w:bottom w:val="single" w:sz="4" w:space="0" w:color="auto"/>
              <w:right w:val="single" w:sz="4" w:space="0" w:color="auto"/>
            </w:tcBorders>
            <w:vAlign w:val="center"/>
          </w:tcPr>
          <w:p w14:paraId="409A24BA" w14:textId="77777777" w:rsidR="004E58AE" w:rsidRPr="00A92AE9" w:rsidRDefault="004E58AE" w:rsidP="000705B0">
            <w:pPr>
              <w:jc w:val="left"/>
              <w:rPr>
                <w:iCs/>
                <w:color w:val="000000" w:themeColor="text1"/>
                <w:sz w:val="28"/>
                <w:szCs w:val="28"/>
              </w:rPr>
            </w:pPr>
            <w:r w:rsidRPr="00A92AE9">
              <w:rPr>
                <w:color w:val="000000" w:themeColor="text1"/>
                <w:sz w:val="28"/>
                <w:szCs w:val="28"/>
              </w:rPr>
              <w:t>Chất liệu bằng thủy tinh borosilicate,  kích cỡ 22x22mm.</w:t>
            </w:r>
            <w:r w:rsidRPr="00A92AE9">
              <w:rPr>
                <w:color w:val="000000" w:themeColor="text1"/>
                <w:sz w:val="28"/>
                <w:szCs w:val="28"/>
              </w:rPr>
              <w:br/>
              <w:t>Hộp 100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14B8AA5" w14:textId="77777777" w:rsidTr="000705B0">
        <w:trPr>
          <w:trHeight w:val="279"/>
        </w:trPr>
        <w:tc>
          <w:tcPr>
            <w:tcW w:w="1129" w:type="dxa"/>
            <w:vAlign w:val="center"/>
          </w:tcPr>
          <w:p w14:paraId="68620B0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44D47E3" w14:textId="77777777" w:rsidR="004E58AE" w:rsidRPr="00A92AE9" w:rsidRDefault="004E58AE" w:rsidP="000705B0">
            <w:pPr>
              <w:rPr>
                <w:iCs/>
                <w:color w:val="000000" w:themeColor="text1"/>
                <w:sz w:val="28"/>
                <w:szCs w:val="28"/>
              </w:rPr>
            </w:pPr>
            <w:r w:rsidRPr="00A92AE9">
              <w:rPr>
                <w:color w:val="000000" w:themeColor="text1"/>
                <w:sz w:val="28"/>
                <w:szCs w:val="28"/>
              </w:rPr>
              <w:t>Lecithin</w:t>
            </w:r>
          </w:p>
        </w:tc>
        <w:tc>
          <w:tcPr>
            <w:tcW w:w="6378" w:type="dxa"/>
            <w:tcBorders>
              <w:top w:val="nil"/>
              <w:left w:val="nil"/>
              <w:bottom w:val="single" w:sz="4" w:space="0" w:color="auto"/>
              <w:right w:val="single" w:sz="4" w:space="0" w:color="auto"/>
            </w:tcBorders>
            <w:vAlign w:val="center"/>
          </w:tcPr>
          <w:p w14:paraId="73CB821D"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-Lecithin được chiết xuất từ đậu nành, dạng bột. </w:t>
            </w:r>
            <w:r w:rsidRPr="00A92AE9">
              <w:rPr>
                <w:color w:val="000000" w:themeColor="text1"/>
                <w:sz w:val="28"/>
                <w:szCs w:val="28"/>
              </w:rPr>
              <w:br/>
              <w:t>- Dùng để nhũ hóa mẫu trong vi sinh</w:t>
            </w:r>
            <w:r w:rsidRPr="00A92AE9">
              <w:rPr>
                <w:color w:val="000000" w:themeColor="text1"/>
                <w:sz w:val="28"/>
                <w:szCs w:val="28"/>
              </w:rPr>
              <w:br/>
              <w:t>Hộp 500g</w:t>
            </w:r>
            <w:r w:rsidRPr="00A92AE9">
              <w:rPr>
                <w:color w:val="000000" w:themeColor="text1"/>
                <w:sz w:val="28"/>
                <w:szCs w:val="28"/>
              </w:rPr>
              <w:br/>
              <w:t>- Ghi chú: Có thể thay thế quy cách khác nhưng tổng khối lượng quy đổi bằng khối lượng cần mua sắm.</w:t>
            </w:r>
          </w:p>
        </w:tc>
      </w:tr>
      <w:tr w:rsidR="004E58AE" w:rsidRPr="00A92AE9" w14:paraId="1CA29A5A" w14:textId="77777777" w:rsidTr="000705B0">
        <w:trPr>
          <w:trHeight w:val="279"/>
        </w:trPr>
        <w:tc>
          <w:tcPr>
            <w:tcW w:w="1129" w:type="dxa"/>
            <w:vAlign w:val="center"/>
          </w:tcPr>
          <w:p w14:paraId="2A12BC6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BD17FF3" w14:textId="77777777" w:rsidR="004E58AE" w:rsidRPr="00A92AE9" w:rsidRDefault="004E58AE" w:rsidP="000705B0">
            <w:pPr>
              <w:rPr>
                <w:iCs/>
                <w:color w:val="000000" w:themeColor="text1"/>
                <w:sz w:val="28"/>
                <w:szCs w:val="28"/>
              </w:rPr>
            </w:pPr>
            <w:r w:rsidRPr="00A92AE9">
              <w:rPr>
                <w:color w:val="000000" w:themeColor="text1"/>
                <w:sz w:val="28"/>
                <w:szCs w:val="28"/>
              </w:rPr>
              <w:t>Lugol 3%</w:t>
            </w:r>
          </w:p>
        </w:tc>
        <w:tc>
          <w:tcPr>
            <w:tcW w:w="6378" w:type="dxa"/>
            <w:tcBorders>
              <w:top w:val="nil"/>
              <w:left w:val="nil"/>
              <w:bottom w:val="single" w:sz="4" w:space="0" w:color="auto"/>
              <w:right w:val="single" w:sz="4" w:space="0" w:color="auto"/>
            </w:tcBorders>
            <w:vAlign w:val="center"/>
          </w:tcPr>
          <w:p w14:paraId="1F265549"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Dung dịch Lugol 3%, dùng trong khám phụ khoa. </w:t>
            </w:r>
            <w:r w:rsidRPr="00A92AE9">
              <w:rPr>
                <w:color w:val="000000" w:themeColor="text1"/>
                <w:sz w:val="28"/>
                <w:szCs w:val="28"/>
              </w:rPr>
              <w:br/>
              <w:t>Chai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CF5400B" w14:textId="77777777" w:rsidTr="000705B0">
        <w:trPr>
          <w:trHeight w:val="279"/>
        </w:trPr>
        <w:tc>
          <w:tcPr>
            <w:tcW w:w="1129" w:type="dxa"/>
            <w:vAlign w:val="center"/>
          </w:tcPr>
          <w:p w14:paraId="2508377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7441EED" w14:textId="77777777" w:rsidR="004E58AE" w:rsidRPr="00A92AE9" w:rsidRDefault="004E58AE" w:rsidP="000705B0">
            <w:pPr>
              <w:rPr>
                <w:iCs/>
                <w:color w:val="000000" w:themeColor="text1"/>
                <w:sz w:val="28"/>
                <w:szCs w:val="28"/>
              </w:rPr>
            </w:pPr>
            <w:r w:rsidRPr="00A92AE9">
              <w:rPr>
                <w:color w:val="000000" w:themeColor="text1"/>
                <w:sz w:val="28"/>
                <w:szCs w:val="28"/>
              </w:rPr>
              <w:t>Lưỡi dao mổ</w:t>
            </w:r>
          </w:p>
        </w:tc>
        <w:tc>
          <w:tcPr>
            <w:tcW w:w="6378" w:type="dxa"/>
            <w:tcBorders>
              <w:top w:val="nil"/>
              <w:left w:val="nil"/>
              <w:bottom w:val="single" w:sz="4" w:space="0" w:color="auto"/>
              <w:right w:val="single" w:sz="4" w:space="0" w:color="auto"/>
            </w:tcBorders>
            <w:vAlign w:val="center"/>
          </w:tcPr>
          <w:p w14:paraId="1B63565F" w14:textId="77777777" w:rsidR="004E58AE" w:rsidRPr="00A92AE9" w:rsidRDefault="004E58AE" w:rsidP="000705B0">
            <w:pPr>
              <w:jc w:val="left"/>
              <w:rPr>
                <w:iCs/>
                <w:color w:val="000000" w:themeColor="text1"/>
                <w:sz w:val="28"/>
                <w:szCs w:val="28"/>
              </w:rPr>
            </w:pPr>
            <w:r w:rsidRPr="00A92AE9">
              <w:rPr>
                <w:color w:val="000000" w:themeColor="text1"/>
                <w:sz w:val="28"/>
                <w:szCs w:val="28"/>
              </w:rPr>
              <w:t>Lưỡi dao mổ dùng một lần, chất liệu thép carbon không gỉ</w:t>
            </w:r>
          </w:p>
        </w:tc>
      </w:tr>
      <w:tr w:rsidR="004E58AE" w:rsidRPr="00A92AE9" w14:paraId="4D9024EB" w14:textId="77777777" w:rsidTr="000705B0">
        <w:trPr>
          <w:trHeight w:val="279"/>
        </w:trPr>
        <w:tc>
          <w:tcPr>
            <w:tcW w:w="1129" w:type="dxa"/>
            <w:vAlign w:val="center"/>
          </w:tcPr>
          <w:p w14:paraId="77A6D56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656212B" w14:textId="77777777" w:rsidR="004E58AE" w:rsidRPr="00A92AE9" w:rsidRDefault="004E58AE" w:rsidP="000705B0">
            <w:pPr>
              <w:rPr>
                <w:iCs/>
                <w:color w:val="000000" w:themeColor="text1"/>
                <w:sz w:val="28"/>
                <w:szCs w:val="28"/>
              </w:rPr>
            </w:pPr>
            <w:r w:rsidRPr="00A92AE9">
              <w:rPr>
                <w:color w:val="000000" w:themeColor="text1"/>
                <w:sz w:val="28"/>
                <w:szCs w:val="28"/>
              </w:rPr>
              <w:t>Màng lọc Cellulose acetate 0.45 μm</w:t>
            </w:r>
          </w:p>
        </w:tc>
        <w:tc>
          <w:tcPr>
            <w:tcW w:w="6378" w:type="dxa"/>
            <w:tcBorders>
              <w:top w:val="nil"/>
              <w:left w:val="nil"/>
              <w:bottom w:val="single" w:sz="4" w:space="0" w:color="auto"/>
              <w:right w:val="single" w:sz="4" w:space="0" w:color="auto"/>
            </w:tcBorders>
            <w:vAlign w:val="center"/>
          </w:tcPr>
          <w:p w14:paraId="41434A8F" w14:textId="77777777" w:rsidR="004E58AE" w:rsidRPr="00A92AE9" w:rsidRDefault="004E58AE" w:rsidP="000705B0">
            <w:pPr>
              <w:jc w:val="left"/>
              <w:rPr>
                <w:iCs/>
                <w:color w:val="000000" w:themeColor="text1"/>
                <w:sz w:val="28"/>
                <w:szCs w:val="28"/>
              </w:rPr>
            </w:pPr>
            <w:r w:rsidRPr="00A92AE9">
              <w:rPr>
                <w:color w:val="000000" w:themeColor="text1"/>
                <w:sz w:val="28"/>
                <w:szCs w:val="28"/>
              </w:rPr>
              <w:t>- Kích thước lỗ 0,45µm, đường kính 47mm.</w:t>
            </w:r>
            <w:r w:rsidRPr="00A92AE9">
              <w:rPr>
                <w:color w:val="000000" w:themeColor="text1"/>
                <w:sz w:val="28"/>
                <w:szCs w:val="28"/>
              </w:rPr>
              <w:br/>
              <w:t>Hộp 100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34003A0" w14:textId="77777777" w:rsidTr="000705B0">
        <w:trPr>
          <w:trHeight w:val="279"/>
        </w:trPr>
        <w:tc>
          <w:tcPr>
            <w:tcW w:w="1129" w:type="dxa"/>
            <w:vAlign w:val="center"/>
          </w:tcPr>
          <w:p w14:paraId="2DE5247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AB49B95" w14:textId="77777777" w:rsidR="004E58AE" w:rsidRPr="00A92AE9" w:rsidRDefault="004E58AE" w:rsidP="000705B0">
            <w:pPr>
              <w:rPr>
                <w:iCs/>
                <w:color w:val="000000" w:themeColor="text1"/>
                <w:sz w:val="28"/>
                <w:szCs w:val="28"/>
              </w:rPr>
            </w:pPr>
            <w:r w:rsidRPr="00A92AE9">
              <w:rPr>
                <w:color w:val="000000" w:themeColor="text1"/>
                <w:sz w:val="28"/>
                <w:szCs w:val="28"/>
              </w:rPr>
              <w:t>Màng lọc Cellulose nitrate 0,45µm</w:t>
            </w:r>
          </w:p>
        </w:tc>
        <w:tc>
          <w:tcPr>
            <w:tcW w:w="6378" w:type="dxa"/>
            <w:tcBorders>
              <w:top w:val="nil"/>
              <w:left w:val="nil"/>
              <w:bottom w:val="single" w:sz="4" w:space="0" w:color="auto"/>
              <w:right w:val="single" w:sz="4" w:space="0" w:color="auto"/>
            </w:tcBorders>
            <w:vAlign w:val="center"/>
          </w:tcPr>
          <w:p w14:paraId="0DC17F5E"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Màng lọc Cellulose Nitrate, tiệt trùng, kẻ sọc. Kích thước lỗ 0,45µm, đường kính: 47mm. </w:t>
            </w:r>
            <w:r w:rsidRPr="00A92AE9">
              <w:rPr>
                <w:color w:val="000000" w:themeColor="text1"/>
                <w:sz w:val="28"/>
                <w:szCs w:val="28"/>
              </w:rPr>
              <w:br/>
              <w:t>Hộp 100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69B239B" w14:textId="77777777" w:rsidTr="000705B0">
        <w:trPr>
          <w:trHeight w:val="279"/>
        </w:trPr>
        <w:tc>
          <w:tcPr>
            <w:tcW w:w="1129" w:type="dxa"/>
            <w:vAlign w:val="center"/>
          </w:tcPr>
          <w:p w14:paraId="59D8001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E8872EF" w14:textId="77777777" w:rsidR="004E58AE" w:rsidRPr="00A92AE9" w:rsidRDefault="004E58AE" w:rsidP="000705B0">
            <w:pPr>
              <w:rPr>
                <w:iCs/>
                <w:color w:val="000000" w:themeColor="text1"/>
                <w:sz w:val="28"/>
                <w:szCs w:val="28"/>
              </w:rPr>
            </w:pPr>
            <w:r w:rsidRPr="00A92AE9">
              <w:rPr>
                <w:color w:val="000000" w:themeColor="text1"/>
                <w:sz w:val="28"/>
                <w:szCs w:val="28"/>
              </w:rPr>
              <w:t>Màng lọc Nylon 0,45µm</w:t>
            </w:r>
          </w:p>
        </w:tc>
        <w:tc>
          <w:tcPr>
            <w:tcW w:w="6378" w:type="dxa"/>
            <w:tcBorders>
              <w:top w:val="nil"/>
              <w:left w:val="nil"/>
              <w:bottom w:val="single" w:sz="4" w:space="0" w:color="auto"/>
              <w:right w:val="single" w:sz="4" w:space="0" w:color="auto"/>
            </w:tcBorders>
            <w:vAlign w:val="center"/>
          </w:tcPr>
          <w:p w14:paraId="63AE08F9" w14:textId="77777777" w:rsidR="004E58AE" w:rsidRPr="00A92AE9" w:rsidRDefault="004E58AE" w:rsidP="000705B0">
            <w:pPr>
              <w:jc w:val="left"/>
              <w:rPr>
                <w:iCs/>
                <w:color w:val="000000" w:themeColor="text1"/>
                <w:sz w:val="28"/>
                <w:szCs w:val="28"/>
              </w:rPr>
            </w:pPr>
            <w:r w:rsidRPr="00A92AE9">
              <w:rPr>
                <w:color w:val="000000" w:themeColor="text1"/>
                <w:sz w:val="28"/>
                <w:szCs w:val="28"/>
              </w:rPr>
              <w:t>Màng lọc Nylon (0.45μm ×47mm)</w:t>
            </w:r>
            <w:r w:rsidRPr="00A92AE9">
              <w:rPr>
                <w:color w:val="000000" w:themeColor="text1"/>
                <w:sz w:val="28"/>
                <w:szCs w:val="28"/>
              </w:rPr>
              <w:br/>
              <w:t>Hộp 100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3ED28FC" w14:textId="77777777" w:rsidTr="000705B0">
        <w:trPr>
          <w:trHeight w:val="279"/>
        </w:trPr>
        <w:tc>
          <w:tcPr>
            <w:tcW w:w="1129" w:type="dxa"/>
            <w:vAlign w:val="center"/>
          </w:tcPr>
          <w:p w14:paraId="28B1C16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655934A" w14:textId="77777777" w:rsidR="004E58AE" w:rsidRPr="00A92AE9" w:rsidRDefault="004E58AE" w:rsidP="000705B0">
            <w:pPr>
              <w:rPr>
                <w:iCs/>
                <w:color w:val="000000" w:themeColor="text1"/>
                <w:sz w:val="28"/>
                <w:szCs w:val="28"/>
              </w:rPr>
            </w:pPr>
            <w:r w:rsidRPr="00A92AE9">
              <w:rPr>
                <w:color w:val="000000" w:themeColor="text1"/>
                <w:sz w:val="28"/>
                <w:szCs w:val="28"/>
              </w:rPr>
              <w:t>Màng lọc vi khuẩn 0,2 µm</w:t>
            </w:r>
          </w:p>
        </w:tc>
        <w:tc>
          <w:tcPr>
            <w:tcW w:w="6378" w:type="dxa"/>
            <w:tcBorders>
              <w:top w:val="nil"/>
              <w:left w:val="nil"/>
              <w:bottom w:val="single" w:sz="4" w:space="0" w:color="auto"/>
              <w:right w:val="single" w:sz="4" w:space="0" w:color="auto"/>
            </w:tcBorders>
            <w:vAlign w:val="center"/>
          </w:tcPr>
          <w:p w14:paraId="5C0055EC" w14:textId="77777777" w:rsidR="004E58AE" w:rsidRPr="00A92AE9" w:rsidRDefault="004E58AE" w:rsidP="000705B0">
            <w:pPr>
              <w:jc w:val="left"/>
              <w:rPr>
                <w:iCs/>
                <w:color w:val="000000" w:themeColor="text1"/>
                <w:sz w:val="28"/>
                <w:szCs w:val="28"/>
              </w:rPr>
            </w:pPr>
            <w:r w:rsidRPr="00A92AE9">
              <w:rPr>
                <w:color w:val="000000" w:themeColor="text1"/>
                <w:sz w:val="28"/>
                <w:szCs w:val="28"/>
              </w:rPr>
              <w:t>- Màng lọc Cellulose Nitrate, tiệt trùng, kẻ sọc.</w:t>
            </w:r>
            <w:r w:rsidRPr="00A92AE9">
              <w:rPr>
                <w:color w:val="000000" w:themeColor="text1"/>
                <w:sz w:val="28"/>
                <w:szCs w:val="28"/>
              </w:rPr>
              <w:br/>
              <w:t>- Kích thước lỗ 0,2 µm, đường kính: 47mm</w:t>
            </w:r>
            <w:r w:rsidRPr="00A92AE9">
              <w:rPr>
                <w:color w:val="000000" w:themeColor="text1"/>
                <w:sz w:val="28"/>
                <w:szCs w:val="28"/>
              </w:rPr>
              <w:br/>
            </w:r>
            <w:r w:rsidRPr="00A92AE9">
              <w:rPr>
                <w:color w:val="000000" w:themeColor="text1"/>
                <w:sz w:val="28"/>
                <w:szCs w:val="28"/>
              </w:rPr>
              <w:lastRenderedPageBreak/>
              <w:t>Hộp 100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940C186" w14:textId="77777777" w:rsidTr="000705B0">
        <w:trPr>
          <w:trHeight w:val="279"/>
        </w:trPr>
        <w:tc>
          <w:tcPr>
            <w:tcW w:w="1129" w:type="dxa"/>
            <w:vAlign w:val="center"/>
          </w:tcPr>
          <w:p w14:paraId="0C4A14C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10AF55A" w14:textId="77777777" w:rsidR="004E58AE" w:rsidRPr="00A92AE9" w:rsidRDefault="004E58AE" w:rsidP="000705B0">
            <w:pPr>
              <w:rPr>
                <w:iCs/>
                <w:color w:val="000000" w:themeColor="text1"/>
                <w:sz w:val="28"/>
                <w:szCs w:val="28"/>
              </w:rPr>
            </w:pPr>
            <w:r w:rsidRPr="00A92AE9">
              <w:rPr>
                <w:color w:val="000000" w:themeColor="text1"/>
                <w:sz w:val="28"/>
                <w:szCs w:val="28"/>
              </w:rPr>
              <w:t>Màng lọc xilanh 0.22 µm</w:t>
            </w:r>
          </w:p>
        </w:tc>
        <w:tc>
          <w:tcPr>
            <w:tcW w:w="6378" w:type="dxa"/>
            <w:tcBorders>
              <w:top w:val="nil"/>
              <w:left w:val="nil"/>
              <w:bottom w:val="single" w:sz="4" w:space="0" w:color="auto"/>
              <w:right w:val="single" w:sz="4" w:space="0" w:color="auto"/>
            </w:tcBorders>
            <w:vAlign w:val="center"/>
          </w:tcPr>
          <w:p w14:paraId="6C732AE0" w14:textId="77777777" w:rsidR="004E58AE" w:rsidRPr="00A92AE9" w:rsidRDefault="004E58AE" w:rsidP="000705B0">
            <w:pPr>
              <w:jc w:val="left"/>
              <w:rPr>
                <w:iCs/>
                <w:color w:val="000000" w:themeColor="text1"/>
                <w:sz w:val="28"/>
                <w:szCs w:val="28"/>
              </w:rPr>
            </w:pPr>
            <w:r w:rsidRPr="00A92AE9">
              <w:rPr>
                <w:color w:val="000000" w:themeColor="text1"/>
                <w:sz w:val="28"/>
                <w:szCs w:val="28"/>
              </w:rPr>
              <w:t>Đầu lọc nylon, đường kính đầu lọc 13mm</w:t>
            </w:r>
            <w:r w:rsidRPr="00A92AE9">
              <w:rPr>
                <w:color w:val="000000" w:themeColor="text1"/>
                <w:sz w:val="28"/>
                <w:szCs w:val="28"/>
              </w:rPr>
              <w:br/>
              <w:t>Đường kính lỗ lọc 0,22µm</w:t>
            </w:r>
            <w:r w:rsidRPr="00A92AE9">
              <w:rPr>
                <w:color w:val="000000" w:themeColor="text1"/>
                <w:sz w:val="28"/>
                <w:szCs w:val="28"/>
              </w:rPr>
              <w:br/>
              <w:t>Hộp 100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90F7714" w14:textId="77777777" w:rsidTr="000705B0">
        <w:trPr>
          <w:trHeight w:val="279"/>
        </w:trPr>
        <w:tc>
          <w:tcPr>
            <w:tcW w:w="1129" w:type="dxa"/>
            <w:vAlign w:val="center"/>
          </w:tcPr>
          <w:p w14:paraId="644CE5C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517002A" w14:textId="77777777" w:rsidR="004E58AE" w:rsidRPr="00A92AE9" w:rsidRDefault="004E58AE" w:rsidP="000705B0">
            <w:pPr>
              <w:rPr>
                <w:iCs/>
                <w:color w:val="000000" w:themeColor="text1"/>
                <w:sz w:val="28"/>
                <w:szCs w:val="28"/>
              </w:rPr>
            </w:pPr>
            <w:r w:rsidRPr="00A92AE9">
              <w:rPr>
                <w:color w:val="000000" w:themeColor="text1"/>
                <w:sz w:val="28"/>
                <w:szCs w:val="28"/>
              </w:rPr>
              <w:t>Máu cừu</w:t>
            </w:r>
          </w:p>
        </w:tc>
        <w:tc>
          <w:tcPr>
            <w:tcW w:w="6378" w:type="dxa"/>
            <w:tcBorders>
              <w:top w:val="nil"/>
              <w:left w:val="nil"/>
              <w:bottom w:val="single" w:sz="4" w:space="0" w:color="auto"/>
              <w:right w:val="single" w:sz="4" w:space="0" w:color="auto"/>
            </w:tcBorders>
            <w:vAlign w:val="center"/>
          </w:tcPr>
          <w:p w14:paraId="0E6E5069" w14:textId="77777777" w:rsidR="004E58AE" w:rsidRPr="00A92AE9" w:rsidRDefault="004E58AE" w:rsidP="000705B0">
            <w:pPr>
              <w:jc w:val="left"/>
              <w:rPr>
                <w:iCs/>
                <w:color w:val="000000" w:themeColor="text1"/>
                <w:sz w:val="28"/>
                <w:szCs w:val="28"/>
              </w:rPr>
            </w:pPr>
            <w:r w:rsidRPr="00A92AE9">
              <w:rPr>
                <w:color w:val="000000" w:themeColor="text1"/>
                <w:sz w:val="28"/>
                <w:szCs w:val="28"/>
              </w:rPr>
              <w:t>Máu cừu đã tách sợi huyết. Tuýp 10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A149071" w14:textId="77777777" w:rsidTr="000705B0">
        <w:trPr>
          <w:trHeight w:val="279"/>
        </w:trPr>
        <w:tc>
          <w:tcPr>
            <w:tcW w:w="1129" w:type="dxa"/>
            <w:vAlign w:val="center"/>
          </w:tcPr>
          <w:p w14:paraId="2158172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B7DFC2D" w14:textId="77777777" w:rsidR="004E58AE" w:rsidRPr="00A92AE9" w:rsidRDefault="004E58AE" w:rsidP="000705B0">
            <w:pPr>
              <w:rPr>
                <w:iCs/>
                <w:color w:val="000000" w:themeColor="text1"/>
                <w:sz w:val="28"/>
                <w:szCs w:val="28"/>
              </w:rPr>
            </w:pPr>
            <w:r w:rsidRPr="00A92AE9">
              <w:rPr>
                <w:color w:val="000000" w:themeColor="text1"/>
                <w:sz w:val="28"/>
                <w:szCs w:val="28"/>
              </w:rPr>
              <w:t>Methanol</w:t>
            </w:r>
          </w:p>
        </w:tc>
        <w:tc>
          <w:tcPr>
            <w:tcW w:w="6378" w:type="dxa"/>
            <w:tcBorders>
              <w:top w:val="nil"/>
              <w:left w:val="nil"/>
              <w:bottom w:val="single" w:sz="4" w:space="0" w:color="auto"/>
              <w:right w:val="single" w:sz="4" w:space="0" w:color="auto"/>
            </w:tcBorders>
            <w:vAlign w:val="center"/>
          </w:tcPr>
          <w:p w14:paraId="3B403A97" w14:textId="77777777" w:rsidR="004E58AE" w:rsidRPr="00A92AE9" w:rsidRDefault="004E58AE" w:rsidP="000705B0">
            <w:pPr>
              <w:jc w:val="left"/>
              <w:rPr>
                <w:iCs/>
                <w:color w:val="000000" w:themeColor="text1"/>
                <w:sz w:val="28"/>
                <w:szCs w:val="28"/>
              </w:rPr>
            </w:pPr>
            <w:r w:rsidRPr="00A92AE9">
              <w:rPr>
                <w:color w:val="000000" w:themeColor="text1"/>
                <w:sz w:val="28"/>
                <w:szCs w:val="28"/>
              </w:rPr>
              <w:t>Methanol dùng cho sắc ký khí</w:t>
            </w:r>
            <w:r w:rsidRPr="00A92AE9">
              <w:rPr>
                <w:color w:val="000000" w:themeColor="text1"/>
                <w:sz w:val="28"/>
                <w:szCs w:val="28"/>
              </w:rPr>
              <w:br/>
              <w:t xml:space="preserve">Độ tinh khiết/Hàm lượng ≥ 99.8% </w:t>
            </w:r>
            <w:r w:rsidRPr="00A92AE9">
              <w:rPr>
                <w:color w:val="000000" w:themeColor="text1"/>
                <w:sz w:val="28"/>
                <w:szCs w:val="28"/>
              </w:rPr>
              <w:br/>
              <w:t>Chai 1000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A63BA57" w14:textId="77777777" w:rsidTr="000705B0">
        <w:trPr>
          <w:trHeight w:val="279"/>
        </w:trPr>
        <w:tc>
          <w:tcPr>
            <w:tcW w:w="1129" w:type="dxa"/>
            <w:vAlign w:val="center"/>
          </w:tcPr>
          <w:p w14:paraId="71F613D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8651D2B" w14:textId="77777777" w:rsidR="004E58AE" w:rsidRPr="00A92AE9" w:rsidRDefault="004E58AE" w:rsidP="000705B0">
            <w:pPr>
              <w:rPr>
                <w:iCs/>
                <w:color w:val="000000" w:themeColor="text1"/>
                <w:sz w:val="28"/>
                <w:szCs w:val="28"/>
              </w:rPr>
            </w:pPr>
            <w:r w:rsidRPr="00A92AE9">
              <w:rPr>
                <w:color w:val="000000" w:themeColor="text1"/>
                <w:sz w:val="28"/>
                <w:szCs w:val="28"/>
              </w:rPr>
              <w:t>Micropipet 1-10ml</w:t>
            </w:r>
          </w:p>
        </w:tc>
        <w:tc>
          <w:tcPr>
            <w:tcW w:w="6378" w:type="dxa"/>
            <w:tcBorders>
              <w:top w:val="nil"/>
              <w:left w:val="nil"/>
              <w:bottom w:val="single" w:sz="4" w:space="0" w:color="auto"/>
              <w:right w:val="single" w:sz="4" w:space="0" w:color="auto"/>
            </w:tcBorders>
            <w:vAlign w:val="center"/>
          </w:tcPr>
          <w:p w14:paraId="2A1CB54B" w14:textId="77777777" w:rsidR="004E58AE" w:rsidRPr="00A92AE9" w:rsidRDefault="004E58AE" w:rsidP="000705B0">
            <w:pPr>
              <w:jc w:val="left"/>
              <w:rPr>
                <w:iCs/>
                <w:color w:val="000000" w:themeColor="text1"/>
                <w:sz w:val="28"/>
                <w:szCs w:val="28"/>
              </w:rPr>
            </w:pPr>
            <w:r w:rsidRPr="00A92AE9">
              <w:rPr>
                <w:color w:val="000000" w:themeColor="text1"/>
                <w:sz w:val="28"/>
                <w:szCs w:val="28"/>
              </w:rPr>
              <w:t>Loại: Pipet 1 kênh</w:t>
            </w:r>
            <w:r w:rsidRPr="00A92AE9">
              <w:rPr>
                <w:color w:val="000000" w:themeColor="text1"/>
                <w:sz w:val="28"/>
                <w:szCs w:val="28"/>
              </w:rPr>
              <w:br/>
              <w:t xml:space="preserve">Thể tích hút: 1 –10ml </w:t>
            </w:r>
            <w:r w:rsidRPr="00A92AE9">
              <w:rPr>
                <w:color w:val="000000" w:themeColor="text1"/>
                <w:sz w:val="28"/>
                <w:szCs w:val="28"/>
              </w:rPr>
              <w:br/>
              <w:t>Pipet có thể hấp tiệt trùng ở 121°C</w:t>
            </w:r>
          </w:p>
        </w:tc>
      </w:tr>
      <w:tr w:rsidR="004E58AE" w:rsidRPr="00A92AE9" w14:paraId="3E1A953E" w14:textId="77777777" w:rsidTr="000705B0">
        <w:trPr>
          <w:trHeight w:val="279"/>
        </w:trPr>
        <w:tc>
          <w:tcPr>
            <w:tcW w:w="1129" w:type="dxa"/>
            <w:vAlign w:val="center"/>
          </w:tcPr>
          <w:p w14:paraId="4EF0690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7F93D8D" w14:textId="77777777" w:rsidR="004E58AE" w:rsidRPr="00A92AE9" w:rsidRDefault="004E58AE" w:rsidP="000705B0">
            <w:pPr>
              <w:rPr>
                <w:iCs/>
                <w:color w:val="000000" w:themeColor="text1"/>
                <w:sz w:val="28"/>
                <w:szCs w:val="28"/>
              </w:rPr>
            </w:pPr>
            <w:r w:rsidRPr="00A92AE9">
              <w:rPr>
                <w:color w:val="000000" w:themeColor="text1"/>
                <w:sz w:val="28"/>
                <w:szCs w:val="28"/>
              </w:rPr>
              <w:t>Môi trường Azide Dextrose Broth</w:t>
            </w:r>
          </w:p>
        </w:tc>
        <w:tc>
          <w:tcPr>
            <w:tcW w:w="6378" w:type="dxa"/>
            <w:tcBorders>
              <w:top w:val="nil"/>
              <w:left w:val="nil"/>
              <w:bottom w:val="single" w:sz="4" w:space="0" w:color="auto"/>
              <w:right w:val="single" w:sz="4" w:space="0" w:color="auto"/>
            </w:tcBorders>
            <w:vAlign w:val="center"/>
          </w:tcPr>
          <w:p w14:paraId="2FBB4388" w14:textId="77777777" w:rsidR="004E58AE" w:rsidRPr="00A92AE9" w:rsidRDefault="004E58AE" w:rsidP="000705B0">
            <w:pPr>
              <w:jc w:val="left"/>
              <w:rPr>
                <w:iCs/>
                <w:color w:val="000000" w:themeColor="text1"/>
                <w:sz w:val="28"/>
                <w:szCs w:val="28"/>
              </w:rPr>
            </w:pPr>
            <w:r w:rsidRPr="00A92AE9">
              <w:rPr>
                <w:color w:val="000000" w:themeColor="text1"/>
                <w:sz w:val="28"/>
                <w:szCs w:val="28"/>
              </w:rPr>
              <w:t>Môi trường để phát hiện và định lượng vi khuẩn Streptococci</w:t>
            </w:r>
            <w:r w:rsidRPr="00A92AE9">
              <w:rPr>
                <w:color w:val="000000" w:themeColor="text1"/>
                <w:sz w:val="28"/>
                <w:szCs w:val="28"/>
              </w:rPr>
              <w:br/>
              <w:t xml:space="preserve">Thành phần bao gồm: Peptone; HM peptone B; Dextrose (Glucose); Sodium chloride; Sodium azide </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D5EB3E4" w14:textId="77777777" w:rsidTr="000705B0">
        <w:trPr>
          <w:trHeight w:val="279"/>
        </w:trPr>
        <w:tc>
          <w:tcPr>
            <w:tcW w:w="1129" w:type="dxa"/>
            <w:vAlign w:val="center"/>
          </w:tcPr>
          <w:p w14:paraId="1CDC476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9AB6EF7" w14:textId="77777777" w:rsidR="004E58AE" w:rsidRPr="00A92AE9" w:rsidRDefault="004E58AE" w:rsidP="000705B0">
            <w:pPr>
              <w:rPr>
                <w:iCs/>
                <w:color w:val="000000" w:themeColor="text1"/>
                <w:sz w:val="28"/>
                <w:szCs w:val="28"/>
              </w:rPr>
            </w:pPr>
            <w:r w:rsidRPr="00A92AE9">
              <w:rPr>
                <w:color w:val="000000" w:themeColor="text1"/>
                <w:sz w:val="28"/>
                <w:szCs w:val="28"/>
              </w:rPr>
              <w:t>Môi trường casein lỏng (tryptic soy broth)</w:t>
            </w:r>
          </w:p>
        </w:tc>
        <w:tc>
          <w:tcPr>
            <w:tcW w:w="6378" w:type="dxa"/>
            <w:tcBorders>
              <w:top w:val="nil"/>
              <w:left w:val="nil"/>
              <w:bottom w:val="single" w:sz="4" w:space="0" w:color="auto"/>
              <w:right w:val="single" w:sz="4" w:space="0" w:color="auto"/>
            </w:tcBorders>
            <w:vAlign w:val="center"/>
          </w:tcPr>
          <w:p w14:paraId="50CCD6F1"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casein lỏng để tăng sinh nhiều loại vi sinh vật.</w:t>
            </w:r>
            <w:r w:rsidRPr="00A92AE9">
              <w:rPr>
                <w:color w:val="000000" w:themeColor="text1"/>
                <w:sz w:val="28"/>
                <w:szCs w:val="28"/>
              </w:rPr>
              <w:br/>
              <w:t>Hộp 500g</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2F90CDF6" w14:textId="77777777" w:rsidTr="000705B0">
        <w:trPr>
          <w:trHeight w:val="279"/>
        </w:trPr>
        <w:tc>
          <w:tcPr>
            <w:tcW w:w="1129" w:type="dxa"/>
            <w:vAlign w:val="center"/>
          </w:tcPr>
          <w:p w14:paraId="1528119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D378694"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Môi trường CN agar </w:t>
            </w:r>
          </w:p>
        </w:tc>
        <w:tc>
          <w:tcPr>
            <w:tcW w:w="6378" w:type="dxa"/>
            <w:tcBorders>
              <w:top w:val="nil"/>
              <w:left w:val="nil"/>
              <w:bottom w:val="single" w:sz="4" w:space="0" w:color="auto"/>
              <w:right w:val="single" w:sz="4" w:space="0" w:color="auto"/>
            </w:tcBorders>
            <w:vAlign w:val="center"/>
          </w:tcPr>
          <w:p w14:paraId="1632A280"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chọn lọc dùng để phân lập, chọn lọc các loài Pseudomonas</w:t>
            </w:r>
            <w:r w:rsidRPr="00A92AE9">
              <w:rPr>
                <w:color w:val="000000" w:themeColor="text1"/>
                <w:sz w:val="28"/>
                <w:szCs w:val="28"/>
              </w:rPr>
              <w:br/>
              <w:t>- Khả năng hồi phục của P.aeruginosa ATCC 10145 ≥ 50%</w:t>
            </w:r>
            <w:r w:rsidRPr="00A92AE9">
              <w:rPr>
                <w:color w:val="000000" w:themeColor="text1"/>
                <w:sz w:val="28"/>
                <w:szCs w:val="28"/>
              </w:rPr>
              <w:br/>
              <w:t>- Khả năng hồi phục của P.aeruginosa ATCC 27853 ≥ 50%</w:t>
            </w:r>
            <w:r w:rsidRPr="00A92AE9">
              <w:rPr>
                <w:color w:val="000000" w:themeColor="text1"/>
                <w:sz w:val="28"/>
                <w:szCs w:val="28"/>
              </w:rPr>
              <w:br/>
              <w:t>- Khả năng hồi phục của P.aeruginosa ATCC 9027 ≥ 50%</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429445C" w14:textId="77777777" w:rsidTr="000705B0">
        <w:trPr>
          <w:trHeight w:val="279"/>
        </w:trPr>
        <w:tc>
          <w:tcPr>
            <w:tcW w:w="1129" w:type="dxa"/>
            <w:vAlign w:val="center"/>
          </w:tcPr>
          <w:p w14:paraId="613A187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CC8FBED" w14:textId="77777777" w:rsidR="004E58AE" w:rsidRPr="00A92AE9" w:rsidRDefault="004E58AE" w:rsidP="000705B0">
            <w:pPr>
              <w:rPr>
                <w:iCs/>
                <w:color w:val="000000" w:themeColor="text1"/>
                <w:sz w:val="28"/>
                <w:szCs w:val="28"/>
              </w:rPr>
            </w:pPr>
            <w:r w:rsidRPr="00A92AE9">
              <w:rPr>
                <w:color w:val="000000" w:themeColor="text1"/>
                <w:sz w:val="28"/>
                <w:szCs w:val="28"/>
              </w:rPr>
              <w:t>Môi trường DG18</w:t>
            </w:r>
          </w:p>
        </w:tc>
        <w:tc>
          <w:tcPr>
            <w:tcW w:w="6378" w:type="dxa"/>
            <w:tcBorders>
              <w:top w:val="nil"/>
              <w:left w:val="nil"/>
              <w:bottom w:val="single" w:sz="4" w:space="0" w:color="auto"/>
              <w:right w:val="single" w:sz="4" w:space="0" w:color="auto"/>
            </w:tcBorders>
            <w:vAlign w:val="center"/>
          </w:tcPr>
          <w:p w14:paraId="15756826"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Môi trường đặc hiệu kiểm tra nấm mốc. </w:t>
            </w:r>
            <w:r w:rsidRPr="00A92AE9">
              <w:rPr>
                <w:color w:val="000000" w:themeColor="text1"/>
                <w:sz w:val="28"/>
                <w:szCs w:val="28"/>
              </w:rPr>
              <w:br/>
              <w:t>- Thành phần bao gồm: Enzymatic digest of casein; D(+)Glucose; Potassiumdihydrogen phosphate; Magnesium sulfate; Dichloran;Chloramphenicol;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DAD5C21" w14:textId="77777777" w:rsidTr="000705B0">
        <w:trPr>
          <w:trHeight w:val="279"/>
        </w:trPr>
        <w:tc>
          <w:tcPr>
            <w:tcW w:w="1129" w:type="dxa"/>
            <w:vAlign w:val="center"/>
          </w:tcPr>
          <w:p w14:paraId="4E304CF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E06A8BB" w14:textId="77777777" w:rsidR="004E58AE" w:rsidRPr="00A92AE9" w:rsidRDefault="004E58AE" w:rsidP="000705B0">
            <w:pPr>
              <w:rPr>
                <w:iCs/>
                <w:color w:val="000000" w:themeColor="text1"/>
                <w:sz w:val="28"/>
                <w:szCs w:val="28"/>
              </w:rPr>
            </w:pPr>
            <w:r w:rsidRPr="00A92AE9">
              <w:rPr>
                <w:color w:val="000000" w:themeColor="text1"/>
                <w:sz w:val="28"/>
                <w:szCs w:val="28"/>
              </w:rPr>
              <w:t>Môi trường DRBC</w:t>
            </w:r>
          </w:p>
        </w:tc>
        <w:tc>
          <w:tcPr>
            <w:tcW w:w="6378" w:type="dxa"/>
            <w:tcBorders>
              <w:top w:val="nil"/>
              <w:left w:val="nil"/>
              <w:bottom w:val="single" w:sz="4" w:space="0" w:color="auto"/>
              <w:right w:val="single" w:sz="4" w:space="0" w:color="auto"/>
            </w:tcBorders>
            <w:vAlign w:val="center"/>
          </w:tcPr>
          <w:p w14:paraId="5083DC75"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dùng để để phân lập chọn lọc các loại nấm men và nấm mốc</w:t>
            </w:r>
            <w:r w:rsidRPr="00A92AE9">
              <w:rPr>
                <w:color w:val="000000" w:themeColor="text1"/>
                <w:sz w:val="28"/>
                <w:szCs w:val="28"/>
              </w:rPr>
              <w:br/>
              <w:t>Thành phần bao gồm: Peptone; Dextrose (Glucose); Potassium dihydrogen phosphate; Magnesium sulphate; Rose Bengal; Chloramphenicol; Dichloran;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C7E4C38" w14:textId="77777777" w:rsidTr="000705B0">
        <w:trPr>
          <w:trHeight w:val="279"/>
        </w:trPr>
        <w:tc>
          <w:tcPr>
            <w:tcW w:w="1129" w:type="dxa"/>
            <w:vAlign w:val="center"/>
          </w:tcPr>
          <w:p w14:paraId="2EB43FD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4022400" w14:textId="77777777" w:rsidR="004E58AE" w:rsidRPr="00A92AE9" w:rsidRDefault="004E58AE" w:rsidP="000705B0">
            <w:pPr>
              <w:rPr>
                <w:iCs/>
                <w:color w:val="000000" w:themeColor="text1"/>
                <w:sz w:val="28"/>
                <w:szCs w:val="28"/>
              </w:rPr>
            </w:pPr>
            <w:r w:rsidRPr="00A92AE9">
              <w:rPr>
                <w:color w:val="000000" w:themeColor="text1"/>
                <w:sz w:val="28"/>
                <w:szCs w:val="28"/>
              </w:rPr>
              <w:t>Môi trường Enterobacteria Enrichment Broth Mossel (Mossel Broth)</w:t>
            </w:r>
          </w:p>
        </w:tc>
        <w:tc>
          <w:tcPr>
            <w:tcW w:w="6378" w:type="dxa"/>
            <w:tcBorders>
              <w:top w:val="nil"/>
              <w:left w:val="nil"/>
              <w:bottom w:val="single" w:sz="4" w:space="0" w:color="auto"/>
              <w:right w:val="single" w:sz="4" w:space="0" w:color="auto"/>
            </w:tcBorders>
            <w:vAlign w:val="center"/>
          </w:tcPr>
          <w:p w14:paraId="712BE85E"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Enterobacteria Enrichment Broth Mossel dùng trong nuôi cấy vi sinh;</w:t>
            </w:r>
            <w:r w:rsidRPr="00A92AE9">
              <w:rPr>
                <w:color w:val="000000" w:themeColor="text1"/>
                <w:sz w:val="28"/>
                <w:szCs w:val="28"/>
              </w:rPr>
              <w:br/>
              <w:t>- Thành phần bao gồm: Gelatin thủy phân bởi pancreatin; D(+)-Glucose; Ox Bile; Brilliant Green; Na2HPO4.2 H2O; KH2PO4</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2F64516" w14:textId="77777777" w:rsidTr="000705B0">
        <w:trPr>
          <w:trHeight w:val="279"/>
        </w:trPr>
        <w:tc>
          <w:tcPr>
            <w:tcW w:w="1129" w:type="dxa"/>
            <w:vAlign w:val="center"/>
          </w:tcPr>
          <w:p w14:paraId="543ED3B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94DD9DF" w14:textId="77777777" w:rsidR="004E58AE" w:rsidRPr="00A92AE9" w:rsidRDefault="004E58AE" w:rsidP="000705B0">
            <w:pPr>
              <w:rPr>
                <w:iCs/>
                <w:color w:val="000000" w:themeColor="text1"/>
                <w:sz w:val="28"/>
                <w:szCs w:val="28"/>
              </w:rPr>
            </w:pPr>
            <w:r w:rsidRPr="00A92AE9">
              <w:rPr>
                <w:color w:val="000000" w:themeColor="text1"/>
                <w:sz w:val="28"/>
                <w:szCs w:val="28"/>
              </w:rPr>
              <w:t>Môi trường Fluid Casein Digest - soy Lecithin - polysorbate 20 medium</w:t>
            </w:r>
          </w:p>
        </w:tc>
        <w:tc>
          <w:tcPr>
            <w:tcW w:w="6378" w:type="dxa"/>
            <w:tcBorders>
              <w:top w:val="nil"/>
              <w:left w:val="nil"/>
              <w:bottom w:val="single" w:sz="4" w:space="0" w:color="auto"/>
              <w:right w:val="single" w:sz="4" w:space="0" w:color="auto"/>
            </w:tcBorders>
            <w:vAlign w:val="center"/>
          </w:tcPr>
          <w:p w14:paraId="0AABFC2F"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dùng để nuôi cấy cho phát triển nhiều loại vi sinh vật.</w:t>
            </w:r>
            <w:r w:rsidRPr="00A92AE9">
              <w:rPr>
                <w:color w:val="000000" w:themeColor="text1"/>
                <w:sz w:val="28"/>
                <w:szCs w:val="28"/>
              </w:rPr>
              <w:br/>
              <w:t>- Thành phần bao gồm: Tryptone; Soy lecithin; Polysorbate 20 (Tween 20)</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31AF553" w14:textId="77777777" w:rsidTr="000705B0">
        <w:trPr>
          <w:trHeight w:val="279"/>
        </w:trPr>
        <w:tc>
          <w:tcPr>
            <w:tcW w:w="1129" w:type="dxa"/>
            <w:vAlign w:val="center"/>
          </w:tcPr>
          <w:p w14:paraId="3CC4FE5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C5DFC90" w14:textId="77777777" w:rsidR="004E58AE" w:rsidRPr="00A92AE9" w:rsidRDefault="004E58AE" w:rsidP="000705B0">
            <w:pPr>
              <w:rPr>
                <w:iCs/>
                <w:color w:val="000000" w:themeColor="text1"/>
                <w:sz w:val="28"/>
                <w:szCs w:val="28"/>
              </w:rPr>
            </w:pPr>
            <w:r w:rsidRPr="00A92AE9">
              <w:rPr>
                <w:color w:val="000000" w:themeColor="text1"/>
                <w:sz w:val="28"/>
                <w:szCs w:val="28"/>
              </w:rPr>
              <w:t>Môi trường Kligler Iron Agar</w:t>
            </w:r>
          </w:p>
        </w:tc>
        <w:tc>
          <w:tcPr>
            <w:tcW w:w="6378" w:type="dxa"/>
            <w:tcBorders>
              <w:top w:val="nil"/>
              <w:left w:val="nil"/>
              <w:bottom w:val="single" w:sz="4" w:space="0" w:color="auto"/>
              <w:right w:val="single" w:sz="4" w:space="0" w:color="auto"/>
            </w:tcBorders>
            <w:vAlign w:val="center"/>
          </w:tcPr>
          <w:p w14:paraId="6CAF108D"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dùng để phân biệt trực khuẩn đường ruột gram âm</w:t>
            </w:r>
            <w:r w:rsidRPr="00A92AE9">
              <w:rPr>
                <w:color w:val="000000" w:themeColor="text1"/>
                <w:sz w:val="28"/>
                <w:szCs w:val="28"/>
              </w:rPr>
              <w:br/>
              <w:t>- Thành phần bao gồm: Peptone; HM Peptone B; Yeast extract; Proteose peptone; Lactose; Dextrose; Ferrous sulphate; Sodium chloride; Sodium thiosulphate; Phenol red;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88E5315" w14:textId="77777777" w:rsidTr="000705B0">
        <w:trPr>
          <w:trHeight w:val="279"/>
        </w:trPr>
        <w:tc>
          <w:tcPr>
            <w:tcW w:w="1129" w:type="dxa"/>
            <w:vAlign w:val="center"/>
          </w:tcPr>
          <w:p w14:paraId="0C422D9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1DCF6A4" w14:textId="77777777" w:rsidR="004E58AE" w:rsidRPr="00A92AE9" w:rsidRDefault="004E58AE" w:rsidP="000705B0">
            <w:pPr>
              <w:rPr>
                <w:iCs/>
                <w:color w:val="000000" w:themeColor="text1"/>
                <w:sz w:val="28"/>
                <w:szCs w:val="28"/>
              </w:rPr>
            </w:pPr>
            <w:r w:rsidRPr="00A92AE9">
              <w:rPr>
                <w:color w:val="000000" w:themeColor="text1"/>
                <w:sz w:val="28"/>
                <w:szCs w:val="28"/>
              </w:rPr>
              <w:t>Môi trường Lactose sulfit</w:t>
            </w:r>
          </w:p>
        </w:tc>
        <w:tc>
          <w:tcPr>
            <w:tcW w:w="6378" w:type="dxa"/>
            <w:tcBorders>
              <w:top w:val="nil"/>
              <w:left w:val="nil"/>
              <w:bottom w:val="single" w:sz="4" w:space="0" w:color="auto"/>
              <w:right w:val="single" w:sz="4" w:space="0" w:color="auto"/>
            </w:tcBorders>
            <w:vAlign w:val="center"/>
          </w:tcPr>
          <w:p w14:paraId="74EECF29"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dùng để xác định  H2S tạo ra bởi Clostridium perfringens</w:t>
            </w:r>
            <w:r w:rsidRPr="00A92AE9">
              <w:rPr>
                <w:color w:val="000000" w:themeColor="text1"/>
                <w:sz w:val="28"/>
                <w:szCs w:val="28"/>
              </w:rPr>
              <w:br/>
            </w:r>
            <w:r w:rsidRPr="00A92AE9">
              <w:rPr>
                <w:color w:val="000000" w:themeColor="text1"/>
                <w:sz w:val="28"/>
                <w:szCs w:val="28"/>
              </w:rPr>
              <w:lastRenderedPageBreak/>
              <w:t xml:space="preserve">- Thành phần bao gồm: Casein pepton; Yeast extract; L-Cysteine; Lactose monohydrate; Sodium chloride </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D83EC77" w14:textId="77777777" w:rsidTr="000705B0">
        <w:trPr>
          <w:trHeight w:val="279"/>
        </w:trPr>
        <w:tc>
          <w:tcPr>
            <w:tcW w:w="1129" w:type="dxa"/>
            <w:vAlign w:val="center"/>
          </w:tcPr>
          <w:p w14:paraId="5715F16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FDB76D3" w14:textId="77777777" w:rsidR="004E58AE" w:rsidRPr="00A92AE9" w:rsidRDefault="004E58AE" w:rsidP="000705B0">
            <w:pPr>
              <w:rPr>
                <w:iCs/>
                <w:color w:val="000000" w:themeColor="text1"/>
                <w:sz w:val="28"/>
                <w:szCs w:val="28"/>
              </w:rPr>
            </w:pPr>
            <w:r w:rsidRPr="00A92AE9">
              <w:rPr>
                <w:color w:val="000000" w:themeColor="text1"/>
                <w:sz w:val="28"/>
                <w:szCs w:val="28"/>
              </w:rPr>
              <w:t>Môi trường lỏng BGBL</w:t>
            </w:r>
          </w:p>
        </w:tc>
        <w:tc>
          <w:tcPr>
            <w:tcW w:w="6378" w:type="dxa"/>
            <w:tcBorders>
              <w:top w:val="nil"/>
              <w:left w:val="nil"/>
              <w:bottom w:val="single" w:sz="4" w:space="0" w:color="auto"/>
              <w:right w:val="single" w:sz="4" w:space="0" w:color="auto"/>
            </w:tcBorders>
            <w:vAlign w:val="center"/>
          </w:tcPr>
          <w:p w14:paraId="216A7E81" w14:textId="77777777" w:rsidR="004E58AE" w:rsidRPr="00A92AE9" w:rsidRDefault="004E58AE" w:rsidP="000705B0">
            <w:pPr>
              <w:jc w:val="left"/>
              <w:rPr>
                <w:iCs/>
                <w:color w:val="000000" w:themeColor="text1"/>
                <w:sz w:val="28"/>
                <w:szCs w:val="28"/>
              </w:rPr>
            </w:pPr>
            <w:r w:rsidRPr="00A92AE9">
              <w:rPr>
                <w:color w:val="000000" w:themeColor="text1"/>
                <w:sz w:val="28"/>
                <w:szCs w:val="28"/>
              </w:rPr>
              <w:t>Môi trường dùng để phát hiện và xác nhận vi khuẩn coliform</w:t>
            </w:r>
            <w:r w:rsidRPr="00A92AE9">
              <w:rPr>
                <w:color w:val="000000" w:themeColor="text1"/>
                <w:sz w:val="28"/>
                <w:szCs w:val="28"/>
              </w:rPr>
              <w:br/>
              <w:t xml:space="preserve">- Thành phần bao gồm: Enzymatic Digest of Casein; Lactose; Ox Bile; Brilliant Green; </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7E6F710" w14:textId="77777777" w:rsidTr="000705B0">
        <w:trPr>
          <w:trHeight w:val="279"/>
        </w:trPr>
        <w:tc>
          <w:tcPr>
            <w:tcW w:w="1129" w:type="dxa"/>
            <w:vAlign w:val="center"/>
          </w:tcPr>
          <w:p w14:paraId="19133D4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223123B" w14:textId="77777777" w:rsidR="004E58AE" w:rsidRPr="00A92AE9" w:rsidRDefault="004E58AE" w:rsidP="000705B0">
            <w:pPr>
              <w:rPr>
                <w:iCs/>
                <w:color w:val="000000" w:themeColor="text1"/>
                <w:sz w:val="28"/>
                <w:szCs w:val="28"/>
              </w:rPr>
            </w:pPr>
            <w:r w:rsidRPr="00A92AE9">
              <w:rPr>
                <w:color w:val="000000" w:themeColor="text1"/>
                <w:sz w:val="28"/>
                <w:szCs w:val="28"/>
              </w:rPr>
              <w:t>Môi trường lỏng Macconkey (Macconkey broth)</w:t>
            </w:r>
          </w:p>
        </w:tc>
        <w:tc>
          <w:tcPr>
            <w:tcW w:w="6378" w:type="dxa"/>
            <w:tcBorders>
              <w:top w:val="nil"/>
              <w:left w:val="nil"/>
              <w:bottom w:val="single" w:sz="4" w:space="0" w:color="auto"/>
              <w:right w:val="single" w:sz="4" w:space="0" w:color="auto"/>
            </w:tcBorders>
            <w:vAlign w:val="center"/>
          </w:tcPr>
          <w:p w14:paraId="667F2CCF"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lỏng để tăng sinh E.coli</w:t>
            </w:r>
            <w:r w:rsidRPr="00A92AE9">
              <w:rPr>
                <w:color w:val="000000" w:themeColor="text1"/>
                <w:sz w:val="28"/>
                <w:szCs w:val="28"/>
              </w:rPr>
              <w:br/>
              <w:t>- Thành phần bao gồm: Pancreatic digest of gelatin; Lactose monohydrat; Mật bò khô; Tím bromocresol.</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B28CBDE" w14:textId="77777777" w:rsidTr="000705B0">
        <w:trPr>
          <w:trHeight w:val="279"/>
        </w:trPr>
        <w:tc>
          <w:tcPr>
            <w:tcW w:w="1129" w:type="dxa"/>
            <w:vAlign w:val="center"/>
          </w:tcPr>
          <w:p w14:paraId="32A0EFF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3219CD5" w14:textId="77777777" w:rsidR="004E58AE" w:rsidRPr="00A92AE9" w:rsidRDefault="004E58AE" w:rsidP="000705B0">
            <w:pPr>
              <w:rPr>
                <w:iCs/>
                <w:color w:val="000000" w:themeColor="text1"/>
                <w:sz w:val="28"/>
                <w:szCs w:val="28"/>
              </w:rPr>
            </w:pPr>
            <w:r w:rsidRPr="00A92AE9">
              <w:rPr>
                <w:color w:val="000000" w:themeColor="text1"/>
                <w:sz w:val="28"/>
                <w:szCs w:val="28"/>
              </w:rPr>
              <w:t>Môi trường lỏng Rappaport-Vassiliadis Enrichment (RVS)</w:t>
            </w:r>
          </w:p>
        </w:tc>
        <w:tc>
          <w:tcPr>
            <w:tcW w:w="6378" w:type="dxa"/>
            <w:tcBorders>
              <w:top w:val="nil"/>
              <w:left w:val="nil"/>
              <w:bottom w:val="single" w:sz="4" w:space="0" w:color="auto"/>
              <w:right w:val="single" w:sz="4" w:space="0" w:color="auto"/>
            </w:tcBorders>
            <w:vAlign w:val="center"/>
          </w:tcPr>
          <w:p w14:paraId="1B8A7EA2"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dùng để tăng sinh chọn lọc Salmonella;</w:t>
            </w:r>
            <w:r w:rsidRPr="00A92AE9">
              <w:rPr>
                <w:color w:val="000000" w:themeColor="text1"/>
                <w:sz w:val="28"/>
                <w:szCs w:val="28"/>
              </w:rPr>
              <w:br/>
              <w:t>- Thành phần bao gồm: Soya peptone; Sodium chloride; Dipotassium hydrogen phosphate; Potassium dihydrogen phosphate; Magnesium chloride</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33CAE1A" w14:textId="77777777" w:rsidTr="000705B0">
        <w:trPr>
          <w:trHeight w:val="279"/>
        </w:trPr>
        <w:tc>
          <w:tcPr>
            <w:tcW w:w="1129" w:type="dxa"/>
            <w:vAlign w:val="center"/>
          </w:tcPr>
          <w:p w14:paraId="5721D44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7D945FD" w14:textId="77777777" w:rsidR="004E58AE" w:rsidRPr="00A92AE9" w:rsidRDefault="004E58AE" w:rsidP="000705B0">
            <w:pPr>
              <w:rPr>
                <w:iCs/>
                <w:color w:val="000000" w:themeColor="text1"/>
                <w:sz w:val="28"/>
                <w:szCs w:val="28"/>
              </w:rPr>
            </w:pPr>
            <w:r w:rsidRPr="00A92AE9">
              <w:rPr>
                <w:color w:val="000000" w:themeColor="text1"/>
                <w:sz w:val="28"/>
                <w:szCs w:val="28"/>
              </w:rPr>
              <w:t>Môi trường Mannitol Motility Test Medium</w:t>
            </w:r>
          </w:p>
        </w:tc>
        <w:tc>
          <w:tcPr>
            <w:tcW w:w="6378" w:type="dxa"/>
            <w:tcBorders>
              <w:top w:val="nil"/>
              <w:left w:val="nil"/>
              <w:bottom w:val="single" w:sz="4" w:space="0" w:color="auto"/>
              <w:right w:val="single" w:sz="4" w:space="0" w:color="auto"/>
            </w:tcBorders>
            <w:vAlign w:val="center"/>
          </w:tcPr>
          <w:p w14:paraId="755EDC77"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Môi trường dùng để kiểm tra và xác định khả năng di động của vi khuẩn, đồng thời đánh giá khả năng lên men đường mannitol. </w:t>
            </w:r>
            <w:r w:rsidRPr="00A92AE9">
              <w:rPr>
                <w:color w:val="000000" w:themeColor="text1"/>
                <w:sz w:val="28"/>
                <w:szCs w:val="28"/>
              </w:rPr>
              <w:br/>
              <w:t>Thành phần bao gồm: Peptone; Mannitol; Potassium nitrate; Phenol red;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9552653" w14:textId="77777777" w:rsidTr="000705B0">
        <w:trPr>
          <w:trHeight w:val="279"/>
        </w:trPr>
        <w:tc>
          <w:tcPr>
            <w:tcW w:w="1129" w:type="dxa"/>
            <w:vAlign w:val="center"/>
          </w:tcPr>
          <w:p w14:paraId="59EFF27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534881B" w14:textId="77777777" w:rsidR="004E58AE" w:rsidRPr="00A92AE9" w:rsidRDefault="004E58AE" w:rsidP="000705B0">
            <w:pPr>
              <w:rPr>
                <w:iCs/>
                <w:color w:val="000000" w:themeColor="text1"/>
                <w:sz w:val="28"/>
                <w:szCs w:val="28"/>
              </w:rPr>
            </w:pPr>
            <w:r w:rsidRPr="00A92AE9">
              <w:rPr>
                <w:color w:val="000000" w:themeColor="text1"/>
                <w:sz w:val="28"/>
                <w:szCs w:val="28"/>
              </w:rPr>
              <w:t>Môi trường Mannitol Salt Agar (MSA)</w:t>
            </w:r>
          </w:p>
        </w:tc>
        <w:tc>
          <w:tcPr>
            <w:tcW w:w="6378" w:type="dxa"/>
            <w:tcBorders>
              <w:top w:val="nil"/>
              <w:left w:val="nil"/>
              <w:bottom w:val="single" w:sz="4" w:space="0" w:color="auto"/>
              <w:right w:val="single" w:sz="4" w:space="0" w:color="auto"/>
            </w:tcBorders>
            <w:vAlign w:val="center"/>
          </w:tcPr>
          <w:p w14:paraId="2B565059"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Môi trường chọn lọc nhằm phân lập các tác nhân staphylococci gây bệnh.  </w:t>
            </w:r>
            <w:r w:rsidRPr="00A92AE9">
              <w:rPr>
                <w:color w:val="000000" w:themeColor="text1"/>
                <w:sz w:val="28"/>
                <w:szCs w:val="28"/>
              </w:rPr>
              <w:br/>
              <w:t>- Thành phần bao gồm: Peptone, Mannitol, Sodium chloride, Phenol red,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87D2850" w14:textId="77777777" w:rsidTr="000705B0">
        <w:trPr>
          <w:trHeight w:val="279"/>
        </w:trPr>
        <w:tc>
          <w:tcPr>
            <w:tcW w:w="1129" w:type="dxa"/>
            <w:vAlign w:val="center"/>
          </w:tcPr>
          <w:p w14:paraId="42ABF64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A13B724" w14:textId="77777777" w:rsidR="004E58AE" w:rsidRPr="00A92AE9" w:rsidRDefault="004E58AE" w:rsidP="000705B0">
            <w:pPr>
              <w:rPr>
                <w:iCs/>
                <w:color w:val="000000" w:themeColor="text1"/>
                <w:sz w:val="28"/>
                <w:szCs w:val="28"/>
              </w:rPr>
            </w:pPr>
            <w:r w:rsidRPr="00A92AE9">
              <w:rPr>
                <w:color w:val="000000" w:themeColor="text1"/>
                <w:sz w:val="28"/>
                <w:szCs w:val="28"/>
              </w:rPr>
              <w:t>Môi trường Muller-Kauffmann</w:t>
            </w:r>
          </w:p>
        </w:tc>
        <w:tc>
          <w:tcPr>
            <w:tcW w:w="6378" w:type="dxa"/>
            <w:tcBorders>
              <w:top w:val="nil"/>
              <w:left w:val="nil"/>
              <w:bottom w:val="single" w:sz="4" w:space="0" w:color="auto"/>
              <w:right w:val="single" w:sz="4" w:space="0" w:color="auto"/>
            </w:tcBorders>
            <w:vAlign w:val="center"/>
          </w:tcPr>
          <w:p w14:paraId="4165C681"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dùng để làm giàu và phân lập Salmonella.</w:t>
            </w:r>
            <w:r w:rsidRPr="00A92AE9">
              <w:rPr>
                <w:color w:val="000000" w:themeColor="text1"/>
                <w:sz w:val="28"/>
                <w:szCs w:val="28"/>
              </w:rPr>
              <w:br/>
              <w:t>Thành phần bao gồm: HM extract; Tryptone; Bile; Sodium chloride; Calcium carbonate; Sodium thiosulphate; Brilliant green</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730D99C" w14:textId="77777777" w:rsidTr="000705B0">
        <w:trPr>
          <w:trHeight w:val="279"/>
        </w:trPr>
        <w:tc>
          <w:tcPr>
            <w:tcW w:w="1129" w:type="dxa"/>
            <w:vAlign w:val="center"/>
          </w:tcPr>
          <w:p w14:paraId="7480830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12F1755" w14:textId="77777777" w:rsidR="004E58AE" w:rsidRPr="00A92AE9" w:rsidRDefault="004E58AE" w:rsidP="000705B0">
            <w:pPr>
              <w:rPr>
                <w:iCs/>
                <w:color w:val="000000" w:themeColor="text1"/>
                <w:sz w:val="28"/>
                <w:szCs w:val="28"/>
              </w:rPr>
            </w:pPr>
            <w:r w:rsidRPr="00A92AE9">
              <w:rPr>
                <w:color w:val="000000" w:themeColor="text1"/>
                <w:sz w:val="28"/>
                <w:szCs w:val="28"/>
              </w:rPr>
              <w:t>Môi trường PCA</w:t>
            </w:r>
          </w:p>
        </w:tc>
        <w:tc>
          <w:tcPr>
            <w:tcW w:w="6378" w:type="dxa"/>
            <w:tcBorders>
              <w:top w:val="nil"/>
              <w:left w:val="nil"/>
              <w:bottom w:val="single" w:sz="4" w:space="0" w:color="auto"/>
              <w:right w:val="single" w:sz="4" w:space="0" w:color="auto"/>
            </w:tcBorders>
            <w:vAlign w:val="center"/>
          </w:tcPr>
          <w:p w14:paraId="069EDA7E"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dùng để phân tích tổng vi sinh vật</w:t>
            </w:r>
            <w:r w:rsidRPr="00A92AE9">
              <w:rPr>
                <w:color w:val="000000" w:themeColor="text1"/>
                <w:sz w:val="28"/>
                <w:szCs w:val="28"/>
              </w:rPr>
              <w:br/>
              <w:t>- Thành phần bao gồm: Tryptone; Yeast extract; Dextrose (Glucose);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832480D" w14:textId="77777777" w:rsidTr="000705B0">
        <w:trPr>
          <w:trHeight w:val="279"/>
        </w:trPr>
        <w:tc>
          <w:tcPr>
            <w:tcW w:w="1129" w:type="dxa"/>
            <w:vAlign w:val="center"/>
          </w:tcPr>
          <w:p w14:paraId="4818FFB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217A380" w14:textId="77777777" w:rsidR="004E58AE" w:rsidRPr="00A92AE9" w:rsidRDefault="004E58AE" w:rsidP="000705B0">
            <w:pPr>
              <w:rPr>
                <w:iCs/>
                <w:color w:val="000000" w:themeColor="text1"/>
                <w:sz w:val="28"/>
                <w:szCs w:val="28"/>
              </w:rPr>
            </w:pPr>
            <w:r w:rsidRPr="00A92AE9">
              <w:rPr>
                <w:color w:val="000000" w:themeColor="text1"/>
                <w:sz w:val="28"/>
                <w:szCs w:val="28"/>
              </w:rPr>
              <w:t>Môi trường Pepton đệm (Buffered Peptone Water)</w:t>
            </w:r>
          </w:p>
        </w:tc>
        <w:tc>
          <w:tcPr>
            <w:tcW w:w="6378" w:type="dxa"/>
            <w:tcBorders>
              <w:top w:val="nil"/>
              <w:left w:val="nil"/>
              <w:bottom w:val="single" w:sz="4" w:space="0" w:color="auto"/>
              <w:right w:val="single" w:sz="4" w:space="0" w:color="auto"/>
            </w:tcBorders>
            <w:vAlign w:val="center"/>
          </w:tcPr>
          <w:p w14:paraId="5FE82723"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Pepton đệm (Buffered Peptone Water)</w:t>
            </w:r>
            <w:r w:rsidRPr="00A92AE9">
              <w:rPr>
                <w:color w:val="000000" w:themeColor="text1"/>
                <w:sz w:val="28"/>
                <w:szCs w:val="28"/>
              </w:rPr>
              <w:br/>
              <w:t>- Thành phần bao gồm: Peptone; Sodium chloride;  Disodium phosphate;  Potassium dihydrogen phosphate</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5824003" w14:textId="77777777" w:rsidTr="000705B0">
        <w:trPr>
          <w:trHeight w:val="279"/>
        </w:trPr>
        <w:tc>
          <w:tcPr>
            <w:tcW w:w="1129" w:type="dxa"/>
            <w:vAlign w:val="center"/>
          </w:tcPr>
          <w:p w14:paraId="6C02FF8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A10B71A" w14:textId="77777777" w:rsidR="004E58AE" w:rsidRPr="00A92AE9" w:rsidRDefault="004E58AE" w:rsidP="000705B0">
            <w:pPr>
              <w:rPr>
                <w:iCs/>
                <w:color w:val="000000" w:themeColor="text1"/>
                <w:sz w:val="28"/>
                <w:szCs w:val="28"/>
              </w:rPr>
            </w:pPr>
            <w:r w:rsidRPr="00A92AE9">
              <w:rPr>
                <w:color w:val="000000" w:themeColor="text1"/>
                <w:sz w:val="28"/>
                <w:szCs w:val="28"/>
              </w:rPr>
              <w:t>Môi trường Sabouraud chloramphenicol agar (SCA)</w:t>
            </w:r>
          </w:p>
        </w:tc>
        <w:tc>
          <w:tcPr>
            <w:tcW w:w="6378" w:type="dxa"/>
            <w:tcBorders>
              <w:top w:val="nil"/>
              <w:left w:val="nil"/>
              <w:bottom w:val="single" w:sz="4" w:space="0" w:color="auto"/>
              <w:right w:val="single" w:sz="4" w:space="0" w:color="auto"/>
            </w:tcBorders>
            <w:vAlign w:val="center"/>
          </w:tcPr>
          <w:p w14:paraId="7E4D45F8"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Sabouraud chloramphenicol agar</w:t>
            </w:r>
            <w:r w:rsidRPr="00A92AE9">
              <w:rPr>
                <w:color w:val="000000" w:themeColor="text1"/>
                <w:sz w:val="28"/>
                <w:szCs w:val="28"/>
              </w:rPr>
              <w:br/>
              <w:t>- Thành phần bao gồm: Tryptone, Peptone , Dextrose (Glucose), Chloramphenicol,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B76564A" w14:textId="77777777" w:rsidTr="000705B0">
        <w:trPr>
          <w:trHeight w:val="279"/>
        </w:trPr>
        <w:tc>
          <w:tcPr>
            <w:tcW w:w="1129" w:type="dxa"/>
            <w:vAlign w:val="center"/>
          </w:tcPr>
          <w:p w14:paraId="20DEBC4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BEA067A" w14:textId="77777777" w:rsidR="004E58AE" w:rsidRPr="00A92AE9" w:rsidRDefault="004E58AE" w:rsidP="000705B0">
            <w:pPr>
              <w:rPr>
                <w:iCs/>
                <w:color w:val="000000" w:themeColor="text1"/>
                <w:sz w:val="28"/>
                <w:szCs w:val="28"/>
              </w:rPr>
            </w:pPr>
            <w:r w:rsidRPr="00A92AE9">
              <w:rPr>
                <w:color w:val="000000" w:themeColor="text1"/>
                <w:sz w:val="28"/>
                <w:szCs w:val="28"/>
              </w:rPr>
              <w:t>Môi trường tăng sinh Listeria monocytogenes trong kỹ thuật PCR</w:t>
            </w:r>
          </w:p>
        </w:tc>
        <w:tc>
          <w:tcPr>
            <w:tcW w:w="6378" w:type="dxa"/>
            <w:tcBorders>
              <w:top w:val="nil"/>
              <w:left w:val="nil"/>
              <w:bottom w:val="single" w:sz="4" w:space="0" w:color="auto"/>
              <w:right w:val="single" w:sz="4" w:space="0" w:color="auto"/>
            </w:tcBorders>
            <w:vAlign w:val="center"/>
          </w:tcPr>
          <w:p w14:paraId="7C073482" w14:textId="77777777" w:rsidR="004E58AE" w:rsidRPr="00A92AE9" w:rsidRDefault="004E58AE" w:rsidP="000705B0">
            <w:pPr>
              <w:jc w:val="left"/>
              <w:rPr>
                <w:iCs/>
                <w:color w:val="000000" w:themeColor="text1"/>
                <w:sz w:val="28"/>
                <w:szCs w:val="28"/>
              </w:rPr>
            </w:pPr>
            <w:r w:rsidRPr="00A92AE9">
              <w:rPr>
                <w:color w:val="000000" w:themeColor="text1"/>
                <w:sz w:val="28"/>
                <w:szCs w:val="28"/>
              </w:rPr>
              <w:t>Môi trường tăng sinh Listeria monocytogenes trong kỹ thuật PCR</w:t>
            </w:r>
            <w:r w:rsidRPr="00A92AE9">
              <w:rPr>
                <w:color w:val="000000" w:themeColor="text1"/>
                <w:sz w:val="28"/>
                <w:szCs w:val="28"/>
              </w:rPr>
              <w:br/>
              <w:t>Hộp 24 lọ</w:t>
            </w:r>
            <w:r w:rsidRPr="00A92AE9">
              <w:rPr>
                <w:color w:val="000000" w:themeColor="text1"/>
                <w:sz w:val="28"/>
                <w:szCs w:val="28"/>
              </w:rPr>
              <w:br/>
              <w:t xml:space="preserve">Ghi chú: Có thể thay thế quy cách khác nhưng tổng khối lượng quy đổi bằng khối lượng cần mua </w:t>
            </w:r>
          </w:p>
        </w:tc>
      </w:tr>
      <w:tr w:rsidR="004E58AE" w:rsidRPr="00A92AE9" w14:paraId="1BC326B1" w14:textId="77777777" w:rsidTr="000705B0">
        <w:trPr>
          <w:trHeight w:val="279"/>
        </w:trPr>
        <w:tc>
          <w:tcPr>
            <w:tcW w:w="1129" w:type="dxa"/>
            <w:vAlign w:val="center"/>
          </w:tcPr>
          <w:p w14:paraId="45D9207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5C01974" w14:textId="77777777" w:rsidR="004E58AE" w:rsidRPr="00A92AE9" w:rsidRDefault="004E58AE" w:rsidP="000705B0">
            <w:pPr>
              <w:rPr>
                <w:iCs/>
                <w:color w:val="000000" w:themeColor="text1"/>
                <w:sz w:val="28"/>
                <w:szCs w:val="28"/>
              </w:rPr>
            </w:pPr>
            <w:r w:rsidRPr="00A92AE9">
              <w:rPr>
                <w:color w:val="000000" w:themeColor="text1"/>
                <w:sz w:val="28"/>
                <w:szCs w:val="28"/>
              </w:rPr>
              <w:t>Môi trường TCBS</w:t>
            </w:r>
          </w:p>
        </w:tc>
        <w:tc>
          <w:tcPr>
            <w:tcW w:w="6378" w:type="dxa"/>
            <w:tcBorders>
              <w:top w:val="nil"/>
              <w:left w:val="nil"/>
              <w:bottom w:val="single" w:sz="4" w:space="0" w:color="auto"/>
              <w:right w:val="single" w:sz="4" w:space="0" w:color="auto"/>
            </w:tcBorders>
            <w:vAlign w:val="center"/>
          </w:tcPr>
          <w:p w14:paraId="259D39E7"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Môi trường phân lập chọn lọc các Vibrio gây bệnh </w:t>
            </w:r>
            <w:r w:rsidRPr="00A92AE9">
              <w:rPr>
                <w:color w:val="000000" w:themeColor="text1"/>
                <w:sz w:val="28"/>
                <w:szCs w:val="28"/>
              </w:rPr>
              <w:br/>
              <w:t>Thành phần bao gồm: Yeast extract; Bacteriological peptone; Sodium thiosulphate; Sodium citrate; Ox bile; Sucrose; Sodium chloride; Iron (III) citrate; Bromothymol blue; Thymol blue;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209C231" w14:textId="77777777" w:rsidTr="000705B0">
        <w:trPr>
          <w:trHeight w:val="279"/>
        </w:trPr>
        <w:tc>
          <w:tcPr>
            <w:tcW w:w="1129" w:type="dxa"/>
            <w:vAlign w:val="center"/>
          </w:tcPr>
          <w:p w14:paraId="28B00AA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4946A0E" w14:textId="77777777" w:rsidR="004E58AE" w:rsidRPr="00A92AE9" w:rsidRDefault="004E58AE" w:rsidP="000705B0">
            <w:pPr>
              <w:rPr>
                <w:iCs/>
                <w:color w:val="000000" w:themeColor="text1"/>
                <w:sz w:val="28"/>
                <w:szCs w:val="28"/>
              </w:rPr>
            </w:pPr>
            <w:r w:rsidRPr="00A92AE9">
              <w:rPr>
                <w:color w:val="000000" w:themeColor="text1"/>
                <w:sz w:val="28"/>
                <w:szCs w:val="28"/>
              </w:rPr>
              <w:t>Môi trường thạch Baird Parker</w:t>
            </w:r>
          </w:p>
        </w:tc>
        <w:tc>
          <w:tcPr>
            <w:tcW w:w="6378" w:type="dxa"/>
            <w:tcBorders>
              <w:top w:val="nil"/>
              <w:left w:val="nil"/>
              <w:bottom w:val="single" w:sz="4" w:space="0" w:color="auto"/>
              <w:right w:val="single" w:sz="4" w:space="0" w:color="auto"/>
            </w:tcBorders>
            <w:vAlign w:val="center"/>
          </w:tcPr>
          <w:p w14:paraId="4CB54AF7"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Là môi trường chọn lọc để phát hiện và đếm Staphylococci dương tính coagulase (Staphylococcus aureus và các loài khác) </w:t>
            </w:r>
            <w:r w:rsidRPr="00A92AE9">
              <w:rPr>
                <w:color w:val="000000" w:themeColor="text1"/>
                <w:sz w:val="28"/>
                <w:szCs w:val="28"/>
              </w:rPr>
              <w:br/>
              <w:t>- Khả năng hồi phục của S.aureus ATCC 6538 ≥ 50%</w:t>
            </w:r>
            <w:r w:rsidRPr="00A92AE9">
              <w:rPr>
                <w:color w:val="000000" w:themeColor="text1"/>
                <w:sz w:val="28"/>
                <w:szCs w:val="28"/>
              </w:rPr>
              <w:br/>
              <w:t>- Khả năng hồi phục của S.aureus ATCC 25923 ≥ 50%</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99AE4CE" w14:textId="77777777" w:rsidTr="000705B0">
        <w:trPr>
          <w:trHeight w:val="279"/>
        </w:trPr>
        <w:tc>
          <w:tcPr>
            <w:tcW w:w="1129" w:type="dxa"/>
            <w:vAlign w:val="center"/>
          </w:tcPr>
          <w:p w14:paraId="2B6BB13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D793AAE" w14:textId="77777777" w:rsidR="004E58AE" w:rsidRPr="00A92AE9" w:rsidRDefault="004E58AE" w:rsidP="000705B0">
            <w:pPr>
              <w:rPr>
                <w:iCs/>
                <w:color w:val="000000" w:themeColor="text1"/>
                <w:sz w:val="28"/>
                <w:szCs w:val="28"/>
              </w:rPr>
            </w:pPr>
            <w:r w:rsidRPr="00A92AE9">
              <w:rPr>
                <w:color w:val="000000" w:themeColor="text1"/>
                <w:sz w:val="28"/>
                <w:szCs w:val="28"/>
              </w:rPr>
              <w:t>Môi trường thạch bột ngô (Corn Meal Agar)</w:t>
            </w:r>
          </w:p>
        </w:tc>
        <w:tc>
          <w:tcPr>
            <w:tcW w:w="6378" w:type="dxa"/>
            <w:tcBorders>
              <w:top w:val="nil"/>
              <w:left w:val="nil"/>
              <w:bottom w:val="single" w:sz="4" w:space="0" w:color="auto"/>
              <w:right w:val="single" w:sz="4" w:space="0" w:color="auto"/>
            </w:tcBorders>
            <w:vAlign w:val="center"/>
          </w:tcPr>
          <w:p w14:paraId="0ECD008D"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nuôi cấy để khẳng định C.albicans</w:t>
            </w:r>
            <w:r w:rsidRPr="00A92AE9">
              <w:rPr>
                <w:color w:val="000000" w:themeColor="text1"/>
                <w:sz w:val="28"/>
                <w:szCs w:val="28"/>
              </w:rPr>
              <w:br/>
              <w:t>- Thành phần bao gồm: Dịch chiết từ bột ngô;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C44DA2B" w14:textId="77777777" w:rsidTr="000705B0">
        <w:trPr>
          <w:trHeight w:val="279"/>
        </w:trPr>
        <w:tc>
          <w:tcPr>
            <w:tcW w:w="1129" w:type="dxa"/>
            <w:vAlign w:val="center"/>
          </w:tcPr>
          <w:p w14:paraId="7648ACE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D1DA2E8"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Môi trường thạch CCA </w:t>
            </w:r>
          </w:p>
        </w:tc>
        <w:tc>
          <w:tcPr>
            <w:tcW w:w="6378" w:type="dxa"/>
            <w:tcBorders>
              <w:top w:val="nil"/>
              <w:left w:val="nil"/>
              <w:bottom w:val="single" w:sz="4" w:space="0" w:color="auto"/>
              <w:right w:val="single" w:sz="4" w:space="0" w:color="auto"/>
            </w:tcBorders>
            <w:vAlign w:val="center"/>
          </w:tcPr>
          <w:p w14:paraId="54FF96B1"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dùng để phát hiện Coliform và E.coli trong nước bằng phương pháp màng lọc.</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F67F96B" w14:textId="77777777" w:rsidTr="000705B0">
        <w:trPr>
          <w:trHeight w:val="279"/>
        </w:trPr>
        <w:tc>
          <w:tcPr>
            <w:tcW w:w="1129" w:type="dxa"/>
            <w:vAlign w:val="center"/>
          </w:tcPr>
          <w:p w14:paraId="2872839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C2F9F02" w14:textId="77777777" w:rsidR="004E58AE" w:rsidRPr="00A92AE9" w:rsidRDefault="004E58AE" w:rsidP="000705B0">
            <w:pPr>
              <w:rPr>
                <w:iCs/>
                <w:color w:val="000000" w:themeColor="text1"/>
                <w:sz w:val="28"/>
                <w:szCs w:val="28"/>
              </w:rPr>
            </w:pPr>
            <w:r w:rsidRPr="00A92AE9">
              <w:rPr>
                <w:color w:val="000000" w:themeColor="text1"/>
                <w:sz w:val="28"/>
                <w:szCs w:val="28"/>
              </w:rPr>
              <w:t>Môi trường thạch Cetrimid (Cetrimide agar)</w:t>
            </w:r>
          </w:p>
        </w:tc>
        <w:tc>
          <w:tcPr>
            <w:tcW w:w="6378" w:type="dxa"/>
            <w:tcBorders>
              <w:top w:val="nil"/>
              <w:left w:val="nil"/>
              <w:bottom w:val="single" w:sz="4" w:space="0" w:color="auto"/>
              <w:right w:val="single" w:sz="4" w:space="0" w:color="auto"/>
            </w:tcBorders>
            <w:vAlign w:val="center"/>
          </w:tcPr>
          <w:p w14:paraId="59F3F76D"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nuôi cấy chọn lọc cho chủng vi khuẩn P. aeruginosa.</w:t>
            </w:r>
            <w:r w:rsidRPr="00A92AE9">
              <w:rPr>
                <w:color w:val="000000" w:themeColor="text1"/>
                <w:sz w:val="28"/>
                <w:szCs w:val="28"/>
              </w:rPr>
              <w:br/>
              <w:t>- Thành phần bao gồm: Pancreatic digest of gelatin; Potassium sulphate; Magnesium chloride; Cetrimide;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3B2D9B8" w14:textId="77777777" w:rsidTr="000705B0">
        <w:trPr>
          <w:trHeight w:val="279"/>
        </w:trPr>
        <w:tc>
          <w:tcPr>
            <w:tcW w:w="1129" w:type="dxa"/>
            <w:vAlign w:val="center"/>
          </w:tcPr>
          <w:p w14:paraId="52D8827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7130918" w14:textId="77777777" w:rsidR="004E58AE" w:rsidRPr="00A92AE9" w:rsidRDefault="004E58AE" w:rsidP="000705B0">
            <w:pPr>
              <w:rPr>
                <w:iCs/>
                <w:color w:val="000000" w:themeColor="text1"/>
                <w:sz w:val="28"/>
                <w:szCs w:val="28"/>
              </w:rPr>
            </w:pPr>
            <w:r w:rsidRPr="00A92AE9">
              <w:rPr>
                <w:color w:val="000000" w:themeColor="text1"/>
                <w:sz w:val="28"/>
                <w:szCs w:val="28"/>
              </w:rPr>
              <w:t>Môi trường thạch Levine Eosin xanh methylen (LEVINE Eosin-Methylene blue agar EMB)</w:t>
            </w:r>
          </w:p>
        </w:tc>
        <w:tc>
          <w:tcPr>
            <w:tcW w:w="6378" w:type="dxa"/>
            <w:tcBorders>
              <w:top w:val="nil"/>
              <w:left w:val="nil"/>
              <w:bottom w:val="single" w:sz="4" w:space="0" w:color="auto"/>
              <w:right w:val="single" w:sz="4" w:space="0" w:color="auto"/>
            </w:tcBorders>
            <w:vAlign w:val="center"/>
          </w:tcPr>
          <w:p w14:paraId="1050B816"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thạch Levine Eosin xanh methylen để phân lập E.coli</w:t>
            </w:r>
            <w:r w:rsidRPr="00A92AE9">
              <w:rPr>
                <w:color w:val="000000" w:themeColor="text1"/>
                <w:sz w:val="28"/>
                <w:szCs w:val="28"/>
              </w:rPr>
              <w:br/>
              <w:t>- Thành phần bao gồm: Peptone, lactose, dipotassium phosphate, eosin Y, methylene blue,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BE39C9B" w14:textId="77777777" w:rsidTr="000705B0">
        <w:trPr>
          <w:trHeight w:val="279"/>
        </w:trPr>
        <w:tc>
          <w:tcPr>
            <w:tcW w:w="1129" w:type="dxa"/>
            <w:vAlign w:val="center"/>
          </w:tcPr>
          <w:p w14:paraId="7F57246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D1BBAD0" w14:textId="77777777" w:rsidR="004E58AE" w:rsidRPr="00A92AE9" w:rsidRDefault="004E58AE" w:rsidP="000705B0">
            <w:pPr>
              <w:rPr>
                <w:iCs/>
                <w:color w:val="000000" w:themeColor="text1"/>
                <w:sz w:val="28"/>
                <w:szCs w:val="28"/>
              </w:rPr>
            </w:pPr>
            <w:r w:rsidRPr="00A92AE9">
              <w:rPr>
                <w:color w:val="000000" w:themeColor="text1"/>
                <w:sz w:val="28"/>
                <w:szCs w:val="28"/>
              </w:rPr>
              <w:t>Môi trường thạch Macconkey (Macconkey agar)</w:t>
            </w:r>
          </w:p>
        </w:tc>
        <w:tc>
          <w:tcPr>
            <w:tcW w:w="6378" w:type="dxa"/>
            <w:tcBorders>
              <w:top w:val="nil"/>
              <w:left w:val="nil"/>
              <w:bottom w:val="single" w:sz="4" w:space="0" w:color="auto"/>
              <w:right w:val="single" w:sz="4" w:space="0" w:color="auto"/>
            </w:tcBorders>
            <w:vAlign w:val="center"/>
          </w:tcPr>
          <w:p w14:paraId="3BDA971A"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thạch Macconkey để tăng sinh E.coli</w:t>
            </w:r>
            <w:r w:rsidRPr="00A92AE9">
              <w:rPr>
                <w:color w:val="000000" w:themeColor="text1"/>
                <w:sz w:val="28"/>
                <w:szCs w:val="28"/>
              </w:rPr>
              <w:br/>
              <w:t>- Thành phần bao gồm bao gồm: Pancreatic digest of gelatin; Lactose monohydrat; Pepton; Muối mật, NaCl, Thạch</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B52B7BC" w14:textId="77777777" w:rsidTr="000705B0">
        <w:trPr>
          <w:trHeight w:val="279"/>
        </w:trPr>
        <w:tc>
          <w:tcPr>
            <w:tcW w:w="1129" w:type="dxa"/>
            <w:vAlign w:val="center"/>
          </w:tcPr>
          <w:p w14:paraId="75FBD02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86E67CD" w14:textId="77777777" w:rsidR="004E58AE" w:rsidRPr="00A92AE9" w:rsidRDefault="004E58AE" w:rsidP="000705B0">
            <w:pPr>
              <w:rPr>
                <w:iCs/>
                <w:color w:val="000000" w:themeColor="text1"/>
                <w:sz w:val="28"/>
                <w:szCs w:val="28"/>
              </w:rPr>
            </w:pPr>
            <w:r w:rsidRPr="00A92AE9">
              <w:rPr>
                <w:color w:val="000000" w:themeColor="text1"/>
                <w:sz w:val="28"/>
                <w:szCs w:val="28"/>
              </w:rPr>
              <w:t>Môi trường Thạch Sabouraud dextrose (SDA)</w:t>
            </w:r>
          </w:p>
        </w:tc>
        <w:tc>
          <w:tcPr>
            <w:tcW w:w="6378" w:type="dxa"/>
            <w:tcBorders>
              <w:top w:val="nil"/>
              <w:left w:val="nil"/>
              <w:bottom w:val="single" w:sz="4" w:space="0" w:color="auto"/>
              <w:right w:val="single" w:sz="4" w:space="0" w:color="auto"/>
            </w:tcBorders>
            <w:vAlign w:val="center"/>
          </w:tcPr>
          <w:p w14:paraId="1E90FD50"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nuôi cấy cho phát triển nhiều loại vi sinh vật cả hiếu khí và kỵ khí.</w:t>
            </w:r>
            <w:r w:rsidRPr="00A92AE9">
              <w:rPr>
                <w:color w:val="000000" w:themeColor="text1"/>
                <w:sz w:val="28"/>
                <w:szCs w:val="28"/>
              </w:rPr>
              <w:br/>
              <w:t>- Thành phần bao gồm: Dextrose 4%; Pancretic digest of casein; Peptone từ động vật;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FFD3812" w14:textId="77777777" w:rsidTr="000705B0">
        <w:trPr>
          <w:trHeight w:val="279"/>
        </w:trPr>
        <w:tc>
          <w:tcPr>
            <w:tcW w:w="1129" w:type="dxa"/>
            <w:vAlign w:val="center"/>
          </w:tcPr>
          <w:p w14:paraId="6F5F80A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DD8AE2A"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Môi trường thạch TBX (Tryptone Bile X-glucuronide agar) </w:t>
            </w:r>
          </w:p>
        </w:tc>
        <w:tc>
          <w:tcPr>
            <w:tcW w:w="6378" w:type="dxa"/>
            <w:tcBorders>
              <w:top w:val="nil"/>
              <w:left w:val="nil"/>
              <w:bottom w:val="single" w:sz="4" w:space="0" w:color="auto"/>
              <w:right w:val="single" w:sz="4" w:space="0" w:color="auto"/>
            </w:tcBorders>
            <w:vAlign w:val="center"/>
          </w:tcPr>
          <w:p w14:paraId="3C9E4D03" w14:textId="77777777" w:rsidR="004E58AE" w:rsidRPr="00A92AE9" w:rsidRDefault="004E58AE" w:rsidP="000705B0">
            <w:pPr>
              <w:jc w:val="left"/>
              <w:rPr>
                <w:iCs/>
                <w:color w:val="000000" w:themeColor="text1"/>
                <w:sz w:val="28"/>
                <w:szCs w:val="28"/>
              </w:rPr>
            </w:pPr>
            <w:r w:rsidRPr="00A92AE9">
              <w:rPr>
                <w:color w:val="000000" w:themeColor="text1"/>
                <w:sz w:val="28"/>
                <w:szCs w:val="28"/>
              </w:rPr>
              <w:t>Môi trường chọn lọc để định lượng Escherichia coli</w:t>
            </w:r>
            <w:r w:rsidRPr="00A92AE9">
              <w:rPr>
                <w:color w:val="000000" w:themeColor="text1"/>
                <w:sz w:val="28"/>
                <w:szCs w:val="28"/>
              </w:rPr>
              <w:br/>
              <w:t>- Khả năng hồi phục của Escherichia coli ATCC 25922 ≥ 50%</w:t>
            </w:r>
            <w:r w:rsidRPr="00A92AE9">
              <w:rPr>
                <w:color w:val="000000" w:themeColor="text1"/>
                <w:sz w:val="28"/>
                <w:szCs w:val="28"/>
              </w:rPr>
              <w:br/>
              <w:t>- Khả năng hồi phục của Escherichia coli ATCC 8739 ≥ 50%</w:t>
            </w:r>
            <w:r w:rsidRPr="00A92AE9">
              <w:rPr>
                <w:color w:val="000000" w:themeColor="text1"/>
                <w:sz w:val="28"/>
                <w:szCs w:val="28"/>
              </w:rPr>
              <w:br/>
              <w:t>- Khả năng hồi phục của Escherichia coli NCTC 13216 ≥ 50%</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FC184BD" w14:textId="77777777" w:rsidTr="000705B0">
        <w:trPr>
          <w:trHeight w:val="279"/>
        </w:trPr>
        <w:tc>
          <w:tcPr>
            <w:tcW w:w="1129" w:type="dxa"/>
            <w:vAlign w:val="center"/>
          </w:tcPr>
          <w:p w14:paraId="505CC50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200A4F9" w14:textId="77777777" w:rsidR="004E58AE" w:rsidRPr="00A92AE9" w:rsidRDefault="004E58AE" w:rsidP="000705B0">
            <w:pPr>
              <w:rPr>
                <w:iCs/>
                <w:color w:val="000000" w:themeColor="text1"/>
                <w:sz w:val="28"/>
                <w:szCs w:val="28"/>
              </w:rPr>
            </w:pPr>
            <w:r w:rsidRPr="00A92AE9">
              <w:rPr>
                <w:color w:val="000000" w:themeColor="text1"/>
                <w:sz w:val="28"/>
                <w:szCs w:val="28"/>
              </w:rPr>
              <w:t>Môi trường thạch TSC</w:t>
            </w:r>
          </w:p>
        </w:tc>
        <w:tc>
          <w:tcPr>
            <w:tcW w:w="6378" w:type="dxa"/>
            <w:tcBorders>
              <w:top w:val="nil"/>
              <w:left w:val="nil"/>
              <w:bottom w:val="single" w:sz="4" w:space="0" w:color="auto"/>
              <w:right w:val="single" w:sz="4" w:space="0" w:color="auto"/>
            </w:tcBorders>
            <w:vAlign w:val="center"/>
          </w:tcPr>
          <w:p w14:paraId="3DC593BD"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để phân lập và phân biệt Clostridium perfringens</w:t>
            </w:r>
            <w:r w:rsidRPr="00A92AE9">
              <w:rPr>
                <w:color w:val="000000" w:themeColor="text1"/>
                <w:sz w:val="28"/>
                <w:szCs w:val="28"/>
              </w:rPr>
              <w:br/>
              <w:t xml:space="preserve">- Thành phần bao gồm: Enzymatic digest of casein </w:t>
            </w:r>
            <w:r w:rsidRPr="00A92AE9">
              <w:rPr>
                <w:color w:val="000000" w:themeColor="text1"/>
                <w:sz w:val="28"/>
                <w:szCs w:val="28"/>
              </w:rPr>
              <w:br/>
              <w:t xml:space="preserve">Yeast extract ; Enzymatic digest of soya; Sodium disulfite ; Iron(III)ammonium citrate; Agar </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45F07E81" w14:textId="77777777" w:rsidTr="000705B0">
        <w:trPr>
          <w:trHeight w:val="279"/>
        </w:trPr>
        <w:tc>
          <w:tcPr>
            <w:tcW w:w="1129" w:type="dxa"/>
            <w:vAlign w:val="center"/>
          </w:tcPr>
          <w:p w14:paraId="1E0E20A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F075FEA" w14:textId="77777777" w:rsidR="004E58AE" w:rsidRPr="00A92AE9" w:rsidRDefault="004E58AE" w:rsidP="000705B0">
            <w:pPr>
              <w:rPr>
                <w:iCs/>
                <w:color w:val="000000" w:themeColor="text1"/>
                <w:sz w:val="28"/>
                <w:szCs w:val="28"/>
              </w:rPr>
            </w:pPr>
            <w:r w:rsidRPr="00A92AE9">
              <w:rPr>
                <w:color w:val="000000" w:themeColor="text1"/>
                <w:sz w:val="28"/>
                <w:szCs w:val="28"/>
              </w:rPr>
              <w:t>Môi trường Thạch TTC natri azide (Thạch Slanetz và Bartley)</w:t>
            </w:r>
          </w:p>
        </w:tc>
        <w:tc>
          <w:tcPr>
            <w:tcW w:w="6378" w:type="dxa"/>
            <w:tcBorders>
              <w:top w:val="nil"/>
              <w:left w:val="nil"/>
              <w:bottom w:val="single" w:sz="4" w:space="0" w:color="auto"/>
              <w:right w:val="single" w:sz="4" w:space="0" w:color="auto"/>
            </w:tcBorders>
            <w:vAlign w:val="center"/>
          </w:tcPr>
          <w:p w14:paraId="78F76527"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để phát hiện và định lượng Streptococci phân từ mẫu nước bằng kỹ thuật lọc màng</w:t>
            </w:r>
            <w:r w:rsidRPr="00A92AE9">
              <w:rPr>
                <w:color w:val="000000" w:themeColor="text1"/>
                <w:sz w:val="28"/>
                <w:szCs w:val="28"/>
              </w:rPr>
              <w:br/>
              <w:t xml:space="preserve">- Thành phần bao gồm: Tryptose; Yeast extract; Dextrose; Dipotassium hydrogen phosphate; Sodium azide; 2,3,5-Triphenyl tetrazolium chloride; Agar </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9D85229" w14:textId="77777777" w:rsidTr="000705B0">
        <w:trPr>
          <w:trHeight w:val="279"/>
        </w:trPr>
        <w:tc>
          <w:tcPr>
            <w:tcW w:w="1129" w:type="dxa"/>
            <w:vAlign w:val="center"/>
          </w:tcPr>
          <w:p w14:paraId="3632061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820510F"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Môi trường thạch Xylose Lysine Deoxycholate (XLD Agar) </w:t>
            </w:r>
          </w:p>
        </w:tc>
        <w:tc>
          <w:tcPr>
            <w:tcW w:w="6378" w:type="dxa"/>
            <w:tcBorders>
              <w:top w:val="nil"/>
              <w:left w:val="nil"/>
              <w:bottom w:val="single" w:sz="4" w:space="0" w:color="auto"/>
              <w:right w:val="single" w:sz="4" w:space="0" w:color="auto"/>
            </w:tcBorders>
            <w:vAlign w:val="center"/>
          </w:tcPr>
          <w:p w14:paraId="4AD288D6"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 Môi trường thạch Xylose Lysine Deoxycholate (XLD Agar) </w:t>
            </w:r>
            <w:r w:rsidRPr="00A92AE9">
              <w:rPr>
                <w:color w:val="000000" w:themeColor="text1"/>
                <w:sz w:val="28"/>
                <w:szCs w:val="28"/>
              </w:rPr>
              <w:br/>
              <w:t xml:space="preserve">- Thành phần bao gồm: Yeast Extract; Sodium chloride; Xylose; Lactose; Sucrose; L-Lysine hydrochloride; Sodium thiosulphate; Iron (III) ammonium citrate; Phenol red; Sodium deoxycholate; Agar.  </w:t>
            </w:r>
            <w:r w:rsidRPr="00A92AE9">
              <w:rPr>
                <w:color w:val="000000" w:themeColor="text1"/>
                <w:sz w:val="28"/>
                <w:szCs w:val="28"/>
              </w:rPr>
              <w:br/>
              <w:t>Hộp 500g</w:t>
            </w:r>
            <w:r w:rsidRPr="00A92AE9">
              <w:rPr>
                <w:color w:val="000000" w:themeColor="text1"/>
                <w:sz w:val="28"/>
                <w:szCs w:val="28"/>
              </w:rPr>
              <w:br/>
            </w:r>
            <w:r w:rsidRPr="00A92AE9">
              <w:rPr>
                <w:color w:val="000000" w:themeColor="text1"/>
                <w:sz w:val="28"/>
                <w:szCs w:val="28"/>
              </w:rPr>
              <w:lastRenderedPageBreak/>
              <w:t>Ghi chú: Có thể thay thế quy cách khác nhưng tổng khối lượng quy đổi bằng khối lượng cần mua sắm.</w:t>
            </w:r>
          </w:p>
        </w:tc>
      </w:tr>
      <w:tr w:rsidR="004E58AE" w:rsidRPr="00A92AE9" w14:paraId="6AC18254" w14:textId="77777777" w:rsidTr="000705B0">
        <w:trPr>
          <w:trHeight w:val="279"/>
        </w:trPr>
        <w:tc>
          <w:tcPr>
            <w:tcW w:w="1129" w:type="dxa"/>
            <w:vAlign w:val="center"/>
          </w:tcPr>
          <w:p w14:paraId="4AD4AF4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C5451F0" w14:textId="77777777" w:rsidR="004E58AE" w:rsidRPr="00A92AE9" w:rsidRDefault="004E58AE" w:rsidP="000705B0">
            <w:pPr>
              <w:rPr>
                <w:iCs/>
                <w:color w:val="000000" w:themeColor="text1"/>
                <w:sz w:val="28"/>
                <w:szCs w:val="28"/>
              </w:rPr>
            </w:pPr>
            <w:r w:rsidRPr="00A92AE9">
              <w:rPr>
                <w:color w:val="000000" w:themeColor="text1"/>
                <w:sz w:val="28"/>
                <w:szCs w:val="28"/>
              </w:rPr>
              <w:t>Môi trường Thioglycollat lỏng</w:t>
            </w:r>
          </w:p>
        </w:tc>
        <w:tc>
          <w:tcPr>
            <w:tcW w:w="6378" w:type="dxa"/>
            <w:tcBorders>
              <w:top w:val="nil"/>
              <w:left w:val="nil"/>
              <w:bottom w:val="single" w:sz="4" w:space="0" w:color="auto"/>
              <w:right w:val="single" w:sz="4" w:space="0" w:color="auto"/>
            </w:tcBorders>
            <w:vAlign w:val="center"/>
          </w:tcPr>
          <w:p w14:paraId="29D851A9" w14:textId="77777777" w:rsidR="004E58AE" w:rsidRPr="00A92AE9" w:rsidRDefault="004E58AE" w:rsidP="000705B0">
            <w:pPr>
              <w:jc w:val="left"/>
              <w:rPr>
                <w:iCs/>
                <w:color w:val="000000" w:themeColor="text1"/>
                <w:sz w:val="28"/>
                <w:szCs w:val="28"/>
              </w:rPr>
            </w:pPr>
            <w:r w:rsidRPr="00A92AE9">
              <w:rPr>
                <w:color w:val="000000" w:themeColor="text1"/>
                <w:sz w:val="28"/>
                <w:szCs w:val="28"/>
              </w:rPr>
              <w:br/>
              <w:t>Thành phần bao gồm: Tryptone; Soya peptone; Dextrose (Glucose) ;Sodium chloride; Sodium thioglycollate</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084FF0B" w14:textId="77777777" w:rsidTr="000705B0">
        <w:trPr>
          <w:trHeight w:val="279"/>
        </w:trPr>
        <w:tc>
          <w:tcPr>
            <w:tcW w:w="1129" w:type="dxa"/>
            <w:vAlign w:val="center"/>
          </w:tcPr>
          <w:p w14:paraId="1CB1CAB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BBAFEDC" w14:textId="77777777" w:rsidR="004E58AE" w:rsidRPr="00A92AE9" w:rsidRDefault="004E58AE" w:rsidP="000705B0">
            <w:pPr>
              <w:rPr>
                <w:iCs/>
                <w:color w:val="000000" w:themeColor="text1"/>
                <w:sz w:val="28"/>
                <w:szCs w:val="28"/>
              </w:rPr>
            </w:pPr>
            <w:r w:rsidRPr="00A92AE9">
              <w:rPr>
                <w:color w:val="000000" w:themeColor="text1"/>
                <w:sz w:val="28"/>
                <w:szCs w:val="28"/>
              </w:rPr>
              <w:t>Môi trường Tryptic soy agar (TSA)</w:t>
            </w:r>
          </w:p>
        </w:tc>
        <w:tc>
          <w:tcPr>
            <w:tcW w:w="6378" w:type="dxa"/>
            <w:tcBorders>
              <w:top w:val="nil"/>
              <w:left w:val="nil"/>
              <w:bottom w:val="single" w:sz="4" w:space="0" w:color="auto"/>
              <w:right w:val="single" w:sz="4" w:space="0" w:color="auto"/>
            </w:tcBorders>
            <w:vAlign w:val="center"/>
          </w:tcPr>
          <w:p w14:paraId="7FD02E16"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nuôi cấy cho phát triển nhiều loại vi sinh vật. Dạng bột.</w:t>
            </w:r>
            <w:r w:rsidRPr="00A92AE9">
              <w:rPr>
                <w:color w:val="000000" w:themeColor="text1"/>
                <w:sz w:val="28"/>
                <w:szCs w:val="28"/>
              </w:rPr>
              <w:br/>
              <w:t>- Thành phần: Pancreatic digest of casein; Enzymatic digest of soya bean; Sodium chloride; Agar</w:t>
            </w:r>
            <w:r w:rsidRPr="00A92AE9">
              <w:rPr>
                <w:color w:val="000000" w:themeColor="text1"/>
                <w:sz w:val="28"/>
                <w:szCs w:val="28"/>
              </w:rPr>
              <w:br/>
              <w:t>- Quy cách: Hộp 500g</w:t>
            </w:r>
            <w:r w:rsidRPr="00A92AE9">
              <w:rPr>
                <w:color w:val="000000" w:themeColor="text1"/>
                <w:sz w:val="28"/>
                <w:szCs w:val="28"/>
              </w:rPr>
              <w:br/>
              <w:t>- Ghi chú: Có thể thay thế quy cách khác nhưng tổng khối lượng quy đổi bằng khối lượng cần mua sắm.</w:t>
            </w:r>
          </w:p>
        </w:tc>
      </w:tr>
      <w:tr w:rsidR="004E58AE" w:rsidRPr="00A92AE9" w14:paraId="6B3C9C1D" w14:textId="77777777" w:rsidTr="000705B0">
        <w:trPr>
          <w:trHeight w:val="279"/>
        </w:trPr>
        <w:tc>
          <w:tcPr>
            <w:tcW w:w="1129" w:type="dxa"/>
            <w:vAlign w:val="center"/>
          </w:tcPr>
          <w:p w14:paraId="39394F5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6A5B0AB" w14:textId="77777777" w:rsidR="004E58AE" w:rsidRPr="00A92AE9" w:rsidRDefault="004E58AE" w:rsidP="000705B0">
            <w:pPr>
              <w:rPr>
                <w:iCs/>
                <w:color w:val="000000" w:themeColor="text1"/>
                <w:sz w:val="28"/>
                <w:szCs w:val="28"/>
              </w:rPr>
            </w:pPr>
            <w:r w:rsidRPr="00A92AE9">
              <w:rPr>
                <w:color w:val="000000" w:themeColor="text1"/>
                <w:sz w:val="28"/>
                <w:szCs w:val="28"/>
              </w:rPr>
              <w:t>Môi trường Urea Indole Medium</w:t>
            </w:r>
          </w:p>
        </w:tc>
        <w:tc>
          <w:tcPr>
            <w:tcW w:w="6378" w:type="dxa"/>
            <w:tcBorders>
              <w:top w:val="nil"/>
              <w:left w:val="nil"/>
              <w:bottom w:val="single" w:sz="4" w:space="0" w:color="auto"/>
              <w:right w:val="single" w:sz="4" w:space="0" w:color="auto"/>
            </w:tcBorders>
            <w:vAlign w:val="center"/>
          </w:tcPr>
          <w:p w14:paraId="7D7777D2" w14:textId="77777777" w:rsidR="004E58AE" w:rsidRPr="00A92AE9" w:rsidRDefault="004E58AE" w:rsidP="000705B0">
            <w:pPr>
              <w:jc w:val="left"/>
              <w:rPr>
                <w:iCs/>
                <w:color w:val="000000" w:themeColor="text1"/>
                <w:sz w:val="28"/>
                <w:szCs w:val="28"/>
              </w:rPr>
            </w:pPr>
            <w:r w:rsidRPr="00A92AE9">
              <w:rPr>
                <w:color w:val="000000" w:themeColor="text1"/>
                <w:sz w:val="28"/>
                <w:szCs w:val="28"/>
              </w:rPr>
              <w:t>Môi trường Urea Indole Medium</w:t>
            </w:r>
            <w:r w:rsidRPr="00A92AE9">
              <w:rPr>
                <w:color w:val="000000" w:themeColor="text1"/>
                <w:sz w:val="28"/>
                <w:szCs w:val="28"/>
              </w:rPr>
              <w:br/>
              <w:t>Thành phần bao gồm: L- Tryptophan; Sodium chloride; Potassium dihydrogen phosphate; Dipotassium hydrogen phosphate; Urea; Phenol red</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566C987" w14:textId="77777777" w:rsidTr="000705B0">
        <w:trPr>
          <w:trHeight w:val="279"/>
        </w:trPr>
        <w:tc>
          <w:tcPr>
            <w:tcW w:w="1129" w:type="dxa"/>
            <w:vAlign w:val="center"/>
          </w:tcPr>
          <w:p w14:paraId="0F3DE2E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43552DC" w14:textId="77777777" w:rsidR="004E58AE" w:rsidRPr="00A92AE9" w:rsidRDefault="004E58AE" w:rsidP="000705B0">
            <w:pPr>
              <w:rPr>
                <w:iCs/>
                <w:color w:val="000000" w:themeColor="text1"/>
                <w:sz w:val="28"/>
                <w:szCs w:val="28"/>
              </w:rPr>
            </w:pPr>
            <w:r w:rsidRPr="00A92AE9">
              <w:rPr>
                <w:color w:val="000000" w:themeColor="text1"/>
                <w:sz w:val="28"/>
                <w:szCs w:val="28"/>
              </w:rPr>
              <w:t>Môi trường VRBL</w:t>
            </w:r>
          </w:p>
        </w:tc>
        <w:tc>
          <w:tcPr>
            <w:tcW w:w="6378" w:type="dxa"/>
            <w:tcBorders>
              <w:top w:val="nil"/>
              <w:left w:val="nil"/>
              <w:bottom w:val="single" w:sz="4" w:space="0" w:color="auto"/>
              <w:right w:val="single" w:sz="4" w:space="0" w:color="auto"/>
            </w:tcBorders>
            <w:vAlign w:val="center"/>
          </w:tcPr>
          <w:p w14:paraId="1CB8B790" w14:textId="77777777" w:rsidR="004E58AE" w:rsidRPr="00A92AE9" w:rsidRDefault="004E58AE" w:rsidP="000705B0">
            <w:pPr>
              <w:jc w:val="left"/>
              <w:rPr>
                <w:iCs/>
                <w:color w:val="000000" w:themeColor="text1"/>
                <w:sz w:val="28"/>
                <w:szCs w:val="28"/>
              </w:rPr>
            </w:pPr>
            <w:r w:rsidRPr="00A92AE9">
              <w:rPr>
                <w:color w:val="000000" w:themeColor="text1"/>
                <w:sz w:val="28"/>
                <w:szCs w:val="28"/>
              </w:rPr>
              <w:t>- Môi trường thạch dùng để chọn lọc nuôi cấy vi khuẩn Coliform</w:t>
            </w:r>
            <w:r w:rsidRPr="00A92AE9">
              <w:rPr>
                <w:color w:val="000000" w:themeColor="text1"/>
                <w:sz w:val="28"/>
                <w:szCs w:val="28"/>
              </w:rPr>
              <w:br/>
              <w:t>Thành phần bao gồm: Yeast Extract, Enzymatic Digest of Animal Tissue, SodiumChloride, Bile Salts, Lactose, Neutral Red, Crystal Violet,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46469E6" w14:textId="77777777" w:rsidTr="000705B0">
        <w:trPr>
          <w:trHeight w:val="279"/>
        </w:trPr>
        <w:tc>
          <w:tcPr>
            <w:tcW w:w="1129" w:type="dxa"/>
            <w:vAlign w:val="center"/>
          </w:tcPr>
          <w:p w14:paraId="034E456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CC9D9A2" w14:textId="77777777" w:rsidR="004E58AE" w:rsidRPr="00A92AE9" w:rsidRDefault="004E58AE" w:rsidP="000705B0">
            <w:pPr>
              <w:rPr>
                <w:iCs/>
                <w:color w:val="000000" w:themeColor="text1"/>
                <w:sz w:val="28"/>
                <w:szCs w:val="28"/>
              </w:rPr>
            </w:pPr>
            <w:r w:rsidRPr="00A92AE9">
              <w:rPr>
                <w:color w:val="000000" w:themeColor="text1"/>
                <w:sz w:val="28"/>
                <w:szCs w:val="28"/>
              </w:rPr>
              <w:t>Mũi khoan răng các loại, các cỡ</w:t>
            </w:r>
          </w:p>
        </w:tc>
        <w:tc>
          <w:tcPr>
            <w:tcW w:w="6378" w:type="dxa"/>
            <w:tcBorders>
              <w:top w:val="nil"/>
              <w:left w:val="nil"/>
              <w:bottom w:val="single" w:sz="4" w:space="0" w:color="auto"/>
              <w:right w:val="single" w:sz="4" w:space="0" w:color="auto"/>
            </w:tcBorders>
            <w:vAlign w:val="center"/>
          </w:tcPr>
          <w:p w14:paraId="16AF0BCD" w14:textId="77777777" w:rsidR="004E58AE" w:rsidRPr="00A92AE9" w:rsidRDefault="004E58AE" w:rsidP="000705B0">
            <w:pPr>
              <w:jc w:val="left"/>
              <w:rPr>
                <w:iCs/>
                <w:color w:val="000000" w:themeColor="text1"/>
                <w:sz w:val="28"/>
                <w:szCs w:val="28"/>
              </w:rPr>
            </w:pPr>
            <w:r w:rsidRPr="00A92AE9">
              <w:rPr>
                <w:color w:val="000000" w:themeColor="text1"/>
                <w:sz w:val="28"/>
                <w:szCs w:val="28"/>
              </w:rPr>
              <w:t>Vật liệu thép không gỉ, mạ kim cương phần đầu</w:t>
            </w:r>
          </w:p>
        </w:tc>
      </w:tr>
      <w:tr w:rsidR="004E58AE" w:rsidRPr="00A92AE9" w14:paraId="306B9CEB" w14:textId="77777777" w:rsidTr="000705B0">
        <w:trPr>
          <w:trHeight w:val="279"/>
        </w:trPr>
        <w:tc>
          <w:tcPr>
            <w:tcW w:w="1129" w:type="dxa"/>
            <w:vAlign w:val="center"/>
          </w:tcPr>
          <w:p w14:paraId="2B3F7FC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E152233" w14:textId="77777777" w:rsidR="004E58AE" w:rsidRPr="00A92AE9" w:rsidRDefault="004E58AE" w:rsidP="000705B0">
            <w:pPr>
              <w:rPr>
                <w:iCs/>
                <w:color w:val="000000" w:themeColor="text1"/>
                <w:sz w:val="28"/>
                <w:szCs w:val="28"/>
              </w:rPr>
            </w:pPr>
            <w:r w:rsidRPr="00A92AE9">
              <w:rPr>
                <w:color w:val="000000" w:themeColor="text1"/>
                <w:sz w:val="28"/>
                <w:szCs w:val="28"/>
              </w:rPr>
              <w:t>Mũi lấy cao răng đầu nhỏ</w:t>
            </w:r>
          </w:p>
        </w:tc>
        <w:tc>
          <w:tcPr>
            <w:tcW w:w="6378" w:type="dxa"/>
            <w:tcBorders>
              <w:top w:val="nil"/>
              <w:left w:val="nil"/>
              <w:bottom w:val="single" w:sz="4" w:space="0" w:color="auto"/>
              <w:right w:val="single" w:sz="4" w:space="0" w:color="auto"/>
            </w:tcBorders>
            <w:vAlign w:val="center"/>
          </w:tcPr>
          <w:p w14:paraId="4BCDC782" w14:textId="77777777" w:rsidR="004E58AE" w:rsidRPr="00A92AE9" w:rsidRDefault="004E58AE" w:rsidP="000705B0">
            <w:pPr>
              <w:jc w:val="left"/>
              <w:rPr>
                <w:iCs/>
                <w:color w:val="000000" w:themeColor="text1"/>
                <w:sz w:val="28"/>
                <w:szCs w:val="28"/>
              </w:rPr>
            </w:pPr>
            <w:r w:rsidRPr="00A92AE9">
              <w:rPr>
                <w:color w:val="000000" w:themeColor="text1"/>
                <w:sz w:val="28"/>
                <w:szCs w:val="28"/>
              </w:rPr>
              <w:t>Mũi lấy cao răng đầu nhỏ tương thích với máy lấy cao răng Woodpecker.</w:t>
            </w:r>
            <w:r w:rsidRPr="00A92AE9">
              <w:rPr>
                <w:color w:val="000000" w:themeColor="text1"/>
                <w:sz w:val="28"/>
                <w:szCs w:val="28"/>
              </w:rPr>
              <w:br/>
              <w:t>Quy cách: Vỉ 20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1D57E3C" w14:textId="77777777" w:rsidTr="000705B0">
        <w:trPr>
          <w:trHeight w:val="279"/>
        </w:trPr>
        <w:tc>
          <w:tcPr>
            <w:tcW w:w="1129" w:type="dxa"/>
            <w:vAlign w:val="center"/>
          </w:tcPr>
          <w:p w14:paraId="2B6FC34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9A367CF" w14:textId="77777777" w:rsidR="004E58AE" w:rsidRPr="00A92AE9" w:rsidRDefault="004E58AE" w:rsidP="000705B0">
            <w:pPr>
              <w:rPr>
                <w:iCs/>
                <w:color w:val="000000" w:themeColor="text1"/>
                <w:sz w:val="28"/>
                <w:szCs w:val="28"/>
              </w:rPr>
            </w:pPr>
            <w:r w:rsidRPr="00A92AE9">
              <w:rPr>
                <w:color w:val="000000" w:themeColor="text1"/>
                <w:sz w:val="28"/>
                <w:szCs w:val="28"/>
              </w:rPr>
              <w:t>N-(1-naphtyl) ethylennediamine dihydrochloride</w:t>
            </w:r>
          </w:p>
        </w:tc>
        <w:tc>
          <w:tcPr>
            <w:tcW w:w="6378" w:type="dxa"/>
            <w:tcBorders>
              <w:top w:val="nil"/>
              <w:left w:val="nil"/>
              <w:bottom w:val="single" w:sz="4" w:space="0" w:color="auto"/>
              <w:right w:val="single" w:sz="4" w:space="0" w:color="auto"/>
            </w:tcBorders>
            <w:vAlign w:val="center"/>
          </w:tcPr>
          <w:p w14:paraId="0CD27B6B"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C10H7NHCH2CH2NH2.2HCl</w:t>
            </w:r>
            <w:r w:rsidRPr="00A92AE9">
              <w:rPr>
                <w:color w:val="000000" w:themeColor="text1"/>
                <w:sz w:val="28"/>
                <w:szCs w:val="28"/>
              </w:rPr>
              <w:br/>
              <w:t>Độ tinh khiết/Hàm lượng ≥ 97 %</w:t>
            </w:r>
            <w:r w:rsidRPr="00A92AE9">
              <w:rPr>
                <w:color w:val="000000" w:themeColor="text1"/>
                <w:sz w:val="28"/>
                <w:szCs w:val="28"/>
              </w:rPr>
              <w:br/>
              <w:t>Lọ 25 g</w:t>
            </w:r>
            <w:r w:rsidRPr="00A92AE9">
              <w:rPr>
                <w:color w:val="000000" w:themeColor="text1"/>
                <w:sz w:val="28"/>
                <w:szCs w:val="28"/>
              </w:rPr>
              <w:br/>
            </w:r>
            <w:r w:rsidRPr="00A92AE9">
              <w:rPr>
                <w:color w:val="000000" w:themeColor="text1"/>
                <w:sz w:val="28"/>
                <w:szCs w:val="28"/>
              </w:rPr>
              <w:lastRenderedPageBreak/>
              <w:t xml:space="preserve">Ghi chú: Có thể thay thế quy cách khác nhưng tổng khối lượng quy đổi bằng khối lượng cần mua sắm. </w:t>
            </w:r>
          </w:p>
        </w:tc>
      </w:tr>
      <w:tr w:rsidR="004E58AE" w:rsidRPr="00A92AE9" w14:paraId="77283AA4" w14:textId="77777777" w:rsidTr="000705B0">
        <w:trPr>
          <w:trHeight w:val="279"/>
        </w:trPr>
        <w:tc>
          <w:tcPr>
            <w:tcW w:w="1129" w:type="dxa"/>
            <w:vAlign w:val="center"/>
          </w:tcPr>
          <w:p w14:paraId="7658666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85DC734" w14:textId="77777777" w:rsidR="004E58AE" w:rsidRPr="00A92AE9" w:rsidRDefault="004E58AE" w:rsidP="000705B0">
            <w:pPr>
              <w:rPr>
                <w:iCs/>
                <w:color w:val="000000" w:themeColor="text1"/>
                <w:sz w:val="28"/>
                <w:szCs w:val="28"/>
              </w:rPr>
            </w:pPr>
            <w:r w:rsidRPr="00A92AE9">
              <w:rPr>
                <w:color w:val="000000" w:themeColor="text1"/>
                <w:sz w:val="28"/>
                <w:szCs w:val="28"/>
              </w:rPr>
              <w:t>N,N-dietyl-1,4-Phenylendiamin sunfat (DPD)</w:t>
            </w:r>
          </w:p>
        </w:tc>
        <w:tc>
          <w:tcPr>
            <w:tcW w:w="6378" w:type="dxa"/>
            <w:tcBorders>
              <w:top w:val="nil"/>
              <w:left w:val="nil"/>
              <w:bottom w:val="single" w:sz="4" w:space="0" w:color="auto"/>
              <w:right w:val="single" w:sz="4" w:space="0" w:color="auto"/>
            </w:tcBorders>
            <w:vAlign w:val="center"/>
          </w:tcPr>
          <w:p w14:paraId="00AFE671"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C₁₀H₁₈N₂O₄S</w:t>
            </w:r>
            <w:r w:rsidRPr="00A92AE9">
              <w:rPr>
                <w:color w:val="000000" w:themeColor="text1"/>
                <w:sz w:val="28"/>
                <w:szCs w:val="28"/>
              </w:rPr>
              <w:br/>
              <w:t>Độ tinh khiết/Hàm lượng ≥ 99,5%</w:t>
            </w:r>
            <w:r w:rsidRPr="00A92AE9">
              <w:rPr>
                <w:color w:val="000000" w:themeColor="text1"/>
                <w:sz w:val="28"/>
                <w:szCs w:val="28"/>
              </w:rPr>
              <w:br/>
              <w:t>Lọ 100g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37DEDC7" w14:textId="77777777" w:rsidTr="000705B0">
        <w:trPr>
          <w:trHeight w:val="279"/>
        </w:trPr>
        <w:tc>
          <w:tcPr>
            <w:tcW w:w="1129" w:type="dxa"/>
            <w:vAlign w:val="center"/>
          </w:tcPr>
          <w:p w14:paraId="5D5E8B41"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F1134BA" w14:textId="77777777" w:rsidR="004E58AE" w:rsidRPr="00A92AE9" w:rsidRDefault="004E58AE" w:rsidP="000705B0">
            <w:pPr>
              <w:rPr>
                <w:iCs/>
                <w:color w:val="000000" w:themeColor="text1"/>
                <w:sz w:val="28"/>
                <w:szCs w:val="28"/>
              </w:rPr>
            </w:pPr>
            <w:r w:rsidRPr="00A92AE9">
              <w:rPr>
                <w:color w:val="000000" w:themeColor="text1"/>
                <w:sz w:val="28"/>
                <w:szCs w:val="28"/>
              </w:rPr>
              <w:t>Natri acetat</w:t>
            </w:r>
          </w:p>
        </w:tc>
        <w:tc>
          <w:tcPr>
            <w:tcW w:w="6378" w:type="dxa"/>
            <w:tcBorders>
              <w:top w:val="nil"/>
              <w:left w:val="nil"/>
              <w:bottom w:val="single" w:sz="4" w:space="0" w:color="auto"/>
              <w:right w:val="single" w:sz="4" w:space="0" w:color="auto"/>
            </w:tcBorders>
            <w:vAlign w:val="center"/>
          </w:tcPr>
          <w:p w14:paraId="22207D91"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CH3COONa</w:t>
            </w:r>
            <w:r w:rsidRPr="00A92AE9">
              <w:rPr>
                <w:color w:val="000000" w:themeColor="text1"/>
                <w:sz w:val="28"/>
                <w:szCs w:val="28"/>
              </w:rPr>
              <w:br/>
              <w:t>Độ tinh khiết/Hàm lượng ≥ 99 %</w:t>
            </w:r>
            <w:r w:rsidRPr="00A92AE9">
              <w:rPr>
                <w:color w:val="000000" w:themeColor="text1"/>
                <w:sz w:val="28"/>
                <w:szCs w:val="28"/>
              </w:rPr>
              <w:br/>
              <w:t>Chai 250g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DBFB7F9" w14:textId="77777777" w:rsidTr="000705B0">
        <w:trPr>
          <w:trHeight w:val="279"/>
        </w:trPr>
        <w:tc>
          <w:tcPr>
            <w:tcW w:w="1129" w:type="dxa"/>
            <w:vAlign w:val="center"/>
          </w:tcPr>
          <w:p w14:paraId="2117DDC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BA4307A" w14:textId="77777777" w:rsidR="004E58AE" w:rsidRPr="00A92AE9" w:rsidRDefault="004E58AE" w:rsidP="000705B0">
            <w:pPr>
              <w:rPr>
                <w:iCs/>
                <w:color w:val="000000" w:themeColor="text1"/>
                <w:sz w:val="28"/>
                <w:szCs w:val="28"/>
              </w:rPr>
            </w:pPr>
            <w:r w:rsidRPr="00A92AE9">
              <w:rPr>
                <w:color w:val="000000" w:themeColor="text1"/>
                <w:sz w:val="28"/>
                <w:szCs w:val="28"/>
              </w:rPr>
              <w:t>Natri arsenit</w:t>
            </w:r>
          </w:p>
        </w:tc>
        <w:tc>
          <w:tcPr>
            <w:tcW w:w="6378" w:type="dxa"/>
            <w:tcBorders>
              <w:top w:val="nil"/>
              <w:left w:val="nil"/>
              <w:bottom w:val="single" w:sz="4" w:space="0" w:color="auto"/>
              <w:right w:val="single" w:sz="4" w:space="0" w:color="auto"/>
            </w:tcBorders>
            <w:vAlign w:val="center"/>
          </w:tcPr>
          <w:p w14:paraId="54E48499"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Công thức hóa học: NaAsO2 </w:t>
            </w:r>
            <w:r w:rsidRPr="00A92AE9">
              <w:rPr>
                <w:color w:val="000000" w:themeColor="text1"/>
                <w:sz w:val="28"/>
                <w:szCs w:val="28"/>
              </w:rPr>
              <w:br/>
              <w:t>Độ tinh khiết/Hàm lượng ≥ 98.0%</w:t>
            </w:r>
            <w:r w:rsidRPr="00A92AE9">
              <w:rPr>
                <w:color w:val="000000" w:themeColor="text1"/>
                <w:sz w:val="28"/>
                <w:szCs w:val="28"/>
              </w:rPr>
              <w:br/>
              <w:t>Lọ 100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0DE12E5" w14:textId="77777777" w:rsidTr="000705B0">
        <w:trPr>
          <w:trHeight w:val="279"/>
        </w:trPr>
        <w:tc>
          <w:tcPr>
            <w:tcW w:w="1129" w:type="dxa"/>
            <w:vAlign w:val="center"/>
          </w:tcPr>
          <w:p w14:paraId="1F01B5D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FAA69B4"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Natri borohydrid </w:t>
            </w:r>
          </w:p>
        </w:tc>
        <w:tc>
          <w:tcPr>
            <w:tcW w:w="6378" w:type="dxa"/>
            <w:tcBorders>
              <w:top w:val="nil"/>
              <w:left w:val="nil"/>
              <w:bottom w:val="single" w:sz="4" w:space="0" w:color="auto"/>
              <w:right w:val="single" w:sz="4" w:space="0" w:color="auto"/>
            </w:tcBorders>
            <w:vAlign w:val="center"/>
          </w:tcPr>
          <w:p w14:paraId="67A5DB61"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NaBH4</w:t>
            </w:r>
            <w:r w:rsidRPr="00A92AE9">
              <w:rPr>
                <w:color w:val="000000" w:themeColor="text1"/>
                <w:sz w:val="28"/>
                <w:szCs w:val="28"/>
              </w:rPr>
              <w:br/>
              <w:t>Độ tinh khiết/Hàm lượng: ≥ 98,0 %</w:t>
            </w:r>
            <w:r w:rsidRPr="00A92AE9">
              <w:rPr>
                <w:color w:val="000000" w:themeColor="text1"/>
                <w:sz w:val="28"/>
                <w:szCs w:val="28"/>
              </w:rPr>
              <w:br/>
              <w:t>Quy cách: Lọ 100g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59D78CD" w14:textId="77777777" w:rsidTr="000705B0">
        <w:trPr>
          <w:trHeight w:val="279"/>
        </w:trPr>
        <w:tc>
          <w:tcPr>
            <w:tcW w:w="1129" w:type="dxa"/>
            <w:vAlign w:val="center"/>
          </w:tcPr>
          <w:p w14:paraId="4287C24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D358EAF" w14:textId="77777777" w:rsidR="004E58AE" w:rsidRPr="00A92AE9" w:rsidRDefault="004E58AE" w:rsidP="000705B0">
            <w:pPr>
              <w:rPr>
                <w:iCs/>
                <w:color w:val="000000" w:themeColor="text1"/>
                <w:sz w:val="28"/>
                <w:szCs w:val="28"/>
              </w:rPr>
            </w:pPr>
            <w:r w:rsidRPr="00A92AE9">
              <w:rPr>
                <w:color w:val="000000" w:themeColor="text1"/>
                <w:sz w:val="28"/>
                <w:szCs w:val="28"/>
              </w:rPr>
              <w:t>Natri cloride</w:t>
            </w:r>
          </w:p>
        </w:tc>
        <w:tc>
          <w:tcPr>
            <w:tcW w:w="6378" w:type="dxa"/>
            <w:tcBorders>
              <w:top w:val="nil"/>
              <w:left w:val="nil"/>
              <w:bottom w:val="single" w:sz="4" w:space="0" w:color="auto"/>
              <w:right w:val="single" w:sz="4" w:space="0" w:color="auto"/>
            </w:tcBorders>
            <w:vAlign w:val="center"/>
          </w:tcPr>
          <w:p w14:paraId="3AAFCECE"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NaCl</w:t>
            </w:r>
            <w:r w:rsidRPr="00A92AE9">
              <w:rPr>
                <w:color w:val="000000" w:themeColor="text1"/>
                <w:sz w:val="28"/>
                <w:szCs w:val="28"/>
              </w:rPr>
              <w:br/>
              <w:t>Độ tinh khiết/Hàm lượng ≥ 99,5 %</w:t>
            </w:r>
            <w:r w:rsidRPr="00A92AE9">
              <w:rPr>
                <w:color w:val="000000" w:themeColor="text1"/>
                <w:sz w:val="28"/>
                <w:szCs w:val="28"/>
              </w:rPr>
              <w:br/>
              <w:t>Lọ 500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F07BD30" w14:textId="77777777" w:rsidTr="000705B0">
        <w:trPr>
          <w:trHeight w:val="279"/>
        </w:trPr>
        <w:tc>
          <w:tcPr>
            <w:tcW w:w="1129" w:type="dxa"/>
            <w:vAlign w:val="center"/>
          </w:tcPr>
          <w:p w14:paraId="052FFA4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CA183A2" w14:textId="77777777" w:rsidR="004E58AE" w:rsidRPr="00A92AE9" w:rsidRDefault="004E58AE" w:rsidP="000705B0">
            <w:pPr>
              <w:rPr>
                <w:iCs/>
                <w:color w:val="000000" w:themeColor="text1"/>
                <w:sz w:val="28"/>
                <w:szCs w:val="28"/>
              </w:rPr>
            </w:pPr>
            <w:r w:rsidRPr="00A92AE9">
              <w:rPr>
                <w:color w:val="000000" w:themeColor="text1"/>
                <w:sz w:val="28"/>
                <w:szCs w:val="28"/>
              </w:rPr>
              <w:t>Natri hydroxyd</w:t>
            </w:r>
          </w:p>
        </w:tc>
        <w:tc>
          <w:tcPr>
            <w:tcW w:w="6378" w:type="dxa"/>
            <w:tcBorders>
              <w:top w:val="nil"/>
              <w:left w:val="nil"/>
              <w:bottom w:val="single" w:sz="4" w:space="0" w:color="auto"/>
              <w:right w:val="single" w:sz="4" w:space="0" w:color="auto"/>
            </w:tcBorders>
            <w:vAlign w:val="center"/>
          </w:tcPr>
          <w:p w14:paraId="7B43B1C5" w14:textId="77777777" w:rsidR="004E58AE" w:rsidRPr="00A92AE9" w:rsidRDefault="004E58AE" w:rsidP="000705B0">
            <w:pPr>
              <w:jc w:val="left"/>
              <w:rPr>
                <w:iCs/>
                <w:color w:val="000000" w:themeColor="text1"/>
                <w:sz w:val="28"/>
                <w:szCs w:val="28"/>
              </w:rPr>
            </w:pPr>
            <w:r w:rsidRPr="00A92AE9">
              <w:rPr>
                <w:color w:val="000000" w:themeColor="text1"/>
                <w:sz w:val="28"/>
                <w:szCs w:val="28"/>
              </w:rPr>
              <w:br/>
              <w:t xml:space="preserve">Công thức hóa học: NaOH </w:t>
            </w:r>
            <w:r w:rsidRPr="00A92AE9">
              <w:rPr>
                <w:color w:val="000000" w:themeColor="text1"/>
                <w:sz w:val="28"/>
                <w:szCs w:val="28"/>
              </w:rPr>
              <w:br/>
              <w:t>Độ tinh khiết/Hàm lượng: ≥ 99,0 %, dùng cho phân tích</w:t>
            </w:r>
            <w:r w:rsidRPr="00A92AE9">
              <w:rPr>
                <w:color w:val="000000" w:themeColor="text1"/>
                <w:sz w:val="28"/>
                <w:szCs w:val="28"/>
              </w:rPr>
              <w:br/>
              <w:t>Quy cách: Lọ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B45145B" w14:textId="77777777" w:rsidTr="000705B0">
        <w:trPr>
          <w:trHeight w:val="279"/>
        </w:trPr>
        <w:tc>
          <w:tcPr>
            <w:tcW w:w="1129" w:type="dxa"/>
            <w:vAlign w:val="center"/>
          </w:tcPr>
          <w:p w14:paraId="16F1C69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45B39FC" w14:textId="77777777" w:rsidR="004E58AE" w:rsidRPr="00A92AE9" w:rsidRDefault="004E58AE" w:rsidP="000705B0">
            <w:pPr>
              <w:rPr>
                <w:iCs/>
                <w:color w:val="000000" w:themeColor="text1"/>
                <w:sz w:val="28"/>
                <w:szCs w:val="28"/>
              </w:rPr>
            </w:pPr>
            <w:r w:rsidRPr="00A92AE9">
              <w:rPr>
                <w:color w:val="000000" w:themeColor="text1"/>
                <w:sz w:val="28"/>
                <w:szCs w:val="28"/>
              </w:rPr>
              <w:t>Natri oxalat</w:t>
            </w:r>
          </w:p>
        </w:tc>
        <w:tc>
          <w:tcPr>
            <w:tcW w:w="6378" w:type="dxa"/>
            <w:tcBorders>
              <w:top w:val="nil"/>
              <w:left w:val="nil"/>
              <w:bottom w:val="single" w:sz="4" w:space="0" w:color="auto"/>
              <w:right w:val="single" w:sz="4" w:space="0" w:color="auto"/>
            </w:tcBorders>
            <w:vAlign w:val="center"/>
          </w:tcPr>
          <w:p w14:paraId="4ACC50D0"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C₂Na₂O₄</w:t>
            </w:r>
            <w:r w:rsidRPr="00A92AE9">
              <w:rPr>
                <w:color w:val="000000" w:themeColor="text1"/>
                <w:sz w:val="28"/>
                <w:szCs w:val="28"/>
              </w:rPr>
              <w:br/>
              <w:t>Độ tinh khiết/hàm lượng: ≥ 99,8%</w:t>
            </w:r>
            <w:r w:rsidRPr="00A92AE9">
              <w:rPr>
                <w:color w:val="000000" w:themeColor="text1"/>
                <w:sz w:val="28"/>
                <w:szCs w:val="28"/>
              </w:rPr>
              <w:br/>
              <w:t>Lọ 250g</w:t>
            </w:r>
            <w:r w:rsidRPr="00A92AE9">
              <w:rPr>
                <w:color w:val="000000" w:themeColor="text1"/>
                <w:sz w:val="28"/>
                <w:szCs w:val="28"/>
              </w:rPr>
              <w:br/>
              <w:t xml:space="preserve">Ghi chú: Có thể thay thế quy cách khác nhưng tổng khối lượng quy đổi bằng khối lượng cần mua sắm. </w:t>
            </w:r>
          </w:p>
        </w:tc>
      </w:tr>
      <w:tr w:rsidR="004E58AE" w:rsidRPr="00A92AE9" w14:paraId="5AEB719F" w14:textId="77777777" w:rsidTr="000705B0">
        <w:trPr>
          <w:trHeight w:val="279"/>
        </w:trPr>
        <w:tc>
          <w:tcPr>
            <w:tcW w:w="1129" w:type="dxa"/>
            <w:vAlign w:val="center"/>
          </w:tcPr>
          <w:p w14:paraId="442AA3E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2DE9B47" w14:textId="77777777" w:rsidR="004E58AE" w:rsidRPr="00A92AE9" w:rsidRDefault="004E58AE" w:rsidP="000705B0">
            <w:pPr>
              <w:rPr>
                <w:iCs/>
                <w:color w:val="000000" w:themeColor="text1"/>
                <w:sz w:val="28"/>
                <w:szCs w:val="28"/>
              </w:rPr>
            </w:pPr>
            <w:r w:rsidRPr="00A92AE9">
              <w:rPr>
                <w:color w:val="000000" w:themeColor="text1"/>
                <w:sz w:val="28"/>
                <w:szCs w:val="28"/>
              </w:rPr>
              <w:t>Natri sulphat</w:t>
            </w:r>
          </w:p>
        </w:tc>
        <w:tc>
          <w:tcPr>
            <w:tcW w:w="6378" w:type="dxa"/>
            <w:tcBorders>
              <w:top w:val="nil"/>
              <w:left w:val="nil"/>
              <w:bottom w:val="single" w:sz="4" w:space="0" w:color="auto"/>
              <w:right w:val="single" w:sz="4" w:space="0" w:color="auto"/>
            </w:tcBorders>
            <w:vAlign w:val="center"/>
          </w:tcPr>
          <w:p w14:paraId="20F7BBC6"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Na2SO4</w:t>
            </w:r>
            <w:r w:rsidRPr="00A92AE9">
              <w:rPr>
                <w:color w:val="000000" w:themeColor="text1"/>
                <w:sz w:val="28"/>
                <w:szCs w:val="28"/>
              </w:rPr>
              <w:br/>
              <w:t>Độ tinh khiết/Hàm lượng: ≥ 99%, dùng cho phân tích</w:t>
            </w:r>
            <w:r w:rsidRPr="00A92AE9">
              <w:rPr>
                <w:color w:val="000000" w:themeColor="text1"/>
                <w:sz w:val="28"/>
                <w:szCs w:val="28"/>
              </w:rPr>
              <w:br/>
              <w:t>Chai 500g</w:t>
            </w:r>
            <w:r w:rsidRPr="00A92AE9">
              <w:rPr>
                <w:color w:val="000000" w:themeColor="text1"/>
                <w:sz w:val="28"/>
                <w:szCs w:val="28"/>
              </w:rPr>
              <w:br/>
            </w:r>
            <w:r w:rsidRPr="00A92AE9">
              <w:rPr>
                <w:color w:val="000000" w:themeColor="text1"/>
                <w:sz w:val="28"/>
                <w:szCs w:val="28"/>
              </w:rPr>
              <w:lastRenderedPageBreak/>
              <w:t>Ghi chú: Có thể thay thế quy cách khác nhưng tổng khối lượng quy đổi bằng khối lượng cần mua sắm.</w:t>
            </w:r>
          </w:p>
        </w:tc>
      </w:tr>
      <w:tr w:rsidR="004E58AE" w:rsidRPr="00A92AE9" w14:paraId="7346912E" w14:textId="77777777" w:rsidTr="000705B0">
        <w:trPr>
          <w:trHeight w:val="279"/>
        </w:trPr>
        <w:tc>
          <w:tcPr>
            <w:tcW w:w="1129" w:type="dxa"/>
            <w:vAlign w:val="center"/>
          </w:tcPr>
          <w:p w14:paraId="1572C0A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E564D24" w14:textId="77777777" w:rsidR="004E58AE" w:rsidRPr="00A92AE9" w:rsidRDefault="004E58AE" w:rsidP="000705B0">
            <w:pPr>
              <w:rPr>
                <w:iCs/>
                <w:color w:val="000000" w:themeColor="text1"/>
                <w:sz w:val="28"/>
                <w:szCs w:val="28"/>
              </w:rPr>
            </w:pPr>
            <w:r w:rsidRPr="00A92AE9">
              <w:rPr>
                <w:color w:val="000000" w:themeColor="text1"/>
                <w:sz w:val="28"/>
                <w:szCs w:val="28"/>
              </w:rPr>
              <w:t>Natri sunfit</w:t>
            </w:r>
          </w:p>
        </w:tc>
        <w:tc>
          <w:tcPr>
            <w:tcW w:w="6378" w:type="dxa"/>
            <w:tcBorders>
              <w:top w:val="nil"/>
              <w:left w:val="nil"/>
              <w:bottom w:val="single" w:sz="4" w:space="0" w:color="auto"/>
              <w:right w:val="single" w:sz="4" w:space="0" w:color="auto"/>
            </w:tcBorders>
            <w:vAlign w:val="center"/>
          </w:tcPr>
          <w:p w14:paraId="7FDA42EE"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Na2SO3</w:t>
            </w:r>
            <w:r w:rsidRPr="00A92AE9">
              <w:rPr>
                <w:color w:val="000000" w:themeColor="text1"/>
                <w:sz w:val="28"/>
                <w:szCs w:val="28"/>
              </w:rPr>
              <w:br/>
              <w:t>Độ tinh khiết/Hàm lượng ≥ 97%, dùng cho phân tích</w:t>
            </w:r>
            <w:r w:rsidRPr="00A92AE9">
              <w:rPr>
                <w:color w:val="000000" w:themeColor="text1"/>
                <w:sz w:val="28"/>
                <w:szCs w:val="28"/>
              </w:rPr>
              <w:br/>
              <w:t>Chai 500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9BC0183" w14:textId="77777777" w:rsidTr="000705B0">
        <w:trPr>
          <w:trHeight w:val="279"/>
        </w:trPr>
        <w:tc>
          <w:tcPr>
            <w:tcW w:w="1129" w:type="dxa"/>
            <w:vAlign w:val="center"/>
          </w:tcPr>
          <w:p w14:paraId="753C812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D32ACBA" w14:textId="77777777" w:rsidR="004E58AE" w:rsidRPr="00A92AE9" w:rsidRDefault="004E58AE" w:rsidP="000705B0">
            <w:pPr>
              <w:rPr>
                <w:iCs/>
                <w:color w:val="000000" w:themeColor="text1"/>
                <w:sz w:val="28"/>
                <w:szCs w:val="28"/>
              </w:rPr>
            </w:pPr>
            <w:r w:rsidRPr="00A92AE9">
              <w:rPr>
                <w:color w:val="000000" w:themeColor="text1"/>
                <w:sz w:val="28"/>
                <w:szCs w:val="28"/>
              </w:rPr>
              <w:t>Nắp vặn kèm septa vial 20ml</w:t>
            </w:r>
          </w:p>
        </w:tc>
        <w:tc>
          <w:tcPr>
            <w:tcW w:w="6378" w:type="dxa"/>
            <w:tcBorders>
              <w:top w:val="nil"/>
              <w:left w:val="nil"/>
              <w:bottom w:val="single" w:sz="4" w:space="0" w:color="auto"/>
              <w:right w:val="single" w:sz="4" w:space="0" w:color="auto"/>
            </w:tcBorders>
            <w:vAlign w:val="center"/>
          </w:tcPr>
          <w:p w14:paraId="0C19180A" w14:textId="77777777" w:rsidR="004E58AE" w:rsidRPr="00A92AE9" w:rsidRDefault="004E58AE" w:rsidP="000705B0">
            <w:pPr>
              <w:jc w:val="left"/>
              <w:rPr>
                <w:iCs/>
                <w:color w:val="000000" w:themeColor="text1"/>
                <w:sz w:val="28"/>
                <w:szCs w:val="28"/>
              </w:rPr>
            </w:pPr>
            <w:r w:rsidRPr="00A92AE9">
              <w:rPr>
                <w:color w:val="000000" w:themeColor="text1"/>
                <w:sz w:val="28"/>
                <w:szCs w:val="28"/>
              </w:rPr>
              <w:t>Loại nắp vặn hở đầu 18mm.</w:t>
            </w:r>
            <w:r w:rsidRPr="00A92AE9">
              <w:rPr>
                <w:color w:val="000000" w:themeColor="text1"/>
                <w:sz w:val="28"/>
                <w:szCs w:val="28"/>
              </w:rPr>
              <w:br/>
              <w:t>Chất liệu kim loại</w:t>
            </w:r>
            <w:r w:rsidRPr="00A92AE9">
              <w:rPr>
                <w:color w:val="000000" w:themeColor="text1"/>
                <w:sz w:val="28"/>
                <w:szCs w:val="28"/>
              </w:rPr>
              <w:br/>
              <w:t>Nắp vặn phù hợp với lọ mẫu 20ml</w:t>
            </w:r>
            <w:r w:rsidRPr="00A92AE9">
              <w:rPr>
                <w:color w:val="000000" w:themeColor="text1"/>
                <w:sz w:val="28"/>
                <w:szCs w:val="28"/>
              </w:rPr>
              <w:br/>
              <w:t>Septa PTFE màu xanh/silicon màu trắng.</w:t>
            </w:r>
          </w:p>
        </w:tc>
      </w:tr>
      <w:tr w:rsidR="004E58AE" w:rsidRPr="00A92AE9" w14:paraId="2DB30FE3" w14:textId="77777777" w:rsidTr="000705B0">
        <w:trPr>
          <w:trHeight w:val="279"/>
        </w:trPr>
        <w:tc>
          <w:tcPr>
            <w:tcW w:w="1129" w:type="dxa"/>
            <w:vAlign w:val="center"/>
          </w:tcPr>
          <w:p w14:paraId="7C92DC2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9157F2B" w14:textId="77777777" w:rsidR="004E58AE" w:rsidRPr="00A92AE9" w:rsidRDefault="004E58AE" w:rsidP="000705B0">
            <w:pPr>
              <w:rPr>
                <w:iCs/>
                <w:color w:val="000000" w:themeColor="text1"/>
                <w:sz w:val="28"/>
                <w:szCs w:val="28"/>
              </w:rPr>
            </w:pPr>
            <w:r w:rsidRPr="00A92AE9">
              <w:rPr>
                <w:color w:val="000000" w:themeColor="text1"/>
                <w:sz w:val="28"/>
                <w:szCs w:val="28"/>
              </w:rPr>
              <w:t>Nắp vặn kèm septa vial 2ml</w:t>
            </w:r>
          </w:p>
        </w:tc>
        <w:tc>
          <w:tcPr>
            <w:tcW w:w="6378" w:type="dxa"/>
            <w:tcBorders>
              <w:top w:val="nil"/>
              <w:left w:val="nil"/>
              <w:bottom w:val="single" w:sz="4" w:space="0" w:color="auto"/>
              <w:right w:val="single" w:sz="4" w:space="0" w:color="auto"/>
            </w:tcBorders>
            <w:vAlign w:val="center"/>
          </w:tcPr>
          <w:p w14:paraId="38BC5FC6" w14:textId="77777777" w:rsidR="004E58AE" w:rsidRPr="00A92AE9" w:rsidRDefault="004E58AE" w:rsidP="000705B0">
            <w:pPr>
              <w:jc w:val="left"/>
              <w:rPr>
                <w:iCs/>
                <w:color w:val="000000" w:themeColor="text1"/>
                <w:sz w:val="28"/>
                <w:szCs w:val="28"/>
              </w:rPr>
            </w:pPr>
            <w:r w:rsidRPr="00A92AE9">
              <w:rPr>
                <w:color w:val="000000" w:themeColor="text1"/>
                <w:sz w:val="28"/>
                <w:szCs w:val="28"/>
              </w:rPr>
              <w:t>Nắp vặn vial 2ml, màu xanh 9-425.</w:t>
            </w:r>
            <w:r w:rsidRPr="00A92AE9">
              <w:rPr>
                <w:color w:val="000000" w:themeColor="text1"/>
                <w:sz w:val="28"/>
                <w:szCs w:val="28"/>
              </w:rPr>
              <w:br/>
              <w:t>Septa không rãnh 9mm, với chất liệu PTFE màu đỏ/Silicon màu trắng.</w:t>
            </w:r>
          </w:p>
        </w:tc>
      </w:tr>
      <w:tr w:rsidR="004E58AE" w:rsidRPr="00A92AE9" w14:paraId="60D5A695" w14:textId="77777777" w:rsidTr="000705B0">
        <w:trPr>
          <w:trHeight w:val="279"/>
        </w:trPr>
        <w:tc>
          <w:tcPr>
            <w:tcW w:w="1129" w:type="dxa"/>
            <w:vAlign w:val="center"/>
          </w:tcPr>
          <w:p w14:paraId="497552F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4FC2C2A"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n-Hexan </w:t>
            </w:r>
          </w:p>
        </w:tc>
        <w:tc>
          <w:tcPr>
            <w:tcW w:w="6378" w:type="dxa"/>
            <w:tcBorders>
              <w:top w:val="nil"/>
              <w:left w:val="nil"/>
              <w:bottom w:val="single" w:sz="4" w:space="0" w:color="auto"/>
              <w:right w:val="single" w:sz="4" w:space="0" w:color="auto"/>
            </w:tcBorders>
            <w:vAlign w:val="center"/>
          </w:tcPr>
          <w:p w14:paraId="493712B6" w14:textId="77777777" w:rsidR="004E58AE" w:rsidRPr="00A92AE9" w:rsidRDefault="004E58AE" w:rsidP="000705B0">
            <w:pPr>
              <w:jc w:val="left"/>
              <w:rPr>
                <w:iCs/>
                <w:color w:val="000000" w:themeColor="text1"/>
                <w:sz w:val="28"/>
                <w:szCs w:val="28"/>
              </w:rPr>
            </w:pPr>
            <w:r w:rsidRPr="00A92AE9">
              <w:rPr>
                <w:color w:val="000000" w:themeColor="text1"/>
                <w:sz w:val="28"/>
                <w:szCs w:val="28"/>
              </w:rPr>
              <w:t>n-Hexan dùng cho sắc ký khí</w:t>
            </w:r>
            <w:r w:rsidRPr="00A92AE9">
              <w:rPr>
                <w:color w:val="000000" w:themeColor="text1"/>
                <w:sz w:val="28"/>
                <w:szCs w:val="28"/>
              </w:rPr>
              <w:br/>
              <w:t xml:space="preserve">Độ tinh khiết/Hàm lượng ≥ 99,0% </w:t>
            </w:r>
            <w:r w:rsidRPr="00A92AE9">
              <w:rPr>
                <w:color w:val="000000" w:themeColor="text1"/>
                <w:sz w:val="28"/>
                <w:szCs w:val="28"/>
              </w:rPr>
              <w:br/>
              <w:t>Chai 1000ml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CFFC71D" w14:textId="77777777" w:rsidTr="000705B0">
        <w:trPr>
          <w:trHeight w:val="279"/>
        </w:trPr>
        <w:tc>
          <w:tcPr>
            <w:tcW w:w="1129" w:type="dxa"/>
            <w:vAlign w:val="center"/>
          </w:tcPr>
          <w:p w14:paraId="7F64937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07B4228"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Nước Javen </w:t>
            </w:r>
          </w:p>
        </w:tc>
        <w:tc>
          <w:tcPr>
            <w:tcW w:w="6378" w:type="dxa"/>
            <w:tcBorders>
              <w:top w:val="nil"/>
              <w:left w:val="nil"/>
              <w:bottom w:val="single" w:sz="4" w:space="0" w:color="auto"/>
              <w:right w:val="single" w:sz="4" w:space="0" w:color="auto"/>
            </w:tcBorders>
            <w:vAlign w:val="center"/>
          </w:tcPr>
          <w:p w14:paraId="23A5DC43" w14:textId="77777777" w:rsidR="004E58AE" w:rsidRPr="00A92AE9" w:rsidRDefault="004E58AE" w:rsidP="000705B0">
            <w:pPr>
              <w:jc w:val="left"/>
              <w:rPr>
                <w:iCs/>
                <w:color w:val="000000" w:themeColor="text1"/>
                <w:sz w:val="28"/>
                <w:szCs w:val="28"/>
              </w:rPr>
            </w:pPr>
            <w:r w:rsidRPr="00A92AE9">
              <w:rPr>
                <w:color w:val="000000" w:themeColor="text1"/>
                <w:sz w:val="28"/>
                <w:szCs w:val="28"/>
              </w:rPr>
              <w:t>Nước Javen, dạng lỏng, nồng độ ≥10%</w:t>
            </w:r>
          </w:p>
        </w:tc>
      </w:tr>
      <w:tr w:rsidR="004E58AE" w:rsidRPr="00A92AE9" w14:paraId="14A9FA9B" w14:textId="77777777" w:rsidTr="000705B0">
        <w:trPr>
          <w:trHeight w:val="279"/>
        </w:trPr>
        <w:tc>
          <w:tcPr>
            <w:tcW w:w="1129" w:type="dxa"/>
            <w:vAlign w:val="center"/>
          </w:tcPr>
          <w:p w14:paraId="6B86760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06AEA39" w14:textId="77777777" w:rsidR="004E58AE" w:rsidRPr="00A92AE9" w:rsidRDefault="004E58AE" w:rsidP="000705B0">
            <w:pPr>
              <w:rPr>
                <w:iCs/>
                <w:color w:val="000000" w:themeColor="text1"/>
                <w:sz w:val="28"/>
                <w:szCs w:val="28"/>
              </w:rPr>
            </w:pPr>
            <w:r w:rsidRPr="00A92AE9">
              <w:rPr>
                <w:color w:val="000000" w:themeColor="text1"/>
                <w:sz w:val="28"/>
                <w:szCs w:val="28"/>
              </w:rPr>
              <w:t>Nước muối 0.9%</w:t>
            </w:r>
          </w:p>
        </w:tc>
        <w:tc>
          <w:tcPr>
            <w:tcW w:w="6378" w:type="dxa"/>
            <w:tcBorders>
              <w:top w:val="nil"/>
              <w:left w:val="nil"/>
              <w:bottom w:val="single" w:sz="4" w:space="0" w:color="auto"/>
              <w:right w:val="single" w:sz="4" w:space="0" w:color="auto"/>
            </w:tcBorders>
            <w:vAlign w:val="center"/>
          </w:tcPr>
          <w:p w14:paraId="40A853F7" w14:textId="77777777" w:rsidR="004E58AE" w:rsidRPr="00A92AE9" w:rsidRDefault="004E58AE" w:rsidP="000705B0">
            <w:pPr>
              <w:jc w:val="left"/>
              <w:rPr>
                <w:iCs/>
                <w:color w:val="000000" w:themeColor="text1"/>
                <w:sz w:val="28"/>
                <w:szCs w:val="28"/>
              </w:rPr>
            </w:pPr>
            <w:r w:rsidRPr="00A92AE9">
              <w:rPr>
                <w:color w:val="000000" w:themeColor="text1"/>
                <w:sz w:val="28"/>
                <w:szCs w:val="28"/>
              </w:rPr>
              <w:t>Hàm lượng NaCl 0.9%</w:t>
            </w:r>
            <w:r w:rsidRPr="00A92AE9">
              <w:rPr>
                <w:color w:val="000000" w:themeColor="text1"/>
                <w:sz w:val="28"/>
                <w:szCs w:val="28"/>
              </w:rPr>
              <w:br/>
              <w:t>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0A8E3D2" w14:textId="77777777" w:rsidTr="000705B0">
        <w:trPr>
          <w:trHeight w:val="279"/>
        </w:trPr>
        <w:tc>
          <w:tcPr>
            <w:tcW w:w="1129" w:type="dxa"/>
            <w:vAlign w:val="center"/>
          </w:tcPr>
          <w:p w14:paraId="57FFD7E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D0AEA0D" w14:textId="77777777" w:rsidR="004E58AE" w:rsidRPr="00A92AE9" w:rsidRDefault="004E58AE" w:rsidP="000705B0">
            <w:pPr>
              <w:rPr>
                <w:iCs/>
                <w:color w:val="000000" w:themeColor="text1"/>
                <w:sz w:val="28"/>
                <w:szCs w:val="28"/>
              </w:rPr>
            </w:pPr>
            <w:r w:rsidRPr="00A92AE9">
              <w:rPr>
                <w:color w:val="000000" w:themeColor="text1"/>
                <w:sz w:val="28"/>
                <w:szCs w:val="28"/>
              </w:rPr>
              <w:t>Nước sinh học phân tử</w:t>
            </w:r>
          </w:p>
        </w:tc>
        <w:tc>
          <w:tcPr>
            <w:tcW w:w="6378" w:type="dxa"/>
            <w:tcBorders>
              <w:top w:val="nil"/>
              <w:left w:val="nil"/>
              <w:bottom w:val="single" w:sz="4" w:space="0" w:color="auto"/>
              <w:right w:val="single" w:sz="4" w:space="0" w:color="auto"/>
            </w:tcBorders>
            <w:vAlign w:val="center"/>
          </w:tcPr>
          <w:p w14:paraId="76C1B77B" w14:textId="77777777" w:rsidR="004E58AE" w:rsidRPr="00A92AE9" w:rsidRDefault="004E58AE" w:rsidP="000705B0">
            <w:pPr>
              <w:jc w:val="left"/>
              <w:rPr>
                <w:iCs/>
                <w:color w:val="000000" w:themeColor="text1"/>
                <w:sz w:val="28"/>
                <w:szCs w:val="28"/>
              </w:rPr>
            </w:pPr>
            <w:r w:rsidRPr="00A92AE9">
              <w:rPr>
                <w:color w:val="000000" w:themeColor="text1"/>
                <w:sz w:val="28"/>
                <w:szCs w:val="28"/>
              </w:rPr>
              <w:t>- Sử dụng trong ứng dụng sinh học phân tử</w:t>
            </w:r>
            <w:r w:rsidRPr="00A92AE9">
              <w:rPr>
                <w:color w:val="000000" w:themeColor="text1"/>
                <w:sz w:val="28"/>
                <w:szCs w:val="28"/>
              </w:rPr>
              <w:br/>
              <w:t>-  Không chứa Dnase, RNase</w:t>
            </w:r>
            <w:r w:rsidRPr="00A92AE9">
              <w:rPr>
                <w:color w:val="000000" w:themeColor="text1"/>
                <w:sz w:val="28"/>
                <w:szCs w:val="28"/>
              </w:rPr>
              <w:br/>
              <w:t xml:space="preserve">- Không xử lý DEPC </w:t>
            </w:r>
            <w:r w:rsidRPr="00A92AE9">
              <w:rPr>
                <w:color w:val="000000" w:themeColor="text1"/>
                <w:sz w:val="28"/>
                <w:szCs w:val="28"/>
              </w:rPr>
              <w:br/>
              <w:t>Quy cách: Chai 500ml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5A1DDC2" w14:textId="77777777" w:rsidTr="000705B0">
        <w:trPr>
          <w:trHeight w:val="279"/>
        </w:trPr>
        <w:tc>
          <w:tcPr>
            <w:tcW w:w="1129" w:type="dxa"/>
            <w:vAlign w:val="center"/>
          </w:tcPr>
          <w:p w14:paraId="6A38A5C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A3C05B5" w14:textId="77777777" w:rsidR="004E58AE" w:rsidRPr="00A92AE9" w:rsidRDefault="004E58AE" w:rsidP="000705B0">
            <w:pPr>
              <w:rPr>
                <w:iCs/>
                <w:color w:val="000000" w:themeColor="text1"/>
                <w:sz w:val="28"/>
                <w:szCs w:val="28"/>
              </w:rPr>
            </w:pPr>
            <w:r w:rsidRPr="00A92AE9">
              <w:rPr>
                <w:color w:val="000000" w:themeColor="text1"/>
                <w:sz w:val="28"/>
                <w:szCs w:val="28"/>
              </w:rPr>
              <w:t>Ngăn chứa thuốc thử 200ml</w:t>
            </w:r>
          </w:p>
        </w:tc>
        <w:tc>
          <w:tcPr>
            <w:tcW w:w="6378" w:type="dxa"/>
            <w:tcBorders>
              <w:top w:val="nil"/>
              <w:left w:val="nil"/>
              <w:bottom w:val="single" w:sz="4" w:space="0" w:color="auto"/>
              <w:right w:val="single" w:sz="4" w:space="0" w:color="auto"/>
            </w:tcBorders>
            <w:vAlign w:val="center"/>
          </w:tcPr>
          <w:p w14:paraId="0BB3A3DC" w14:textId="77777777" w:rsidR="004E58AE" w:rsidRPr="00A92AE9" w:rsidRDefault="004E58AE" w:rsidP="000705B0">
            <w:pPr>
              <w:jc w:val="left"/>
              <w:rPr>
                <w:iCs/>
                <w:color w:val="000000" w:themeColor="text1"/>
                <w:sz w:val="28"/>
                <w:szCs w:val="28"/>
              </w:rPr>
            </w:pPr>
            <w:r w:rsidRPr="00A92AE9">
              <w:rPr>
                <w:color w:val="000000" w:themeColor="text1"/>
                <w:sz w:val="28"/>
                <w:szCs w:val="28"/>
              </w:rPr>
              <w:t>- Ngăn chứa thuốc thử 200ml.</w:t>
            </w:r>
            <w:r w:rsidRPr="00A92AE9">
              <w:rPr>
                <w:color w:val="000000" w:themeColor="text1"/>
                <w:sz w:val="28"/>
                <w:szCs w:val="28"/>
              </w:rPr>
              <w:br/>
              <w:t xml:space="preserve">- Phù hợp với hệ thống xét nghiệm COBAS 4800 </w:t>
            </w:r>
          </w:p>
        </w:tc>
      </w:tr>
      <w:tr w:rsidR="004E58AE" w:rsidRPr="00A92AE9" w14:paraId="5061053E" w14:textId="77777777" w:rsidTr="000705B0">
        <w:trPr>
          <w:trHeight w:val="279"/>
        </w:trPr>
        <w:tc>
          <w:tcPr>
            <w:tcW w:w="1129" w:type="dxa"/>
            <w:vAlign w:val="center"/>
          </w:tcPr>
          <w:p w14:paraId="2DC4FCB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920F7BC" w14:textId="77777777" w:rsidR="004E58AE" w:rsidRPr="00A92AE9" w:rsidRDefault="004E58AE" w:rsidP="000705B0">
            <w:pPr>
              <w:rPr>
                <w:iCs/>
                <w:color w:val="000000" w:themeColor="text1"/>
                <w:sz w:val="28"/>
                <w:szCs w:val="28"/>
              </w:rPr>
            </w:pPr>
            <w:r w:rsidRPr="00A92AE9">
              <w:rPr>
                <w:color w:val="000000" w:themeColor="text1"/>
                <w:sz w:val="28"/>
                <w:szCs w:val="28"/>
              </w:rPr>
              <w:t>Ngăn chứa thuốc thử 50ml</w:t>
            </w:r>
          </w:p>
        </w:tc>
        <w:tc>
          <w:tcPr>
            <w:tcW w:w="6378" w:type="dxa"/>
            <w:tcBorders>
              <w:top w:val="nil"/>
              <w:left w:val="nil"/>
              <w:bottom w:val="single" w:sz="4" w:space="0" w:color="auto"/>
              <w:right w:val="single" w:sz="4" w:space="0" w:color="auto"/>
            </w:tcBorders>
            <w:vAlign w:val="center"/>
          </w:tcPr>
          <w:p w14:paraId="00CCEB06" w14:textId="77777777" w:rsidR="004E58AE" w:rsidRPr="00A92AE9" w:rsidRDefault="004E58AE" w:rsidP="000705B0">
            <w:pPr>
              <w:jc w:val="left"/>
              <w:rPr>
                <w:iCs/>
                <w:color w:val="000000" w:themeColor="text1"/>
                <w:sz w:val="28"/>
                <w:szCs w:val="28"/>
              </w:rPr>
            </w:pPr>
            <w:r w:rsidRPr="00A92AE9">
              <w:rPr>
                <w:color w:val="000000" w:themeColor="text1"/>
                <w:sz w:val="28"/>
                <w:szCs w:val="28"/>
              </w:rPr>
              <w:t>- Ngăn chứa thuốc thử 50ml</w:t>
            </w:r>
            <w:r w:rsidRPr="00A92AE9">
              <w:rPr>
                <w:color w:val="000000" w:themeColor="text1"/>
                <w:sz w:val="28"/>
                <w:szCs w:val="28"/>
              </w:rPr>
              <w:br/>
              <w:t xml:space="preserve">- Phù hợp với hệ thống xét nghiệm COBAS 4800 </w:t>
            </w:r>
          </w:p>
        </w:tc>
      </w:tr>
      <w:tr w:rsidR="004E58AE" w:rsidRPr="00A92AE9" w14:paraId="2E2D871E" w14:textId="77777777" w:rsidTr="000705B0">
        <w:trPr>
          <w:trHeight w:val="279"/>
        </w:trPr>
        <w:tc>
          <w:tcPr>
            <w:tcW w:w="1129" w:type="dxa"/>
            <w:vAlign w:val="center"/>
          </w:tcPr>
          <w:p w14:paraId="351300F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51959E0" w14:textId="77777777" w:rsidR="004E58AE" w:rsidRPr="00A92AE9" w:rsidRDefault="004E58AE" w:rsidP="000705B0">
            <w:pPr>
              <w:rPr>
                <w:iCs/>
                <w:color w:val="000000" w:themeColor="text1"/>
                <w:sz w:val="28"/>
                <w:szCs w:val="28"/>
              </w:rPr>
            </w:pPr>
            <w:r w:rsidRPr="00A92AE9">
              <w:rPr>
                <w:color w:val="000000" w:themeColor="text1"/>
                <w:sz w:val="28"/>
                <w:szCs w:val="28"/>
              </w:rPr>
              <w:t>Oxy già</w:t>
            </w:r>
          </w:p>
        </w:tc>
        <w:tc>
          <w:tcPr>
            <w:tcW w:w="6378" w:type="dxa"/>
            <w:tcBorders>
              <w:top w:val="nil"/>
              <w:left w:val="nil"/>
              <w:bottom w:val="single" w:sz="4" w:space="0" w:color="auto"/>
              <w:right w:val="single" w:sz="4" w:space="0" w:color="auto"/>
            </w:tcBorders>
            <w:vAlign w:val="center"/>
          </w:tcPr>
          <w:p w14:paraId="2899C529"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H2O2</w:t>
            </w:r>
            <w:r w:rsidRPr="00A92AE9">
              <w:rPr>
                <w:color w:val="000000" w:themeColor="text1"/>
                <w:sz w:val="28"/>
                <w:szCs w:val="28"/>
              </w:rPr>
              <w:br/>
              <w:t>Độ tinh khiết/Hàm lượng: ≥ 30%</w:t>
            </w:r>
            <w:r w:rsidRPr="00A92AE9">
              <w:rPr>
                <w:color w:val="000000" w:themeColor="text1"/>
                <w:sz w:val="28"/>
                <w:szCs w:val="28"/>
              </w:rPr>
              <w:br/>
              <w:t>Lọ 1000ml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39A8BC0" w14:textId="77777777" w:rsidTr="000705B0">
        <w:trPr>
          <w:trHeight w:val="279"/>
        </w:trPr>
        <w:tc>
          <w:tcPr>
            <w:tcW w:w="1129" w:type="dxa"/>
            <w:vAlign w:val="center"/>
          </w:tcPr>
          <w:p w14:paraId="23A55FD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A5AA20F" w14:textId="77777777" w:rsidR="004E58AE" w:rsidRPr="00A92AE9" w:rsidRDefault="004E58AE" w:rsidP="000705B0">
            <w:pPr>
              <w:rPr>
                <w:iCs/>
                <w:color w:val="000000" w:themeColor="text1"/>
                <w:sz w:val="28"/>
                <w:szCs w:val="28"/>
              </w:rPr>
            </w:pPr>
            <w:r w:rsidRPr="00A92AE9">
              <w:rPr>
                <w:color w:val="000000" w:themeColor="text1"/>
                <w:sz w:val="28"/>
                <w:szCs w:val="28"/>
              </w:rPr>
              <w:t>Ống chuẩn EDTA</w:t>
            </w:r>
          </w:p>
        </w:tc>
        <w:tc>
          <w:tcPr>
            <w:tcW w:w="6378" w:type="dxa"/>
            <w:tcBorders>
              <w:top w:val="nil"/>
              <w:left w:val="nil"/>
              <w:bottom w:val="single" w:sz="4" w:space="0" w:color="auto"/>
              <w:right w:val="single" w:sz="4" w:space="0" w:color="auto"/>
            </w:tcBorders>
            <w:vAlign w:val="center"/>
          </w:tcPr>
          <w:p w14:paraId="2207E2F5" w14:textId="77777777" w:rsidR="004E58AE" w:rsidRPr="00A92AE9" w:rsidRDefault="004E58AE" w:rsidP="000705B0">
            <w:pPr>
              <w:jc w:val="left"/>
              <w:rPr>
                <w:iCs/>
                <w:color w:val="000000" w:themeColor="text1"/>
                <w:sz w:val="28"/>
                <w:szCs w:val="28"/>
              </w:rPr>
            </w:pPr>
            <w:r w:rsidRPr="00A92AE9">
              <w:rPr>
                <w:color w:val="000000" w:themeColor="text1"/>
                <w:sz w:val="28"/>
                <w:szCs w:val="28"/>
              </w:rPr>
              <w:t>Nồng độ 0.1 M, pha vừa đủ 1000 ml</w:t>
            </w:r>
            <w:r w:rsidRPr="00A92AE9">
              <w:rPr>
                <w:color w:val="000000" w:themeColor="text1"/>
                <w:sz w:val="28"/>
                <w:szCs w:val="28"/>
              </w:rPr>
              <w:br/>
              <w:t xml:space="preserve"> </w:t>
            </w:r>
          </w:p>
        </w:tc>
      </w:tr>
      <w:tr w:rsidR="004E58AE" w:rsidRPr="00A92AE9" w14:paraId="349F4EA7" w14:textId="77777777" w:rsidTr="000705B0">
        <w:trPr>
          <w:trHeight w:val="279"/>
        </w:trPr>
        <w:tc>
          <w:tcPr>
            <w:tcW w:w="1129" w:type="dxa"/>
            <w:vAlign w:val="center"/>
          </w:tcPr>
          <w:p w14:paraId="7AF007C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5687FD7" w14:textId="77777777" w:rsidR="004E58AE" w:rsidRPr="00A92AE9" w:rsidRDefault="004E58AE" w:rsidP="000705B0">
            <w:pPr>
              <w:rPr>
                <w:iCs/>
                <w:color w:val="000000" w:themeColor="text1"/>
                <w:sz w:val="28"/>
                <w:szCs w:val="28"/>
              </w:rPr>
            </w:pPr>
            <w:r w:rsidRPr="00A92AE9">
              <w:rPr>
                <w:color w:val="000000" w:themeColor="text1"/>
                <w:sz w:val="28"/>
                <w:szCs w:val="28"/>
              </w:rPr>
              <w:t>Ống chuẩn HCl 0,1N</w:t>
            </w:r>
          </w:p>
        </w:tc>
        <w:tc>
          <w:tcPr>
            <w:tcW w:w="6378" w:type="dxa"/>
            <w:tcBorders>
              <w:top w:val="nil"/>
              <w:left w:val="nil"/>
              <w:bottom w:val="single" w:sz="4" w:space="0" w:color="auto"/>
              <w:right w:val="single" w:sz="4" w:space="0" w:color="auto"/>
            </w:tcBorders>
            <w:vAlign w:val="center"/>
          </w:tcPr>
          <w:p w14:paraId="74FD4DD1" w14:textId="77777777" w:rsidR="004E58AE" w:rsidRPr="00A92AE9" w:rsidRDefault="004E58AE" w:rsidP="000705B0">
            <w:pPr>
              <w:jc w:val="left"/>
              <w:rPr>
                <w:iCs/>
                <w:color w:val="000000" w:themeColor="text1"/>
                <w:sz w:val="28"/>
                <w:szCs w:val="28"/>
              </w:rPr>
            </w:pPr>
            <w:r w:rsidRPr="00A92AE9">
              <w:rPr>
                <w:color w:val="000000" w:themeColor="text1"/>
                <w:sz w:val="28"/>
                <w:szCs w:val="28"/>
              </w:rPr>
              <w:t>Ống chuẩn HCl 0,1N, pha loãng vừa đủ 1000 ml</w:t>
            </w:r>
          </w:p>
        </w:tc>
      </w:tr>
      <w:tr w:rsidR="004E58AE" w:rsidRPr="00A92AE9" w14:paraId="785B1662" w14:textId="77777777" w:rsidTr="000705B0">
        <w:trPr>
          <w:trHeight w:val="279"/>
        </w:trPr>
        <w:tc>
          <w:tcPr>
            <w:tcW w:w="1129" w:type="dxa"/>
            <w:vAlign w:val="center"/>
          </w:tcPr>
          <w:p w14:paraId="5E991CB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2F01763" w14:textId="77777777" w:rsidR="004E58AE" w:rsidRPr="00A92AE9" w:rsidRDefault="004E58AE" w:rsidP="000705B0">
            <w:pPr>
              <w:rPr>
                <w:iCs/>
                <w:color w:val="000000" w:themeColor="text1"/>
                <w:sz w:val="28"/>
                <w:szCs w:val="28"/>
              </w:rPr>
            </w:pPr>
            <w:r w:rsidRPr="00A92AE9">
              <w:rPr>
                <w:color w:val="000000" w:themeColor="text1"/>
                <w:sz w:val="28"/>
                <w:szCs w:val="28"/>
              </w:rPr>
              <w:t>Ống chuẩn NaOH 0,1N</w:t>
            </w:r>
          </w:p>
        </w:tc>
        <w:tc>
          <w:tcPr>
            <w:tcW w:w="6378" w:type="dxa"/>
            <w:tcBorders>
              <w:top w:val="nil"/>
              <w:left w:val="nil"/>
              <w:bottom w:val="single" w:sz="4" w:space="0" w:color="auto"/>
              <w:right w:val="single" w:sz="4" w:space="0" w:color="auto"/>
            </w:tcBorders>
            <w:vAlign w:val="center"/>
          </w:tcPr>
          <w:p w14:paraId="3FBE088E" w14:textId="77777777" w:rsidR="004E58AE" w:rsidRPr="00A92AE9" w:rsidRDefault="004E58AE" w:rsidP="000705B0">
            <w:pPr>
              <w:jc w:val="left"/>
              <w:rPr>
                <w:iCs/>
                <w:color w:val="000000" w:themeColor="text1"/>
                <w:sz w:val="28"/>
                <w:szCs w:val="28"/>
              </w:rPr>
            </w:pPr>
            <w:r w:rsidRPr="00A92AE9">
              <w:rPr>
                <w:color w:val="000000" w:themeColor="text1"/>
                <w:sz w:val="28"/>
                <w:szCs w:val="28"/>
              </w:rPr>
              <w:t>Ống chuẩn NaOH 0,1N pha vừa đủ 1000 ml</w:t>
            </w:r>
          </w:p>
        </w:tc>
      </w:tr>
      <w:tr w:rsidR="004E58AE" w:rsidRPr="00A92AE9" w14:paraId="0889D06B" w14:textId="77777777" w:rsidTr="000705B0">
        <w:trPr>
          <w:trHeight w:val="279"/>
        </w:trPr>
        <w:tc>
          <w:tcPr>
            <w:tcW w:w="1129" w:type="dxa"/>
            <w:vAlign w:val="center"/>
          </w:tcPr>
          <w:p w14:paraId="5976B5E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A2CFB9E" w14:textId="77777777" w:rsidR="004E58AE" w:rsidRPr="00A92AE9" w:rsidRDefault="004E58AE" w:rsidP="000705B0">
            <w:pPr>
              <w:rPr>
                <w:iCs/>
                <w:color w:val="000000" w:themeColor="text1"/>
                <w:sz w:val="28"/>
                <w:szCs w:val="28"/>
              </w:rPr>
            </w:pPr>
            <w:r w:rsidRPr="00A92AE9">
              <w:rPr>
                <w:color w:val="000000" w:themeColor="text1"/>
                <w:sz w:val="28"/>
                <w:szCs w:val="28"/>
              </w:rPr>
              <w:t>Ống eppendorf 1,5 ml</w:t>
            </w:r>
          </w:p>
        </w:tc>
        <w:tc>
          <w:tcPr>
            <w:tcW w:w="6378" w:type="dxa"/>
            <w:tcBorders>
              <w:top w:val="nil"/>
              <w:left w:val="nil"/>
              <w:bottom w:val="single" w:sz="4" w:space="0" w:color="auto"/>
              <w:right w:val="single" w:sz="4" w:space="0" w:color="auto"/>
            </w:tcBorders>
            <w:vAlign w:val="center"/>
          </w:tcPr>
          <w:p w14:paraId="6ABDA5AD" w14:textId="77777777" w:rsidR="004E58AE" w:rsidRPr="00A92AE9" w:rsidRDefault="004E58AE" w:rsidP="000705B0">
            <w:pPr>
              <w:jc w:val="left"/>
              <w:rPr>
                <w:iCs/>
                <w:color w:val="000000" w:themeColor="text1"/>
                <w:sz w:val="28"/>
                <w:szCs w:val="28"/>
              </w:rPr>
            </w:pPr>
            <w:r w:rsidRPr="00A92AE9">
              <w:rPr>
                <w:color w:val="000000" w:themeColor="text1"/>
                <w:sz w:val="28"/>
                <w:szCs w:val="28"/>
              </w:rPr>
              <w:t>- Ống ly tâm 1,5ml chất liệu nhựa PP, dạng Eppendorf có nắp liền thân, màu trong suốt, tiệt trùng. Được dùng để ly tâm thu sinh khối hoặc thu dịch chiết.</w:t>
            </w:r>
            <w:r w:rsidRPr="00A92AE9">
              <w:rPr>
                <w:color w:val="000000" w:themeColor="text1"/>
                <w:sz w:val="28"/>
                <w:szCs w:val="28"/>
              </w:rPr>
              <w:br/>
              <w:t>- Không chứa Dnase/Rnase</w:t>
            </w:r>
            <w:r w:rsidRPr="00A92AE9">
              <w:rPr>
                <w:color w:val="000000" w:themeColor="text1"/>
                <w:sz w:val="28"/>
                <w:szCs w:val="28"/>
              </w:rPr>
              <w:br/>
              <w:t>- Nhiệt độ làm việc: -20 oC đến +121 oC; có thể chịu được ly tâm 20,000 RCF</w:t>
            </w:r>
          </w:p>
        </w:tc>
      </w:tr>
      <w:tr w:rsidR="004E58AE" w:rsidRPr="00A92AE9" w14:paraId="5B00B527" w14:textId="77777777" w:rsidTr="000705B0">
        <w:trPr>
          <w:trHeight w:val="279"/>
        </w:trPr>
        <w:tc>
          <w:tcPr>
            <w:tcW w:w="1129" w:type="dxa"/>
            <w:vAlign w:val="center"/>
          </w:tcPr>
          <w:p w14:paraId="2A0D41E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9A735FB"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Ống falcon nhựa có nắp 15ml </w:t>
            </w:r>
          </w:p>
        </w:tc>
        <w:tc>
          <w:tcPr>
            <w:tcW w:w="6378" w:type="dxa"/>
            <w:tcBorders>
              <w:top w:val="nil"/>
              <w:left w:val="nil"/>
              <w:bottom w:val="single" w:sz="4" w:space="0" w:color="auto"/>
              <w:right w:val="single" w:sz="4" w:space="0" w:color="auto"/>
            </w:tcBorders>
            <w:vAlign w:val="center"/>
          </w:tcPr>
          <w:p w14:paraId="7ECEB4F2" w14:textId="77777777" w:rsidR="004E58AE" w:rsidRPr="00A92AE9" w:rsidRDefault="004E58AE" w:rsidP="000705B0">
            <w:pPr>
              <w:jc w:val="left"/>
              <w:rPr>
                <w:iCs/>
                <w:color w:val="000000" w:themeColor="text1"/>
                <w:sz w:val="28"/>
                <w:szCs w:val="28"/>
              </w:rPr>
            </w:pPr>
            <w:r w:rsidRPr="00A92AE9">
              <w:rPr>
                <w:color w:val="000000" w:themeColor="text1"/>
                <w:sz w:val="28"/>
                <w:szCs w:val="28"/>
              </w:rPr>
              <w:t>- Chất liệu nhựa PP, nắp nhựa PE, dung tích 15ml, được sử dụng cho với máy ly tâm.</w:t>
            </w:r>
            <w:r w:rsidRPr="00A92AE9">
              <w:rPr>
                <w:color w:val="000000" w:themeColor="text1"/>
                <w:sz w:val="28"/>
                <w:szCs w:val="28"/>
              </w:rPr>
              <w:br/>
              <w:t>- Có thể chịu được ly tâm 6.000 RPM</w:t>
            </w:r>
          </w:p>
        </w:tc>
      </w:tr>
      <w:tr w:rsidR="004E58AE" w:rsidRPr="00A92AE9" w14:paraId="16E0539A" w14:textId="77777777" w:rsidTr="000705B0">
        <w:trPr>
          <w:trHeight w:val="279"/>
        </w:trPr>
        <w:tc>
          <w:tcPr>
            <w:tcW w:w="1129" w:type="dxa"/>
            <w:vAlign w:val="center"/>
          </w:tcPr>
          <w:p w14:paraId="45328224"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DB78B46"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Ống falcon nhựa có nắp 50ml </w:t>
            </w:r>
          </w:p>
        </w:tc>
        <w:tc>
          <w:tcPr>
            <w:tcW w:w="6378" w:type="dxa"/>
            <w:tcBorders>
              <w:top w:val="nil"/>
              <w:left w:val="nil"/>
              <w:bottom w:val="single" w:sz="4" w:space="0" w:color="auto"/>
              <w:right w:val="single" w:sz="4" w:space="0" w:color="auto"/>
            </w:tcBorders>
            <w:vAlign w:val="center"/>
          </w:tcPr>
          <w:p w14:paraId="4566E15C" w14:textId="77777777" w:rsidR="004E58AE" w:rsidRPr="00A92AE9" w:rsidRDefault="004E58AE" w:rsidP="000705B0">
            <w:pPr>
              <w:jc w:val="left"/>
              <w:rPr>
                <w:iCs/>
                <w:color w:val="000000" w:themeColor="text1"/>
                <w:sz w:val="28"/>
                <w:szCs w:val="28"/>
              </w:rPr>
            </w:pPr>
            <w:r w:rsidRPr="00A92AE9">
              <w:rPr>
                <w:color w:val="000000" w:themeColor="text1"/>
                <w:sz w:val="28"/>
                <w:szCs w:val="28"/>
              </w:rPr>
              <w:t>- Chất liệu nhựa PP, nắp nhựa PE, dung tích 50ml,  được sử dụng cho với máy ly tâm.</w:t>
            </w:r>
            <w:r w:rsidRPr="00A92AE9">
              <w:rPr>
                <w:color w:val="000000" w:themeColor="text1"/>
                <w:sz w:val="28"/>
                <w:szCs w:val="28"/>
              </w:rPr>
              <w:br/>
              <w:t>- Có thể chịu được ly tâm 6.000 RPM</w:t>
            </w:r>
          </w:p>
        </w:tc>
      </w:tr>
      <w:tr w:rsidR="004E58AE" w:rsidRPr="00A92AE9" w14:paraId="25EFAD0A" w14:textId="77777777" w:rsidTr="000705B0">
        <w:trPr>
          <w:trHeight w:val="279"/>
        </w:trPr>
        <w:tc>
          <w:tcPr>
            <w:tcW w:w="1129" w:type="dxa"/>
            <w:vAlign w:val="center"/>
          </w:tcPr>
          <w:p w14:paraId="36F3F1D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792B0F5" w14:textId="77777777" w:rsidR="004E58AE" w:rsidRPr="00A92AE9" w:rsidRDefault="004E58AE" w:rsidP="000705B0">
            <w:pPr>
              <w:rPr>
                <w:iCs/>
                <w:color w:val="000000" w:themeColor="text1"/>
                <w:sz w:val="28"/>
                <w:szCs w:val="28"/>
              </w:rPr>
            </w:pPr>
            <w:r w:rsidRPr="00A92AE9">
              <w:rPr>
                <w:color w:val="000000" w:themeColor="text1"/>
                <w:sz w:val="28"/>
                <w:szCs w:val="28"/>
              </w:rPr>
              <w:t>Ống hút thai các loại, các cỡ</w:t>
            </w:r>
          </w:p>
        </w:tc>
        <w:tc>
          <w:tcPr>
            <w:tcW w:w="6378" w:type="dxa"/>
            <w:tcBorders>
              <w:top w:val="nil"/>
              <w:left w:val="nil"/>
              <w:bottom w:val="single" w:sz="4" w:space="0" w:color="auto"/>
              <w:right w:val="single" w:sz="4" w:space="0" w:color="auto"/>
            </w:tcBorders>
            <w:vAlign w:val="center"/>
          </w:tcPr>
          <w:p w14:paraId="619B82A4" w14:textId="77777777" w:rsidR="004E58AE" w:rsidRPr="00A92AE9" w:rsidRDefault="004E58AE" w:rsidP="000705B0">
            <w:pPr>
              <w:jc w:val="left"/>
              <w:rPr>
                <w:iCs/>
                <w:color w:val="000000" w:themeColor="text1"/>
                <w:sz w:val="28"/>
                <w:szCs w:val="28"/>
              </w:rPr>
            </w:pPr>
            <w:r w:rsidRPr="00A92AE9">
              <w:rPr>
                <w:color w:val="000000" w:themeColor="text1"/>
                <w:sz w:val="28"/>
                <w:szCs w:val="28"/>
              </w:rPr>
              <w:t>Sản xuất bằng nhựa PVC dài 22cm. Ống nhựa trong, mềm dẻo. Các cỡ: 4, 5, 6. Sản phẩm được tiệt trùng bằng khí Ethylene Oxide (E.O)</w:t>
            </w:r>
          </w:p>
        </w:tc>
      </w:tr>
      <w:tr w:rsidR="004E58AE" w:rsidRPr="00A92AE9" w14:paraId="215722BB" w14:textId="77777777" w:rsidTr="000705B0">
        <w:trPr>
          <w:trHeight w:val="279"/>
        </w:trPr>
        <w:tc>
          <w:tcPr>
            <w:tcW w:w="1129" w:type="dxa"/>
            <w:vAlign w:val="center"/>
          </w:tcPr>
          <w:p w14:paraId="76CE1BD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C0F04AF"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Ống lưu trữ chủng vi sinh vật 2ml </w:t>
            </w:r>
          </w:p>
        </w:tc>
        <w:tc>
          <w:tcPr>
            <w:tcW w:w="6378" w:type="dxa"/>
            <w:tcBorders>
              <w:top w:val="nil"/>
              <w:left w:val="nil"/>
              <w:bottom w:val="single" w:sz="4" w:space="0" w:color="auto"/>
              <w:right w:val="single" w:sz="4" w:space="0" w:color="auto"/>
            </w:tcBorders>
            <w:vAlign w:val="center"/>
          </w:tcPr>
          <w:p w14:paraId="473397E6" w14:textId="77777777" w:rsidR="004E58AE" w:rsidRPr="00A92AE9" w:rsidRDefault="004E58AE" w:rsidP="000705B0">
            <w:pPr>
              <w:jc w:val="left"/>
              <w:rPr>
                <w:iCs/>
                <w:color w:val="000000" w:themeColor="text1"/>
                <w:sz w:val="28"/>
                <w:szCs w:val="28"/>
              </w:rPr>
            </w:pPr>
            <w:r w:rsidRPr="00A92AE9">
              <w:rPr>
                <w:color w:val="000000" w:themeColor="text1"/>
                <w:sz w:val="28"/>
                <w:szCs w:val="28"/>
              </w:rPr>
              <w:t>- Thể tích 2ml. Đáy tròn, nắp ngoài, có thể hấp tiệt trùng 121</w:t>
            </w:r>
            <w:r w:rsidRPr="00A92AE9">
              <w:rPr>
                <w:color w:val="000000" w:themeColor="text1"/>
                <w:sz w:val="28"/>
                <w:szCs w:val="28"/>
                <w:vertAlign w:val="superscript"/>
              </w:rPr>
              <w:t>o</w:t>
            </w:r>
            <w:r w:rsidRPr="00A92AE9">
              <w:rPr>
                <w:color w:val="000000" w:themeColor="text1"/>
                <w:sz w:val="28"/>
                <w:szCs w:val="28"/>
              </w:rPr>
              <w:t>C, chịu được nhiệt độ -80 oC</w:t>
            </w:r>
            <w:r w:rsidRPr="00A92AE9">
              <w:rPr>
                <w:color w:val="000000" w:themeColor="text1"/>
                <w:sz w:val="28"/>
                <w:szCs w:val="28"/>
              </w:rPr>
              <w:br/>
              <w:t>- Chất liệu: polypropylene.</w:t>
            </w:r>
            <w:r w:rsidRPr="00A92AE9">
              <w:rPr>
                <w:color w:val="000000" w:themeColor="text1"/>
                <w:sz w:val="28"/>
                <w:szCs w:val="28"/>
              </w:rPr>
              <w:br/>
              <w:t>Gói 50 ống</w:t>
            </w:r>
            <w:r w:rsidRPr="00A92AE9">
              <w:rPr>
                <w:color w:val="000000" w:themeColor="text1"/>
                <w:sz w:val="28"/>
                <w:szCs w:val="28"/>
              </w:rPr>
              <w:br/>
              <w:t>Ghi chú: Có thể thay thế quy cách khác nhưng tổng khối lượng quy đổi tương đương khối lượng cần mua sắm.</w:t>
            </w:r>
          </w:p>
        </w:tc>
      </w:tr>
      <w:tr w:rsidR="004E58AE" w:rsidRPr="00A92AE9" w14:paraId="4B6FA98E" w14:textId="77777777" w:rsidTr="000705B0">
        <w:trPr>
          <w:trHeight w:val="279"/>
        </w:trPr>
        <w:tc>
          <w:tcPr>
            <w:tcW w:w="1129" w:type="dxa"/>
            <w:vAlign w:val="center"/>
          </w:tcPr>
          <w:p w14:paraId="26DC210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5EC9D47" w14:textId="77777777" w:rsidR="004E58AE" w:rsidRPr="00A92AE9" w:rsidRDefault="004E58AE" w:rsidP="000705B0">
            <w:pPr>
              <w:rPr>
                <w:iCs/>
                <w:color w:val="000000" w:themeColor="text1"/>
                <w:sz w:val="28"/>
                <w:szCs w:val="28"/>
              </w:rPr>
            </w:pPr>
            <w:r w:rsidRPr="00A92AE9">
              <w:rPr>
                <w:color w:val="000000" w:themeColor="text1"/>
                <w:sz w:val="28"/>
                <w:szCs w:val="28"/>
              </w:rPr>
              <w:t>Ống nghiệm EDTA nắp cao su</w:t>
            </w:r>
          </w:p>
        </w:tc>
        <w:tc>
          <w:tcPr>
            <w:tcW w:w="6378" w:type="dxa"/>
            <w:tcBorders>
              <w:top w:val="nil"/>
              <w:left w:val="nil"/>
              <w:bottom w:val="single" w:sz="4" w:space="0" w:color="auto"/>
              <w:right w:val="single" w:sz="4" w:space="0" w:color="auto"/>
            </w:tcBorders>
            <w:vAlign w:val="center"/>
          </w:tcPr>
          <w:p w14:paraId="415A976B" w14:textId="77777777" w:rsidR="004E58AE" w:rsidRPr="00A92AE9" w:rsidRDefault="004E58AE" w:rsidP="000705B0">
            <w:pPr>
              <w:jc w:val="left"/>
              <w:rPr>
                <w:iCs/>
                <w:color w:val="000000" w:themeColor="text1"/>
                <w:sz w:val="28"/>
                <w:szCs w:val="28"/>
              </w:rPr>
            </w:pPr>
            <w:r w:rsidRPr="00A92AE9">
              <w:rPr>
                <w:color w:val="000000" w:themeColor="text1"/>
                <w:sz w:val="28"/>
                <w:szCs w:val="28"/>
              </w:rPr>
              <w:t>- Ống được làm bằng nhựa PP, kích thước ống 13x75mm (± 1mm) , Nắp bằng nhựa LDPE bọc cao su màu xanh dương phù hợp cho các máy xét nghiệm huyết học tự động.</w:t>
            </w:r>
            <w:r w:rsidRPr="00A92AE9">
              <w:rPr>
                <w:color w:val="000000" w:themeColor="text1"/>
                <w:sz w:val="28"/>
                <w:szCs w:val="28"/>
              </w:rPr>
              <w:br/>
              <w:t xml:space="preserve">- Sử dụng chất chống đông là EDTA K2 (Ethylenediaminetetraacetic Acid Dipotassium Salt Dihydrate) đủ kháng đông cho 2ml máu. </w:t>
            </w:r>
          </w:p>
        </w:tc>
      </w:tr>
      <w:tr w:rsidR="004E58AE" w:rsidRPr="00A92AE9" w14:paraId="56A01C06" w14:textId="77777777" w:rsidTr="000705B0">
        <w:trPr>
          <w:trHeight w:val="279"/>
        </w:trPr>
        <w:tc>
          <w:tcPr>
            <w:tcW w:w="1129" w:type="dxa"/>
            <w:vAlign w:val="center"/>
          </w:tcPr>
          <w:p w14:paraId="15C8839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86C9A2F" w14:textId="77777777" w:rsidR="004E58AE" w:rsidRPr="00A92AE9" w:rsidRDefault="004E58AE" w:rsidP="000705B0">
            <w:pPr>
              <w:rPr>
                <w:iCs/>
                <w:color w:val="000000" w:themeColor="text1"/>
                <w:sz w:val="28"/>
                <w:szCs w:val="28"/>
              </w:rPr>
            </w:pPr>
            <w:r w:rsidRPr="00A92AE9">
              <w:rPr>
                <w:color w:val="000000" w:themeColor="text1"/>
                <w:sz w:val="28"/>
                <w:szCs w:val="28"/>
              </w:rPr>
              <w:t>Ống nghiệm Heparin 2ml</w:t>
            </w:r>
          </w:p>
        </w:tc>
        <w:tc>
          <w:tcPr>
            <w:tcW w:w="6378" w:type="dxa"/>
            <w:tcBorders>
              <w:top w:val="nil"/>
              <w:left w:val="nil"/>
              <w:bottom w:val="single" w:sz="4" w:space="0" w:color="auto"/>
              <w:right w:val="single" w:sz="4" w:space="0" w:color="auto"/>
            </w:tcBorders>
            <w:vAlign w:val="center"/>
          </w:tcPr>
          <w:p w14:paraId="0963D99D"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Ống nghiệm nhựa, kích thước 13 x 75mm (± 1mm) , nắp nhựa màu đen. </w:t>
            </w:r>
            <w:r w:rsidRPr="00A92AE9">
              <w:rPr>
                <w:color w:val="000000" w:themeColor="text1"/>
                <w:sz w:val="28"/>
                <w:szCs w:val="28"/>
              </w:rPr>
              <w:br/>
              <w:t>- Sử dụng chất chống đông là Heparin Lithium, đủ kháng đông cho 2ml máu.</w:t>
            </w:r>
          </w:p>
        </w:tc>
      </w:tr>
      <w:tr w:rsidR="004E58AE" w:rsidRPr="00A92AE9" w14:paraId="0C0B2C46" w14:textId="77777777" w:rsidTr="000705B0">
        <w:trPr>
          <w:trHeight w:val="279"/>
        </w:trPr>
        <w:tc>
          <w:tcPr>
            <w:tcW w:w="1129" w:type="dxa"/>
            <w:vAlign w:val="center"/>
          </w:tcPr>
          <w:p w14:paraId="575FF0A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6A08579" w14:textId="77777777" w:rsidR="004E58AE" w:rsidRPr="00A92AE9" w:rsidRDefault="004E58AE" w:rsidP="000705B0">
            <w:pPr>
              <w:rPr>
                <w:iCs/>
                <w:color w:val="000000" w:themeColor="text1"/>
                <w:sz w:val="28"/>
                <w:szCs w:val="28"/>
              </w:rPr>
            </w:pPr>
            <w:r w:rsidRPr="00A92AE9">
              <w:rPr>
                <w:color w:val="000000" w:themeColor="text1"/>
                <w:sz w:val="28"/>
                <w:szCs w:val="28"/>
              </w:rPr>
              <w:t>Ống nghiệm nhựa có nắp</w:t>
            </w:r>
          </w:p>
        </w:tc>
        <w:tc>
          <w:tcPr>
            <w:tcW w:w="6378" w:type="dxa"/>
            <w:tcBorders>
              <w:top w:val="nil"/>
              <w:left w:val="nil"/>
              <w:bottom w:val="single" w:sz="4" w:space="0" w:color="auto"/>
              <w:right w:val="single" w:sz="4" w:space="0" w:color="auto"/>
            </w:tcBorders>
            <w:vAlign w:val="center"/>
          </w:tcPr>
          <w:p w14:paraId="272D3306"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Ống nghiệm nhựa PP, kích thước 13x 75mm  (± 1mm), nắp nhựa. </w:t>
            </w:r>
          </w:p>
        </w:tc>
      </w:tr>
      <w:tr w:rsidR="004E58AE" w:rsidRPr="00A92AE9" w14:paraId="1BEFF620" w14:textId="77777777" w:rsidTr="000705B0">
        <w:trPr>
          <w:trHeight w:val="279"/>
        </w:trPr>
        <w:tc>
          <w:tcPr>
            <w:tcW w:w="1129" w:type="dxa"/>
            <w:vAlign w:val="center"/>
          </w:tcPr>
          <w:p w14:paraId="23AE2AA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BA755D5" w14:textId="77777777" w:rsidR="004E58AE" w:rsidRPr="00A92AE9" w:rsidRDefault="004E58AE" w:rsidP="000705B0">
            <w:pPr>
              <w:rPr>
                <w:iCs/>
                <w:color w:val="000000" w:themeColor="text1"/>
                <w:sz w:val="28"/>
                <w:szCs w:val="28"/>
              </w:rPr>
            </w:pPr>
            <w:r w:rsidRPr="00A92AE9">
              <w:rPr>
                <w:color w:val="000000" w:themeColor="text1"/>
                <w:sz w:val="28"/>
                <w:szCs w:val="28"/>
              </w:rPr>
              <w:t>Ống than hoạt tính</w:t>
            </w:r>
          </w:p>
        </w:tc>
        <w:tc>
          <w:tcPr>
            <w:tcW w:w="6378" w:type="dxa"/>
            <w:tcBorders>
              <w:top w:val="nil"/>
              <w:left w:val="nil"/>
              <w:bottom w:val="single" w:sz="4" w:space="0" w:color="auto"/>
              <w:right w:val="single" w:sz="4" w:space="0" w:color="auto"/>
            </w:tcBorders>
            <w:vAlign w:val="center"/>
          </w:tcPr>
          <w:p w14:paraId="0D94AE50" w14:textId="77777777" w:rsidR="004E58AE" w:rsidRPr="00A92AE9" w:rsidRDefault="004E58AE" w:rsidP="000705B0">
            <w:pPr>
              <w:jc w:val="left"/>
              <w:rPr>
                <w:iCs/>
                <w:color w:val="000000" w:themeColor="text1"/>
                <w:sz w:val="28"/>
                <w:szCs w:val="28"/>
              </w:rPr>
            </w:pPr>
            <w:r w:rsidRPr="00A92AE9">
              <w:rPr>
                <w:color w:val="000000" w:themeColor="text1"/>
                <w:sz w:val="28"/>
                <w:szCs w:val="28"/>
              </w:rPr>
              <w:t>Ống than hấp thụ hoạt tính</w:t>
            </w:r>
            <w:r w:rsidRPr="00A92AE9">
              <w:rPr>
                <w:color w:val="000000" w:themeColor="text1"/>
                <w:sz w:val="28"/>
                <w:szCs w:val="28"/>
              </w:rPr>
              <w:br/>
              <w:t>Kích thước: 6x70mm</w:t>
            </w:r>
            <w:r w:rsidRPr="00A92AE9">
              <w:rPr>
                <w:color w:val="000000" w:themeColor="text1"/>
                <w:sz w:val="28"/>
                <w:szCs w:val="28"/>
              </w:rPr>
              <w:br/>
              <w:t>Hộp: 50 ống</w:t>
            </w:r>
            <w:r w:rsidRPr="00A92AE9">
              <w:rPr>
                <w:color w:val="000000" w:themeColor="text1"/>
                <w:sz w:val="28"/>
                <w:szCs w:val="28"/>
              </w:rPr>
              <w:br/>
            </w:r>
            <w:r w:rsidRPr="00A92AE9">
              <w:rPr>
                <w:color w:val="000000" w:themeColor="text1"/>
                <w:sz w:val="28"/>
                <w:szCs w:val="28"/>
              </w:rPr>
              <w:lastRenderedPageBreak/>
              <w:t>Ghi chú: Có thể thay thế quy cách khác nhưng tổng khối lượng quy đổi bằng khối lượng cần mua sắm.</w:t>
            </w:r>
          </w:p>
        </w:tc>
      </w:tr>
      <w:tr w:rsidR="004E58AE" w:rsidRPr="00A92AE9" w14:paraId="5DE0081D" w14:textId="77777777" w:rsidTr="000705B0">
        <w:trPr>
          <w:trHeight w:val="279"/>
        </w:trPr>
        <w:tc>
          <w:tcPr>
            <w:tcW w:w="1129" w:type="dxa"/>
            <w:vAlign w:val="center"/>
          </w:tcPr>
          <w:p w14:paraId="5FC1F2E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2E907A7C" w14:textId="77777777" w:rsidR="004E58AE" w:rsidRPr="00A92AE9" w:rsidRDefault="004E58AE" w:rsidP="000705B0">
            <w:pPr>
              <w:rPr>
                <w:iCs/>
                <w:color w:val="000000" w:themeColor="text1"/>
                <w:sz w:val="28"/>
                <w:szCs w:val="28"/>
              </w:rPr>
            </w:pPr>
            <w:r w:rsidRPr="00A92AE9">
              <w:rPr>
                <w:color w:val="000000" w:themeColor="text1"/>
                <w:sz w:val="28"/>
                <w:szCs w:val="28"/>
              </w:rPr>
              <w:t>Pepton</w:t>
            </w:r>
          </w:p>
        </w:tc>
        <w:tc>
          <w:tcPr>
            <w:tcW w:w="6378" w:type="dxa"/>
            <w:tcBorders>
              <w:top w:val="nil"/>
              <w:left w:val="nil"/>
              <w:bottom w:val="single" w:sz="4" w:space="0" w:color="auto"/>
              <w:right w:val="single" w:sz="4" w:space="0" w:color="auto"/>
            </w:tcBorders>
            <w:vAlign w:val="center"/>
          </w:tcPr>
          <w:p w14:paraId="77B7B678" w14:textId="77777777" w:rsidR="004E58AE" w:rsidRPr="00A92AE9" w:rsidRDefault="004E58AE" w:rsidP="000705B0">
            <w:pPr>
              <w:jc w:val="left"/>
              <w:rPr>
                <w:iCs/>
                <w:color w:val="000000" w:themeColor="text1"/>
                <w:sz w:val="28"/>
                <w:szCs w:val="28"/>
              </w:rPr>
            </w:pPr>
            <w:r w:rsidRPr="00A92AE9">
              <w:rPr>
                <w:color w:val="000000" w:themeColor="text1"/>
                <w:sz w:val="28"/>
                <w:szCs w:val="28"/>
              </w:rPr>
              <w:t>Pepton, dạng bột</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1535F71C" w14:textId="77777777" w:rsidTr="000705B0">
        <w:trPr>
          <w:trHeight w:val="279"/>
        </w:trPr>
        <w:tc>
          <w:tcPr>
            <w:tcW w:w="1129" w:type="dxa"/>
            <w:vAlign w:val="center"/>
          </w:tcPr>
          <w:p w14:paraId="76A4176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021ABB9" w14:textId="77777777" w:rsidR="004E58AE" w:rsidRPr="00A92AE9" w:rsidRDefault="004E58AE" w:rsidP="000705B0">
            <w:pPr>
              <w:rPr>
                <w:iCs/>
                <w:color w:val="000000" w:themeColor="text1"/>
                <w:sz w:val="28"/>
                <w:szCs w:val="28"/>
              </w:rPr>
            </w:pPr>
            <w:r w:rsidRPr="00A92AE9">
              <w:rPr>
                <w:color w:val="000000" w:themeColor="text1"/>
                <w:sz w:val="28"/>
                <w:szCs w:val="28"/>
              </w:rPr>
              <w:t>Polysorbate 80 (Tween 80)</w:t>
            </w:r>
          </w:p>
        </w:tc>
        <w:tc>
          <w:tcPr>
            <w:tcW w:w="6378" w:type="dxa"/>
            <w:tcBorders>
              <w:top w:val="nil"/>
              <w:left w:val="nil"/>
              <w:bottom w:val="single" w:sz="4" w:space="0" w:color="auto"/>
              <w:right w:val="single" w:sz="4" w:space="0" w:color="auto"/>
            </w:tcBorders>
            <w:vAlign w:val="center"/>
          </w:tcPr>
          <w:p w14:paraId="76C596C5" w14:textId="77777777" w:rsidR="004E58AE" w:rsidRPr="00A92AE9" w:rsidRDefault="004E58AE" w:rsidP="000705B0">
            <w:pPr>
              <w:jc w:val="left"/>
              <w:rPr>
                <w:iCs/>
                <w:color w:val="000000" w:themeColor="text1"/>
                <w:sz w:val="28"/>
                <w:szCs w:val="28"/>
              </w:rPr>
            </w:pPr>
            <w:r w:rsidRPr="00A92AE9">
              <w:rPr>
                <w:color w:val="000000" w:themeColor="text1"/>
                <w:sz w:val="28"/>
                <w:szCs w:val="28"/>
              </w:rPr>
              <w:t>Dùng để nhũ hóa mẫu</w:t>
            </w:r>
            <w:r w:rsidRPr="00A92AE9">
              <w:rPr>
                <w:color w:val="000000" w:themeColor="text1"/>
                <w:sz w:val="28"/>
                <w:szCs w:val="28"/>
              </w:rPr>
              <w:br/>
              <w:t>Chai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67C1894" w14:textId="77777777" w:rsidTr="000705B0">
        <w:trPr>
          <w:trHeight w:val="279"/>
        </w:trPr>
        <w:tc>
          <w:tcPr>
            <w:tcW w:w="1129" w:type="dxa"/>
            <w:vAlign w:val="center"/>
          </w:tcPr>
          <w:p w14:paraId="5255A43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A8ACBC5" w14:textId="77777777" w:rsidR="004E58AE" w:rsidRPr="00A92AE9" w:rsidRDefault="004E58AE" w:rsidP="000705B0">
            <w:pPr>
              <w:rPr>
                <w:iCs/>
                <w:color w:val="000000" w:themeColor="text1"/>
                <w:sz w:val="28"/>
                <w:szCs w:val="28"/>
              </w:rPr>
            </w:pPr>
            <w:r w:rsidRPr="00A92AE9">
              <w:rPr>
                <w:color w:val="000000" w:themeColor="text1"/>
                <w:sz w:val="28"/>
                <w:szCs w:val="28"/>
              </w:rPr>
              <w:t>Phin lọc khuẩn</w:t>
            </w:r>
          </w:p>
        </w:tc>
        <w:tc>
          <w:tcPr>
            <w:tcW w:w="6378" w:type="dxa"/>
            <w:tcBorders>
              <w:top w:val="nil"/>
              <w:left w:val="nil"/>
              <w:bottom w:val="single" w:sz="4" w:space="0" w:color="auto"/>
              <w:right w:val="single" w:sz="4" w:space="0" w:color="auto"/>
            </w:tcBorders>
            <w:vAlign w:val="center"/>
          </w:tcPr>
          <w:p w14:paraId="79B817F5"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Filter lọc khuẩn đã tiệt trùng dùng cho máy đo chức năng hô hấp </w:t>
            </w:r>
            <w:r w:rsidRPr="00A92AE9">
              <w:rPr>
                <w:color w:val="000000" w:themeColor="text1"/>
                <w:sz w:val="28"/>
                <w:szCs w:val="28"/>
              </w:rPr>
              <w:br/>
              <w:t>Phù hợp cho máy đo chức năng hô hấp Chest MI.Inc HI-801</w:t>
            </w:r>
          </w:p>
        </w:tc>
      </w:tr>
      <w:tr w:rsidR="004E58AE" w:rsidRPr="00A92AE9" w14:paraId="037A1857" w14:textId="77777777" w:rsidTr="000705B0">
        <w:trPr>
          <w:trHeight w:val="279"/>
        </w:trPr>
        <w:tc>
          <w:tcPr>
            <w:tcW w:w="1129" w:type="dxa"/>
            <w:vAlign w:val="center"/>
          </w:tcPr>
          <w:p w14:paraId="01C7A1F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29C2231" w14:textId="77777777" w:rsidR="004E58AE" w:rsidRPr="00A92AE9" w:rsidRDefault="004E58AE" w:rsidP="000705B0">
            <w:pPr>
              <w:rPr>
                <w:iCs/>
                <w:color w:val="000000" w:themeColor="text1"/>
                <w:sz w:val="28"/>
                <w:szCs w:val="28"/>
              </w:rPr>
            </w:pPr>
            <w:r w:rsidRPr="00A92AE9">
              <w:rPr>
                <w:color w:val="000000" w:themeColor="text1"/>
                <w:sz w:val="28"/>
                <w:szCs w:val="28"/>
              </w:rPr>
              <w:t>Que cấy inox</w:t>
            </w:r>
          </w:p>
        </w:tc>
        <w:tc>
          <w:tcPr>
            <w:tcW w:w="6378" w:type="dxa"/>
            <w:tcBorders>
              <w:top w:val="nil"/>
              <w:left w:val="nil"/>
              <w:bottom w:val="single" w:sz="4" w:space="0" w:color="auto"/>
              <w:right w:val="single" w:sz="4" w:space="0" w:color="auto"/>
            </w:tcBorders>
            <w:vAlign w:val="center"/>
          </w:tcPr>
          <w:p w14:paraId="1AD89FE0"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Que cấy dùng trong nuôi cấy vi sinh, </w:t>
            </w:r>
            <w:r w:rsidRPr="00A92AE9">
              <w:rPr>
                <w:color w:val="000000" w:themeColor="text1"/>
                <w:sz w:val="28"/>
                <w:szCs w:val="28"/>
              </w:rPr>
              <w:br/>
              <w:t xml:space="preserve">- Chiều dài 25cm ± 1 cm. </w:t>
            </w:r>
            <w:r w:rsidRPr="00A92AE9">
              <w:rPr>
                <w:color w:val="000000" w:themeColor="text1"/>
                <w:sz w:val="28"/>
                <w:szCs w:val="28"/>
              </w:rPr>
              <w:br/>
              <w:t>- Cán que cấy có chất liệu hợp kim chịu nhiệt; đầu que hình tròn bằng inox, có thể tháo rời thay thế.</w:t>
            </w:r>
          </w:p>
        </w:tc>
      </w:tr>
      <w:tr w:rsidR="004E58AE" w:rsidRPr="00A92AE9" w14:paraId="1A9962BA" w14:textId="77777777" w:rsidTr="000705B0">
        <w:trPr>
          <w:trHeight w:val="279"/>
        </w:trPr>
        <w:tc>
          <w:tcPr>
            <w:tcW w:w="1129" w:type="dxa"/>
            <w:vAlign w:val="center"/>
          </w:tcPr>
          <w:p w14:paraId="7E046B69"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A99A8FD" w14:textId="77777777" w:rsidR="004E58AE" w:rsidRPr="00A92AE9" w:rsidRDefault="004E58AE" w:rsidP="000705B0">
            <w:pPr>
              <w:rPr>
                <w:iCs/>
                <w:color w:val="000000" w:themeColor="text1"/>
                <w:sz w:val="28"/>
                <w:szCs w:val="28"/>
              </w:rPr>
            </w:pPr>
            <w:r w:rsidRPr="00A92AE9">
              <w:rPr>
                <w:color w:val="000000" w:themeColor="text1"/>
                <w:sz w:val="28"/>
                <w:szCs w:val="28"/>
              </w:rPr>
              <w:t>Que cấy trang</w:t>
            </w:r>
          </w:p>
        </w:tc>
        <w:tc>
          <w:tcPr>
            <w:tcW w:w="6378" w:type="dxa"/>
            <w:tcBorders>
              <w:top w:val="nil"/>
              <w:left w:val="nil"/>
              <w:bottom w:val="single" w:sz="4" w:space="0" w:color="auto"/>
              <w:right w:val="single" w:sz="4" w:space="0" w:color="auto"/>
            </w:tcBorders>
            <w:vAlign w:val="center"/>
          </w:tcPr>
          <w:p w14:paraId="43F49F8B"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Sử dụng trong nuôi cấy vi sinh </w:t>
            </w:r>
            <w:r w:rsidRPr="00A92AE9">
              <w:rPr>
                <w:color w:val="000000" w:themeColor="text1"/>
                <w:sz w:val="28"/>
                <w:szCs w:val="28"/>
              </w:rPr>
              <w:br/>
              <w:t>- Chất liệu: thủy tinh không màu</w:t>
            </w:r>
            <w:r w:rsidRPr="00A92AE9">
              <w:rPr>
                <w:color w:val="000000" w:themeColor="text1"/>
                <w:sz w:val="28"/>
                <w:szCs w:val="28"/>
              </w:rPr>
              <w:br/>
              <w:t>- Bề mặt nhẵn</w:t>
            </w:r>
          </w:p>
        </w:tc>
      </w:tr>
      <w:tr w:rsidR="004E58AE" w:rsidRPr="00A92AE9" w14:paraId="6D6F62F4" w14:textId="77777777" w:rsidTr="000705B0">
        <w:trPr>
          <w:trHeight w:val="279"/>
        </w:trPr>
        <w:tc>
          <w:tcPr>
            <w:tcW w:w="1129" w:type="dxa"/>
            <w:vAlign w:val="center"/>
          </w:tcPr>
          <w:p w14:paraId="096D3B2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E825EB8" w14:textId="77777777" w:rsidR="004E58AE" w:rsidRPr="00A92AE9" w:rsidRDefault="004E58AE" w:rsidP="000705B0">
            <w:pPr>
              <w:rPr>
                <w:iCs/>
                <w:color w:val="000000" w:themeColor="text1"/>
                <w:sz w:val="28"/>
                <w:szCs w:val="28"/>
              </w:rPr>
            </w:pPr>
            <w:r w:rsidRPr="00A92AE9">
              <w:rPr>
                <w:color w:val="000000" w:themeColor="text1"/>
                <w:sz w:val="28"/>
                <w:szCs w:val="28"/>
              </w:rPr>
              <w:t>Que đè lưỡi gỗ</w:t>
            </w:r>
          </w:p>
        </w:tc>
        <w:tc>
          <w:tcPr>
            <w:tcW w:w="6378" w:type="dxa"/>
            <w:tcBorders>
              <w:top w:val="nil"/>
              <w:left w:val="nil"/>
              <w:bottom w:val="single" w:sz="4" w:space="0" w:color="auto"/>
              <w:right w:val="single" w:sz="4" w:space="0" w:color="auto"/>
            </w:tcBorders>
            <w:vAlign w:val="center"/>
          </w:tcPr>
          <w:p w14:paraId="2A788ABE" w14:textId="77777777" w:rsidR="004E58AE" w:rsidRPr="00A92AE9" w:rsidRDefault="004E58AE" w:rsidP="000705B0">
            <w:pPr>
              <w:jc w:val="left"/>
              <w:rPr>
                <w:iCs/>
                <w:color w:val="000000" w:themeColor="text1"/>
                <w:sz w:val="28"/>
                <w:szCs w:val="28"/>
              </w:rPr>
            </w:pPr>
            <w:r w:rsidRPr="00A92AE9">
              <w:rPr>
                <w:color w:val="000000" w:themeColor="text1"/>
                <w:sz w:val="28"/>
                <w:szCs w:val="28"/>
              </w:rPr>
              <w:t>Chất liệu bằng gỗ tự nhiên, vô trùng. Kích thước: 150x20x2mm, đóng gói túi 1 cái</w:t>
            </w:r>
          </w:p>
        </w:tc>
      </w:tr>
      <w:tr w:rsidR="004E58AE" w:rsidRPr="00A92AE9" w14:paraId="5094FAD3" w14:textId="77777777" w:rsidTr="000705B0">
        <w:trPr>
          <w:trHeight w:val="279"/>
        </w:trPr>
        <w:tc>
          <w:tcPr>
            <w:tcW w:w="1129" w:type="dxa"/>
            <w:vAlign w:val="center"/>
          </w:tcPr>
          <w:p w14:paraId="653412D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9C49B9A" w14:textId="77777777" w:rsidR="004E58AE" w:rsidRPr="00A92AE9" w:rsidRDefault="004E58AE" w:rsidP="000705B0">
            <w:pPr>
              <w:rPr>
                <w:iCs/>
                <w:color w:val="000000" w:themeColor="text1"/>
                <w:sz w:val="28"/>
                <w:szCs w:val="28"/>
              </w:rPr>
            </w:pPr>
            <w:r w:rsidRPr="00A92AE9">
              <w:rPr>
                <w:color w:val="000000" w:themeColor="text1"/>
                <w:sz w:val="28"/>
                <w:szCs w:val="28"/>
              </w:rPr>
              <w:t>Que tăm bond</w:t>
            </w:r>
          </w:p>
        </w:tc>
        <w:tc>
          <w:tcPr>
            <w:tcW w:w="6378" w:type="dxa"/>
            <w:tcBorders>
              <w:top w:val="nil"/>
              <w:left w:val="nil"/>
              <w:bottom w:val="single" w:sz="4" w:space="0" w:color="auto"/>
              <w:right w:val="single" w:sz="4" w:space="0" w:color="auto"/>
            </w:tcBorders>
            <w:vAlign w:val="center"/>
          </w:tcPr>
          <w:p w14:paraId="26922B54" w14:textId="77777777" w:rsidR="004E58AE" w:rsidRPr="00A92AE9" w:rsidRDefault="004E58AE" w:rsidP="000705B0">
            <w:pPr>
              <w:jc w:val="left"/>
              <w:rPr>
                <w:iCs/>
                <w:color w:val="000000" w:themeColor="text1"/>
                <w:sz w:val="28"/>
                <w:szCs w:val="28"/>
              </w:rPr>
            </w:pPr>
            <w:r w:rsidRPr="00A92AE9">
              <w:rPr>
                <w:color w:val="000000" w:themeColor="text1"/>
                <w:sz w:val="28"/>
                <w:szCs w:val="28"/>
              </w:rPr>
              <w:t>Cán bằng nhựa, đầu phủ sợi bông thấm dịch.</w:t>
            </w:r>
            <w:r w:rsidRPr="00A92AE9">
              <w:rPr>
                <w:color w:val="000000" w:themeColor="text1"/>
                <w:sz w:val="28"/>
                <w:szCs w:val="28"/>
              </w:rPr>
              <w:br/>
              <w:t>Lọ 100 que</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BEFD1C1" w14:textId="77777777" w:rsidTr="000705B0">
        <w:trPr>
          <w:trHeight w:val="279"/>
        </w:trPr>
        <w:tc>
          <w:tcPr>
            <w:tcW w:w="1129" w:type="dxa"/>
            <w:vAlign w:val="center"/>
          </w:tcPr>
          <w:p w14:paraId="7E674B2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BBB7448"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Que thử nước tiểu </w:t>
            </w:r>
          </w:p>
        </w:tc>
        <w:tc>
          <w:tcPr>
            <w:tcW w:w="6378" w:type="dxa"/>
            <w:tcBorders>
              <w:top w:val="nil"/>
              <w:left w:val="nil"/>
              <w:bottom w:val="single" w:sz="4" w:space="0" w:color="auto"/>
              <w:right w:val="single" w:sz="4" w:space="0" w:color="auto"/>
            </w:tcBorders>
            <w:vAlign w:val="center"/>
          </w:tcPr>
          <w:p w14:paraId="4168C8E5" w14:textId="77777777" w:rsidR="004E58AE" w:rsidRPr="00A92AE9" w:rsidRDefault="004E58AE" w:rsidP="000705B0">
            <w:pPr>
              <w:jc w:val="left"/>
              <w:rPr>
                <w:iCs/>
                <w:color w:val="000000" w:themeColor="text1"/>
                <w:sz w:val="28"/>
                <w:szCs w:val="28"/>
              </w:rPr>
            </w:pPr>
            <w:r w:rsidRPr="00A92AE9">
              <w:rPr>
                <w:color w:val="000000" w:themeColor="text1"/>
                <w:sz w:val="28"/>
                <w:szCs w:val="28"/>
              </w:rPr>
              <w:t>- Que dùng để thử các thông số trong nước tiểu: pH, Protein, Glucose, Ketone, Urobilinogen, Bilirubin, Blood, Specific Gravity, Ascorbic Acid, Leukocytes, Nitrite.</w:t>
            </w:r>
            <w:r w:rsidRPr="00A92AE9">
              <w:rPr>
                <w:color w:val="000000" w:themeColor="text1"/>
                <w:sz w:val="28"/>
                <w:szCs w:val="28"/>
              </w:rPr>
              <w:br/>
              <w:t>- Phù hợp với máy ComboStik R300</w:t>
            </w:r>
          </w:p>
        </w:tc>
      </w:tr>
      <w:tr w:rsidR="004E58AE" w:rsidRPr="00A92AE9" w14:paraId="5F9FECD8" w14:textId="77777777" w:rsidTr="000705B0">
        <w:trPr>
          <w:trHeight w:val="279"/>
        </w:trPr>
        <w:tc>
          <w:tcPr>
            <w:tcW w:w="1129" w:type="dxa"/>
            <w:vAlign w:val="center"/>
          </w:tcPr>
          <w:p w14:paraId="6A4ECDC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C391E16" w14:textId="77777777" w:rsidR="004E58AE" w:rsidRPr="00A92AE9" w:rsidRDefault="004E58AE" w:rsidP="000705B0">
            <w:pPr>
              <w:rPr>
                <w:iCs/>
                <w:color w:val="000000" w:themeColor="text1"/>
                <w:sz w:val="28"/>
                <w:szCs w:val="28"/>
              </w:rPr>
            </w:pPr>
            <w:r w:rsidRPr="00A92AE9">
              <w:rPr>
                <w:color w:val="000000" w:themeColor="text1"/>
                <w:sz w:val="28"/>
                <w:szCs w:val="28"/>
              </w:rPr>
              <w:t>Septa cho vial 20mL</w:t>
            </w:r>
          </w:p>
        </w:tc>
        <w:tc>
          <w:tcPr>
            <w:tcW w:w="6378" w:type="dxa"/>
            <w:tcBorders>
              <w:top w:val="nil"/>
              <w:left w:val="nil"/>
              <w:bottom w:val="single" w:sz="4" w:space="0" w:color="auto"/>
              <w:right w:val="single" w:sz="4" w:space="0" w:color="auto"/>
            </w:tcBorders>
            <w:vAlign w:val="center"/>
          </w:tcPr>
          <w:p w14:paraId="6644272E" w14:textId="77777777" w:rsidR="004E58AE" w:rsidRPr="00A92AE9" w:rsidRDefault="004E58AE" w:rsidP="000705B0">
            <w:pPr>
              <w:jc w:val="left"/>
              <w:rPr>
                <w:iCs/>
                <w:color w:val="000000" w:themeColor="text1"/>
                <w:sz w:val="28"/>
                <w:szCs w:val="28"/>
              </w:rPr>
            </w:pPr>
            <w:r w:rsidRPr="00A92AE9">
              <w:rPr>
                <w:color w:val="000000" w:themeColor="text1"/>
                <w:sz w:val="28"/>
                <w:szCs w:val="28"/>
              </w:rPr>
              <w:t>Septa PTFE màu xanh/silicon màu trắng, kích thước 18mm ±10%</w:t>
            </w:r>
          </w:p>
        </w:tc>
      </w:tr>
      <w:tr w:rsidR="004E58AE" w:rsidRPr="00A92AE9" w14:paraId="5C9EBA0C" w14:textId="77777777" w:rsidTr="000705B0">
        <w:trPr>
          <w:trHeight w:val="279"/>
        </w:trPr>
        <w:tc>
          <w:tcPr>
            <w:tcW w:w="1129" w:type="dxa"/>
            <w:vAlign w:val="center"/>
          </w:tcPr>
          <w:p w14:paraId="154E123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F1D38C4" w14:textId="77777777" w:rsidR="004E58AE" w:rsidRPr="00A92AE9" w:rsidRDefault="004E58AE" w:rsidP="000705B0">
            <w:pPr>
              <w:rPr>
                <w:iCs/>
                <w:color w:val="000000" w:themeColor="text1"/>
                <w:sz w:val="28"/>
                <w:szCs w:val="28"/>
              </w:rPr>
            </w:pPr>
            <w:r w:rsidRPr="00A92AE9">
              <w:rPr>
                <w:color w:val="000000" w:themeColor="text1"/>
                <w:sz w:val="28"/>
                <w:szCs w:val="28"/>
              </w:rPr>
              <w:t>Sulfanilamid</w:t>
            </w:r>
          </w:p>
        </w:tc>
        <w:tc>
          <w:tcPr>
            <w:tcW w:w="6378" w:type="dxa"/>
            <w:tcBorders>
              <w:top w:val="nil"/>
              <w:left w:val="nil"/>
              <w:bottom w:val="single" w:sz="4" w:space="0" w:color="auto"/>
              <w:right w:val="single" w:sz="4" w:space="0" w:color="auto"/>
            </w:tcBorders>
            <w:vAlign w:val="center"/>
          </w:tcPr>
          <w:p w14:paraId="4F17BC46" w14:textId="77777777" w:rsidR="004E58AE" w:rsidRPr="00A92AE9" w:rsidRDefault="004E58AE" w:rsidP="000705B0">
            <w:pPr>
              <w:jc w:val="left"/>
              <w:rPr>
                <w:iCs/>
                <w:color w:val="000000" w:themeColor="text1"/>
                <w:sz w:val="28"/>
                <w:szCs w:val="28"/>
              </w:rPr>
            </w:pPr>
            <w:r w:rsidRPr="00A92AE9">
              <w:rPr>
                <w:color w:val="000000" w:themeColor="text1"/>
                <w:sz w:val="28"/>
                <w:szCs w:val="28"/>
              </w:rPr>
              <w:t>Công thức hóa học: C₆H₈N₂O₂S</w:t>
            </w:r>
            <w:r w:rsidRPr="00A92AE9">
              <w:rPr>
                <w:color w:val="000000" w:themeColor="text1"/>
                <w:sz w:val="28"/>
                <w:szCs w:val="28"/>
              </w:rPr>
              <w:br/>
              <w:t>Độ tinh khiết/Hàm lượng: ≥ 99,0 %</w:t>
            </w:r>
            <w:r w:rsidRPr="00A92AE9">
              <w:rPr>
                <w:color w:val="000000" w:themeColor="text1"/>
                <w:sz w:val="28"/>
                <w:szCs w:val="28"/>
              </w:rPr>
              <w:br/>
              <w:t>Lọ 100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73A81D34" w14:textId="77777777" w:rsidTr="000705B0">
        <w:trPr>
          <w:trHeight w:val="279"/>
        </w:trPr>
        <w:tc>
          <w:tcPr>
            <w:tcW w:w="1129" w:type="dxa"/>
            <w:vAlign w:val="center"/>
          </w:tcPr>
          <w:p w14:paraId="5054386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A056DD0" w14:textId="77777777" w:rsidR="004E58AE" w:rsidRPr="00A92AE9" w:rsidRDefault="004E58AE" w:rsidP="000705B0">
            <w:pPr>
              <w:rPr>
                <w:iCs/>
                <w:color w:val="000000" w:themeColor="text1"/>
                <w:sz w:val="28"/>
                <w:szCs w:val="28"/>
              </w:rPr>
            </w:pPr>
            <w:r w:rsidRPr="00A92AE9">
              <w:rPr>
                <w:color w:val="000000" w:themeColor="text1"/>
                <w:sz w:val="28"/>
                <w:szCs w:val="28"/>
              </w:rPr>
              <w:t>Syringe 10µL cho máy GC</w:t>
            </w:r>
          </w:p>
        </w:tc>
        <w:tc>
          <w:tcPr>
            <w:tcW w:w="6378" w:type="dxa"/>
            <w:tcBorders>
              <w:top w:val="nil"/>
              <w:left w:val="nil"/>
              <w:bottom w:val="single" w:sz="4" w:space="0" w:color="auto"/>
              <w:right w:val="single" w:sz="4" w:space="0" w:color="auto"/>
            </w:tcBorders>
            <w:vAlign w:val="center"/>
          </w:tcPr>
          <w:p w14:paraId="4D529197" w14:textId="77777777" w:rsidR="004E58AE" w:rsidRPr="00A92AE9" w:rsidRDefault="004E58AE" w:rsidP="000705B0">
            <w:pPr>
              <w:jc w:val="left"/>
              <w:rPr>
                <w:iCs/>
                <w:color w:val="000000" w:themeColor="text1"/>
                <w:sz w:val="28"/>
                <w:szCs w:val="28"/>
              </w:rPr>
            </w:pPr>
            <w:r w:rsidRPr="00A92AE9">
              <w:rPr>
                <w:color w:val="000000" w:themeColor="text1"/>
                <w:sz w:val="28"/>
                <w:szCs w:val="28"/>
              </w:rPr>
              <w:t>- Dùng cho bộ tiêm mẫu tự động Triplus RSH của máy GC Trace 1310</w:t>
            </w:r>
            <w:r w:rsidRPr="00A92AE9">
              <w:rPr>
                <w:color w:val="000000" w:themeColor="text1"/>
                <w:sz w:val="28"/>
                <w:szCs w:val="28"/>
              </w:rPr>
              <w:br/>
              <w:t>- Thể tích: 10 µL</w:t>
            </w:r>
          </w:p>
        </w:tc>
      </w:tr>
      <w:tr w:rsidR="004E58AE" w:rsidRPr="00A92AE9" w14:paraId="706C6123" w14:textId="77777777" w:rsidTr="000705B0">
        <w:trPr>
          <w:trHeight w:val="279"/>
        </w:trPr>
        <w:tc>
          <w:tcPr>
            <w:tcW w:w="1129" w:type="dxa"/>
            <w:vAlign w:val="center"/>
          </w:tcPr>
          <w:p w14:paraId="13753B7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3763917" w14:textId="77777777" w:rsidR="004E58AE" w:rsidRPr="00A92AE9" w:rsidRDefault="004E58AE" w:rsidP="000705B0">
            <w:pPr>
              <w:rPr>
                <w:iCs/>
                <w:color w:val="000000" w:themeColor="text1"/>
                <w:sz w:val="28"/>
                <w:szCs w:val="28"/>
              </w:rPr>
            </w:pPr>
            <w:r w:rsidRPr="00A92AE9">
              <w:rPr>
                <w:color w:val="000000" w:themeColor="text1"/>
                <w:sz w:val="28"/>
                <w:szCs w:val="28"/>
              </w:rPr>
              <w:t>Tăm bông vô trùng</w:t>
            </w:r>
          </w:p>
        </w:tc>
        <w:tc>
          <w:tcPr>
            <w:tcW w:w="6378" w:type="dxa"/>
            <w:tcBorders>
              <w:top w:val="nil"/>
              <w:left w:val="nil"/>
              <w:bottom w:val="single" w:sz="4" w:space="0" w:color="auto"/>
              <w:right w:val="single" w:sz="4" w:space="0" w:color="auto"/>
            </w:tcBorders>
            <w:vAlign w:val="center"/>
          </w:tcPr>
          <w:p w14:paraId="3978F56E" w14:textId="77777777" w:rsidR="004E58AE" w:rsidRPr="00A92AE9" w:rsidRDefault="004E58AE" w:rsidP="000705B0">
            <w:pPr>
              <w:jc w:val="left"/>
              <w:rPr>
                <w:iCs/>
                <w:color w:val="000000" w:themeColor="text1"/>
                <w:sz w:val="28"/>
                <w:szCs w:val="28"/>
              </w:rPr>
            </w:pPr>
            <w:r w:rsidRPr="00A92AE9">
              <w:rPr>
                <w:color w:val="000000" w:themeColor="text1"/>
                <w:sz w:val="28"/>
                <w:szCs w:val="28"/>
              </w:rPr>
              <w:t>Dùng để lấy các mẫu vi sinh cần hoặc không cần môi trường chuyên chở tùy vào mục đích xét nghiệm.</w:t>
            </w:r>
            <w:r w:rsidRPr="00A92AE9">
              <w:rPr>
                <w:color w:val="000000" w:themeColor="text1"/>
                <w:sz w:val="28"/>
                <w:szCs w:val="28"/>
              </w:rPr>
              <w:br/>
              <w:t>- Chiều dài Ống nhựa : 180mm; Ø 10mm (±10%)</w:t>
            </w:r>
            <w:r w:rsidRPr="00A92AE9">
              <w:rPr>
                <w:color w:val="000000" w:themeColor="text1"/>
                <w:sz w:val="28"/>
                <w:szCs w:val="28"/>
              </w:rPr>
              <w:br/>
              <w:t>- Chiều dài Cán que : 70mm; Ø 10mm (±10%)</w:t>
            </w:r>
            <w:r w:rsidRPr="00A92AE9">
              <w:rPr>
                <w:color w:val="000000" w:themeColor="text1"/>
                <w:sz w:val="28"/>
                <w:szCs w:val="28"/>
              </w:rPr>
              <w:br/>
              <w:t>Mỗi que đựng bao riêng lẻ, hàn kín vô trùng từng que</w:t>
            </w:r>
          </w:p>
        </w:tc>
      </w:tr>
      <w:tr w:rsidR="004E58AE" w:rsidRPr="00A92AE9" w14:paraId="0A87BFFC" w14:textId="77777777" w:rsidTr="000705B0">
        <w:trPr>
          <w:trHeight w:val="279"/>
        </w:trPr>
        <w:tc>
          <w:tcPr>
            <w:tcW w:w="1129" w:type="dxa"/>
            <w:vAlign w:val="center"/>
          </w:tcPr>
          <w:p w14:paraId="08D7764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CE221BE" w14:textId="77777777" w:rsidR="004E58AE" w:rsidRPr="00A92AE9" w:rsidRDefault="004E58AE" w:rsidP="000705B0">
            <w:pPr>
              <w:rPr>
                <w:iCs/>
                <w:color w:val="000000" w:themeColor="text1"/>
                <w:sz w:val="28"/>
                <w:szCs w:val="28"/>
              </w:rPr>
            </w:pPr>
            <w:r w:rsidRPr="00A92AE9">
              <w:rPr>
                <w:color w:val="000000" w:themeColor="text1"/>
                <w:sz w:val="28"/>
                <w:szCs w:val="28"/>
              </w:rPr>
              <w:t>Test ma túy</w:t>
            </w:r>
          </w:p>
        </w:tc>
        <w:tc>
          <w:tcPr>
            <w:tcW w:w="6378" w:type="dxa"/>
            <w:tcBorders>
              <w:top w:val="nil"/>
              <w:left w:val="nil"/>
              <w:bottom w:val="single" w:sz="4" w:space="0" w:color="auto"/>
              <w:right w:val="single" w:sz="4" w:space="0" w:color="auto"/>
            </w:tcBorders>
            <w:vAlign w:val="center"/>
          </w:tcPr>
          <w:p w14:paraId="1A355197"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Mẫu thử: Nước tiểu </w:t>
            </w:r>
            <w:r w:rsidRPr="00A92AE9">
              <w:rPr>
                <w:color w:val="000000" w:themeColor="text1"/>
                <w:sz w:val="28"/>
                <w:szCs w:val="28"/>
              </w:rPr>
              <w:br/>
              <w:t xml:space="preserve">- Que thử chẩn đoán nhanh đồng thời 06 loại chất ma túy Morphine/Heroin (MOP/OPI), Ma túy đá (MET), Cần sa (THC), Thuốc lắc (MDMA), Ketamine (KET), Cỏ Mỹ (K2) </w:t>
            </w:r>
          </w:p>
        </w:tc>
      </w:tr>
      <w:tr w:rsidR="004E58AE" w:rsidRPr="00A92AE9" w14:paraId="2DC3339A" w14:textId="77777777" w:rsidTr="000705B0">
        <w:trPr>
          <w:trHeight w:val="279"/>
        </w:trPr>
        <w:tc>
          <w:tcPr>
            <w:tcW w:w="1129" w:type="dxa"/>
            <w:vAlign w:val="center"/>
          </w:tcPr>
          <w:p w14:paraId="14DCEDE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A9EA794" w14:textId="77777777" w:rsidR="004E58AE" w:rsidRPr="00A92AE9" w:rsidRDefault="004E58AE" w:rsidP="000705B0">
            <w:pPr>
              <w:rPr>
                <w:iCs/>
                <w:color w:val="000000" w:themeColor="text1"/>
                <w:sz w:val="28"/>
                <w:szCs w:val="28"/>
              </w:rPr>
            </w:pPr>
            <w:r w:rsidRPr="00A92AE9">
              <w:rPr>
                <w:color w:val="000000" w:themeColor="text1"/>
                <w:sz w:val="28"/>
                <w:szCs w:val="28"/>
              </w:rPr>
              <w:t>Test nhanh định tính phát hiện HBeAg</w:t>
            </w:r>
          </w:p>
        </w:tc>
        <w:tc>
          <w:tcPr>
            <w:tcW w:w="6378" w:type="dxa"/>
            <w:tcBorders>
              <w:top w:val="nil"/>
              <w:left w:val="nil"/>
              <w:bottom w:val="single" w:sz="4" w:space="0" w:color="auto"/>
              <w:right w:val="single" w:sz="4" w:space="0" w:color="auto"/>
            </w:tcBorders>
            <w:vAlign w:val="center"/>
          </w:tcPr>
          <w:p w14:paraId="338FC69D" w14:textId="77777777" w:rsidR="004E58AE" w:rsidRPr="00A92AE9" w:rsidRDefault="004E58AE" w:rsidP="000705B0">
            <w:pPr>
              <w:jc w:val="left"/>
              <w:rPr>
                <w:iCs/>
                <w:color w:val="000000" w:themeColor="text1"/>
                <w:sz w:val="28"/>
                <w:szCs w:val="28"/>
              </w:rPr>
            </w:pPr>
            <w:r w:rsidRPr="00A92AE9">
              <w:rPr>
                <w:color w:val="000000" w:themeColor="text1"/>
                <w:sz w:val="28"/>
                <w:szCs w:val="28"/>
              </w:rPr>
              <w:t>- Test nhanh phát hiện kháng nguyên HBeAg</w:t>
            </w:r>
            <w:r w:rsidRPr="00A92AE9">
              <w:rPr>
                <w:color w:val="000000" w:themeColor="text1"/>
                <w:sz w:val="28"/>
                <w:szCs w:val="28"/>
              </w:rPr>
              <w:br/>
              <w:t>- Loại mẫu sử dụng: Huyết thanh, huyết tương</w:t>
            </w:r>
            <w:r w:rsidRPr="00A92AE9">
              <w:rPr>
                <w:color w:val="000000" w:themeColor="text1"/>
                <w:sz w:val="28"/>
                <w:szCs w:val="28"/>
              </w:rPr>
              <w:br/>
              <w:t>- Độ nhạy: ≥96%, Độ đặc hiệu: ≥99%;</w:t>
            </w:r>
          </w:p>
        </w:tc>
      </w:tr>
      <w:tr w:rsidR="004E58AE" w:rsidRPr="00A92AE9" w14:paraId="70D19941" w14:textId="77777777" w:rsidTr="000705B0">
        <w:trPr>
          <w:trHeight w:val="279"/>
        </w:trPr>
        <w:tc>
          <w:tcPr>
            <w:tcW w:w="1129" w:type="dxa"/>
            <w:vAlign w:val="center"/>
          </w:tcPr>
          <w:p w14:paraId="349F681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26A4A8C" w14:textId="77777777" w:rsidR="004E58AE" w:rsidRPr="00A92AE9" w:rsidRDefault="004E58AE" w:rsidP="000705B0">
            <w:pPr>
              <w:rPr>
                <w:iCs/>
                <w:color w:val="000000" w:themeColor="text1"/>
                <w:sz w:val="28"/>
                <w:szCs w:val="28"/>
              </w:rPr>
            </w:pPr>
            <w:r w:rsidRPr="00A92AE9">
              <w:rPr>
                <w:color w:val="000000" w:themeColor="text1"/>
                <w:sz w:val="28"/>
                <w:szCs w:val="28"/>
              </w:rPr>
              <w:t>Test nhanh định tính phát hiện HBsAg</w:t>
            </w:r>
          </w:p>
        </w:tc>
        <w:tc>
          <w:tcPr>
            <w:tcW w:w="6378" w:type="dxa"/>
            <w:tcBorders>
              <w:top w:val="nil"/>
              <w:left w:val="nil"/>
              <w:bottom w:val="single" w:sz="4" w:space="0" w:color="auto"/>
              <w:right w:val="single" w:sz="4" w:space="0" w:color="auto"/>
            </w:tcBorders>
            <w:vAlign w:val="center"/>
          </w:tcPr>
          <w:p w14:paraId="22BABC2C" w14:textId="77777777" w:rsidR="004E58AE" w:rsidRPr="00A92AE9" w:rsidRDefault="004E58AE" w:rsidP="000705B0">
            <w:pPr>
              <w:jc w:val="left"/>
              <w:rPr>
                <w:iCs/>
                <w:color w:val="000000" w:themeColor="text1"/>
                <w:sz w:val="28"/>
                <w:szCs w:val="28"/>
              </w:rPr>
            </w:pPr>
            <w:r w:rsidRPr="00A92AE9">
              <w:rPr>
                <w:color w:val="000000" w:themeColor="text1"/>
                <w:sz w:val="28"/>
                <w:szCs w:val="28"/>
              </w:rPr>
              <w:t>- Xét nghiệm định tính kháng nguyên bề mặt của Virus viêm gan B</w:t>
            </w:r>
            <w:r w:rsidRPr="00A92AE9">
              <w:rPr>
                <w:color w:val="000000" w:themeColor="text1"/>
                <w:sz w:val="28"/>
                <w:szCs w:val="28"/>
              </w:rPr>
              <w:br/>
              <w:t>- Loại mẫu sử dụng: Huyết thanh, huyết tương</w:t>
            </w:r>
            <w:r w:rsidRPr="00A92AE9">
              <w:rPr>
                <w:color w:val="000000" w:themeColor="text1"/>
                <w:sz w:val="28"/>
                <w:szCs w:val="28"/>
              </w:rPr>
              <w:br/>
              <w:t>- Độ nhạy ≥ 96%, độ đặc hiệu ≥ 97% .</w:t>
            </w:r>
            <w:r w:rsidRPr="00A92AE9">
              <w:rPr>
                <w:color w:val="000000" w:themeColor="text1"/>
                <w:sz w:val="28"/>
                <w:szCs w:val="28"/>
              </w:rPr>
              <w:br/>
              <w:t>- Nằm trong "WHO list of prequalified in vitro diagnostic products" của Tổ chức y tế thế giới</w:t>
            </w:r>
          </w:p>
        </w:tc>
      </w:tr>
      <w:tr w:rsidR="004E58AE" w:rsidRPr="00A92AE9" w14:paraId="44C274AC" w14:textId="77777777" w:rsidTr="000705B0">
        <w:trPr>
          <w:trHeight w:val="279"/>
        </w:trPr>
        <w:tc>
          <w:tcPr>
            <w:tcW w:w="1129" w:type="dxa"/>
            <w:vAlign w:val="center"/>
          </w:tcPr>
          <w:p w14:paraId="33F1587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CDA840C" w14:textId="77777777" w:rsidR="004E58AE" w:rsidRPr="00A92AE9" w:rsidRDefault="004E58AE" w:rsidP="000705B0">
            <w:pPr>
              <w:rPr>
                <w:iCs/>
                <w:color w:val="000000" w:themeColor="text1"/>
                <w:sz w:val="28"/>
                <w:szCs w:val="28"/>
              </w:rPr>
            </w:pPr>
            <w:r w:rsidRPr="00A92AE9">
              <w:rPr>
                <w:color w:val="000000" w:themeColor="text1"/>
                <w:sz w:val="28"/>
                <w:szCs w:val="28"/>
              </w:rPr>
              <w:t>Test nhanh định tính phát hiện kháng thể kháng HCV</w:t>
            </w:r>
          </w:p>
        </w:tc>
        <w:tc>
          <w:tcPr>
            <w:tcW w:w="6378" w:type="dxa"/>
            <w:tcBorders>
              <w:top w:val="nil"/>
              <w:left w:val="nil"/>
              <w:bottom w:val="single" w:sz="4" w:space="0" w:color="auto"/>
              <w:right w:val="single" w:sz="4" w:space="0" w:color="auto"/>
            </w:tcBorders>
            <w:vAlign w:val="center"/>
          </w:tcPr>
          <w:p w14:paraId="7608A582" w14:textId="77777777" w:rsidR="004E58AE" w:rsidRPr="00A92AE9" w:rsidRDefault="004E58AE" w:rsidP="000705B0">
            <w:pPr>
              <w:jc w:val="left"/>
              <w:rPr>
                <w:iCs/>
                <w:color w:val="000000" w:themeColor="text1"/>
                <w:sz w:val="28"/>
                <w:szCs w:val="28"/>
              </w:rPr>
            </w:pPr>
            <w:r w:rsidRPr="00A92AE9">
              <w:rPr>
                <w:color w:val="000000" w:themeColor="text1"/>
                <w:sz w:val="28"/>
                <w:szCs w:val="28"/>
              </w:rPr>
              <w:t>- Xét nghiệm định tính kháng thể đặc hiệu kháng HCV</w:t>
            </w:r>
            <w:r w:rsidRPr="00A92AE9">
              <w:rPr>
                <w:color w:val="000000" w:themeColor="text1"/>
                <w:sz w:val="28"/>
                <w:szCs w:val="28"/>
              </w:rPr>
              <w:br/>
              <w:t>- Loại mẫu sử dụng: Huyết thanh, huyết tương</w:t>
            </w:r>
            <w:r w:rsidRPr="00A92AE9">
              <w:rPr>
                <w:color w:val="000000" w:themeColor="text1"/>
                <w:sz w:val="28"/>
                <w:szCs w:val="28"/>
              </w:rPr>
              <w:br/>
              <w:t>- Độ nhạy ≥ 99%, độ đặc hiệu ≥ 98%.</w:t>
            </w:r>
            <w:r w:rsidRPr="00A92AE9">
              <w:rPr>
                <w:color w:val="000000" w:themeColor="text1"/>
                <w:sz w:val="28"/>
                <w:szCs w:val="28"/>
              </w:rPr>
              <w:br/>
              <w:t>- Nằm trong "WHO list of prequalified in vitro diagnostic products" của Tổ chức y tế thế giới</w:t>
            </w:r>
          </w:p>
        </w:tc>
      </w:tr>
      <w:tr w:rsidR="004E58AE" w:rsidRPr="00A92AE9" w14:paraId="6DD7F14B" w14:textId="77777777" w:rsidTr="000705B0">
        <w:trPr>
          <w:trHeight w:val="279"/>
        </w:trPr>
        <w:tc>
          <w:tcPr>
            <w:tcW w:w="1129" w:type="dxa"/>
            <w:vAlign w:val="center"/>
          </w:tcPr>
          <w:p w14:paraId="7302BB7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ADF4516" w14:textId="77777777" w:rsidR="004E58AE" w:rsidRPr="00A92AE9" w:rsidRDefault="004E58AE" w:rsidP="000705B0">
            <w:pPr>
              <w:rPr>
                <w:iCs/>
                <w:color w:val="000000" w:themeColor="text1"/>
                <w:sz w:val="28"/>
                <w:szCs w:val="28"/>
              </w:rPr>
            </w:pPr>
            <w:r w:rsidRPr="00A92AE9">
              <w:rPr>
                <w:color w:val="000000" w:themeColor="text1"/>
                <w:sz w:val="28"/>
                <w:szCs w:val="28"/>
              </w:rPr>
              <w:t>Test nhanh thứ ba phát hiện kháng thể kháng virus HIV</w:t>
            </w:r>
          </w:p>
        </w:tc>
        <w:tc>
          <w:tcPr>
            <w:tcW w:w="6378" w:type="dxa"/>
            <w:tcBorders>
              <w:top w:val="nil"/>
              <w:left w:val="nil"/>
              <w:bottom w:val="single" w:sz="4" w:space="0" w:color="auto"/>
              <w:right w:val="single" w:sz="4" w:space="0" w:color="auto"/>
            </w:tcBorders>
            <w:vAlign w:val="center"/>
          </w:tcPr>
          <w:p w14:paraId="726A29F1"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 Định tính phát hiện kháng thể kháng virus HIV- 1 hoặc HIV 2 </w:t>
            </w:r>
            <w:r w:rsidRPr="00A92AE9">
              <w:rPr>
                <w:color w:val="000000" w:themeColor="text1"/>
                <w:sz w:val="28"/>
                <w:szCs w:val="28"/>
              </w:rPr>
              <w:br/>
              <w:t>- Loại mẫu sử dụng: máu toàn phần, huyết thanh hoặc huyết tương của người.</w:t>
            </w:r>
            <w:r w:rsidRPr="00A92AE9">
              <w:rPr>
                <w:color w:val="000000" w:themeColor="text1"/>
                <w:sz w:val="28"/>
                <w:szCs w:val="28"/>
              </w:rPr>
              <w:br/>
              <w:t xml:space="preserve">- Độ nhạy  99,47 %, độ đặc hiệu  99.87%, </w:t>
            </w:r>
            <w:r w:rsidRPr="00A92AE9">
              <w:rPr>
                <w:color w:val="000000" w:themeColor="text1"/>
                <w:sz w:val="28"/>
                <w:szCs w:val="28"/>
              </w:rPr>
              <w:br/>
              <w:t>- Là sinh phẩm thử 3 trong phương   cách xét nghiệm khẳng định HIV 3 test nhanh tại khuyến cáo xét nghiệm chẩn đoán HIV quốc gia bổ sung 2020 của viện VSDTTW</w:t>
            </w:r>
          </w:p>
        </w:tc>
      </w:tr>
      <w:tr w:rsidR="004E58AE" w:rsidRPr="00A92AE9" w14:paraId="73E53A95" w14:textId="77777777" w:rsidTr="000705B0">
        <w:trPr>
          <w:trHeight w:val="279"/>
        </w:trPr>
        <w:tc>
          <w:tcPr>
            <w:tcW w:w="1129" w:type="dxa"/>
            <w:vAlign w:val="center"/>
          </w:tcPr>
          <w:p w14:paraId="1050B612"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36592B4"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Test nhanh thứ hai phát hiện kháng thể kháng virus HIV </w:t>
            </w:r>
          </w:p>
        </w:tc>
        <w:tc>
          <w:tcPr>
            <w:tcW w:w="6378" w:type="dxa"/>
            <w:tcBorders>
              <w:top w:val="nil"/>
              <w:left w:val="nil"/>
              <w:bottom w:val="single" w:sz="4" w:space="0" w:color="auto"/>
              <w:right w:val="single" w:sz="4" w:space="0" w:color="auto"/>
            </w:tcBorders>
            <w:vAlign w:val="center"/>
          </w:tcPr>
          <w:p w14:paraId="6AB9C5C6" w14:textId="77777777" w:rsidR="004E58AE" w:rsidRPr="00A92AE9" w:rsidRDefault="004E58AE" w:rsidP="000705B0">
            <w:pPr>
              <w:jc w:val="left"/>
              <w:rPr>
                <w:iCs/>
                <w:color w:val="000000" w:themeColor="text1"/>
                <w:sz w:val="28"/>
                <w:szCs w:val="28"/>
              </w:rPr>
            </w:pPr>
            <w:r w:rsidRPr="00A92AE9">
              <w:rPr>
                <w:color w:val="000000" w:themeColor="text1"/>
                <w:sz w:val="28"/>
                <w:szCs w:val="28"/>
              </w:rPr>
              <w:t>- Test thử nhanh phát hiện kháng thể kháng HIV-1 và HIV-2</w:t>
            </w:r>
            <w:r w:rsidRPr="00A92AE9">
              <w:rPr>
                <w:color w:val="000000" w:themeColor="text1"/>
                <w:sz w:val="28"/>
                <w:szCs w:val="28"/>
              </w:rPr>
              <w:br/>
              <w:t>- Loại mẫu sử dụng:  máu toàn phần, huyết thanh hoặc huyết tương của người.</w:t>
            </w:r>
            <w:r w:rsidRPr="00A92AE9">
              <w:rPr>
                <w:color w:val="000000" w:themeColor="text1"/>
                <w:sz w:val="28"/>
                <w:szCs w:val="28"/>
              </w:rPr>
              <w:br/>
              <w:t xml:space="preserve">- Độ nhạy 100 %, độ đặc hiệu 99,75%.  </w:t>
            </w:r>
            <w:r w:rsidRPr="00A92AE9">
              <w:rPr>
                <w:color w:val="000000" w:themeColor="text1"/>
                <w:sz w:val="28"/>
                <w:szCs w:val="28"/>
              </w:rPr>
              <w:br/>
              <w:t>- Nằm trong khuyến cáo xét nghiệm chẩn đoán HIV quốc gia bổ sung 2020 của viện VSDTTW</w:t>
            </w:r>
            <w:r w:rsidRPr="00A92AE9">
              <w:rPr>
                <w:color w:val="000000" w:themeColor="text1"/>
                <w:sz w:val="28"/>
                <w:szCs w:val="28"/>
              </w:rPr>
              <w:br/>
              <w:t>- Nằm trong "WHO list of prequalified in vitro diagnostic products" của Tổ chức y tế thế giới</w:t>
            </w:r>
          </w:p>
        </w:tc>
      </w:tr>
      <w:tr w:rsidR="004E58AE" w:rsidRPr="00A92AE9" w14:paraId="7DF74AE8" w14:textId="77777777" w:rsidTr="000705B0">
        <w:trPr>
          <w:trHeight w:val="279"/>
        </w:trPr>
        <w:tc>
          <w:tcPr>
            <w:tcW w:w="1129" w:type="dxa"/>
            <w:vAlign w:val="center"/>
          </w:tcPr>
          <w:p w14:paraId="3C05576C"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3F7964A"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Test nhanh thứ nhất phát hiện kháng thể kháng virus HIV </w:t>
            </w:r>
          </w:p>
        </w:tc>
        <w:tc>
          <w:tcPr>
            <w:tcW w:w="6378" w:type="dxa"/>
            <w:tcBorders>
              <w:top w:val="nil"/>
              <w:left w:val="nil"/>
              <w:bottom w:val="single" w:sz="4" w:space="0" w:color="auto"/>
              <w:right w:val="single" w:sz="4" w:space="0" w:color="auto"/>
            </w:tcBorders>
            <w:vAlign w:val="center"/>
          </w:tcPr>
          <w:p w14:paraId="3C4D565F" w14:textId="77777777" w:rsidR="004E58AE" w:rsidRPr="00A92AE9" w:rsidRDefault="004E58AE" w:rsidP="000705B0">
            <w:pPr>
              <w:jc w:val="left"/>
              <w:rPr>
                <w:iCs/>
                <w:color w:val="000000" w:themeColor="text1"/>
                <w:sz w:val="28"/>
                <w:szCs w:val="28"/>
              </w:rPr>
            </w:pPr>
            <w:r w:rsidRPr="00A92AE9">
              <w:rPr>
                <w:color w:val="000000" w:themeColor="text1"/>
                <w:sz w:val="28"/>
                <w:szCs w:val="28"/>
              </w:rPr>
              <w:t>- Phát hiện và phân biệt kháng thể kháng HIV-1 và HIV-2</w:t>
            </w:r>
            <w:r w:rsidRPr="00A92AE9">
              <w:rPr>
                <w:color w:val="000000" w:themeColor="text1"/>
                <w:sz w:val="28"/>
                <w:szCs w:val="28"/>
              </w:rPr>
              <w:br/>
              <w:t>- Loại mẫu sử dụng: máu toàn phần, huyết thanh hoặc huyết tương của người.</w:t>
            </w:r>
            <w:r w:rsidRPr="00A92AE9">
              <w:rPr>
                <w:color w:val="000000" w:themeColor="text1"/>
                <w:sz w:val="28"/>
                <w:szCs w:val="28"/>
              </w:rPr>
              <w:br/>
              <w:t>- Độ nhạy 100%, độ đặc hiệu  99,8%.</w:t>
            </w:r>
            <w:r w:rsidRPr="00A92AE9">
              <w:rPr>
                <w:color w:val="000000" w:themeColor="text1"/>
                <w:sz w:val="28"/>
                <w:szCs w:val="28"/>
              </w:rPr>
              <w:br/>
              <w:t>- Nằm trong khuyến cáo xét nghiệm chẩn đoán HIV quốc gia bổ sung 2020 của viện VSDTTW</w:t>
            </w:r>
            <w:r w:rsidRPr="00A92AE9">
              <w:rPr>
                <w:color w:val="000000" w:themeColor="text1"/>
                <w:sz w:val="28"/>
                <w:szCs w:val="28"/>
              </w:rPr>
              <w:br/>
              <w:t>- Nằm trong "WHO list of prequalified in vitro diagnostic products" của Tổ chức y tế thế giới</w:t>
            </w:r>
          </w:p>
        </w:tc>
      </w:tr>
      <w:tr w:rsidR="004E58AE" w:rsidRPr="00A92AE9" w14:paraId="5F4661AE" w14:textId="77777777" w:rsidTr="000705B0">
        <w:trPr>
          <w:trHeight w:val="279"/>
        </w:trPr>
        <w:tc>
          <w:tcPr>
            <w:tcW w:w="1129" w:type="dxa"/>
            <w:vAlign w:val="center"/>
          </w:tcPr>
          <w:p w14:paraId="1301A2A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0CA1B51" w14:textId="77777777" w:rsidR="004E58AE" w:rsidRPr="00A92AE9" w:rsidRDefault="004E58AE" w:rsidP="000705B0">
            <w:pPr>
              <w:rPr>
                <w:iCs/>
                <w:color w:val="000000" w:themeColor="text1"/>
                <w:sz w:val="28"/>
                <w:szCs w:val="28"/>
              </w:rPr>
            </w:pPr>
            <w:r w:rsidRPr="00A92AE9">
              <w:rPr>
                <w:color w:val="000000" w:themeColor="text1"/>
                <w:sz w:val="28"/>
                <w:szCs w:val="28"/>
              </w:rPr>
              <w:t>Test phát hiện Morphin trong nước tiểu</w:t>
            </w:r>
          </w:p>
        </w:tc>
        <w:tc>
          <w:tcPr>
            <w:tcW w:w="6378" w:type="dxa"/>
            <w:tcBorders>
              <w:top w:val="nil"/>
              <w:left w:val="nil"/>
              <w:bottom w:val="single" w:sz="4" w:space="0" w:color="auto"/>
              <w:right w:val="single" w:sz="4" w:space="0" w:color="auto"/>
            </w:tcBorders>
            <w:vAlign w:val="center"/>
          </w:tcPr>
          <w:p w14:paraId="2486B7D0"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Phát hiện nhanh morphin trong nước tiểu bằng phương pháp định tính. </w:t>
            </w:r>
            <w:r w:rsidRPr="00A92AE9">
              <w:rPr>
                <w:color w:val="000000" w:themeColor="text1"/>
                <w:sz w:val="28"/>
                <w:szCs w:val="28"/>
              </w:rPr>
              <w:br/>
              <w:t>- Độ nhạy: ≥ 99,5%, Độ đặc hiệu: ≥ 99,5%.</w:t>
            </w:r>
          </w:p>
        </w:tc>
      </w:tr>
      <w:tr w:rsidR="004E58AE" w:rsidRPr="00A92AE9" w14:paraId="1153A681" w14:textId="77777777" w:rsidTr="000705B0">
        <w:trPr>
          <w:trHeight w:val="279"/>
        </w:trPr>
        <w:tc>
          <w:tcPr>
            <w:tcW w:w="1129" w:type="dxa"/>
            <w:vAlign w:val="center"/>
          </w:tcPr>
          <w:p w14:paraId="2A1E361D"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40ED192" w14:textId="77777777" w:rsidR="004E58AE" w:rsidRPr="00A92AE9" w:rsidRDefault="004E58AE" w:rsidP="000705B0">
            <w:pPr>
              <w:rPr>
                <w:iCs/>
                <w:color w:val="000000" w:themeColor="text1"/>
                <w:sz w:val="28"/>
                <w:szCs w:val="28"/>
              </w:rPr>
            </w:pPr>
            <w:r w:rsidRPr="00A92AE9">
              <w:rPr>
                <w:color w:val="000000" w:themeColor="text1"/>
                <w:sz w:val="28"/>
                <w:szCs w:val="28"/>
              </w:rPr>
              <w:t>Túi kỵ khí</w:t>
            </w:r>
          </w:p>
        </w:tc>
        <w:tc>
          <w:tcPr>
            <w:tcW w:w="6378" w:type="dxa"/>
            <w:tcBorders>
              <w:top w:val="nil"/>
              <w:left w:val="nil"/>
              <w:bottom w:val="single" w:sz="4" w:space="0" w:color="auto"/>
              <w:right w:val="single" w:sz="4" w:space="0" w:color="auto"/>
            </w:tcBorders>
            <w:vAlign w:val="center"/>
          </w:tcPr>
          <w:p w14:paraId="278AC27B"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 Dùng để tạo ra môi trường nuôi cấy vi sinh kỵ khí hoàn toàn. </w:t>
            </w:r>
            <w:r w:rsidRPr="00A92AE9">
              <w:rPr>
                <w:color w:val="000000" w:themeColor="text1"/>
                <w:sz w:val="28"/>
                <w:szCs w:val="28"/>
              </w:rPr>
              <w:br/>
              <w:t>Hộp 10 túi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6DBF643D" w14:textId="77777777" w:rsidTr="000705B0">
        <w:trPr>
          <w:trHeight w:val="279"/>
        </w:trPr>
        <w:tc>
          <w:tcPr>
            <w:tcW w:w="1129" w:type="dxa"/>
            <w:vAlign w:val="center"/>
          </w:tcPr>
          <w:p w14:paraId="512750B8"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C5082F9" w14:textId="77777777" w:rsidR="004E58AE" w:rsidRPr="00A92AE9" w:rsidRDefault="004E58AE" w:rsidP="000705B0">
            <w:pPr>
              <w:rPr>
                <w:iCs/>
                <w:color w:val="000000" w:themeColor="text1"/>
                <w:sz w:val="28"/>
                <w:szCs w:val="28"/>
              </w:rPr>
            </w:pPr>
            <w:r w:rsidRPr="00A92AE9">
              <w:rPr>
                <w:color w:val="000000" w:themeColor="text1"/>
                <w:sz w:val="28"/>
                <w:szCs w:val="28"/>
              </w:rPr>
              <w:t>Thạch dinh dưỡng Nutrient Agar</w:t>
            </w:r>
          </w:p>
        </w:tc>
        <w:tc>
          <w:tcPr>
            <w:tcW w:w="6378" w:type="dxa"/>
            <w:tcBorders>
              <w:top w:val="nil"/>
              <w:left w:val="nil"/>
              <w:bottom w:val="single" w:sz="4" w:space="0" w:color="auto"/>
              <w:right w:val="single" w:sz="4" w:space="0" w:color="auto"/>
            </w:tcBorders>
            <w:vAlign w:val="center"/>
          </w:tcPr>
          <w:p w14:paraId="67BD8C61" w14:textId="77777777" w:rsidR="004E58AE" w:rsidRPr="00A92AE9" w:rsidRDefault="004E58AE" w:rsidP="000705B0">
            <w:pPr>
              <w:jc w:val="left"/>
              <w:rPr>
                <w:iCs/>
                <w:color w:val="000000" w:themeColor="text1"/>
                <w:sz w:val="28"/>
                <w:szCs w:val="28"/>
              </w:rPr>
            </w:pPr>
            <w:r w:rsidRPr="00A92AE9">
              <w:rPr>
                <w:color w:val="000000" w:themeColor="text1"/>
                <w:sz w:val="28"/>
                <w:szCs w:val="28"/>
              </w:rPr>
              <w:t>- Thạch nuôi cấy các vi sinh vật</w:t>
            </w:r>
            <w:r w:rsidRPr="00A92AE9">
              <w:rPr>
                <w:color w:val="000000" w:themeColor="text1"/>
                <w:sz w:val="28"/>
                <w:szCs w:val="28"/>
              </w:rPr>
              <w:br/>
              <w:t>- Khả năng hồi phục của S.aureus ATCC 25922 ≥ 70%</w:t>
            </w:r>
            <w:r w:rsidRPr="00A92AE9">
              <w:rPr>
                <w:color w:val="000000" w:themeColor="text1"/>
                <w:sz w:val="28"/>
                <w:szCs w:val="28"/>
              </w:rPr>
              <w:br/>
              <w:t>- Khả năng hồi phục của S.typhimurium ATCC 14028 ≥ 70%</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C85F4D5" w14:textId="77777777" w:rsidTr="000705B0">
        <w:trPr>
          <w:trHeight w:val="279"/>
        </w:trPr>
        <w:tc>
          <w:tcPr>
            <w:tcW w:w="1129" w:type="dxa"/>
            <w:vAlign w:val="center"/>
          </w:tcPr>
          <w:p w14:paraId="627573C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EE8017F" w14:textId="77777777" w:rsidR="004E58AE" w:rsidRPr="00A92AE9" w:rsidRDefault="004E58AE" w:rsidP="000705B0">
            <w:pPr>
              <w:rPr>
                <w:iCs/>
                <w:color w:val="000000" w:themeColor="text1"/>
                <w:sz w:val="28"/>
                <w:szCs w:val="28"/>
              </w:rPr>
            </w:pPr>
            <w:r w:rsidRPr="00A92AE9">
              <w:rPr>
                <w:color w:val="000000" w:themeColor="text1"/>
                <w:sz w:val="28"/>
                <w:szCs w:val="28"/>
              </w:rPr>
              <w:t>Thạch glucose mật đỏ tím (VRBG)</w:t>
            </w:r>
          </w:p>
        </w:tc>
        <w:tc>
          <w:tcPr>
            <w:tcW w:w="6378" w:type="dxa"/>
            <w:tcBorders>
              <w:top w:val="nil"/>
              <w:left w:val="nil"/>
              <w:bottom w:val="single" w:sz="4" w:space="0" w:color="auto"/>
              <w:right w:val="single" w:sz="4" w:space="0" w:color="auto"/>
            </w:tcBorders>
            <w:vAlign w:val="center"/>
          </w:tcPr>
          <w:p w14:paraId="358E3B4E" w14:textId="77777777" w:rsidR="004E58AE" w:rsidRPr="00A92AE9" w:rsidRDefault="004E58AE" w:rsidP="000705B0">
            <w:pPr>
              <w:jc w:val="left"/>
              <w:rPr>
                <w:iCs/>
                <w:color w:val="000000" w:themeColor="text1"/>
                <w:sz w:val="28"/>
                <w:szCs w:val="28"/>
              </w:rPr>
            </w:pPr>
            <w:r w:rsidRPr="00A92AE9">
              <w:rPr>
                <w:color w:val="000000" w:themeColor="text1"/>
                <w:sz w:val="28"/>
                <w:szCs w:val="28"/>
              </w:rPr>
              <w:t>- Sử dụng để định lượng, phân lập Enterobacteriaceae</w:t>
            </w:r>
            <w:r w:rsidRPr="00A92AE9">
              <w:rPr>
                <w:color w:val="000000" w:themeColor="text1"/>
                <w:sz w:val="28"/>
                <w:szCs w:val="28"/>
              </w:rPr>
              <w:br/>
              <w:t>- Khả năng hồi phục của E.coli ATCC 8739 ≥ 50%</w:t>
            </w:r>
            <w:r w:rsidRPr="00A92AE9">
              <w:rPr>
                <w:color w:val="000000" w:themeColor="text1"/>
                <w:sz w:val="28"/>
                <w:szCs w:val="28"/>
              </w:rPr>
              <w:br/>
              <w:t>Hộp 500 cái</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4A50C09" w14:textId="77777777" w:rsidTr="000705B0">
        <w:trPr>
          <w:trHeight w:val="279"/>
        </w:trPr>
        <w:tc>
          <w:tcPr>
            <w:tcW w:w="1129" w:type="dxa"/>
            <w:vAlign w:val="center"/>
          </w:tcPr>
          <w:p w14:paraId="2A0E4C86"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19A6C8D" w14:textId="77777777" w:rsidR="004E58AE" w:rsidRPr="00A92AE9" w:rsidRDefault="004E58AE" w:rsidP="000705B0">
            <w:pPr>
              <w:rPr>
                <w:iCs/>
                <w:color w:val="000000" w:themeColor="text1"/>
                <w:sz w:val="28"/>
                <w:szCs w:val="28"/>
              </w:rPr>
            </w:pPr>
            <w:r w:rsidRPr="00A92AE9">
              <w:rPr>
                <w:color w:val="000000" w:themeColor="text1"/>
                <w:sz w:val="28"/>
                <w:szCs w:val="28"/>
              </w:rPr>
              <w:t>Thạch MYP</w:t>
            </w:r>
          </w:p>
        </w:tc>
        <w:tc>
          <w:tcPr>
            <w:tcW w:w="6378" w:type="dxa"/>
            <w:tcBorders>
              <w:top w:val="nil"/>
              <w:left w:val="nil"/>
              <w:bottom w:val="single" w:sz="4" w:space="0" w:color="auto"/>
              <w:right w:val="single" w:sz="4" w:space="0" w:color="auto"/>
            </w:tcBorders>
            <w:vAlign w:val="center"/>
          </w:tcPr>
          <w:p w14:paraId="1C4315B9" w14:textId="77777777" w:rsidR="004E58AE" w:rsidRPr="00A92AE9" w:rsidRDefault="004E58AE" w:rsidP="000705B0">
            <w:pPr>
              <w:jc w:val="left"/>
              <w:rPr>
                <w:iCs/>
                <w:color w:val="000000" w:themeColor="text1"/>
                <w:sz w:val="28"/>
                <w:szCs w:val="28"/>
              </w:rPr>
            </w:pPr>
            <w:r w:rsidRPr="00A92AE9">
              <w:rPr>
                <w:color w:val="000000" w:themeColor="text1"/>
                <w:sz w:val="28"/>
                <w:szCs w:val="28"/>
              </w:rPr>
              <w:t>Môi trường thạch dùng để phân lập và xác định Bacillus cereus</w:t>
            </w:r>
            <w:r w:rsidRPr="00A92AE9">
              <w:rPr>
                <w:color w:val="000000" w:themeColor="text1"/>
                <w:sz w:val="28"/>
                <w:szCs w:val="28"/>
              </w:rPr>
              <w:br/>
              <w:t>Thành phần bao gồm: Meat extract; Peptone; Mannitol; Sodium chloride; Phenol red; Agar</w:t>
            </w:r>
            <w:r w:rsidRPr="00A92AE9">
              <w:rPr>
                <w:color w:val="000000" w:themeColor="text1"/>
                <w:sz w:val="28"/>
                <w:szCs w:val="28"/>
              </w:rPr>
              <w:br/>
              <w:t>Hộp 500g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0A4243A2" w14:textId="77777777" w:rsidTr="000705B0">
        <w:trPr>
          <w:trHeight w:val="279"/>
        </w:trPr>
        <w:tc>
          <w:tcPr>
            <w:tcW w:w="1129" w:type="dxa"/>
            <w:vAlign w:val="center"/>
          </w:tcPr>
          <w:p w14:paraId="5ACB9297"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4EC3A0CB" w14:textId="77777777" w:rsidR="004E58AE" w:rsidRPr="00A92AE9" w:rsidRDefault="004E58AE" w:rsidP="000705B0">
            <w:pPr>
              <w:rPr>
                <w:iCs/>
                <w:color w:val="000000" w:themeColor="text1"/>
                <w:sz w:val="28"/>
                <w:szCs w:val="28"/>
              </w:rPr>
            </w:pPr>
            <w:r w:rsidRPr="00A92AE9">
              <w:rPr>
                <w:color w:val="000000" w:themeColor="text1"/>
                <w:sz w:val="28"/>
                <w:szCs w:val="28"/>
              </w:rPr>
              <w:t>Thám châm 2 đầu</w:t>
            </w:r>
          </w:p>
        </w:tc>
        <w:tc>
          <w:tcPr>
            <w:tcW w:w="6378" w:type="dxa"/>
            <w:tcBorders>
              <w:top w:val="nil"/>
              <w:left w:val="nil"/>
              <w:bottom w:val="single" w:sz="4" w:space="0" w:color="auto"/>
              <w:right w:val="single" w:sz="4" w:space="0" w:color="auto"/>
            </w:tcBorders>
            <w:vAlign w:val="center"/>
          </w:tcPr>
          <w:p w14:paraId="41FC61D7" w14:textId="77777777" w:rsidR="004E58AE" w:rsidRPr="00A92AE9" w:rsidRDefault="004E58AE" w:rsidP="000705B0">
            <w:pPr>
              <w:jc w:val="left"/>
              <w:rPr>
                <w:iCs/>
                <w:color w:val="000000" w:themeColor="text1"/>
                <w:sz w:val="28"/>
                <w:szCs w:val="28"/>
              </w:rPr>
            </w:pPr>
            <w:r w:rsidRPr="00A92AE9">
              <w:rPr>
                <w:color w:val="000000" w:themeColor="text1"/>
                <w:sz w:val="28"/>
                <w:szCs w:val="28"/>
              </w:rPr>
              <w:t>Thám châm 2 đầu dùng trong nha khoa</w:t>
            </w:r>
            <w:r w:rsidRPr="00A92AE9">
              <w:rPr>
                <w:color w:val="000000" w:themeColor="text1"/>
                <w:sz w:val="28"/>
                <w:szCs w:val="28"/>
              </w:rPr>
              <w:br/>
              <w:t>Chất liệu thép không gỉ</w:t>
            </w:r>
          </w:p>
        </w:tc>
      </w:tr>
      <w:tr w:rsidR="004E58AE" w:rsidRPr="00A92AE9" w14:paraId="4C9B17A0" w14:textId="77777777" w:rsidTr="000705B0">
        <w:trPr>
          <w:trHeight w:val="279"/>
        </w:trPr>
        <w:tc>
          <w:tcPr>
            <w:tcW w:w="1129" w:type="dxa"/>
            <w:vAlign w:val="center"/>
          </w:tcPr>
          <w:p w14:paraId="2B295F1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D32BD64" w14:textId="77777777" w:rsidR="004E58AE" w:rsidRPr="00A92AE9" w:rsidRDefault="004E58AE" w:rsidP="000705B0">
            <w:pPr>
              <w:rPr>
                <w:iCs/>
                <w:color w:val="000000" w:themeColor="text1"/>
                <w:sz w:val="28"/>
                <w:szCs w:val="28"/>
              </w:rPr>
            </w:pPr>
            <w:r w:rsidRPr="00A92AE9">
              <w:rPr>
                <w:color w:val="000000" w:themeColor="text1"/>
                <w:sz w:val="28"/>
                <w:szCs w:val="28"/>
              </w:rPr>
              <w:t>Thuốc nhuộm hồng cầu lưới</w:t>
            </w:r>
          </w:p>
        </w:tc>
        <w:tc>
          <w:tcPr>
            <w:tcW w:w="6378" w:type="dxa"/>
            <w:tcBorders>
              <w:top w:val="nil"/>
              <w:left w:val="nil"/>
              <w:bottom w:val="single" w:sz="4" w:space="0" w:color="auto"/>
              <w:right w:val="single" w:sz="4" w:space="0" w:color="auto"/>
            </w:tcBorders>
            <w:vAlign w:val="center"/>
          </w:tcPr>
          <w:p w14:paraId="4E9887B5" w14:textId="77777777" w:rsidR="004E58AE" w:rsidRPr="00A92AE9" w:rsidRDefault="004E58AE" w:rsidP="000705B0">
            <w:pPr>
              <w:jc w:val="left"/>
              <w:rPr>
                <w:iCs/>
                <w:color w:val="000000" w:themeColor="text1"/>
                <w:sz w:val="28"/>
                <w:szCs w:val="28"/>
              </w:rPr>
            </w:pPr>
            <w:r w:rsidRPr="00A92AE9">
              <w:rPr>
                <w:color w:val="000000" w:themeColor="text1"/>
                <w:sz w:val="28"/>
                <w:szCs w:val="28"/>
              </w:rPr>
              <w:t>- Thành phần bao gồm: dung dịch Brilliant cresyl blue, dùng để nhuộm hồng cầu lưới.</w:t>
            </w:r>
            <w:r w:rsidRPr="00A92AE9">
              <w:rPr>
                <w:color w:val="000000" w:themeColor="text1"/>
                <w:sz w:val="28"/>
                <w:szCs w:val="28"/>
              </w:rPr>
              <w:br/>
              <w:t>Chai 100ml</w:t>
            </w:r>
            <w:r w:rsidRPr="00A92AE9">
              <w:rPr>
                <w:color w:val="000000" w:themeColor="text1"/>
                <w:sz w:val="28"/>
                <w:szCs w:val="28"/>
              </w:rPr>
              <w:br/>
            </w:r>
            <w:r w:rsidRPr="00A92AE9">
              <w:rPr>
                <w:color w:val="000000" w:themeColor="text1"/>
                <w:sz w:val="28"/>
                <w:szCs w:val="28"/>
              </w:rPr>
              <w:lastRenderedPageBreak/>
              <w:t>Ghi chú: Có thể thay thế quy cách khác nhưng tổng khối lượng quy đổi bằng khối lượng cần mua sắm.</w:t>
            </w:r>
          </w:p>
        </w:tc>
      </w:tr>
      <w:tr w:rsidR="004E58AE" w:rsidRPr="00A92AE9" w14:paraId="3C54C663" w14:textId="77777777" w:rsidTr="000705B0">
        <w:trPr>
          <w:trHeight w:val="279"/>
        </w:trPr>
        <w:tc>
          <w:tcPr>
            <w:tcW w:w="1129" w:type="dxa"/>
            <w:vAlign w:val="center"/>
          </w:tcPr>
          <w:p w14:paraId="74E62C0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D347072" w14:textId="77777777" w:rsidR="004E58AE" w:rsidRPr="00A92AE9" w:rsidRDefault="004E58AE" w:rsidP="000705B0">
            <w:pPr>
              <w:rPr>
                <w:iCs/>
                <w:color w:val="000000" w:themeColor="text1"/>
                <w:sz w:val="28"/>
                <w:szCs w:val="28"/>
              </w:rPr>
            </w:pPr>
            <w:r w:rsidRPr="00A92AE9">
              <w:rPr>
                <w:color w:val="000000" w:themeColor="text1"/>
                <w:sz w:val="28"/>
                <w:szCs w:val="28"/>
              </w:rPr>
              <w:t xml:space="preserve">Thuốc thử Folin-Ciocalteu's phenol </w:t>
            </w:r>
          </w:p>
        </w:tc>
        <w:tc>
          <w:tcPr>
            <w:tcW w:w="6378" w:type="dxa"/>
            <w:tcBorders>
              <w:top w:val="nil"/>
              <w:left w:val="nil"/>
              <w:bottom w:val="single" w:sz="4" w:space="0" w:color="auto"/>
              <w:right w:val="single" w:sz="4" w:space="0" w:color="auto"/>
            </w:tcBorders>
            <w:vAlign w:val="center"/>
          </w:tcPr>
          <w:p w14:paraId="1FCAA626"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Thuốc thử Folin-Ciocalteu's phenol </w:t>
            </w:r>
            <w:r w:rsidRPr="00A92AE9">
              <w:rPr>
                <w:color w:val="000000" w:themeColor="text1"/>
                <w:sz w:val="28"/>
                <w:szCs w:val="28"/>
              </w:rPr>
              <w:br/>
              <w:t>Chai 100ml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CD32B92" w14:textId="77777777" w:rsidTr="000705B0">
        <w:trPr>
          <w:trHeight w:val="279"/>
        </w:trPr>
        <w:tc>
          <w:tcPr>
            <w:tcW w:w="1129" w:type="dxa"/>
            <w:vAlign w:val="center"/>
          </w:tcPr>
          <w:p w14:paraId="1B4BA1DA"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3F8CF286" w14:textId="77777777" w:rsidR="004E58AE" w:rsidRPr="00A92AE9" w:rsidRDefault="004E58AE" w:rsidP="000705B0">
            <w:pPr>
              <w:rPr>
                <w:iCs/>
                <w:color w:val="000000" w:themeColor="text1"/>
                <w:sz w:val="28"/>
                <w:szCs w:val="28"/>
              </w:rPr>
            </w:pPr>
            <w:r w:rsidRPr="00A92AE9">
              <w:rPr>
                <w:color w:val="000000" w:themeColor="text1"/>
                <w:sz w:val="28"/>
                <w:szCs w:val="28"/>
              </w:rPr>
              <w:t>Thuốc thử Kovacs</w:t>
            </w:r>
          </w:p>
        </w:tc>
        <w:tc>
          <w:tcPr>
            <w:tcW w:w="6378" w:type="dxa"/>
            <w:tcBorders>
              <w:top w:val="nil"/>
              <w:left w:val="nil"/>
              <w:bottom w:val="single" w:sz="4" w:space="0" w:color="auto"/>
              <w:right w:val="single" w:sz="4" w:space="0" w:color="auto"/>
            </w:tcBorders>
            <w:vAlign w:val="center"/>
          </w:tcPr>
          <w:p w14:paraId="1D40DFB7" w14:textId="77777777" w:rsidR="004E58AE" w:rsidRPr="00A92AE9" w:rsidRDefault="004E58AE" w:rsidP="000705B0">
            <w:pPr>
              <w:jc w:val="left"/>
              <w:rPr>
                <w:iCs/>
                <w:color w:val="000000" w:themeColor="text1"/>
                <w:sz w:val="28"/>
                <w:szCs w:val="28"/>
              </w:rPr>
            </w:pPr>
            <w:r w:rsidRPr="00A92AE9">
              <w:rPr>
                <w:color w:val="000000" w:themeColor="text1"/>
                <w:sz w:val="28"/>
                <w:szCs w:val="28"/>
              </w:rPr>
              <w:t>Thuốc thử Kovacs</w:t>
            </w:r>
            <w:r w:rsidRPr="00A92AE9">
              <w:rPr>
                <w:color w:val="000000" w:themeColor="text1"/>
                <w:sz w:val="28"/>
                <w:szCs w:val="28"/>
              </w:rPr>
              <w:br/>
              <w:t>Lọ 100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27252B3B" w14:textId="77777777" w:rsidTr="000705B0">
        <w:trPr>
          <w:trHeight w:val="279"/>
        </w:trPr>
        <w:tc>
          <w:tcPr>
            <w:tcW w:w="1129" w:type="dxa"/>
            <w:vAlign w:val="center"/>
          </w:tcPr>
          <w:p w14:paraId="2C3B73C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7FD671A9" w14:textId="77777777" w:rsidR="004E58AE" w:rsidRPr="00A92AE9" w:rsidRDefault="004E58AE" w:rsidP="000705B0">
            <w:pPr>
              <w:rPr>
                <w:iCs/>
                <w:color w:val="000000" w:themeColor="text1"/>
                <w:sz w:val="28"/>
                <w:szCs w:val="28"/>
              </w:rPr>
            </w:pPr>
            <w:r w:rsidRPr="00A92AE9">
              <w:rPr>
                <w:color w:val="000000" w:themeColor="text1"/>
                <w:sz w:val="28"/>
                <w:szCs w:val="28"/>
              </w:rPr>
              <w:t>Thuốc thử Nessler</w:t>
            </w:r>
          </w:p>
        </w:tc>
        <w:tc>
          <w:tcPr>
            <w:tcW w:w="6378" w:type="dxa"/>
            <w:tcBorders>
              <w:top w:val="nil"/>
              <w:left w:val="nil"/>
              <w:bottom w:val="single" w:sz="4" w:space="0" w:color="auto"/>
              <w:right w:val="single" w:sz="4" w:space="0" w:color="auto"/>
            </w:tcBorders>
            <w:vAlign w:val="center"/>
          </w:tcPr>
          <w:p w14:paraId="60D359B4" w14:textId="77777777" w:rsidR="004E58AE" w:rsidRPr="00A92AE9" w:rsidRDefault="004E58AE" w:rsidP="000705B0">
            <w:pPr>
              <w:jc w:val="left"/>
              <w:rPr>
                <w:iCs/>
                <w:color w:val="000000" w:themeColor="text1"/>
                <w:sz w:val="28"/>
                <w:szCs w:val="28"/>
              </w:rPr>
            </w:pPr>
            <w:r w:rsidRPr="00A92AE9">
              <w:rPr>
                <w:color w:val="000000" w:themeColor="text1"/>
                <w:sz w:val="28"/>
                <w:szCs w:val="28"/>
              </w:rPr>
              <w:t>Thuốc thử Nessler cho muối amoni.</w:t>
            </w:r>
            <w:r w:rsidRPr="00A92AE9">
              <w:rPr>
                <w:color w:val="000000" w:themeColor="text1"/>
                <w:sz w:val="28"/>
                <w:szCs w:val="28"/>
              </w:rPr>
              <w:br/>
              <w:t>Lọ 500 ml</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3EDB8AA0" w14:textId="77777777" w:rsidTr="000705B0">
        <w:trPr>
          <w:trHeight w:val="279"/>
        </w:trPr>
        <w:tc>
          <w:tcPr>
            <w:tcW w:w="1129" w:type="dxa"/>
            <w:vAlign w:val="center"/>
          </w:tcPr>
          <w:p w14:paraId="57F82BEE"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6BA3DD3" w14:textId="77777777" w:rsidR="004E58AE" w:rsidRPr="00A92AE9" w:rsidRDefault="004E58AE" w:rsidP="000705B0">
            <w:pPr>
              <w:rPr>
                <w:iCs/>
                <w:color w:val="000000" w:themeColor="text1"/>
                <w:sz w:val="28"/>
                <w:szCs w:val="28"/>
              </w:rPr>
            </w:pPr>
            <w:r w:rsidRPr="00A92AE9">
              <w:rPr>
                <w:color w:val="000000" w:themeColor="text1"/>
                <w:sz w:val="28"/>
                <w:szCs w:val="28"/>
              </w:rPr>
              <w:t>Thuỷ ngân (II) Cloride</w:t>
            </w:r>
          </w:p>
        </w:tc>
        <w:tc>
          <w:tcPr>
            <w:tcW w:w="6378" w:type="dxa"/>
            <w:tcBorders>
              <w:top w:val="nil"/>
              <w:left w:val="nil"/>
              <w:bottom w:val="single" w:sz="4" w:space="0" w:color="auto"/>
              <w:right w:val="single" w:sz="4" w:space="0" w:color="auto"/>
            </w:tcBorders>
            <w:vAlign w:val="center"/>
          </w:tcPr>
          <w:p w14:paraId="11E2A4DE"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Công thức hóa học: HgCl2 </w:t>
            </w:r>
            <w:r w:rsidRPr="00A92AE9">
              <w:rPr>
                <w:color w:val="000000" w:themeColor="text1"/>
                <w:sz w:val="28"/>
                <w:szCs w:val="28"/>
              </w:rPr>
              <w:br/>
              <w:t>Độ tinh khiết/Hàm lượng ≥ 99.5%</w:t>
            </w:r>
            <w:r w:rsidRPr="00A92AE9">
              <w:rPr>
                <w:color w:val="000000" w:themeColor="text1"/>
                <w:sz w:val="28"/>
                <w:szCs w:val="28"/>
              </w:rPr>
              <w:br/>
              <w:t>Lọ 100 g</w:t>
            </w:r>
            <w:r w:rsidRPr="00A92AE9">
              <w:rPr>
                <w:color w:val="000000" w:themeColor="text1"/>
                <w:sz w:val="28"/>
                <w:szCs w:val="28"/>
              </w:rPr>
              <w:br/>
              <w:t>Ghi chú: Có thể thay thế quy cách khác nhưng tổng khối lượng quy đổi bằng khối lượng cần mua sắm.</w:t>
            </w:r>
          </w:p>
        </w:tc>
      </w:tr>
      <w:tr w:rsidR="004E58AE" w:rsidRPr="00A92AE9" w14:paraId="5661C171" w14:textId="77777777" w:rsidTr="000705B0">
        <w:trPr>
          <w:trHeight w:val="279"/>
        </w:trPr>
        <w:tc>
          <w:tcPr>
            <w:tcW w:w="1129" w:type="dxa"/>
            <w:vAlign w:val="center"/>
          </w:tcPr>
          <w:p w14:paraId="0761FBE3"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5508EC2F" w14:textId="77777777" w:rsidR="004E58AE" w:rsidRPr="00A92AE9" w:rsidRDefault="004E58AE" w:rsidP="000705B0">
            <w:pPr>
              <w:rPr>
                <w:iCs/>
                <w:color w:val="000000" w:themeColor="text1"/>
                <w:sz w:val="28"/>
                <w:szCs w:val="28"/>
              </w:rPr>
            </w:pPr>
            <w:r w:rsidRPr="00A92AE9">
              <w:rPr>
                <w:color w:val="000000" w:themeColor="text1"/>
                <w:sz w:val="28"/>
                <w:szCs w:val="28"/>
              </w:rPr>
              <w:t>Vật liệu bảo vệ bề mặt sau khi trám răng</w:t>
            </w:r>
          </w:p>
        </w:tc>
        <w:tc>
          <w:tcPr>
            <w:tcW w:w="6378" w:type="dxa"/>
            <w:tcBorders>
              <w:top w:val="nil"/>
              <w:left w:val="nil"/>
              <w:bottom w:val="single" w:sz="4" w:space="0" w:color="auto"/>
              <w:right w:val="single" w:sz="4" w:space="0" w:color="auto"/>
            </w:tcBorders>
            <w:vAlign w:val="center"/>
          </w:tcPr>
          <w:p w14:paraId="5259B42B" w14:textId="77777777" w:rsidR="004E58AE" w:rsidRPr="00A92AE9" w:rsidRDefault="004E58AE" w:rsidP="000705B0">
            <w:pPr>
              <w:jc w:val="left"/>
              <w:rPr>
                <w:iCs/>
                <w:color w:val="000000" w:themeColor="text1"/>
                <w:sz w:val="28"/>
                <w:szCs w:val="28"/>
              </w:rPr>
            </w:pPr>
            <w:r w:rsidRPr="00A92AE9">
              <w:rPr>
                <w:color w:val="000000" w:themeColor="text1"/>
                <w:sz w:val="28"/>
                <w:szCs w:val="28"/>
              </w:rPr>
              <w:t>Vật liệu giúp ngăn ngừa nước và vi khuẩn xâm nhiễm vào các bề mặt răng sau khi trám răng</w:t>
            </w:r>
          </w:p>
        </w:tc>
      </w:tr>
      <w:tr w:rsidR="004E58AE" w:rsidRPr="00A92AE9" w14:paraId="6439D076" w14:textId="77777777" w:rsidTr="000705B0">
        <w:trPr>
          <w:trHeight w:val="279"/>
        </w:trPr>
        <w:tc>
          <w:tcPr>
            <w:tcW w:w="1129" w:type="dxa"/>
            <w:vAlign w:val="center"/>
          </w:tcPr>
          <w:p w14:paraId="7F46F47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601EB448" w14:textId="77777777" w:rsidR="004E58AE" w:rsidRPr="00A92AE9" w:rsidRDefault="004E58AE" w:rsidP="000705B0">
            <w:pPr>
              <w:rPr>
                <w:iCs/>
                <w:color w:val="000000" w:themeColor="text1"/>
                <w:sz w:val="28"/>
                <w:szCs w:val="28"/>
              </w:rPr>
            </w:pPr>
            <w:r w:rsidRPr="00A92AE9">
              <w:rPr>
                <w:color w:val="000000" w:themeColor="text1"/>
                <w:sz w:val="28"/>
                <w:szCs w:val="28"/>
              </w:rPr>
              <w:t>Vial headspace 20mL</w:t>
            </w:r>
          </w:p>
        </w:tc>
        <w:tc>
          <w:tcPr>
            <w:tcW w:w="6378" w:type="dxa"/>
            <w:tcBorders>
              <w:top w:val="nil"/>
              <w:left w:val="nil"/>
              <w:bottom w:val="single" w:sz="4" w:space="0" w:color="auto"/>
              <w:right w:val="single" w:sz="4" w:space="0" w:color="auto"/>
            </w:tcBorders>
            <w:vAlign w:val="center"/>
          </w:tcPr>
          <w:p w14:paraId="14F709A6" w14:textId="77777777" w:rsidR="004E58AE" w:rsidRPr="00A92AE9" w:rsidRDefault="004E58AE" w:rsidP="000705B0">
            <w:pPr>
              <w:jc w:val="left"/>
              <w:rPr>
                <w:iCs/>
                <w:color w:val="000000" w:themeColor="text1"/>
                <w:sz w:val="28"/>
                <w:szCs w:val="28"/>
              </w:rPr>
            </w:pPr>
            <w:r w:rsidRPr="00A92AE9">
              <w:rPr>
                <w:color w:val="000000" w:themeColor="text1"/>
                <w:sz w:val="28"/>
                <w:szCs w:val="28"/>
              </w:rPr>
              <w:t>- Lọ 20 ml, làm bằng thủy tinh borosilicate, dùng cho kỹ thuật headspace</w:t>
            </w:r>
            <w:r w:rsidRPr="00A92AE9">
              <w:rPr>
                <w:color w:val="000000" w:themeColor="text1"/>
                <w:sz w:val="28"/>
                <w:szCs w:val="28"/>
              </w:rPr>
              <w:br/>
              <w:t>- Kích thước lọ: 23 x 75mm (±10%)</w:t>
            </w:r>
            <w:r w:rsidRPr="00A92AE9">
              <w:rPr>
                <w:color w:val="000000" w:themeColor="text1"/>
                <w:sz w:val="28"/>
                <w:szCs w:val="28"/>
              </w:rPr>
              <w:br/>
              <w:t>- Nắp vặn kèm septa, kích thước 18mm ±10%</w:t>
            </w:r>
          </w:p>
        </w:tc>
      </w:tr>
      <w:tr w:rsidR="004E58AE" w:rsidRPr="00A92AE9" w14:paraId="17096006" w14:textId="77777777" w:rsidTr="000705B0">
        <w:trPr>
          <w:trHeight w:val="279"/>
        </w:trPr>
        <w:tc>
          <w:tcPr>
            <w:tcW w:w="1129" w:type="dxa"/>
            <w:vAlign w:val="center"/>
          </w:tcPr>
          <w:p w14:paraId="18FF30B0"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0FB800B" w14:textId="77777777" w:rsidR="004E58AE" w:rsidRPr="00A92AE9" w:rsidRDefault="004E58AE" w:rsidP="000705B0">
            <w:pPr>
              <w:rPr>
                <w:iCs/>
                <w:color w:val="000000" w:themeColor="text1"/>
                <w:sz w:val="28"/>
                <w:szCs w:val="28"/>
              </w:rPr>
            </w:pPr>
            <w:r w:rsidRPr="00A92AE9">
              <w:rPr>
                <w:color w:val="000000" w:themeColor="text1"/>
                <w:sz w:val="28"/>
                <w:szCs w:val="28"/>
              </w:rPr>
              <w:t>Viên nén khử khuẩn</w:t>
            </w:r>
          </w:p>
        </w:tc>
        <w:tc>
          <w:tcPr>
            <w:tcW w:w="6378" w:type="dxa"/>
            <w:tcBorders>
              <w:top w:val="nil"/>
              <w:left w:val="nil"/>
              <w:bottom w:val="single" w:sz="4" w:space="0" w:color="auto"/>
              <w:right w:val="single" w:sz="4" w:space="0" w:color="auto"/>
            </w:tcBorders>
            <w:vAlign w:val="center"/>
          </w:tcPr>
          <w:p w14:paraId="1B6BF100" w14:textId="77777777" w:rsidR="004E58AE" w:rsidRPr="00A92AE9" w:rsidRDefault="004E58AE" w:rsidP="000705B0">
            <w:pPr>
              <w:jc w:val="left"/>
              <w:rPr>
                <w:iCs/>
                <w:color w:val="000000" w:themeColor="text1"/>
                <w:sz w:val="28"/>
                <w:szCs w:val="28"/>
              </w:rPr>
            </w:pPr>
            <w:r w:rsidRPr="00A92AE9">
              <w:rPr>
                <w:color w:val="000000" w:themeColor="text1"/>
                <w:sz w:val="28"/>
                <w:szCs w:val="28"/>
              </w:rPr>
              <w:t xml:space="preserve">Thành phần bao gồm: Dichloroisocyanurate (Troclosen Sodium). </w:t>
            </w:r>
            <w:r w:rsidRPr="00A92AE9">
              <w:rPr>
                <w:color w:val="000000" w:themeColor="text1"/>
                <w:sz w:val="28"/>
                <w:szCs w:val="28"/>
              </w:rPr>
              <w:br/>
              <w:t>Viên nén diệt khuẩn, phổ tác dụng rộng.</w:t>
            </w:r>
          </w:p>
        </w:tc>
      </w:tr>
      <w:tr w:rsidR="004E58AE" w:rsidRPr="00A92AE9" w14:paraId="4A9536A5" w14:textId="77777777" w:rsidTr="000705B0">
        <w:trPr>
          <w:trHeight w:val="279"/>
        </w:trPr>
        <w:tc>
          <w:tcPr>
            <w:tcW w:w="1129" w:type="dxa"/>
            <w:vAlign w:val="center"/>
          </w:tcPr>
          <w:p w14:paraId="5DB5838B"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78462A3" w14:textId="77777777" w:rsidR="004E58AE" w:rsidRPr="00A92AE9" w:rsidRDefault="004E58AE" w:rsidP="000705B0">
            <w:pPr>
              <w:rPr>
                <w:iCs/>
                <w:color w:val="000000" w:themeColor="text1"/>
                <w:sz w:val="28"/>
                <w:szCs w:val="28"/>
              </w:rPr>
            </w:pPr>
            <w:r w:rsidRPr="00A92AE9">
              <w:rPr>
                <w:color w:val="000000" w:themeColor="text1"/>
                <w:sz w:val="28"/>
                <w:szCs w:val="28"/>
              </w:rPr>
              <w:t>Vòng bít máy đo huyết áp điện tử</w:t>
            </w:r>
          </w:p>
        </w:tc>
        <w:tc>
          <w:tcPr>
            <w:tcW w:w="6378" w:type="dxa"/>
            <w:tcBorders>
              <w:top w:val="nil"/>
              <w:left w:val="nil"/>
              <w:bottom w:val="single" w:sz="4" w:space="0" w:color="auto"/>
              <w:right w:val="single" w:sz="4" w:space="0" w:color="auto"/>
            </w:tcBorders>
            <w:vAlign w:val="center"/>
          </w:tcPr>
          <w:p w14:paraId="4CC8B359" w14:textId="77777777" w:rsidR="004E58AE" w:rsidRPr="00A92AE9" w:rsidRDefault="004E58AE" w:rsidP="000705B0">
            <w:pPr>
              <w:jc w:val="left"/>
              <w:rPr>
                <w:iCs/>
                <w:color w:val="000000" w:themeColor="text1"/>
                <w:sz w:val="28"/>
                <w:szCs w:val="28"/>
              </w:rPr>
            </w:pPr>
            <w:r w:rsidRPr="00A92AE9">
              <w:rPr>
                <w:color w:val="000000" w:themeColor="text1"/>
                <w:sz w:val="28"/>
                <w:szCs w:val="28"/>
              </w:rPr>
              <w:t>Được làm từ chất liệu vải mềm cao cấp không gây đau rát hay làm trầy xướt da người sử dụng. Chu vi vòng bít  22 - 32cm. Mỗi cái đóng trong 1 hộp. Dùng cho máy đo huyết áp bắp tay OMRON.</w:t>
            </w:r>
          </w:p>
        </w:tc>
      </w:tr>
      <w:tr w:rsidR="004E58AE" w:rsidRPr="00A92AE9" w14:paraId="7A732A09" w14:textId="77777777" w:rsidTr="000705B0">
        <w:trPr>
          <w:trHeight w:val="279"/>
        </w:trPr>
        <w:tc>
          <w:tcPr>
            <w:tcW w:w="1129" w:type="dxa"/>
            <w:vAlign w:val="center"/>
          </w:tcPr>
          <w:p w14:paraId="595E458F"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109F7530" w14:textId="77777777" w:rsidR="004E58AE" w:rsidRPr="00A92AE9" w:rsidRDefault="004E58AE" w:rsidP="000705B0">
            <w:pPr>
              <w:rPr>
                <w:iCs/>
                <w:color w:val="000000" w:themeColor="text1"/>
                <w:sz w:val="28"/>
                <w:szCs w:val="28"/>
              </w:rPr>
            </w:pPr>
            <w:r w:rsidRPr="00A92AE9">
              <w:rPr>
                <w:color w:val="000000" w:themeColor="text1"/>
                <w:sz w:val="28"/>
                <w:szCs w:val="28"/>
              </w:rPr>
              <w:t>Xi măng trám hoàn tất</w:t>
            </w:r>
          </w:p>
        </w:tc>
        <w:tc>
          <w:tcPr>
            <w:tcW w:w="6378" w:type="dxa"/>
            <w:tcBorders>
              <w:top w:val="nil"/>
              <w:left w:val="nil"/>
              <w:bottom w:val="single" w:sz="4" w:space="0" w:color="auto"/>
              <w:right w:val="single" w:sz="4" w:space="0" w:color="auto"/>
            </w:tcBorders>
            <w:vAlign w:val="center"/>
          </w:tcPr>
          <w:p w14:paraId="505F7E0A" w14:textId="77777777" w:rsidR="004E58AE" w:rsidRPr="00A92AE9" w:rsidRDefault="004E58AE" w:rsidP="000705B0">
            <w:pPr>
              <w:jc w:val="left"/>
              <w:rPr>
                <w:iCs/>
                <w:color w:val="000000" w:themeColor="text1"/>
                <w:sz w:val="28"/>
                <w:szCs w:val="28"/>
              </w:rPr>
            </w:pPr>
            <w:r w:rsidRPr="00A92AE9">
              <w:rPr>
                <w:color w:val="000000" w:themeColor="text1"/>
                <w:sz w:val="28"/>
                <w:szCs w:val="28"/>
              </w:rPr>
              <w:t>Là vật liệu trám Glass Ionomer cản quang dành cho răng, có khả năng phóng thích fluoride. Hộp 15g:8g</w:t>
            </w:r>
          </w:p>
        </w:tc>
      </w:tr>
      <w:tr w:rsidR="004E58AE" w:rsidRPr="00A92AE9" w14:paraId="0277B868" w14:textId="77777777" w:rsidTr="000705B0">
        <w:trPr>
          <w:trHeight w:val="279"/>
        </w:trPr>
        <w:tc>
          <w:tcPr>
            <w:tcW w:w="1129" w:type="dxa"/>
            <w:vAlign w:val="center"/>
          </w:tcPr>
          <w:p w14:paraId="2F208465" w14:textId="77777777" w:rsidR="004E58AE" w:rsidRPr="00A92AE9" w:rsidRDefault="004E58AE" w:rsidP="004E58AE">
            <w:pPr>
              <w:numPr>
                <w:ilvl w:val="0"/>
                <w:numId w:val="2"/>
              </w:numPr>
              <w:contextualSpacing/>
              <w:jc w:val="center"/>
              <w:rPr>
                <w:iCs/>
                <w:color w:val="000000" w:themeColor="text1"/>
                <w:sz w:val="28"/>
                <w:szCs w:val="28"/>
              </w:rPr>
            </w:pPr>
          </w:p>
        </w:tc>
        <w:tc>
          <w:tcPr>
            <w:tcW w:w="2127" w:type="dxa"/>
            <w:tcBorders>
              <w:top w:val="nil"/>
              <w:left w:val="single" w:sz="4" w:space="0" w:color="auto"/>
              <w:bottom w:val="single" w:sz="4" w:space="0" w:color="auto"/>
              <w:right w:val="single" w:sz="4" w:space="0" w:color="auto"/>
            </w:tcBorders>
            <w:vAlign w:val="center"/>
          </w:tcPr>
          <w:p w14:paraId="0D83EA8A" w14:textId="77777777" w:rsidR="004E58AE" w:rsidRPr="00A92AE9" w:rsidRDefault="004E58AE" w:rsidP="000705B0">
            <w:pPr>
              <w:rPr>
                <w:iCs/>
                <w:color w:val="000000" w:themeColor="text1"/>
                <w:sz w:val="28"/>
                <w:szCs w:val="28"/>
              </w:rPr>
            </w:pPr>
            <w:r w:rsidRPr="00A92AE9">
              <w:rPr>
                <w:color w:val="000000" w:themeColor="text1"/>
                <w:sz w:val="28"/>
                <w:szCs w:val="28"/>
              </w:rPr>
              <w:t>Xốp cầm máu dùng trong nha khoa</w:t>
            </w:r>
          </w:p>
        </w:tc>
        <w:tc>
          <w:tcPr>
            <w:tcW w:w="6378" w:type="dxa"/>
            <w:tcBorders>
              <w:top w:val="nil"/>
              <w:left w:val="nil"/>
              <w:bottom w:val="single" w:sz="4" w:space="0" w:color="auto"/>
              <w:right w:val="single" w:sz="4" w:space="0" w:color="auto"/>
            </w:tcBorders>
            <w:vAlign w:val="center"/>
          </w:tcPr>
          <w:p w14:paraId="18C96D6D" w14:textId="77777777" w:rsidR="004E58AE" w:rsidRPr="00A92AE9" w:rsidRDefault="004E58AE" w:rsidP="000705B0">
            <w:pPr>
              <w:jc w:val="left"/>
              <w:rPr>
                <w:iCs/>
                <w:color w:val="000000" w:themeColor="text1"/>
                <w:sz w:val="28"/>
                <w:szCs w:val="28"/>
              </w:rPr>
            </w:pPr>
            <w:r w:rsidRPr="00A92AE9">
              <w:rPr>
                <w:color w:val="000000" w:themeColor="text1"/>
                <w:sz w:val="28"/>
                <w:szCs w:val="28"/>
              </w:rPr>
              <w:t>Dùng cầm máu trong nha khoa; tăng cường làm đông và cầm máu.</w:t>
            </w:r>
          </w:p>
        </w:tc>
      </w:tr>
    </w:tbl>
    <w:bookmarkEnd w:id="2"/>
    <w:p w14:paraId="45EA1E09" w14:textId="77777777" w:rsidR="004E58AE" w:rsidRPr="00A92AE9" w:rsidRDefault="004E58AE" w:rsidP="004E58AE">
      <w:pPr>
        <w:tabs>
          <w:tab w:val="left" w:pos="2556"/>
        </w:tabs>
        <w:spacing w:before="120" w:after="200" w:line="276" w:lineRule="auto"/>
        <w:ind w:firstLine="709"/>
        <w:rPr>
          <w:i/>
          <w:iCs/>
          <w:color w:val="000000" w:themeColor="text1"/>
          <w:sz w:val="28"/>
          <w:szCs w:val="28"/>
        </w:rPr>
        <w:sectPr w:rsidR="004E58AE" w:rsidRPr="00A92AE9" w:rsidSect="004E58AE">
          <w:footnotePr>
            <w:numRestart w:val="eachSect"/>
          </w:footnotePr>
          <w:pgSz w:w="11906" w:h="16838" w:code="9"/>
          <w:pgMar w:top="1134" w:right="1134" w:bottom="1134" w:left="1418" w:header="720" w:footer="720" w:gutter="0"/>
          <w:cols w:space="720"/>
          <w:docGrid w:linePitch="381"/>
        </w:sectPr>
      </w:pPr>
      <w:r w:rsidRPr="00A92AE9">
        <w:rPr>
          <w:i/>
          <w:iCs/>
          <w:color w:val="000000" w:themeColor="text1"/>
          <w:sz w:val="28"/>
          <w:szCs w:val="28"/>
        </w:rPr>
        <w:tab/>
      </w:r>
    </w:p>
    <w:p w14:paraId="418F1836" w14:textId="77777777" w:rsidR="004E58AE" w:rsidRPr="00A92AE9" w:rsidRDefault="004E58AE" w:rsidP="004E58AE">
      <w:pPr>
        <w:keepNext/>
        <w:keepLines/>
        <w:spacing w:before="80" w:after="40"/>
        <w:jc w:val="right"/>
        <w:outlineLvl w:val="3"/>
        <w:rPr>
          <w:rFonts w:eastAsia="Yu Gothic Light"/>
          <w:b/>
          <w:bCs/>
          <w:color w:val="000000" w:themeColor="text1"/>
          <w:sz w:val="28"/>
          <w:szCs w:val="28"/>
          <w:lang w:val="nl-NL"/>
        </w:rPr>
      </w:pPr>
      <w:r w:rsidRPr="00A92AE9">
        <w:rPr>
          <w:rFonts w:eastAsia="Yu Gothic Light"/>
          <w:b/>
          <w:bCs/>
          <w:color w:val="000000" w:themeColor="text1"/>
          <w:sz w:val="28"/>
          <w:szCs w:val="28"/>
          <w:lang w:val="nl-NL"/>
        </w:rPr>
        <w:lastRenderedPageBreak/>
        <w:t>Bảng số 04</w:t>
      </w:r>
    </w:p>
    <w:p w14:paraId="29A0B166" w14:textId="77777777" w:rsidR="004E58AE" w:rsidRPr="00A92AE9" w:rsidRDefault="004E58AE" w:rsidP="004E58AE">
      <w:pPr>
        <w:jc w:val="center"/>
        <w:rPr>
          <w:b/>
          <w:bCs/>
          <w:iCs/>
          <w:color w:val="000000" w:themeColor="text1"/>
          <w:spacing w:val="-2"/>
          <w:sz w:val="28"/>
          <w:szCs w:val="28"/>
          <w:lang w:val="nl-NL"/>
        </w:rPr>
      </w:pPr>
      <w:r w:rsidRPr="00A92AE9">
        <w:rPr>
          <w:b/>
          <w:bCs/>
          <w:iCs/>
          <w:color w:val="000000" w:themeColor="text1"/>
          <w:spacing w:val="-2"/>
          <w:sz w:val="28"/>
          <w:szCs w:val="28"/>
          <w:lang w:val="nl-NL"/>
        </w:rPr>
        <w:t>BẢNG CHÀO HÀNG KỸ THUẬT CỦA HÀNG HÓA DỰ THẦU</w:t>
      </w:r>
    </w:p>
    <w:tbl>
      <w:tblPr>
        <w:tblW w:w="586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853"/>
        <w:gridCol w:w="708"/>
        <w:gridCol w:w="708"/>
        <w:gridCol w:w="568"/>
        <w:gridCol w:w="708"/>
        <w:gridCol w:w="957"/>
        <w:gridCol w:w="638"/>
        <w:gridCol w:w="987"/>
        <w:gridCol w:w="965"/>
        <w:gridCol w:w="706"/>
        <w:gridCol w:w="566"/>
        <w:gridCol w:w="846"/>
        <w:gridCol w:w="568"/>
      </w:tblGrid>
      <w:tr w:rsidR="00081964" w:rsidRPr="00081964" w14:paraId="6B2F4422" w14:textId="77777777" w:rsidTr="00081964">
        <w:tc>
          <w:tcPr>
            <w:tcW w:w="402" w:type="pct"/>
            <w:noWrap/>
            <w:vAlign w:val="center"/>
            <w:hideMark/>
          </w:tcPr>
          <w:p w14:paraId="14C27178"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STT</w:t>
            </w:r>
          </w:p>
        </w:tc>
        <w:tc>
          <w:tcPr>
            <w:tcW w:w="401" w:type="pct"/>
            <w:vAlign w:val="center"/>
            <w:hideMark/>
          </w:tcPr>
          <w:p w14:paraId="0287D327"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Mã phần (lô)</w:t>
            </w:r>
          </w:p>
        </w:tc>
        <w:tc>
          <w:tcPr>
            <w:tcW w:w="333" w:type="pct"/>
            <w:vAlign w:val="center"/>
            <w:hideMark/>
          </w:tcPr>
          <w:p w14:paraId="2FBC2861"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Tên phần (lô)</w:t>
            </w:r>
          </w:p>
        </w:tc>
        <w:tc>
          <w:tcPr>
            <w:tcW w:w="333" w:type="pct"/>
            <w:vAlign w:val="center"/>
          </w:tcPr>
          <w:p w14:paraId="6065E755"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Tên hàng hóa dự thầu</w:t>
            </w:r>
          </w:p>
        </w:tc>
        <w:tc>
          <w:tcPr>
            <w:tcW w:w="267" w:type="pct"/>
            <w:vAlign w:val="center"/>
            <w:hideMark/>
          </w:tcPr>
          <w:p w14:paraId="40688D68"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Ký mã hiệu</w:t>
            </w:r>
          </w:p>
        </w:tc>
        <w:tc>
          <w:tcPr>
            <w:tcW w:w="333" w:type="pct"/>
            <w:vAlign w:val="center"/>
            <w:hideMark/>
          </w:tcPr>
          <w:p w14:paraId="0605AD58"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Nhãn hiệu</w:t>
            </w:r>
          </w:p>
        </w:tc>
        <w:tc>
          <w:tcPr>
            <w:tcW w:w="450" w:type="pct"/>
            <w:vAlign w:val="center"/>
            <w:hideMark/>
          </w:tcPr>
          <w:p w14:paraId="22D7C54A"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Xuất xứ (quốc gia, vùng lãnh thổ)</w:t>
            </w:r>
          </w:p>
        </w:tc>
        <w:tc>
          <w:tcPr>
            <w:tcW w:w="300" w:type="pct"/>
            <w:vAlign w:val="center"/>
            <w:hideMark/>
          </w:tcPr>
          <w:p w14:paraId="4AB863D3"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Hãng sản xuất</w:t>
            </w:r>
          </w:p>
        </w:tc>
        <w:tc>
          <w:tcPr>
            <w:tcW w:w="464" w:type="pct"/>
            <w:vAlign w:val="center"/>
          </w:tcPr>
          <w:p w14:paraId="1EDA7B7B"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Cấu hình, tính năng kỹ thuật cơ bản</w:t>
            </w:r>
          </w:p>
        </w:tc>
        <w:tc>
          <w:tcPr>
            <w:tcW w:w="454" w:type="pct"/>
            <w:vAlign w:val="center"/>
            <w:hideMark/>
          </w:tcPr>
          <w:p w14:paraId="3EBFF1C1"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Số GPLH hoặc GPNK (nếu có)</w:t>
            </w:r>
          </w:p>
        </w:tc>
        <w:tc>
          <w:tcPr>
            <w:tcW w:w="332" w:type="pct"/>
            <w:vAlign w:val="center"/>
            <w:hideMark/>
          </w:tcPr>
          <w:p w14:paraId="64AA4B4F"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Quy cách đóng gói</w:t>
            </w:r>
          </w:p>
        </w:tc>
        <w:tc>
          <w:tcPr>
            <w:tcW w:w="266" w:type="pct"/>
            <w:vAlign w:val="center"/>
            <w:hideMark/>
          </w:tcPr>
          <w:p w14:paraId="7417F980"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Đơn vị tính</w:t>
            </w:r>
          </w:p>
        </w:tc>
        <w:tc>
          <w:tcPr>
            <w:tcW w:w="398" w:type="pct"/>
            <w:vAlign w:val="center"/>
            <w:hideMark/>
          </w:tcPr>
          <w:p w14:paraId="56CBA19A"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Khối lượng</w:t>
            </w:r>
          </w:p>
        </w:tc>
        <w:tc>
          <w:tcPr>
            <w:tcW w:w="267" w:type="pct"/>
            <w:vAlign w:val="center"/>
          </w:tcPr>
          <w:p w14:paraId="5D0385C2" w14:textId="77777777" w:rsidR="004E58AE" w:rsidRPr="00081964" w:rsidRDefault="004E58AE" w:rsidP="000705B0">
            <w:pPr>
              <w:jc w:val="center"/>
              <w:rPr>
                <w:b/>
                <w:bCs/>
                <w:color w:val="000000" w:themeColor="text1"/>
                <w:szCs w:val="24"/>
                <w:lang w:eastAsia="vi-VN"/>
              </w:rPr>
            </w:pPr>
            <w:r w:rsidRPr="00081964">
              <w:rPr>
                <w:b/>
                <w:bCs/>
                <w:color w:val="000000" w:themeColor="text1"/>
                <w:szCs w:val="24"/>
                <w:lang w:eastAsia="vi-VN"/>
              </w:rPr>
              <w:t>Mã HS</w:t>
            </w:r>
          </w:p>
        </w:tc>
      </w:tr>
      <w:tr w:rsidR="00081964" w:rsidRPr="00081964" w14:paraId="53363F51" w14:textId="77777777" w:rsidTr="00081964">
        <w:tc>
          <w:tcPr>
            <w:tcW w:w="402" w:type="pct"/>
            <w:noWrap/>
            <w:vAlign w:val="center"/>
          </w:tcPr>
          <w:p w14:paraId="0F55B255" w14:textId="77777777" w:rsidR="004E58AE" w:rsidRPr="00081964" w:rsidRDefault="004E58AE" w:rsidP="000705B0">
            <w:pPr>
              <w:jc w:val="center"/>
              <w:rPr>
                <w:color w:val="000000" w:themeColor="text1"/>
                <w:szCs w:val="24"/>
                <w:lang w:eastAsia="vi-VN"/>
              </w:rPr>
            </w:pPr>
            <w:r w:rsidRPr="00081964">
              <w:rPr>
                <w:color w:val="000000" w:themeColor="text1"/>
                <w:szCs w:val="24"/>
                <w:lang w:eastAsia="vi-VN"/>
              </w:rPr>
              <w:t>1</w:t>
            </w:r>
          </w:p>
        </w:tc>
        <w:tc>
          <w:tcPr>
            <w:tcW w:w="401" w:type="pct"/>
            <w:vAlign w:val="center"/>
          </w:tcPr>
          <w:p w14:paraId="65A72298" w14:textId="77777777" w:rsidR="004E58AE" w:rsidRPr="00081964" w:rsidRDefault="004E58AE" w:rsidP="000705B0">
            <w:pPr>
              <w:jc w:val="center"/>
              <w:rPr>
                <w:color w:val="000000" w:themeColor="text1"/>
                <w:szCs w:val="24"/>
                <w:lang w:eastAsia="vi-VN"/>
              </w:rPr>
            </w:pPr>
          </w:p>
        </w:tc>
        <w:tc>
          <w:tcPr>
            <w:tcW w:w="333" w:type="pct"/>
            <w:vAlign w:val="center"/>
          </w:tcPr>
          <w:p w14:paraId="57E71881" w14:textId="77777777" w:rsidR="004E58AE" w:rsidRPr="00081964" w:rsidRDefault="004E58AE" w:rsidP="000705B0">
            <w:pPr>
              <w:jc w:val="center"/>
              <w:rPr>
                <w:color w:val="000000" w:themeColor="text1"/>
                <w:szCs w:val="24"/>
                <w:lang w:eastAsia="vi-VN"/>
              </w:rPr>
            </w:pPr>
          </w:p>
        </w:tc>
        <w:tc>
          <w:tcPr>
            <w:tcW w:w="333" w:type="pct"/>
          </w:tcPr>
          <w:p w14:paraId="57A3ED4B" w14:textId="77777777" w:rsidR="004E58AE" w:rsidRPr="00081964" w:rsidRDefault="004E58AE" w:rsidP="000705B0">
            <w:pPr>
              <w:jc w:val="center"/>
              <w:rPr>
                <w:color w:val="000000" w:themeColor="text1"/>
                <w:szCs w:val="24"/>
                <w:lang w:eastAsia="vi-VN"/>
              </w:rPr>
            </w:pPr>
          </w:p>
        </w:tc>
        <w:tc>
          <w:tcPr>
            <w:tcW w:w="267" w:type="pct"/>
            <w:vAlign w:val="center"/>
          </w:tcPr>
          <w:p w14:paraId="46D34DAF" w14:textId="77777777" w:rsidR="004E58AE" w:rsidRPr="00081964" w:rsidRDefault="004E58AE" w:rsidP="000705B0">
            <w:pPr>
              <w:jc w:val="center"/>
              <w:rPr>
                <w:color w:val="000000" w:themeColor="text1"/>
                <w:szCs w:val="24"/>
                <w:lang w:eastAsia="vi-VN"/>
              </w:rPr>
            </w:pPr>
          </w:p>
        </w:tc>
        <w:tc>
          <w:tcPr>
            <w:tcW w:w="333" w:type="pct"/>
            <w:vAlign w:val="center"/>
          </w:tcPr>
          <w:p w14:paraId="3357FA95" w14:textId="77777777" w:rsidR="004E58AE" w:rsidRPr="00081964" w:rsidRDefault="004E58AE" w:rsidP="000705B0">
            <w:pPr>
              <w:jc w:val="center"/>
              <w:rPr>
                <w:color w:val="000000" w:themeColor="text1"/>
                <w:szCs w:val="24"/>
                <w:lang w:eastAsia="vi-VN"/>
              </w:rPr>
            </w:pPr>
          </w:p>
        </w:tc>
        <w:tc>
          <w:tcPr>
            <w:tcW w:w="450" w:type="pct"/>
            <w:vAlign w:val="center"/>
          </w:tcPr>
          <w:p w14:paraId="5134EEF5" w14:textId="77777777" w:rsidR="004E58AE" w:rsidRPr="00081964" w:rsidRDefault="004E58AE" w:rsidP="000705B0">
            <w:pPr>
              <w:jc w:val="center"/>
              <w:rPr>
                <w:color w:val="000000" w:themeColor="text1"/>
                <w:szCs w:val="24"/>
                <w:lang w:eastAsia="vi-VN"/>
              </w:rPr>
            </w:pPr>
          </w:p>
        </w:tc>
        <w:tc>
          <w:tcPr>
            <w:tcW w:w="300" w:type="pct"/>
            <w:vAlign w:val="center"/>
          </w:tcPr>
          <w:p w14:paraId="76C01C1F" w14:textId="77777777" w:rsidR="004E58AE" w:rsidRPr="00081964" w:rsidRDefault="004E58AE" w:rsidP="000705B0">
            <w:pPr>
              <w:jc w:val="center"/>
              <w:rPr>
                <w:color w:val="000000" w:themeColor="text1"/>
                <w:szCs w:val="24"/>
                <w:lang w:eastAsia="vi-VN"/>
              </w:rPr>
            </w:pPr>
          </w:p>
        </w:tc>
        <w:tc>
          <w:tcPr>
            <w:tcW w:w="464" w:type="pct"/>
          </w:tcPr>
          <w:p w14:paraId="4303B96A" w14:textId="77777777" w:rsidR="004E58AE" w:rsidRPr="00081964" w:rsidRDefault="004E58AE" w:rsidP="000705B0">
            <w:pPr>
              <w:jc w:val="center"/>
              <w:rPr>
                <w:color w:val="000000" w:themeColor="text1"/>
                <w:szCs w:val="24"/>
                <w:lang w:eastAsia="vi-VN"/>
              </w:rPr>
            </w:pPr>
          </w:p>
        </w:tc>
        <w:tc>
          <w:tcPr>
            <w:tcW w:w="454" w:type="pct"/>
            <w:vAlign w:val="center"/>
          </w:tcPr>
          <w:p w14:paraId="00ECDD92" w14:textId="77777777" w:rsidR="004E58AE" w:rsidRPr="00081964" w:rsidRDefault="004E58AE" w:rsidP="000705B0">
            <w:pPr>
              <w:jc w:val="center"/>
              <w:rPr>
                <w:color w:val="000000" w:themeColor="text1"/>
                <w:szCs w:val="24"/>
                <w:lang w:eastAsia="vi-VN"/>
              </w:rPr>
            </w:pPr>
          </w:p>
        </w:tc>
        <w:tc>
          <w:tcPr>
            <w:tcW w:w="332" w:type="pct"/>
            <w:vAlign w:val="center"/>
          </w:tcPr>
          <w:p w14:paraId="19FCD726" w14:textId="77777777" w:rsidR="004E58AE" w:rsidRPr="00081964" w:rsidRDefault="004E58AE" w:rsidP="000705B0">
            <w:pPr>
              <w:jc w:val="center"/>
              <w:rPr>
                <w:color w:val="000000" w:themeColor="text1"/>
                <w:szCs w:val="24"/>
                <w:lang w:eastAsia="vi-VN"/>
              </w:rPr>
            </w:pPr>
          </w:p>
        </w:tc>
        <w:tc>
          <w:tcPr>
            <w:tcW w:w="266" w:type="pct"/>
            <w:vAlign w:val="center"/>
          </w:tcPr>
          <w:p w14:paraId="13D68D9F" w14:textId="77777777" w:rsidR="004E58AE" w:rsidRPr="00081964" w:rsidRDefault="004E58AE" w:rsidP="000705B0">
            <w:pPr>
              <w:jc w:val="center"/>
              <w:rPr>
                <w:color w:val="000000" w:themeColor="text1"/>
                <w:szCs w:val="24"/>
                <w:lang w:eastAsia="vi-VN"/>
              </w:rPr>
            </w:pPr>
          </w:p>
        </w:tc>
        <w:tc>
          <w:tcPr>
            <w:tcW w:w="398" w:type="pct"/>
            <w:vAlign w:val="center"/>
          </w:tcPr>
          <w:p w14:paraId="2903D050" w14:textId="77777777" w:rsidR="004E58AE" w:rsidRPr="00081964" w:rsidRDefault="004E58AE" w:rsidP="000705B0">
            <w:pPr>
              <w:jc w:val="center"/>
              <w:rPr>
                <w:color w:val="000000" w:themeColor="text1"/>
                <w:szCs w:val="24"/>
                <w:lang w:eastAsia="vi-VN"/>
              </w:rPr>
            </w:pPr>
          </w:p>
        </w:tc>
        <w:tc>
          <w:tcPr>
            <w:tcW w:w="267" w:type="pct"/>
          </w:tcPr>
          <w:p w14:paraId="125B4A18" w14:textId="77777777" w:rsidR="004E58AE" w:rsidRPr="00081964" w:rsidRDefault="004E58AE" w:rsidP="000705B0">
            <w:pPr>
              <w:jc w:val="center"/>
              <w:rPr>
                <w:color w:val="000000" w:themeColor="text1"/>
                <w:szCs w:val="24"/>
                <w:lang w:eastAsia="vi-VN"/>
              </w:rPr>
            </w:pPr>
          </w:p>
        </w:tc>
      </w:tr>
      <w:tr w:rsidR="00081964" w:rsidRPr="00081964" w14:paraId="3BAAB196" w14:textId="77777777" w:rsidTr="00081964">
        <w:tc>
          <w:tcPr>
            <w:tcW w:w="402" w:type="pct"/>
            <w:noWrap/>
            <w:vAlign w:val="center"/>
          </w:tcPr>
          <w:p w14:paraId="6327D848" w14:textId="77777777" w:rsidR="004E58AE" w:rsidRPr="00081964" w:rsidRDefault="004E58AE" w:rsidP="000705B0">
            <w:pPr>
              <w:jc w:val="center"/>
              <w:rPr>
                <w:color w:val="000000" w:themeColor="text1"/>
                <w:szCs w:val="24"/>
                <w:lang w:eastAsia="vi-VN"/>
              </w:rPr>
            </w:pPr>
            <w:r w:rsidRPr="00081964">
              <w:rPr>
                <w:color w:val="000000" w:themeColor="text1"/>
                <w:szCs w:val="24"/>
                <w:lang w:eastAsia="vi-VN"/>
              </w:rPr>
              <w:t>2</w:t>
            </w:r>
          </w:p>
        </w:tc>
        <w:tc>
          <w:tcPr>
            <w:tcW w:w="401" w:type="pct"/>
            <w:vAlign w:val="center"/>
          </w:tcPr>
          <w:p w14:paraId="0AA14030" w14:textId="77777777" w:rsidR="004E58AE" w:rsidRPr="00081964" w:rsidRDefault="004E58AE" w:rsidP="000705B0">
            <w:pPr>
              <w:jc w:val="center"/>
              <w:rPr>
                <w:color w:val="000000" w:themeColor="text1"/>
                <w:szCs w:val="24"/>
                <w:lang w:eastAsia="vi-VN"/>
              </w:rPr>
            </w:pPr>
          </w:p>
        </w:tc>
        <w:tc>
          <w:tcPr>
            <w:tcW w:w="333" w:type="pct"/>
            <w:vAlign w:val="center"/>
          </w:tcPr>
          <w:p w14:paraId="672838D8" w14:textId="77777777" w:rsidR="004E58AE" w:rsidRPr="00081964" w:rsidRDefault="004E58AE" w:rsidP="000705B0">
            <w:pPr>
              <w:jc w:val="center"/>
              <w:rPr>
                <w:color w:val="000000" w:themeColor="text1"/>
                <w:szCs w:val="24"/>
                <w:lang w:eastAsia="vi-VN"/>
              </w:rPr>
            </w:pPr>
          </w:p>
        </w:tc>
        <w:tc>
          <w:tcPr>
            <w:tcW w:w="333" w:type="pct"/>
          </w:tcPr>
          <w:p w14:paraId="0D199448" w14:textId="77777777" w:rsidR="004E58AE" w:rsidRPr="00081964" w:rsidRDefault="004E58AE" w:rsidP="000705B0">
            <w:pPr>
              <w:jc w:val="center"/>
              <w:rPr>
                <w:color w:val="000000" w:themeColor="text1"/>
                <w:szCs w:val="24"/>
                <w:lang w:eastAsia="vi-VN"/>
              </w:rPr>
            </w:pPr>
          </w:p>
        </w:tc>
        <w:tc>
          <w:tcPr>
            <w:tcW w:w="267" w:type="pct"/>
            <w:vAlign w:val="center"/>
          </w:tcPr>
          <w:p w14:paraId="295A5185" w14:textId="77777777" w:rsidR="004E58AE" w:rsidRPr="00081964" w:rsidRDefault="004E58AE" w:rsidP="000705B0">
            <w:pPr>
              <w:jc w:val="center"/>
              <w:rPr>
                <w:color w:val="000000" w:themeColor="text1"/>
                <w:szCs w:val="24"/>
                <w:lang w:eastAsia="vi-VN"/>
              </w:rPr>
            </w:pPr>
          </w:p>
        </w:tc>
        <w:tc>
          <w:tcPr>
            <w:tcW w:w="333" w:type="pct"/>
            <w:vAlign w:val="center"/>
          </w:tcPr>
          <w:p w14:paraId="08F61A1C" w14:textId="77777777" w:rsidR="004E58AE" w:rsidRPr="00081964" w:rsidRDefault="004E58AE" w:rsidP="000705B0">
            <w:pPr>
              <w:jc w:val="center"/>
              <w:rPr>
                <w:color w:val="000000" w:themeColor="text1"/>
                <w:szCs w:val="24"/>
                <w:lang w:eastAsia="vi-VN"/>
              </w:rPr>
            </w:pPr>
          </w:p>
        </w:tc>
        <w:tc>
          <w:tcPr>
            <w:tcW w:w="450" w:type="pct"/>
            <w:vAlign w:val="center"/>
          </w:tcPr>
          <w:p w14:paraId="64545FE3" w14:textId="77777777" w:rsidR="004E58AE" w:rsidRPr="00081964" w:rsidRDefault="004E58AE" w:rsidP="000705B0">
            <w:pPr>
              <w:jc w:val="center"/>
              <w:rPr>
                <w:color w:val="000000" w:themeColor="text1"/>
                <w:szCs w:val="24"/>
                <w:lang w:eastAsia="vi-VN"/>
              </w:rPr>
            </w:pPr>
          </w:p>
        </w:tc>
        <w:tc>
          <w:tcPr>
            <w:tcW w:w="300" w:type="pct"/>
            <w:vAlign w:val="center"/>
          </w:tcPr>
          <w:p w14:paraId="13EF7EC1" w14:textId="77777777" w:rsidR="004E58AE" w:rsidRPr="00081964" w:rsidRDefault="004E58AE" w:rsidP="000705B0">
            <w:pPr>
              <w:jc w:val="center"/>
              <w:rPr>
                <w:color w:val="000000" w:themeColor="text1"/>
                <w:szCs w:val="24"/>
                <w:lang w:eastAsia="vi-VN"/>
              </w:rPr>
            </w:pPr>
          </w:p>
        </w:tc>
        <w:tc>
          <w:tcPr>
            <w:tcW w:w="464" w:type="pct"/>
          </w:tcPr>
          <w:p w14:paraId="65DE6C2E" w14:textId="77777777" w:rsidR="004E58AE" w:rsidRPr="00081964" w:rsidRDefault="004E58AE" w:rsidP="000705B0">
            <w:pPr>
              <w:jc w:val="center"/>
              <w:rPr>
                <w:color w:val="000000" w:themeColor="text1"/>
                <w:szCs w:val="24"/>
                <w:lang w:eastAsia="vi-VN"/>
              </w:rPr>
            </w:pPr>
          </w:p>
        </w:tc>
        <w:tc>
          <w:tcPr>
            <w:tcW w:w="454" w:type="pct"/>
            <w:vAlign w:val="center"/>
          </w:tcPr>
          <w:p w14:paraId="20E91826" w14:textId="77777777" w:rsidR="004E58AE" w:rsidRPr="00081964" w:rsidRDefault="004E58AE" w:rsidP="000705B0">
            <w:pPr>
              <w:jc w:val="center"/>
              <w:rPr>
                <w:color w:val="000000" w:themeColor="text1"/>
                <w:szCs w:val="24"/>
                <w:lang w:eastAsia="vi-VN"/>
              </w:rPr>
            </w:pPr>
          </w:p>
        </w:tc>
        <w:tc>
          <w:tcPr>
            <w:tcW w:w="332" w:type="pct"/>
            <w:vAlign w:val="center"/>
          </w:tcPr>
          <w:p w14:paraId="295031D0" w14:textId="77777777" w:rsidR="004E58AE" w:rsidRPr="00081964" w:rsidRDefault="004E58AE" w:rsidP="000705B0">
            <w:pPr>
              <w:jc w:val="center"/>
              <w:rPr>
                <w:color w:val="000000" w:themeColor="text1"/>
                <w:szCs w:val="24"/>
                <w:lang w:eastAsia="vi-VN"/>
              </w:rPr>
            </w:pPr>
          </w:p>
        </w:tc>
        <w:tc>
          <w:tcPr>
            <w:tcW w:w="266" w:type="pct"/>
            <w:vAlign w:val="center"/>
          </w:tcPr>
          <w:p w14:paraId="0493C166" w14:textId="77777777" w:rsidR="004E58AE" w:rsidRPr="00081964" w:rsidRDefault="004E58AE" w:rsidP="000705B0">
            <w:pPr>
              <w:jc w:val="center"/>
              <w:rPr>
                <w:color w:val="000000" w:themeColor="text1"/>
                <w:szCs w:val="24"/>
                <w:lang w:eastAsia="vi-VN"/>
              </w:rPr>
            </w:pPr>
          </w:p>
        </w:tc>
        <w:tc>
          <w:tcPr>
            <w:tcW w:w="398" w:type="pct"/>
            <w:vAlign w:val="center"/>
          </w:tcPr>
          <w:p w14:paraId="336F0873" w14:textId="77777777" w:rsidR="004E58AE" w:rsidRPr="00081964" w:rsidRDefault="004E58AE" w:rsidP="000705B0">
            <w:pPr>
              <w:jc w:val="center"/>
              <w:rPr>
                <w:color w:val="000000" w:themeColor="text1"/>
                <w:szCs w:val="24"/>
                <w:lang w:eastAsia="vi-VN"/>
              </w:rPr>
            </w:pPr>
          </w:p>
        </w:tc>
        <w:tc>
          <w:tcPr>
            <w:tcW w:w="267" w:type="pct"/>
          </w:tcPr>
          <w:p w14:paraId="45A3E590" w14:textId="77777777" w:rsidR="004E58AE" w:rsidRPr="00081964" w:rsidRDefault="004E58AE" w:rsidP="000705B0">
            <w:pPr>
              <w:jc w:val="center"/>
              <w:rPr>
                <w:color w:val="000000" w:themeColor="text1"/>
                <w:szCs w:val="24"/>
                <w:lang w:eastAsia="vi-VN"/>
              </w:rPr>
            </w:pPr>
          </w:p>
        </w:tc>
      </w:tr>
    </w:tbl>
    <w:p w14:paraId="1E6B8D07" w14:textId="77777777" w:rsidR="004E58AE" w:rsidRPr="00A92AE9" w:rsidRDefault="004E58AE" w:rsidP="004E58AE">
      <w:pPr>
        <w:rPr>
          <w:b/>
          <w:bCs/>
          <w:color w:val="000000" w:themeColor="text1"/>
          <w:sz w:val="28"/>
          <w:szCs w:val="28"/>
          <w:lang w:val="nl-NL"/>
        </w:rPr>
      </w:pPr>
      <w:r w:rsidRPr="00A92AE9">
        <w:rPr>
          <w:b/>
          <w:bCs/>
          <w:color w:val="000000" w:themeColor="text1"/>
          <w:sz w:val="28"/>
          <w:szCs w:val="28"/>
          <w:lang w:val="nl-NL"/>
        </w:rPr>
        <w:t xml:space="preserve">                                                           Đại diện hợp pháp của nhà thầu</w:t>
      </w:r>
    </w:p>
    <w:p w14:paraId="1F0E0E9A" w14:textId="77777777" w:rsidR="004E58AE" w:rsidRPr="00A92AE9" w:rsidRDefault="004E58AE" w:rsidP="004E58AE">
      <w:pPr>
        <w:ind w:left="2880"/>
        <w:jc w:val="center"/>
        <w:rPr>
          <w:color w:val="000000" w:themeColor="text1"/>
          <w:sz w:val="28"/>
          <w:szCs w:val="28"/>
          <w:lang w:val="nl-NL"/>
        </w:rPr>
      </w:pPr>
      <w:r w:rsidRPr="00A92AE9">
        <w:rPr>
          <w:color w:val="000000" w:themeColor="text1"/>
          <w:sz w:val="28"/>
          <w:szCs w:val="28"/>
          <w:lang w:val="nl-NL"/>
        </w:rPr>
        <w:t xml:space="preserve">   (Ký tên, đóng dấu)</w:t>
      </w:r>
    </w:p>
    <w:p w14:paraId="7952E13D" w14:textId="77777777" w:rsidR="004E58AE" w:rsidRPr="00A92AE9" w:rsidRDefault="004E58AE" w:rsidP="004E58AE">
      <w:pPr>
        <w:suppressAutoHyphens/>
        <w:spacing w:before="120" w:after="120"/>
        <w:ind w:firstLine="720"/>
        <w:outlineLvl w:val="2"/>
        <w:rPr>
          <w:rFonts w:eastAsia="Calibri"/>
          <w:b/>
          <w:color w:val="000000" w:themeColor="text1"/>
          <w:sz w:val="28"/>
          <w:szCs w:val="28"/>
          <w:lang w:val="nl-NL"/>
        </w:rPr>
      </w:pPr>
      <w:r w:rsidRPr="00A92AE9">
        <w:rPr>
          <w:rFonts w:eastAsia="Calibri"/>
          <w:b/>
          <w:color w:val="000000" w:themeColor="text1"/>
          <w:sz w:val="28"/>
          <w:szCs w:val="28"/>
          <w:lang w:val="nl-NL"/>
        </w:rPr>
        <w:t>1.3. Các yêu cầu khác</w:t>
      </w:r>
    </w:p>
    <w:p w14:paraId="7B97E34F" w14:textId="77777777" w:rsidR="004E58AE" w:rsidRPr="00A92AE9" w:rsidRDefault="004E58AE" w:rsidP="004E58AE">
      <w:pPr>
        <w:widowControl w:val="0"/>
        <w:spacing w:before="120" w:after="120" w:line="264" w:lineRule="auto"/>
        <w:ind w:firstLine="709"/>
        <w:rPr>
          <w:rFonts w:eastAsia="Calibri"/>
          <w:iCs/>
          <w:color w:val="000000" w:themeColor="text1"/>
          <w:spacing w:val="-2"/>
          <w:sz w:val="28"/>
          <w:szCs w:val="28"/>
          <w:lang w:val="nl-NL"/>
        </w:rPr>
      </w:pPr>
      <w:r w:rsidRPr="00A92AE9">
        <w:rPr>
          <w:rFonts w:eastAsia="Calibri"/>
          <w:iCs/>
          <w:color w:val="000000" w:themeColor="text1"/>
          <w:spacing w:val="-2"/>
          <w:sz w:val="28"/>
          <w:szCs w:val="28"/>
          <w:lang w:val="nl-NL"/>
        </w:rPr>
        <w:t>- Yêu cầu về phương thức thanh toán: Theo quy định tại E-ĐKC 14.2 Chương VII. Điều kiện cụ thể của hợp đồng.</w:t>
      </w:r>
    </w:p>
    <w:p w14:paraId="0CF83B2C" w14:textId="77777777" w:rsidR="004E58AE" w:rsidRPr="00A92AE9" w:rsidRDefault="004E58AE" w:rsidP="004E58AE">
      <w:pPr>
        <w:widowControl w:val="0"/>
        <w:spacing w:before="120" w:after="120" w:line="264" w:lineRule="auto"/>
        <w:ind w:firstLine="709"/>
        <w:rPr>
          <w:rFonts w:eastAsia="Calibri"/>
          <w:iCs/>
          <w:color w:val="000000" w:themeColor="text1"/>
          <w:spacing w:val="-2"/>
          <w:sz w:val="28"/>
          <w:szCs w:val="28"/>
          <w:lang w:val="nl-NL"/>
        </w:rPr>
      </w:pPr>
      <w:r w:rsidRPr="00A92AE9">
        <w:rPr>
          <w:rFonts w:eastAsia="Calibri"/>
          <w:iCs/>
          <w:color w:val="000000" w:themeColor="text1"/>
          <w:spacing w:val="-2"/>
          <w:sz w:val="28"/>
          <w:szCs w:val="28"/>
          <w:lang w:val="nl-NL"/>
        </w:rPr>
        <w:t>- Đối với các phần (lô) là Vật tư, linh kiện trong lĩnh vực y tế: Yêu cầu nhà thầu thực hiện hỗ trợ lắp đặt khi cung ứng, cụ thể như sau:</w:t>
      </w:r>
    </w:p>
    <w:tbl>
      <w:tblPr>
        <w:tblStyle w:val="TableGrid"/>
        <w:tblW w:w="0" w:type="auto"/>
        <w:tblLook w:val="04A0" w:firstRow="1" w:lastRow="0" w:firstColumn="1" w:lastColumn="0" w:noHBand="0" w:noVBand="1"/>
      </w:tblPr>
      <w:tblGrid>
        <w:gridCol w:w="1270"/>
        <w:gridCol w:w="2836"/>
        <w:gridCol w:w="4955"/>
      </w:tblGrid>
      <w:tr w:rsidR="00776BE8" w:rsidRPr="00A92AE9" w14:paraId="00FDD73F" w14:textId="77777777" w:rsidTr="005210AB">
        <w:trPr>
          <w:tblHeader/>
        </w:trPr>
        <w:tc>
          <w:tcPr>
            <w:tcW w:w="1270" w:type="dxa"/>
            <w:vAlign w:val="center"/>
          </w:tcPr>
          <w:p w14:paraId="2A02C8FF" w14:textId="77777777" w:rsidR="004E58AE" w:rsidRPr="00A92AE9" w:rsidRDefault="004E58AE" w:rsidP="002C4DA3">
            <w:pPr>
              <w:widowControl w:val="0"/>
              <w:spacing w:before="120" w:after="120" w:line="264" w:lineRule="auto"/>
              <w:jc w:val="center"/>
              <w:rPr>
                <w:rFonts w:ascii="Times New Roman" w:eastAsia="Calibri" w:hAnsi="Times New Roman"/>
                <w:b/>
                <w:bCs/>
                <w:color w:val="000000" w:themeColor="text1"/>
                <w:sz w:val="28"/>
                <w:szCs w:val="28"/>
                <w:lang w:val="nl-NL" w:eastAsia="en-GB"/>
              </w:rPr>
            </w:pPr>
            <w:r w:rsidRPr="00A92AE9">
              <w:rPr>
                <w:rFonts w:ascii="Times New Roman" w:eastAsia="Calibri" w:hAnsi="Times New Roman"/>
                <w:b/>
                <w:bCs/>
                <w:color w:val="000000" w:themeColor="text1"/>
                <w:sz w:val="28"/>
                <w:szCs w:val="28"/>
                <w:lang w:val="nl-NL" w:eastAsia="en-GB"/>
              </w:rPr>
              <w:t>STT</w:t>
            </w:r>
          </w:p>
        </w:tc>
        <w:tc>
          <w:tcPr>
            <w:tcW w:w="2836" w:type="dxa"/>
            <w:tcBorders>
              <w:bottom w:val="single" w:sz="4" w:space="0" w:color="auto"/>
            </w:tcBorders>
            <w:vAlign w:val="center"/>
          </w:tcPr>
          <w:p w14:paraId="47E5B973" w14:textId="77777777" w:rsidR="004E58AE" w:rsidRPr="00A92AE9" w:rsidRDefault="004E58AE" w:rsidP="002C4DA3">
            <w:pPr>
              <w:widowControl w:val="0"/>
              <w:spacing w:before="120" w:after="120" w:line="264" w:lineRule="auto"/>
              <w:jc w:val="center"/>
              <w:rPr>
                <w:rFonts w:ascii="Times New Roman" w:eastAsia="Calibri" w:hAnsi="Times New Roman"/>
                <w:b/>
                <w:bCs/>
                <w:color w:val="000000" w:themeColor="text1"/>
                <w:sz w:val="28"/>
                <w:szCs w:val="28"/>
                <w:lang w:val="nl-NL" w:eastAsia="en-GB"/>
              </w:rPr>
            </w:pPr>
            <w:r w:rsidRPr="00A92AE9">
              <w:rPr>
                <w:rFonts w:ascii="Times New Roman" w:eastAsia="Calibri" w:hAnsi="Times New Roman"/>
                <w:b/>
                <w:bCs/>
                <w:color w:val="000000" w:themeColor="text1"/>
                <w:sz w:val="28"/>
                <w:szCs w:val="28"/>
                <w:lang w:val="vi-VN"/>
              </w:rPr>
              <w:t>Mã phần (lô)</w:t>
            </w:r>
          </w:p>
        </w:tc>
        <w:tc>
          <w:tcPr>
            <w:tcW w:w="4955" w:type="dxa"/>
            <w:vAlign w:val="center"/>
          </w:tcPr>
          <w:p w14:paraId="5308504F" w14:textId="77777777" w:rsidR="004E58AE" w:rsidRPr="00A92AE9" w:rsidRDefault="004E58AE" w:rsidP="002C4DA3">
            <w:pPr>
              <w:widowControl w:val="0"/>
              <w:spacing w:before="120" w:after="120" w:line="264" w:lineRule="auto"/>
              <w:jc w:val="center"/>
              <w:rPr>
                <w:rFonts w:ascii="Times New Roman" w:eastAsia="Calibri" w:hAnsi="Times New Roman"/>
                <w:b/>
                <w:bCs/>
                <w:color w:val="000000" w:themeColor="text1"/>
                <w:sz w:val="28"/>
                <w:szCs w:val="28"/>
                <w:lang w:val="nl-NL" w:eastAsia="en-GB"/>
              </w:rPr>
            </w:pPr>
            <w:r w:rsidRPr="00A92AE9">
              <w:rPr>
                <w:rFonts w:ascii="Times New Roman" w:eastAsia="Calibri" w:hAnsi="Times New Roman"/>
                <w:b/>
                <w:bCs/>
                <w:color w:val="000000" w:themeColor="text1"/>
                <w:sz w:val="28"/>
                <w:szCs w:val="28"/>
                <w:lang w:val="vi-VN"/>
              </w:rPr>
              <w:t>Tên phần (lô)</w:t>
            </w:r>
          </w:p>
        </w:tc>
      </w:tr>
      <w:tr w:rsidR="002C4DA3" w:rsidRPr="00A92AE9" w14:paraId="284E2A5B" w14:textId="77777777" w:rsidTr="005210AB">
        <w:tc>
          <w:tcPr>
            <w:tcW w:w="1270" w:type="dxa"/>
            <w:vAlign w:val="center"/>
          </w:tcPr>
          <w:p w14:paraId="2537389F" w14:textId="77777777" w:rsidR="002C4DA3" w:rsidRPr="00A92AE9" w:rsidRDefault="002C4DA3" w:rsidP="002C4DA3">
            <w:pPr>
              <w:widowControl w:val="0"/>
              <w:numPr>
                <w:ilvl w:val="0"/>
                <w:numId w:val="3"/>
              </w:numPr>
              <w:spacing w:before="120" w:after="120" w:line="264" w:lineRule="auto"/>
              <w:contextualSpacing/>
              <w:jc w:val="center"/>
              <w:rPr>
                <w:rFonts w:ascii="Times New Roman" w:eastAsia="Calibri" w:hAnsi="Times New Roman"/>
                <w:color w:val="000000" w:themeColor="text1"/>
                <w:sz w:val="28"/>
                <w:szCs w:val="28"/>
                <w:lang w:val="nl-NL" w:eastAsia="en-GB"/>
              </w:rPr>
            </w:pPr>
          </w:p>
        </w:tc>
        <w:tc>
          <w:tcPr>
            <w:tcW w:w="2836" w:type="dxa"/>
            <w:tcBorders>
              <w:top w:val="single" w:sz="4" w:space="0" w:color="auto"/>
              <w:left w:val="nil"/>
              <w:bottom w:val="single" w:sz="4" w:space="0" w:color="auto"/>
              <w:right w:val="nil"/>
            </w:tcBorders>
            <w:vAlign w:val="center"/>
          </w:tcPr>
          <w:p w14:paraId="5283F019" w14:textId="5BF49C22" w:rsidR="002C4DA3" w:rsidRPr="00A92AE9" w:rsidRDefault="002C4DA3" w:rsidP="002C4DA3">
            <w:pPr>
              <w:widowControl w:val="0"/>
              <w:spacing w:before="120" w:after="120" w:line="264" w:lineRule="auto"/>
              <w:jc w:val="center"/>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PP2500644454</w:t>
            </w:r>
          </w:p>
        </w:tc>
        <w:tc>
          <w:tcPr>
            <w:tcW w:w="4955" w:type="dxa"/>
            <w:vAlign w:val="center"/>
          </w:tcPr>
          <w:p w14:paraId="2A9EC73D" w14:textId="77777777" w:rsidR="002C4DA3" w:rsidRPr="00A92AE9" w:rsidRDefault="002C4DA3" w:rsidP="004430B3">
            <w:pPr>
              <w:widowControl w:val="0"/>
              <w:spacing w:before="120" w:after="120" w:line="264" w:lineRule="auto"/>
              <w:jc w:val="left"/>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Bóng đèn cho máy sinh hóa Biolis 24i</w:t>
            </w:r>
          </w:p>
        </w:tc>
      </w:tr>
      <w:tr w:rsidR="002C4DA3" w:rsidRPr="00A92AE9" w14:paraId="10A4D1C8" w14:textId="77777777" w:rsidTr="005210AB">
        <w:tc>
          <w:tcPr>
            <w:tcW w:w="1270" w:type="dxa"/>
            <w:vAlign w:val="center"/>
          </w:tcPr>
          <w:p w14:paraId="59BBAB91" w14:textId="77777777" w:rsidR="002C4DA3" w:rsidRPr="00A92AE9" w:rsidRDefault="002C4DA3" w:rsidP="002C4DA3">
            <w:pPr>
              <w:widowControl w:val="0"/>
              <w:numPr>
                <w:ilvl w:val="0"/>
                <w:numId w:val="3"/>
              </w:numPr>
              <w:spacing w:before="120" w:after="120" w:line="264" w:lineRule="auto"/>
              <w:contextualSpacing/>
              <w:jc w:val="center"/>
              <w:rPr>
                <w:rFonts w:ascii="Times New Roman" w:eastAsia="Calibri" w:hAnsi="Times New Roman"/>
                <w:color w:val="000000" w:themeColor="text1"/>
                <w:sz w:val="28"/>
                <w:szCs w:val="28"/>
                <w:lang w:val="nl-NL" w:eastAsia="en-GB"/>
              </w:rPr>
            </w:pPr>
          </w:p>
        </w:tc>
        <w:tc>
          <w:tcPr>
            <w:tcW w:w="2836" w:type="dxa"/>
            <w:tcBorders>
              <w:top w:val="single" w:sz="4" w:space="0" w:color="auto"/>
              <w:left w:val="nil"/>
              <w:bottom w:val="single" w:sz="4" w:space="0" w:color="auto"/>
              <w:right w:val="nil"/>
            </w:tcBorders>
            <w:vAlign w:val="center"/>
          </w:tcPr>
          <w:p w14:paraId="0FB1B099" w14:textId="52169E31" w:rsidR="002C4DA3" w:rsidRPr="00A92AE9" w:rsidRDefault="002C4DA3" w:rsidP="002C4DA3">
            <w:pPr>
              <w:widowControl w:val="0"/>
              <w:spacing w:before="120" w:after="120" w:line="264" w:lineRule="auto"/>
              <w:jc w:val="center"/>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PP2500644455</w:t>
            </w:r>
          </w:p>
        </w:tc>
        <w:tc>
          <w:tcPr>
            <w:tcW w:w="4955" w:type="dxa"/>
            <w:vAlign w:val="center"/>
          </w:tcPr>
          <w:p w14:paraId="2ED085AC" w14:textId="77777777" w:rsidR="002C4DA3" w:rsidRPr="00A92AE9" w:rsidRDefault="002C4DA3" w:rsidP="004430B3">
            <w:pPr>
              <w:widowControl w:val="0"/>
              <w:spacing w:before="120" w:after="120" w:line="264" w:lineRule="auto"/>
              <w:jc w:val="left"/>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Bóng đèn cho máy sinh hóa XL 1000</w:t>
            </w:r>
          </w:p>
        </w:tc>
      </w:tr>
      <w:tr w:rsidR="002C4DA3" w:rsidRPr="009605EB" w14:paraId="49738A30" w14:textId="77777777" w:rsidTr="005210AB">
        <w:tc>
          <w:tcPr>
            <w:tcW w:w="1270" w:type="dxa"/>
            <w:vAlign w:val="center"/>
          </w:tcPr>
          <w:p w14:paraId="1E10A546" w14:textId="77777777" w:rsidR="002C4DA3" w:rsidRPr="00A92AE9" w:rsidRDefault="002C4DA3" w:rsidP="002C4DA3">
            <w:pPr>
              <w:widowControl w:val="0"/>
              <w:numPr>
                <w:ilvl w:val="0"/>
                <w:numId w:val="3"/>
              </w:numPr>
              <w:spacing w:before="120" w:after="120" w:line="264" w:lineRule="auto"/>
              <w:contextualSpacing/>
              <w:jc w:val="center"/>
              <w:rPr>
                <w:rFonts w:ascii="Times New Roman" w:eastAsia="Calibri" w:hAnsi="Times New Roman"/>
                <w:color w:val="000000" w:themeColor="text1"/>
                <w:sz w:val="28"/>
                <w:szCs w:val="28"/>
                <w:lang w:val="nl-NL" w:eastAsia="en-GB"/>
              </w:rPr>
            </w:pPr>
          </w:p>
        </w:tc>
        <w:tc>
          <w:tcPr>
            <w:tcW w:w="2836" w:type="dxa"/>
            <w:tcBorders>
              <w:top w:val="single" w:sz="4" w:space="0" w:color="auto"/>
              <w:left w:val="nil"/>
              <w:bottom w:val="single" w:sz="4" w:space="0" w:color="auto"/>
              <w:right w:val="nil"/>
            </w:tcBorders>
            <w:vAlign w:val="center"/>
          </w:tcPr>
          <w:p w14:paraId="7FA12A12" w14:textId="48BF8F79" w:rsidR="002C4DA3" w:rsidRPr="00A92AE9" w:rsidRDefault="002C4DA3" w:rsidP="002C4DA3">
            <w:pPr>
              <w:widowControl w:val="0"/>
              <w:spacing w:before="120" w:after="120" w:line="264" w:lineRule="auto"/>
              <w:jc w:val="center"/>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PP2500644473</w:t>
            </w:r>
          </w:p>
        </w:tc>
        <w:tc>
          <w:tcPr>
            <w:tcW w:w="4955" w:type="dxa"/>
            <w:vAlign w:val="center"/>
          </w:tcPr>
          <w:p w14:paraId="64D7E4DB" w14:textId="77777777" w:rsidR="002C4DA3" w:rsidRPr="00A92AE9" w:rsidRDefault="002C4DA3" w:rsidP="004430B3">
            <w:pPr>
              <w:widowControl w:val="0"/>
              <w:spacing w:before="120" w:after="120" w:line="264" w:lineRule="auto"/>
              <w:jc w:val="left"/>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lang w:val="nl-NL"/>
              </w:rPr>
              <w:t>Bơm chân không sử dụng cho máy sinh hóa XL1000</w:t>
            </w:r>
          </w:p>
        </w:tc>
      </w:tr>
      <w:tr w:rsidR="002C4DA3" w:rsidRPr="00A92AE9" w14:paraId="7A1D5FF9" w14:textId="77777777" w:rsidTr="005210AB">
        <w:tc>
          <w:tcPr>
            <w:tcW w:w="1270" w:type="dxa"/>
            <w:vAlign w:val="center"/>
          </w:tcPr>
          <w:p w14:paraId="70892B1A" w14:textId="77777777" w:rsidR="002C4DA3" w:rsidRPr="00A92AE9" w:rsidRDefault="002C4DA3" w:rsidP="002C4DA3">
            <w:pPr>
              <w:widowControl w:val="0"/>
              <w:numPr>
                <w:ilvl w:val="0"/>
                <w:numId w:val="3"/>
              </w:numPr>
              <w:spacing w:before="120" w:after="120" w:line="264" w:lineRule="auto"/>
              <w:contextualSpacing/>
              <w:jc w:val="center"/>
              <w:rPr>
                <w:rFonts w:ascii="Times New Roman" w:eastAsia="Calibri" w:hAnsi="Times New Roman"/>
                <w:color w:val="000000" w:themeColor="text1"/>
                <w:sz w:val="28"/>
                <w:szCs w:val="28"/>
                <w:lang w:val="nl-NL" w:eastAsia="en-GB"/>
              </w:rPr>
            </w:pPr>
          </w:p>
        </w:tc>
        <w:tc>
          <w:tcPr>
            <w:tcW w:w="2836" w:type="dxa"/>
            <w:tcBorders>
              <w:top w:val="single" w:sz="4" w:space="0" w:color="auto"/>
              <w:left w:val="nil"/>
              <w:bottom w:val="single" w:sz="4" w:space="0" w:color="auto"/>
              <w:right w:val="nil"/>
            </w:tcBorders>
            <w:vAlign w:val="center"/>
          </w:tcPr>
          <w:p w14:paraId="59477237" w14:textId="77EFEE58" w:rsidR="002C4DA3" w:rsidRPr="00A92AE9" w:rsidRDefault="002C4DA3" w:rsidP="002C4DA3">
            <w:pPr>
              <w:widowControl w:val="0"/>
              <w:spacing w:before="120" w:after="120" w:line="264" w:lineRule="auto"/>
              <w:jc w:val="center"/>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PP2500644488</w:t>
            </w:r>
          </w:p>
        </w:tc>
        <w:tc>
          <w:tcPr>
            <w:tcW w:w="4955" w:type="dxa"/>
            <w:vAlign w:val="center"/>
          </w:tcPr>
          <w:p w14:paraId="24F585DE" w14:textId="77777777" w:rsidR="002C4DA3" w:rsidRPr="00A92AE9" w:rsidRDefault="002C4DA3" w:rsidP="004430B3">
            <w:pPr>
              <w:widowControl w:val="0"/>
              <w:spacing w:before="120" w:after="120" w:line="264" w:lineRule="auto"/>
              <w:jc w:val="left"/>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Cuvet cho máy sinh hóa XL1000</w:t>
            </w:r>
          </w:p>
        </w:tc>
      </w:tr>
      <w:tr w:rsidR="002C4DA3" w:rsidRPr="00A92AE9" w14:paraId="228FE342" w14:textId="77777777" w:rsidTr="005210AB">
        <w:tc>
          <w:tcPr>
            <w:tcW w:w="1270" w:type="dxa"/>
            <w:vAlign w:val="center"/>
          </w:tcPr>
          <w:p w14:paraId="53F7DADA" w14:textId="77777777" w:rsidR="002C4DA3" w:rsidRPr="00A92AE9" w:rsidRDefault="002C4DA3" w:rsidP="002C4DA3">
            <w:pPr>
              <w:widowControl w:val="0"/>
              <w:numPr>
                <w:ilvl w:val="0"/>
                <w:numId w:val="3"/>
              </w:numPr>
              <w:spacing w:before="120" w:after="120" w:line="264" w:lineRule="auto"/>
              <w:contextualSpacing/>
              <w:jc w:val="center"/>
              <w:rPr>
                <w:rFonts w:ascii="Times New Roman" w:eastAsia="Calibri" w:hAnsi="Times New Roman"/>
                <w:color w:val="000000" w:themeColor="text1"/>
                <w:sz w:val="28"/>
                <w:szCs w:val="28"/>
                <w:lang w:val="nl-NL" w:eastAsia="en-GB"/>
              </w:rPr>
            </w:pPr>
          </w:p>
        </w:tc>
        <w:tc>
          <w:tcPr>
            <w:tcW w:w="2836" w:type="dxa"/>
            <w:tcBorders>
              <w:top w:val="single" w:sz="4" w:space="0" w:color="auto"/>
              <w:left w:val="nil"/>
              <w:bottom w:val="single" w:sz="4" w:space="0" w:color="auto"/>
              <w:right w:val="nil"/>
            </w:tcBorders>
            <w:vAlign w:val="center"/>
          </w:tcPr>
          <w:p w14:paraId="6693BFB9" w14:textId="4A979A8F" w:rsidR="002C4DA3" w:rsidRPr="00A92AE9" w:rsidRDefault="002C4DA3" w:rsidP="002C4DA3">
            <w:pPr>
              <w:widowControl w:val="0"/>
              <w:spacing w:before="120" w:after="120" w:line="264" w:lineRule="auto"/>
              <w:jc w:val="center"/>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PP2500644601</w:t>
            </w:r>
          </w:p>
        </w:tc>
        <w:tc>
          <w:tcPr>
            <w:tcW w:w="4955" w:type="dxa"/>
            <w:vAlign w:val="center"/>
          </w:tcPr>
          <w:p w14:paraId="4D2F16F0" w14:textId="2482EF00" w:rsidR="002C4DA3" w:rsidRPr="00A92AE9" w:rsidRDefault="002C4DA3" w:rsidP="004430B3">
            <w:pPr>
              <w:widowControl w:val="0"/>
              <w:spacing w:before="120" w:after="120" w:line="264" w:lineRule="auto"/>
              <w:jc w:val="left"/>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Đèn cathode rỗng nguyên tố As</w:t>
            </w:r>
          </w:p>
        </w:tc>
      </w:tr>
      <w:tr w:rsidR="002C4DA3" w:rsidRPr="00A92AE9" w14:paraId="3E0B4A0B" w14:textId="77777777" w:rsidTr="005210AB">
        <w:tc>
          <w:tcPr>
            <w:tcW w:w="1270" w:type="dxa"/>
            <w:vAlign w:val="center"/>
          </w:tcPr>
          <w:p w14:paraId="050E2E4D" w14:textId="77777777" w:rsidR="002C4DA3" w:rsidRPr="00A92AE9" w:rsidRDefault="002C4DA3" w:rsidP="002C4DA3">
            <w:pPr>
              <w:widowControl w:val="0"/>
              <w:numPr>
                <w:ilvl w:val="0"/>
                <w:numId w:val="3"/>
              </w:numPr>
              <w:spacing w:before="120" w:after="120" w:line="264" w:lineRule="auto"/>
              <w:contextualSpacing/>
              <w:jc w:val="center"/>
              <w:rPr>
                <w:rFonts w:ascii="Times New Roman" w:eastAsia="Calibri" w:hAnsi="Times New Roman"/>
                <w:color w:val="000000" w:themeColor="text1"/>
                <w:sz w:val="28"/>
                <w:szCs w:val="28"/>
                <w:lang w:val="nl-NL" w:eastAsia="en-GB"/>
              </w:rPr>
            </w:pPr>
          </w:p>
        </w:tc>
        <w:tc>
          <w:tcPr>
            <w:tcW w:w="2836" w:type="dxa"/>
            <w:tcBorders>
              <w:top w:val="single" w:sz="4" w:space="0" w:color="auto"/>
              <w:left w:val="nil"/>
              <w:bottom w:val="single" w:sz="4" w:space="0" w:color="auto"/>
              <w:right w:val="nil"/>
            </w:tcBorders>
            <w:vAlign w:val="center"/>
          </w:tcPr>
          <w:p w14:paraId="0C12F2DA" w14:textId="35112BB4" w:rsidR="002C4DA3" w:rsidRPr="00A92AE9" w:rsidRDefault="002C4DA3" w:rsidP="002C4DA3">
            <w:pPr>
              <w:widowControl w:val="0"/>
              <w:spacing w:before="120" w:after="120" w:line="264" w:lineRule="auto"/>
              <w:jc w:val="center"/>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PP2500644602</w:t>
            </w:r>
          </w:p>
        </w:tc>
        <w:tc>
          <w:tcPr>
            <w:tcW w:w="4955" w:type="dxa"/>
            <w:vAlign w:val="center"/>
          </w:tcPr>
          <w:p w14:paraId="4DFB557C" w14:textId="77777777" w:rsidR="002C4DA3" w:rsidRPr="00A92AE9" w:rsidRDefault="002C4DA3" w:rsidP="004430B3">
            <w:pPr>
              <w:widowControl w:val="0"/>
              <w:spacing w:before="120" w:after="120" w:line="264" w:lineRule="auto"/>
              <w:jc w:val="left"/>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Đèn cathode rỗng nguyên tố Cr</w:t>
            </w:r>
          </w:p>
        </w:tc>
      </w:tr>
      <w:tr w:rsidR="002C4DA3" w:rsidRPr="00A92AE9" w14:paraId="05933D3F" w14:textId="77777777" w:rsidTr="005210AB">
        <w:tc>
          <w:tcPr>
            <w:tcW w:w="1270" w:type="dxa"/>
            <w:vAlign w:val="center"/>
          </w:tcPr>
          <w:p w14:paraId="52245339" w14:textId="77777777" w:rsidR="002C4DA3" w:rsidRPr="00A92AE9" w:rsidRDefault="002C4DA3" w:rsidP="002C4DA3">
            <w:pPr>
              <w:widowControl w:val="0"/>
              <w:numPr>
                <w:ilvl w:val="0"/>
                <w:numId w:val="3"/>
              </w:numPr>
              <w:spacing w:before="120" w:after="120" w:line="264" w:lineRule="auto"/>
              <w:contextualSpacing/>
              <w:jc w:val="center"/>
              <w:rPr>
                <w:rFonts w:ascii="Times New Roman" w:eastAsia="Calibri" w:hAnsi="Times New Roman"/>
                <w:color w:val="000000" w:themeColor="text1"/>
                <w:sz w:val="28"/>
                <w:szCs w:val="28"/>
                <w:lang w:val="nl-NL" w:eastAsia="en-GB"/>
              </w:rPr>
            </w:pPr>
          </w:p>
        </w:tc>
        <w:tc>
          <w:tcPr>
            <w:tcW w:w="2836" w:type="dxa"/>
            <w:tcBorders>
              <w:top w:val="single" w:sz="4" w:space="0" w:color="auto"/>
              <w:left w:val="nil"/>
              <w:bottom w:val="single" w:sz="4" w:space="0" w:color="auto"/>
              <w:right w:val="nil"/>
            </w:tcBorders>
            <w:vAlign w:val="center"/>
          </w:tcPr>
          <w:p w14:paraId="569999A2" w14:textId="6EC6645E" w:rsidR="002C4DA3" w:rsidRPr="00A92AE9" w:rsidRDefault="002C4DA3" w:rsidP="002C4DA3">
            <w:pPr>
              <w:widowControl w:val="0"/>
              <w:spacing w:before="120" w:after="120" w:line="264" w:lineRule="auto"/>
              <w:jc w:val="center"/>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PP2500644603</w:t>
            </w:r>
          </w:p>
        </w:tc>
        <w:tc>
          <w:tcPr>
            <w:tcW w:w="4955" w:type="dxa"/>
            <w:vAlign w:val="center"/>
          </w:tcPr>
          <w:p w14:paraId="5DA7B337" w14:textId="46F8F82B" w:rsidR="002C4DA3" w:rsidRPr="00A92AE9" w:rsidRDefault="002C4DA3" w:rsidP="004430B3">
            <w:pPr>
              <w:widowControl w:val="0"/>
              <w:spacing w:before="120" w:after="120" w:line="264" w:lineRule="auto"/>
              <w:jc w:val="left"/>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Đèn cathode rỗng nguyên tố Ni</w:t>
            </w:r>
          </w:p>
        </w:tc>
      </w:tr>
      <w:tr w:rsidR="002C4DA3" w:rsidRPr="00A92AE9" w14:paraId="552F65D3" w14:textId="77777777" w:rsidTr="005210AB">
        <w:tc>
          <w:tcPr>
            <w:tcW w:w="1270" w:type="dxa"/>
            <w:vAlign w:val="center"/>
          </w:tcPr>
          <w:p w14:paraId="7CA13B74" w14:textId="77777777" w:rsidR="002C4DA3" w:rsidRPr="00A92AE9" w:rsidRDefault="002C4DA3" w:rsidP="002C4DA3">
            <w:pPr>
              <w:widowControl w:val="0"/>
              <w:numPr>
                <w:ilvl w:val="0"/>
                <w:numId w:val="3"/>
              </w:numPr>
              <w:spacing w:before="120" w:after="120" w:line="264" w:lineRule="auto"/>
              <w:contextualSpacing/>
              <w:jc w:val="center"/>
              <w:rPr>
                <w:rFonts w:ascii="Times New Roman" w:eastAsia="Calibri" w:hAnsi="Times New Roman"/>
                <w:color w:val="000000" w:themeColor="text1"/>
                <w:sz w:val="28"/>
                <w:szCs w:val="28"/>
                <w:lang w:val="nl-NL" w:eastAsia="en-GB"/>
              </w:rPr>
            </w:pPr>
          </w:p>
        </w:tc>
        <w:tc>
          <w:tcPr>
            <w:tcW w:w="2836" w:type="dxa"/>
            <w:tcBorders>
              <w:top w:val="single" w:sz="4" w:space="0" w:color="auto"/>
              <w:left w:val="nil"/>
              <w:bottom w:val="single" w:sz="4" w:space="0" w:color="auto"/>
              <w:right w:val="nil"/>
            </w:tcBorders>
            <w:vAlign w:val="center"/>
          </w:tcPr>
          <w:p w14:paraId="5072B95D" w14:textId="4C054B08" w:rsidR="002C4DA3" w:rsidRPr="00A92AE9" w:rsidRDefault="002C4DA3" w:rsidP="002C4DA3">
            <w:pPr>
              <w:widowControl w:val="0"/>
              <w:spacing w:before="120" w:after="120" w:line="264" w:lineRule="auto"/>
              <w:jc w:val="center"/>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PP2500644604</w:t>
            </w:r>
          </w:p>
        </w:tc>
        <w:tc>
          <w:tcPr>
            <w:tcW w:w="4955" w:type="dxa"/>
            <w:vAlign w:val="center"/>
          </w:tcPr>
          <w:p w14:paraId="5C3E1819" w14:textId="77777777" w:rsidR="002C4DA3" w:rsidRPr="00A92AE9" w:rsidRDefault="002C4DA3" w:rsidP="004430B3">
            <w:pPr>
              <w:widowControl w:val="0"/>
              <w:spacing w:before="120" w:after="120" w:line="264" w:lineRule="auto"/>
              <w:jc w:val="left"/>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Đèn cathode rỗng nguyên tố Pb</w:t>
            </w:r>
          </w:p>
        </w:tc>
      </w:tr>
      <w:tr w:rsidR="002C4DA3" w:rsidRPr="009605EB" w14:paraId="224F0B52" w14:textId="77777777" w:rsidTr="005210AB">
        <w:tc>
          <w:tcPr>
            <w:tcW w:w="1270" w:type="dxa"/>
            <w:vAlign w:val="center"/>
          </w:tcPr>
          <w:p w14:paraId="16623B54" w14:textId="77777777" w:rsidR="002C4DA3" w:rsidRPr="00A92AE9" w:rsidRDefault="002C4DA3" w:rsidP="002C4DA3">
            <w:pPr>
              <w:widowControl w:val="0"/>
              <w:numPr>
                <w:ilvl w:val="0"/>
                <w:numId w:val="3"/>
              </w:numPr>
              <w:spacing w:before="120" w:after="120" w:line="264" w:lineRule="auto"/>
              <w:contextualSpacing/>
              <w:jc w:val="center"/>
              <w:rPr>
                <w:rFonts w:ascii="Times New Roman" w:eastAsia="Calibri" w:hAnsi="Times New Roman"/>
                <w:color w:val="000000" w:themeColor="text1"/>
                <w:sz w:val="28"/>
                <w:szCs w:val="28"/>
                <w:lang w:val="nl-NL" w:eastAsia="en-GB"/>
              </w:rPr>
            </w:pPr>
          </w:p>
        </w:tc>
        <w:tc>
          <w:tcPr>
            <w:tcW w:w="2836" w:type="dxa"/>
            <w:tcBorders>
              <w:top w:val="single" w:sz="4" w:space="0" w:color="auto"/>
              <w:left w:val="nil"/>
              <w:bottom w:val="single" w:sz="4" w:space="0" w:color="auto"/>
              <w:right w:val="nil"/>
            </w:tcBorders>
            <w:vAlign w:val="center"/>
          </w:tcPr>
          <w:p w14:paraId="518AB9AA" w14:textId="021C4681" w:rsidR="002C4DA3" w:rsidRPr="00A92AE9" w:rsidRDefault="002C4DA3" w:rsidP="002C4DA3">
            <w:pPr>
              <w:widowControl w:val="0"/>
              <w:spacing w:before="120" w:after="120" w:line="264" w:lineRule="auto"/>
              <w:jc w:val="center"/>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PP2500644610</w:t>
            </w:r>
          </w:p>
        </w:tc>
        <w:tc>
          <w:tcPr>
            <w:tcW w:w="4955" w:type="dxa"/>
            <w:vAlign w:val="center"/>
          </w:tcPr>
          <w:p w14:paraId="520198C8" w14:textId="77777777" w:rsidR="002C4DA3" w:rsidRPr="00A92AE9" w:rsidRDefault="002C4DA3" w:rsidP="004430B3">
            <w:pPr>
              <w:widowControl w:val="0"/>
              <w:spacing w:before="120" w:after="120" w:line="264" w:lineRule="auto"/>
              <w:jc w:val="left"/>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lang w:val="nl-NL"/>
              </w:rPr>
              <w:t>Điện cực cho máy xét nghiệm COBAS E411</w:t>
            </w:r>
          </w:p>
        </w:tc>
      </w:tr>
    </w:tbl>
    <w:p w14:paraId="4D721A63" w14:textId="77777777" w:rsidR="004E58AE" w:rsidRPr="00A92AE9" w:rsidRDefault="004E58AE" w:rsidP="004E58AE">
      <w:pPr>
        <w:widowControl w:val="0"/>
        <w:spacing w:before="120" w:after="120" w:line="264" w:lineRule="auto"/>
        <w:ind w:firstLine="709"/>
        <w:rPr>
          <w:rFonts w:eastAsia="Calibri"/>
          <w:color w:val="000000" w:themeColor="text1"/>
          <w:sz w:val="28"/>
          <w:szCs w:val="28"/>
          <w:lang w:val="nl-NL" w:eastAsia="en-GB"/>
        </w:rPr>
      </w:pPr>
      <w:r w:rsidRPr="00A92AE9">
        <w:rPr>
          <w:rFonts w:eastAsia="Calibri"/>
          <w:iCs/>
          <w:color w:val="000000" w:themeColor="text1"/>
          <w:spacing w:val="-2"/>
          <w:sz w:val="28"/>
          <w:szCs w:val="28"/>
          <w:lang w:val="nl-NL"/>
        </w:rPr>
        <w:t xml:space="preserve">- Đối với các phần (lô) là hóa chất thuộc danh mục quy định tại Phụ lục I </w:t>
      </w:r>
      <w:r w:rsidRPr="00A92AE9">
        <w:rPr>
          <w:rFonts w:eastAsia="Calibri"/>
          <w:color w:val="000000" w:themeColor="text1"/>
          <w:sz w:val="28"/>
          <w:szCs w:val="28"/>
          <w:lang w:val="vi-VN" w:eastAsia="en-GB"/>
        </w:rPr>
        <w:t>Nghị định 113/2017/NĐ-CP ngày 09/10/2017</w:t>
      </w:r>
      <w:r w:rsidRPr="00A92AE9">
        <w:rPr>
          <w:rFonts w:eastAsia="Calibri"/>
          <w:color w:val="000000" w:themeColor="text1"/>
          <w:sz w:val="28"/>
          <w:szCs w:val="28"/>
          <w:lang w:val="nl-NL" w:eastAsia="en-GB"/>
        </w:rPr>
        <w:t xml:space="preserve">; </w:t>
      </w:r>
      <w:r w:rsidRPr="00A92AE9">
        <w:rPr>
          <w:color w:val="000000" w:themeColor="text1"/>
          <w:sz w:val="28"/>
          <w:szCs w:val="28"/>
          <w:lang w:val="vi-VN"/>
        </w:rPr>
        <w:t>Nghị định 17/2020/NĐ-CP ngày 05/02/2020</w:t>
      </w:r>
      <w:r w:rsidRPr="00A92AE9">
        <w:rPr>
          <w:rFonts w:eastAsia="Calibri"/>
          <w:color w:val="000000" w:themeColor="text1"/>
          <w:sz w:val="28"/>
          <w:szCs w:val="28"/>
          <w:lang w:val="vi-VN" w:eastAsia="en-GB"/>
        </w:rPr>
        <w:t xml:space="preserve"> và Nghị định 82/2022/NĐ-CP ngày 18/10/2022</w:t>
      </w:r>
      <w:r w:rsidRPr="00A92AE9">
        <w:rPr>
          <w:rFonts w:eastAsia="Calibri"/>
          <w:color w:val="000000" w:themeColor="text1"/>
          <w:sz w:val="28"/>
          <w:szCs w:val="28"/>
          <w:lang w:val="nl-NL" w:eastAsia="en-GB"/>
        </w:rPr>
        <w:t xml:space="preserve">, Nhà thầu phải cung cấp Giấy chứng nhận đủ điều kiện sản xuất, kinh doanh hóa chất sản xuất, kinh </w:t>
      </w:r>
      <w:r w:rsidRPr="00A92AE9">
        <w:rPr>
          <w:rFonts w:eastAsia="Calibri"/>
          <w:color w:val="000000" w:themeColor="text1"/>
          <w:sz w:val="28"/>
          <w:szCs w:val="28"/>
          <w:lang w:val="nl-NL" w:eastAsia="en-GB"/>
        </w:rPr>
        <w:lastRenderedPageBreak/>
        <w:t xml:space="preserve">doanh có điều kiện trong lĩnh vực công nghiệp, cụ thể như sau: </w:t>
      </w:r>
    </w:p>
    <w:tbl>
      <w:tblPr>
        <w:tblStyle w:val="TableGrid"/>
        <w:tblW w:w="9209" w:type="dxa"/>
        <w:tblLook w:val="04A0" w:firstRow="1" w:lastRow="0" w:firstColumn="1" w:lastColumn="0" w:noHBand="0" w:noVBand="1"/>
      </w:tblPr>
      <w:tblGrid>
        <w:gridCol w:w="1555"/>
        <w:gridCol w:w="2551"/>
        <w:gridCol w:w="5103"/>
      </w:tblGrid>
      <w:tr w:rsidR="00776BE8" w:rsidRPr="00A92AE9" w14:paraId="29F4D08D" w14:textId="77777777" w:rsidTr="005210AB">
        <w:trPr>
          <w:tblHeader/>
        </w:trPr>
        <w:tc>
          <w:tcPr>
            <w:tcW w:w="1555" w:type="dxa"/>
          </w:tcPr>
          <w:p w14:paraId="2D6B1A63" w14:textId="77777777" w:rsidR="004E58AE" w:rsidRPr="00A92AE9" w:rsidRDefault="004E58AE" w:rsidP="000705B0">
            <w:pPr>
              <w:widowControl w:val="0"/>
              <w:jc w:val="center"/>
              <w:rPr>
                <w:rFonts w:ascii="Times New Roman" w:eastAsia="Calibri" w:hAnsi="Times New Roman"/>
                <w:b/>
                <w:bCs/>
                <w:color w:val="000000" w:themeColor="text1"/>
                <w:sz w:val="28"/>
                <w:szCs w:val="28"/>
                <w:lang w:val="nl-NL" w:eastAsia="en-GB"/>
              </w:rPr>
            </w:pPr>
            <w:r w:rsidRPr="00A92AE9">
              <w:rPr>
                <w:rFonts w:ascii="Times New Roman" w:eastAsia="Calibri" w:hAnsi="Times New Roman"/>
                <w:b/>
                <w:bCs/>
                <w:color w:val="000000" w:themeColor="text1"/>
                <w:sz w:val="28"/>
                <w:szCs w:val="28"/>
                <w:lang w:val="nl-NL" w:eastAsia="en-GB"/>
              </w:rPr>
              <w:t>STT</w:t>
            </w:r>
          </w:p>
        </w:tc>
        <w:tc>
          <w:tcPr>
            <w:tcW w:w="2551" w:type="dxa"/>
            <w:tcBorders>
              <w:bottom w:val="single" w:sz="4" w:space="0" w:color="auto"/>
            </w:tcBorders>
            <w:vAlign w:val="center"/>
          </w:tcPr>
          <w:p w14:paraId="00E01A51" w14:textId="77777777" w:rsidR="004E58AE" w:rsidRPr="00A92AE9" w:rsidRDefault="004E58AE" w:rsidP="000705B0">
            <w:pPr>
              <w:widowControl w:val="0"/>
              <w:jc w:val="center"/>
              <w:rPr>
                <w:rFonts w:ascii="Times New Roman" w:eastAsia="Calibri" w:hAnsi="Times New Roman"/>
                <w:b/>
                <w:bCs/>
                <w:color w:val="000000" w:themeColor="text1"/>
                <w:sz w:val="28"/>
                <w:szCs w:val="28"/>
                <w:lang w:val="nl-NL" w:eastAsia="en-GB"/>
              </w:rPr>
            </w:pPr>
            <w:r w:rsidRPr="00A92AE9">
              <w:rPr>
                <w:rFonts w:ascii="Times New Roman" w:eastAsia="Calibri" w:hAnsi="Times New Roman"/>
                <w:b/>
                <w:bCs/>
                <w:color w:val="000000" w:themeColor="text1"/>
                <w:sz w:val="28"/>
                <w:szCs w:val="28"/>
                <w:lang w:val="vi-VN"/>
              </w:rPr>
              <w:t>Mã phần (lô)</w:t>
            </w:r>
          </w:p>
        </w:tc>
        <w:tc>
          <w:tcPr>
            <w:tcW w:w="5103" w:type="dxa"/>
            <w:vAlign w:val="center"/>
          </w:tcPr>
          <w:p w14:paraId="305E3A71" w14:textId="77777777" w:rsidR="004E58AE" w:rsidRPr="00A92AE9" w:rsidRDefault="004E58AE" w:rsidP="000705B0">
            <w:pPr>
              <w:widowControl w:val="0"/>
              <w:jc w:val="center"/>
              <w:rPr>
                <w:rFonts w:ascii="Times New Roman" w:eastAsia="Calibri" w:hAnsi="Times New Roman"/>
                <w:b/>
                <w:bCs/>
                <w:color w:val="000000" w:themeColor="text1"/>
                <w:sz w:val="28"/>
                <w:szCs w:val="28"/>
                <w:lang w:val="nl-NL" w:eastAsia="en-GB"/>
              </w:rPr>
            </w:pPr>
            <w:r w:rsidRPr="00A92AE9">
              <w:rPr>
                <w:rFonts w:ascii="Times New Roman" w:eastAsia="Calibri" w:hAnsi="Times New Roman"/>
                <w:b/>
                <w:bCs/>
                <w:color w:val="000000" w:themeColor="text1"/>
                <w:sz w:val="28"/>
                <w:szCs w:val="28"/>
                <w:lang w:val="vi-VN"/>
              </w:rPr>
              <w:t>Tên phần (lô)</w:t>
            </w:r>
          </w:p>
        </w:tc>
      </w:tr>
      <w:tr w:rsidR="002C4DA3" w:rsidRPr="00A92AE9" w14:paraId="3B5ABD01" w14:textId="77777777" w:rsidTr="005210AB">
        <w:tc>
          <w:tcPr>
            <w:tcW w:w="1555" w:type="dxa"/>
          </w:tcPr>
          <w:p w14:paraId="2FF18BDA"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608EE520" w14:textId="0B7A4DF1"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PP2500644440</w:t>
            </w:r>
          </w:p>
        </w:tc>
        <w:tc>
          <w:tcPr>
            <w:tcW w:w="5103" w:type="dxa"/>
            <w:tcBorders>
              <w:top w:val="single" w:sz="4" w:space="0" w:color="auto"/>
              <w:left w:val="single" w:sz="4" w:space="0" w:color="auto"/>
              <w:bottom w:val="single" w:sz="4" w:space="0" w:color="auto"/>
              <w:right w:val="single" w:sz="4" w:space="0" w:color="auto"/>
            </w:tcBorders>
            <w:vAlign w:val="center"/>
          </w:tcPr>
          <w:p w14:paraId="64F8E449"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Acid chlohidric</w:t>
            </w:r>
          </w:p>
        </w:tc>
      </w:tr>
      <w:tr w:rsidR="002C4DA3" w:rsidRPr="00A92AE9" w14:paraId="3B7EB1CD" w14:textId="77777777" w:rsidTr="005210AB">
        <w:trPr>
          <w:trHeight w:val="553"/>
        </w:trPr>
        <w:tc>
          <w:tcPr>
            <w:tcW w:w="1555" w:type="dxa"/>
          </w:tcPr>
          <w:p w14:paraId="2311AC34"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7807FC63" w14:textId="6E0CC6F4"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PP2500644442</w:t>
            </w:r>
          </w:p>
        </w:tc>
        <w:tc>
          <w:tcPr>
            <w:tcW w:w="5103" w:type="dxa"/>
            <w:tcBorders>
              <w:top w:val="nil"/>
              <w:left w:val="single" w:sz="4" w:space="0" w:color="auto"/>
              <w:bottom w:val="single" w:sz="4" w:space="0" w:color="auto"/>
              <w:right w:val="single" w:sz="4" w:space="0" w:color="auto"/>
            </w:tcBorders>
            <w:vAlign w:val="center"/>
          </w:tcPr>
          <w:p w14:paraId="656A5654" w14:textId="77777777" w:rsidR="002C4DA3" w:rsidRPr="00A92AE9" w:rsidRDefault="002C4DA3" w:rsidP="002C4DA3">
            <w:pPr>
              <w:widowControl w:val="0"/>
              <w:jc w:val="left"/>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Acid nitric đặc</w:t>
            </w:r>
          </w:p>
        </w:tc>
      </w:tr>
      <w:tr w:rsidR="002C4DA3" w:rsidRPr="00A92AE9" w14:paraId="5CADF6F7" w14:textId="77777777" w:rsidTr="005210AB">
        <w:tc>
          <w:tcPr>
            <w:tcW w:w="1555" w:type="dxa"/>
          </w:tcPr>
          <w:p w14:paraId="0677E4C9"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4090A84B" w14:textId="7B396584"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PP2500644444</w:t>
            </w:r>
          </w:p>
        </w:tc>
        <w:tc>
          <w:tcPr>
            <w:tcW w:w="5103" w:type="dxa"/>
            <w:tcBorders>
              <w:top w:val="nil"/>
              <w:left w:val="single" w:sz="4" w:space="0" w:color="auto"/>
              <w:bottom w:val="single" w:sz="4" w:space="0" w:color="auto"/>
              <w:right w:val="single" w:sz="4" w:space="0" w:color="auto"/>
            </w:tcBorders>
            <w:vAlign w:val="center"/>
          </w:tcPr>
          <w:p w14:paraId="089524B5"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Acid percloric</w:t>
            </w:r>
          </w:p>
        </w:tc>
      </w:tr>
      <w:tr w:rsidR="002C4DA3" w:rsidRPr="00A92AE9" w14:paraId="3F277E5B" w14:textId="77777777" w:rsidTr="005210AB">
        <w:tc>
          <w:tcPr>
            <w:tcW w:w="1555" w:type="dxa"/>
          </w:tcPr>
          <w:p w14:paraId="18E838F3"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1FDD863D" w14:textId="63F861ED"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PP2500644445</w:t>
            </w:r>
          </w:p>
        </w:tc>
        <w:tc>
          <w:tcPr>
            <w:tcW w:w="5103" w:type="dxa"/>
            <w:tcBorders>
              <w:top w:val="nil"/>
              <w:left w:val="single" w:sz="4" w:space="0" w:color="auto"/>
              <w:bottom w:val="single" w:sz="4" w:space="0" w:color="auto"/>
              <w:right w:val="single" w:sz="4" w:space="0" w:color="auto"/>
            </w:tcBorders>
            <w:vAlign w:val="center"/>
          </w:tcPr>
          <w:p w14:paraId="1073A256"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Acid phosphoric</w:t>
            </w:r>
          </w:p>
        </w:tc>
      </w:tr>
      <w:tr w:rsidR="002C4DA3" w:rsidRPr="00A92AE9" w14:paraId="773A7A12" w14:textId="77777777" w:rsidTr="005210AB">
        <w:trPr>
          <w:trHeight w:val="451"/>
        </w:trPr>
        <w:tc>
          <w:tcPr>
            <w:tcW w:w="1555" w:type="dxa"/>
          </w:tcPr>
          <w:p w14:paraId="69273CFA"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215B2D72" w14:textId="4AD1AD5E"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PP2500644447</w:t>
            </w:r>
          </w:p>
        </w:tc>
        <w:tc>
          <w:tcPr>
            <w:tcW w:w="5103" w:type="dxa"/>
            <w:tcBorders>
              <w:top w:val="nil"/>
              <w:left w:val="single" w:sz="4" w:space="0" w:color="auto"/>
              <w:bottom w:val="single" w:sz="4" w:space="0" w:color="auto"/>
              <w:right w:val="single" w:sz="4" w:space="0" w:color="auto"/>
            </w:tcBorders>
            <w:vAlign w:val="center"/>
          </w:tcPr>
          <w:p w14:paraId="41EB3419"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Amoni persulfat</w:t>
            </w:r>
          </w:p>
        </w:tc>
      </w:tr>
      <w:tr w:rsidR="002C4DA3" w:rsidRPr="00A92AE9" w14:paraId="36F74759" w14:textId="77777777" w:rsidTr="005210AB">
        <w:tc>
          <w:tcPr>
            <w:tcW w:w="1555" w:type="dxa"/>
          </w:tcPr>
          <w:p w14:paraId="196A0053"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129B2654" w14:textId="68F4DB0B"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PP2500644450</w:t>
            </w:r>
          </w:p>
        </w:tc>
        <w:tc>
          <w:tcPr>
            <w:tcW w:w="5103" w:type="dxa"/>
            <w:tcBorders>
              <w:top w:val="nil"/>
              <w:left w:val="single" w:sz="4" w:space="0" w:color="auto"/>
              <w:bottom w:val="single" w:sz="4" w:space="0" w:color="auto"/>
              <w:right w:val="single" w:sz="4" w:space="0" w:color="auto"/>
            </w:tcBorders>
            <w:vAlign w:val="center"/>
          </w:tcPr>
          <w:p w14:paraId="651A2481"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Bạc nitrat</w:t>
            </w:r>
          </w:p>
        </w:tc>
      </w:tr>
      <w:tr w:rsidR="002C4DA3" w:rsidRPr="00A92AE9" w14:paraId="277C5888" w14:textId="77777777" w:rsidTr="005210AB">
        <w:tc>
          <w:tcPr>
            <w:tcW w:w="1555" w:type="dxa"/>
          </w:tcPr>
          <w:p w14:paraId="4778FD0B"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0790756D" w14:textId="1484246B"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PP2500644515</w:t>
            </w:r>
          </w:p>
        </w:tc>
        <w:tc>
          <w:tcPr>
            <w:tcW w:w="5103" w:type="dxa"/>
            <w:tcBorders>
              <w:top w:val="nil"/>
              <w:left w:val="single" w:sz="4" w:space="0" w:color="auto"/>
              <w:bottom w:val="single" w:sz="4" w:space="0" w:color="auto"/>
              <w:right w:val="single" w:sz="4" w:space="0" w:color="auto"/>
            </w:tcBorders>
            <w:vAlign w:val="center"/>
          </w:tcPr>
          <w:p w14:paraId="4BF595B0"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Chuẩn Aceton</w:t>
            </w:r>
          </w:p>
        </w:tc>
      </w:tr>
      <w:tr w:rsidR="002C4DA3" w:rsidRPr="00A92AE9" w14:paraId="02E73F19" w14:textId="77777777" w:rsidTr="005210AB">
        <w:tc>
          <w:tcPr>
            <w:tcW w:w="1555" w:type="dxa"/>
          </w:tcPr>
          <w:p w14:paraId="685D19D8"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56B55566" w14:textId="2C75D42B"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PP2500644516</w:t>
            </w:r>
          </w:p>
        </w:tc>
        <w:tc>
          <w:tcPr>
            <w:tcW w:w="5103" w:type="dxa"/>
            <w:tcBorders>
              <w:top w:val="nil"/>
              <w:left w:val="single" w:sz="4" w:space="0" w:color="auto"/>
              <w:bottom w:val="single" w:sz="4" w:space="0" w:color="auto"/>
              <w:right w:val="single" w:sz="4" w:space="0" w:color="auto"/>
            </w:tcBorders>
            <w:vAlign w:val="center"/>
          </w:tcPr>
          <w:p w14:paraId="059A1368"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Chuẩn Acid acetic</w:t>
            </w:r>
          </w:p>
        </w:tc>
      </w:tr>
      <w:tr w:rsidR="002C4DA3" w:rsidRPr="00A92AE9" w14:paraId="00964DF1" w14:textId="77777777" w:rsidTr="005210AB">
        <w:tc>
          <w:tcPr>
            <w:tcW w:w="1555" w:type="dxa"/>
          </w:tcPr>
          <w:p w14:paraId="7C6C4C0A"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61AE110C" w14:textId="3F595169"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PP2500644517</w:t>
            </w:r>
          </w:p>
        </w:tc>
        <w:tc>
          <w:tcPr>
            <w:tcW w:w="5103" w:type="dxa"/>
            <w:tcBorders>
              <w:top w:val="nil"/>
              <w:left w:val="single" w:sz="4" w:space="0" w:color="auto"/>
              <w:bottom w:val="single" w:sz="4" w:space="0" w:color="auto"/>
              <w:right w:val="single" w:sz="4" w:space="0" w:color="auto"/>
            </w:tcBorders>
            <w:vAlign w:val="center"/>
          </w:tcPr>
          <w:p w14:paraId="6DD0DC0A"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Chuẩn Chlorobenzene D5</w:t>
            </w:r>
          </w:p>
        </w:tc>
      </w:tr>
      <w:tr w:rsidR="002C4DA3" w:rsidRPr="00A92AE9" w14:paraId="434F0254" w14:textId="77777777" w:rsidTr="005210AB">
        <w:tc>
          <w:tcPr>
            <w:tcW w:w="1555" w:type="dxa"/>
          </w:tcPr>
          <w:p w14:paraId="2138D604"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1C772B87" w14:textId="6094F02D"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PP2500644540</w:t>
            </w:r>
          </w:p>
        </w:tc>
        <w:tc>
          <w:tcPr>
            <w:tcW w:w="5103" w:type="dxa"/>
            <w:tcBorders>
              <w:top w:val="nil"/>
              <w:left w:val="single" w:sz="4" w:space="0" w:color="auto"/>
              <w:bottom w:val="single" w:sz="4" w:space="0" w:color="auto"/>
              <w:right w:val="single" w:sz="4" w:space="0" w:color="auto"/>
            </w:tcBorders>
            <w:vAlign w:val="center"/>
          </w:tcPr>
          <w:p w14:paraId="22CD9161"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Cr</w:t>
            </w:r>
          </w:p>
        </w:tc>
      </w:tr>
      <w:tr w:rsidR="002C4DA3" w:rsidRPr="00A92AE9" w14:paraId="46B14FC3" w14:textId="77777777" w:rsidTr="005210AB">
        <w:tc>
          <w:tcPr>
            <w:tcW w:w="1555" w:type="dxa"/>
          </w:tcPr>
          <w:p w14:paraId="491928AB"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653A09AD" w14:textId="4CCECFAE"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PP2500644541</w:t>
            </w:r>
          </w:p>
        </w:tc>
        <w:tc>
          <w:tcPr>
            <w:tcW w:w="5103" w:type="dxa"/>
            <w:tcBorders>
              <w:top w:val="nil"/>
              <w:left w:val="single" w:sz="4" w:space="0" w:color="auto"/>
              <w:bottom w:val="single" w:sz="4" w:space="0" w:color="auto"/>
              <w:right w:val="single" w:sz="4" w:space="0" w:color="auto"/>
            </w:tcBorders>
            <w:vAlign w:val="center"/>
          </w:tcPr>
          <w:p w14:paraId="7E921EB7"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Cu</w:t>
            </w:r>
          </w:p>
        </w:tc>
      </w:tr>
      <w:tr w:rsidR="002C4DA3" w:rsidRPr="00A92AE9" w14:paraId="423C692E" w14:textId="77777777" w:rsidTr="005210AB">
        <w:tc>
          <w:tcPr>
            <w:tcW w:w="1555" w:type="dxa"/>
          </w:tcPr>
          <w:p w14:paraId="1B4DBA4B"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0FF0898B" w14:textId="35021E2E"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PP2500644544</w:t>
            </w:r>
          </w:p>
        </w:tc>
        <w:tc>
          <w:tcPr>
            <w:tcW w:w="5103" w:type="dxa"/>
            <w:tcBorders>
              <w:top w:val="nil"/>
              <w:left w:val="single" w:sz="4" w:space="0" w:color="auto"/>
              <w:bottom w:val="single" w:sz="4" w:space="0" w:color="auto"/>
              <w:right w:val="single" w:sz="4" w:space="0" w:color="auto"/>
            </w:tcBorders>
            <w:vAlign w:val="center"/>
          </w:tcPr>
          <w:p w14:paraId="19D9591D"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Fe</w:t>
            </w:r>
          </w:p>
        </w:tc>
      </w:tr>
      <w:tr w:rsidR="002C4DA3" w:rsidRPr="00A92AE9" w14:paraId="3B036A5E" w14:textId="77777777" w:rsidTr="005210AB">
        <w:tc>
          <w:tcPr>
            <w:tcW w:w="1555" w:type="dxa"/>
          </w:tcPr>
          <w:p w14:paraId="229BD3AB"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4F140550" w14:textId="2D4C87A1"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PP2500644546</w:t>
            </w:r>
          </w:p>
        </w:tc>
        <w:tc>
          <w:tcPr>
            <w:tcW w:w="5103" w:type="dxa"/>
            <w:tcBorders>
              <w:top w:val="nil"/>
              <w:left w:val="single" w:sz="4" w:space="0" w:color="auto"/>
              <w:bottom w:val="single" w:sz="4" w:space="0" w:color="auto"/>
              <w:right w:val="single" w:sz="4" w:space="0" w:color="auto"/>
            </w:tcBorders>
            <w:vAlign w:val="center"/>
          </w:tcPr>
          <w:p w14:paraId="4E1C9EC2"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KMnO4 0.1N</w:t>
            </w:r>
          </w:p>
        </w:tc>
      </w:tr>
      <w:tr w:rsidR="002C4DA3" w:rsidRPr="00A92AE9" w14:paraId="7E772745" w14:textId="77777777" w:rsidTr="005210AB">
        <w:tc>
          <w:tcPr>
            <w:tcW w:w="1555" w:type="dxa"/>
          </w:tcPr>
          <w:p w14:paraId="0D147596"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64EFC25F" w14:textId="6BFBF8D0"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PP2500644548</w:t>
            </w:r>
          </w:p>
        </w:tc>
        <w:tc>
          <w:tcPr>
            <w:tcW w:w="5103" w:type="dxa"/>
            <w:tcBorders>
              <w:top w:val="nil"/>
              <w:left w:val="single" w:sz="4" w:space="0" w:color="auto"/>
              <w:bottom w:val="single" w:sz="4" w:space="0" w:color="auto"/>
              <w:right w:val="single" w:sz="4" w:space="0" w:color="auto"/>
            </w:tcBorders>
            <w:vAlign w:val="center"/>
          </w:tcPr>
          <w:p w14:paraId="5D00B045"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Mn</w:t>
            </w:r>
          </w:p>
        </w:tc>
      </w:tr>
      <w:tr w:rsidR="002C4DA3" w:rsidRPr="00A92AE9" w14:paraId="4081705C" w14:textId="77777777" w:rsidTr="005210AB">
        <w:tc>
          <w:tcPr>
            <w:tcW w:w="1555" w:type="dxa"/>
          </w:tcPr>
          <w:p w14:paraId="3C2A8AF6"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4721D3D0" w14:textId="3C852EC9"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PP2500644550</w:t>
            </w:r>
          </w:p>
        </w:tc>
        <w:tc>
          <w:tcPr>
            <w:tcW w:w="5103" w:type="dxa"/>
            <w:tcBorders>
              <w:top w:val="nil"/>
              <w:left w:val="single" w:sz="4" w:space="0" w:color="auto"/>
              <w:bottom w:val="single" w:sz="4" w:space="0" w:color="auto"/>
              <w:right w:val="single" w:sz="4" w:space="0" w:color="auto"/>
            </w:tcBorders>
            <w:vAlign w:val="center"/>
          </w:tcPr>
          <w:p w14:paraId="77C7A13C"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Na</w:t>
            </w:r>
          </w:p>
        </w:tc>
      </w:tr>
      <w:tr w:rsidR="002C4DA3" w:rsidRPr="00A92AE9" w14:paraId="189B9382" w14:textId="77777777" w:rsidTr="005210AB">
        <w:tc>
          <w:tcPr>
            <w:tcW w:w="1555" w:type="dxa"/>
          </w:tcPr>
          <w:p w14:paraId="40C0531C"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2D414346" w14:textId="5C60AC29"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PP2500644551</w:t>
            </w:r>
          </w:p>
        </w:tc>
        <w:tc>
          <w:tcPr>
            <w:tcW w:w="5103" w:type="dxa"/>
            <w:tcBorders>
              <w:top w:val="nil"/>
              <w:left w:val="single" w:sz="4" w:space="0" w:color="auto"/>
              <w:bottom w:val="single" w:sz="4" w:space="0" w:color="auto"/>
              <w:right w:val="single" w:sz="4" w:space="0" w:color="auto"/>
            </w:tcBorders>
            <w:vAlign w:val="center"/>
          </w:tcPr>
          <w:p w14:paraId="3BBE8FB3"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Ni</w:t>
            </w:r>
          </w:p>
        </w:tc>
      </w:tr>
      <w:tr w:rsidR="002C4DA3" w:rsidRPr="00A92AE9" w14:paraId="49C9550E" w14:textId="77777777" w:rsidTr="005210AB">
        <w:tc>
          <w:tcPr>
            <w:tcW w:w="1555" w:type="dxa"/>
          </w:tcPr>
          <w:p w14:paraId="23768EA9"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164BB839" w14:textId="03B98441"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PP2500644554</w:t>
            </w:r>
          </w:p>
        </w:tc>
        <w:tc>
          <w:tcPr>
            <w:tcW w:w="5103" w:type="dxa"/>
            <w:tcBorders>
              <w:top w:val="nil"/>
              <w:left w:val="single" w:sz="4" w:space="0" w:color="auto"/>
              <w:bottom w:val="single" w:sz="4" w:space="0" w:color="auto"/>
              <w:right w:val="single" w:sz="4" w:space="0" w:color="auto"/>
            </w:tcBorders>
            <w:vAlign w:val="center"/>
          </w:tcPr>
          <w:p w14:paraId="71E7197A"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Pb</w:t>
            </w:r>
          </w:p>
        </w:tc>
      </w:tr>
      <w:tr w:rsidR="002C4DA3" w:rsidRPr="00A92AE9" w14:paraId="7FB422CD" w14:textId="77777777" w:rsidTr="005210AB">
        <w:tc>
          <w:tcPr>
            <w:tcW w:w="1555" w:type="dxa"/>
          </w:tcPr>
          <w:p w14:paraId="4BD0DE1D"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26E5EB2F" w14:textId="7F135F8A"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PP2500644559</w:t>
            </w:r>
          </w:p>
        </w:tc>
        <w:tc>
          <w:tcPr>
            <w:tcW w:w="5103" w:type="dxa"/>
            <w:tcBorders>
              <w:top w:val="nil"/>
              <w:left w:val="single" w:sz="4" w:space="0" w:color="auto"/>
              <w:bottom w:val="single" w:sz="4" w:space="0" w:color="auto"/>
              <w:right w:val="single" w:sz="4" w:space="0" w:color="auto"/>
            </w:tcBorders>
            <w:vAlign w:val="center"/>
          </w:tcPr>
          <w:p w14:paraId="5D7C2C16"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Propanil</w:t>
            </w:r>
          </w:p>
        </w:tc>
      </w:tr>
      <w:tr w:rsidR="002C4DA3" w:rsidRPr="00A92AE9" w14:paraId="3D91FA48" w14:textId="77777777" w:rsidTr="005210AB">
        <w:tc>
          <w:tcPr>
            <w:tcW w:w="1555" w:type="dxa"/>
          </w:tcPr>
          <w:p w14:paraId="3CA8185F"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17BBBEC5" w14:textId="25453E99"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PP2500644560</w:t>
            </w:r>
          </w:p>
        </w:tc>
        <w:tc>
          <w:tcPr>
            <w:tcW w:w="5103" w:type="dxa"/>
            <w:tcBorders>
              <w:top w:val="nil"/>
              <w:left w:val="single" w:sz="4" w:space="0" w:color="auto"/>
              <w:bottom w:val="single" w:sz="4" w:space="0" w:color="auto"/>
              <w:right w:val="single" w:sz="4" w:space="0" w:color="auto"/>
            </w:tcBorders>
            <w:vAlign w:val="center"/>
          </w:tcPr>
          <w:p w14:paraId="18923F45"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Sb</w:t>
            </w:r>
          </w:p>
        </w:tc>
      </w:tr>
      <w:tr w:rsidR="002C4DA3" w:rsidRPr="00A92AE9" w14:paraId="00B92EE9" w14:textId="77777777" w:rsidTr="005210AB">
        <w:tc>
          <w:tcPr>
            <w:tcW w:w="1555" w:type="dxa"/>
          </w:tcPr>
          <w:p w14:paraId="243B692F"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163EFF6D" w14:textId="6C7F4B05"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PP2500644566</w:t>
            </w:r>
          </w:p>
        </w:tc>
        <w:tc>
          <w:tcPr>
            <w:tcW w:w="5103" w:type="dxa"/>
            <w:tcBorders>
              <w:top w:val="nil"/>
              <w:left w:val="single" w:sz="4" w:space="0" w:color="auto"/>
              <w:bottom w:val="single" w:sz="4" w:space="0" w:color="auto"/>
              <w:right w:val="single" w:sz="4" w:space="0" w:color="auto"/>
            </w:tcBorders>
            <w:vAlign w:val="center"/>
          </w:tcPr>
          <w:p w14:paraId="09D9B9CA"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Xylen</w:t>
            </w:r>
          </w:p>
        </w:tc>
      </w:tr>
      <w:tr w:rsidR="002C4DA3" w:rsidRPr="00A92AE9" w14:paraId="60F9D6AF" w14:textId="77777777" w:rsidTr="005210AB">
        <w:tc>
          <w:tcPr>
            <w:tcW w:w="1555" w:type="dxa"/>
          </w:tcPr>
          <w:p w14:paraId="5B4960C8"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2912C515" w14:textId="6A6DFE0B"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PP2500644567</w:t>
            </w:r>
          </w:p>
        </w:tc>
        <w:tc>
          <w:tcPr>
            <w:tcW w:w="5103" w:type="dxa"/>
            <w:tcBorders>
              <w:top w:val="nil"/>
              <w:left w:val="single" w:sz="4" w:space="0" w:color="auto"/>
              <w:bottom w:val="single" w:sz="4" w:space="0" w:color="auto"/>
              <w:right w:val="single" w:sz="4" w:space="0" w:color="auto"/>
            </w:tcBorders>
            <w:vAlign w:val="center"/>
          </w:tcPr>
          <w:p w14:paraId="501F6F33"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Zn</w:t>
            </w:r>
          </w:p>
        </w:tc>
      </w:tr>
      <w:tr w:rsidR="002C4DA3" w:rsidRPr="00A92AE9" w14:paraId="50E0C9A3" w14:textId="77777777" w:rsidTr="005210AB">
        <w:tc>
          <w:tcPr>
            <w:tcW w:w="1555" w:type="dxa"/>
          </w:tcPr>
          <w:p w14:paraId="6BADEBA3"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0A35B3EB" w14:textId="18B7D652"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PP2500644580</w:t>
            </w:r>
          </w:p>
        </w:tc>
        <w:tc>
          <w:tcPr>
            <w:tcW w:w="5103" w:type="dxa"/>
            <w:tcBorders>
              <w:top w:val="nil"/>
              <w:left w:val="single" w:sz="4" w:space="0" w:color="auto"/>
              <w:bottom w:val="single" w:sz="4" w:space="0" w:color="auto"/>
              <w:right w:val="single" w:sz="4" w:space="0" w:color="auto"/>
            </w:tcBorders>
            <w:vAlign w:val="center"/>
          </w:tcPr>
          <w:p w14:paraId="494400D5"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Natri hydroxyd 50%</w:t>
            </w:r>
          </w:p>
        </w:tc>
      </w:tr>
      <w:tr w:rsidR="002C4DA3" w:rsidRPr="00A92AE9" w14:paraId="21407C44" w14:textId="77777777" w:rsidTr="005210AB">
        <w:tc>
          <w:tcPr>
            <w:tcW w:w="1555" w:type="dxa"/>
          </w:tcPr>
          <w:p w14:paraId="5AA45F62"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6EEC2564" w14:textId="5FA5D7F6"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PP2500644581</w:t>
            </w:r>
          </w:p>
        </w:tc>
        <w:tc>
          <w:tcPr>
            <w:tcW w:w="5103" w:type="dxa"/>
            <w:tcBorders>
              <w:top w:val="nil"/>
              <w:left w:val="single" w:sz="4" w:space="0" w:color="auto"/>
              <w:bottom w:val="single" w:sz="4" w:space="0" w:color="auto"/>
              <w:right w:val="single" w:sz="4" w:space="0" w:color="auto"/>
            </w:tcBorders>
            <w:vAlign w:val="center"/>
          </w:tcPr>
          <w:p w14:paraId="746351A7"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Natri Hypoclorit</w:t>
            </w:r>
          </w:p>
        </w:tc>
      </w:tr>
      <w:tr w:rsidR="002C4DA3" w:rsidRPr="00A92AE9" w14:paraId="719C2A49" w14:textId="77777777" w:rsidTr="005210AB">
        <w:tc>
          <w:tcPr>
            <w:tcW w:w="1555" w:type="dxa"/>
          </w:tcPr>
          <w:p w14:paraId="41EBF546"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142D5D97" w14:textId="785ADFD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PP2500644658</w:t>
            </w:r>
          </w:p>
        </w:tc>
        <w:tc>
          <w:tcPr>
            <w:tcW w:w="5103" w:type="dxa"/>
            <w:tcBorders>
              <w:top w:val="nil"/>
              <w:left w:val="single" w:sz="4" w:space="0" w:color="auto"/>
              <w:bottom w:val="single" w:sz="4" w:space="0" w:color="auto"/>
              <w:right w:val="single" w:sz="4" w:space="0" w:color="auto"/>
            </w:tcBorders>
            <w:vAlign w:val="center"/>
          </w:tcPr>
          <w:p w14:paraId="2B6C378F"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Kali hexacloroplatinat (IV)</w:t>
            </w:r>
          </w:p>
        </w:tc>
      </w:tr>
      <w:tr w:rsidR="002C4DA3" w:rsidRPr="00A92AE9" w14:paraId="64D96BD7" w14:textId="77777777" w:rsidTr="005210AB">
        <w:tc>
          <w:tcPr>
            <w:tcW w:w="1555" w:type="dxa"/>
          </w:tcPr>
          <w:p w14:paraId="0F0F1B59"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5198DD4D" w14:textId="514A3563"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PP2500644662</w:t>
            </w:r>
          </w:p>
        </w:tc>
        <w:tc>
          <w:tcPr>
            <w:tcW w:w="5103" w:type="dxa"/>
            <w:tcBorders>
              <w:top w:val="nil"/>
              <w:left w:val="single" w:sz="4" w:space="0" w:color="auto"/>
              <w:bottom w:val="single" w:sz="4" w:space="0" w:color="auto"/>
              <w:right w:val="single" w:sz="4" w:space="0" w:color="auto"/>
            </w:tcBorders>
            <w:vAlign w:val="center"/>
          </w:tcPr>
          <w:p w14:paraId="706EC71C"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 xml:space="preserve">Kali persulfat  </w:t>
            </w:r>
          </w:p>
        </w:tc>
      </w:tr>
      <w:tr w:rsidR="002C4DA3" w:rsidRPr="00A92AE9" w14:paraId="479CBDEE" w14:textId="77777777" w:rsidTr="005210AB">
        <w:tc>
          <w:tcPr>
            <w:tcW w:w="1555" w:type="dxa"/>
          </w:tcPr>
          <w:p w14:paraId="040AFBE3"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346DF2B5" w14:textId="26EF019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PP2500644675</w:t>
            </w:r>
          </w:p>
        </w:tc>
        <w:tc>
          <w:tcPr>
            <w:tcW w:w="5103" w:type="dxa"/>
            <w:tcBorders>
              <w:top w:val="nil"/>
              <w:left w:val="single" w:sz="4" w:space="0" w:color="auto"/>
              <w:bottom w:val="single" w:sz="4" w:space="0" w:color="auto"/>
              <w:right w:val="single" w:sz="4" w:space="0" w:color="auto"/>
            </w:tcBorders>
            <w:vAlign w:val="center"/>
          </w:tcPr>
          <w:p w14:paraId="7904C8EA"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KMnO4 0,1N</w:t>
            </w:r>
          </w:p>
        </w:tc>
      </w:tr>
      <w:tr w:rsidR="002C4DA3" w:rsidRPr="00A92AE9" w14:paraId="1FB9DE70" w14:textId="77777777" w:rsidTr="005210AB">
        <w:tc>
          <w:tcPr>
            <w:tcW w:w="1555" w:type="dxa"/>
          </w:tcPr>
          <w:p w14:paraId="632F364A"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2542A521" w14:textId="3A1CC38A"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PP2500644686</w:t>
            </w:r>
          </w:p>
        </w:tc>
        <w:tc>
          <w:tcPr>
            <w:tcW w:w="5103" w:type="dxa"/>
            <w:tcBorders>
              <w:top w:val="nil"/>
              <w:left w:val="single" w:sz="4" w:space="0" w:color="auto"/>
              <w:bottom w:val="single" w:sz="4" w:space="0" w:color="auto"/>
              <w:right w:val="single" w:sz="4" w:space="0" w:color="auto"/>
            </w:tcBorders>
            <w:vAlign w:val="center"/>
          </w:tcPr>
          <w:p w14:paraId="08C59A37"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Khí Acetylen</w:t>
            </w:r>
          </w:p>
        </w:tc>
      </w:tr>
      <w:tr w:rsidR="002C4DA3" w:rsidRPr="00A92AE9" w14:paraId="36A2B67F" w14:textId="77777777" w:rsidTr="005210AB">
        <w:tc>
          <w:tcPr>
            <w:tcW w:w="1555" w:type="dxa"/>
          </w:tcPr>
          <w:p w14:paraId="389739D7"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1C92CE11" w14:textId="7C865C1F"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PP2500644687</w:t>
            </w:r>
          </w:p>
        </w:tc>
        <w:tc>
          <w:tcPr>
            <w:tcW w:w="5103" w:type="dxa"/>
            <w:tcBorders>
              <w:top w:val="nil"/>
              <w:left w:val="single" w:sz="4" w:space="0" w:color="auto"/>
              <w:bottom w:val="single" w:sz="4" w:space="0" w:color="auto"/>
              <w:right w:val="single" w:sz="4" w:space="0" w:color="auto"/>
            </w:tcBorders>
            <w:vAlign w:val="center"/>
          </w:tcPr>
          <w:p w14:paraId="46F8174D"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 xml:space="preserve">Khí Argon </w:t>
            </w:r>
          </w:p>
        </w:tc>
      </w:tr>
      <w:tr w:rsidR="002C4DA3" w:rsidRPr="00A92AE9" w14:paraId="183A64A1" w14:textId="77777777" w:rsidTr="005210AB">
        <w:tc>
          <w:tcPr>
            <w:tcW w:w="1555" w:type="dxa"/>
          </w:tcPr>
          <w:p w14:paraId="1B3FF198"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7F240452" w14:textId="49890D0B"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PP2500644689</w:t>
            </w:r>
          </w:p>
        </w:tc>
        <w:tc>
          <w:tcPr>
            <w:tcW w:w="5103" w:type="dxa"/>
            <w:tcBorders>
              <w:top w:val="nil"/>
              <w:left w:val="single" w:sz="4" w:space="0" w:color="auto"/>
              <w:bottom w:val="single" w:sz="4" w:space="0" w:color="auto"/>
              <w:right w:val="single" w:sz="4" w:space="0" w:color="auto"/>
            </w:tcBorders>
            <w:vAlign w:val="center"/>
          </w:tcPr>
          <w:p w14:paraId="23C6AF28"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Khí Helium 5.0</w:t>
            </w:r>
          </w:p>
        </w:tc>
      </w:tr>
      <w:tr w:rsidR="002C4DA3" w:rsidRPr="00A92AE9" w14:paraId="180D790D" w14:textId="77777777" w:rsidTr="005210AB">
        <w:tc>
          <w:tcPr>
            <w:tcW w:w="1555" w:type="dxa"/>
          </w:tcPr>
          <w:p w14:paraId="133338D3"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2F17C34E" w14:textId="29C63B89"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PP2500644690</w:t>
            </w:r>
          </w:p>
        </w:tc>
        <w:tc>
          <w:tcPr>
            <w:tcW w:w="5103" w:type="dxa"/>
            <w:tcBorders>
              <w:top w:val="nil"/>
              <w:left w:val="single" w:sz="4" w:space="0" w:color="auto"/>
              <w:bottom w:val="single" w:sz="4" w:space="0" w:color="auto"/>
              <w:right w:val="single" w:sz="4" w:space="0" w:color="auto"/>
            </w:tcBorders>
            <w:vAlign w:val="center"/>
          </w:tcPr>
          <w:p w14:paraId="3DAC5A35"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Khí Nitrogen</w:t>
            </w:r>
          </w:p>
        </w:tc>
      </w:tr>
      <w:tr w:rsidR="002C4DA3" w:rsidRPr="00A92AE9" w14:paraId="39BEA95E" w14:textId="77777777" w:rsidTr="005210AB">
        <w:tc>
          <w:tcPr>
            <w:tcW w:w="1555" w:type="dxa"/>
          </w:tcPr>
          <w:p w14:paraId="57E99A60"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37D4269F" w14:textId="34E6B6C2"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PP2500644753</w:t>
            </w:r>
          </w:p>
        </w:tc>
        <w:tc>
          <w:tcPr>
            <w:tcW w:w="5103" w:type="dxa"/>
            <w:tcBorders>
              <w:top w:val="nil"/>
              <w:left w:val="single" w:sz="4" w:space="0" w:color="auto"/>
              <w:bottom w:val="single" w:sz="4" w:space="0" w:color="auto"/>
              <w:right w:val="single" w:sz="4" w:space="0" w:color="auto"/>
            </w:tcBorders>
            <w:vAlign w:val="center"/>
          </w:tcPr>
          <w:p w14:paraId="60DA821E"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 xml:space="preserve">n-Hexan </w:t>
            </w:r>
          </w:p>
        </w:tc>
      </w:tr>
      <w:tr w:rsidR="002C4DA3" w:rsidRPr="00A92AE9" w14:paraId="31D23770" w14:textId="77777777" w:rsidTr="005210AB">
        <w:tc>
          <w:tcPr>
            <w:tcW w:w="1555" w:type="dxa"/>
          </w:tcPr>
          <w:p w14:paraId="62744746"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21DF3740" w14:textId="11FE0EF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PP2500644759</w:t>
            </w:r>
          </w:p>
        </w:tc>
        <w:tc>
          <w:tcPr>
            <w:tcW w:w="5103" w:type="dxa"/>
            <w:tcBorders>
              <w:top w:val="nil"/>
              <w:left w:val="single" w:sz="4" w:space="0" w:color="auto"/>
              <w:bottom w:val="single" w:sz="4" w:space="0" w:color="auto"/>
              <w:right w:val="single" w:sz="4" w:space="0" w:color="auto"/>
            </w:tcBorders>
            <w:vAlign w:val="center"/>
          </w:tcPr>
          <w:p w14:paraId="0B575E88"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Oxy già</w:t>
            </w:r>
          </w:p>
        </w:tc>
      </w:tr>
      <w:tr w:rsidR="002C4DA3" w:rsidRPr="00A92AE9" w14:paraId="2F009C3C" w14:textId="77777777" w:rsidTr="005210AB">
        <w:tc>
          <w:tcPr>
            <w:tcW w:w="1555" w:type="dxa"/>
          </w:tcPr>
          <w:p w14:paraId="68A587B8"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31549B5A" w14:textId="5A90CF14"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PP2500644761</w:t>
            </w:r>
          </w:p>
        </w:tc>
        <w:tc>
          <w:tcPr>
            <w:tcW w:w="5103" w:type="dxa"/>
            <w:tcBorders>
              <w:top w:val="nil"/>
              <w:left w:val="single" w:sz="4" w:space="0" w:color="auto"/>
              <w:bottom w:val="single" w:sz="4" w:space="0" w:color="auto"/>
              <w:right w:val="single" w:sz="4" w:space="0" w:color="auto"/>
            </w:tcBorders>
            <w:vAlign w:val="center"/>
          </w:tcPr>
          <w:p w14:paraId="15D888B1"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Ống chuẩn HCl 0,1N</w:t>
            </w:r>
          </w:p>
        </w:tc>
      </w:tr>
      <w:tr w:rsidR="002C4DA3" w:rsidRPr="00A92AE9" w14:paraId="1AD13202" w14:textId="77777777" w:rsidTr="005210AB">
        <w:tc>
          <w:tcPr>
            <w:tcW w:w="1555" w:type="dxa"/>
          </w:tcPr>
          <w:p w14:paraId="45766A89" w14:textId="77777777" w:rsidR="002C4DA3" w:rsidRPr="00A92AE9" w:rsidRDefault="002C4DA3" w:rsidP="002C4DA3">
            <w:pPr>
              <w:widowControl w:val="0"/>
              <w:numPr>
                <w:ilvl w:val="0"/>
                <w:numId w:val="4"/>
              </w:numPr>
              <w:contextualSpacing/>
              <w:jc w:val="center"/>
              <w:rPr>
                <w:rFonts w:ascii="Times New Roman" w:eastAsia="Calibri" w:hAnsi="Times New Roman"/>
                <w:color w:val="000000" w:themeColor="text1"/>
                <w:sz w:val="28"/>
                <w:szCs w:val="28"/>
                <w:lang w:val="nl-NL" w:eastAsia="en-GB"/>
              </w:rPr>
            </w:pPr>
          </w:p>
        </w:tc>
        <w:tc>
          <w:tcPr>
            <w:tcW w:w="2551" w:type="dxa"/>
            <w:tcBorders>
              <w:top w:val="single" w:sz="4" w:space="0" w:color="auto"/>
              <w:left w:val="nil"/>
              <w:bottom w:val="single" w:sz="4" w:space="0" w:color="auto"/>
              <w:right w:val="nil"/>
            </w:tcBorders>
            <w:vAlign w:val="center"/>
          </w:tcPr>
          <w:p w14:paraId="6AE1E135" w14:textId="006518B2"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PP2500644762</w:t>
            </w:r>
          </w:p>
        </w:tc>
        <w:tc>
          <w:tcPr>
            <w:tcW w:w="5103" w:type="dxa"/>
            <w:tcBorders>
              <w:top w:val="nil"/>
              <w:left w:val="single" w:sz="4" w:space="0" w:color="auto"/>
              <w:bottom w:val="single" w:sz="4" w:space="0" w:color="auto"/>
              <w:right w:val="single" w:sz="4" w:space="0" w:color="auto"/>
            </w:tcBorders>
            <w:vAlign w:val="center"/>
          </w:tcPr>
          <w:p w14:paraId="7689AD7B"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Ống chuẩn NaOH 0,1N</w:t>
            </w:r>
          </w:p>
        </w:tc>
      </w:tr>
    </w:tbl>
    <w:p w14:paraId="667846F9" w14:textId="77777777" w:rsidR="004E58AE" w:rsidRPr="00A92AE9" w:rsidRDefault="004E58AE" w:rsidP="004E58AE">
      <w:pPr>
        <w:widowControl w:val="0"/>
        <w:spacing w:before="120" w:after="120" w:line="264" w:lineRule="auto"/>
        <w:ind w:firstLine="709"/>
        <w:rPr>
          <w:rFonts w:eastAsia="Calibri"/>
          <w:color w:val="000000" w:themeColor="text1"/>
          <w:sz w:val="28"/>
          <w:szCs w:val="28"/>
          <w:lang w:val="nl-NL" w:eastAsia="en-GB"/>
        </w:rPr>
      </w:pPr>
    </w:p>
    <w:p w14:paraId="2F47ACE7" w14:textId="77777777" w:rsidR="004E58AE" w:rsidRPr="00A92AE9" w:rsidRDefault="004E58AE" w:rsidP="004E58AE">
      <w:pPr>
        <w:widowControl w:val="0"/>
        <w:spacing w:before="120" w:after="120" w:line="264" w:lineRule="auto"/>
        <w:ind w:firstLine="709"/>
        <w:rPr>
          <w:rFonts w:eastAsia="Calibri"/>
          <w:color w:val="000000" w:themeColor="text1"/>
          <w:sz w:val="28"/>
          <w:szCs w:val="28"/>
          <w:lang w:val="nl-NL" w:eastAsia="en-GB"/>
        </w:rPr>
      </w:pPr>
      <w:r w:rsidRPr="00A92AE9">
        <w:rPr>
          <w:rFonts w:eastAsia="Calibri"/>
          <w:iCs/>
          <w:color w:val="000000" w:themeColor="text1"/>
          <w:spacing w:val="-2"/>
          <w:sz w:val="28"/>
          <w:szCs w:val="28"/>
          <w:lang w:val="nl-NL"/>
        </w:rPr>
        <w:t xml:space="preserve">- Đối với các phần (lô) là hóa chất thuộc danh mục quy định tại Phụ lục II </w:t>
      </w:r>
      <w:r w:rsidRPr="00A92AE9">
        <w:rPr>
          <w:rFonts w:eastAsia="Calibri"/>
          <w:color w:val="000000" w:themeColor="text1"/>
          <w:sz w:val="28"/>
          <w:szCs w:val="28"/>
          <w:lang w:val="vi-VN" w:eastAsia="en-GB"/>
        </w:rPr>
        <w:t>Nghị định 113/2017/NĐ-CP ngày 09/10/2017 và Nghị định 82/2022/NĐ-CP ngày 18/10/2022</w:t>
      </w:r>
      <w:r w:rsidRPr="00A92AE9">
        <w:rPr>
          <w:rFonts w:eastAsia="Calibri"/>
          <w:color w:val="000000" w:themeColor="text1"/>
          <w:sz w:val="28"/>
          <w:szCs w:val="28"/>
          <w:lang w:val="nl-NL" w:eastAsia="en-GB"/>
        </w:rPr>
        <w:t xml:space="preserve">, Nhà thầu phải cung cấp Giấy phép sản xuất, kinh doanh hóa chất hạn chế sản xuất, kinh doanh trong lĩnh vực công nghiệp, cụ thể như sau: </w:t>
      </w:r>
    </w:p>
    <w:tbl>
      <w:tblPr>
        <w:tblStyle w:val="TableGrid"/>
        <w:tblW w:w="9209" w:type="dxa"/>
        <w:tblLook w:val="04A0" w:firstRow="1" w:lastRow="0" w:firstColumn="1" w:lastColumn="0" w:noHBand="0" w:noVBand="1"/>
      </w:tblPr>
      <w:tblGrid>
        <w:gridCol w:w="1555"/>
        <w:gridCol w:w="2835"/>
        <w:gridCol w:w="4819"/>
      </w:tblGrid>
      <w:tr w:rsidR="00776BE8" w:rsidRPr="00A92AE9" w14:paraId="76559337" w14:textId="77777777" w:rsidTr="000705B0">
        <w:trPr>
          <w:tblHeader/>
        </w:trPr>
        <w:tc>
          <w:tcPr>
            <w:tcW w:w="1555" w:type="dxa"/>
          </w:tcPr>
          <w:p w14:paraId="6BC0E9B7" w14:textId="77777777" w:rsidR="004E58AE" w:rsidRPr="00A92AE9" w:rsidRDefault="004E58AE" w:rsidP="000705B0">
            <w:pPr>
              <w:widowControl w:val="0"/>
              <w:jc w:val="center"/>
              <w:rPr>
                <w:rFonts w:ascii="Times New Roman" w:eastAsia="Calibri" w:hAnsi="Times New Roman"/>
                <w:b/>
                <w:bCs/>
                <w:color w:val="000000" w:themeColor="text1"/>
                <w:sz w:val="28"/>
                <w:szCs w:val="28"/>
                <w:lang w:val="nl-NL" w:eastAsia="en-GB"/>
              </w:rPr>
            </w:pPr>
            <w:r w:rsidRPr="00A92AE9">
              <w:rPr>
                <w:rFonts w:ascii="Times New Roman" w:eastAsia="Calibri" w:hAnsi="Times New Roman"/>
                <w:b/>
                <w:bCs/>
                <w:color w:val="000000" w:themeColor="text1"/>
                <w:sz w:val="28"/>
                <w:szCs w:val="28"/>
                <w:lang w:val="nl-NL" w:eastAsia="en-GB"/>
              </w:rPr>
              <w:lastRenderedPageBreak/>
              <w:t>STT</w:t>
            </w:r>
          </w:p>
        </w:tc>
        <w:tc>
          <w:tcPr>
            <w:tcW w:w="2835" w:type="dxa"/>
            <w:vAlign w:val="center"/>
          </w:tcPr>
          <w:p w14:paraId="62D2FC7A" w14:textId="77777777" w:rsidR="004E58AE" w:rsidRPr="00A92AE9" w:rsidRDefault="004E58AE" w:rsidP="000705B0">
            <w:pPr>
              <w:widowControl w:val="0"/>
              <w:jc w:val="center"/>
              <w:rPr>
                <w:rFonts w:ascii="Times New Roman" w:eastAsia="Calibri" w:hAnsi="Times New Roman"/>
                <w:b/>
                <w:bCs/>
                <w:color w:val="000000" w:themeColor="text1"/>
                <w:sz w:val="28"/>
                <w:szCs w:val="28"/>
                <w:lang w:val="nl-NL" w:eastAsia="en-GB"/>
              </w:rPr>
            </w:pPr>
            <w:r w:rsidRPr="00A92AE9">
              <w:rPr>
                <w:rFonts w:ascii="Times New Roman" w:eastAsia="Calibri" w:hAnsi="Times New Roman"/>
                <w:b/>
                <w:bCs/>
                <w:color w:val="000000" w:themeColor="text1"/>
                <w:sz w:val="28"/>
                <w:szCs w:val="28"/>
                <w:lang w:val="vi-VN"/>
              </w:rPr>
              <w:t>Mã phần (lô)</w:t>
            </w:r>
          </w:p>
        </w:tc>
        <w:tc>
          <w:tcPr>
            <w:tcW w:w="4819" w:type="dxa"/>
            <w:vAlign w:val="center"/>
          </w:tcPr>
          <w:p w14:paraId="532CBCD8" w14:textId="77777777" w:rsidR="004E58AE" w:rsidRPr="00A92AE9" w:rsidRDefault="004E58AE" w:rsidP="000705B0">
            <w:pPr>
              <w:widowControl w:val="0"/>
              <w:jc w:val="center"/>
              <w:rPr>
                <w:rFonts w:ascii="Times New Roman" w:eastAsia="Calibri" w:hAnsi="Times New Roman"/>
                <w:b/>
                <w:bCs/>
                <w:color w:val="000000" w:themeColor="text1"/>
                <w:sz w:val="28"/>
                <w:szCs w:val="28"/>
                <w:lang w:val="nl-NL" w:eastAsia="en-GB"/>
              </w:rPr>
            </w:pPr>
            <w:r w:rsidRPr="00A92AE9">
              <w:rPr>
                <w:rFonts w:ascii="Times New Roman" w:eastAsia="Calibri" w:hAnsi="Times New Roman"/>
                <w:b/>
                <w:bCs/>
                <w:color w:val="000000" w:themeColor="text1"/>
                <w:sz w:val="28"/>
                <w:szCs w:val="28"/>
                <w:lang w:val="vi-VN"/>
              </w:rPr>
              <w:t>Tên phần (lô)</w:t>
            </w:r>
          </w:p>
        </w:tc>
      </w:tr>
      <w:tr w:rsidR="002C4DA3" w:rsidRPr="00A92AE9" w14:paraId="530EF084" w14:textId="77777777" w:rsidTr="002C4DA3">
        <w:tc>
          <w:tcPr>
            <w:tcW w:w="1555" w:type="dxa"/>
          </w:tcPr>
          <w:p w14:paraId="4BFDA2A3"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5C551237" w14:textId="1DFDA4B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PP2500644479</w:t>
            </w:r>
          </w:p>
        </w:tc>
        <w:tc>
          <w:tcPr>
            <w:tcW w:w="4819" w:type="dxa"/>
          </w:tcPr>
          <w:p w14:paraId="46A8C15D"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Coban (II) cloride</w:t>
            </w:r>
          </w:p>
        </w:tc>
      </w:tr>
      <w:tr w:rsidR="002C4DA3" w:rsidRPr="00A92AE9" w14:paraId="7D3AE3E6" w14:textId="77777777" w:rsidTr="002C4DA3">
        <w:trPr>
          <w:trHeight w:val="553"/>
        </w:trPr>
        <w:tc>
          <w:tcPr>
            <w:tcW w:w="1555" w:type="dxa"/>
          </w:tcPr>
          <w:p w14:paraId="7F2DC8B9"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1A7A5A12" w14:textId="26A4CE7C"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PP2500644518</w:t>
            </w:r>
          </w:p>
        </w:tc>
        <w:tc>
          <w:tcPr>
            <w:tcW w:w="4819" w:type="dxa"/>
          </w:tcPr>
          <w:p w14:paraId="62DE1790" w14:textId="77777777" w:rsidR="002C4DA3" w:rsidRPr="00A92AE9" w:rsidRDefault="002C4DA3" w:rsidP="002C4DA3">
            <w:pPr>
              <w:widowControl w:val="0"/>
              <w:jc w:val="left"/>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 xml:space="preserve">Chuẩn VOC 12 thành phần </w:t>
            </w:r>
          </w:p>
        </w:tc>
      </w:tr>
      <w:tr w:rsidR="002C4DA3" w:rsidRPr="00A92AE9" w14:paraId="1133F92A" w14:textId="77777777" w:rsidTr="002C4DA3">
        <w:tc>
          <w:tcPr>
            <w:tcW w:w="1555" w:type="dxa"/>
          </w:tcPr>
          <w:p w14:paraId="5745E0AB"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2EC8F28A" w14:textId="1B9221E6"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PP2500644519</w:t>
            </w:r>
          </w:p>
        </w:tc>
        <w:tc>
          <w:tcPr>
            <w:tcW w:w="4819" w:type="dxa"/>
          </w:tcPr>
          <w:p w14:paraId="6E0D599E"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Chuẩn VOC 7 thành phần</w:t>
            </w:r>
          </w:p>
        </w:tc>
      </w:tr>
      <w:tr w:rsidR="002C4DA3" w:rsidRPr="00A92AE9" w14:paraId="6938B422" w14:textId="77777777" w:rsidTr="002C4DA3">
        <w:tc>
          <w:tcPr>
            <w:tcW w:w="1555" w:type="dxa"/>
          </w:tcPr>
          <w:p w14:paraId="11EA6FFE"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69D70B6F" w14:textId="502B2688"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PP2500644535</w:t>
            </w:r>
          </w:p>
        </w:tc>
        <w:tc>
          <w:tcPr>
            <w:tcW w:w="4819" w:type="dxa"/>
          </w:tcPr>
          <w:p w14:paraId="79DE88F2"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Arsenic (As)</w:t>
            </w:r>
          </w:p>
        </w:tc>
      </w:tr>
      <w:tr w:rsidR="002C4DA3" w:rsidRPr="00A92AE9" w14:paraId="036B8A15" w14:textId="77777777" w:rsidTr="002C4DA3">
        <w:trPr>
          <w:trHeight w:val="451"/>
        </w:trPr>
        <w:tc>
          <w:tcPr>
            <w:tcW w:w="1555" w:type="dxa"/>
          </w:tcPr>
          <w:p w14:paraId="3F635EE2"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623BD878" w14:textId="22720F2B"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PP2500644536</w:t>
            </w:r>
          </w:p>
        </w:tc>
        <w:tc>
          <w:tcPr>
            <w:tcW w:w="4819" w:type="dxa"/>
          </w:tcPr>
          <w:p w14:paraId="2CEC61AA"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Benzen</w:t>
            </w:r>
          </w:p>
        </w:tc>
      </w:tr>
      <w:tr w:rsidR="002C4DA3" w:rsidRPr="00A92AE9" w14:paraId="2949B982" w14:textId="77777777" w:rsidTr="002C4DA3">
        <w:tc>
          <w:tcPr>
            <w:tcW w:w="1555" w:type="dxa"/>
          </w:tcPr>
          <w:p w14:paraId="4F9CFA81"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54430D84" w14:textId="0CBC9D58"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PP2500644537</w:t>
            </w:r>
          </w:p>
        </w:tc>
        <w:tc>
          <w:tcPr>
            <w:tcW w:w="4819" w:type="dxa"/>
          </w:tcPr>
          <w:p w14:paraId="2B6A54F3"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 xml:space="preserve">Dung dịch chuẩn Carbofuran </w:t>
            </w:r>
          </w:p>
        </w:tc>
      </w:tr>
      <w:tr w:rsidR="002C4DA3" w:rsidRPr="00A92AE9" w14:paraId="5B50B43C" w14:textId="77777777" w:rsidTr="002C4DA3">
        <w:tc>
          <w:tcPr>
            <w:tcW w:w="1555" w:type="dxa"/>
          </w:tcPr>
          <w:p w14:paraId="0C5E71CB"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1E4029C0" w14:textId="3AECFFB4"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PP2500644538</w:t>
            </w:r>
          </w:p>
        </w:tc>
        <w:tc>
          <w:tcPr>
            <w:tcW w:w="4819" w:type="dxa"/>
          </w:tcPr>
          <w:p w14:paraId="1E8E7CA6"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Cd</w:t>
            </w:r>
          </w:p>
        </w:tc>
      </w:tr>
      <w:tr w:rsidR="002C4DA3" w:rsidRPr="00A92AE9" w14:paraId="4BF5E4B7" w14:textId="77777777" w:rsidTr="002C4DA3">
        <w:tc>
          <w:tcPr>
            <w:tcW w:w="1555" w:type="dxa"/>
          </w:tcPr>
          <w:p w14:paraId="421F4A06"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4567950E" w14:textId="311A61DA"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PP2500644542</w:t>
            </w:r>
          </w:p>
        </w:tc>
        <w:tc>
          <w:tcPr>
            <w:tcW w:w="4819" w:type="dxa"/>
          </w:tcPr>
          <w:p w14:paraId="31CE21DD"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đa nguyên tố (ICP Standard)</w:t>
            </w:r>
          </w:p>
        </w:tc>
      </w:tr>
      <w:tr w:rsidR="002C4DA3" w:rsidRPr="00A92AE9" w14:paraId="22291004" w14:textId="77777777" w:rsidTr="002C4DA3">
        <w:tc>
          <w:tcPr>
            <w:tcW w:w="1555" w:type="dxa"/>
          </w:tcPr>
          <w:p w14:paraId="33541A9F"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3C8E0CF2" w14:textId="5C28AA48"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PP2500644543</w:t>
            </w:r>
          </w:p>
        </w:tc>
        <w:tc>
          <w:tcPr>
            <w:tcW w:w="4819" w:type="dxa"/>
          </w:tcPr>
          <w:p w14:paraId="309368D2"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Ethylbenzene</w:t>
            </w:r>
          </w:p>
        </w:tc>
      </w:tr>
      <w:tr w:rsidR="002C4DA3" w:rsidRPr="00A92AE9" w14:paraId="7B3457E5" w14:textId="77777777" w:rsidTr="002C4DA3">
        <w:tc>
          <w:tcPr>
            <w:tcW w:w="1555" w:type="dxa"/>
          </w:tcPr>
          <w:p w14:paraId="1C58271F"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7CE1968B" w14:textId="1F196DF1"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PP2500644547</w:t>
            </w:r>
          </w:p>
        </w:tc>
        <w:tc>
          <w:tcPr>
            <w:tcW w:w="4819" w:type="dxa"/>
          </w:tcPr>
          <w:p w14:paraId="75593ADE"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MCPA</w:t>
            </w:r>
          </w:p>
        </w:tc>
      </w:tr>
      <w:tr w:rsidR="002C4DA3" w:rsidRPr="00A92AE9" w14:paraId="4B9F6DEF" w14:textId="77777777" w:rsidTr="002C4DA3">
        <w:tc>
          <w:tcPr>
            <w:tcW w:w="1555" w:type="dxa"/>
          </w:tcPr>
          <w:p w14:paraId="221CF922"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4C8E5A74" w14:textId="2D9B6B9A"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PP2500644555</w:t>
            </w:r>
          </w:p>
        </w:tc>
        <w:tc>
          <w:tcPr>
            <w:tcW w:w="4819" w:type="dxa"/>
          </w:tcPr>
          <w:p w14:paraId="0C30EA76"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Pentachlorophenol</w:t>
            </w:r>
          </w:p>
        </w:tc>
      </w:tr>
      <w:tr w:rsidR="002C4DA3" w:rsidRPr="00A92AE9" w14:paraId="464051C6" w14:textId="77777777" w:rsidTr="002C4DA3">
        <w:tc>
          <w:tcPr>
            <w:tcW w:w="1555" w:type="dxa"/>
          </w:tcPr>
          <w:p w14:paraId="3E494516"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1BEC3FFA" w14:textId="3E7BBD80"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PP2500644556</w:t>
            </w:r>
          </w:p>
        </w:tc>
        <w:tc>
          <w:tcPr>
            <w:tcW w:w="4819" w:type="dxa"/>
          </w:tcPr>
          <w:p w14:paraId="515F0B46"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Permethrin</w:t>
            </w:r>
          </w:p>
        </w:tc>
      </w:tr>
      <w:tr w:rsidR="002C4DA3" w:rsidRPr="00A92AE9" w14:paraId="32FE05E4" w14:textId="77777777" w:rsidTr="002C4DA3">
        <w:tc>
          <w:tcPr>
            <w:tcW w:w="1555" w:type="dxa"/>
          </w:tcPr>
          <w:p w14:paraId="2C8DEE80"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5C03689C" w14:textId="2C21A713"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PP2500644561</w:t>
            </w:r>
          </w:p>
        </w:tc>
        <w:tc>
          <w:tcPr>
            <w:tcW w:w="4819" w:type="dxa"/>
          </w:tcPr>
          <w:p w14:paraId="09D106C9"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Styren</w:t>
            </w:r>
          </w:p>
        </w:tc>
      </w:tr>
      <w:tr w:rsidR="002C4DA3" w:rsidRPr="00A92AE9" w14:paraId="088261F4" w14:textId="77777777" w:rsidTr="002C4DA3">
        <w:tc>
          <w:tcPr>
            <w:tcW w:w="1555" w:type="dxa"/>
          </w:tcPr>
          <w:p w14:paraId="5634D07F"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432F7BB7" w14:textId="221359FF"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PP2500644563</w:t>
            </w:r>
          </w:p>
        </w:tc>
        <w:tc>
          <w:tcPr>
            <w:tcW w:w="4819" w:type="dxa"/>
          </w:tcPr>
          <w:p w14:paraId="0FAA04AF"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Toluen</w:t>
            </w:r>
          </w:p>
        </w:tc>
      </w:tr>
      <w:tr w:rsidR="002C4DA3" w:rsidRPr="00A92AE9" w14:paraId="377BDDBD" w14:textId="77777777" w:rsidTr="002C4DA3">
        <w:tc>
          <w:tcPr>
            <w:tcW w:w="1555" w:type="dxa"/>
          </w:tcPr>
          <w:p w14:paraId="0CF47FD9"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1AD94FC5" w14:textId="5B705A29"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PP2500644565</w:t>
            </w:r>
          </w:p>
        </w:tc>
        <w:tc>
          <w:tcPr>
            <w:tcW w:w="4819" w:type="dxa"/>
          </w:tcPr>
          <w:p w14:paraId="1DD60B4A"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Dung dịch chuẩn Thủy ngân (Hg)</w:t>
            </w:r>
          </w:p>
        </w:tc>
      </w:tr>
      <w:tr w:rsidR="002C4DA3" w:rsidRPr="00A92AE9" w14:paraId="3ECC8B2D" w14:textId="77777777" w:rsidTr="002C4DA3">
        <w:tc>
          <w:tcPr>
            <w:tcW w:w="1555" w:type="dxa"/>
          </w:tcPr>
          <w:p w14:paraId="25F67CEB"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7C23145D" w14:textId="003FBE86"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PP2500644702</w:t>
            </w:r>
          </w:p>
        </w:tc>
        <w:tc>
          <w:tcPr>
            <w:tcW w:w="4819" w:type="dxa"/>
          </w:tcPr>
          <w:p w14:paraId="68D1418C"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Methanol</w:t>
            </w:r>
          </w:p>
        </w:tc>
      </w:tr>
      <w:tr w:rsidR="002C4DA3" w:rsidRPr="00A92AE9" w14:paraId="4C7A304B" w14:textId="77777777" w:rsidTr="002C4DA3">
        <w:tc>
          <w:tcPr>
            <w:tcW w:w="1555" w:type="dxa"/>
          </w:tcPr>
          <w:p w14:paraId="480405BA"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5D5C9C3E" w14:textId="287CD62D"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PP2500644744</w:t>
            </w:r>
          </w:p>
        </w:tc>
        <w:tc>
          <w:tcPr>
            <w:tcW w:w="4819" w:type="dxa"/>
          </w:tcPr>
          <w:p w14:paraId="44E2D109"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Natri arsenit</w:t>
            </w:r>
          </w:p>
        </w:tc>
      </w:tr>
      <w:tr w:rsidR="002C4DA3" w:rsidRPr="00A92AE9" w14:paraId="7C298142" w14:textId="77777777" w:rsidTr="002C4DA3">
        <w:tc>
          <w:tcPr>
            <w:tcW w:w="1555" w:type="dxa"/>
          </w:tcPr>
          <w:p w14:paraId="069B87EA"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17B9C73F" w14:textId="5831385E"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PP2500644747</w:t>
            </w:r>
          </w:p>
        </w:tc>
        <w:tc>
          <w:tcPr>
            <w:tcW w:w="4819" w:type="dxa"/>
          </w:tcPr>
          <w:p w14:paraId="4D1D67F2"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Natri hydroxyd</w:t>
            </w:r>
          </w:p>
        </w:tc>
      </w:tr>
      <w:tr w:rsidR="002C4DA3" w:rsidRPr="00A92AE9" w14:paraId="0A9B4E26" w14:textId="77777777" w:rsidTr="002C4DA3">
        <w:tc>
          <w:tcPr>
            <w:tcW w:w="1555" w:type="dxa"/>
          </w:tcPr>
          <w:p w14:paraId="5F50B2B7" w14:textId="77777777" w:rsidR="002C4DA3" w:rsidRPr="00A92AE9" w:rsidRDefault="002C4DA3" w:rsidP="002C4DA3">
            <w:pPr>
              <w:widowControl w:val="0"/>
              <w:numPr>
                <w:ilvl w:val="0"/>
                <w:numId w:val="5"/>
              </w:numPr>
              <w:contextualSpacing/>
              <w:jc w:val="center"/>
              <w:rPr>
                <w:rFonts w:ascii="Times New Roman" w:eastAsia="Calibri" w:hAnsi="Times New Roman"/>
                <w:color w:val="000000" w:themeColor="text1"/>
                <w:sz w:val="28"/>
                <w:szCs w:val="28"/>
                <w:lang w:val="nl-NL" w:eastAsia="en-GB"/>
              </w:rPr>
            </w:pPr>
          </w:p>
        </w:tc>
        <w:tc>
          <w:tcPr>
            <w:tcW w:w="2835" w:type="dxa"/>
            <w:vAlign w:val="center"/>
          </w:tcPr>
          <w:p w14:paraId="35E50C7E" w14:textId="734C42F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sz w:val="28"/>
                <w:szCs w:val="28"/>
              </w:rPr>
              <w:t>PP2500644801</w:t>
            </w:r>
          </w:p>
        </w:tc>
        <w:tc>
          <w:tcPr>
            <w:tcW w:w="4819" w:type="dxa"/>
          </w:tcPr>
          <w:p w14:paraId="2F1D1AD6" w14:textId="77777777" w:rsidR="002C4DA3" w:rsidRPr="00A92AE9" w:rsidRDefault="002C4DA3" w:rsidP="002C4DA3">
            <w:pPr>
              <w:widowControl w:val="0"/>
              <w:rPr>
                <w:rFonts w:ascii="Times New Roman" w:eastAsia="Calibri" w:hAnsi="Times New Roman"/>
                <w:color w:val="000000" w:themeColor="text1"/>
                <w:sz w:val="28"/>
                <w:szCs w:val="28"/>
                <w:lang w:val="nl-NL" w:eastAsia="en-GB"/>
              </w:rPr>
            </w:pPr>
            <w:r w:rsidRPr="00A92AE9">
              <w:rPr>
                <w:rFonts w:ascii="Times New Roman" w:hAnsi="Times New Roman"/>
                <w:color w:val="000000" w:themeColor="text1"/>
                <w:sz w:val="28"/>
                <w:szCs w:val="28"/>
              </w:rPr>
              <w:t>Thuỷ ngân (II) Cloride</w:t>
            </w:r>
          </w:p>
        </w:tc>
      </w:tr>
    </w:tbl>
    <w:p w14:paraId="0311C972" w14:textId="77777777" w:rsidR="004E58AE" w:rsidRPr="00A92AE9" w:rsidRDefault="004E58AE" w:rsidP="004E58AE">
      <w:pPr>
        <w:suppressAutoHyphens/>
        <w:spacing w:before="120" w:after="120"/>
        <w:ind w:firstLine="720"/>
        <w:outlineLvl w:val="1"/>
        <w:rPr>
          <w:rFonts w:eastAsia="Calibri"/>
          <w:b/>
          <w:color w:val="000000" w:themeColor="text1"/>
          <w:sz w:val="28"/>
          <w:szCs w:val="28"/>
          <w:lang w:val="nl-NL"/>
          <w14:textOutline w14:w="9525" w14:cap="rnd" w14:cmpd="sng" w14:algn="ctr">
            <w14:noFill/>
            <w14:prstDash w14:val="solid"/>
            <w14:bevel/>
          </w14:textOutline>
        </w:rPr>
      </w:pPr>
      <w:r w:rsidRPr="00A92AE9">
        <w:rPr>
          <w:rFonts w:eastAsia="Calibri"/>
          <w:b/>
          <w:color w:val="000000" w:themeColor="text1"/>
          <w:sz w:val="28"/>
          <w:szCs w:val="28"/>
          <w:lang w:val="nl-NL"/>
          <w14:textOutline w14:w="9525" w14:cap="rnd" w14:cmpd="sng" w14:algn="ctr">
            <w14:noFill/>
            <w14:prstDash w14:val="solid"/>
            <w14:bevel/>
          </w14:textOutline>
        </w:rPr>
        <w:t>Mục 2. Bản vẽ</w:t>
      </w:r>
    </w:p>
    <w:p w14:paraId="5C69D262" w14:textId="77777777" w:rsidR="004E58AE" w:rsidRPr="00A92AE9" w:rsidRDefault="004E58AE" w:rsidP="004E58AE">
      <w:pPr>
        <w:spacing w:before="120" w:after="120"/>
        <w:ind w:firstLine="709"/>
        <w:rPr>
          <w:rFonts w:eastAsia="Calibri"/>
          <w:color w:val="000000" w:themeColor="text1"/>
          <w:sz w:val="28"/>
          <w:szCs w:val="28"/>
          <w:lang w:val="nl-NL"/>
        </w:rPr>
      </w:pPr>
      <w:r w:rsidRPr="00A92AE9">
        <w:rPr>
          <w:rFonts w:eastAsia="Calibri"/>
          <w:color w:val="000000" w:themeColor="text1"/>
          <w:sz w:val="28"/>
          <w:szCs w:val="28"/>
          <w:lang w:val="nl-NL"/>
        </w:rPr>
        <w:t>Không có bản vẽ</w:t>
      </w:r>
    </w:p>
    <w:p w14:paraId="62B8EDBE" w14:textId="77777777" w:rsidR="004E58AE" w:rsidRPr="00A92AE9" w:rsidRDefault="004E58AE" w:rsidP="004E58AE">
      <w:pPr>
        <w:suppressAutoHyphens/>
        <w:spacing w:before="120" w:after="120"/>
        <w:ind w:firstLine="720"/>
        <w:outlineLvl w:val="1"/>
        <w:rPr>
          <w:rFonts w:eastAsia="Calibri"/>
          <w:b/>
          <w:color w:val="000000" w:themeColor="text1"/>
          <w:sz w:val="28"/>
          <w:szCs w:val="28"/>
          <w:lang w:val="vi-VN"/>
          <w14:textOutline w14:w="9525" w14:cap="rnd" w14:cmpd="sng" w14:algn="ctr">
            <w14:noFill/>
            <w14:prstDash w14:val="solid"/>
            <w14:bevel/>
          </w14:textOutline>
        </w:rPr>
      </w:pPr>
      <w:r w:rsidRPr="00A92AE9">
        <w:rPr>
          <w:rFonts w:eastAsia="Calibri"/>
          <w:b/>
          <w:color w:val="000000" w:themeColor="text1"/>
          <w:sz w:val="28"/>
          <w:szCs w:val="28"/>
          <w:lang w:val="vi-VN"/>
          <w14:textOutline w14:w="9525" w14:cap="rnd" w14:cmpd="sng" w14:algn="ctr">
            <w14:noFill/>
            <w14:prstDash w14:val="solid"/>
            <w14:bevel/>
          </w14:textOutline>
        </w:rPr>
        <w:t>Mục 3. Kiểm tra và thử nghiệm</w:t>
      </w:r>
    </w:p>
    <w:p w14:paraId="6B857154" w14:textId="77777777" w:rsidR="004E58AE" w:rsidRPr="00A92AE9" w:rsidRDefault="004E58AE" w:rsidP="004E58AE">
      <w:pPr>
        <w:spacing w:after="160" w:line="259" w:lineRule="auto"/>
        <w:jc w:val="left"/>
        <w:rPr>
          <w:rFonts w:eastAsia="Calibri"/>
          <w:b/>
          <w:color w:val="000000" w:themeColor="text1"/>
          <w:sz w:val="28"/>
          <w:szCs w:val="28"/>
          <w:lang w:val="vi-VN"/>
        </w:rPr>
      </w:pPr>
      <w:r w:rsidRPr="00A92AE9">
        <w:rPr>
          <w:rFonts w:eastAsia="Calibri"/>
          <w:color w:val="000000" w:themeColor="text1"/>
          <w:spacing w:val="-4"/>
          <w:sz w:val="28"/>
          <w:szCs w:val="28"/>
          <w:lang w:val="nl-NL"/>
        </w:rPr>
        <w:t xml:space="preserve">Thực hiện theo quy định tại </w:t>
      </w:r>
      <w:r w:rsidRPr="00A92AE9">
        <w:rPr>
          <w:color w:val="000000" w:themeColor="text1"/>
          <w:sz w:val="28"/>
          <w:szCs w:val="28"/>
          <w:lang w:val="vi-VN"/>
        </w:rPr>
        <w:t>E-ĐKC 21.1, Chương VII. Điều kiện cụ thể của hợp đồng</w:t>
      </w:r>
      <w:r w:rsidRPr="00A92AE9">
        <w:rPr>
          <w:rFonts w:eastAsia="Calibri"/>
          <w:b/>
          <w:color w:val="000000" w:themeColor="text1"/>
          <w:sz w:val="28"/>
          <w:szCs w:val="28"/>
          <w:lang w:val="vi-VN"/>
        </w:rPr>
        <w:br w:type="page"/>
      </w:r>
    </w:p>
    <w:p w14:paraId="7959A583" w14:textId="77777777" w:rsidR="004E58AE" w:rsidRPr="00A92AE9" w:rsidRDefault="004E58AE" w:rsidP="004E58AE">
      <w:pPr>
        <w:spacing w:before="120" w:after="120" w:line="276" w:lineRule="auto"/>
        <w:ind w:firstLine="720"/>
        <w:jc w:val="right"/>
        <w:rPr>
          <w:rFonts w:eastAsia="Calibri"/>
          <w:b/>
          <w:color w:val="000000" w:themeColor="text1"/>
          <w:sz w:val="28"/>
          <w:szCs w:val="28"/>
          <w:lang w:val="nl-NL"/>
        </w:rPr>
      </w:pPr>
      <w:r w:rsidRPr="00A92AE9">
        <w:rPr>
          <w:rFonts w:eastAsia="Calibri"/>
          <w:b/>
          <w:color w:val="000000" w:themeColor="text1"/>
          <w:sz w:val="28"/>
          <w:szCs w:val="28"/>
          <w:lang w:val="vi-VN"/>
        </w:rPr>
        <w:lastRenderedPageBreak/>
        <w:t xml:space="preserve">Mẫu số </w:t>
      </w:r>
      <w:r w:rsidRPr="00A92AE9">
        <w:rPr>
          <w:rFonts w:eastAsia="Calibri"/>
          <w:b/>
          <w:color w:val="000000" w:themeColor="text1"/>
          <w:sz w:val="28"/>
          <w:szCs w:val="28"/>
          <w:lang w:val="nl-NL"/>
        </w:rPr>
        <w:t>21</w:t>
      </w:r>
    </w:p>
    <w:p w14:paraId="7F2F987C" w14:textId="77777777" w:rsidR="004E58AE" w:rsidRPr="00A92AE9" w:rsidRDefault="004E58AE" w:rsidP="004E58AE">
      <w:pPr>
        <w:widowControl w:val="0"/>
        <w:spacing w:before="120" w:after="120" w:line="276" w:lineRule="auto"/>
        <w:ind w:firstLine="720"/>
        <w:jc w:val="center"/>
        <w:rPr>
          <w:rFonts w:eastAsia="Courier New"/>
          <w:b/>
          <w:color w:val="000000" w:themeColor="text1"/>
          <w:sz w:val="28"/>
          <w:szCs w:val="28"/>
          <w:lang w:val="vi-VN" w:eastAsia="vi-VN"/>
        </w:rPr>
      </w:pPr>
      <w:r w:rsidRPr="00A92AE9">
        <w:rPr>
          <w:rFonts w:eastAsia="Courier New"/>
          <w:b/>
          <w:color w:val="000000" w:themeColor="text1"/>
          <w:sz w:val="28"/>
          <w:szCs w:val="28"/>
          <w:lang w:val="vi-VN" w:eastAsia="vi-VN"/>
        </w:rPr>
        <w:t>CAM KẾT CHUNG CỦA NHÀ THẦU</w:t>
      </w:r>
    </w:p>
    <w:p w14:paraId="5FF9BDAA" w14:textId="77777777" w:rsidR="004E58AE" w:rsidRPr="00A92AE9" w:rsidRDefault="004E58AE" w:rsidP="004E58AE">
      <w:pPr>
        <w:widowControl w:val="0"/>
        <w:spacing w:before="120" w:after="120" w:line="276" w:lineRule="auto"/>
        <w:ind w:firstLine="720"/>
        <w:jc w:val="center"/>
        <w:rPr>
          <w:rFonts w:eastAsia="Courier New"/>
          <w:color w:val="000000" w:themeColor="text1"/>
          <w:sz w:val="28"/>
          <w:szCs w:val="28"/>
          <w:lang w:val="vi-VN" w:eastAsia="vi-VN"/>
        </w:rPr>
      </w:pPr>
      <w:r w:rsidRPr="00A92AE9">
        <w:rPr>
          <w:rFonts w:eastAsia="Courier New"/>
          <w:color w:val="000000" w:themeColor="text1"/>
          <w:sz w:val="28"/>
          <w:szCs w:val="28"/>
          <w:lang w:val="vi-VN" w:eastAsia="vi-VN"/>
        </w:rPr>
        <w:t>____, ngày ___ tháng ___ năm ___</w:t>
      </w:r>
    </w:p>
    <w:p w14:paraId="0AEDFCE6" w14:textId="77777777" w:rsidR="004E58AE" w:rsidRPr="00A92AE9" w:rsidRDefault="004E58AE" w:rsidP="004E58AE">
      <w:pPr>
        <w:widowControl w:val="0"/>
        <w:spacing w:before="120" w:after="120" w:line="276" w:lineRule="auto"/>
        <w:ind w:firstLine="720"/>
        <w:jc w:val="center"/>
        <w:rPr>
          <w:rFonts w:eastAsia="Courier New"/>
          <w:i/>
          <w:color w:val="000000" w:themeColor="text1"/>
          <w:sz w:val="28"/>
          <w:szCs w:val="28"/>
          <w:lang w:val="vi-VN" w:eastAsia="vi-VN"/>
        </w:rPr>
      </w:pPr>
      <w:r w:rsidRPr="00A92AE9">
        <w:rPr>
          <w:rFonts w:eastAsia="Courier New"/>
          <w:color w:val="000000" w:themeColor="text1"/>
          <w:sz w:val="28"/>
          <w:szCs w:val="28"/>
          <w:lang w:val="vi-VN" w:eastAsia="vi-VN"/>
        </w:rPr>
        <w:t>Tên nhà thầu: _______________</w:t>
      </w:r>
      <w:r w:rsidRPr="00A92AE9">
        <w:rPr>
          <w:rFonts w:eastAsia="Courier New"/>
          <w:i/>
          <w:color w:val="000000" w:themeColor="text1"/>
          <w:sz w:val="28"/>
          <w:szCs w:val="28"/>
          <w:lang w:val="vi-VN" w:eastAsia="vi-VN"/>
        </w:rPr>
        <w:t>[Ghi tên đầy đủ của nhà thầu]</w:t>
      </w:r>
    </w:p>
    <w:p w14:paraId="670BCABC" w14:textId="678FA8B5" w:rsidR="004E58AE" w:rsidRPr="009605EB" w:rsidRDefault="004E58AE" w:rsidP="004E58AE">
      <w:pPr>
        <w:widowControl w:val="0"/>
        <w:spacing w:before="120" w:after="120" w:line="276" w:lineRule="auto"/>
        <w:ind w:firstLine="720"/>
        <w:jc w:val="center"/>
        <w:rPr>
          <w:rFonts w:eastAsia="Courier New"/>
          <w:color w:val="000000" w:themeColor="text1"/>
          <w:sz w:val="28"/>
          <w:szCs w:val="28"/>
          <w:lang w:val="vi-VN" w:eastAsia="vi-VN"/>
        </w:rPr>
      </w:pPr>
      <w:r w:rsidRPr="00A92AE9">
        <w:rPr>
          <w:rFonts w:eastAsia="Courier New"/>
          <w:color w:val="000000" w:themeColor="text1"/>
          <w:sz w:val="28"/>
          <w:szCs w:val="28"/>
          <w:lang w:val="vi-VN" w:eastAsia="vi-VN"/>
        </w:rPr>
        <w:t xml:space="preserve">Kính gửi:  </w:t>
      </w:r>
      <w:r w:rsidRPr="00A92AE9">
        <w:rPr>
          <w:rFonts w:eastAsia="Courier New"/>
          <w:b/>
          <w:color w:val="000000" w:themeColor="text1"/>
          <w:sz w:val="28"/>
          <w:szCs w:val="28"/>
          <w:lang w:val="vi-VN" w:eastAsia="vi-VN"/>
        </w:rPr>
        <w:t xml:space="preserve">Trung tâm </w:t>
      </w:r>
      <w:r w:rsidR="000B5541" w:rsidRPr="009605EB">
        <w:rPr>
          <w:rFonts w:eastAsia="Courier New"/>
          <w:b/>
          <w:color w:val="000000" w:themeColor="text1"/>
          <w:sz w:val="28"/>
          <w:szCs w:val="28"/>
          <w:lang w:val="vi-VN" w:eastAsia="vi-VN"/>
        </w:rPr>
        <w:t>K</w:t>
      </w:r>
      <w:r w:rsidRPr="00A92AE9">
        <w:rPr>
          <w:rFonts w:eastAsia="Courier New"/>
          <w:b/>
          <w:color w:val="000000" w:themeColor="text1"/>
          <w:sz w:val="28"/>
          <w:szCs w:val="28"/>
          <w:lang w:val="vi-VN" w:eastAsia="vi-VN"/>
        </w:rPr>
        <w:t>iểm soát bệnh tật Bắc Ninh</w:t>
      </w:r>
    </w:p>
    <w:p w14:paraId="6576F366" w14:textId="77777777" w:rsidR="004E58AE" w:rsidRPr="00A92AE9" w:rsidRDefault="004E58AE" w:rsidP="004E58AE">
      <w:pPr>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 xml:space="preserve">Sau khi nghiên cứu E-HSMT, chúng tôi, _____ </w:t>
      </w:r>
      <w:r w:rsidRPr="00A92AE9">
        <w:rPr>
          <w:rFonts w:eastAsia="Calibri"/>
          <w:i/>
          <w:color w:val="000000" w:themeColor="text1"/>
          <w:sz w:val="28"/>
          <w:szCs w:val="28"/>
          <w:lang w:val="vi-VN"/>
        </w:rPr>
        <w:t>[Ghi tên nhà thầu],</w:t>
      </w:r>
      <w:r w:rsidRPr="00A92AE9">
        <w:rPr>
          <w:rFonts w:eastAsia="Calibri"/>
          <w:color w:val="000000" w:themeColor="text1"/>
          <w:sz w:val="28"/>
          <w:szCs w:val="28"/>
          <w:lang w:val="vi-VN"/>
        </w:rPr>
        <w:t xml:space="preserve"> cam kết thực hiện gói thầu </w:t>
      </w:r>
      <w:r w:rsidRPr="00A92AE9">
        <w:rPr>
          <w:rFonts w:eastAsia="Calibri"/>
          <w:b/>
          <w:bCs/>
          <w:color w:val="000000" w:themeColor="text1"/>
          <w:sz w:val="28"/>
          <w:szCs w:val="28"/>
          <w:lang w:val="vi-VN"/>
        </w:rPr>
        <w:t>Mua sắm vật tư, hóa chất, sinh phẩm phục vụ hoạt động thường xuyên năm 2026-2027 của Trung tâm Kiểm soát bệnh tật Bắc Ninh số 2</w:t>
      </w:r>
      <w:r w:rsidRPr="00A92AE9">
        <w:rPr>
          <w:rFonts w:eastAsia="Calibri"/>
          <w:color w:val="000000" w:themeColor="text1"/>
          <w:sz w:val="28"/>
          <w:szCs w:val="28"/>
          <w:lang w:val="vi-VN"/>
        </w:rPr>
        <w:t xml:space="preserve"> theo đúng yêu cầu của E-HSMT với nội dung như sau: </w:t>
      </w:r>
    </w:p>
    <w:p w14:paraId="1F647416" w14:textId="77777777" w:rsidR="004E58AE" w:rsidRPr="00A92AE9" w:rsidRDefault="004E58AE" w:rsidP="004E58AE">
      <w:pPr>
        <w:numPr>
          <w:ilvl w:val="0"/>
          <w:numId w:val="1"/>
        </w:numPr>
        <w:tabs>
          <w:tab w:val="left" w:pos="851"/>
          <w:tab w:val="left" w:pos="1134"/>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 xml:space="preserve">Hạch toán tài chính độc lập; </w:t>
      </w:r>
      <w:bookmarkStart w:id="3" w:name="diem_d_1_5"/>
    </w:p>
    <w:p w14:paraId="6BC63646" w14:textId="77777777" w:rsidR="004E58AE" w:rsidRPr="00A92AE9" w:rsidRDefault="004E58AE" w:rsidP="004E58AE">
      <w:pPr>
        <w:numPr>
          <w:ilvl w:val="0"/>
          <w:numId w:val="1"/>
        </w:numPr>
        <w:tabs>
          <w:tab w:val="left" w:pos="851"/>
          <w:tab w:val="left" w:pos="1134"/>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Độc lập về pháp lý và độc lập về tài chính với các bên sau đây: Chủ đầu tư; lập, thẩm định hồ sơ mời thầu; đánh giá hồ sơ dự thầu; thẩm định kết quả lựa chọn nhà thầu.</w:t>
      </w:r>
    </w:p>
    <w:p w14:paraId="2E1D03CE" w14:textId="77777777" w:rsidR="004E58AE" w:rsidRPr="00A92AE9" w:rsidRDefault="004E58AE" w:rsidP="004E58AE">
      <w:pPr>
        <w:numPr>
          <w:ilvl w:val="0"/>
          <w:numId w:val="1"/>
        </w:numPr>
        <w:tabs>
          <w:tab w:val="left" w:pos="851"/>
          <w:tab w:val="left" w:pos="1134"/>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Có tên trên Hệ thống mạng đấu thầu quốc gia trước khi phê duyệt kết quả lựa chọn nhà thầu.</w:t>
      </w:r>
    </w:p>
    <w:bookmarkEnd w:id="3"/>
    <w:p w14:paraId="2A27D0BA" w14:textId="77777777" w:rsidR="004E58AE" w:rsidRPr="00A92AE9" w:rsidRDefault="004E58AE" w:rsidP="004E58AE">
      <w:pPr>
        <w:numPr>
          <w:ilvl w:val="0"/>
          <w:numId w:val="1"/>
        </w:numPr>
        <w:tabs>
          <w:tab w:val="left" w:pos="851"/>
          <w:tab w:val="left" w:pos="1134"/>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 xml:space="preserve">Cam kết có năng lực tự thực hiện hoặc ký hợp đồng nguyên tắc với đơn vị có đủ khả năng thực hiện các nghĩa vụ bảo hành, bảo trì, duy tu, bảo dưỡng, sửa chữa, cung cấp phụ tùng thay thế hoặc cung cấp các dịch vụ sau bán hàng theo yêu cầu của E-HSMT. </w:t>
      </w:r>
    </w:p>
    <w:p w14:paraId="547F2FB5" w14:textId="77777777" w:rsidR="004E58AE" w:rsidRPr="00A92AE9" w:rsidRDefault="004E58AE" w:rsidP="004E58AE">
      <w:pPr>
        <w:numPr>
          <w:ilvl w:val="0"/>
          <w:numId w:val="1"/>
        </w:numPr>
        <w:tabs>
          <w:tab w:val="left" w:pos="851"/>
          <w:tab w:val="left" w:pos="1134"/>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Hàng hóa cung cấp phải đảm bảo mới 100% còn nguyên đai nguyên kiện và chưa qua sử dụng, có nhãn với đầy đủ thông tin theo quy định hiện hành của pháp luật về nhãn mác hàng hóa.</w:t>
      </w:r>
    </w:p>
    <w:p w14:paraId="2E561F2D" w14:textId="77777777" w:rsidR="004E58AE" w:rsidRPr="00A92AE9" w:rsidRDefault="004E58AE" w:rsidP="004E58AE">
      <w:pPr>
        <w:numPr>
          <w:ilvl w:val="0"/>
          <w:numId w:val="1"/>
        </w:numPr>
        <w:tabs>
          <w:tab w:val="left" w:pos="851"/>
          <w:tab w:val="left" w:pos="1134"/>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Cam kết đảm bảo chất lượng hàng hóa, chịu trách nhiệm về nguồn gốc hợp pháp của các sản phẩm chào thầu và cung cấp hồ sơ tài liệu minh chứng khi được yêu cầu.</w:t>
      </w:r>
    </w:p>
    <w:p w14:paraId="38F6D4D2" w14:textId="77777777" w:rsidR="004E58AE" w:rsidRPr="00A92AE9" w:rsidRDefault="004E58AE" w:rsidP="004E58AE">
      <w:pPr>
        <w:numPr>
          <w:ilvl w:val="0"/>
          <w:numId w:val="1"/>
        </w:numPr>
        <w:tabs>
          <w:tab w:val="left" w:pos="851"/>
          <w:tab w:val="left" w:pos="1134"/>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 xml:space="preserve">Yêu cầu về đặt hàng và giao hàng: </w:t>
      </w:r>
    </w:p>
    <w:p w14:paraId="704F3D19" w14:textId="77777777" w:rsidR="004E58AE" w:rsidRPr="00A92AE9" w:rsidRDefault="004E58AE" w:rsidP="004E58AE">
      <w:pPr>
        <w:spacing w:before="60" w:after="60"/>
        <w:ind w:left="284" w:firstLine="720"/>
        <w:rPr>
          <w:rFonts w:eastAsia="Calibri"/>
          <w:color w:val="000000" w:themeColor="text1"/>
          <w:sz w:val="28"/>
          <w:szCs w:val="28"/>
          <w:lang w:val="vi-VN"/>
        </w:rPr>
      </w:pPr>
      <w:r w:rsidRPr="00A92AE9">
        <w:rPr>
          <w:rFonts w:eastAsia="Calibri"/>
          <w:color w:val="000000" w:themeColor="text1"/>
          <w:sz w:val="28"/>
          <w:szCs w:val="28"/>
          <w:lang w:val="vi-VN"/>
        </w:rPr>
        <w:t xml:space="preserve">+ Hàng hóa của gói thầu được cung cấp thành nhiều đợt theo yêu cầu của Chủ đầu tư. </w:t>
      </w:r>
    </w:p>
    <w:p w14:paraId="2AE7ECDB" w14:textId="77777777" w:rsidR="004E58AE" w:rsidRPr="00A92AE9" w:rsidRDefault="004E58AE" w:rsidP="004E58AE">
      <w:pPr>
        <w:spacing w:before="60" w:after="60"/>
        <w:ind w:left="284" w:firstLine="720"/>
        <w:rPr>
          <w:rFonts w:eastAsia="Calibri"/>
          <w:color w:val="000000" w:themeColor="text1"/>
          <w:spacing w:val="3"/>
          <w:sz w:val="28"/>
          <w:szCs w:val="28"/>
          <w:shd w:val="clear" w:color="auto" w:fill="FFFFFF"/>
          <w:lang w:val="vi-VN"/>
        </w:rPr>
      </w:pPr>
      <w:r w:rsidRPr="00A92AE9">
        <w:rPr>
          <w:rFonts w:eastAsia="Calibri"/>
          <w:color w:val="000000" w:themeColor="text1"/>
          <w:sz w:val="28"/>
          <w:szCs w:val="28"/>
          <w:lang w:val="vi-VN"/>
        </w:rPr>
        <w:t>+ Tiến độ giao hàng: Nhà thầu phải đáp ứng cung ứng hàng hóa đúng số lượng và đảm bảo chất lượng trong thời gian chậm nhất 30 ngày kể từ khi nhận được dự trù của chủ đầu tư. Trong các trường hợp bất khả kháng hoặc trường hợp cấp bách cần đáp ứng ngay thì thời gian giao hàng cụ thể được thỏa thuận thống nhất giữa chủ đầu tư và nhà thầu.</w:t>
      </w:r>
    </w:p>
    <w:p w14:paraId="1E76624E" w14:textId="6350B40E" w:rsidR="004E58AE" w:rsidRPr="00A92AE9" w:rsidRDefault="004E58AE" w:rsidP="004E58AE">
      <w:pPr>
        <w:spacing w:before="60" w:after="60"/>
        <w:ind w:left="284" w:firstLine="720"/>
        <w:rPr>
          <w:rFonts w:eastAsia="Calibri"/>
          <w:color w:val="000000" w:themeColor="text1"/>
          <w:sz w:val="28"/>
          <w:szCs w:val="28"/>
          <w:lang w:val="vi-VN"/>
        </w:rPr>
      </w:pPr>
      <w:r w:rsidRPr="00A92AE9">
        <w:rPr>
          <w:rFonts w:eastAsia="Calibri"/>
          <w:color w:val="000000" w:themeColor="text1"/>
          <w:sz w:val="28"/>
          <w:szCs w:val="28"/>
          <w:lang w:val="vi-VN"/>
        </w:rPr>
        <w:t>+ Địa điểm giao hàng: Tại khoa Dược -Vật tư</w:t>
      </w:r>
      <w:r w:rsidR="009605EB" w:rsidRPr="009605EB">
        <w:rPr>
          <w:rFonts w:eastAsia="Calibri"/>
          <w:color w:val="000000" w:themeColor="text1"/>
          <w:sz w:val="28"/>
          <w:szCs w:val="28"/>
          <w:lang w:val="vi-VN"/>
        </w:rPr>
        <w:t>, Thiết b</w:t>
      </w:r>
      <w:r w:rsidR="009605EB">
        <w:rPr>
          <w:rFonts w:eastAsia="Calibri"/>
          <w:color w:val="000000" w:themeColor="text1"/>
          <w:sz w:val="28"/>
          <w:szCs w:val="28"/>
        </w:rPr>
        <w:t>ị</w:t>
      </w:r>
      <w:r w:rsidRPr="00A92AE9">
        <w:rPr>
          <w:rFonts w:eastAsia="Calibri"/>
          <w:color w:val="000000" w:themeColor="text1"/>
          <w:sz w:val="28"/>
          <w:szCs w:val="28"/>
          <w:lang w:val="vi-VN"/>
        </w:rPr>
        <w:t xml:space="preserve"> y tế, Trung tâm Kiểm soát bệnh tật Bắc Ninh.</w:t>
      </w:r>
    </w:p>
    <w:p w14:paraId="3EA60E85" w14:textId="77777777" w:rsidR="004E58AE" w:rsidRPr="00A92AE9" w:rsidRDefault="004E58AE" w:rsidP="004E58AE">
      <w:pPr>
        <w:numPr>
          <w:ilvl w:val="0"/>
          <w:numId w:val="1"/>
        </w:numPr>
        <w:tabs>
          <w:tab w:val="left" w:pos="851"/>
          <w:tab w:val="left" w:pos="1134"/>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 xml:space="preserve">Hàng hóa được đóng gói theo đúng thông tin quy cách tại danh mục ghi trong hợp đồng; đảm bảo đúng yêu cầu bảo quản của nhà sản xuất; đối với hàng hóa chẵn kiện phải được đóng gói đúng yêu cầu: nguyên đai, kiện, hộp; còn nguyên nhãn, mác (không được cạo, sửa, tẩy xóa) để tránh hư hỏng, nhầm lẫn trong quá trình vận chuyển đến địa chỉ giao nhận cuối cùng như đã nêu trong hợp </w:t>
      </w:r>
      <w:r w:rsidRPr="00A92AE9">
        <w:rPr>
          <w:rFonts w:eastAsia="Calibri"/>
          <w:color w:val="000000" w:themeColor="text1"/>
          <w:sz w:val="28"/>
          <w:szCs w:val="28"/>
          <w:lang w:val="vi-VN"/>
        </w:rPr>
        <w:lastRenderedPageBreak/>
        <w:t>đồng; đối với hàng hóa lẻ, yêu cầu phải được đóng gói đủ chắc chắn sao cho có thể tránh đổ vỡ, ô nhiễm và đảm bảo duy trì được chất lượng của hàng hóa trong suốt quá trình vận chuyển.</w:t>
      </w:r>
    </w:p>
    <w:p w14:paraId="0387E966" w14:textId="77777777" w:rsidR="004E58AE" w:rsidRPr="00A92AE9" w:rsidRDefault="004E58AE" w:rsidP="004E58AE">
      <w:pPr>
        <w:numPr>
          <w:ilvl w:val="0"/>
          <w:numId w:val="1"/>
        </w:numPr>
        <w:tabs>
          <w:tab w:val="left" w:pos="851"/>
          <w:tab w:val="left" w:pos="1134"/>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Hạn sử dụng còn lại của hàng hóa trúng thầu tính từ thời điểm cung ứng cho chủ đầu tư phải bảo đảm tối thiểu: Hạn sử dụng còn lại của hàng hóa trúng thầu tính từ thời điểm cung ứng cho chủ đầu tư phải bảo đảm tối thiểu: còn 01 năm đối với hàng hóa có hạn dùng trên 02 năm, 09 tháng đối với hàng hóa có hạn từ trên 01 năm đến 02 năm; 04 tháng đối với hàng hóa có hạn dùng từ 01 năm trở xuống. Trong trường hợp hạn sử dụng của hàng hóa không đáp ứng yêu cầu nêu trên, để bảo đảm hàng hóa phục vụ hoạt động chuyên môn, căn cứ tình hình thực tế, Chủ đầu tư quyết định hạn sử dụng còn lại của hàng hóa trúng thầu tính từ thời điểm cung ứng và không được yêu cầu cao hơn quy định nêu trên.</w:t>
      </w:r>
    </w:p>
    <w:p w14:paraId="1011A2CF" w14:textId="77777777" w:rsidR="004E58AE" w:rsidRPr="00A92AE9" w:rsidRDefault="004E58AE" w:rsidP="004E58AE">
      <w:pPr>
        <w:numPr>
          <w:ilvl w:val="0"/>
          <w:numId w:val="1"/>
        </w:numPr>
        <w:tabs>
          <w:tab w:val="left" w:pos="851"/>
          <w:tab w:val="left" w:pos="1134"/>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 xml:space="preserve">Thu hồi hàng hóa vô điều kiện kể cả khi hợp đồng đã chấm dứt nếu hàng hóa đã giao không đảm bảo đầy đủ các tiêu chuẩn kỹ thuật như đã chào thầu, hoặc có thông báo thu hồi của cơ quan có thẩm quyền mà nguyên nhân không do lỗi của chủ đầu tư và hoàn trả đầy đủ hàng hóa đảm bảo chất lượng cho đơn vị, tương ứng với số lượng hàng hóa đã thu hồi đồng thời đền bù mọi chi phí có liên quan </w:t>
      </w:r>
    </w:p>
    <w:p w14:paraId="0F9F8DE2" w14:textId="77777777" w:rsidR="004E58AE" w:rsidRPr="00A92AE9" w:rsidRDefault="004E58AE" w:rsidP="004E58AE">
      <w:pPr>
        <w:numPr>
          <w:ilvl w:val="0"/>
          <w:numId w:val="1"/>
        </w:numPr>
        <w:tabs>
          <w:tab w:val="left" w:pos="709"/>
          <w:tab w:val="left" w:pos="851"/>
          <w:tab w:val="left" w:pos="993"/>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Cam kết thực hiện đúng yêu cầu về phương thức thanh toán quy định tại E-HSMT.</w:t>
      </w:r>
    </w:p>
    <w:p w14:paraId="7712D0CB" w14:textId="77777777" w:rsidR="004E58AE" w:rsidRPr="00A92AE9" w:rsidRDefault="004E58AE" w:rsidP="004E58AE">
      <w:pPr>
        <w:numPr>
          <w:ilvl w:val="0"/>
          <w:numId w:val="1"/>
        </w:numPr>
        <w:tabs>
          <w:tab w:val="left" w:pos="709"/>
          <w:tab w:val="left" w:pos="851"/>
          <w:tab w:val="left" w:pos="993"/>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Cam kết thực hiện hỗ trợ lắp đặt trong trường hợp cung ứng các vật tư, linh kiện trong lĩnh vực y tế.</w:t>
      </w:r>
    </w:p>
    <w:p w14:paraId="27E0F6B5" w14:textId="77777777" w:rsidR="004E58AE" w:rsidRPr="00A92AE9" w:rsidRDefault="004E58AE" w:rsidP="004E58AE">
      <w:pPr>
        <w:numPr>
          <w:ilvl w:val="0"/>
          <w:numId w:val="1"/>
        </w:numPr>
        <w:tabs>
          <w:tab w:val="left" w:pos="709"/>
          <w:tab w:val="left" w:pos="851"/>
          <w:tab w:val="left" w:pos="993"/>
        </w:tabs>
        <w:spacing w:before="60" w:after="60"/>
        <w:ind w:firstLine="567"/>
        <w:rPr>
          <w:rFonts w:eastAsia="Calibri"/>
          <w:color w:val="000000" w:themeColor="text1"/>
          <w:sz w:val="28"/>
          <w:szCs w:val="28"/>
          <w:lang w:val="vi-VN"/>
        </w:rPr>
      </w:pPr>
      <w:r w:rsidRPr="00A92AE9">
        <w:rPr>
          <w:rFonts w:eastAsia="Calibri"/>
          <w:color w:val="000000" w:themeColor="text1"/>
          <w:sz w:val="28"/>
          <w:szCs w:val="28"/>
          <w:lang w:val="vi-VN"/>
        </w:rPr>
        <w:t xml:space="preserve">Cam kết thực hiện đầy đủ các nội dung khác đã được cam kết trong E-HSDT và yêu cầu của E-HSMT. </w:t>
      </w:r>
    </w:p>
    <w:p w14:paraId="7C653413" w14:textId="77777777" w:rsidR="004E58AE" w:rsidRPr="00A92AE9" w:rsidRDefault="004E58AE" w:rsidP="004E58AE">
      <w:pPr>
        <w:tabs>
          <w:tab w:val="left" w:pos="709"/>
          <w:tab w:val="left" w:pos="851"/>
          <w:tab w:val="left" w:pos="993"/>
        </w:tabs>
        <w:spacing w:before="60" w:after="60"/>
        <w:rPr>
          <w:rFonts w:eastAsia="Calibri"/>
          <w:color w:val="000000" w:themeColor="text1"/>
          <w:sz w:val="28"/>
          <w:szCs w:val="28"/>
          <w:lang w:val="vi-VN"/>
        </w:rPr>
      </w:pPr>
      <w:r w:rsidRPr="00A92AE9">
        <w:rPr>
          <w:rFonts w:eastAsia="Calibri"/>
          <w:color w:val="000000" w:themeColor="text1"/>
          <w:sz w:val="28"/>
          <w:szCs w:val="28"/>
          <w:lang w:val="vi-VN"/>
        </w:rPr>
        <w:tab/>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8636" w:type="dxa"/>
        <w:tblInd w:w="720" w:type="dxa"/>
        <w:tblCellMar>
          <w:left w:w="10" w:type="dxa"/>
          <w:right w:w="10" w:type="dxa"/>
        </w:tblCellMar>
        <w:tblLook w:val="04A0" w:firstRow="1" w:lastRow="0" w:firstColumn="1" w:lastColumn="0" w:noHBand="0" w:noVBand="1"/>
      </w:tblPr>
      <w:tblGrid>
        <w:gridCol w:w="3816"/>
        <w:gridCol w:w="4820"/>
      </w:tblGrid>
      <w:tr w:rsidR="00776BE8" w:rsidRPr="009605EB" w14:paraId="077F8AD1" w14:textId="77777777" w:rsidTr="000705B0">
        <w:trPr>
          <w:trHeight w:val="1"/>
        </w:trPr>
        <w:tc>
          <w:tcPr>
            <w:tcW w:w="3816" w:type="dxa"/>
            <w:shd w:val="clear" w:color="000000" w:fill="FFFFFF"/>
            <w:tcMar>
              <w:left w:w="108" w:type="dxa"/>
              <w:right w:w="108" w:type="dxa"/>
            </w:tcMar>
          </w:tcPr>
          <w:p w14:paraId="518BB131" w14:textId="77777777" w:rsidR="004E58AE" w:rsidRPr="00A92AE9" w:rsidRDefault="004E58AE" w:rsidP="000705B0">
            <w:pPr>
              <w:spacing w:before="60" w:after="60"/>
              <w:ind w:firstLine="720"/>
              <w:rPr>
                <w:rFonts w:eastAsia="Calibri"/>
                <w:color w:val="000000" w:themeColor="text1"/>
                <w:sz w:val="28"/>
                <w:szCs w:val="28"/>
                <w:lang w:val="vi-VN"/>
              </w:rPr>
            </w:pPr>
          </w:p>
          <w:p w14:paraId="77197B0A" w14:textId="77777777" w:rsidR="004E58AE" w:rsidRPr="00A92AE9" w:rsidRDefault="004E58AE" w:rsidP="000705B0">
            <w:pPr>
              <w:spacing w:before="60" w:after="60"/>
              <w:ind w:firstLine="720"/>
              <w:rPr>
                <w:rFonts w:eastAsia="Calibri"/>
                <w:color w:val="000000" w:themeColor="text1"/>
                <w:sz w:val="28"/>
                <w:szCs w:val="28"/>
                <w:lang w:val="vi-VN"/>
              </w:rPr>
            </w:pPr>
          </w:p>
        </w:tc>
        <w:tc>
          <w:tcPr>
            <w:tcW w:w="4820" w:type="dxa"/>
            <w:shd w:val="clear" w:color="000000" w:fill="FFFFFF"/>
            <w:tcMar>
              <w:left w:w="108" w:type="dxa"/>
              <w:right w:w="108" w:type="dxa"/>
            </w:tcMar>
          </w:tcPr>
          <w:p w14:paraId="27923176" w14:textId="77777777" w:rsidR="004E58AE" w:rsidRPr="00A92AE9" w:rsidRDefault="004E58AE" w:rsidP="000705B0">
            <w:pPr>
              <w:spacing w:before="60" w:after="60"/>
              <w:jc w:val="center"/>
              <w:rPr>
                <w:rFonts w:eastAsia="Calibri"/>
                <w:b/>
                <w:color w:val="000000" w:themeColor="text1"/>
                <w:sz w:val="28"/>
                <w:szCs w:val="28"/>
                <w:lang w:val="vi-VN"/>
              </w:rPr>
            </w:pPr>
            <w:r w:rsidRPr="00A92AE9">
              <w:rPr>
                <w:rFonts w:eastAsia="Calibri"/>
                <w:b/>
                <w:color w:val="000000" w:themeColor="text1"/>
                <w:sz w:val="28"/>
                <w:szCs w:val="28"/>
                <w:lang w:val="vi-VN"/>
              </w:rPr>
              <w:t>ĐẠI DIỆN HỢP PHÁP CỦA</w:t>
            </w:r>
          </w:p>
          <w:p w14:paraId="2E80350A" w14:textId="77777777" w:rsidR="004E58AE" w:rsidRPr="005B150E" w:rsidRDefault="004E58AE" w:rsidP="000705B0">
            <w:pPr>
              <w:spacing w:before="60" w:after="60"/>
              <w:jc w:val="center"/>
              <w:rPr>
                <w:rFonts w:eastAsia="Calibri"/>
                <w:b/>
                <w:color w:val="000000" w:themeColor="text1"/>
                <w:sz w:val="28"/>
                <w:szCs w:val="28"/>
                <w:lang w:val="vi-VN"/>
              </w:rPr>
            </w:pPr>
            <w:r w:rsidRPr="00A92AE9">
              <w:rPr>
                <w:rFonts w:eastAsia="Calibri"/>
                <w:b/>
                <w:color w:val="000000" w:themeColor="text1"/>
                <w:sz w:val="28"/>
                <w:szCs w:val="28"/>
                <w:lang w:val="vi-VN"/>
              </w:rPr>
              <w:t>NHÀ THẦU</w:t>
            </w:r>
          </w:p>
        </w:tc>
      </w:tr>
    </w:tbl>
    <w:p w14:paraId="4462DB1C" w14:textId="77777777" w:rsidR="00F85773" w:rsidRPr="005B150E" w:rsidRDefault="00F85773" w:rsidP="00F85773">
      <w:pPr>
        <w:spacing w:line="276" w:lineRule="auto"/>
        <w:ind w:right="560"/>
        <w:rPr>
          <w:b/>
          <w:color w:val="000000" w:themeColor="text1"/>
          <w:sz w:val="28"/>
          <w:szCs w:val="28"/>
          <w:lang w:val="vi-VN"/>
        </w:rPr>
      </w:pPr>
    </w:p>
    <w:p w14:paraId="1F7C9911" w14:textId="77777777" w:rsidR="00F85773" w:rsidRPr="005B150E" w:rsidRDefault="00F85773" w:rsidP="00F85773">
      <w:pPr>
        <w:spacing w:line="276" w:lineRule="auto"/>
        <w:ind w:right="560"/>
        <w:rPr>
          <w:b/>
          <w:color w:val="000000" w:themeColor="text1"/>
          <w:sz w:val="28"/>
          <w:szCs w:val="28"/>
          <w:lang w:val="nl-NL"/>
        </w:rPr>
      </w:pPr>
    </w:p>
    <w:p w14:paraId="0A08D721" w14:textId="77777777" w:rsidR="00F85773" w:rsidRPr="005B150E" w:rsidRDefault="00F85773" w:rsidP="00F85773">
      <w:pPr>
        <w:spacing w:line="276" w:lineRule="auto"/>
        <w:ind w:right="560"/>
        <w:rPr>
          <w:b/>
          <w:color w:val="000000" w:themeColor="text1"/>
          <w:sz w:val="28"/>
          <w:szCs w:val="28"/>
          <w:lang w:val="nl-NL"/>
        </w:rPr>
      </w:pPr>
    </w:p>
    <w:p w14:paraId="1031B813" w14:textId="77777777" w:rsidR="00F85773" w:rsidRPr="005B150E" w:rsidRDefault="00F85773" w:rsidP="00F85773">
      <w:pPr>
        <w:spacing w:line="276" w:lineRule="auto"/>
        <w:ind w:right="560"/>
        <w:rPr>
          <w:b/>
          <w:color w:val="000000" w:themeColor="text1"/>
          <w:sz w:val="28"/>
          <w:szCs w:val="28"/>
          <w:lang w:val="nl-NL"/>
        </w:rPr>
      </w:pPr>
    </w:p>
    <w:p w14:paraId="5E6F7563" w14:textId="77777777" w:rsidR="00F85773" w:rsidRPr="005B150E" w:rsidRDefault="00F85773" w:rsidP="00F85773">
      <w:pPr>
        <w:spacing w:line="276" w:lineRule="auto"/>
        <w:ind w:right="560"/>
        <w:rPr>
          <w:b/>
          <w:color w:val="000000" w:themeColor="text1"/>
          <w:sz w:val="28"/>
          <w:szCs w:val="28"/>
          <w:lang w:val="nl-NL"/>
        </w:rPr>
      </w:pPr>
    </w:p>
    <w:p w14:paraId="74F7318D" w14:textId="77777777" w:rsidR="00F85773" w:rsidRPr="005B150E" w:rsidRDefault="00F85773" w:rsidP="00F85773">
      <w:pPr>
        <w:spacing w:line="276" w:lineRule="auto"/>
        <w:ind w:right="560"/>
        <w:rPr>
          <w:b/>
          <w:color w:val="000000" w:themeColor="text1"/>
          <w:sz w:val="28"/>
          <w:szCs w:val="28"/>
          <w:lang w:val="nl-NL"/>
        </w:rPr>
      </w:pPr>
    </w:p>
    <w:p w14:paraId="4A34DF37" w14:textId="77777777" w:rsidR="00F85773" w:rsidRPr="005B150E" w:rsidRDefault="00F85773" w:rsidP="00F85773">
      <w:pPr>
        <w:spacing w:line="276" w:lineRule="auto"/>
        <w:jc w:val="right"/>
        <w:rPr>
          <w:b/>
          <w:color w:val="000000" w:themeColor="text1"/>
          <w:sz w:val="28"/>
          <w:szCs w:val="28"/>
          <w:lang w:val="nl-NL"/>
        </w:rPr>
      </w:pPr>
    </w:p>
    <w:p w14:paraId="69641785" w14:textId="77777777" w:rsidR="00F85773" w:rsidRPr="005B150E" w:rsidRDefault="00F85773" w:rsidP="00F85773">
      <w:pPr>
        <w:spacing w:line="276" w:lineRule="auto"/>
        <w:jc w:val="right"/>
        <w:rPr>
          <w:b/>
          <w:color w:val="000000" w:themeColor="text1"/>
          <w:sz w:val="28"/>
          <w:szCs w:val="28"/>
          <w:lang w:val="nl-NL"/>
        </w:rPr>
      </w:pPr>
    </w:p>
    <w:p w14:paraId="3FE741A7" w14:textId="77777777" w:rsidR="00F85773" w:rsidRPr="005B150E" w:rsidRDefault="00F85773" w:rsidP="00F85773">
      <w:pPr>
        <w:spacing w:line="276" w:lineRule="auto"/>
        <w:jc w:val="right"/>
        <w:rPr>
          <w:b/>
          <w:color w:val="000000" w:themeColor="text1"/>
          <w:sz w:val="28"/>
          <w:szCs w:val="28"/>
          <w:lang w:val="nl-NL"/>
        </w:rPr>
      </w:pPr>
    </w:p>
    <w:sectPr w:rsidR="00F85773" w:rsidRPr="005B150E" w:rsidSect="000D20F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015E1"/>
    <w:multiLevelType w:val="hybridMultilevel"/>
    <w:tmpl w:val="1F08BB76"/>
    <w:lvl w:ilvl="0" w:tplc="4B3CD4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03D357D"/>
    <w:multiLevelType w:val="hybridMultilevel"/>
    <w:tmpl w:val="1F7E98C8"/>
    <w:lvl w:ilvl="0" w:tplc="FBBE6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A722D98"/>
    <w:multiLevelType w:val="multilevel"/>
    <w:tmpl w:val="37A2A86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01EA9"/>
    <w:multiLevelType w:val="hybridMultilevel"/>
    <w:tmpl w:val="1F08BB7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761E68"/>
    <w:multiLevelType w:val="hybridMultilevel"/>
    <w:tmpl w:val="86A4B238"/>
    <w:lvl w:ilvl="0" w:tplc="3CDE9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600573801">
    <w:abstractNumId w:val="17"/>
  </w:num>
  <w:num w:numId="2" w16cid:durableId="1321730859">
    <w:abstractNumId w:val="13"/>
  </w:num>
  <w:num w:numId="3" w16cid:durableId="626856609">
    <w:abstractNumId w:val="22"/>
  </w:num>
  <w:num w:numId="4" w16cid:durableId="1859388003">
    <w:abstractNumId w:val="11"/>
  </w:num>
  <w:num w:numId="5" w16cid:durableId="1576236855">
    <w:abstractNumId w:val="21"/>
  </w:num>
  <w:num w:numId="6" w16cid:durableId="778065640">
    <w:abstractNumId w:val="18"/>
  </w:num>
  <w:num w:numId="7" w16cid:durableId="97138683">
    <w:abstractNumId w:val="37"/>
  </w:num>
  <w:num w:numId="8" w16cid:durableId="1845777739">
    <w:abstractNumId w:val="6"/>
  </w:num>
  <w:num w:numId="9" w16cid:durableId="453721223">
    <w:abstractNumId w:val="19"/>
  </w:num>
  <w:num w:numId="10" w16cid:durableId="55859751">
    <w:abstractNumId w:val="29"/>
  </w:num>
  <w:num w:numId="11" w16cid:durableId="713848803">
    <w:abstractNumId w:val="1"/>
  </w:num>
  <w:num w:numId="12" w16cid:durableId="891959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1910098">
    <w:abstractNumId w:val="28"/>
  </w:num>
  <w:num w:numId="14" w16cid:durableId="302780155">
    <w:abstractNumId w:val="7"/>
  </w:num>
  <w:num w:numId="15" w16cid:durableId="1342397238">
    <w:abstractNumId w:val="30"/>
  </w:num>
  <w:num w:numId="16" w16cid:durableId="277446523">
    <w:abstractNumId w:val="35"/>
  </w:num>
  <w:num w:numId="17" w16cid:durableId="2107841308">
    <w:abstractNumId w:val="10"/>
  </w:num>
  <w:num w:numId="18" w16cid:durableId="1517573456">
    <w:abstractNumId w:val="26"/>
  </w:num>
  <w:num w:numId="19" w16cid:durableId="760029644">
    <w:abstractNumId w:val="0"/>
  </w:num>
  <w:num w:numId="20"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7619084">
    <w:abstractNumId w:val="4"/>
  </w:num>
  <w:num w:numId="22" w16cid:durableId="552540368">
    <w:abstractNumId w:val="36"/>
  </w:num>
  <w:num w:numId="23" w16cid:durableId="719939884">
    <w:abstractNumId w:val="3"/>
  </w:num>
  <w:num w:numId="24" w16cid:durableId="432866207">
    <w:abstractNumId w:val="34"/>
  </w:num>
  <w:num w:numId="25" w16cid:durableId="27268054">
    <w:abstractNumId w:val="24"/>
  </w:num>
  <w:num w:numId="26" w16cid:durableId="643243074">
    <w:abstractNumId w:val="31"/>
  </w:num>
  <w:num w:numId="27" w16cid:durableId="1252353889">
    <w:abstractNumId w:val="16"/>
  </w:num>
  <w:num w:numId="28" w16cid:durableId="550271018">
    <w:abstractNumId w:val="33"/>
  </w:num>
  <w:num w:numId="29" w16cid:durableId="1141532616">
    <w:abstractNumId w:val="14"/>
  </w:num>
  <w:num w:numId="30" w16cid:durableId="651719153">
    <w:abstractNumId w:val="39"/>
  </w:num>
  <w:num w:numId="31" w16cid:durableId="1016267374">
    <w:abstractNumId w:val="5"/>
  </w:num>
  <w:num w:numId="32" w16cid:durableId="1839539966">
    <w:abstractNumId w:val="27"/>
  </w:num>
  <w:num w:numId="33" w16cid:durableId="752777226">
    <w:abstractNumId w:val="23"/>
  </w:num>
  <w:num w:numId="34" w16cid:durableId="1558197979">
    <w:abstractNumId w:val="15"/>
  </w:num>
  <w:num w:numId="35" w16cid:durableId="2111585459">
    <w:abstractNumId w:val="25"/>
  </w:num>
  <w:num w:numId="36" w16cid:durableId="1040596329">
    <w:abstractNumId w:val="2"/>
  </w:num>
  <w:num w:numId="37" w16cid:durableId="2063864721">
    <w:abstractNumId w:val="8"/>
  </w:num>
  <w:num w:numId="38" w16cid:durableId="426466216">
    <w:abstractNumId w:val="38"/>
  </w:num>
  <w:num w:numId="39" w16cid:durableId="2045204688">
    <w:abstractNumId w:val="9"/>
  </w:num>
  <w:num w:numId="40" w16cid:durableId="994723782">
    <w:abstractNumId w:val="20"/>
    <w:lvlOverride w:ilvl="0">
      <w:startOverride w:val="1"/>
    </w:lvlOverride>
    <w:lvlOverride w:ilvl="1"/>
    <w:lvlOverride w:ilvl="2"/>
    <w:lvlOverride w:ilvl="3"/>
    <w:lvlOverride w:ilvl="4"/>
    <w:lvlOverride w:ilvl="5"/>
    <w:lvlOverride w:ilvl="6"/>
    <w:lvlOverride w:ilvl="7"/>
    <w:lvlOverride w:ilvl="8"/>
  </w:num>
  <w:num w:numId="41" w16cid:durableId="1563843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73"/>
    <w:rsid w:val="00007D5F"/>
    <w:rsid w:val="00025E25"/>
    <w:rsid w:val="00035DE7"/>
    <w:rsid w:val="00081964"/>
    <w:rsid w:val="00096D22"/>
    <w:rsid w:val="000B5541"/>
    <w:rsid w:val="000D20F3"/>
    <w:rsid w:val="00100090"/>
    <w:rsid w:val="001C5DBE"/>
    <w:rsid w:val="00206184"/>
    <w:rsid w:val="00263EB7"/>
    <w:rsid w:val="002C4DA3"/>
    <w:rsid w:val="00357677"/>
    <w:rsid w:val="00377EE1"/>
    <w:rsid w:val="003835C1"/>
    <w:rsid w:val="00405581"/>
    <w:rsid w:val="00412671"/>
    <w:rsid w:val="00415A52"/>
    <w:rsid w:val="004250E8"/>
    <w:rsid w:val="004430B3"/>
    <w:rsid w:val="0045238F"/>
    <w:rsid w:val="00473652"/>
    <w:rsid w:val="004E58AE"/>
    <w:rsid w:val="005210AB"/>
    <w:rsid w:val="005B150E"/>
    <w:rsid w:val="005F585B"/>
    <w:rsid w:val="00690E2B"/>
    <w:rsid w:val="00744716"/>
    <w:rsid w:val="00776BE8"/>
    <w:rsid w:val="009338E6"/>
    <w:rsid w:val="009605EB"/>
    <w:rsid w:val="00996EF9"/>
    <w:rsid w:val="009E1D21"/>
    <w:rsid w:val="00A92AE9"/>
    <w:rsid w:val="00AF48E0"/>
    <w:rsid w:val="00B10060"/>
    <w:rsid w:val="00B40B3A"/>
    <w:rsid w:val="00B7619A"/>
    <w:rsid w:val="00BF47D0"/>
    <w:rsid w:val="00C33F5D"/>
    <w:rsid w:val="00C44BF6"/>
    <w:rsid w:val="00C53B0A"/>
    <w:rsid w:val="00CB5E3F"/>
    <w:rsid w:val="00CE3220"/>
    <w:rsid w:val="00D42248"/>
    <w:rsid w:val="00D5181D"/>
    <w:rsid w:val="00D528EE"/>
    <w:rsid w:val="00D74AED"/>
    <w:rsid w:val="00DA7FDD"/>
    <w:rsid w:val="00F85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7823"/>
  <w15:chartTrackingRefBased/>
  <w15:docId w15:val="{763FAAFE-BD15-48EA-B76F-33047F9A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773"/>
    <w:pPr>
      <w:spacing w:after="0" w:line="240" w:lineRule="auto"/>
      <w:jc w:val="both"/>
    </w:pPr>
    <w:rPr>
      <w:rFonts w:eastAsia="Times New Roman" w:cs="Times New Roman"/>
      <w:kern w:val="0"/>
      <w:szCs w:val="20"/>
      <w:lang w:eastAsia="en-US"/>
      <w14:ligatures w14:val="none"/>
    </w:rPr>
  </w:style>
  <w:style w:type="paragraph" w:styleId="Heading1">
    <w:name w:val="heading 1"/>
    <w:aliases w:val="Document Header1,ClauseGroup_Title"/>
    <w:basedOn w:val="Normal"/>
    <w:next w:val="Normal"/>
    <w:link w:val="Heading1Char"/>
    <w:qFormat/>
    <w:rsid w:val="00F85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F85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F8577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F857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F857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F857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F857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F857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F857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F8577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F8577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F8577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F857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F857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F857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F857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F857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F8577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F857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85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857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F857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5773"/>
    <w:pPr>
      <w:spacing w:before="160"/>
      <w:jc w:val="center"/>
    </w:pPr>
    <w:rPr>
      <w:i/>
      <w:iCs/>
      <w:color w:val="404040" w:themeColor="text1" w:themeTint="BF"/>
    </w:rPr>
  </w:style>
  <w:style w:type="character" w:customStyle="1" w:styleId="QuoteChar">
    <w:name w:val="Quote Char"/>
    <w:basedOn w:val="DefaultParagraphFont"/>
    <w:link w:val="Quote"/>
    <w:uiPriority w:val="29"/>
    <w:rsid w:val="00F8577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85773"/>
    <w:pPr>
      <w:ind w:left="720"/>
      <w:contextualSpacing/>
    </w:pPr>
  </w:style>
  <w:style w:type="character" w:styleId="IntenseEmphasis">
    <w:name w:val="Intense Emphasis"/>
    <w:basedOn w:val="DefaultParagraphFont"/>
    <w:uiPriority w:val="21"/>
    <w:qFormat/>
    <w:rsid w:val="00F85773"/>
    <w:rPr>
      <w:i/>
      <w:iCs/>
      <w:color w:val="2F5496" w:themeColor="accent1" w:themeShade="BF"/>
    </w:rPr>
  </w:style>
  <w:style w:type="paragraph" w:styleId="IntenseQuote">
    <w:name w:val="Intense Quote"/>
    <w:basedOn w:val="Normal"/>
    <w:next w:val="Normal"/>
    <w:link w:val="IntenseQuoteChar"/>
    <w:uiPriority w:val="30"/>
    <w:qFormat/>
    <w:rsid w:val="00F85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5773"/>
    <w:rPr>
      <w:i/>
      <w:iCs/>
      <w:color w:val="2F5496" w:themeColor="accent1" w:themeShade="BF"/>
    </w:rPr>
  </w:style>
  <w:style w:type="character" w:styleId="IntenseReference">
    <w:name w:val="Intense Reference"/>
    <w:basedOn w:val="DefaultParagraphFont"/>
    <w:uiPriority w:val="32"/>
    <w:qFormat/>
    <w:rsid w:val="00F85773"/>
    <w:rPr>
      <w:b/>
      <w:bCs/>
      <w:smallCaps/>
      <w:color w:val="2F5496" w:themeColor="accent1" w:themeShade="BF"/>
      <w:spacing w:val="5"/>
    </w:rPr>
  </w:style>
  <w:style w:type="paragraph" w:customStyle="1" w:styleId="Sub-ClauseText">
    <w:name w:val="Sub-Clause Text"/>
    <w:basedOn w:val="Normal"/>
    <w:rsid w:val="000D20F3"/>
    <w:pPr>
      <w:spacing w:before="120" w:after="120"/>
      <w:ind w:firstLine="720"/>
    </w:pPr>
    <w:rPr>
      <w:rFonts w:eastAsiaTheme="minorHAnsi" w:cstheme="minorBidi"/>
      <w:spacing w:val="-4"/>
      <w:sz w:val="26"/>
      <w:szCs w:val="28"/>
      <w:lang w:val="vi-VN"/>
    </w:rPr>
  </w:style>
  <w:style w:type="table" w:styleId="TableGrid">
    <w:name w:val="Table Grid"/>
    <w:basedOn w:val="TableNormal"/>
    <w:uiPriority w:val="39"/>
    <w:rsid w:val="000D20F3"/>
    <w:pPr>
      <w:spacing w:after="0" w:line="240" w:lineRule="auto"/>
    </w:pPr>
    <w:rPr>
      <w:rFonts w:ascii="Calibri" w:eastAsia="Calibri" w:hAnsi="Calibri"/>
      <w:kern w:val="0"/>
      <w:sz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5581"/>
    <w:rPr>
      <w:sz w:val="16"/>
      <w:szCs w:val="16"/>
    </w:rPr>
  </w:style>
  <w:style w:type="paragraph" w:styleId="CommentText">
    <w:name w:val="annotation text"/>
    <w:aliases w:val="Char1"/>
    <w:basedOn w:val="Normal"/>
    <w:link w:val="CommentTextChar"/>
    <w:uiPriority w:val="99"/>
    <w:unhideWhenUsed/>
    <w:rsid w:val="00405581"/>
    <w:rPr>
      <w:sz w:val="20"/>
    </w:rPr>
  </w:style>
  <w:style w:type="character" w:customStyle="1" w:styleId="CommentTextChar">
    <w:name w:val="Comment Text Char"/>
    <w:aliases w:val="Char1 Char"/>
    <w:basedOn w:val="DefaultParagraphFont"/>
    <w:link w:val="CommentText"/>
    <w:uiPriority w:val="99"/>
    <w:rsid w:val="00405581"/>
    <w:rPr>
      <w:rFonts w:eastAsia="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unhideWhenUsed/>
    <w:rsid w:val="00405581"/>
    <w:rPr>
      <w:b/>
      <w:bCs/>
    </w:rPr>
  </w:style>
  <w:style w:type="character" w:customStyle="1" w:styleId="CommentSubjectChar">
    <w:name w:val="Comment Subject Char"/>
    <w:basedOn w:val="CommentTextChar"/>
    <w:link w:val="CommentSubject"/>
    <w:uiPriority w:val="99"/>
    <w:rsid w:val="00405581"/>
    <w:rPr>
      <w:rFonts w:eastAsia="Times New Roman" w:cs="Times New Roman"/>
      <w:b/>
      <w:bCs/>
      <w:kern w:val="0"/>
      <w:sz w:val="20"/>
      <w:szCs w:val="20"/>
      <w:lang w:eastAsia="en-US"/>
      <w14:ligatures w14:val="none"/>
    </w:rPr>
  </w:style>
  <w:style w:type="character" w:customStyle="1" w:styleId="Heading3Char1">
    <w:name w:val="Heading 3 Char1"/>
    <w:aliases w:val="Section Header3 Char,ClauseSub_No&amp;Name Char,Section Header3 Char Char Char,Sub-Clause Paragraph Char"/>
    <w:rsid w:val="004E58AE"/>
    <w:rPr>
      <w:rFonts w:eastAsia="Times New Roman" w:cs="Times New Roman"/>
      <w:b/>
      <w:szCs w:val="20"/>
      <w:lang w:val="en-US"/>
    </w:rPr>
  </w:style>
  <w:style w:type="paragraph" w:styleId="TOC1">
    <w:name w:val="toc 1"/>
    <w:basedOn w:val="Normal"/>
    <w:next w:val="Normal"/>
    <w:autoRedefine/>
    <w:uiPriority w:val="39"/>
    <w:qFormat/>
    <w:rsid w:val="004E58A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E58AE"/>
  </w:style>
  <w:style w:type="character" w:customStyle="1" w:styleId="DocInit">
    <w:name w:val="Doc Init"/>
    <w:basedOn w:val="DefaultParagraphFont"/>
    <w:rsid w:val="004E58AE"/>
  </w:style>
  <w:style w:type="paragraph" w:customStyle="1" w:styleId="Document1">
    <w:name w:val="Document 1"/>
    <w:rsid w:val="004E58AE"/>
    <w:pPr>
      <w:keepNext/>
      <w:keepLines/>
      <w:tabs>
        <w:tab w:val="left" w:pos="-720"/>
      </w:tabs>
      <w:suppressAutoHyphens/>
      <w:spacing w:after="0" w:line="240" w:lineRule="auto"/>
    </w:pPr>
    <w:rPr>
      <w:rFonts w:ascii="Times" w:eastAsia="Times New Roman" w:hAnsi="Times" w:cs="Times New Roman"/>
      <w:kern w:val="0"/>
      <w:szCs w:val="20"/>
      <w:lang w:eastAsia="en-US"/>
      <w14:ligatures w14:val="none"/>
    </w:rPr>
  </w:style>
  <w:style w:type="character" w:customStyle="1" w:styleId="Document2">
    <w:name w:val="Document 2"/>
    <w:rsid w:val="004E58AE"/>
    <w:rPr>
      <w:rFonts w:ascii="Times" w:hAnsi="Times"/>
      <w:noProof w:val="0"/>
      <w:sz w:val="24"/>
      <w:lang w:val="en-US"/>
    </w:rPr>
  </w:style>
  <w:style w:type="character" w:customStyle="1" w:styleId="Document3">
    <w:name w:val="Document 3"/>
    <w:rsid w:val="004E58AE"/>
    <w:rPr>
      <w:rFonts w:ascii="Times" w:hAnsi="Times"/>
      <w:noProof w:val="0"/>
      <w:sz w:val="24"/>
      <w:lang w:val="en-US"/>
    </w:rPr>
  </w:style>
  <w:style w:type="character" w:customStyle="1" w:styleId="Document4">
    <w:name w:val="Document 4"/>
    <w:rsid w:val="004E58AE"/>
    <w:rPr>
      <w:b/>
      <w:i/>
      <w:sz w:val="24"/>
    </w:rPr>
  </w:style>
  <w:style w:type="character" w:customStyle="1" w:styleId="Document5">
    <w:name w:val="Document 5"/>
    <w:basedOn w:val="DefaultParagraphFont"/>
    <w:rsid w:val="004E58AE"/>
  </w:style>
  <w:style w:type="character" w:customStyle="1" w:styleId="Document6">
    <w:name w:val="Document 6"/>
    <w:basedOn w:val="DefaultParagraphFont"/>
    <w:rsid w:val="004E58AE"/>
  </w:style>
  <w:style w:type="character" w:customStyle="1" w:styleId="Document7">
    <w:name w:val="Document 7"/>
    <w:basedOn w:val="DefaultParagraphFont"/>
    <w:rsid w:val="004E58AE"/>
  </w:style>
  <w:style w:type="character" w:customStyle="1" w:styleId="Document8">
    <w:name w:val="Document 8"/>
    <w:basedOn w:val="DefaultParagraphFont"/>
    <w:rsid w:val="004E58AE"/>
  </w:style>
  <w:style w:type="character" w:customStyle="1" w:styleId="TechInit">
    <w:name w:val="Tech Init"/>
    <w:rsid w:val="004E58AE"/>
    <w:rPr>
      <w:rFonts w:ascii="Times" w:hAnsi="Times"/>
      <w:noProof w:val="0"/>
      <w:sz w:val="24"/>
      <w:lang w:val="en-US"/>
    </w:rPr>
  </w:style>
  <w:style w:type="character" w:customStyle="1" w:styleId="Technical1">
    <w:name w:val="Technical 1"/>
    <w:rsid w:val="004E58AE"/>
    <w:rPr>
      <w:rFonts w:ascii="Times" w:hAnsi="Times"/>
      <w:noProof w:val="0"/>
      <w:sz w:val="24"/>
      <w:lang w:val="en-US"/>
    </w:rPr>
  </w:style>
  <w:style w:type="character" w:customStyle="1" w:styleId="Technical2">
    <w:name w:val="Technical 2"/>
    <w:rsid w:val="004E58AE"/>
    <w:rPr>
      <w:rFonts w:ascii="Times" w:hAnsi="Times"/>
      <w:noProof w:val="0"/>
      <w:sz w:val="24"/>
      <w:lang w:val="en-US"/>
    </w:rPr>
  </w:style>
  <w:style w:type="character" w:customStyle="1" w:styleId="Technical3">
    <w:name w:val="Technical 3"/>
    <w:rsid w:val="004E58AE"/>
    <w:rPr>
      <w:rFonts w:ascii="Times" w:hAnsi="Times"/>
      <w:noProof w:val="0"/>
      <w:sz w:val="24"/>
      <w:lang w:val="en-US"/>
    </w:rPr>
  </w:style>
  <w:style w:type="paragraph" w:customStyle="1" w:styleId="Technical4">
    <w:name w:val="Technical 4"/>
    <w:rsid w:val="004E58AE"/>
    <w:pPr>
      <w:tabs>
        <w:tab w:val="left" w:pos="-720"/>
      </w:tabs>
      <w:suppressAutoHyphens/>
      <w:spacing w:after="0" w:line="240" w:lineRule="auto"/>
    </w:pPr>
    <w:rPr>
      <w:rFonts w:ascii="Times" w:eastAsia="Times New Roman" w:hAnsi="Times" w:cs="Times New Roman"/>
      <w:b/>
      <w:kern w:val="0"/>
      <w:szCs w:val="20"/>
      <w:lang w:eastAsia="en-US"/>
      <w14:ligatures w14:val="none"/>
    </w:rPr>
  </w:style>
  <w:style w:type="paragraph" w:customStyle="1" w:styleId="Technical5">
    <w:name w:val="Technical 5"/>
    <w:rsid w:val="004E58AE"/>
    <w:pPr>
      <w:tabs>
        <w:tab w:val="left" w:pos="-720"/>
      </w:tabs>
      <w:suppressAutoHyphens/>
      <w:spacing w:after="0" w:line="240" w:lineRule="auto"/>
      <w:ind w:firstLine="720"/>
    </w:pPr>
    <w:rPr>
      <w:rFonts w:ascii="Times" w:eastAsia="Times New Roman" w:hAnsi="Times" w:cs="Times New Roman"/>
      <w:b/>
      <w:kern w:val="0"/>
      <w:szCs w:val="20"/>
      <w:lang w:eastAsia="en-US"/>
      <w14:ligatures w14:val="none"/>
    </w:rPr>
  </w:style>
  <w:style w:type="paragraph" w:customStyle="1" w:styleId="Technical6">
    <w:name w:val="Technical 6"/>
    <w:rsid w:val="004E58AE"/>
    <w:pPr>
      <w:tabs>
        <w:tab w:val="left" w:pos="-720"/>
      </w:tabs>
      <w:suppressAutoHyphens/>
      <w:spacing w:after="0" w:line="240" w:lineRule="auto"/>
      <w:ind w:firstLine="720"/>
    </w:pPr>
    <w:rPr>
      <w:rFonts w:ascii="Times" w:eastAsia="Times New Roman" w:hAnsi="Times" w:cs="Times New Roman"/>
      <w:b/>
      <w:kern w:val="0"/>
      <w:szCs w:val="20"/>
      <w:lang w:eastAsia="en-US"/>
      <w14:ligatures w14:val="none"/>
    </w:rPr>
  </w:style>
  <w:style w:type="paragraph" w:customStyle="1" w:styleId="Technical7">
    <w:name w:val="Technical 7"/>
    <w:rsid w:val="004E58AE"/>
    <w:pPr>
      <w:tabs>
        <w:tab w:val="left" w:pos="-720"/>
      </w:tabs>
      <w:suppressAutoHyphens/>
      <w:spacing w:after="0" w:line="240" w:lineRule="auto"/>
      <w:ind w:firstLine="720"/>
    </w:pPr>
    <w:rPr>
      <w:rFonts w:ascii="Times" w:eastAsia="Times New Roman" w:hAnsi="Times" w:cs="Times New Roman"/>
      <w:b/>
      <w:kern w:val="0"/>
      <w:szCs w:val="20"/>
      <w:lang w:eastAsia="en-US"/>
      <w14:ligatures w14:val="none"/>
    </w:rPr>
  </w:style>
  <w:style w:type="paragraph" w:customStyle="1" w:styleId="Technical8">
    <w:name w:val="Technical 8"/>
    <w:rsid w:val="004E58AE"/>
    <w:pPr>
      <w:tabs>
        <w:tab w:val="left" w:pos="-720"/>
      </w:tabs>
      <w:suppressAutoHyphens/>
      <w:spacing w:after="0" w:line="240" w:lineRule="auto"/>
      <w:ind w:firstLine="720"/>
    </w:pPr>
    <w:rPr>
      <w:rFonts w:ascii="Times" w:eastAsia="Times New Roman" w:hAnsi="Times" w:cs="Times New Roman"/>
      <w:b/>
      <w:kern w:val="0"/>
      <w:szCs w:val="20"/>
      <w:lang w:eastAsia="en-US"/>
      <w14:ligatures w14:val="none"/>
    </w:rPr>
  </w:style>
  <w:style w:type="paragraph" w:customStyle="1" w:styleId="Pleading">
    <w:name w:val="Pleading"/>
    <w:rsid w:val="004E58AE"/>
    <w:pPr>
      <w:tabs>
        <w:tab w:val="left" w:pos="-720"/>
      </w:tabs>
      <w:suppressAutoHyphens/>
      <w:spacing w:after="0" w:line="240" w:lineRule="exact"/>
    </w:pPr>
    <w:rPr>
      <w:rFonts w:ascii="Times" w:eastAsia="Times New Roman" w:hAnsi="Times" w:cs="Times New Roman"/>
      <w:kern w:val="0"/>
      <w:szCs w:val="20"/>
      <w:lang w:eastAsia="en-US"/>
      <w14:ligatures w14:val="none"/>
    </w:rPr>
  </w:style>
  <w:style w:type="paragraph" w:customStyle="1" w:styleId="RightPar1">
    <w:name w:val="Right Par 1"/>
    <w:rsid w:val="004E58AE"/>
    <w:pPr>
      <w:tabs>
        <w:tab w:val="left" w:pos="-720"/>
        <w:tab w:val="left" w:pos="0"/>
        <w:tab w:val="decimal" w:pos="720"/>
      </w:tabs>
      <w:suppressAutoHyphens/>
      <w:spacing w:after="0" w:line="240" w:lineRule="auto"/>
      <w:ind w:firstLine="720"/>
    </w:pPr>
    <w:rPr>
      <w:rFonts w:ascii="Times" w:eastAsia="Times New Roman" w:hAnsi="Times" w:cs="Times New Roman"/>
      <w:kern w:val="0"/>
      <w:szCs w:val="20"/>
      <w:lang w:eastAsia="en-US"/>
      <w14:ligatures w14:val="none"/>
    </w:rPr>
  </w:style>
  <w:style w:type="paragraph" w:customStyle="1" w:styleId="RightPar2">
    <w:name w:val="Right Par 2"/>
    <w:rsid w:val="004E58A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lang w:eastAsia="en-US"/>
      <w14:ligatures w14:val="none"/>
    </w:rPr>
  </w:style>
  <w:style w:type="paragraph" w:customStyle="1" w:styleId="RightPar3">
    <w:name w:val="Right Par 3"/>
    <w:rsid w:val="004E58A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lang w:eastAsia="en-US"/>
      <w14:ligatures w14:val="none"/>
    </w:rPr>
  </w:style>
  <w:style w:type="paragraph" w:customStyle="1" w:styleId="RightPar4">
    <w:name w:val="Right Par 4"/>
    <w:rsid w:val="004E58A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lang w:eastAsia="en-US"/>
      <w14:ligatures w14:val="none"/>
    </w:rPr>
  </w:style>
  <w:style w:type="paragraph" w:customStyle="1" w:styleId="RightPar5">
    <w:name w:val="Right Par 5"/>
    <w:rsid w:val="004E58A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lang w:eastAsia="en-US"/>
      <w14:ligatures w14:val="none"/>
    </w:rPr>
  </w:style>
  <w:style w:type="paragraph" w:customStyle="1" w:styleId="RightPar6">
    <w:name w:val="Right Par 6"/>
    <w:rsid w:val="004E58A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lang w:eastAsia="en-US"/>
      <w14:ligatures w14:val="none"/>
    </w:rPr>
  </w:style>
  <w:style w:type="paragraph" w:customStyle="1" w:styleId="RightPar7">
    <w:name w:val="Right Par 7"/>
    <w:rsid w:val="004E58A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lang w:eastAsia="en-US"/>
      <w14:ligatures w14:val="none"/>
    </w:rPr>
  </w:style>
  <w:style w:type="paragraph" w:customStyle="1" w:styleId="RightPar8">
    <w:name w:val="Right Par 8"/>
    <w:rsid w:val="004E58A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lang w:eastAsia="en-US"/>
      <w14:ligatures w14:val="none"/>
    </w:rPr>
  </w:style>
  <w:style w:type="paragraph" w:styleId="TOC2">
    <w:name w:val="toc 2"/>
    <w:basedOn w:val="Normal"/>
    <w:next w:val="Normal"/>
    <w:uiPriority w:val="39"/>
    <w:rsid w:val="004E58AE"/>
    <w:pPr>
      <w:tabs>
        <w:tab w:val="right" w:leader="dot" w:pos="9000"/>
      </w:tabs>
      <w:suppressAutoHyphens/>
      <w:ind w:left="1440" w:hanging="720"/>
    </w:pPr>
  </w:style>
  <w:style w:type="paragraph" w:styleId="TOC3">
    <w:name w:val="toc 3"/>
    <w:basedOn w:val="Normal"/>
    <w:next w:val="Normal"/>
    <w:rsid w:val="004E58AE"/>
    <w:pPr>
      <w:tabs>
        <w:tab w:val="right" w:leader="dot" w:pos="9000"/>
      </w:tabs>
      <w:suppressAutoHyphens/>
      <w:ind w:left="1440" w:hanging="720"/>
    </w:pPr>
    <w:rPr>
      <w:i/>
    </w:rPr>
  </w:style>
  <w:style w:type="paragraph" w:styleId="TOC4">
    <w:name w:val="toc 4"/>
    <w:basedOn w:val="Normal"/>
    <w:next w:val="Normal"/>
    <w:rsid w:val="004E58AE"/>
    <w:pPr>
      <w:tabs>
        <w:tab w:val="left" w:leader="dot" w:pos="8640"/>
        <w:tab w:val="right" w:pos="9000"/>
      </w:tabs>
      <w:suppressAutoHyphens/>
      <w:ind w:left="2880" w:right="720" w:hanging="720"/>
    </w:pPr>
  </w:style>
  <w:style w:type="paragraph" w:styleId="TOC5">
    <w:name w:val="toc 5"/>
    <w:basedOn w:val="Normal"/>
    <w:next w:val="Normal"/>
    <w:rsid w:val="004E58AE"/>
    <w:pPr>
      <w:tabs>
        <w:tab w:val="left" w:leader="dot" w:pos="8640"/>
        <w:tab w:val="right" w:pos="9000"/>
      </w:tabs>
      <w:suppressAutoHyphens/>
      <w:ind w:left="3600" w:right="720" w:hanging="720"/>
    </w:pPr>
  </w:style>
  <w:style w:type="paragraph" w:styleId="TOC6">
    <w:name w:val="toc 6"/>
    <w:basedOn w:val="Normal"/>
    <w:next w:val="Normal"/>
    <w:rsid w:val="004E58AE"/>
    <w:pPr>
      <w:tabs>
        <w:tab w:val="left" w:pos="8640"/>
        <w:tab w:val="right" w:pos="9000"/>
      </w:tabs>
      <w:suppressAutoHyphens/>
      <w:ind w:left="720" w:hanging="720"/>
    </w:pPr>
  </w:style>
  <w:style w:type="paragraph" w:styleId="TOC7">
    <w:name w:val="toc 7"/>
    <w:basedOn w:val="Normal"/>
    <w:next w:val="Normal"/>
    <w:rsid w:val="004E58AE"/>
    <w:pPr>
      <w:suppressAutoHyphens/>
      <w:ind w:left="720" w:hanging="720"/>
    </w:pPr>
  </w:style>
  <w:style w:type="paragraph" w:styleId="TOC8">
    <w:name w:val="toc 8"/>
    <w:basedOn w:val="Normal"/>
    <w:next w:val="Normal"/>
    <w:rsid w:val="004E58AE"/>
    <w:pPr>
      <w:tabs>
        <w:tab w:val="left" w:pos="8640"/>
        <w:tab w:val="right" w:pos="9000"/>
      </w:tabs>
      <w:suppressAutoHyphens/>
      <w:ind w:left="720" w:hanging="720"/>
    </w:pPr>
  </w:style>
  <w:style w:type="paragraph" w:styleId="TOC9">
    <w:name w:val="toc 9"/>
    <w:basedOn w:val="Normal"/>
    <w:next w:val="Normal"/>
    <w:rsid w:val="004E58AE"/>
    <w:pPr>
      <w:tabs>
        <w:tab w:val="left" w:leader="dot" w:pos="8640"/>
        <w:tab w:val="right" w:pos="9000"/>
      </w:tabs>
      <w:suppressAutoHyphens/>
      <w:ind w:left="720" w:hanging="720"/>
    </w:pPr>
  </w:style>
  <w:style w:type="paragraph" w:styleId="TOAHeading">
    <w:name w:val="toa heading"/>
    <w:basedOn w:val="Normal"/>
    <w:next w:val="Normal"/>
    <w:rsid w:val="004E58AE"/>
    <w:pPr>
      <w:tabs>
        <w:tab w:val="left" w:pos="9000"/>
        <w:tab w:val="right" w:pos="9360"/>
      </w:tabs>
      <w:suppressAutoHyphens/>
    </w:pPr>
  </w:style>
  <w:style w:type="paragraph" w:styleId="Caption">
    <w:name w:val="caption"/>
    <w:basedOn w:val="Normal"/>
    <w:next w:val="Normal"/>
    <w:qFormat/>
    <w:rsid w:val="004E58AE"/>
    <w:rPr>
      <w:rFonts w:ascii="Courier New" w:hAnsi="Courier New"/>
    </w:rPr>
  </w:style>
  <w:style w:type="character" w:customStyle="1" w:styleId="EquationCaption">
    <w:name w:val="_Equation Caption"/>
    <w:rsid w:val="004E58AE"/>
  </w:style>
  <w:style w:type="character" w:customStyle="1" w:styleId="vlpgno">
    <w:name w:val="vl.pg.no."/>
    <w:rsid w:val="004E58AE"/>
    <w:rPr>
      <w:rFonts w:ascii="Times" w:hAnsi="Times"/>
      <w:b/>
      <w:noProof w:val="0"/>
      <w:sz w:val="20"/>
      <w:lang w:val="en-US"/>
    </w:rPr>
  </w:style>
  <w:style w:type="character" w:styleId="LineNumber">
    <w:name w:val="line number"/>
    <w:basedOn w:val="DefaultParagraphFont"/>
    <w:uiPriority w:val="99"/>
    <w:rsid w:val="004E58AE"/>
  </w:style>
  <w:style w:type="character" w:customStyle="1" w:styleId="footnote">
    <w:name w:val="footnote"/>
    <w:rsid w:val="004E58AE"/>
    <w:rPr>
      <w:rFonts w:ascii="Book Antiqua" w:hAnsi="Book Antiqua"/>
      <w:noProof w:val="0"/>
      <w:sz w:val="24"/>
      <w:lang w:val="en-US"/>
    </w:rPr>
  </w:style>
  <w:style w:type="paragraph" w:styleId="Header">
    <w:name w:val="header"/>
    <w:basedOn w:val="Normal"/>
    <w:link w:val="HeaderChar"/>
    <w:uiPriority w:val="99"/>
    <w:rsid w:val="004E58AE"/>
    <w:rPr>
      <w:sz w:val="20"/>
    </w:rPr>
  </w:style>
  <w:style w:type="character" w:customStyle="1" w:styleId="HeaderChar">
    <w:name w:val="Header Char"/>
    <w:basedOn w:val="DefaultParagraphFont"/>
    <w:link w:val="Header"/>
    <w:uiPriority w:val="99"/>
    <w:rsid w:val="004E58AE"/>
    <w:rPr>
      <w:rFonts w:eastAsia="Times New Roman" w:cs="Times New Roman"/>
      <w:kern w:val="0"/>
      <w:sz w:val="20"/>
      <w:szCs w:val="20"/>
      <w:lang w:eastAsia="en-US"/>
      <w14:ligatures w14:val="none"/>
    </w:rPr>
  </w:style>
  <w:style w:type="paragraph" w:styleId="Footer">
    <w:name w:val="footer"/>
    <w:basedOn w:val="Normal"/>
    <w:link w:val="FooterChar"/>
    <w:uiPriority w:val="99"/>
    <w:rsid w:val="004E58AE"/>
    <w:rPr>
      <w:sz w:val="20"/>
    </w:rPr>
  </w:style>
  <w:style w:type="character" w:customStyle="1" w:styleId="FooterChar">
    <w:name w:val="Footer Char"/>
    <w:basedOn w:val="DefaultParagraphFont"/>
    <w:link w:val="Footer"/>
    <w:uiPriority w:val="99"/>
    <w:rsid w:val="004E58AE"/>
    <w:rPr>
      <w:rFonts w:eastAsia="Times New Roman" w:cs="Times New Roman"/>
      <w:kern w:val="0"/>
      <w:sz w:val="20"/>
      <w:szCs w:val="20"/>
      <w:lang w:eastAsia="en-US"/>
      <w14:ligatures w14:val="none"/>
    </w:rPr>
  </w:style>
  <w:style w:type="character" w:styleId="PageNumber">
    <w:name w:val="page number"/>
    <w:basedOn w:val="DefaultParagraphFont"/>
    <w:rsid w:val="004E58AE"/>
  </w:style>
  <w:style w:type="paragraph" w:styleId="FootnoteText">
    <w:name w:val="footnote text"/>
    <w:basedOn w:val="Normal"/>
    <w:link w:val="FootnoteTextChar"/>
    <w:rsid w:val="004E58AE"/>
    <w:pPr>
      <w:tabs>
        <w:tab w:val="left" w:pos="360"/>
      </w:tabs>
      <w:ind w:left="360" w:hanging="360"/>
    </w:pPr>
    <w:rPr>
      <w:sz w:val="20"/>
    </w:rPr>
  </w:style>
  <w:style w:type="character" w:customStyle="1" w:styleId="FootnoteTextChar">
    <w:name w:val="Footnote Text Char"/>
    <w:basedOn w:val="DefaultParagraphFont"/>
    <w:link w:val="FootnoteText"/>
    <w:rsid w:val="004E58AE"/>
    <w:rPr>
      <w:rFonts w:eastAsia="Times New Roman" w:cs="Times New Roman"/>
      <w:kern w:val="0"/>
      <w:sz w:val="20"/>
      <w:szCs w:val="20"/>
      <w:lang w:eastAsia="en-US"/>
      <w14:ligatures w14:val="none"/>
    </w:rPr>
  </w:style>
  <w:style w:type="paragraph" w:customStyle="1" w:styleId="Head21">
    <w:name w:val="Head 2.1"/>
    <w:basedOn w:val="Normal"/>
    <w:rsid w:val="004E58A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E58AE"/>
    <w:pPr>
      <w:tabs>
        <w:tab w:val="left" w:pos="360"/>
      </w:tabs>
      <w:suppressAutoHyphens/>
      <w:spacing w:after="240"/>
      <w:ind w:left="360" w:hanging="360"/>
      <w:jc w:val="left"/>
    </w:pPr>
    <w:rPr>
      <w:b/>
    </w:rPr>
  </w:style>
  <w:style w:type="character" w:styleId="FootnoteReference">
    <w:name w:val="footnote reference"/>
    <w:aliases w:val="callout"/>
    <w:uiPriority w:val="99"/>
    <w:rsid w:val="004E58AE"/>
    <w:rPr>
      <w:vertAlign w:val="superscript"/>
    </w:rPr>
  </w:style>
  <w:style w:type="character" w:customStyle="1" w:styleId="insert2">
    <w:name w:val="insert2"/>
    <w:rsid w:val="004E58AE"/>
    <w:rPr>
      <w:rFonts w:ascii="Arial" w:hAnsi="Arial"/>
      <w:i/>
      <w:noProof w:val="0"/>
      <w:sz w:val="24"/>
      <w:lang w:val="en-US"/>
    </w:rPr>
  </w:style>
  <w:style w:type="character" w:customStyle="1" w:styleId="reference">
    <w:name w:val="reference"/>
    <w:rsid w:val="004E58AE"/>
    <w:rPr>
      <w:rFonts w:ascii="Book Antiqua" w:hAnsi="Book Antiqua"/>
      <w:i/>
      <w:noProof w:val="0"/>
      <w:sz w:val="24"/>
      <w:lang w:val="en-US"/>
    </w:rPr>
  </w:style>
  <w:style w:type="paragraph" w:styleId="Index9">
    <w:name w:val="index 9"/>
    <w:basedOn w:val="Normal"/>
    <w:next w:val="Normal"/>
    <w:rsid w:val="004E58AE"/>
    <w:pPr>
      <w:tabs>
        <w:tab w:val="right" w:pos="4140"/>
      </w:tabs>
      <w:ind w:left="2160" w:hanging="240"/>
      <w:jc w:val="left"/>
    </w:pPr>
    <w:rPr>
      <w:sz w:val="20"/>
    </w:rPr>
  </w:style>
  <w:style w:type="paragraph" w:styleId="Index1">
    <w:name w:val="index 1"/>
    <w:basedOn w:val="Normal"/>
    <w:next w:val="Normal"/>
    <w:autoRedefine/>
    <w:semiHidden/>
    <w:unhideWhenUsed/>
    <w:rsid w:val="004E58AE"/>
    <w:pPr>
      <w:ind w:left="240" w:hanging="240"/>
    </w:pPr>
  </w:style>
  <w:style w:type="paragraph" w:styleId="IndexHeading">
    <w:name w:val="index heading"/>
    <w:basedOn w:val="Normal"/>
    <w:next w:val="Index1"/>
    <w:rsid w:val="004E58AE"/>
    <w:pPr>
      <w:jc w:val="left"/>
    </w:pPr>
    <w:rPr>
      <w:sz w:val="20"/>
    </w:rPr>
  </w:style>
  <w:style w:type="paragraph" w:customStyle="1" w:styleId="Headingrb2">
    <w:name w:val="Heading rb2"/>
    <w:basedOn w:val="Normal"/>
    <w:rsid w:val="004E58A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E58AE"/>
  </w:style>
  <w:style w:type="paragraph" w:customStyle="1" w:styleId="Head2">
    <w:name w:val="Head 2"/>
    <w:basedOn w:val="Normal"/>
    <w:autoRedefine/>
    <w:rsid w:val="004E58AE"/>
    <w:pPr>
      <w:spacing w:before="120" w:after="120"/>
    </w:pPr>
    <w:rPr>
      <w:b/>
      <w:lang w:val="en-GB"/>
    </w:rPr>
  </w:style>
  <w:style w:type="paragraph" w:customStyle="1" w:styleId="explanatoryclause">
    <w:name w:val="explanatory_clause"/>
    <w:basedOn w:val="Normal"/>
    <w:rsid w:val="004E58A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E58AE"/>
    <w:pPr>
      <w:suppressAutoHyphens/>
      <w:spacing w:after="240" w:line="360" w:lineRule="exact"/>
    </w:pPr>
    <w:rPr>
      <w:rFonts w:ascii="Arial" w:hAnsi="Arial"/>
    </w:rPr>
  </w:style>
  <w:style w:type="paragraph" w:customStyle="1" w:styleId="Head22b">
    <w:name w:val="Head 2.2b"/>
    <w:basedOn w:val="Normal"/>
    <w:rsid w:val="004E58AE"/>
    <w:pPr>
      <w:suppressAutoHyphens/>
      <w:spacing w:after="240"/>
      <w:ind w:left="360" w:hanging="360"/>
      <w:jc w:val="left"/>
    </w:pPr>
    <w:rPr>
      <w:rFonts w:ascii="Tms Rmn" w:hAnsi="Tms Rmn"/>
      <w:b/>
    </w:rPr>
  </w:style>
  <w:style w:type="paragraph" w:customStyle="1" w:styleId="Head31">
    <w:name w:val="Head 3.1"/>
    <w:basedOn w:val="Head21"/>
    <w:rsid w:val="004E58AE"/>
  </w:style>
  <w:style w:type="paragraph" w:customStyle="1" w:styleId="Head41">
    <w:name w:val="Head 4.1"/>
    <w:basedOn w:val="Head21"/>
    <w:rsid w:val="004E58AE"/>
  </w:style>
  <w:style w:type="paragraph" w:customStyle="1" w:styleId="Head42">
    <w:name w:val="Head 4.2"/>
    <w:basedOn w:val="Normal"/>
    <w:rsid w:val="004E58AE"/>
    <w:pPr>
      <w:suppressAutoHyphens/>
      <w:spacing w:after="240"/>
      <w:ind w:left="360" w:hanging="360"/>
      <w:jc w:val="left"/>
    </w:pPr>
    <w:rPr>
      <w:b/>
    </w:rPr>
  </w:style>
  <w:style w:type="paragraph" w:customStyle="1" w:styleId="Head51">
    <w:name w:val="Head 5.1"/>
    <w:basedOn w:val="Head21"/>
    <w:rsid w:val="004E58AE"/>
    <w:pPr>
      <w:spacing w:after="0"/>
    </w:pPr>
  </w:style>
  <w:style w:type="paragraph" w:customStyle="1" w:styleId="Head52">
    <w:name w:val="Head 5.2"/>
    <w:basedOn w:val="Normal"/>
    <w:rsid w:val="004E58AE"/>
    <w:pPr>
      <w:keepNext/>
      <w:suppressAutoHyphens/>
      <w:spacing w:before="480" w:after="240"/>
      <w:ind w:left="547" w:hanging="547"/>
      <w:jc w:val="center"/>
    </w:pPr>
    <w:rPr>
      <w:b/>
    </w:rPr>
  </w:style>
  <w:style w:type="paragraph" w:customStyle="1" w:styleId="Head61">
    <w:name w:val="Head 6.1"/>
    <w:basedOn w:val="Head51"/>
    <w:rsid w:val="004E58AE"/>
    <w:pPr>
      <w:pBdr>
        <w:bottom w:val="none" w:sz="0" w:space="0" w:color="auto"/>
      </w:pBdr>
      <w:spacing w:before="0" w:after="240"/>
    </w:pPr>
    <w:rPr>
      <w:caps/>
    </w:rPr>
  </w:style>
  <w:style w:type="paragraph" w:customStyle="1" w:styleId="Head71">
    <w:name w:val="Head 7.1"/>
    <w:basedOn w:val="Head21"/>
    <w:rsid w:val="004E58AE"/>
  </w:style>
  <w:style w:type="paragraph" w:customStyle="1" w:styleId="Head72">
    <w:name w:val="Head 7.2"/>
    <w:basedOn w:val="Normal"/>
    <w:rsid w:val="004E58A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E58AE"/>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4E58AE"/>
    <w:rPr>
      <w:smallCaps/>
      <w:sz w:val="28"/>
    </w:rPr>
  </w:style>
  <w:style w:type="paragraph" w:styleId="BodyText">
    <w:name w:val="Body Text"/>
    <w:basedOn w:val="Normal"/>
    <w:link w:val="BodyTextChar"/>
    <w:rsid w:val="004E58AE"/>
    <w:pPr>
      <w:suppressAutoHyphens/>
      <w:ind w:right="-72"/>
    </w:pPr>
    <w:rPr>
      <w:spacing w:val="-4"/>
    </w:rPr>
  </w:style>
  <w:style w:type="character" w:customStyle="1" w:styleId="BodyTextChar">
    <w:name w:val="Body Text Char"/>
    <w:basedOn w:val="DefaultParagraphFont"/>
    <w:link w:val="BodyText"/>
    <w:rsid w:val="004E58AE"/>
    <w:rPr>
      <w:rFonts w:eastAsia="Times New Roman" w:cs="Times New Roman"/>
      <w:spacing w:val="-4"/>
      <w:kern w:val="0"/>
      <w:szCs w:val="20"/>
      <w:lang w:eastAsia="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E58A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E58AE"/>
    <w:rPr>
      <w:rFonts w:eastAsia="Times New Roman" w:cs="Times New Roman"/>
      <w:kern w:val="0"/>
      <w:szCs w:val="20"/>
      <w:lang w:eastAsia="en-US"/>
      <w14:ligatures w14:val="none"/>
    </w:rPr>
  </w:style>
  <w:style w:type="paragraph" w:styleId="BlockText">
    <w:name w:val="Block Text"/>
    <w:basedOn w:val="Normal"/>
    <w:rsid w:val="004E58AE"/>
    <w:pPr>
      <w:tabs>
        <w:tab w:val="left" w:pos="1080"/>
      </w:tabs>
      <w:suppressAutoHyphens/>
      <w:spacing w:after="200"/>
      <w:ind w:left="547" w:right="-72" w:hanging="547"/>
    </w:pPr>
  </w:style>
  <w:style w:type="character" w:customStyle="1" w:styleId="EndnoteTextChar">
    <w:name w:val="Endnote Text Char"/>
    <w:link w:val="EndnoteText"/>
    <w:semiHidden/>
    <w:rsid w:val="004E58AE"/>
    <w:rPr>
      <w:rFonts w:eastAsia="Times New Roman" w:cs="Times New Roman"/>
      <w:sz w:val="20"/>
      <w:szCs w:val="20"/>
    </w:rPr>
  </w:style>
  <w:style w:type="paragraph" w:styleId="EndnoteText">
    <w:name w:val="endnote text"/>
    <w:basedOn w:val="Normal"/>
    <w:link w:val="EndnoteTextChar"/>
    <w:semiHidden/>
    <w:rsid w:val="004E58AE"/>
    <w:pPr>
      <w:tabs>
        <w:tab w:val="left" w:pos="-720"/>
      </w:tabs>
      <w:suppressAutoHyphens/>
      <w:jc w:val="left"/>
    </w:pPr>
    <w:rPr>
      <w:kern w:val="2"/>
      <w:sz w:val="20"/>
      <w:lang w:eastAsia="ja-JP"/>
      <w14:ligatures w14:val="standardContextual"/>
    </w:rPr>
  </w:style>
  <w:style w:type="character" w:customStyle="1" w:styleId="EndnoteTextChar1">
    <w:name w:val="Endnote Text Char1"/>
    <w:basedOn w:val="DefaultParagraphFont"/>
    <w:uiPriority w:val="99"/>
    <w:semiHidden/>
    <w:rsid w:val="004E58AE"/>
    <w:rPr>
      <w:rFonts w:eastAsia="Times New Roman" w:cs="Times New Roman"/>
      <w:kern w:val="0"/>
      <w:sz w:val="20"/>
      <w:szCs w:val="20"/>
      <w:lang w:eastAsia="en-US"/>
      <w14:ligatures w14:val="none"/>
    </w:rPr>
  </w:style>
  <w:style w:type="character" w:styleId="EndnoteReference">
    <w:name w:val="endnote reference"/>
    <w:uiPriority w:val="99"/>
    <w:rsid w:val="004E58AE"/>
    <w:rPr>
      <w:rFonts w:ascii="CG Times" w:hAnsi="CG Times"/>
      <w:noProof w:val="0"/>
      <w:sz w:val="22"/>
      <w:vertAlign w:val="superscript"/>
      <w:lang w:val="en-US"/>
    </w:rPr>
  </w:style>
  <w:style w:type="paragraph" w:styleId="NormalWeb">
    <w:name w:val="Normal (Web)"/>
    <w:basedOn w:val="Normal"/>
    <w:uiPriority w:val="99"/>
    <w:rsid w:val="004E58A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E58AE"/>
    <w:pPr>
      <w:suppressAutoHyphens/>
      <w:spacing w:after="140"/>
      <w:jc w:val="left"/>
    </w:pPr>
    <w:rPr>
      <w:i/>
      <w:iCs/>
      <w:color w:val="000000"/>
      <w:szCs w:val="24"/>
    </w:rPr>
  </w:style>
  <w:style w:type="character" w:customStyle="1" w:styleId="BodyText3Char">
    <w:name w:val="Body Text 3 Char"/>
    <w:basedOn w:val="DefaultParagraphFont"/>
    <w:link w:val="BodyText3"/>
    <w:rsid w:val="004E58AE"/>
    <w:rPr>
      <w:rFonts w:eastAsia="Times New Roman" w:cs="Times New Roman"/>
      <w:i/>
      <w:iCs/>
      <w:color w:val="000000"/>
      <w:kern w:val="0"/>
      <w:szCs w:val="24"/>
      <w:lang w:eastAsia="en-US"/>
      <w14:ligatures w14:val="none"/>
    </w:rPr>
  </w:style>
  <w:style w:type="paragraph" w:styleId="BodyText2">
    <w:name w:val="Body Text 2"/>
    <w:basedOn w:val="Normal"/>
    <w:link w:val="BodyText2Char"/>
    <w:rsid w:val="004E58AE"/>
    <w:pPr>
      <w:suppressAutoHyphens/>
    </w:pPr>
    <w:rPr>
      <w:i/>
    </w:rPr>
  </w:style>
  <w:style w:type="character" w:customStyle="1" w:styleId="BodyText2Char">
    <w:name w:val="Body Text 2 Char"/>
    <w:basedOn w:val="DefaultParagraphFont"/>
    <w:link w:val="BodyText2"/>
    <w:rsid w:val="004E58AE"/>
    <w:rPr>
      <w:rFonts w:eastAsia="Times New Roman" w:cs="Times New Roman"/>
      <w:i/>
      <w:kern w:val="0"/>
      <w:szCs w:val="20"/>
      <w:lang w:eastAsia="en-US"/>
      <w14:ligatures w14:val="none"/>
    </w:rPr>
  </w:style>
  <w:style w:type="paragraph" w:styleId="BodyTextIndent2">
    <w:name w:val="Body Text Indent 2"/>
    <w:basedOn w:val="Normal"/>
    <w:link w:val="BodyTextIndent2Char"/>
    <w:rsid w:val="004E58AE"/>
    <w:pPr>
      <w:tabs>
        <w:tab w:val="num" w:pos="720"/>
      </w:tabs>
      <w:ind w:left="720" w:hanging="720"/>
      <w:jc w:val="left"/>
    </w:pPr>
  </w:style>
  <w:style w:type="character" w:customStyle="1" w:styleId="BodyTextIndent2Char">
    <w:name w:val="Body Text Indent 2 Char"/>
    <w:basedOn w:val="DefaultParagraphFont"/>
    <w:link w:val="BodyTextIndent2"/>
    <w:rsid w:val="004E58AE"/>
    <w:rPr>
      <w:rFonts w:eastAsia="Times New Roman" w:cs="Times New Roman"/>
      <w:kern w:val="0"/>
      <w:szCs w:val="20"/>
      <w:lang w:eastAsia="en-US"/>
      <w14:ligatures w14:val="none"/>
    </w:rPr>
  </w:style>
  <w:style w:type="paragraph" w:styleId="List">
    <w:name w:val="List"/>
    <w:aliases w:val="1. List"/>
    <w:basedOn w:val="Normal"/>
    <w:rsid w:val="004E58AE"/>
    <w:pPr>
      <w:spacing w:before="120" w:after="120"/>
      <w:ind w:left="1440"/>
    </w:pPr>
  </w:style>
  <w:style w:type="paragraph" w:customStyle="1" w:styleId="TOCNumber1">
    <w:name w:val="TOC Number1"/>
    <w:basedOn w:val="Heading4"/>
    <w:autoRedefine/>
    <w:rsid w:val="004E58AE"/>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4E58A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E58AE"/>
    <w:pPr>
      <w:suppressAutoHyphens/>
    </w:pPr>
    <w:rPr>
      <w:rFonts w:ascii="Tms Rmn" w:hAnsi="Tms Rmn"/>
    </w:rPr>
  </w:style>
  <w:style w:type="character" w:customStyle="1" w:styleId="iChar">
    <w:name w:val="(i) Char"/>
    <w:link w:val="i"/>
    <w:locked/>
    <w:rsid w:val="004E58AE"/>
    <w:rPr>
      <w:rFonts w:ascii="Tms Rmn" w:eastAsia="Times New Roman" w:hAnsi="Tms Rmn" w:cs="Times New Roman"/>
      <w:kern w:val="0"/>
      <w:szCs w:val="20"/>
      <w:lang w:eastAsia="en-US"/>
      <w14:ligatures w14:val="none"/>
    </w:rPr>
  </w:style>
  <w:style w:type="character" w:styleId="Hyperlink">
    <w:name w:val="Hyperlink"/>
    <w:rsid w:val="004E58AE"/>
    <w:rPr>
      <w:color w:val="0000FF"/>
      <w:u w:val="single"/>
    </w:rPr>
  </w:style>
  <w:style w:type="paragraph" w:customStyle="1" w:styleId="2AutoList1">
    <w:name w:val="2AutoList1"/>
    <w:basedOn w:val="Normal"/>
    <w:rsid w:val="004E58AE"/>
    <w:pPr>
      <w:tabs>
        <w:tab w:val="num" w:pos="504"/>
      </w:tabs>
      <w:ind w:left="504" w:hanging="504"/>
    </w:pPr>
    <w:rPr>
      <w:lang w:val="es-ES_tradnl"/>
    </w:rPr>
  </w:style>
  <w:style w:type="paragraph" w:customStyle="1" w:styleId="Header1-Clauses">
    <w:name w:val="Header 1 - Clauses"/>
    <w:basedOn w:val="Normal"/>
    <w:rsid w:val="004E58AE"/>
    <w:pPr>
      <w:spacing w:after="200"/>
      <w:jc w:val="left"/>
    </w:pPr>
    <w:rPr>
      <w:b/>
      <w:lang w:val="es-ES_tradnl"/>
    </w:rPr>
  </w:style>
  <w:style w:type="paragraph" w:customStyle="1" w:styleId="Header2-SubClauses">
    <w:name w:val="Header 2 - SubClauses"/>
    <w:basedOn w:val="Normal"/>
    <w:link w:val="Header2-SubClausesCharChar"/>
    <w:autoRedefine/>
    <w:rsid w:val="004E58AE"/>
    <w:pPr>
      <w:spacing w:after="200"/>
      <w:ind w:left="567" w:hanging="567"/>
    </w:pPr>
    <w:rPr>
      <w:lang w:val="es-ES_tradnl"/>
    </w:rPr>
  </w:style>
  <w:style w:type="character" w:customStyle="1" w:styleId="Header2-SubClausesCharChar">
    <w:name w:val="Header 2 - SubClauses Char Char"/>
    <w:link w:val="Header2-SubClauses"/>
    <w:rsid w:val="004E58AE"/>
    <w:rPr>
      <w:rFonts w:eastAsia="Times New Roman" w:cs="Times New Roman"/>
      <w:kern w:val="0"/>
      <w:szCs w:val="20"/>
      <w:lang w:val="es-ES_tradnl" w:eastAsia="en-US"/>
      <w14:ligatures w14:val="none"/>
    </w:rPr>
  </w:style>
  <w:style w:type="paragraph" w:customStyle="1" w:styleId="P3Header1-Clauses">
    <w:name w:val="P3 Header1-Clauses"/>
    <w:basedOn w:val="Header1-Clauses"/>
    <w:rsid w:val="004E58AE"/>
    <w:pPr>
      <w:tabs>
        <w:tab w:val="num" w:pos="864"/>
        <w:tab w:val="left" w:pos="972"/>
      </w:tabs>
      <w:ind w:left="432" w:firstLine="144"/>
      <w:jc w:val="both"/>
    </w:pPr>
    <w:rPr>
      <w:b w:val="0"/>
    </w:rPr>
  </w:style>
  <w:style w:type="paragraph" w:customStyle="1" w:styleId="Outline3">
    <w:name w:val="Outline3"/>
    <w:basedOn w:val="Normal"/>
    <w:rsid w:val="004E58AE"/>
    <w:pPr>
      <w:tabs>
        <w:tab w:val="num" w:pos="1728"/>
      </w:tabs>
      <w:spacing w:before="240"/>
      <w:ind w:left="1728" w:hanging="432"/>
      <w:jc w:val="left"/>
    </w:pPr>
    <w:rPr>
      <w:kern w:val="28"/>
    </w:rPr>
  </w:style>
  <w:style w:type="paragraph" w:customStyle="1" w:styleId="Outline4">
    <w:name w:val="Outline4"/>
    <w:basedOn w:val="Normal"/>
    <w:autoRedefine/>
    <w:rsid w:val="004E58AE"/>
    <w:pPr>
      <w:tabs>
        <w:tab w:val="left" w:pos="2160"/>
      </w:tabs>
      <w:ind w:firstLine="567"/>
    </w:pPr>
    <w:rPr>
      <w:kern w:val="28"/>
    </w:rPr>
  </w:style>
  <w:style w:type="paragraph" w:customStyle="1" w:styleId="Outlinei">
    <w:name w:val="Outline i)"/>
    <w:basedOn w:val="Normal"/>
    <w:rsid w:val="004E58AE"/>
    <w:pPr>
      <w:tabs>
        <w:tab w:val="num" w:pos="1782"/>
      </w:tabs>
      <w:spacing w:before="120"/>
      <w:ind w:left="1782" w:hanging="792"/>
      <w:jc w:val="left"/>
    </w:pPr>
  </w:style>
  <w:style w:type="paragraph" w:customStyle="1" w:styleId="Outline">
    <w:name w:val="Outline"/>
    <w:basedOn w:val="Normal"/>
    <w:rsid w:val="004E58AE"/>
    <w:pPr>
      <w:spacing w:before="240"/>
      <w:jc w:val="left"/>
    </w:pPr>
    <w:rPr>
      <w:kern w:val="28"/>
    </w:rPr>
  </w:style>
  <w:style w:type="paragraph" w:customStyle="1" w:styleId="BankNormal">
    <w:name w:val="BankNormal"/>
    <w:basedOn w:val="Normal"/>
    <w:rsid w:val="004E58AE"/>
    <w:pPr>
      <w:spacing w:after="240"/>
      <w:jc w:val="left"/>
    </w:pPr>
  </w:style>
  <w:style w:type="paragraph" w:customStyle="1" w:styleId="SectionVHeader">
    <w:name w:val="Section V. Header"/>
    <w:basedOn w:val="Normal"/>
    <w:uiPriority w:val="99"/>
    <w:rsid w:val="004E58AE"/>
    <w:pPr>
      <w:jc w:val="center"/>
    </w:pPr>
    <w:rPr>
      <w:b/>
      <w:sz w:val="36"/>
      <w:lang w:val="es-ES_tradnl"/>
    </w:rPr>
  </w:style>
  <w:style w:type="character" w:customStyle="1" w:styleId="Table">
    <w:name w:val="Table"/>
    <w:rsid w:val="004E58AE"/>
    <w:rPr>
      <w:rFonts w:ascii="Arial" w:hAnsi="Arial"/>
      <w:sz w:val="20"/>
    </w:rPr>
  </w:style>
  <w:style w:type="paragraph" w:customStyle="1" w:styleId="SectionVIIHeader2">
    <w:name w:val="Section VII Header2"/>
    <w:basedOn w:val="Heading1"/>
    <w:autoRedefine/>
    <w:rsid w:val="004E58AE"/>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4E58AE"/>
    <w:pPr>
      <w:spacing w:before="60" w:after="60" w:line="240" w:lineRule="auto"/>
      <w:ind w:left="2268"/>
    </w:pPr>
    <w:rPr>
      <w:rFonts w:eastAsia="Times New Roman" w:cs="Times New Roman"/>
      <w:kern w:val="0"/>
      <w:sz w:val="22"/>
      <w:lang w:val="en-GB" w:eastAsia="en-US"/>
      <w14:ligatures w14:val="none"/>
    </w:rPr>
  </w:style>
  <w:style w:type="paragraph" w:customStyle="1" w:styleId="ClauseSubList">
    <w:name w:val="ClauseSub_List"/>
    <w:rsid w:val="004E58AE"/>
    <w:pPr>
      <w:tabs>
        <w:tab w:val="num" w:pos="576"/>
      </w:tabs>
      <w:suppressAutoHyphens/>
      <w:spacing w:after="0" w:line="240" w:lineRule="auto"/>
      <w:ind w:left="576" w:hanging="576"/>
    </w:pPr>
    <w:rPr>
      <w:rFonts w:eastAsia="Times New Roman" w:cs="Times New Roman"/>
      <w:kern w:val="0"/>
      <w:sz w:val="22"/>
      <w:lang w:val="en-GB" w:eastAsia="en-US"/>
      <w14:ligatures w14:val="none"/>
    </w:rPr>
  </w:style>
  <w:style w:type="paragraph" w:customStyle="1" w:styleId="ClauseSubListSubList">
    <w:name w:val="ClauseSub_List_SubList"/>
    <w:rsid w:val="004E58AE"/>
    <w:pPr>
      <w:tabs>
        <w:tab w:val="num" w:pos="1800"/>
      </w:tabs>
      <w:spacing w:after="0" w:line="240" w:lineRule="auto"/>
      <w:ind w:left="1800" w:hanging="360"/>
    </w:pPr>
    <w:rPr>
      <w:rFonts w:eastAsia="Times New Roman" w:cs="Times New Roman"/>
      <w:kern w:val="0"/>
      <w:sz w:val="22"/>
      <w:lang w:val="en-GB" w:eastAsia="en-US"/>
      <w14:ligatures w14:val="none"/>
    </w:rPr>
  </w:style>
  <w:style w:type="paragraph" w:customStyle="1" w:styleId="ClauseSubParaIndent">
    <w:name w:val="ClauseSub_ParaIndent"/>
    <w:basedOn w:val="ClauseSubPara"/>
    <w:rsid w:val="004E58AE"/>
    <w:pPr>
      <w:ind w:left="2835"/>
    </w:pPr>
  </w:style>
  <w:style w:type="paragraph" w:styleId="BalloonText">
    <w:name w:val="Balloon Text"/>
    <w:basedOn w:val="Normal"/>
    <w:link w:val="BalloonTextChar"/>
    <w:uiPriority w:val="99"/>
    <w:rsid w:val="004E58AE"/>
    <w:rPr>
      <w:rFonts w:ascii="Tahoma" w:hAnsi="Tahoma"/>
      <w:sz w:val="16"/>
      <w:szCs w:val="16"/>
      <w:lang w:val="es-ES_tradnl"/>
    </w:rPr>
  </w:style>
  <w:style w:type="character" w:customStyle="1" w:styleId="BalloonTextChar">
    <w:name w:val="Balloon Text Char"/>
    <w:basedOn w:val="DefaultParagraphFont"/>
    <w:link w:val="BalloonText"/>
    <w:uiPriority w:val="99"/>
    <w:rsid w:val="004E58AE"/>
    <w:rPr>
      <w:rFonts w:ascii="Tahoma" w:eastAsia="Times New Roman" w:hAnsi="Tahoma" w:cs="Times New Roman"/>
      <w:kern w:val="0"/>
      <w:sz w:val="16"/>
      <w:szCs w:val="16"/>
      <w:lang w:val="es-ES_tradnl" w:eastAsia="en-US"/>
      <w14:ligatures w14:val="none"/>
    </w:rPr>
  </w:style>
  <w:style w:type="paragraph" w:customStyle="1" w:styleId="SectionXHeader3">
    <w:name w:val="Section X Header 3"/>
    <w:basedOn w:val="Heading1"/>
    <w:autoRedefine/>
    <w:rsid w:val="004E58AE"/>
    <w:pPr>
      <w:keepLines w:val="0"/>
      <w:spacing w:before="0" w:after="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autoRedefine/>
    <w:rsid w:val="004E58AE"/>
    <w:pPr>
      <w:spacing w:before="240" w:after="240"/>
      <w:jc w:val="center"/>
    </w:pPr>
    <w:rPr>
      <w:b/>
      <w:sz w:val="48"/>
    </w:rPr>
  </w:style>
  <w:style w:type="paragraph" w:styleId="BodyTextIndent3">
    <w:name w:val="Body Text Indent 3"/>
    <w:basedOn w:val="Normal"/>
    <w:link w:val="BodyTextIndent3Char"/>
    <w:rsid w:val="004E58AE"/>
    <w:pPr>
      <w:spacing w:before="120"/>
      <w:ind w:left="1440" w:hanging="1440"/>
    </w:pPr>
    <w:rPr>
      <w:b/>
    </w:rPr>
  </w:style>
  <w:style w:type="character" w:customStyle="1" w:styleId="BodyTextIndent3Char">
    <w:name w:val="Body Text Indent 3 Char"/>
    <w:basedOn w:val="DefaultParagraphFont"/>
    <w:link w:val="BodyTextIndent3"/>
    <w:rsid w:val="004E58AE"/>
    <w:rPr>
      <w:rFonts w:eastAsia="Times New Roman" w:cs="Times New Roman"/>
      <w:b/>
      <w:kern w:val="0"/>
      <w:szCs w:val="20"/>
      <w:lang w:eastAsia="en-US"/>
      <w14:ligatures w14:val="none"/>
    </w:rPr>
  </w:style>
  <w:style w:type="paragraph" w:customStyle="1" w:styleId="FIDICSectionBegin">
    <w:name w:val="FIDIC__SectionBegin"/>
    <w:basedOn w:val="Normal"/>
    <w:next w:val="FIDICSectionName"/>
    <w:rsid w:val="004E58A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E58AE"/>
    <w:pPr>
      <w:spacing w:before="100" w:after="300"/>
    </w:pPr>
    <w:rPr>
      <w:sz w:val="30"/>
      <w:szCs w:val="30"/>
    </w:rPr>
  </w:style>
  <w:style w:type="paragraph" w:customStyle="1" w:styleId="FIDICClauseSubName">
    <w:name w:val="FIDIC_ClauseSubName"/>
    <w:basedOn w:val="FIDICCoverTitle"/>
    <w:rsid w:val="004E58AE"/>
    <w:pPr>
      <w:spacing w:before="240" w:line="240" w:lineRule="exact"/>
    </w:pPr>
    <w:rPr>
      <w:sz w:val="24"/>
      <w:szCs w:val="24"/>
    </w:rPr>
  </w:style>
  <w:style w:type="paragraph" w:customStyle="1" w:styleId="FIDICCoverTitle">
    <w:name w:val="FIDIC__CoverTitle"/>
    <w:basedOn w:val="Normal"/>
    <w:rsid w:val="004E58A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E58AE"/>
    <w:rPr>
      <w:sz w:val="28"/>
      <w:szCs w:val="28"/>
    </w:rPr>
  </w:style>
  <w:style w:type="paragraph" w:customStyle="1" w:styleId="FIDICClauseSubSubPara">
    <w:name w:val="FIDIC_ClauseSubSubPara"/>
    <w:basedOn w:val="FIDICClauseSubName"/>
    <w:rsid w:val="004E58A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E58A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E58A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E58AE"/>
    <w:pPr>
      <w:tabs>
        <w:tab w:val="left" w:pos="573"/>
      </w:tabs>
      <w:spacing w:after="0"/>
      <w:ind w:left="576" w:hanging="576"/>
    </w:pPr>
    <w:rPr>
      <w:bCs/>
      <w:szCs w:val="24"/>
      <w:lang w:val="en-US"/>
    </w:rPr>
  </w:style>
  <w:style w:type="paragraph" w:customStyle="1" w:styleId="Sec7-Clauses">
    <w:name w:val="Sec7-Clauses"/>
    <w:basedOn w:val="Header1-Clauses"/>
    <w:rsid w:val="004E58AE"/>
    <w:pPr>
      <w:spacing w:after="0"/>
    </w:pPr>
    <w:rPr>
      <w:bCs/>
      <w:szCs w:val="24"/>
    </w:rPr>
  </w:style>
  <w:style w:type="paragraph" w:customStyle="1" w:styleId="sec7-header1">
    <w:name w:val="sec7-header1"/>
    <w:basedOn w:val="FIDICClauseSubName"/>
    <w:rsid w:val="004E58A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E58AE"/>
    <w:rPr>
      <w:lang w:val="en-US"/>
    </w:rPr>
  </w:style>
  <w:style w:type="paragraph" w:customStyle="1" w:styleId="SectionIXHeader">
    <w:name w:val="Section IX Header"/>
    <w:basedOn w:val="SectionVHeader"/>
    <w:rsid w:val="004E58AE"/>
    <w:rPr>
      <w:lang w:val="en-US"/>
    </w:rPr>
  </w:style>
  <w:style w:type="paragraph" w:customStyle="1" w:styleId="Parts">
    <w:name w:val="Parts"/>
    <w:basedOn w:val="Heading1"/>
    <w:rsid w:val="004E58AE"/>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4E58A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E58AE"/>
    <w:rPr>
      <w:b/>
      <w:bCs/>
    </w:rPr>
  </w:style>
  <w:style w:type="character" w:customStyle="1" w:styleId="StyleHeader2-SubClausesBoldChar">
    <w:name w:val="Style Header 2 - SubClauses + Bold Char"/>
    <w:link w:val="StyleHeader2-SubClausesBold"/>
    <w:rsid w:val="004E58AE"/>
    <w:rPr>
      <w:rFonts w:eastAsia="Times New Roman" w:cs="Times New Roman"/>
      <w:b/>
      <w:bCs/>
      <w:kern w:val="0"/>
      <w:szCs w:val="20"/>
      <w:lang w:val="es-ES_tradnl" w:eastAsia="en-US"/>
      <w14:ligatures w14:val="none"/>
    </w:rPr>
  </w:style>
  <w:style w:type="paragraph" w:customStyle="1" w:styleId="StyleHeader1-ClausesAfter0pt">
    <w:name w:val="Style Header 1 - Clauses + After:  0 pt"/>
    <w:basedOn w:val="Header1-Clauses"/>
    <w:rsid w:val="004E58AE"/>
    <w:pPr>
      <w:jc w:val="both"/>
    </w:pPr>
    <w:rPr>
      <w:b w:val="0"/>
      <w:bCs/>
    </w:rPr>
  </w:style>
  <w:style w:type="paragraph" w:customStyle="1" w:styleId="StyleStyleHeader1-ClausesAfter0ptLeft0Hanging">
    <w:name w:val="Style Style Header 1 - Clauses + After:  0 pt + Left:  0&quot; Hanging:..."/>
    <w:basedOn w:val="StyleHeader1-ClausesAfter0pt"/>
    <w:rsid w:val="004E58A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E58A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E58A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E58AE"/>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4E58AE"/>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4E58AE"/>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4E58AE"/>
    <w:rPr>
      <w:rFonts w:eastAsia="Times New Roman" w:cs="Times New Roman"/>
      <w:b/>
      <w:kern w:val="0"/>
      <w:szCs w:val="20"/>
      <w:lang w:eastAsia="en-US"/>
      <w14:ligatures w14:val="none"/>
    </w:rPr>
  </w:style>
  <w:style w:type="paragraph" w:customStyle="1" w:styleId="Section7heading5">
    <w:name w:val="Section 7 heading 5"/>
    <w:basedOn w:val="Heading3"/>
    <w:rsid w:val="004E58AE"/>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4E58AE"/>
    <w:pPr>
      <w:spacing w:after="200"/>
    </w:pPr>
    <w:rPr>
      <w:rFonts w:ascii="Times New Roman Bold" w:hAnsi="Times New Roman Bold"/>
      <w:bCs/>
      <w:szCs w:val="28"/>
    </w:rPr>
  </w:style>
  <w:style w:type="paragraph" w:customStyle="1" w:styleId="StyleTOC1Before8pt">
    <w:name w:val="Style TOC 1 + Before:  8 pt"/>
    <w:basedOn w:val="TOC1"/>
    <w:rsid w:val="004E58A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E58AE"/>
    <w:pPr>
      <w:spacing w:after="200"/>
      <w:jc w:val="both"/>
    </w:pPr>
    <w:rPr>
      <w:sz w:val="24"/>
      <w:szCs w:val="24"/>
    </w:rPr>
  </w:style>
  <w:style w:type="character" w:styleId="FollowedHyperlink">
    <w:name w:val="FollowedHyperlink"/>
    <w:rsid w:val="004E58AE"/>
    <w:rPr>
      <w:color w:val="606420"/>
      <w:u w:val="single"/>
    </w:rPr>
  </w:style>
  <w:style w:type="paragraph" w:customStyle="1" w:styleId="UG-Sec3-Heading2">
    <w:name w:val="UG - Sec 3 - Heading 2"/>
    <w:basedOn w:val="UG-Heading2"/>
    <w:rsid w:val="004E58AE"/>
  </w:style>
  <w:style w:type="paragraph" w:customStyle="1" w:styleId="UG-Heading2">
    <w:name w:val="UG - Heading 2"/>
    <w:basedOn w:val="Heading2"/>
    <w:next w:val="Normal"/>
    <w:rsid w:val="004E58AE"/>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4E58AE"/>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4E58AE"/>
    <w:pPr>
      <w:tabs>
        <w:tab w:val="num" w:pos="360"/>
      </w:tabs>
      <w:ind w:left="360" w:hanging="360"/>
    </w:pPr>
  </w:style>
  <w:style w:type="paragraph" w:customStyle="1" w:styleId="DefaultParagraphFont1">
    <w:name w:val="Default Paragraph Font1"/>
    <w:next w:val="Normal"/>
    <w:rsid w:val="004E58A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E58AE"/>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4E58AE"/>
    <w:pPr>
      <w:ind w:left="706" w:hanging="706"/>
      <w:jc w:val="left"/>
    </w:pPr>
    <w:rPr>
      <w:bCs/>
    </w:rPr>
  </w:style>
  <w:style w:type="paragraph" w:customStyle="1" w:styleId="BlockQuotation">
    <w:name w:val="Block Quotation"/>
    <w:basedOn w:val="Normal"/>
    <w:rsid w:val="004E58AE"/>
    <w:pPr>
      <w:ind w:left="855" w:right="-72" w:hanging="315"/>
    </w:pPr>
    <w:rPr>
      <w:lang w:val="en-GB" w:eastAsia="fr-FR"/>
    </w:rPr>
  </w:style>
  <w:style w:type="paragraph" w:customStyle="1" w:styleId="Header3-Paragraph">
    <w:name w:val="Header 3 - Paragraph"/>
    <w:basedOn w:val="Normal"/>
    <w:rsid w:val="004E58AE"/>
    <w:pPr>
      <w:tabs>
        <w:tab w:val="num" w:pos="864"/>
        <w:tab w:val="num" w:pos="1152"/>
      </w:tabs>
      <w:spacing w:after="200"/>
      <w:ind w:left="1238" w:hanging="619"/>
    </w:pPr>
    <w:rPr>
      <w:lang w:eastAsia="fr-FR"/>
    </w:rPr>
  </w:style>
  <w:style w:type="paragraph" w:customStyle="1" w:styleId="outlinebullet">
    <w:name w:val="outlinebullet"/>
    <w:basedOn w:val="Normal"/>
    <w:rsid w:val="004E58A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E58AE"/>
    <w:pPr>
      <w:keepNext/>
      <w:tabs>
        <w:tab w:val="num" w:pos="360"/>
        <w:tab w:val="num" w:pos="420"/>
      </w:tabs>
      <w:ind w:left="360" w:hanging="360"/>
    </w:pPr>
    <w:rPr>
      <w:lang w:eastAsia="fr-FR"/>
    </w:rPr>
  </w:style>
  <w:style w:type="paragraph" w:customStyle="1" w:styleId="Outline2">
    <w:name w:val="Outline2"/>
    <w:basedOn w:val="Normal"/>
    <w:rsid w:val="004E58AE"/>
    <w:pPr>
      <w:tabs>
        <w:tab w:val="num" w:pos="360"/>
        <w:tab w:val="num" w:pos="420"/>
        <w:tab w:val="num" w:pos="864"/>
      </w:tabs>
      <w:spacing w:before="240"/>
      <w:ind w:left="864" w:hanging="504"/>
      <w:jc w:val="left"/>
    </w:pPr>
    <w:rPr>
      <w:kern w:val="28"/>
      <w:lang w:eastAsia="fr-FR"/>
    </w:rPr>
  </w:style>
  <w:style w:type="paragraph" w:customStyle="1" w:styleId="a11">
    <w:name w:val="a1 1"/>
    <w:rsid w:val="004E58AE"/>
    <w:pPr>
      <w:widowControl w:val="0"/>
      <w:tabs>
        <w:tab w:val="left" w:pos="-720"/>
      </w:tabs>
      <w:suppressAutoHyphens/>
      <w:spacing w:after="0" w:line="240" w:lineRule="auto"/>
    </w:pPr>
    <w:rPr>
      <w:rFonts w:ascii="CG Times" w:eastAsia="Times New Roman" w:hAnsi="CG Times" w:cs="Times New Roman"/>
      <w:kern w:val="0"/>
      <w:szCs w:val="20"/>
      <w:lang w:eastAsia="en-US"/>
      <w14:ligatures w14:val="none"/>
    </w:rPr>
  </w:style>
  <w:style w:type="paragraph" w:customStyle="1" w:styleId="REGULAR3">
    <w:name w:val="REGULAR 3"/>
    <w:rsid w:val="004E58A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lang w:eastAsia="en-US"/>
      <w14:ligatures w14:val="none"/>
    </w:rPr>
  </w:style>
  <w:style w:type="character" w:customStyle="1" w:styleId="Heading3CharChar">
    <w:name w:val="Heading 3 Char Char"/>
    <w:aliases w:val="Section Header3 Char Char Char Char"/>
    <w:rsid w:val="004E58AE"/>
    <w:rPr>
      <w:sz w:val="24"/>
      <w:lang w:val="en-US" w:eastAsia="fr-FR" w:bidi="ar-SA"/>
    </w:rPr>
  </w:style>
  <w:style w:type="paragraph" w:customStyle="1" w:styleId="UGHeader1">
    <w:name w:val="UG Header 1"/>
    <w:basedOn w:val="Heading1"/>
    <w:next w:val="Normal"/>
    <w:rsid w:val="004E58AE"/>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4E58A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E58AE"/>
  </w:style>
  <w:style w:type="paragraph" w:customStyle="1" w:styleId="UG-Sec3b-Heading3">
    <w:name w:val="UG - Sec 3b - Heading 3"/>
    <w:basedOn w:val="UG-Sec3-Heading3"/>
    <w:rsid w:val="004E58AE"/>
  </w:style>
  <w:style w:type="paragraph" w:customStyle="1" w:styleId="UG-Sec3b-Heading4">
    <w:name w:val="UG - Sec 3b - Heading 4"/>
    <w:basedOn w:val="Normal"/>
    <w:rsid w:val="004E58A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E58AE"/>
    <w:pPr>
      <w:spacing w:before="120" w:after="240"/>
      <w:jc w:val="center"/>
    </w:pPr>
    <w:rPr>
      <w:b/>
      <w:sz w:val="36"/>
    </w:rPr>
  </w:style>
  <w:style w:type="paragraph" w:customStyle="1" w:styleId="SectionVHeading2">
    <w:name w:val="Section V. Heading 2"/>
    <w:basedOn w:val="SectionVHeader"/>
    <w:rsid w:val="004E58AE"/>
    <w:pPr>
      <w:spacing w:before="120" w:after="200"/>
    </w:pPr>
    <w:rPr>
      <w:sz w:val="28"/>
    </w:rPr>
  </w:style>
  <w:style w:type="paragraph" w:customStyle="1" w:styleId="UG-Sec4-heading3">
    <w:name w:val="UG-Sec 4 - heading 3"/>
    <w:basedOn w:val="Normal"/>
    <w:rsid w:val="004E58AE"/>
    <w:pPr>
      <w:spacing w:before="120" w:after="200"/>
      <w:jc w:val="center"/>
    </w:pPr>
    <w:rPr>
      <w:b/>
      <w:sz w:val="28"/>
      <w:szCs w:val="28"/>
    </w:rPr>
  </w:style>
  <w:style w:type="paragraph" w:customStyle="1" w:styleId="Section1Header2">
    <w:name w:val="Section 1 Header 2"/>
    <w:basedOn w:val="StyleHeader1-ClausesLeft0Hanging03After0pt"/>
    <w:rsid w:val="004E58AE"/>
    <w:rPr>
      <w:lang w:val="en-US"/>
    </w:rPr>
  </w:style>
  <w:style w:type="paragraph" w:customStyle="1" w:styleId="Section1Header1">
    <w:name w:val="Section 1 Header 1"/>
    <w:basedOn w:val="BodyText2"/>
    <w:rsid w:val="004E58AE"/>
    <w:pPr>
      <w:spacing w:before="120" w:after="200"/>
      <w:jc w:val="center"/>
    </w:pPr>
    <w:rPr>
      <w:b/>
      <w:bCs/>
      <w:i w:val="0"/>
      <w:iCs/>
      <w:sz w:val="28"/>
    </w:rPr>
  </w:style>
  <w:style w:type="paragraph" w:customStyle="1" w:styleId="Section4heading">
    <w:name w:val="Section 4 heading"/>
    <w:basedOn w:val="Normal"/>
    <w:next w:val="Normal"/>
    <w:rsid w:val="004E58A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E58AE"/>
    <w:pPr>
      <w:widowControl w:val="0"/>
      <w:autoSpaceDE w:val="0"/>
      <w:autoSpaceDN w:val="0"/>
      <w:spacing w:line="384" w:lineRule="atLeast"/>
      <w:jc w:val="left"/>
    </w:pPr>
    <w:rPr>
      <w:szCs w:val="24"/>
    </w:rPr>
  </w:style>
  <w:style w:type="paragraph" w:customStyle="1" w:styleId="Sec3header">
    <w:name w:val="Sec3 header"/>
    <w:basedOn w:val="Style11"/>
    <w:rsid w:val="004E58A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E58AE"/>
    <w:pPr>
      <w:widowControl w:val="0"/>
      <w:autoSpaceDE w:val="0"/>
      <w:autoSpaceDN w:val="0"/>
      <w:adjustRightInd w:val="0"/>
      <w:jc w:val="left"/>
    </w:pPr>
    <w:rPr>
      <w:szCs w:val="24"/>
    </w:rPr>
  </w:style>
  <w:style w:type="paragraph" w:customStyle="1" w:styleId="Style17">
    <w:name w:val="Style 17"/>
    <w:basedOn w:val="Normal"/>
    <w:rsid w:val="004E58AE"/>
    <w:pPr>
      <w:widowControl w:val="0"/>
      <w:autoSpaceDE w:val="0"/>
      <w:autoSpaceDN w:val="0"/>
      <w:spacing w:line="264" w:lineRule="exact"/>
      <w:ind w:left="576" w:hanging="360"/>
      <w:jc w:val="left"/>
    </w:pPr>
    <w:rPr>
      <w:szCs w:val="24"/>
    </w:rPr>
  </w:style>
  <w:style w:type="paragraph" w:customStyle="1" w:styleId="Style20">
    <w:name w:val="Style 20"/>
    <w:basedOn w:val="Normal"/>
    <w:rsid w:val="004E58AE"/>
    <w:pPr>
      <w:widowControl w:val="0"/>
      <w:autoSpaceDE w:val="0"/>
      <w:autoSpaceDN w:val="0"/>
      <w:spacing w:before="144" w:after="360" w:line="264" w:lineRule="exact"/>
      <w:jc w:val="left"/>
    </w:pPr>
    <w:rPr>
      <w:szCs w:val="24"/>
    </w:rPr>
  </w:style>
  <w:style w:type="paragraph" w:customStyle="1" w:styleId="Header1">
    <w:name w:val="Header1"/>
    <w:basedOn w:val="Normal"/>
    <w:rsid w:val="004E58AE"/>
    <w:pPr>
      <w:widowControl w:val="0"/>
      <w:autoSpaceDE w:val="0"/>
      <w:autoSpaceDN w:val="0"/>
      <w:spacing w:before="240" w:after="480"/>
      <w:jc w:val="center"/>
    </w:pPr>
    <w:rPr>
      <w:b/>
      <w:bCs/>
      <w:spacing w:val="4"/>
      <w:sz w:val="44"/>
      <w:szCs w:val="46"/>
    </w:rPr>
  </w:style>
  <w:style w:type="paragraph" w:customStyle="1" w:styleId="Default">
    <w:name w:val="Default"/>
    <w:rsid w:val="004E58AE"/>
    <w:pPr>
      <w:autoSpaceDE w:val="0"/>
      <w:autoSpaceDN w:val="0"/>
      <w:adjustRightInd w:val="0"/>
      <w:spacing w:after="0" w:line="240" w:lineRule="auto"/>
    </w:pPr>
    <w:rPr>
      <w:rFonts w:eastAsia="Times New Roman" w:cs="Times New Roman"/>
      <w:color w:val="000000"/>
      <w:kern w:val="0"/>
      <w:szCs w:val="24"/>
      <w:lang w:eastAsia="en-US"/>
      <w14:ligatures w14:val="none"/>
    </w:rPr>
  </w:style>
  <w:style w:type="paragraph" w:customStyle="1" w:styleId="Head1">
    <w:name w:val="Head1"/>
    <w:basedOn w:val="Normal"/>
    <w:rsid w:val="004E58AE"/>
    <w:pPr>
      <w:suppressAutoHyphens/>
      <w:spacing w:after="100"/>
      <w:jc w:val="center"/>
    </w:pPr>
    <w:rPr>
      <w:rFonts w:ascii="Times New Roman Bold" w:hAnsi="Times New Roman Bold"/>
      <w:b/>
    </w:rPr>
  </w:style>
  <w:style w:type="paragraph" w:customStyle="1" w:styleId="Style12">
    <w:name w:val="Style 12"/>
    <w:basedOn w:val="Normal"/>
    <w:rsid w:val="004E58AE"/>
    <w:pPr>
      <w:widowControl w:val="0"/>
      <w:autoSpaceDE w:val="0"/>
      <w:autoSpaceDN w:val="0"/>
      <w:spacing w:line="264" w:lineRule="exact"/>
      <w:ind w:hanging="576"/>
    </w:pPr>
    <w:rPr>
      <w:szCs w:val="24"/>
    </w:rPr>
  </w:style>
  <w:style w:type="paragraph" w:customStyle="1" w:styleId="TextBox">
    <w:name w:val="Text Box"/>
    <w:rsid w:val="004E58AE"/>
    <w:pPr>
      <w:keepNext/>
      <w:keepLines/>
      <w:tabs>
        <w:tab w:val="left" w:pos="-720"/>
      </w:tabs>
      <w:suppressAutoHyphens/>
      <w:spacing w:after="0" w:line="240" w:lineRule="auto"/>
      <w:jc w:val="both"/>
    </w:pPr>
    <w:rPr>
      <w:rFonts w:eastAsia="Times New Roman" w:cs="Times New Roman"/>
      <w:spacing w:val="-2"/>
      <w:kern w:val="0"/>
      <w:sz w:val="22"/>
      <w:szCs w:val="20"/>
      <w:lang w:eastAsia="en-US"/>
      <w14:ligatures w14:val="none"/>
    </w:rPr>
  </w:style>
  <w:style w:type="paragraph" w:customStyle="1" w:styleId="Heading1-Clausename">
    <w:name w:val="Heading 1- Clause name"/>
    <w:basedOn w:val="Normal"/>
    <w:rsid w:val="004E58AE"/>
    <w:pPr>
      <w:tabs>
        <w:tab w:val="num" w:pos="360"/>
      </w:tabs>
      <w:spacing w:before="120" w:after="120"/>
      <w:ind w:left="360" w:hanging="360"/>
      <w:jc w:val="left"/>
    </w:pPr>
    <w:rPr>
      <w:b/>
    </w:rPr>
  </w:style>
  <w:style w:type="paragraph" w:customStyle="1" w:styleId="sec7-clauses0">
    <w:name w:val="sec7-clauses"/>
    <w:basedOn w:val="Heading1-Clausename"/>
    <w:rsid w:val="004E58AE"/>
  </w:style>
  <w:style w:type="paragraph" w:customStyle="1" w:styleId="Sec1-Clauses">
    <w:name w:val="Sec1-Clauses"/>
    <w:basedOn w:val="Heading1-Clausename"/>
    <w:rsid w:val="004E58AE"/>
  </w:style>
  <w:style w:type="paragraph" w:customStyle="1" w:styleId="SectionVIHeader0">
    <w:name w:val="Section VI. Header"/>
    <w:basedOn w:val="SectionVHeader"/>
    <w:rsid w:val="004E58AE"/>
    <w:pPr>
      <w:spacing w:before="120" w:after="240"/>
    </w:pPr>
    <w:rPr>
      <w:lang w:val="en-US"/>
    </w:rPr>
  </w:style>
  <w:style w:type="paragraph" w:styleId="DocumentMap">
    <w:name w:val="Document Map"/>
    <w:basedOn w:val="Normal"/>
    <w:link w:val="DocumentMapChar"/>
    <w:rsid w:val="004E58AE"/>
    <w:pPr>
      <w:shd w:val="clear" w:color="auto" w:fill="000080"/>
      <w:jc w:val="left"/>
    </w:pPr>
    <w:rPr>
      <w:rFonts w:ascii="Tahoma" w:hAnsi="Tahoma"/>
    </w:rPr>
  </w:style>
  <w:style w:type="character" w:customStyle="1" w:styleId="DocumentMapChar">
    <w:name w:val="Document Map Char"/>
    <w:basedOn w:val="DefaultParagraphFont"/>
    <w:link w:val="DocumentMap"/>
    <w:rsid w:val="004E58AE"/>
    <w:rPr>
      <w:rFonts w:ascii="Tahoma" w:eastAsia="Times New Roman" w:hAnsi="Tahoma" w:cs="Times New Roman"/>
      <w:kern w:val="0"/>
      <w:szCs w:val="20"/>
      <w:shd w:val="clear" w:color="auto" w:fill="000080"/>
      <w:lang w:eastAsia="en-US"/>
      <w14:ligatures w14:val="none"/>
    </w:rPr>
  </w:style>
  <w:style w:type="paragraph" w:customStyle="1" w:styleId="Head12">
    <w:name w:val="Head 1.2"/>
    <w:basedOn w:val="Normal"/>
    <w:rsid w:val="004E58AE"/>
    <w:pPr>
      <w:tabs>
        <w:tab w:val="num" w:pos="360"/>
      </w:tabs>
      <w:ind w:left="360" w:hanging="360"/>
    </w:pPr>
    <w:rPr>
      <w:rFonts w:ascii="Arial" w:hAnsi="Arial"/>
      <w:sz w:val="20"/>
    </w:rPr>
  </w:style>
  <w:style w:type="paragraph" w:customStyle="1" w:styleId="ChapterNumber">
    <w:name w:val="ChapterNumber"/>
    <w:rsid w:val="004E58AE"/>
    <w:pPr>
      <w:tabs>
        <w:tab w:val="left" w:pos="-720"/>
      </w:tabs>
      <w:suppressAutoHyphens/>
      <w:spacing w:after="0" w:line="240" w:lineRule="auto"/>
    </w:pPr>
    <w:rPr>
      <w:rFonts w:ascii="CG Times" w:eastAsia="Times New Roman" w:hAnsi="CG Times" w:cs="Times New Roman"/>
      <w:kern w:val="0"/>
      <w:sz w:val="22"/>
      <w:szCs w:val="20"/>
      <w:lang w:eastAsia="en-US"/>
      <w14:ligatures w14:val="none"/>
    </w:rPr>
  </w:style>
  <w:style w:type="paragraph" w:customStyle="1" w:styleId="Heading1a">
    <w:name w:val="Heading 1a"/>
    <w:rsid w:val="004E58AE"/>
    <w:pPr>
      <w:keepNext/>
      <w:keepLines/>
      <w:tabs>
        <w:tab w:val="left" w:pos="-720"/>
      </w:tabs>
      <w:suppressAutoHyphens/>
      <w:spacing w:after="0" w:line="240" w:lineRule="auto"/>
      <w:jc w:val="center"/>
    </w:pPr>
    <w:rPr>
      <w:rFonts w:eastAsia="Times New Roman" w:cs="Times New Roman"/>
      <w:b/>
      <w:smallCaps/>
      <w:kern w:val="0"/>
      <w:sz w:val="32"/>
      <w:szCs w:val="20"/>
      <w:lang w:eastAsia="en-US"/>
      <w14:ligatures w14:val="none"/>
    </w:rPr>
  </w:style>
  <w:style w:type="paragraph" w:customStyle="1" w:styleId="SectionIIIHeading1">
    <w:name w:val="Section III Heading 1"/>
    <w:qFormat/>
    <w:rsid w:val="004E58AE"/>
    <w:pPr>
      <w:spacing w:before="120" w:after="240" w:line="240" w:lineRule="auto"/>
    </w:pPr>
    <w:rPr>
      <w:rFonts w:eastAsia="Times New Roman" w:cs="Times New Roman"/>
      <w:b/>
      <w:kern w:val="0"/>
      <w:szCs w:val="20"/>
      <w:lang w:eastAsia="en-US"/>
      <w14:ligatures w14:val="none"/>
    </w:rPr>
  </w:style>
  <w:style w:type="character" w:customStyle="1" w:styleId="Heading1Char1">
    <w:name w:val="Heading 1 Char1"/>
    <w:aliases w:val="Document Header1 Char1,ClauseGroup_Title Char1"/>
    <w:rsid w:val="004E58AE"/>
    <w:rPr>
      <w:rFonts w:ascii="Cambria" w:eastAsia="Times New Roman" w:hAnsi="Cambria" w:cs="Times New Roman"/>
      <w:b/>
      <w:bCs/>
      <w:color w:val="365F91"/>
      <w:sz w:val="28"/>
      <w:szCs w:val="28"/>
    </w:rPr>
  </w:style>
  <w:style w:type="character" w:customStyle="1" w:styleId="st">
    <w:name w:val="st"/>
    <w:basedOn w:val="DefaultParagraphFont"/>
    <w:rsid w:val="004E58AE"/>
  </w:style>
  <w:style w:type="paragraph" w:customStyle="1" w:styleId="plane">
    <w:name w:val="plane"/>
    <w:basedOn w:val="Normal"/>
    <w:rsid w:val="004E58AE"/>
    <w:pPr>
      <w:suppressAutoHyphens/>
    </w:pPr>
    <w:rPr>
      <w:rFonts w:ascii="Tms Rmn" w:hAnsi="Tms Rmn"/>
    </w:rPr>
  </w:style>
  <w:style w:type="paragraph" w:customStyle="1" w:styleId="S1-Header2">
    <w:name w:val="S1-Header2"/>
    <w:basedOn w:val="Normal"/>
    <w:rsid w:val="004E58AE"/>
    <w:pPr>
      <w:tabs>
        <w:tab w:val="num" w:pos="360"/>
      </w:tabs>
      <w:spacing w:after="200"/>
      <w:jc w:val="left"/>
    </w:pPr>
    <w:rPr>
      <w:b/>
      <w:szCs w:val="24"/>
    </w:rPr>
  </w:style>
  <w:style w:type="paragraph" w:customStyle="1" w:styleId="S4-Header2">
    <w:name w:val="S4-Header 2"/>
    <w:basedOn w:val="Normal"/>
    <w:rsid w:val="004E58AE"/>
    <w:pPr>
      <w:spacing w:before="120" w:after="240"/>
      <w:jc w:val="center"/>
    </w:pPr>
    <w:rPr>
      <w:b/>
      <w:sz w:val="32"/>
      <w:szCs w:val="24"/>
    </w:rPr>
  </w:style>
  <w:style w:type="paragraph" w:styleId="NormalIndent">
    <w:name w:val="Normal Indent"/>
    <w:basedOn w:val="Normal"/>
    <w:unhideWhenUsed/>
    <w:rsid w:val="004E58AE"/>
    <w:pPr>
      <w:ind w:left="720"/>
      <w:jc w:val="left"/>
    </w:pPr>
    <w:rPr>
      <w:szCs w:val="24"/>
    </w:rPr>
  </w:style>
  <w:style w:type="paragraph" w:styleId="ListBullet">
    <w:name w:val="List Bullet"/>
    <w:basedOn w:val="Normal"/>
    <w:autoRedefine/>
    <w:unhideWhenUsed/>
    <w:rsid w:val="004E58AE"/>
    <w:pPr>
      <w:tabs>
        <w:tab w:val="num" w:pos="360"/>
      </w:tabs>
      <w:ind w:left="360" w:hanging="360"/>
      <w:jc w:val="left"/>
    </w:pPr>
    <w:rPr>
      <w:sz w:val="20"/>
    </w:rPr>
  </w:style>
  <w:style w:type="paragraph" w:styleId="List2">
    <w:name w:val="List 2"/>
    <w:basedOn w:val="Normal"/>
    <w:unhideWhenUsed/>
    <w:rsid w:val="004E58AE"/>
    <w:pPr>
      <w:ind w:left="720" w:hanging="360"/>
      <w:jc w:val="left"/>
    </w:pPr>
    <w:rPr>
      <w:szCs w:val="24"/>
    </w:rPr>
  </w:style>
  <w:style w:type="paragraph" w:styleId="List3">
    <w:name w:val="List 3"/>
    <w:basedOn w:val="Normal"/>
    <w:unhideWhenUsed/>
    <w:rsid w:val="004E58AE"/>
    <w:pPr>
      <w:ind w:left="1080" w:hanging="360"/>
      <w:jc w:val="left"/>
    </w:pPr>
    <w:rPr>
      <w:szCs w:val="24"/>
    </w:rPr>
  </w:style>
  <w:style w:type="paragraph" w:styleId="ListBullet2">
    <w:name w:val="List Bullet 2"/>
    <w:basedOn w:val="Normal"/>
    <w:autoRedefine/>
    <w:unhideWhenUsed/>
    <w:rsid w:val="004E58AE"/>
    <w:pPr>
      <w:tabs>
        <w:tab w:val="num" w:pos="720"/>
      </w:tabs>
      <w:ind w:left="720" w:hanging="360"/>
      <w:jc w:val="left"/>
    </w:pPr>
    <w:rPr>
      <w:sz w:val="20"/>
    </w:rPr>
  </w:style>
  <w:style w:type="paragraph" w:styleId="ListBullet3">
    <w:name w:val="List Bullet 3"/>
    <w:basedOn w:val="Normal"/>
    <w:autoRedefine/>
    <w:unhideWhenUsed/>
    <w:rsid w:val="004E58AE"/>
    <w:pPr>
      <w:tabs>
        <w:tab w:val="num" w:pos="1080"/>
      </w:tabs>
      <w:ind w:left="1080" w:hanging="360"/>
      <w:jc w:val="left"/>
    </w:pPr>
    <w:rPr>
      <w:sz w:val="20"/>
    </w:rPr>
  </w:style>
  <w:style w:type="paragraph" w:styleId="ListBullet4">
    <w:name w:val="List Bullet 4"/>
    <w:basedOn w:val="Normal"/>
    <w:autoRedefine/>
    <w:unhideWhenUsed/>
    <w:rsid w:val="004E58AE"/>
    <w:pPr>
      <w:tabs>
        <w:tab w:val="num" w:pos="1440"/>
      </w:tabs>
      <w:ind w:left="1440" w:hanging="360"/>
      <w:jc w:val="left"/>
    </w:pPr>
    <w:rPr>
      <w:sz w:val="20"/>
    </w:rPr>
  </w:style>
  <w:style w:type="paragraph" w:styleId="ListBullet5">
    <w:name w:val="List Bullet 5"/>
    <w:basedOn w:val="Normal"/>
    <w:autoRedefine/>
    <w:unhideWhenUsed/>
    <w:rsid w:val="004E58AE"/>
    <w:pPr>
      <w:tabs>
        <w:tab w:val="num" w:pos="1800"/>
      </w:tabs>
      <w:ind w:left="1800" w:hanging="360"/>
      <w:jc w:val="left"/>
    </w:pPr>
    <w:rPr>
      <w:sz w:val="20"/>
    </w:rPr>
  </w:style>
  <w:style w:type="paragraph" w:styleId="ListNumber2">
    <w:name w:val="List Number 2"/>
    <w:basedOn w:val="Normal"/>
    <w:unhideWhenUsed/>
    <w:rsid w:val="004E58AE"/>
    <w:pPr>
      <w:tabs>
        <w:tab w:val="num" w:pos="720"/>
      </w:tabs>
      <w:ind w:left="720" w:hanging="360"/>
      <w:jc w:val="left"/>
    </w:pPr>
    <w:rPr>
      <w:sz w:val="20"/>
    </w:rPr>
  </w:style>
  <w:style w:type="paragraph" w:styleId="ListNumber3">
    <w:name w:val="List Number 3"/>
    <w:basedOn w:val="Normal"/>
    <w:unhideWhenUsed/>
    <w:rsid w:val="004E58AE"/>
    <w:pPr>
      <w:tabs>
        <w:tab w:val="num" w:pos="1080"/>
      </w:tabs>
      <w:ind w:left="1080" w:hanging="360"/>
      <w:jc w:val="left"/>
    </w:pPr>
    <w:rPr>
      <w:sz w:val="20"/>
    </w:rPr>
  </w:style>
  <w:style w:type="paragraph" w:styleId="ListNumber4">
    <w:name w:val="List Number 4"/>
    <w:basedOn w:val="Normal"/>
    <w:unhideWhenUsed/>
    <w:rsid w:val="004E58AE"/>
    <w:pPr>
      <w:tabs>
        <w:tab w:val="num" w:pos="1440"/>
      </w:tabs>
      <w:ind w:left="1440" w:hanging="360"/>
      <w:jc w:val="left"/>
    </w:pPr>
    <w:rPr>
      <w:sz w:val="20"/>
    </w:rPr>
  </w:style>
  <w:style w:type="paragraph" w:styleId="ListNumber5">
    <w:name w:val="List Number 5"/>
    <w:basedOn w:val="Normal"/>
    <w:unhideWhenUsed/>
    <w:rsid w:val="004E58AE"/>
    <w:pPr>
      <w:tabs>
        <w:tab w:val="num" w:pos="1800"/>
      </w:tabs>
      <w:ind w:left="1800" w:hanging="360"/>
      <w:jc w:val="left"/>
    </w:pPr>
    <w:rPr>
      <w:sz w:val="20"/>
    </w:rPr>
  </w:style>
  <w:style w:type="paragraph" w:styleId="ListContinue2">
    <w:name w:val="List Continue 2"/>
    <w:basedOn w:val="Normal"/>
    <w:unhideWhenUsed/>
    <w:rsid w:val="004E58AE"/>
    <w:pPr>
      <w:spacing w:after="120"/>
      <w:ind w:left="720"/>
      <w:jc w:val="left"/>
    </w:pPr>
    <w:rPr>
      <w:szCs w:val="24"/>
    </w:rPr>
  </w:style>
  <w:style w:type="paragraph" w:styleId="ListContinue3">
    <w:name w:val="List Continue 3"/>
    <w:basedOn w:val="Normal"/>
    <w:unhideWhenUsed/>
    <w:rsid w:val="004E58AE"/>
    <w:pPr>
      <w:spacing w:after="120"/>
      <w:ind w:left="1080"/>
      <w:jc w:val="left"/>
    </w:pPr>
    <w:rPr>
      <w:szCs w:val="24"/>
    </w:rPr>
  </w:style>
  <w:style w:type="paragraph" w:styleId="MessageHeader">
    <w:name w:val="Message Header"/>
    <w:basedOn w:val="Normal"/>
    <w:link w:val="MessageHeaderChar"/>
    <w:unhideWhenUsed/>
    <w:rsid w:val="004E58A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E58AE"/>
    <w:rPr>
      <w:rFonts w:ascii="Arial" w:eastAsia="Times New Roman" w:hAnsi="Arial" w:cs="Times New Roman"/>
      <w:kern w:val="0"/>
      <w:szCs w:val="24"/>
      <w:shd w:val="pct20" w:color="auto" w:fill="auto"/>
      <w:lang w:eastAsia="en-US"/>
      <w14:ligatures w14:val="none"/>
    </w:rPr>
  </w:style>
  <w:style w:type="paragraph" w:styleId="NoteHeading">
    <w:name w:val="Note Heading"/>
    <w:basedOn w:val="Normal"/>
    <w:next w:val="Normal"/>
    <w:link w:val="NoteHeadingChar"/>
    <w:unhideWhenUsed/>
    <w:rsid w:val="004E58AE"/>
    <w:pPr>
      <w:suppressAutoHyphens/>
      <w:overflowPunct w:val="0"/>
      <w:autoSpaceDE w:val="0"/>
      <w:autoSpaceDN w:val="0"/>
      <w:adjustRightInd w:val="0"/>
    </w:pPr>
  </w:style>
  <w:style w:type="character" w:customStyle="1" w:styleId="NoteHeadingChar">
    <w:name w:val="Note Heading Char"/>
    <w:basedOn w:val="DefaultParagraphFont"/>
    <w:link w:val="NoteHeading"/>
    <w:rsid w:val="004E58AE"/>
    <w:rPr>
      <w:rFonts w:eastAsia="Times New Roman" w:cs="Times New Roman"/>
      <w:kern w:val="0"/>
      <w:szCs w:val="20"/>
      <w:lang w:eastAsia="en-US"/>
      <w14:ligatures w14:val="none"/>
    </w:rPr>
  </w:style>
  <w:style w:type="paragraph" w:customStyle="1" w:styleId="SectionTitle">
    <w:name w:val="Section Title"/>
    <w:next w:val="Normal"/>
    <w:rsid w:val="004E58AE"/>
    <w:pPr>
      <w:spacing w:after="200" w:line="240" w:lineRule="auto"/>
      <w:jc w:val="center"/>
    </w:pPr>
    <w:rPr>
      <w:rFonts w:eastAsia="Times New Roman" w:cs="Times New Roman"/>
      <w:b/>
      <w:kern w:val="0"/>
      <w:sz w:val="44"/>
      <w:szCs w:val="20"/>
      <w:lang w:val="en-GB" w:eastAsia="en-US"/>
      <w14:ligatures w14:val="none"/>
    </w:rPr>
  </w:style>
  <w:style w:type="paragraph" w:customStyle="1" w:styleId="Level3Body">
    <w:name w:val="Level 3 (Body)"/>
    <w:rsid w:val="004E58AE"/>
    <w:pPr>
      <w:tabs>
        <w:tab w:val="left" w:pos="1502"/>
      </w:tabs>
      <w:spacing w:after="0" w:line="270" w:lineRule="atLeast"/>
      <w:ind w:left="1502" w:hanging="425"/>
      <w:jc w:val="both"/>
    </w:pPr>
    <w:rPr>
      <w:rFonts w:ascii="Optima" w:eastAsia="Times New Roman" w:hAnsi="Optima" w:cs="Times New Roman"/>
      <w:kern w:val="0"/>
      <w:sz w:val="22"/>
      <w:szCs w:val="20"/>
      <w:lang w:eastAsia="en-US"/>
      <w14:ligatures w14:val="none"/>
    </w:rPr>
  </w:style>
  <w:style w:type="paragraph" w:customStyle="1" w:styleId="Enclosure">
    <w:name w:val="Enclosure"/>
    <w:basedOn w:val="Normal"/>
    <w:rsid w:val="004E58AE"/>
    <w:pPr>
      <w:jc w:val="left"/>
    </w:pPr>
    <w:rPr>
      <w:szCs w:val="24"/>
    </w:rPr>
  </w:style>
  <w:style w:type="paragraph" w:customStyle="1" w:styleId="ShortReturnAddress">
    <w:name w:val="Short Return Address"/>
    <w:basedOn w:val="Normal"/>
    <w:rsid w:val="004E58AE"/>
    <w:pPr>
      <w:jc w:val="left"/>
    </w:pPr>
    <w:rPr>
      <w:szCs w:val="24"/>
    </w:rPr>
  </w:style>
  <w:style w:type="paragraph" w:customStyle="1" w:styleId="BHead">
    <w:name w:val="B Head"/>
    <w:rsid w:val="004E58AE"/>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eastAsia="en-US"/>
      <w14:ligatures w14:val="none"/>
    </w:rPr>
  </w:style>
  <w:style w:type="paragraph" w:customStyle="1" w:styleId="CHead">
    <w:name w:val="C Head"/>
    <w:rsid w:val="004E58AE"/>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eastAsia="en-US"/>
      <w14:ligatures w14:val="none"/>
    </w:rPr>
  </w:style>
  <w:style w:type="paragraph" w:customStyle="1" w:styleId="SecNoHe">
    <w:name w:val="Sec No. &amp; He"/>
    <w:rsid w:val="004E58AE"/>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eastAsia="en-US"/>
      <w14:ligatures w14:val="none"/>
    </w:rPr>
  </w:style>
  <w:style w:type="paragraph" w:customStyle="1" w:styleId="RightPar10">
    <w:name w:val="Right Par[1]"/>
    <w:rsid w:val="004E58A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lang w:eastAsia="en-US"/>
      <w14:ligatures w14:val="none"/>
    </w:rPr>
  </w:style>
  <w:style w:type="paragraph" w:customStyle="1" w:styleId="RightPar20">
    <w:name w:val="Right Par[2]"/>
    <w:rsid w:val="004E58A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lang w:eastAsia="en-US"/>
      <w14:ligatures w14:val="none"/>
    </w:rPr>
  </w:style>
  <w:style w:type="paragraph" w:customStyle="1" w:styleId="RightPar30">
    <w:name w:val="Right Par[3]"/>
    <w:rsid w:val="004E58A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lang w:eastAsia="en-US"/>
      <w14:ligatures w14:val="none"/>
    </w:rPr>
  </w:style>
  <w:style w:type="paragraph" w:customStyle="1" w:styleId="RightPar40">
    <w:name w:val="Right Par[4]"/>
    <w:rsid w:val="004E58A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lang w:eastAsia="en-US"/>
      <w14:ligatures w14:val="none"/>
    </w:rPr>
  </w:style>
  <w:style w:type="paragraph" w:customStyle="1" w:styleId="RightPar50">
    <w:name w:val="Right Par[5]"/>
    <w:rsid w:val="004E58A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lang w:eastAsia="en-US"/>
      <w14:ligatures w14:val="none"/>
    </w:rPr>
  </w:style>
  <w:style w:type="paragraph" w:customStyle="1" w:styleId="RightPar60">
    <w:name w:val="Right Par[6]"/>
    <w:rsid w:val="004E58A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lang w:eastAsia="en-US"/>
      <w14:ligatures w14:val="none"/>
    </w:rPr>
  </w:style>
  <w:style w:type="paragraph" w:customStyle="1" w:styleId="RightPar70">
    <w:name w:val="Right Par[7]"/>
    <w:rsid w:val="004E58A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lang w:eastAsia="en-US"/>
      <w14:ligatures w14:val="none"/>
    </w:rPr>
  </w:style>
  <w:style w:type="paragraph" w:customStyle="1" w:styleId="RightPar80">
    <w:name w:val="Right Par[8]"/>
    <w:rsid w:val="004E58A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lang w:eastAsia="en-US"/>
      <w14:ligatures w14:val="none"/>
    </w:rPr>
  </w:style>
  <w:style w:type="paragraph" w:customStyle="1" w:styleId="text3">
    <w:name w:val="text 3"/>
    <w:basedOn w:val="Normal"/>
    <w:rsid w:val="004E58AE"/>
    <w:pPr>
      <w:spacing w:before="240" w:after="240"/>
      <w:ind w:left="1418"/>
      <w:jc w:val="left"/>
    </w:pPr>
    <w:rPr>
      <w:szCs w:val="24"/>
    </w:rPr>
  </w:style>
  <w:style w:type="paragraph" w:customStyle="1" w:styleId="e4">
    <w:name w:val="e4"/>
    <w:aliases w:val="exh line end"/>
    <w:basedOn w:val="Normal"/>
    <w:next w:val="Normal"/>
    <w:rsid w:val="004E58A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E58AE"/>
    <w:pPr>
      <w:spacing w:before="120" w:after="200"/>
    </w:pPr>
    <w:rPr>
      <w:b/>
    </w:rPr>
  </w:style>
  <w:style w:type="paragraph" w:customStyle="1" w:styleId="S1-Header1">
    <w:name w:val="S1-Header1"/>
    <w:basedOn w:val="Normal"/>
    <w:rsid w:val="004E58A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E58A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E58A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E58AE"/>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4E58AE"/>
    <w:pPr>
      <w:spacing w:before="120" w:after="240"/>
      <w:jc w:val="center"/>
    </w:pPr>
    <w:rPr>
      <w:b/>
      <w:bCs/>
      <w:sz w:val="36"/>
    </w:rPr>
  </w:style>
  <w:style w:type="paragraph" w:customStyle="1" w:styleId="S3-Header1">
    <w:name w:val="S3-Header 1"/>
    <w:basedOn w:val="Normal"/>
    <w:rsid w:val="004E58AE"/>
    <w:pPr>
      <w:spacing w:before="120" w:after="200"/>
      <w:ind w:left="1080" w:hanging="720"/>
    </w:pPr>
    <w:rPr>
      <w:b/>
      <w:bCs/>
      <w:noProof/>
      <w:sz w:val="28"/>
    </w:rPr>
  </w:style>
  <w:style w:type="paragraph" w:customStyle="1" w:styleId="S3-Heading2">
    <w:name w:val="S3-Heading 2"/>
    <w:basedOn w:val="Normal"/>
    <w:rsid w:val="004E58AE"/>
    <w:pPr>
      <w:spacing w:after="200"/>
      <w:ind w:left="1080" w:right="288" w:hanging="720"/>
    </w:pPr>
    <w:rPr>
      <w:b/>
      <w:bCs/>
      <w:szCs w:val="24"/>
    </w:rPr>
  </w:style>
  <w:style w:type="paragraph" w:customStyle="1" w:styleId="S4Header">
    <w:name w:val="S4 Header"/>
    <w:basedOn w:val="Normal"/>
    <w:next w:val="Normal"/>
    <w:rsid w:val="004E58AE"/>
    <w:pPr>
      <w:spacing w:before="120" w:after="240"/>
      <w:jc w:val="center"/>
    </w:pPr>
    <w:rPr>
      <w:b/>
      <w:sz w:val="32"/>
    </w:rPr>
  </w:style>
  <w:style w:type="paragraph" w:customStyle="1" w:styleId="S4-Header10">
    <w:name w:val="S4-Header 1"/>
    <w:basedOn w:val="Normal"/>
    <w:next w:val="Normal"/>
    <w:rsid w:val="004E58A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E58AE"/>
    <w:pPr>
      <w:spacing w:before="120" w:after="240"/>
      <w:ind w:left="360" w:right="288"/>
    </w:pPr>
    <w:rPr>
      <w:bCs/>
      <w:sz w:val="32"/>
    </w:rPr>
  </w:style>
  <w:style w:type="paragraph" w:customStyle="1" w:styleId="S6-Header1">
    <w:name w:val="S6-Header 1"/>
    <w:basedOn w:val="Normal"/>
    <w:next w:val="Normal"/>
    <w:rsid w:val="004E58AE"/>
    <w:pPr>
      <w:spacing w:before="120" w:after="240"/>
      <w:jc w:val="center"/>
    </w:pPr>
    <w:rPr>
      <w:rFonts w:cs="Arial"/>
      <w:b/>
      <w:sz w:val="32"/>
      <w:szCs w:val="24"/>
    </w:rPr>
  </w:style>
  <w:style w:type="paragraph" w:customStyle="1" w:styleId="Part">
    <w:name w:val="Part"/>
    <w:basedOn w:val="Normal"/>
    <w:rsid w:val="004E58AE"/>
    <w:pPr>
      <w:keepNext/>
      <w:spacing w:before="2280"/>
      <w:jc w:val="center"/>
    </w:pPr>
    <w:rPr>
      <w:b/>
      <w:sz w:val="52"/>
      <w:szCs w:val="24"/>
    </w:rPr>
  </w:style>
  <w:style w:type="paragraph" w:customStyle="1" w:styleId="StyleHead41Before6ptAfter6pt">
    <w:name w:val="Style Head 4.1 + Before:  6 pt After:  6 pt"/>
    <w:basedOn w:val="Head41"/>
    <w:rsid w:val="004E58A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E58AE"/>
    <w:pPr>
      <w:spacing w:before="120" w:after="240"/>
      <w:jc w:val="center"/>
    </w:pPr>
    <w:rPr>
      <w:b/>
      <w:sz w:val="36"/>
      <w:szCs w:val="24"/>
    </w:rPr>
  </w:style>
  <w:style w:type="paragraph" w:customStyle="1" w:styleId="StyleS1-Header1TimesNewRoman14pt">
    <w:name w:val="Style S1-Header1 + Times New Roman 14 pt"/>
    <w:basedOn w:val="S1-Header1"/>
    <w:rsid w:val="004E58A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E58AE"/>
    <w:pPr>
      <w:tabs>
        <w:tab w:val="num" w:pos="648"/>
      </w:tabs>
      <w:ind w:left="360" w:hanging="72"/>
    </w:pPr>
  </w:style>
  <w:style w:type="paragraph" w:customStyle="1" w:styleId="StyleStyleS1-Header1TimesNewRoman14pt1">
    <w:name w:val="Style Style S1-Header1 + Times New Roman 14 pt +1"/>
    <w:basedOn w:val="StyleS1-Header1TimesNewRoman14pt"/>
    <w:rsid w:val="004E58AE"/>
    <w:pPr>
      <w:tabs>
        <w:tab w:val="num" w:pos="648"/>
      </w:tabs>
      <w:ind w:left="360" w:hanging="72"/>
    </w:pPr>
  </w:style>
  <w:style w:type="character" w:customStyle="1" w:styleId="AHead">
    <w:name w:val="A Head"/>
    <w:rsid w:val="004E58AE"/>
    <w:rPr>
      <w:rFonts w:ascii="Times New Roman" w:hAnsi="Times New Roman" w:cs="Times New Roman" w:hint="default"/>
      <w:noProof w:val="0"/>
      <w:sz w:val="20"/>
      <w:lang w:val="en-US"/>
    </w:rPr>
  </w:style>
  <w:style w:type="character" w:customStyle="1" w:styleId="DefaultPara">
    <w:name w:val="Default Para"/>
    <w:rsid w:val="004E58AE"/>
    <w:rPr>
      <w:rFonts w:ascii="CG Times" w:hAnsi="CG Times" w:hint="default"/>
      <w:b/>
      <w:bCs w:val="0"/>
      <w:i/>
      <w:iCs w:val="0"/>
      <w:noProof w:val="0"/>
      <w:sz w:val="24"/>
      <w:lang w:val="en-US"/>
    </w:rPr>
  </w:style>
  <w:style w:type="character" w:customStyle="1" w:styleId="BulletList">
    <w:name w:val="Bullet List"/>
    <w:basedOn w:val="DefaultParagraphFont"/>
    <w:rsid w:val="004E58AE"/>
  </w:style>
  <w:style w:type="character" w:customStyle="1" w:styleId="StyleHeader2-SubClausesItalicChar">
    <w:name w:val="Style Header 2 - SubClauses + Italic Char"/>
    <w:rsid w:val="004E58AE"/>
    <w:rPr>
      <w:rFonts w:ascii="Arial" w:hAnsi="Arial" w:cs="Arial" w:hint="default"/>
      <w:i/>
      <w:iCs/>
      <w:sz w:val="24"/>
      <w:szCs w:val="24"/>
      <w:lang w:val="en-US" w:eastAsia="en-US" w:bidi="ar-SA"/>
    </w:rPr>
  </w:style>
  <w:style w:type="character" w:customStyle="1" w:styleId="S1-Header1CharChar">
    <w:name w:val="S1-Header1 Char Char"/>
    <w:rsid w:val="004E58A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E58A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E58A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E58AE"/>
    <w:rPr>
      <w:rFonts w:ascii="Arial" w:hAnsi="Arial" w:cs="Arial" w:hint="default"/>
      <w:b w:val="0"/>
      <w:bCs w:val="0"/>
      <w:sz w:val="28"/>
      <w:szCs w:val="24"/>
      <w:lang w:val="en-US" w:eastAsia="en-US" w:bidi="ar-SA"/>
    </w:rPr>
  </w:style>
  <w:style w:type="character" w:customStyle="1" w:styleId="hps">
    <w:name w:val="hps"/>
    <w:rsid w:val="004E58AE"/>
  </w:style>
  <w:style w:type="character" w:customStyle="1" w:styleId="shorttext">
    <w:name w:val="short_text"/>
    <w:rsid w:val="004E58AE"/>
  </w:style>
  <w:style w:type="character" w:customStyle="1" w:styleId="atn">
    <w:name w:val="atn"/>
    <w:rsid w:val="004E58AE"/>
  </w:style>
  <w:style w:type="character" w:customStyle="1" w:styleId="dieuChar">
    <w:name w:val="dieu Char"/>
    <w:rsid w:val="004E58AE"/>
    <w:rPr>
      <w:rFonts w:ascii="Times New Roman" w:eastAsia="Times New Roman" w:hAnsi="Times New Roman" w:cs="Times New Roman"/>
      <w:b/>
      <w:color w:val="0000FF"/>
      <w:sz w:val="26"/>
      <w:szCs w:val="20"/>
      <w:lang w:val="en-US"/>
    </w:rPr>
  </w:style>
  <w:style w:type="paragraph" w:customStyle="1" w:styleId="3">
    <w:name w:val="3"/>
    <w:basedOn w:val="Heading3"/>
    <w:rsid w:val="004E58AE"/>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4E58AE"/>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4E58AE"/>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E58AE"/>
    <w:rPr>
      <w:rFonts w:eastAsia="Times New Roman" w:cs="Times New Roman"/>
      <w:kern w:val="0"/>
      <w:szCs w:val="20"/>
      <w:lang w:eastAsia="en-US"/>
      <w14:ligatures w14:val="none"/>
    </w:rPr>
  </w:style>
  <w:style w:type="paragraph" w:customStyle="1" w:styleId="Style1">
    <w:name w:val="Style1"/>
    <w:basedOn w:val="Normal"/>
    <w:rsid w:val="004E58AE"/>
    <w:pPr>
      <w:widowControl w:val="0"/>
    </w:pPr>
    <w:rPr>
      <w:rFonts w:ascii=".VnTime" w:hAnsi=".VnTime"/>
      <w:sz w:val="26"/>
    </w:rPr>
  </w:style>
  <w:style w:type="character" w:styleId="Emphasis">
    <w:name w:val="Emphasis"/>
    <w:uiPriority w:val="20"/>
    <w:qFormat/>
    <w:rsid w:val="004E58AE"/>
    <w:rPr>
      <w:i/>
      <w:iCs/>
    </w:rPr>
  </w:style>
  <w:style w:type="paragraph" w:customStyle="1" w:styleId="HAStyle1">
    <w:name w:val="HAStyle1"/>
    <w:basedOn w:val="Sec1-Clauses"/>
    <w:qFormat/>
    <w:rsid w:val="004E58AE"/>
    <w:pPr>
      <w:widowControl w:val="0"/>
      <w:numPr>
        <w:numId w:val="11"/>
      </w:numPr>
      <w:spacing w:line="264" w:lineRule="auto"/>
      <w:ind w:left="0" w:firstLine="0"/>
    </w:pPr>
    <w:rPr>
      <w:rFonts w:eastAsiaTheme="minorHAnsi"/>
      <w:sz w:val="28"/>
      <w:szCs w:val="28"/>
    </w:rPr>
  </w:style>
  <w:style w:type="paragraph" w:styleId="Revision">
    <w:name w:val="Revision"/>
    <w:hidden/>
    <w:uiPriority w:val="99"/>
    <w:semiHidden/>
    <w:rsid w:val="004E58AE"/>
    <w:pPr>
      <w:spacing w:after="0" w:line="240" w:lineRule="auto"/>
    </w:pPr>
    <w:rPr>
      <w:rFonts w:eastAsia="Times New Roman" w:cs="Times New Roman"/>
      <w:kern w:val="0"/>
      <w:szCs w:val="20"/>
      <w:lang w:eastAsia="en-US"/>
      <w14:ligatures w14:val="none"/>
    </w:rPr>
  </w:style>
  <w:style w:type="character" w:customStyle="1" w:styleId="Other">
    <w:name w:val="Other_"/>
    <w:link w:val="Other0"/>
    <w:uiPriority w:val="99"/>
    <w:rsid w:val="004E58AE"/>
    <w:rPr>
      <w:rFonts w:cs="Times New Roman"/>
      <w:i/>
      <w:iCs/>
      <w:sz w:val="26"/>
      <w:szCs w:val="26"/>
      <w:shd w:val="clear" w:color="auto" w:fill="FFFFFF"/>
    </w:rPr>
  </w:style>
  <w:style w:type="paragraph" w:customStyle="1" w:styleId="Other0">
    <w:name w:val="Other"/>
    <w:basedOn w:val="Normal"/>
    <w:link w:val="Other"/>
    <w:uiPriority w:val="99"/>
    <w:rsid w:val="004E58AE"/>
    <w:pPr>
      <w:widowControl w:val="0"/>
      <w:shd w:val="clear" w:color="auto" w:fill="FFFFFF"/>
      <w:spacing w:after="100" w:line="262" w:lineRule="auto"/>
      <w:ind w:firstLine="400"/>
      <w:jc w:val="center"/>
    </w:pPr>
    <w:rPr>
      <w:rFonts w:eastAsiaTheme="minorEastAsia"/>
      <w:i/>
      <w:iCs/>
      <w:kern w:val="2"/>
      <w:sz w:val="26"/>
      <w:szCs w:val="26"/>
      <w:lang w:eastAsia="ja-JP"/>
      <w14:ligatures w14:val="standardContextual"/>
    </w:rPr>
  </w:style>
  <w:style w:type="character" w:customStyle="1" w:styleId="Khc">
    <w:name w:val="Khác_"/>
    <w:link w:val="Khc0"/>
    <w:uiPriority w:val="99"/>
    <w:rsid w:val="004E58AE"/>
    <w:rPr>
      <w:rFonts w:cs="Times New Roman"/>
      <w:szCs w:val="28"/>
    </w:rPr>
  </w:style>
  <w:style w:type="paragraph" w:customStyle="1" w:styleId="Khc0">
    <w:name w:val="Khác"/>
    <w:basedOn w:val="Normal"/>
    <w:link w:val="Khc"/>
    <w:uiPriority w:val="99"/>
    <w:rsid w:val="004E58AE"/>
    <w:pPr>
      <w:widowControl w:val="0"/>
      <w:spacing w:after="60" w:line="312" w:lineRule="auto"/>
      <w:ind w:firstLine="400"/>
      <w:jc w:val="left"/>
    </w:pPr>
    <w:rPr>
      <w:rFonts w:eastAsiaTheme="minorEastAsia"/>
      <w:kern w:val="2"/>
      <w:szCs w:val="28"/>
      <w:lang w:eastAsia="ja-JP"/>
      <w14:ligatures w14:val="standardContextual"/>
    </w:rPr>
  </w:style>
  <w:style w:type="paragraph" w:styleId="Index3">
    <w:name w:val="index 3"/>
    <w:basedOn w:val="Normal"/>
    <w:next w:val="Normal"/>
    <w:autoRedefine/>
    <w:uiPriority w:val="99"/>
    <w:semiHidden/>
    <w:unhideWhenUsed/>
    <w:rsid w:val="004E58AE"/>
    <w:pPr>
      <w:ind w:left="720" w:hanging="240"/>
    </w:pPr>
  </w:style>
  <w:style w:type="character" w:styleId="UnresolvedMention">
    <w:name w:val="Unresolved Mention"/>
    <w:basedOn w:val="DefaultParagraphFont"/>
    <w:uiPriority w:val="99"/>
    <w:semiHidden/>
    <w:unhideWhenUsed/>
    <w:rsid w:val="004E5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53</Pages>
  <Words>13709</Words>
  <Characters>78144</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42</cp:revision>
  <dcterms:created xsi:type="dcterms:W3CDTF">2025-12-16T15:35:00Z</dcterms:created>
  <dcterms:modified xsi:type="dcterms:W3CDTF">2026-02-09T07:15:00Z</dcterms:modified>
</cp:coreProperties>
</file>