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648F" w14:textId="77777777" w:rsidR="0043024A" w:rsidRPr="00DC7F0D" w:rsidRDefault="0043024A" w:rsidP="0043024A">
      <w:pPr>
        <w:jc w:val="center"/>
        <w:outlineLvl w:val="0"/>
        <w:rPr>
          <w:b/>
          <w:sz w:val="28"/>
          <w:szCs w:val="28"/>
          <w:lang w:val="nl-NL"/>
        </w:rPr>
      </w:pPr>
      <w:r w:rsidRPr="00DC7F0D">
        <w:rPr>
          <w:b/>
          <w:sz w:val="28"/>
          <w:szCs w:val="28"/>
          <w:lang w:val="nl-NL"/>
        </w:rPr>
        <w:t>Phần 2. YÊU CẦU VỀ KỸ THUẬT</w:t>
      </w:r>
    </w:p>
    <w:p w14:paraId="1A65A754" w14:textId="77777777" w:rsidR="0043024A" w:rsidRPr="00DC7F0D" w:rsidRDefault="0043024A" w:rsidP="0043024A">
      <w:pPr>
        <w:widowControl w:val="0"/>
        <w:spacing w:before="120" w:after="120" w:line="264" w:lineRule="auto"/>
        <w:jc w:val="center"/>
        <w:outlineLvl w:val="1"/>
        <w:rPr>
          <w:sz w:val="28"/>
          <w:szCs w:val="28"/>
          <w:lang w:val="nl-NL"/>
        </w:rPr>
      </w:pPr>
      <w:r w:rsidRPr="00DC7F0D">
        <w:rPr>
          <w:b/>
          <w:sz w:val="28"/>
          <w:szCs w:val="28"/>
          <w:lang w:val="nl-NL"/>
        </w:rPr>
        <w:t>Chương V. YÊU CẦU VỀ KỸ THUẬT</w:t>
      </w:r>
    </w:p>
    <w:p w14:paraId="48D11223" w14:textId="77777777" w:rsidR="0043024A" w:rsidRPr="00DC7F0D" w:rsidRDefault="0043024A" w:rsidP="0043024A">
      <w:pPr>
        <w:pStyle w:val="Subtitle"/>
        <w:rPr>
          <w:sz w:val="20"/>
          <w:szCs w:val="32"/>
          <w:lang w:val="nl-NL"/>
        </w:rPr>
      </w:pPr>
    </w:p>
    <w:p w14:paraId="17B1B3A4" w14:textId="77777777" w:rsidR="0043024A" w:rsidRPr="00DC7F0D" w:rsidRDefault="0043024A" w:rsidP="00B77076">
      <w:pPr>
        <w:pStyle w:val="SectionVIHeader"/>
        <w:widowControl w:val="0"/>
        <w:spacing w:after="120" w:line="264" w:lineRule="auto"/>
        <w:ind w:firstLine="709"/>
        <w:jc w:val="both"/>
        <w:rPr>
          <w:sz w:val="28"/>
          <w:szCs w:val="28"/>
          <w:lang w:val="nl-NL"/>
        </w:rPr>
      </w:pPr>
      <w:r w:rsidRPr="00DC7F0D">
        <w:rPr>
          <w:sz w:val="28"/>
          <w:szCs w:val="28"/>
          <w:lang w:val="nl-NL"/>
        </w:rPr>
        <w:t>Mục 1. Yêu cầu về kỹ thuật</w:t>
      </w:r>
    </w:p>
    <w:p w14:paraId="174555C6" w14:textId="77777777" w:rsidR="0043024A" w:rsidRPr="00DC7F0D" w:rsidRDefault="0043024A" w:rsidP="00B77076">
      <w:pPr>
        <w:widowControl w:val="0"/>
        <w:spacing w:before="120" w:after="120" w:line="264" w:lineRule="auto"/>
        <w:ind w:firstLine="709"/>
        <w:jc w:val="both"/>
        <w:rPr>
          <w:b/>
          <w:sz w:val="28"/>
          <w:szCs w:val="28"/>
          <w:lang w:val="nl-NL"/>
        </w:rPr>
      </w:pPr>
      <w:r w:rsidRPr="00DC7F0D">
        <w:rPr>
          <w:b/>
          <w:sz w:val="28"/>
          <w:szCs w:val="28"/>
          <w:lang w:val="nl-NL"/>
        </w:rPr>
        <w:t>1.1. Giới thiệu chung về dự án/</w:t>
      </w:r>
      <w:r w:rsidRPr="00DC7F0D">
        <w:rPr>
          <w:b/>
          <w:sz w:val="28"/>
          <w:szCs w:val="28"/>
        </w:rPr>
        <w:t>dự toán mua sắm</w:t>
      </w:r>
      <w:r w:rsidRPr="00DC7F0D">
        <w:rPr>
          <w:b/>
          <w:sz w:val="28"/>
          <w:szCs w:val="28"/>
          <w:lang w:val="nl-NL"/>
        </w:rPr>
        <w:t>, gói thầu</w:t>
      </w:r>
    </w:p>
    <w:p w14:paraId="59F85370" w14:textId="13FF7531" w:rsidR="0043024A" w:rsidRPr="00B77076" w:rsidRDefault="0043024A" w:rsidP="00B77076">
      <w:pPr>
        <w:spacing w:before="120" w:after="120"/>
        <w:ind w:firstLine="720"/>
        <w:jc w:val="both"/>
        <w:rPr>
          <w:sz w:val="28"/>
          <w:szCs w:val="28"/>
        </w:rPr>
      </w:pPr>
      <w:bookmarkStart w:id="0" w:name="_Hlk154908869"/>
      <w:bookmarkStart w:id="1" w:name="_Hlk154743134"/>
      <w:r w:rsidRPr="00B77076">
        <w:rPr>
          <w:sz w:val="28"/>
          <w:szCs w:val="28"/>
          <w:lang w:val="vi-VN"/>
        </w:rPr>
        <w:t xml:space="preserve">- Tên dự </w:t>
      </w:r>
      <w:r w:rsidRPr="00B77076">
        <w:rPr>
          <w:sz w:val="28"/>
          <w:szCs w:val="28"/>
        </w:rPr>
        <w:t xml:space="preserve">toán: </w:t>
      </w:r>
      <w:r w:rsidR="00A50B50" w:rsidRPr="00B77076">
        <w:rPr>
          <w:sz w:val="28"/>
          <w:szCs w:val="28"/>
        </w:rPr>
        <w:t>Mua hoá chất, vật tư xét nghiệm năm 2026</w:t>
      </w:r>
    </w:p>
    <w:p w14:paraId="26A5C69B" w14:textId="6869186A" w:rsidR="0043024A" w:rsidRPr="00B77076" w:rsidRDefault="0043024A" w:rsidP="00B77076">
      <w:pPr>
        <w:spacing w:before="120" w:after="120"/>
        <w:ind w:right="29" w:firstLine="720"/>
        <w:jc w:val="both"/>
        <w:rPr>
          <w:sz w:val="28"/>
          <w:szCs w:val="28"/>
        </w:rPr>
      </w:pPr>
      <w:r w:rsidRPr="00B77076">
        <w:rPr>
          <w:sz w:val="28"/>
          <w:szCs w:val="28"/>
          <w:lang w:val="fr-FR"/>
        </w:rPr>
        <w:t xml:space="preserve">- </w:t>
      </w:r>
      <w:r w:rsidRPr="00B77076">
        <w:rPr>
          <w:sz w:val="28"/>
          <w:szCs w:val="28"/>
          <w:lang w:val="vi-VN"/>
        </w:rPr>
        <w:t>Tổng mức đầu tư</w:t>
      </w:r>
      <w:r w:rsidRPr="00B77076">
        <w:rPr>
          <w:sz w:val="28"/>
          <w:szCs w:val="28"/>
        </w:rPr>
        <w:t xml:space="preserve">: </w:t>
      </w:r>
      <w:r w:rsidR="00917A43" w:rsidRPr="00B77076">
        <w:rPr>
          <w:sz w:val="28"/>
          <w:szCs w:val="28"/>
        </w:rPr>
        <w:t xml:space="preserve">643.675.950 </w:t>
      </w:r>
      <w:r w:rsidRPr="00B77076">
        <w:rPr>
          <w:sz w:val="28"/>
          <w:szCs w:val="28"/>
        </w:rPr>
        <w:t xml:space="preserve">đồng. </w:t>
      </w:r>
    </w:p>
    <w:p w14:paraId="45C75122" w14:textId="01DFEAC6" w:rsidR="0043024A" w:rsidRPr="00B77076" w:rsidRDefault="0043024A" w:rsidP="00B77076">
      <w:pPr>
        <w:spacing w:before="120" w:after="120"/>
        <w:ind w:right="20" w:firstLine="720"/>
        <w:jc w:val="both"/>
        <w:rPr>
          <w:sz w:val="28"/>
          <w:szCs w:val="28"/>
        </w:rPr>
      </w:pPr>
      <w:r w:rsidRPr="00B77076">
        <w:rPr>
          <w:sz w:val="28"/>
          <w:szCs w:val="28"/>
          <w:lang w:val="vi-VN"/>
        </w:rPr>
        <w:t xml:space="preserve">- </w:t>
      </w:r>
      <w:r w:rsidRPr="00B77076">
        <w:rPr>
          <w:sz w:val="28"/>
          <w:szCs w:val="28"/>
          <w:lang w:val="fr-FR"/>
        </w:rPr>
        <w:t>C</w:t>
      </w:r>
      <w:r w:rsidRPr="00B77076">
        <w:rPr>
          <w:sz w:val="28"/>
          <w:szCs w:val="28"/>
          <w:lang w:val="vi-VN"/>
        </w:rPr>
        <w:t>hủ đầu tư</w:t>
      </w:r>
      <w:r w:rsidRPr="00B77076">
        <w:rPr>
          <w:sz w:val="28"/>
          <w:szCs w:val="28"/>
        </w:rPr>
        <w:t xml:space="preserve">: </w:t>
      </w:r>
      <w:r w:rsidRPr="00B77076">
        <w:rPr>
          <w:sz w:val="28"/>
          <w:szCs w:val="28"/>
          <w:lang w:val="sv-SE"/>
        </w:rPr>
        <w:t>B</w:t>
      </w:r>
      <w:r w:rsidR="00917A43" w:rsidRPr="00B77076">
        <w:rPr>
          <w:sz w:val="28"/>
          <w:szCs w:val="28"/>
          <w:lang w:val="sv-SE"/>
        </w:rPr>
        <w:t>ệnh viện Phục hồi chức năng</w:t>
      </w:r>
      <w:r w:rsidRPr="00B77076">
        <w:rPr>
          <w:sz w:val="28"/>
          <w:szCs w:val="28"/>
        </w:rPr>
        <w:t>.</w:t>
      </w:r>
    </w:p>
    <w:p w14:paraId="0A806B55" w14:textId="7588E02A" w:rsidR="0043024A" w:rsidRPr="00B77076" w:rsidRDefault="0043024A" w:rsidP="00B77076">
      <w:pPr>
        <w:spacing w:before="120" w:after="120"/>
        <w:ind w:firstLine="720"/>
        <w:jc w:val="both"/>
        <w:rPr>
          <w:sz w:val="28"/>
          <w:szCs w:val="28"/>
          <w:lang w:val="es-ES"/>
        </w:rPr>
      </w:pPr>
      <w:r w:rsidRPr="00B77076">
        <w:rPr>
          <w:sz w:val="28"/>
          <w:szCs w:val="28"/>
          <w:lang w:val="vi-VN"/>
        </w:rPr>
        <w:t>- Nguồn vốn</w:t>
      </w:r>
      <w:r w:rsidRPr="00B77076">
        <w:rPr>
          <w:sz w:val="28"/>
          <w:szCs w:val="28"/>
        </w:rPr>
        <w:t xml:space="preserve">: Nguồn thu </w:t>
      </w:r>
      <w:r w:rsidR="00917A43" w:rsidRPr="00B77076">
        <w:rPr>
          <w:sz w:val="28"/>
          <w:szCs w:val="28"/>
        </w:rPr>
        <w:t>từ dịch vụ khám bệnh, chữa bệnh năm 2026</w:t>
      </w:r>
    </w:p>
    <w:p w14:paraId="7BA25785" w14:textId="3E931493" w:rsidR="0043024A" w:rsidRPr="00B77076" w:rsidRDefault="0043024A" w:rsidP="00B77076">
      <w:pPr>
        <w:spacing w:before="120" w:after="120"/>
        <w:ind w:firstLine="720"/>
        <w:jc w:val="both"/>
        <w:rPr>
          <w:sz w:val="28"/>
          <w:szCs w:val="28"/>
        </w:rPr>
      </w:pPr>
      <w:r w:rsidRPr="00B77076">
        <w:rPr>
          <w:sz w:val="28"/>
          <w:szCs w:val="28"/>
          <w:lang w:val="vi-VN"/>
        </w:rPr>
        <w:t>- Thời gian thực hiện dự án</w:t>
      </w:r>
      <w:r w:rsidRPr="00B77076">
        <w:rPr>
          <w:sz w:val="28"/>
          <w:szCs w:val="28"/>
        </w:rPr>
        <w:t xml:space="preserve">: </w:t>
      </w:r>
      <w:r w:rsidR="00917A43" w:rsidRPr="00B77076">
        <w:rPr>
          <w:sz w:val="28"/>
          <w:szCs w:val="28"/>
        </w:rPr>
        <w:t>12</w:t>
      </w:r>
      <w:r w:rsidRPr="00B77076">
        <w:rPr>
          <w:sz w:val="28"/>
          <w:szCs w:val="28"/>
        </w:rPr>
        <w:t xml:space="preserve"> tháng</w:t>
      </w:r>
    </w:p>
    <w:p w14:paraId="1E0479A3" w14:textId="34D1DE9C" w:rsidR="0043024A" w:rsidRPr="00B77076" w:rsidRDefault="0043024A" w:rsidP="00B77076">
      <w:pPr>
        <w:spacing w:before="120" w:after="120"/>
        <w:ind w:firstLine="720"/>
        <w:jc w:val="both"/>
        <w:rPr>
          <w:sz w:val="28"/>
          <w:szCs w:val="28"/>
        </w:rPr>
      </w:pPr>
      <w:r w:rsidRPr="00B77076">
        <w:rPr>
          <w:sz w:val="28"/>
          <w:szCs w:val="28"/>
          <w:lang w:val="vi-VN"/>
        </w:rPr>
        <w:t xml:space="preserve">- Địa điểm, quy mô dự án: </w:t>
      </w:r>
      <w:r w:rsidR="00A50B50" w:rsidRPr="00B77076">
        <w:rPr>
          <w:sz w:val="28"/>
          <w:szCs w:val="28"/>
          <w:lang w:val="sv-SE"/>
        </w:rPr>
        <w:t>Bệnh viện Phục hồi chức năng</w:t>
      </w:r>
    </w:p>
    <w:p w14:paraId="2CBB207B" w14:textId="77777777" w:rsidR="0043024A" w:rsidRPr="00B77076" w:rsidRDefault="0043024A" w:rsidP="00B77076">
      <w:pPr>
        <w:spacing w:before="120" w:after="120"/>
        <w:ind w:firstLine="720"/>
        <w:jc w:val="both"/>
        <w:rPr>
          <w:sz w:val="28"/>
          <w:szCs w:val="28"/>
        </w:rPr>
      </w:pPr>
      <w:r w:rsidRPr="00B77076">
        <w:rPr>
          <w:sz w:val="28"/>
          <w:szCs w:val="28"/>
          <w:lang w:val="vi-VN"/>
        </w:rPr>
        <w:t>- Các thông tin khác (nếu có)</w:t>
      </w:r>
      <w:r w:rsidRPr="00B77076">
        <w:rPr>
          <w:sz w:val="28"/>
          <w:szCs w:val="28"/>
        </w:rPr>
        <w:t>: không có</w:t>
      </w:r>
      <w:bookmarkEnd w:id="0"/>
      <w:r w:rsidRPr="00B77076">
        <w:rPr>
          <w:sz w:val="28"/>
          <w:szCs w:val="28"/>
          <w:lang w:val="nl-NL"/>
        </w:rPr>
        <w:t>.</w:t>
      </w:r>
    </w:p>
    <w:bookmarkEnd w:id="1"/>
    <w:p w14:paraId="21D9E65A" w14:textId="77777777" w:rsidR="0043024A" w:rsidRPr="00DC7F0D" w:rsidRDefault="0043024A" w:rsidP="00B77076">
      <w:pPr>
        <w:widowControl w:val="0"/>
        <w:spacing w:before="120" w:after="120" w:line="264" w:lineRule="auto"/>
        <w:ind w:firstLine="709"/>
        <w:jc w:val="both"/>
        <w:rPr>
          <w:b/>
          <w:sz w:val="28"/>
          <w:szCs w:val="28"/>
          <w:lang w:val="nl-NL"/>
        </w:rPr>
      </w:pPr>
      <w:r w:rsidRPr="00DC7F0D">
        <w:rPr>
          <w:b/>
          <w:sz w:val="28"/>
          <w:szCs w:val="28"/>
          <w:lang w:val="nl-NL"/>
        </w:rPr>
        <w:t>1.2. Yêu cầu về kỹ thuật</w:t>
      </w:r>
    </w:p>
    <w:p w14:paraId="3F66D21A" w14:textId="77777777" w:rsidR="0043024A" w:rsidRPr="00DC7F0D" w:rsidRDefault="0043024A" w:rsidP="00B77076">
      <w:pPr>
        <w:widowControl w:val="0"/>
        <w:spacing w:before="120" w:after="120" w:line="264" w:lineRule="auto"/>
        <w:ind w:firstLine="709"/>
        <w:jc w:val="both"/>
        <w:rPr>
          <w:spacing w:val="-2"/>
          <w:sz w:val="28"/>
          <w:szCs w:val="28"/>
          <w:lang w:val="nl-NL"/>
        </w:rPr>
      </w:pPr>
      <w:r w:rsidRPr="00DC7F0D">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6970D41" w14:textId="77777777" w:rsidR="0043024A" w:rsidRPr="00B77076" w:rsidRDefault="0043024A" w:rsidP="00B77076">
      <w:pPr>
        <w:pStyle w:val="ListParagraph"/>
        <w:widowControl w:val="0"/>
        <w:numPr>
          <w:ilvl w:val="0"/>
          <w:numId w:val="1"/>
        </w:numPr>
        <w:spacing w:before="120" w:after="120" w:line="264" w:lineRule="auto"/>
        <w:jc w:val="both"/>
        <w:rPr>
          <w:spacing w:val="-2"/>
          <w:sz w:val="28"/>
          <w:szCs w:val="28"/>
          <w:lang w:val="nl-NL"/>
        </w:rPr>
      </w:pPr>
      <w:r w:rsidRPr="00B77076">
        <w:rPr>
          <w:spacing w:val="-2"/>
          <w:sz w:val="28"/>
          <w:szCs w:val="28"/>
          <w:lang w:val="nl-NL"/>
        </w:rPr>
        <w:t>Yêu cầu về kỹ thuật chung:</w:t>
      </w:r>
    </w:p>
    <w:p w14:paraId="76232A48" w14:textId="77777777" w:rsidR="003C3773" w:rsidRPr="009F5783" w:rsidRDefault="003C3773" w:rsidP="003C3773">
      <w:pPr>
        <w:widowControl w:val="0"/>
        <w:spacing w:before="120" w:after="120" w:line="264" w:lineRule="auto"/>
        <w:ind w:firstLine="709"/>
        <w:jc w:val="both"/>
        <w:rPr>
          <w:spacing w:val="-2"/>
          <w:sz w:val="28"/>
          <w:szCs w:val="28"/>
          <w:lang w:val="nl-NL"/>
        </w:rPr>
      </w:pPr>
      <w:r w:rsidRPr="009F5783">
        <w:rPr>
          <w:spacing w:val="-2"/>
          <w:sz w:val="28"/>
          <w:szCs w:val="28"/>
          <w:lang w:val="nl-NL"/>
        </w:rPr>
        <w:t>- Giấy chứng nhận ĐKKD, Hồ sơ công bố đủ điều kiện mua bán thiết bị y tế còn hiệu lực.</w:t>
      </w:r>
    </w:p>
    <w:p w14:paraId="3E1A082A" w14:textId="77777777" w:rsidR="003C3773" w:rsidRPr="009F5783" w:rsidRDefault="003C3773" w:rsidP="003C3773">
      <w:pPr>
        <w:widowControl w:val="0"/>
        <w:spacing w:before="120" w:after="120" w:line="264" w:lineRule="auto"/>
        <w:ind w:firstLine="709"/>
        <w:jc w:val="both"/>
        <w:rPr>
          <w:spacing w:val="-2"/>
          <w:sz w:val="28"/>
          <w:szCs w:val="28"/>
          <w:lang w:val="nl-NL"/>
        </w:rPr>
      </w:pPr>
      <w:r w:rsidRPr="009F5783">
        <w:rPr>
          <w:spacing w:val="-2"/>
          <w:sz w:val="28"/>
          <w:szCs w:val="28"/>
          <w:lang w:val="nl-NL"/>
        </w:rPr>
        <w:t>- Giấy phép nhập khẩu thiết bị y tế (nếu là thiết bị thuộc nhóm phải có giấy phép nhập khẩu theo các qui định hiện hành)</w:t>
      </w:r>
    </w:p>
    <w:p w14:paraId="07B7FE6A" w14:textId="6EFB447B" w:rsidR="003C3773" w:rsidRPr="009F5783" w:rsidRDefault="003C3773" w:rsidP="003C3773">
      <w:pPr>
        <w:widowControl w:val="0"/>
        <w:spacing w:before="120" w:after="120" w:line="264" w:lineRule="auto"/>
        <w:ind w:firstLine="709"/>
        <w:jc w:val="both"/>
        <w:rPr>
          <w:spacing w:val="-2"/>
          <w:sz w:val="28"/>
          <w:szCs w:val="28"/>
          <w:lang w:val="nl-NL"/>
        </w:rPr>
      </w:pPr>
      <w:r w:rsidRPr="009F5783">
        <w:rPr>
          <w:spacing w:val="-2"/>
          <w:sz w:val="28"/>
          <w:szCs w:val="28"/>
          <w:lang w:val="nl-NL"/>
        </w:rPr>
        <w:t>- Có phân loại thiết bị y tế</w:t>
      </w:r>
      <w:r w:rsidRPr="009F5783">
        <w:rPr>
          <w:spacing w:val="-2"/>
          <w:sz w:val="28"/>
          <w:szCs w:val="28"/>
          <w:lang w:val="nl-NL"/>
        </w:rPr>
        <w:tab/>
        <w:t>, giấy ủy quyền hợp pháp của nhà sản xuất cho phép cung cấp thiết bị tại Việt Nam hoặc giấy ủy quyền của đại lí hợp pháp tại Việt Nam</w:t>
      </w:r>
      <w:r w:rsidR="00F44A59" w:rsidRPr="009F5783">
        <w:rPr>
          <w:spacing w:val="-2"/>
          <w:sz w:val="28"/>
          <w:szCs w:val="28"/>
          <w:lang w:val="nl-NL"/>
        </w:rPr>
        <w:t xml:space="preserve"> (đối với hoá chất có yêu cầu tương thích máy Phần I stt 17).</w:t>
      </w:r>
    </w:p>
    <w:p w14:paraId="38A7E31A" w14:textId="77777777" w:rsidR="003C3773" w:rsidRPr="003C3773" w:rsidRDefault="003C3773" w:rsidP="003C3773">
      <w:pPr>
        <w:widowControl w:val="0"/>
        <w:spacing w:before="120" w:after="120" w:line="264" w:lineRule="auto"/>
        <w:ind w:firstLine="709"/>
        <w:jc w:val="both"/>
        <w:rPr>
          <w:spacing w:val="-2"/>
          <w:sz w:val="28"/>
          <w:szCs w:val="28"/>
          <w:lang w:val="nl-NL"/>
        </w:rPr>
      </w:pPr>
      <w:r w:rsidRPr="009F5783">
        <w:rPr>
          <w:spacing w:val="-2"/>
          <w:sz w:val="28"/>
          <w:szCs w:val="28"/>
          <w:lang w:val="nl-NL"/>
        </w:rPr>
        <w:t>- Bảng so sánh tính năng kỹ thuật của hàng hoá dự thầu đáp ứng yêu cầu kỹ thuật cụ thể của E-HSMT và catalogue chứng minh.</w:t>
      </w:r>
    </w:p>
    <w:p w14:paraId="58CCB2CF" w14:textId="77777777" w:rsidR="00B77076" w:rsidRPr="00B77076" w:rsidRDefault="00B77076" w:rsidP="00B77076">
      <w:pPr>
        <w:pStyle w:val="ListParagraph"/>
        <w:ind w:left="1069"/>
        <w:jc w:val="both"/>
        <w:rPr>
          <w:b/>
          <w:sz w:val="28"/>
          <w:szCs w:val="28"/>
        </w:rPr>
      </w:pPr>
      <w:r w:rsidRPr="00B77076">
        <w:rPr>
          <w:b/>
          <w:sz w:val="28"/>
          <w:szCs w:val="28"/>
        </w:rPr>
        <w:t>Phần I: Hoá chất, vật tư sử dụng cho máy sinh hoá</w:t>
      </w:r>
    </w:p>
    <w:p w14:paraId="40871C29" w14:textId="77777777" w:rsidR="00B77076" w:rsidRPr="00B77076" w:rsidRDefault="00B77076" w:rsidP="00B77076">
      <w:pPr>
        <w:ind w:firstLine="1134"/>
        <w:jc w:val="both"/>
        <w:rPr>
          <w:bCs/>
          <w:sz w:val="28"/>
          <w:szCs w:val="28"/>
        </w:rPr>
      </w:pPr>
      <w:r w:rsidRPr="00B77076">
        <w:rPr>
          <w:bCs/>
          <w:sz w:val="28"/>
          <w:szCs w:val="28"/>
        </w:rPr>
        <w:t>- Hóa chất hệ mở, tương thích máy xét nghiệm sinh hóa tự động BioChem FC-200/HTI – Mỹ</w:t>
      </w:r>
    </w:p>
    <w:p w14:paraId="1A502B30" w14:textId="77777777" w:rsidR="00B77076" w:rsidRPr="00B77076" w:rsidRDefault="00B77076" w:rsidP="00B77076">
      <w:pPr>
        <w:ind w:firstLine="1134"/>
        <w:jc w:val="both"/>
        <w:rPr>
          <w:bCs/>
          <w:sz w:val="28"/>
          <w:szCs w:val="28"/>
        </w:rPr>
      </w:pPr>
      <w:r w:rsidRPr="00B77076">
        <w:rPr>
          <w:bCs/>
          <w:sz w:val="28"/>
          <w:szCs w:val="28"/>
        </w:rPr>
        <w:t>- Chứng nhận chất lượng ISO 13485 hoặc tương đương</w:t>
      </w:r>
    </w:p>
    <w:p w14:paraId="10957F32" w14:textId="77777777" w:rsidR="00B77076" w:rsidRPr="00B77076" w:rsidRDefault="00B77076" w:rsidP="00B77076">
      <w:pPr>
        <w:ind w:firstLine="1134"/>
        <w:jc w:val="both"/>
        <w:rPr>
          <w:bCs/>
          <w:sz w:val="28"/>
          <w:szCs w:val="28"/>
        </w:rPr>
      </w:pPr>
      <w:r w:rsidRPr="00B77076">
        <w:rPr>
          <w:bCs/>
          <w:sz w:val="28"/>
          <w:szCs w:val="28"/>
        </w:rPr>
        <w:t>- Hàng hóa có nguồn gốc xuất xứ rõ ràng: phân loại TBYT, CO, CQ, TKHQ…</w:t>
      </w:r>
    </w:p>
    <w:p w14:paraId="36DD9D67" w14:textId="77777777" w:rsidR="00B77076" w:rsidRPr="00B77076" w:rsidRDefault="00B77076" w:rsidP="00B77076">
      <w:pPr>
        <w:ind w:firstLine="1134"/>
        <w:jc w:val="both"/>
        <w:rPr>
          <w:b/>
          <w:sz w:val="28"/>
          <w:szCs w:val="28"/>
        </w:rPr>
      </w:pPr>
      <w:r w:rsidRPr="00B77076">
        <w:rPr>
          <w:b/>
          <w:sz w:val="28"/>
          <w:szCs w:val="28"/>
        </w:rPr>
        <w:lastRenderedPageBreak/>
        <w:t>Phần II: Hoá chất, vật tư dùng cho máy huyết học</w:t>
      </w:r>
    </w:p>
    <w:p w14:paraId="2B559A36" w14:textId="77777777" w:rsidR="00B77076" w:rsidRPr="00B77076" w:rsidRDefault="00B77076" w:rsidP="00B77076">
      <w:pPr>
        <w:ind w:firstLine="1134"/>
        <w:jc w:val="both"/>
        <w:rPr>
          <w:bCs/>
          <w:sz w:val="28"/>
          <w:szCs w:val="28"/>
        </w:rPr>
      </w:pPr>
      <w:r w:rsidRPr="00B77076">
        <w:rPr>
          <w:bCs/>
          <w:sz w:val="28"/>
          <w:szCs w:val="28"/>
        </w:rPr>
        <w:t>- Hóa chất hệ mở, tương thích máy xét nghiệm huyết học tự động BeneSphera/Avantor Hà Lan</w:t>
      </w:r>
    </w:p>
    <w:p w14:paraId="0E09C304" w14:textId="77777777" w:rsidR="00B77076" w:rsidRPr="00B77076" w:rsidRDefault="00B77076" w:rsidP="00B77076">
      <w:pPr>
        <w:ind w:firstLine="1134"/>
        <w:jc w:val="both"/>
        <w:rPr>
          <w:bCs/>
          <w:sz w:val="28"/>
          <w:szCs w:val="28"/>
        </w:rPr>
      </w:pPr>
      <w:r w:rsidRPr="00B77076">
        <w:rPr>
          <w:bCs/>
          <w:sz w:val="28"/>
          <w:szCs w:val="28"/>
        </w:rPr>
        <w:t>- Chứng nhận chất lượng ISO 13485 hoặc tương đương</w:t>
      </w:r>
    </w:p>
    <w:p w14:paraId="7AD1AC52" w14:textId="6C49A324" w:rsidR="00B77076" w:rsidRPr="00B77076" w:rsidRDefault="00B77076" w:rsidP="00B77076">
      <w:pPr>
        <w:ind w:firstLine="1134"/>
        <w:jc w:val="both"/>
        <w:rPr>
          <w:bCs/>
          <w:sz w:val="28"/>
          <w:szCs w:val="28"/>
        </w:rPr>
      </w:pPr>
      <w:r w:rsidRPr="00B77076">
        <w:rPr>
          <w:bCs/>
          <w:sz w:val="28"/>
          <w:szCs w:val="28"/>
        </w:rPr>
        <w:t>- Hàng hóa có nguồn gốc xuất xứ rõ ràng: phân loại TBYT, CO, CQ, TKHQ…</w:t>
      </w:r>
    </w:p>
    <w:p w14:paraId="2B4BD8DB" w14:textId="77777777" w:rsidR="0043024A" w:rsidRPr="00B77076" w:rsidRDefault="0043024A" w:rsidP="00B77076">
      <w:pPr>
        <w:widowControl w:val="0"/>
        <w:spacing w:before="120" w:after="120" w:line="264" w:lineRule="auto"/>
        <w:ind w:left="709"/>
        <w:jc w:val="both"/>
        <w:rPr>
          <w:spacing w:val="-2"/>
          <w:sz w:val="28"/>
          <w:szCs w:val="28"/>
          <w:lang w:val="nl-NL"/>
        </w:rPr>
      </w:pPr>
      <w:r w:rsidRPr="00B77076">
        <w:rPr>
          <w:spacing w:val="-2"/>
          <w:sz w:val="28"/>
          <w:szCs w:val="28"/>
          <w:lang w:val="nl-NL"/>
        </w:rPr>
        <w:t xml:space="preserve">b) Yêu cầu về kỹ thuật cụ thể: </w:t>
      </w:r>
    </w:p>
    <w:p w14:paraId="17CB03A1" w14:textId="77777777" w:rsidR="0043024A" w:rsidRPr="00DC7F0D" w:rsidRDefault="0043024A" w:rsidP="00B77076">
      <w:pPr>
        <w:widowControl w:val="0"/>
        <w:spacing w:before="120" w:after="120" w:line="264" w:lineRule="auto"/>
        <w:ind w:firstLine="709"/>
        <w:jc w:val="both"/>
        <w:rPr>
          <w:spacing w:val="-2"/>
          <w:sz w:val="28"/>
          <w:szCs w:val="28"/>
          <w:lang w:val="nl-NL"/>
        </w:rPr>
      </w:pPr>
      <w:r w:rsidRPr="00DC7F0D">
        <w:rPr>
          <w:spacing w:val="-2"/>
          <w:sz w:val="28"/>
          <w:szCs w:val="28"/>
          <w:lang w:val="nl-NL"/>
        </w:rPr>
        <w:t>- Tiến độ giao hàng, ngày hoàn thành dịch vụ theo yêu cầu tại Mẫu số 01A và Mẫu số 01B Chương IV.</w:t>
      </w:r>
    </w:p>
    <w:p w14:paraId="1B93F4A9" w14:textId="3DB495F9" w:rsidR="0043024A" w:rsidRPr="00B77076" w:rsidRDefault="0043024A" w:rsidP="00B77076">
      <w:pPr>
        <w:widowControl w:val="0"/>
        <w:spacing w:before="120" w:after="120" w:line="264" w:lineRule="auto"/>
        <w:ind w:firstLine="709"/>
        <w:jc w:val="both"/>
        <w:rPr>
          <w:spacing w:val="-2"/>
          <w:sz w:val="28"/>
          <w:szCs w:val="28"/>
          <w:lang w:val="nl-NL"/>
        </w:rPr>
      </w:pPr>
      <w:r w:rsidRPr="00DC7F0D">
        <w:rPr>
          <w:spacing w:val="-2"/>
          <w:sz w:val="28"/>
          <w:szCs w:val="28"/>
          <w:lang w:val="nl-NL"/>
        </w:rPr>
        <w:t xml:space="preserve">Hàng hóa, dịch vụ liên quan phải tuân thủ các thông số kỹ thuật và tiêu chuẩn sau đây: </w:t>
      </w:r>
    </w:p>
    <w:p w14:paraId="3192B7F5" w14:textId="77777777" w:rsidR="0043024A" w:rsidRDefault="0043024A"/>
    <w:p w14:paraId="1C06A439" w14:textId="77777777" w:rsidR="0043024A" w:rsidRDefault="0043024A"/>
    <w:p w14:paraId="06DF67CA" w14:textId="77777777" w:rsidR="00F725EC" w:rsidRDefault="00F725EC"/>
    <w:p w14:paraId="439D75D7" w14:textId="77777777" w:rsidR="00F725EC" w:rsidRDefault="00F725EC"/>
    <w:p w14:paraId="0ABEA18F" w14:textId="77777777" w:rsidR="00F725EC" w:rsidRDefault="00F725EC">
      <w:bookmarkStart w:id="2" w:name="_GoBack"/>
      <w:bookmarkEnd w:id="2"/>
    </w:p>
    <w:p w14:paraId="4E48A65E" w14:textId="77777777" w:rsidR="00F725EC" w:rsidRDefault="00F725EC"/>
    <w:p w14:paraId="54233F8F" w14:textId="77777777" w:rsidR="00F725EC" w:rsidRDefault="00F725EC"/>
    <w:p w14:paraId="674A41DD" w14:textId="77777777" w:rsidR="00F725EC" w:rsidRDefault="00F725EC"/>
    <w:p w14:paraId="26CDB139" w14:textId="77777777" w:rsidR="00F725EC" w:rsidRDefault="00F725EC"/>
    <w:p w14:paraId="3C14ADCD" w14:textId="77777777" w:rsidR="00F725EC" w:rsidRDefault="00F725EC"/>
    <w:p w14:paraId="005C6000" w14:textId="77777777" w:rsidR="00F725EC" w:rsidRDefault="00F725EC"/>
    <w:p w14:paraId="72DBA143" w14:textId="77777777" w:rsidR="00F725EC" w:rsidRDefault="00F725EC"/>
    <w:p w14:paraId="6EC66932" w14:textId="77777777" w:rsidR="00F725EC" w:rsidRDefault="00F725EC"/>
    <w:p w14:paraId="1ADFBC8F" w14:textId="77777777" w:rsidR="00F725EC" w:rsidRDefault="00F725EC">
      <w:pPr>
        <w:sectPr w:rsidR="00F725EC">
          <w:pgSz w:w="12240" w:h="15840"/>
          <w:pgMar w:top="1440" w:right="1440" w:bottom="1440" w:left="1440" w:header="720" w:footer="720" w:gutter="0"/>
          <w:cols w:space="720"/>
          <w:docGrid w:linePitch="360"/>
        </w:sectPr>
      </w:pPr>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723"/>
        <w:gridCol w:w="5127"/>
        <w:gridCol w:w="782"/>
        <w:gridCol w:w="1149"/>
        <w:gridCol w:w="1417"/>
        <w:gridCol w:w="1701"/>
        <w:gridCol w:w="681"/>
        <w:gridCol w:w="18"/>
      </w:tblGrid>
      <w:tr w:rsidR="00F725EC" w:rsidRPr="00895EC8" w14:paraId="2FC5975A" w14:textId="77777777" w:rsidTr="00FD5345">
        <w:trPr>
          <w:gridAfter w:val="1"/>
          <w:wAfter w:w="18" w:type="dxa"/>
          <w:trHeight w:val="756"/>
          <w:tblHeader/>
          <w:jc w:val="center"/>
        </w:trPr>
        <w:tc>
          <w:tcPr>
            <w:tcW w:w="846" w:type="dxa"/>
            <w:noWrap/>
            <w:vAlign w:val="center"/>
            <w:hideMark/>
          </w:tcPr>
          <w:p w14:paraId="65E1AC66" w14:textId="77777777" w:rsidR="00F725EC" w:rsidRPr="003A2B66" w:rsidRDefault="00F725EC" w:rsidP="00FD5345">
            <w:pPr>
              <w:jc w:val="center"/>
              <w:rPr>
                <w:b/>
                <w:bCs/>
                <w:sz w:val="26"/>
                <w:szCs w:val="26"/>
              </w:rPr>
            </w:pPr>
            <w:r w:rsidRPr="003A2B66">
              <w:rPr>
                <w:b/>
                <w:bCs/>
                <w:sz w:val="26"/>
                <w:szCs w:val="26"/>
              </w:rPr>
              <w:lastRenderedPageBreak/>
              <w:t>STT</w:t>
            </w:r>
          </w:p>
        </w:tc>
        <w:tc>
          <w:tcPr>
            <w:tcW w:w="2723" w:type="dxa"/>
            <w:vAlign w:val="center"/>
            <w:hideMark/>
          </w:tcPr>
          <w:p w14:paraId="1D9FB048" w14:textId="77777777" w:rsidR="00F725EC" w:rsidRPr="003A2B66" w:rsidRDefault="00F725EC" w:rsidP="00FD5345">
            <w:pPr>
              <w:jc w:val="center"/>
              <w:rPr>
                <w:b/>
                <w:bCs/>
                <w:sz w:val="26"/>
                <w:szCs w:val="26"/>
              </w:rPr>
            </w:pPr>
            <w:r w:rsidRPr="003A2B66">
              <w:rPr>
                <w:b/>
                <w:bCs/>
                <w:sz w:val="26"/>
                <w:szCs w:val="26"/>
              </w:rPr>
              <w:t>Tên hoá chất, vật tư</w:t>
            </w:r>
          </w:p>
        </w:tc>
        <w:tc>
          <w:tcPr>
            <w:tcW w:w="5127" w:type="dxa"/>
            <w:vAlign w:val="center"/>
          </w:tcPr>
          <w:p w14:paraId="123A6ADD" w14:textId="77777777" w:rsidR="00F725EC" w:rsidRPr="003A2B66" w:rsidRDefault="00F725EC" w:rsidP="00FD5345">
            <w:pPr>
              <w:jc w:val="center"/>
              <w:rPr>
                <w:b/>
                <w:bCs/>
                <w:sz w:val="26"/>
                <w:szCs w:val="26"/>
              </w:rPr>
            </w:pPr>
            <w:r w:rsidRPr="003A2B66">
              <w:rPr>
                <w:b/>
                <w:bCs/>
                <w:color w:val="000000"/>
                <w:sz w:val="26"/>
                <w:szCs w:val="26"/>
              </w:rPr>
              <w:t>Đặc tính kỹ thuật</w:t>
            </w:r>
          </w:p>
        </w:tc>
        <w:tc>
          <w:tcPr>
            <w:tcW w:w="782" w:type="dxa"/>
            <w:noWrap/>
            <w:vAlign w:val="center"/>
            <w:hideMark/>
          </w:tcPr>
          <w:p w14:paraId="6622564E" w14:textId="77777777" w:rsidR="00F725EC" w:rsidRPr="003A2B66" w:rsidRDefault="00F725EC" w:rsidP="00FD5345">
            <w:pPr>
              <w:jc w:val="center"/>
              <w:rPr>
                <w:b/>
                <w:bCs/>
                <w:sz w:val="26"/>
                <w:szCs w:val="26"/>
              </w:rPr>
            </w:pPr>
            <w:r w:rsidRPr="003A2B66">
              <w:rPr>
                <w:b/>
                <w:bCs/>
                <w:sz w:val="26"/>
                <w:szCs w:val="26"/>
              </w:rPr>
              <w:t>ĐVT</w:t>
            </w:r>
          </w:p>
        </w:tc>
        <w:tc>
          <w:tcPr>
            <w:tcW w:w="1149" w:type="dxa"/>
            <w:vAlign w:val="center"/>
            <w:hideMark/>
          </w:tcPr>
          <w:p w14:paraId="4E55ED1D" w14:textId="77777777" w:rsidR="00F725EC" w:rsidRPr="003A2B66" w:rsidRDefault="00F725EC" w:rsidP="00FD5345">
            <w:pPr>
              <w:jc w:val="center"/>
              <w:rPr>
                <w:b/>
                <w:bCs/>
                <w:sz w:val="26"/>
                <w:szCs w:val="26"/>
              </w:rPr>
            </w:pPr>
            <w:r w:rsidRPr="003A2B66">
              <w:rPr>
                <w:b/>
                <w:bCs/>
                <w:sz w:val="26"/>
                <w:szCs w:val="26"/>
              </w:rPr>
              <w:t>Số lượng</w:t>
            </w:r>
          </w:p>
        </w:tc>
        <w:tc>
          <w:tcPr>
            <w:tcW w:w="1417" w:type="dxa"/>
            <w:vAlign w:val="center"/>
          </w:tcPr>
          <w:p w14:paraId="51765843" w14:textId="77777777" w:rsidR="00F725EC" w:rsidRPr="003A2B66" w:rsidRDefault="00F725EC" w:rsidP="00FD5345">
            <w:pPr>
              <w:jc w:val="center"/>
              <w:rPr>
                <w:b/>
                <w:bCs/>
                <w:sz w:val="26"/>
                <w:szCs w:val="26"/>
              </w:rPr>
            </w:pPr>
            <w:r w:rsidRPr="003A2B66">
              <w:rPr>
                <w:b/>
                <w:bCs/>
                <w:sz w:val="26"/>
                <w:szCs w:val="26"/>
              </w:rPr>
              <w:t>Đơn giá (đồng)</w:t>
            </w:r>
          </w:p>
        </w:tc>
        <w:tc>
          <w:tcPr>
            <w:tcW w:w="1701" w:type="dxa"/>
            <w:vAlign w:val="center"/>
          </w:tcPr>
          <w:p w14:paraId="4424DD4E" w14:textId="77777777" w:rsidR="00F725EC" w:rsidRPr="003A2B66" w:rsidRDefault="00F725EC" w:rsidP="00FD5345">
            <w:pPr>
              <w:jc w:val="center"/>
              <w:rPr>
                <w:b/>
                <w:bCs/>
                <w:sz w:val="26"/>
                <w:szCs w:val="26"/>
              </w:rPr>
            </w:pPr>
            <w:r w:rsidRPr="003A2B66">
              <w:rPr>
                <w:b/>
                <w:bCs/>
                <w:sz w:val="26"/>
                <w:szCs w:val="26"/>
              </w:rPr>
              <w:t>Thành tiền (đồng)</w:t>
            </w:r>
          </w:p>
        </w:tc>
        <w:tc>
          <w:tcPr>
            <w:tcW w:w="681" w:type="dxa"/>
            <w:vAlign w:val="center"/>
          </w:tcPr>
          <w:p w14:paraId="554AC071" w14:textId="77777777" w:rsidR="00F725EC" w:rsidRPr="003A2B66" w:rsidRDefault="00F725EC" w:rsidP="00FD5345">
            <w:pPr>
              <w:jc w:val="center"/>
              <w:rPr>
                <w:b/>
                <w:bCs/>
                <w:sz w:val="26"/>
                <w:szCs w:val="26"/>
              </w:rPr>
            </w:pPr>
            <w:r w:rsidRPr="003A2B66">
              <w:rPr>
                <w:b/>
                <w:bCs/>
                <w:sz w:val="26"/>
                <w:szCs w:val="26"/>
              </w:rPr>
              <w:t>Ghi chú</w:t>
            </w:r>
          </w:p>
        </w:tc>
      </w:tr>
      <w:tr w:rsidR="00F725EC" w:rsidRPr="00395BBB" w14:paraId="36137ADF" w14:textId="77777777" w:rsidTr="00324D2E">
        <w:trPr>
          <w:trHeight w:val="497"/>
          <w:jc w:val="center"/>
        </w:trPr>
        <w:tc>
          <w:tcPr>
            <w:tcW w:w="14444" w:type="dxa"/>
            <w:gridSpan w:val="9"/>
            <w:noWrap/>
            <w:vAlign w:val="center"/>
          </w:tcPr>
          <w:p w14:paraId="47342245" w14:textId="6EF5D4DD" w:rsidR="00F725EC" w:rsidRPr="00395BBB" w:rsidRDefault="00F725EC" w:rsidP="00FD5345">
            <w:pPr>
              <w:rPr>
                <w:b/>
                <w:szCs w:val="28"/>
              </w:rPr>
            </w:pPr>
            <w:r w:rsidRPr="00395BBB">
              <w:rPr>
                <w:b/>
                <w:szCs w:val="28"/>
              </w:rPr>
              <w:t>Phần I: Hoá chất, vật tư sử dụng cho máy sinh hoá</w:t>
            </w:r>
          </w:p>
        </w:tc>
      </w:tr>
      <w:tr w:rsidR="00F725EC" w:rsidRPr="00395BBB" w14:paraId="0463B9F7" w14:textId="77777777" w:rsidTr="00FD5345">
        <w:trPr>
          <w:gridAfter w:val="1"/>
          <w:wAfter w:w="18" w:type="dxa"/>
          <w:trHeight w:val="330"/>
          <w:jc w:val="center"/>
        </w:trPr>
        <w:tc>
          <w:tcPr>
            <w:tcW w:w="846" w:type="dxa"/>
            <w:noWrap/>
            <w:vAlign w:val="center"/>
            <w:hideMark/>
          </w:tcPr>
          <w:p w14:paraId="245D93A1" w14:textId="77777777" w:rsidR="00F725EC" w:rsidRPr="00395BBB" w:rsidRDefault="00F725EC" w:rsidP="00FD5345">
            <w:pPr>
              <w:jc w:val="center"/>
              <w:rPr>
                <w:szCs w:val="28"/>
              </w:rPr>
            </w:pPr>
            <w:r w:rsidRPr="00395BBB">
              <w:rPr>
                <w:szCs w:val="28"/>
              </w:rPr>
              <w:t>1</w:t>
            </w:r>
          </w:p>
        </w:tc>
        <w:tc>
          <w:tcPr>
            <w:tcW w:w="2723" w:type="dxa"/>
            <w:vAlign w:val="center"/>
            <w:hideMark/>
          </w:tcPr>
          <w:p w14:paraId="34F5606E" w14:textId="77777777" w:rsidR="00F725EC" w:rsidRPr="00395BBB" w:rsidRDefault="00F725EC" w:rsidP="00FD5345">
            <w:pPr>
              <w:rPr>
                <w:color w:val="000000"/>
                <w:szCs w:val="28"/>
              </w:rPr>
            </w:pPr>
            <w:r w:rsidRPr="00395BBB">
              <w:rPr>
                <w:color w:val="000000"/>
                <w:szCs w:val="28"/>
              </w:rPr>
              <w:t>Thuốc thử xét nghiệm Ure</w:t>
            </w:r>
          </w:p>
        </w:tc>
        <w:tc>
          <w:tcPr>
            <w:tcW w:w="5127" w:type="dxa"/>
            <w:vAlign w:val="center"/>
          </w:tcPr>
          <w:p w14:paraId="448126BD" w14:textId="77777777" w:rsidR="00F725EC" w:rsidRPr="00395BBB" w:rsidRDefault="00F725EC" w:rsidP="00FD5345">
            <w:pPr>
              <w:rPr>
                <w:szCs w:val="28"/>
              </w:rPr>
            </w:pPr>
            <w:r w:rsidRPr="00395BBB">
              <w:rPr>
                <w:szCs w:val="28"/>
              </w:rPr>
              <w:t>Hóa chất xét nghiệm định lượng Ure trong huyết thanh/huyết tương/nước tiểu.</w:t>
            </w:r>
          </w:p>
        </w:tc>
        <w:tc>
          <w:tcPr>
            <w:tcW w:w="782" w:type="dxa"/>
            <w:noWrap/>
            <w:vAlign w:val="center"/>
            <w:hideMark/>
          </w:tcPr>
          <w:p w14:paraId="29B80524" w14:textId="77777777" w:rsidR="00F725EC" w:rsidRPr="00395BBB" w:rsidRDefault="00F725EC" w:rsidP="00FD5345">
            <w:pPr>
              <w:jc w:val="center"/>
              <w:rPr>
                <w:szCs w:val="28"/>
              </w:rPr>
            </w:pPr>
            <w:r w:rsidRPr="00395BBB">
              <w:rPr>
                <w:szCs w:val="28"/>
              </w:rPr>
              <w:t>ml</w:t>
            </w:r>
          </w:p>
        </w:tc>
        <w:tc>
          <w:tcPr>
            <w:tcW w:w="1149" w:type="dxa"/>
            <w:noWrap/>
            <w:vAlign w:val="center"/>
          </w:tcPr>
          <w:p w14:paraId="13A9FFD0" w14:textId="77777777" w:rsidR="00F725EC" w:rsidRPr="00395BBB" w:rsidRDefault="00F725EC" w:rsidP="00FD5345">
            <w:pPr>
              <w:jc w:val="right"/>
              <w:rPr>
                <w:szCs w:val="28"/>
              </w:rPr>
            </w:pPr>
            <w:r w:rsidRPr="00395BBB">
              <w:rPr>
                <w:szCs w:val="28"/>
              </w:rPr>
              <w:t>2.700</w:t>
            </w:r>
          </w:p>
        </w:tc>
        <w:tc>
          <w:tcPr>
            <w:tcW w:w="1417" w:type="dxa"/>
            <w:vAlign w:val="center"/>
          </w:tcPr>
          <w:p w14:paraId="7BC777D8" w14:textId="77777777" w:rsidR="00F725EC" w:rsidRPr="00395BBB" w:rsidRDefault="00F725EC" w:rsidP="00FD5345">
            <w:pPr>
              <w:jc w:val="right"/>
              <w:rPr>
                <w:szCs w:val="28"/>
              </w:rPr>
            </w:pPr>
            <w:r w:rsidRPr="00395BBB">
              <w:rPr>
                <w:szCs w:val="28"/>
              </w:rPr>
              <w:t xml:space="preserve"> 6.600 </w:t>
            </w:r>
          </w:p>
        </w:tc>
        <w:tc>
          <w:tcPr>
            <w:tcW w:w="1701" w:type="dxa"/>
            <w:vAlign w:val="center"/>
          </w:tcPr>
          <w:p w14:paraId="2E4D9CE5" w14:textId="77777777" w:rsidR="00F725EC" w:rsidRPr="00395BBB" w:rsidRDefault="00F725EC" w:rsidP="00FD5345">
            <w:pPr>
              <w:jc w:val="right"/>
              <w:rPr>
                <w:szCs w:val="28"/>
              </w:rPr>
            </w:pPr>
            <w:r w:rsidRPr="00395BBB">
              <w:rPr>
                <w:szCs w:val="28"/>
              </w:rPr>
              <w:t xml:space="preserve"> 17.820.000 </w:t>
            </w:r>
          </w:p>
        </w:tc>
        <w:tc>
          <w:tcPr>
            <w:tcW w:w="681" w:type="dxa"/>
            <w:vAlign w:val="center"/>
          </w:tcPr>
          <w:p w14:paraId="7288C7BE" w14:textId="77777777" w:rsidR="00F725EC" w:rsidRPr="00395BBB" w:rsidRDefault="00F725EC" w:rsidP="00FD5345">
            <w:pPr>
              <w:jc w:val="center"/>
              <w:rPr>
                <w:szCs w:val="28"/>
              </w:rPr>
            </w:pPr>
          </w:p>
        </w:tc>
      </w:tr>
      <w:tr w:rsidR="00F725EC" w:rsidRPr="00395BBB" w14:paraId="695975F5" w14:textId="77777777" w:rsidTr="00FD5345">
        <w:trPr>
          <w:gridAfter w:val="1"/>
          <w:wAfter w:w="18" w:type="dxa"/>
          <w:trHeight w:val="330"/>
          <w:jc w:val="center"/>
        </w:trPr>
        <w:tc>
          <w:tcPr>
            <w:tcW w:w="846" w:type="dxa"/>
            <w:noWrap/>
            <w:vAlign w:val="center"/>
            <w:hideMark/>
          </w:tcPr>
          <w:p w14:paraId="00E1E89D" w14:textId="77777777" w:rsidR="00F725EC" w:rsidRPr="00395BBB" w:rsidRDefault="00F725EC" w:rsidP="00FD5345">
            <w:pPr>
              <w:jc w:val="center"/>
              <w:rPr>
                <w:szCs w:val="28"/>
              </w:rPr>
            </w:pPr>
            <w:r w:rsidRPr="00395BBB">
              <w:rPr>
                <w:szCs w:val="28"/>
              </w:rPr>
              <w:t>2</w:t>
            </w:r>
          </w:p>
        </w:tc>
        <w:tc>
          <w:tcPr>
            <w:tcW w:w="2723" w:type="dxa"/>
            <w:vAlign w:val="center"/>
            <w:hideMark/>
          </w:tcPr>
          <w:p w14:paraId="75A58521" w14:textId="77777777" w:rsidR="00F725EC" w:rsidRPr="00395BBB" w:rsidRDefault="00F725EC" w:rsidP="00FD5345">
            <w:pPr>
              <w:rPr>
                <w:color w:val="000000"/>
                <w:szCs w:val="28"/>
              </w:rPr>
            </w:pPr>
            <w:r w:rsidRPr="00395BBB">
              <w:rPr>
                <w:color w:val="000000"/>
                <w:szCs w:val="28"/>
              </w:rPr>
              <w:t>Thuốc thử xét nghiệm Glucose</w:t>
            </w:r>
          </w:p>
        </w:tc>
        <w:tc>
          <w:tcPr>
            <w:tcW w:w="5127" w:type="dxa"/>
            <w:vAlign w:val="center"/>
          </w:tcPr>
          <w:p w14:paraId="69F148BC" w14:textId="77777777" w:rsidR="00F725EC" w:rsidRPr="00395BBB" w:rsidRDefault="00F725EC" w:rsidP="00FD5345">
            <w:pPr>
              <w:rPr>
                <w:szCs w:val="28"/>
              </w:rPr>
            </w:pPr>
            <w:r w:rsidRPr="00395BBB">
              <w:rPr>
                <w:szCs w:val="28"/>
              </w:rPr>
              <w:t>Hóa chất xét nghiệm định lượng Glucose trong huyết thanh/huyết tương/nước tiểu.</w:t>
            </w:r>
          </w:p>
        </w:tc>
        <w:tc>
          <w:tcPr>
            <w:tcW w:w="782" w:type="dxa"/>
            <w:noWrap/>
            <w:vAlign w:val="center"/>
            <w:hideMark/>
          </w:tcPr>
          <w:p w14:paraId="68804284" w14:textId="77777777" w:rsidR="00F725EC" w:rsidRPr="00395BBB" w:rsidRDefault="00F725EC" w:rsidP="00FD5345">
            <w:pPr>
              <w:jc w:val="center"/>
              <w:rPr>
                <w:szCs w:val="28"/>
              </w:rPr>
            </w:pPr>
            <w:r w:rsidRPr="00395BBB">
              <w:rPr>
                <w:szCs w:val="28"/>
              </w:rPr>
              <w:t>ml</w:t>
            </w:r>
          </w:p>
        </w:tc>
        <w:tc>
          <w:tcPr>
            <w:tcW w:w="1149" w:type="dxa"/>
            <w:noWrap/>
            <w:vAlign w:val="center"/>
          </w:tcPr>
          <w:p w14:paraId="1B84A336" w14:textId="77777777" w:rsidR="00F725EC" w:rsidRPr="00395BBB" w:rsidRDefault="00F725EC" w:rsidP="00FD5345">
            <w:pPr>
              <w:jc w:val="right"/>
              <w:rPr>
                <w:szCs w:val="28"/>
              </w:rPr>
            </w:pPr>
            <w:r w:rsidRPr="00395BBB">
              <w:rPr>
                <w:szCs w:val="28"/>
              </w:rPr>
              <w:t>5.000</w:t>
            </w:r>
          </w:p>
        </w:tc>
        <w:tc>
          <w:tcPr>
            <w:tcW w:w="1417" w:type="dxa"/>
            <w:vAlign w:val="center"/>
          </w:tcPr>
          <w:p w14:paraId="4A761F9D" w14:textId="77777777" w:rsidR="00F725EC" w:rsidRPr="00395BBB" w:rsidRDefault="00F725EC" w:rsidP="00FD5345">
            <w:pPr>
              <w:jc w:val="right"/>
              <w:rPr>
                <w:szCs w:val="28"/>
              </w:rPr>
            </w:pPr>
            <w:r w:rsidRPr="00395BBB">
              <w:rPr>
                <w:szCs w:val="28"/>
              </w:rPr>
              <w:t xml:space="preserve"> 2.389 </w:t>
            </w:r>
          </w:p>
        </w:tc>
        <w:tc>
          <w:tcPr>
            <w:tcW w:w="1701" w:type="dxa"/>
            <w:vAlign w:val="center"/>
          </w:tcPr>
          <w:p w14:paraId="30A7B170" w14:textId="77777777" w:rsidR="00F725EC" w:rsidRPr="00395BBB" w:rsidRDefault="00F725EC" w:rsidP="00FD5345">
            <w:pPr>
              <w:jc w:val="right"/>
              <w:rPr>
                <w:szCs w:val="28"/>
              </w:rPr>
            </w:pPr>
            <w:r w:rsidRPr="00395BBB">
              <w:rPr>
                <w:szCs w:val="28"/>
              </w:rPr>
              <w:t xml:space="preserve"> 11.945.000 </w:t>
            </w:r>
          </w:p>
        </w:tc>
        <w:tc>
          <w:tcPr>
            <w:tcW w:w="681" w:type="dxa"/>
            <w:vAlign w:val="center"/>
          </w:tcPr>
          <w:p w14:paraId="2C4EE2A4" w14:textId="77777777" w:rsidR="00F725EC" w:rsidRPr="00395BBB" w:rsidRDefault="00F725EC" w:rsidP="00FD5345">
            <w:pPr>
              <w:jc w:val="center"/>
              <w:rPr>
                <w:szCs w:val="28"/>
              </w:rPr>
            </w:pPr>
          </w:p>
        </w:tc>
      </w:tr>
      <w:tr w:rsidR="00F725EC" w:rsidRPr="00395BBB" w14:paraId="42D763AC" w14:textId="77777777" w:rsidTr="00FD5345">
        <w:trPr>
          <w:gridAfter w:val="1"/>
          <w:wAfter w:w="18" w:type="dxa"/>
          <w:trHeight w:val="815"/>
          <w:jc w:val="center"/>
        </w:trPr>
        <w:tc>
          <w:tcPr>
            <w:tcW w:w="846" w:type="dxa"/>
            <w:noWrap/>
            <w:vAlign w:val="center"/>
            <w:hideMark/>
          </w:tcPr>
          <w:p w14:paraId="280F23AD" w14:textId="77777777" w:rsidR="00F725EC" w:rsidRPr="00395BBB" w:rsidRDefault="00F725EC" w:rsidP="00FD5345">
            <w:pPr>
              <w:jc w:val="center"/>
              <w:rPr>
                <w:szCs w:val="28"/>
              </w:rPr>
            </w:pPr>
            <w:r w:rsidRPr="00395BBB">
              <w:rPr>
                <w:szCs w:val="28"/>
              </w:rPr>
              <w:t>3</w:t>
            </w:r>
          </w:p>
        </w:tc>
        <w:tc>
          <w:tcPr>
            <w:tcW w:w="2723" w:type="dxa"/>
            <w:vAlign w:val="center"/>
            <w:hideMark/>
          </w:tcPr>
          <w:p w14:paraId="67D87E5C" w14:textId="77777777" w:rsidR="00F725EC" w:rsidRPr="00395BBB" w:rsidRDefault="00F725EC" w:rsidP="00FD5345">
            <w:pPr>
              <w:rPr>
                <w:color w:val="000000"/>
                <w:szCs w:val="28"/>
              </w:rPr>
            </w:pPr>
            <w:r w:rsidRPr="00395BBB">
              <w:rPr>
                <w:color w:val="000000"/>
                <w:szCs w:val="28"/>
              </w:rPr>
              <w:t>Thuốc thử xét nghiệm Creatinin</w:t>
            </w:r>
          </w:p>
        </w:tc>
        <w:tc>
          <w:tcPr>
            <w:tcW w:w="5127" w:type="dxa"/>
            <w:vAlign w:val="center"/>
          </w:tcPr>
          <w:p w14:paraId="77747971" w14:textId="77777777" w:rsidR="00F725EC" w:rsidRPr="00395BBB" w:rsidRDefault="00F725EC" w:rsidP="00FD5345">
            <w:pPr>
              <w:jc w:val="both"/>
              <w:rPr>
                <w:szCs w:val="28"/>
              </w:rPr>
            </w:pPr>
            <w:r w:rsidRPr="00395BBB">
              <w:rPr>
                <w:szCs w:val="28"/>
              </w:rPr>
              <w:t>Hóa chất xét nghiệm định lượng Creatinin trong huyết thanh/huyết tương/nước tiểu.</w:t>
            </w:r>
          </w:p>
        </w:tc>
        <w:tc>
          <w:tcPr>
            <w:tcW w:w="782" w:type="dxa"/>
            <w:noWrap/>
            <w:vAlign w:val="center"/>
            <w:hideMark/>
          </w:tcPr>
          <w:p w14:paraId="4A63E514" w14:textId="77777777" w:rsidR="00F725EC" w:rsidRPr="00395BBB" w:rsidRDefault="00F725EC" w:rsidP="00FD5345">
            <w:pPr>
              <w:jc w:val="center"/>
              <w:rPr>
                <w:szCs w:val="28"/>
              </w:rPr>
            </w:pPr>
            <w:r w:rsidRPr="00395BBB">
              <w:rPr>
                <w:szCs w:val="28"/>
              </w:rPr>
              <w:t>ml</w:t>
            </w:r>
          </w:p>
        </w:tc>
        <w:tc>
          <w:tcPr>
            <w:tcW w:w="1149" w:type="dxa"/>
            <w:noWrap/>
            <w:vAlign w:val="center"/>
          </w:tcPr>
          <w:p w14:paraId="75580202" w14:textId="77777777" w:rsidR="00F725EC" w:rsidRPr="00395BBB" w:rsidRDefault="00F725EC" w:rsidP="00FD5345">
            <w:pPr>
              <w:jc w:val="right"/>
              <w:rPr>
                <w:szCs w:val="28"/>
              </w:rPr>
            </w:pPr>
            <w:r w:rsidRPr="00395BBB">
              <w:rPr>
                <w:szCs w:val="28"/>
              </w:rPr>
              <w:t>3.750</w:t>
            </w:r>
          </w:p>
        </w:tc>
        <w:tc>
          <w:tcPr>
            <w:tcW w:w="1417" w:type="dxa"/>
            <w:vAlign w:val="center"/>
          </w:tcPr>
          <w:p w14:paraId="4C520D72" w14:textId="77777777" w:rsidR="00F725EC" w:rsidRPr="00395BBB" w:rsidRDefault="00F725EC" w:rsidP="00FD5345">
            <w:pPr>
              <w:jc w:val="right"/>
              <w:rPr>
                <w:szCs w:val="28"/>
              </w:rPr>
            </w:pPr>
            <w:r w:rsidRPr="00395BBB">
              <w:rPr>
                <w:szCs w:val="28"/>
              </w:rPr>
              <w:t xml:space="preserve"> 6.797 </w:t>
            </w:r>
          </w:p>
        </w:tc>
        <w:tc>
          <w:tcPr>
            <w:tcW w:w="1701" w:type="dxa"/>
            <w:vAlign w:val="center"/>
          </w:tcPr>
          <w:p w14:paraId="02DABF09" w14:textId="77777777" w:rsidR="00F725EC" w:rsidRPr="00395BBB" w:rsidRDefault="00F725EC" w:rsidP="00FD5345">
            <w:pPr>
              <w:jc w:val="right"/>
              <w:rPr>
                <w:szCs w:val="28"/>
              </w:rPr>
            </w:pPr>
            <w:r w:rsidRPr="00395BBB">
              <w:rPr>
                <w:szCs w:val="28"/>
              </w:rPr>
              <w:t xml:space="preserve"> 25.488.750 </w:t>
            </w:r>
          </w:p>
        </w:tc>
        <w:tc>
          <w:tcPr>
            <w:tcW w:w="681" w:type="dxa"/>
            <w:vAlign w:val="center"/>
          </w:tcPr>
          <w:p w14:paraId="1CDF6FF9" w14:textId="77777777" w:rsidR="00F725EC" w:rsidRPr="00395BBB" w:rsidRDefault="00F725EC" w:rsidP="00FD5345">
            <w:pPr>
              <w:jc w:val="center"/>
              <w:rPr>
                <w:szCs w:val="28"/>
              </w:rPr>
            </w:pPr>
          </w:p>
        </w:tc>
      </w:tr>
      <w:tr w:rsidR="00F725EC" w:rsidRPr="00395BBB" w14:paraId="5E105C68" w14:textId="77777777" w:rsidTr="00FD5345">
        <w:trPr>
          <w:gridAfter w:val="1"/>
          <w:wAfter w:w="18" w:type="dxa"/>
          <w:trHeight w:val="840"/>
          <w:jc w:val="center"/>
        </w:trPr>
        <w:tc>
          <w:tcPr>
            <w:tcW w:w="846" w:type="dxa"/>
            <w:noWrap/>
            <w:vAlign w:val="center"/>
            <w:hideMark/>
          </w:tcPr>
          <w:p w14:paraId="5C17A183" w14:textId="77777777" w:rsidR="00F725EC" w:rsidRPr="00395BBB" w:rsidRDefault="00F725EC" w:rsidP="00FD5345">
            <w:pPr>
              <w:jc w:val="center"/>
              <w:rPr>
                <w:szCs w:val="28"/>
              </w:rPr>
            </w:pPr>
            <w:r w:rsidRPr="00395BBB">
              <w:rPr>
                <w:szCs w:val="28"/>
              </w:rPr>
              <w:t>4</w:t>
            </w:r>
          </w:p>
        </w:tc>
        <w:tc>
          <w:tcPr>
            <w:tcW w:w="2723" w:type="dxa"/>
            <w:vAlign w:val="center"/>
            <w:hideMark/>
          </w:tcPr>
          <w:p w14:paraId="119C0B3D" w14:textId="77777777" w:rsidR="00F725EC" w:rsidRPr="00395BBB" w:rsidRDefault="00F725EC" w:rsidP="00FD5345">
            <w:pPr>
              <w:rPr>
                <w:color w:val="000000"/>
                <w:szCs w:val="28"/>
              </w:rPr>
            </w:pPr>
            <w:r w:rsidRPr="00395BBB">
              <w:rPr>
                <w:color w:val="000000"/>
                <w:szCs w:val="28"/>
              </w:rPr>
              <w:t>Thuốc thử xét nghiệm Acid uric</w:t>
            </w:r>
          </w:p>
        </w:tc>
        <w:tc>
          <w:tcPr>
            <w:tcW w:w="5127" w:type="dxa"/>
            <w:vAlign w:val="center"/>
          </w:tcPr>
          <w:p w14:paraId="2A67E52C" w14:textId="77777777" w:rsidR="00F725EC" w:rsidRPr="00395BBB" w:rsidRDefault="00F725EC" w:rsidP="00FD5345">
            <w:pPr>
              <w:jc w:val="both"/>
              <w:rPr>
                <w:szCs w:val="28"/>
              </w:rPr>
            </w:pPr>
            <w:r w:rsidRPr="00395BBB">
              <w:rPr>
                <w:szCs w:val="28"/>
              </w:rPr>
              <w:t>Hóa chất xét nghiệm định lượng uric acid trong huyết thanh/huyết tương.</w:t>
            </w:r>
          </w:p>
        </w:tc>
        <w:tc>
          <w:tcPr>
            <w:tcW w:w="782" w:type="dxa"/>
            <w:noWrap/>
            <w:vAlign w:val="center"/>
            <w:hideMark/>
          </w:tcPr>
          <w:p w14:paraId="6ECFA3CC" w14:textId="77777777" w:rsidR="00F725EC" w:rsidRPr="00395BBB" w:rsidRDefault="00F725EC" w:rsidP="00FD5345">
            <w:pPr>
              <w:jc w:val="center"/>
              <w:rPr>
                <w:szCs w:val="28"/>
              </w:rPr>
            </w:pPr>
            <w:r w:rsidRPr="00395BBB">
              <w:rPr>
                <w:szCs w:val="28"/>
              </w:rPr>
              <w:t>ml</w:t>
            </w:r>
          </w:p>
        </w:tc>
        <w:tc>
          <w:tcPr>
            <w:tcW w:w="1149" w:type="dxa"/>
            <w:noWrap/>
            <w:vAlign w:val="center"/>
          </w:tcPr>
          <w:p w14:paraId="2ECBA8A5" w14:textId="77777777" w:rsidR="00F725EC" w:rsidRPr="00395BBB" w:rsidRDefault="00F725EC" w:rsidP="00FD5345">
            <w:pPr>
              <w:jc w:val="right"/>
              <w:rPr>
                <w:szCs w:val="28"/>
              </w:rPr>
            </w:pPr>
            <w:r w:rsidRPr="00395BBB">
              <w:rPr>
                <w:szCs w:val="28"/>
              </w:rPr>
              <w:t>720</w:t>
            </w:r>
          </w:p>
        </w:tc>
        <w:tc>
          <w:tcPr>
            <w:tcW w:w="1417" w:type="dxa"/>
            <w:vAlign w:val="center"/>
          </w:tcPr>
          <w:p w14:paraId="56118C32" w14:textId="77777777" w:rsidR="00F725EC" w:rsidRPr="00395BBB" w:rsidRDefault="00F725EC" w:rsidP="00FD5345">
            <w:pPr>
              <w:jc w:val="right"/>
              <w:rPr>
                <w:szCs w:val="28"/>
              </w:rPr>
            </w:pPr>
            <w:r w:rsidRPr="00395BBB">
              <w:rPr>
                <w:szCs w:val="28"/>
              </w:rPr>
              <w:t xml:space="preserve"> 8.875 </w:t>
            </w:r>
          </w:p>
        </w:tc>
        <w:tc>
          <w:tcPr>
            <w:tcW w:w="1701" w:type="dxa"/>
            <w:vAlign w:val="center"/>
          </w:tcPr>
          <w:p w14:paraId="7A3C343A" w14:textId="77777777" w:rsidR="00F725EC" w:rsidRPr="00395BBB" w:rsidRDefault="00F725EC" w:rsidP="00FD5345">
            <w:pPr>
              <w:jc w:val="right"/>
              <w:rPr>
                <w:szCs w:val="28"/>
              </w:rPr>
            </w:pPr>
            <w:r w:rsidRPr="00395BBB">
              <w:rPr>
                <w:szCs w:val="28"/>
              </w:rPr>
              <w:t xml:space="preserve"> 6.390.000 </w:t>
            </w:r>
          </w:p>
        </w:tc>
        <w:tc>
          <w:tcPr>
            <w:tcW w:w="681" w:type="dxa"/>
            <w:vAlign w:val="center"/>
          </w:tcPr>
          <w:p w14:paraId="72AC7BA5" w14:textId="77777777" w:rsidR="00F725EC" w:rsidRPr="00395BBB" w:rsidRDefault="00F725EC" w:rsidP="00FD5345">
            <w:pPr>
              <w:jc w:val="center"/>
              <w:rPr>
                <w:szCs w:val="28"/>
              </w:rPr>
            </w:pPr>
          </w:p>
        </w:tc>
      </w:tr>
      <w:tr w:rsidR="00F725EC" w:rsidRPr="00395BBB" w14:paraId="404DC0B8" w14:textId="77777777" w:rsidTr="00324D2E">
        <w:trPr>
          <w:gridAfter w:val="1"/>
          <w:wAfter w:w="18" w:type="dxa"/>
          <w:trHeight w:val="742"/>
          <w:jc w:val="center"/>
        </w:trPr>
        <w:tc>
          <w:tcPr>
            <w:tcW w:w="846" w:type="dxa"/>
            <w:noWrap/>
            <w:vAlign w:val="center"/>
            <w:hideMark/>
          </w:tcPr>
          <w:p w14:paraId="34B5D82D" w14:textId="77777777" w:rsidR="00F725EC" w:rsidRPr="00395BBB" w:rsidRDefault="00F725EC" w:rsidP="00FD5345">
            <w:pPr>
              <w:jc w:val="center"/>
              <w:rPr>
                <w:szCs w:val="28"/>
              </w:rPr>
            </w:pPr>
            <w:r w:rsidRPr="00395BBB">
              <w:rPr>
                <w:szCs w:val="28"/>
              </w:rPr>
              <w:t>5</w:t>
            </w:r>
          </w:p>
        </w:tc>
        <w:tc>
          <w:tcPr>
            <w:tcW w:w="2723" w:type="dxa"/>
            <w:vAlign w:val="center"/>
            <w:hideMark/>
          </w:tcPr>
          <w:p w14:paraId="3F32FA62" w14:textId="77777777" w:rsidR="00F725EC" w:rsidRPr="00395BBB" w:rsidRDefault="00F725EC" w:rsidP="00FD5345">
            <w:pPr>
              <w:rPr>
                <w:color w:val="000000"/>
                <w:szCs w:val="28"/>
              </w:rPr>
            </w:pPr>
            <w:r w:rsidRPr="00395BBB">
              <w:rPr>
                <w:color w:val="000000"/>
                <w:szCs w:val="28"/>
              </w:rPr>
              <w:t>Thuốc thử xét nghiệm Cholesterol</w:t>
            </w:r>
          </w:p>
        </w:tc>
        <w:tc>
          <w:tcPr>
            <w:tcW w:w="5127" w:type="dxa"/>
            <w:vAlign w:val="center"/>
          </w:tcPr>
          <w:p w14:paraId="21BC58BF" w14:textId="77777777" w:rsidR="00F725EC" w:rsidRPr="00395BBB" w:rsidRDefault="00F725EC" w:rsidP="00FD5345">
            <w:pPr>
              <w:rPr>
                <w:szCs w:val="28"/>
              </w:rPr>
            </w:pPr>
            <w:r w:rsidRPr="00395BBB">
              <w:rPr>
                <w:szCs w:val="28"/>
              </w:rPr>
              <w:t>Hóa chất xét nghiệm định lượng Cholesterol toàn phần trong huyết thanh/huyết tương.</w:t>
            </w:r>
          </w:p>
        </w:tc>
        <w:tc>
          <w:tcPr>
            <w:tcW w:w="782" w:type="dxa"/>
            <w:noWrap/>
            <w:vAlign w:val="center"/>
            <w:hideMark/>
          </w:tcPr>
          <w:p w14:paraId="51A55461" w14:textId="77777777" w:rsidR="00F725EC" w:rsidRPr="00395BBB" w:rsidRDefault="00F725EC" w:rsidP="00FD5345">
            <w:pPr>
              <w:jc w:val="center"/>
              <w:rPr>
                <w:szCs w:val="28"/>
              </w:rPr>
            </w:pPr>
            <w:r w:rsidRPr="00395BBB">
              <w:rPr>
                <w:szCs w:val="28"/>
              </w:rPr>
              <w:t>ml</w:t>
            </w:r>
          </w:p>
        </w:tc>
        <w:tc>
          <w:tcPr>
            <w:tcW w:w="1149" w:type="dxa"/>
            <w:noWrap/>
            <w:vAlign w:val="center"/>
          </w:tcPr>
          <w:p w14:paraId="4EA2E188" w14:textId="77777777" w:rsidR="00F725EC" w:rsidRPr="00395BBB" w:rsidRDefault="00F725EC" w:rsidP="00FD5345">
            <w:pPr>
              <w:jc w:val="right"/>
              <w:rPr>
                <w:szCs w:val="28"/>
              </w:rPr>
            </w:pPr>
            <w:r w:rsidRPr="00395BBB">
              <w:rPr>
                <w:szCs w:val="28"/>
              </w:rPr>
              <w:t>4.000</w:t>
            </w:r>
          </w:p>
        </w:tc>
        <w:tc>
          <w:tcPr>
            <w:tcW w:w="1417" w:type="dxa"/>
            <w:vAlign w:val="center"/>
          </w:tcPr>
          <w:p w14:paraId="59B30582" w14:textId="77777777" w:rsidR="00F725EC" w:rsidRPr="00395BBB" w:rsidRDefault="00F725EC" w:rsidP="00FD5345">
            <w:pPr>
              <w:jc w:val="right"/>
              <w:rPr>
                <w:szCs w:val="28"/>
              </w:rPr>
            </w:pPr>
            <w:r w:rsidRPr="00395BBB">
              <w:rPr>
                <w:szCs w:val="28"/>
              </w:rPr>
              <w:t xml:space="preserve"> 7.245 </w:t>
            </w:r>
          </w:p>
        </w:tc>
        <w:tc>
          <w:tcPr>
            <w:tcW w:w="1701" w:type="dxa"/>
            <w:vAlign w:val="center"/>
          </w:tcPr>
          <w:p w14:paraId="43E723AB" w14:textId="77777777" w:rsidR="00F725EC" w:rsidRPr="00395BBB" w:rsidRDefault="00F725EC" w:rsidP="00FD5345">
            <w:pPr>
              <w:jc w:val="right"/>
              <w:rPr>
                <w:szCs w:val="28"/>
              </w:rPr>
            </w:pPr>
            <w:r w:rsidRPr="00395BBB">
              <w:rPr>
                <w:szCs w:val="28"/>
              </w:rPr>
              <w:t xml:space="preserve"> 28.980.000 </w:t>
            </w:r>
          </w:p>
        </w:tc>
        <w:tc>
          <w:tcPr>
            <w:tcW w:w="681" w:type="dxa"/>
            <w:vAlign w:val="center"/>
          </w:tcPr>
          <w:p w14:paraId="15502FFD" w14:textId="77777777" w:rsidR="00F725EC" w:rsidRPr="00395BBB" w:rsidRDefault="00F725EC" w:rsidP="00FD5345">
            <w:pPr>
              <w:jc w:val="center"/>
              <w:rPr>
                <w:szCs w:val="28"/>
              </w:rPr>
            </w:pPr>
          </w:p>
        </w:tc>
      </w:tr>
      <w:tr w:rsidR="00F725EC" w:rsidRPr="00395BBB" w14:paraId="7A1798EE" w14:textId="77777777" w:rsidTr="00FD5345">
        <w:trPr>
          <w:gridAfter w:val="1"/>
          <w:wAfter w:w="18" w:type="dxa"/>
          <w:trHeight w:val="841"/>
          <w:jc w:val="center"/>
        </w:trPr>
        <w:tc>
          <w:tcPr>
            <w:tcW w:w="846" w:type="dxa"/>
            <w:noWrap/>
            <w:vAlign w:val="center"/>
            <w:hideMark/>
          </w:tcPr>
          <w:p w14:paraId="01E73B73" w14:textId="77777777" w:rsidR="00F725EC" w:rsidRPr="00395BBB" w:rsidRDefault="00F725EC" w:rsidP="00FD5345">
            <w:pPr>
              <w:jc w:val="center"/>
              <w:rPr>
                <w:szCs w:val="28"/>
              </w:rPr>
            </w:pPr>
            <w:r w:rsidRPr="00395BBB">
              <w:rPr>
                <w:szCs w:val="28"/>
              </w:rPr>
              <w:t>6</w:t>
            </w:r>
          </w:p>
        </w:tc>
        <w:tc>
          <w:tcPr>
            <w:tcW w:w="2723" w:type="dxa"/>
            <w:vAlign w:val="center"/>
            <w:hideMark/>
          </w:tcPr>
          <w:p w14:paraId="1EE04DC5" w14:textId="77777777" w:rsidR="00F725EC" w:rsidRPr="00395BBB" w:rsidRDefault="00F725EC" w:rsidP="00FD5345">
            <w:pPr>
              <w:rPr>
                <w:color w:val="000000"/>
                <w:szCs w:val="28"/>
              </w:rPr>
            </w:pPr>
            <w:r w:rsidRPr="00395BBB">
              <w:rPr>
                <w:color w:val="000000"/>
                <w:szCs w:val="28"/>
              </w:rPr>
              <w:t>Thuốc thử xét nghiệm Triglycerid</w:t>
            </w:r>
          </w:p>
        </w:tc>
        <w:tc>
          <w:tcPr>
            <w:tcW w:w="5127" w:type="dxa"/>
            <w:vAlign w:val="center"/>
          </w:tcPr>
          <w:p w14:paraId="1E1451BE" w14:textId="77777777" w:rsidR="00F725EC" w:rsidRPr="00395BBB" w:rsidRDefault="00F725EC" w:rsidP="00FD5345">
            <w:pPr>
              <w:rPr>
                <w:szCs w:val="28"/>
              </w:rPr>
            </w:pPr>
            <w:r w:rsidRPr="00395BBB">
              <w:rPr>
                <w:szCs w:val="28"/>
              </w:rPr>
              <w:t>Hóa chất xét nghiệm định lượng Triglycerid trong huyết thanh/huyết tương.</w:t>
            </w:r>
          </w:p>
        </w:tc>
        <w:tc>
          <w:tcPr>
            <w:tcW w:w="782" w:type="dxa"/>
            <w:noWrap/>
            <w:vAlign w:val="center"/>
            <w:hideMark/>
          </w:tcPr>
          <w:p w14:paraId="0C90A1F8" w14:textId="77777777" w:rsidR="00F725EC" w:rsidRPr="00395BBB" w:rsidRDefault="00F725EC" w:rsidP="00FD5345">
            <w:pPr>
              <w:jc w:val="center"/>
              <w:rPr>
                <w:szCs w:val="28"/>
              </w:rPr>
            </w:pPr>
            <w:r w:rsidRPr="00395BBB">
              <w:rPr>
                <w:szCs w:val="28"/>
              </w:rPr>
              <w:t>ml</w:t>
            </w:r>
          </w:p>
        </w:tc>
        <w:tc>
          <w:tcPr>
            <w:tcW w:w="1149" w:type="dxa"/>
            <w:noWrap/>
            <w:vAlign w:val="center"/>
          </w:tcPr>
          <w:p w14:paraId="23A2668F" w14:textId="77777777" w:rsidR="00F725EC" w:rsidRPr="00395BBB" w:rsidRDefault="00F725EC" w:rsidP="00FD5345">
            <w:pPr>
              <w:jc w:val="right"/>
              <w:rPr>
                <w:szCs w:val="28"/>
              </w:rPr>
            </w:pPr>
            <w:r w:rsidRPr="00395BBB">
              <w:rPr>
                <w:szCs w:val="28"/>
              </w:rPr>
              <w:t>4.000</w:t>
            </w:r>
          </w:p>
        </w:tc>
        <w:tc>
          <w:tcPr>
            <w:tcW w:w="1417" w:type="dxa"/>
            <w:vAlign w:val="center"/>
          </w:tcPr>
          <w:p w14:paraId="28455005" w14:textId="77777777" w:rsidR="00F725EC" w:rsidRPr="00395BBB" w:rsidRDefault="00F725EC" w:rsidP="00FD5345">
            <w:pPr>
              <w:jc w:val="right"/>
              <w:rPr>
                <w:szCs w:val="28"/>
              </w:rPr>
            </w:pPr>
            <w:r w:rsidRPr="00395BBB">
              <w:rPr>
                <w:szCs w:val="28"/>
              </w:rPr>
              <w:t xml:space="preserve"> 11.865 </w:t>
            </w:r>
          </w:p>
        </w:tc>
        <w:tc>
          <w:tcPr>
            <w:tcW w:w="1701" w:type="dxa"/>
            <w:vAlign w:val="center"/>
          </w:tcPr>
          <w:p w14:paraId="061BA204" w14:textId="77777777" w:rsidR="00F725EC" w:rsidRPr="00395BBB" w:rsidRDefault="00F725EC" w:rsidP="00FD5345">
            <w:pPr>
              <w:jc w:val="right"/>
              <w:rPr>
                <w:szCs w:val="28"/>
              </w:rPr>
            </w:pPr>
            <w:r w:rsidRPr="00395BBB">
              <w:rPr>
                <w:szCs w:val="28"/>
              </w:rPr>
              <w:t xml:space="preserve"> 47.460.000 </w:t>
            </w:r>
          </w:p>
        </w:tc>
        <w:tc>
          <w:tcPr>
            <w:tcW w:w="681" w:type="dxa"/>
            <w:vAlign w:val="center"/>
          </w:tcPr>
          <w:p w14:paraId="6D2330E4" w14:textId="77777777" w:rsidR="00F725EC" w:rsidRPr="00395BBB" w:rsidRDefault="00F725EC" w:rsidP="00FD5345">
            <w:pPr>
              <w:jc w:val="center"/>
              <w:rPr>
                <w:szCs w:val="28"/>
              </w:rPr>
            </w:pPr>
          </w:p>
        </w:tc>
      </w:tr>
      <w:tr w:rsidR="00F725EC" w:rsidRPr="00395BBB" w14:paraId="7980BD25" w14:textId="77777777" w:rsidTr="00FD5345">
        <w:trPr>
          <w:gridAfter w:val="1"/>
          <w:wAfter w:w="18" w:type="dxa"/>
          <w:trHeight w:val="600"/>
          <w:jc w:val="center"/>
        </w:trPr>
        <w:tc>
          <w:tcPr>
            <w:tcW w:w="846" w:type="dxa"/>
            <w:noWrap/>
            <w:vAlign w:val="center"/>
            <w:hideMark/>
          </w:tcPr>
          <w:p w14:paraId="7652D745" w14:textId="77777777" w:rsidR="00F725EC" w:rsidRPr="00395BBB" w:rsidRDefault="00F725EC" w:rsidP="00FD5345">
            <w:pPr>
              <w:jc w:val="center"/>
              <w:rPr>
                <w:szCs w:val="28"/>
              </w:rPr>
            </w:pPr>
            <w:r w:rsidRPr="00395BBB">
              <w:rPr>
                <w:szCs w:val="28"/>
              </w:rPr>
              <w:t>7</w:t>
            </w:r>
          </w:p>
        </w:tc>
        <w:tc>
          <w:tcPr>
            <w:tcW w:w="2723" w:type="dxa"/>
            <w:vAlign w:val="center"/>
            <w:hideMark/>
          </w:tcPr>
          <w:p w14:paraId="63197929" w14:textId="77777777" w:rsidR="00F725EC" w:rsidRPr="00395BBB" w:rsidRDefault="00F725EC" w:rsidP="00FD5345">
            <w:pPr>
              <w:rPr>
                <w:szCs w:val="28"/>
              </w:rPr>
            </w:pPr>
            <w:r w:rsidRPr="00395BBB">
              <w:rPr>
                <w:szCs w:val="28"/>
              </w:rPr>
              <w:t>Thuốc thử xét nghiệm HDL-C (auto)</w:t>
            </w:r>
          </w:p>
        </w:tc>
        <w:tc>
          <w:tcPr>
            <w:tcW w:w="5127" w:type="dxa"/>
          </w:tcPr>
          <w:p w14:paraId="634A06EA" w14:textId="77777777" w:rsidR="00F725EC" w:rsidRPr="00395BBB" w:rsidRDefault="00F725EC" w:rsidP="00FD5345">
            <w:pPr>
              <w:rPr>
                <w:szCs w:val="28"/>
              </w:rPr>
            </w:pPr>
            <w:r w:rsidRPr="00395BBB">
              <w:rPr>
                <w:szCs w:val="28"/>
              </w:rPr>
              <w:t>Hóa chất xét nghiệm định lượng HDL-Cholesterol trong huyết thanh/huyết tương.</w:t>
            </w:r>
          </w:p>
        </w:tc>
        <w:tc>
          <w:tcPr>
            <w:tcW w:w="782" w:type="dxa"/>
            <w:noWrap/>
            <w:vAlign w:val="center"/>
            <w:hideMark/>
          </w:tcPr>
          <w:p w14:paraId="29F823DD" w14:textId="77777777" w:rsidR="00F725EC" w:rsidRPr="00395BBB" w:rsidRDefault="00F725EC" w:rsidP="00FD5345">
            <w:pPr>
              <w:jc w:val="center"/>
              <w:rPr>
                <w:szCs w:val="28"/>
              </w:rPr>
            </w:pPr>
            <w:r w:rsidRPr="00395BBB">
              <w:rPr>
                <w:szCs w:val="28"/>
              </w:rPr>
              <w:t>ml</w:t>
            </w:r>
          </w:p>
        </w:tc>
        <w:tc>
          <w:tcPr>
            <w:tcW w:w="1149" w:type="dxa"/>
            <w:noWrap/>
            <w:vAlign w:val="center"/>
          </w:tcPr>
          <w:p w14:paraId="2F849B7F" w14:textId="77777777" w:rsidR="00F725EC" w:rsidRPr="00395BBB" w:rsidRDefault="00F725EC" w:rsidP="00FD5345">
            <w:pPr>
              <w:jc w:val="right"/>
              <w:rPr>
                <w:szCs w:val="28"/>
              </w:rPr>
            </w:pPr>
            <w:r w:rsidRPr="00395BBB">
              <w:rPr>
                <w:szCs w:val="28"/>
              </w:rPr>
              <w:t>2.400</w:t>
            </w:r>
          </w:p>
        </w:tc>
        <w:tc>
          <w:tcPr>
            <w:tcW w:w="1417" w:type="dxa"/>
            <w:vAlign w:val="center"/>
          </w:tcPr>
          <w:p w14:paraId="0D4E122F" w14:textId="77777777" w:rsidR="00F725EC" w:rsidRPr="00395BBB" w:rsidRDefault="00F725EC" w:rsidP="00FD5345">
            <w:pPr>
              <w:jc w:val="right"/>
              <w:rPr>
                <w:szCs w:val="28"/>
              </w:rPr>
            </w:pPr>
            <w:r w:rsidRPr="00395BBB">
              <w:rPr>
                <w:szCs w:val="28"/>
              </w:rPr>
              <w:t xml:space="preserve"> 57.000 </w:t>
            </w:r>
          </w:p>
        </w:tc>
        <w:tc>
          <w:tcPr>
            <w:tcW w:w="1701" w:type="dxa"/>
            <w:vAlign w:val="center"/>
          </w:tcPr>
          <w:p w14:paraId="071C4DA6" w14:textId="77777777" w:rsidR="00F725EC" w:rsidRPr="00395BBB" w:rsidRDefault="00F725EC" w:rsidP="00FD5345">
            <w:pPr>
              <w:jc w:val="right"/>
              <w:rPr>
                <w:szCs w:val="28"/>
              </w:rPr>
            </w:pPr>
            <w:r w:rsidRPr="00395BBB">
              <w:rPr>
                <w:szCs w:val="28"/>
              </w:rPr>
              <w:t xml:space="preserve"> 136.800.000 </w:t>
            </w:r>
          </w:p>
        </w:tc>
        <w:tc>
          <w:tcPr>
            <w:tcW w:w="681" w:type="dxa"/>
            <w:vAlign w:val="center"/>
          </w:tcPr>
          <w:p w14:paraId="63DB9219" w14:textId="77777777" w:rsidR="00F725EC" w:rsidRPr="00395BBB" w:rsidRDefault="00F725EC" w:rsidP="00FD5345">
            <w:pPr>
              <w:jc w:val="center"/>
              <w:rPr>
                <w:szCs w:val="28"/>
              </w:rPr>
            </w:pPr>
          </w:p>
        </w:tc>
      </w:tr>
      <w:tr w:rsidR="00F725EC" w:rsidRPr="00395BBB" w14:paraId="1495FA33" w14:textId="77777777" w:rsidTr="00FD5345">
        <w:trPr>
          <w:gridAfter w:val="1"/>
          <w:wAfter w:w="18" w:type="dxa"/>
          <w:trHeight w:val="330"/>
          <w:jc w:val="center"/>
        </w:trPr>
        <w:tc>
          <w:tcPr>
            <w:tcW w:w="846" w:type="dxa"/>
            <w:noWrap/>
            <w:vAlign w:val="center"/>
            <w:hideMark/>
          </w:tcPr>
          <w:p w14:paraId="5AE51C24" w14:textId="77777777" w:rsidR="00F725EC" w:rsidRPr="00395BBB" w:rsidRDefault="00F725EC" w:rsidP="00FD5345">
            <w:pPr>
              <w:jc w:val="center"/>
              <w:rPr>
                <w:szCs w:val="28"/>
              </w:rPr>
            </w:pPr>
            <w:r w:rsidRPr="00395BBB">
              <w:rPr>
                <w:szCs w:val="28"/>
              </w:rPr>
              <w:t>8</w:t>
            </w:r>
          </w:p>
        </w:tc>
        <w:tc>
          <w:tcPr>
            <w:tcW w:w="2723" w:type="dxa"/>
            <w:vAlign w:val="center"/>
            <w:hideMark/>
          </w:tcPr>
          <w:p w14:paraId="227579E8" w14:textId="77777777" w:rsidR="00F725EC" w:rsidRPr="00395BBB" w:rsidRDefault="00F725EC" w:rsidP="00FD5345">
            <w:pPr>
              <w:rPr>
                <w:color w:val="000000"/>
                <w:szCs w:val="28"/>
              </w:rPr>
            </w:pPr>
            <w:r w:rsidRPr="00395BBB">
              <w:rPr>
                <w:color w:val="000000"/>
                <w:szCs w:val="28"/>
              </w:rPr>
              <w:t>Thuốc thử xét nghiệm GOT/AST</w:t>
            </w:r>
          </w:p>
        </w:tc>
        <w:tc>
          <w:tcPr>
            <w:tcW w:w="5127" w:type="dxa"/>
            <w:vAlign w:val="center"/>
          </w:tcPr>
          <w:p w14:paraId="0FD2712E" w14:textId="77777777" w:rsidR="00F725EC" w:rsidRPr="00395BBB" w:rsidRDefault="00F725EC" w:rsidP="00FD5345">
            <w:pPr>
              <w:jc w:val="both"/>
              <w:rPr>
                <w:szCs w:val="28"/>
              </w:rPr>
            </w:pPr>
            <w:r w:rsidRPr="00395BBB">
              <w:rPr>
                <w:szCs w:val="28"/>
              </w:rPr>
              <w:t>Hóa chất xét nghiệm định lượng Aspartate aminotransferase trong huyết thanh/huyết tương.</w:t>
            </w:r>
          </w:p>
        </w:tc>
        <w:tc>
          <w:tcPr>
            <w:tcW w:w="782" w:type="dxa"/>
            <w:noWrap/>
            <w:vAlign w:val="center"/>
            <w:hideMark/>
          </w:tcPr>
          <w:p w14:paraId="174CB885" w14:textId="77777777" w:rsidR="00F725EC" w:rsidRPr="00395BBB" w:rsidRDefault="00F725EC" w:rsidP="00FD5345">
            <w:pPr>
              <w:jc w:val="center"/>
              <w:rPr>
                <w:szCs w:val="28"/>
              </w:rPr>
            </w:pPr>
            <w:r w:rsidRPr="00395BBB">
              <w:rPr>
                <w:szCs w:val="28"/>
              </w:rPr>
              <w:t>ml</w:t>
            </w:r>
          </w:p>
        </w:tc>
        <w:tc>
          <w:tcPr>
            <w:tcW w:w="1149" w:type="dxa"/>
            <w:noWrap/>
            <w:vAlign w:val="center"/>
          </w:tcPr>
          <w:p w14:paraId="754F92BE" w14:textId="77777777" w:rsidR="00F725EC" w:rsidRPr="00395BBB" w:rsidRDefault="00F725EC" w:rsidP="00FD5345">
            <w:pPr>
              <w:jc w:val="right"/>
              <w:rPr>
                <w:szCs w:val="28"/>
              </w:rPr>
            </w:pPr>
            <w:r w:rsidRPr="00395BBB">
              <w:rPr>
                <w:szCs w:val="28"/>
              </w:rPr>
              <w:t>2.700</w:t>
            </w:r>
          </w:p>
        </w:tc>
        <w:tc>
          <w:tcPr>
            <w:tcW w:w="1417" w:type="dxa"/>
            <w:vAlign w:val="center"/>
          </w:tcPr>
          <w:p w14:paraId="08BD675B" w14:textId="77777777" w:rsidR="00F725EC" w:rsidRPr="00395BBB" w:rsidRDefault="00F725EC" w:rsidP="00FD5345">
            <w:pPr>
              <w:jc w:val="right"/>
              <w:rPr>
                <w:szCs w:val="28"/>
              </w:rPr>
            </w:pPr>
            <w:r w:rsidRPr="00395BBB">
              <w:rPr>
                <w:szCs w:val="28"/>
              </w:rPr>
              <w:t xml:space="preserve"> 7.364 </w:t>
            </w:r>
          </w:p>
        </w:tc>
        <w:tc>
          <w:tcPr>
            <w:tcW w:w="1701" w:type="dxa"/>
            <w:vAlign w:val="center"/>
          </w:tcPr>
          <w:p w14:paraId="6532C9ED" w14:textId="77777777" w:rsidR="00F725EC" w:rsidRPr="00395BBB" w:rsidRDefault="00F725EC" w:rsidP="00FD5345">
            <w:pPr>
              <w:jc w:val="right"/>
              <w:rPr>
                <w:szCs w:val="28"/>
              </w:rPr>
            </w:pPr>
            <w:r w:rsidRPr="00395BBB">
              <w:rPr>
                <w:szCs w:val="28"/>
              </w:rPr>
              <w:t xml:space="preserve"> 19.882.800 </w:t>
            </w:r>
          </w:p>
        </w:tc>
        <w:tc>
          <w:tcPr>
            <w:tcW w:w="681" w:type="dxa"/>
            <w:vAlign w:val="center"/>
          </w:tcPr>
          <w:p w14:paraId="687967F4" w14:textId="77777777" w:rsidR="00F725EC" w:rsidRPr="00395BBB" w:rsidRDefault="00F725EC" w:rsidP="00FD5345">
            <w:pPr>
              <w:jc w:val="center"/>
              <w:rPr>
                <w:szCs w:val="28"/>
              </w:rPr>
            </w:pPr>
          </w:p>
        </w:tc>
      </w:tr>
      <w:tr w:rsidR="00F725EC" w:rsidRPr="00395BBB" w14:paraId="004CBA6E" w14:textId="77777777" w:rsidTr="00FD5345">
        <w:trPr>
          <w:gridAfter w:val="1"/>
          <w:wAfter w:w="18" w:type="dxa"/>
          <w:trHeight w:val="330"/>
          <w:jc w:val="center"/>
        </w:trPr>
        <w:tc>
          <w:tcPr>
            <w:tcW w:w="846" w:type="dxa"/>
            <w:noWrap/>
            <w:vAlign w:val="center"/>
            <w:hideMark/>
          </w:tcPr>
          <w:p w14:paraId="58AC21FC" w14:textId="77777777" w:rsidR="00F725EC" w:rsidRPr="00395BBB" w:rsidRDefault="00F725EC" w:rsidP="00FD5345">
            <w:pPr>
              <w:jc w:val="center"/>
              <w:rPr>
                <w:szCs w:val="28"/>
              </w:rPr>
            </w:pPr>
            <w:r w:rsidRPr="00395BBB">
              <w:rPr>
                <w:szCs w:val="28"/>
              </w:rPr>
              <w:t>9</w:t>
            </w:r>
          </w:p>
        </w:tc>
        <w:tc>
          <w:tcPr>
            <w:tcW w:w="2723" w:type="dxa"/>
            <w:vAlign w:val="center"/>
            <w:hideMark/>
          </w:tcPr>
          <w:p w14:paraId="5EA0A7DF" w14:textId="77777777" w:rsidR="00F725EC" w:rsidRPr="00395BBB" w:rsidRDefault="00F725EC" w:rsidP="00FD5345">
            <w:pPr>
              <w:rPr>
                <w:color w:val="000000"/>
                <w:szCs w:val="28"/>
              </w:rPr>
            </w:pPr>
            <w:r w:rsidRPr="00395BBB">
              <w:rPr>
                <w:color w:val="000000"/>
                <w:szCs w:val="28"/>
              </w:rPr>
              <w:t>Thuốc thử xét nghiệm GPT/ALT</w:t>
            </w:r>
          </w:p>
        </w:tc>
        <w:tc>
          <w:tcPr>
            <w:tcW w:w="5127" w:type="dxa"/>
            <w:vAlign w:val="center"/>
          </w:tcPr>
          <w:p w14:paraId="5455025B" w14:textId="77777777" w:rsidR="00F725EC" w:rsidRPr="00395BBB" w:rsidRDefault="00F725EC" w:rsidP="00FD5345">
            <w:pPr>
              <w:jc w:val="both"/>
              <w:rPr>
                <w:szCs w:val="28"/>
              </w:rPr>
            </w:pPr>
            <w:r w:rsidRPr="00395BBB">
              <w:rPr>
                <w:szCs w:val="28"/>
              </w:rPr>
              <w:t>Hóa chất xét nghiệm định lượng Alanine aminotransferase trong huyết thanh/huyết tương.</w:t>
            </w:r>
          </w:p>
        </w:tc>
        <w:tc>
          <w:tcPr>
            <w:tcW w:w="782" w:type="dxa"/>
            <w:noWrap/>
            <w:vAlign w:val="center"/>
            <w:hideMark/>
          </w:tcPr>
          <w:p w14:paraId="5C484FEC" w14:textId="77777777" w:rsidR="00F725EC" w:rsidRPr="00395BBB" w:rsidRDefault="00F725EC" w:rsidP="00FD5345">
            <w:pPr>
              <w:jc w:val="center"/>
              <w:rPr>
                <w:szCs w:val="28"/>
              </w:rPr>
            </w:pPr>
            <w:r w:rsidRPr="00395BBB">
              <w:rPr>
                <w:szCs w:val="28"/>
              </w:rPr>
              <w:t>ml</w:t>
            </w:r>
          </w:p>
        </w:tc>
        <w:tc>
          <w:tcPr>
            <w:tcW w:w="1149" w:type="dxa"/>
            <w:noWrap/>
            <w:vAlign w:val="center"/>
          </w:tcPr>
          <w:p w14:paraId="5D2EFC08" w14:textId="77777777" w:rsidR="00F725EC" w:rsidRPr="00395BBB" w:rsidRDefault="00F725EC" w:rsidP="00FD5345">
            <w:pPr>
              <w:jc w:val="right"/>
              <w:rPr>
                <w:szCs w:val="28"/>
              </w:rPr>
            </w:pPr>
            <w:r w:rsidRPr="00395BBB">
              <w:rPr>
                <w:szCs w:val="28"/>
              </w:rPr>
              <w:t>2.700</w:t>
            </w:r>
          </w:p>
        </w:tc>
        <w:tc>
          <w:tcPr>
            <w:tcW w:w="1417" w:type="dxa"/>
            <w:vAlign w:val="center"/>
          </w:tcPr>
          <w:p w14:paraId="6E879CF0" w14:textId="77777777" w:rsidR="00F725EC" w:rsidRPr="00395BBB" w:rsidRDefault="00F725EC" w:rsidP="00FD5345">
            <w:pPr>
              <w:jc w:val="right"/>
              <w:rPr>
                <w:szCs w:val="28"/>
              </w:rPr>
            </w:pPr>
            <w:r w:rsidRPr="00395BBB">
              <w:rPr>
                <w:szCs w:val="28"/>
              </w:rPr>
              <w:t xml:space="preserve"> 7.364 </w:t>
            </w:r>
          </w:p>
        </w:tc>
        <w:tc>
          <w:tcPr>
            <w:tcW w:w="1701" w:type="dxa"/>
            <w:vAlign w:val="center"/>
          </w:tcPr>
          <w:p w14:paraId="639CA1D1" w14:textId="77777777" w:rsidR="00F725EC" w:rsidRPr="00395BBB" w:rsidRDefault="00F725EC" w:rsidP="00FD5345">
            <w:pPr>
              <w:jc w:val="right"/>
              <w:rPr>
                <w:szCs w:val="28"/>
              </w:rPr>
            </w:pPr>
            <w:r w:rsidRPr="00395BBB">
              <w:rPr>
                <w:szCs w:val="28"/>
              </w:rPr>
              <w:t xml:space="preserve"> 19.882.800 </w:t>
            </w:r>
          </w:p>
        </w:tc>
        <w:tc>
          <w:tcPr>
            <w:tcW w:w="681" w:type="dxa"/>
            <w:vAlign w:val="center"/>
          </w:tcPr>
          <w:p w14:paraId="0AF8A7DF" w14:textId="77777777" w:rsidR="00F725EC" w:rsidRPr="00395BBB" w:rsidRDefault="00F725EC" w:rsidP="00FD5345">
            <w:pPr>
              <w:jc w:val="center"/>
              <w:rPr>
                <w:szCs w:val="28"/>
              </w:rPr>
            </w:pPr>
          </w:p>
        </w:tc>
      </w:tr>
      <w:tr w:rsidR="00F725EC" w:rsidRPr="00395BBB" w14:paraId="4FF54B63" w14:textId="77777777" w:rsidTr="00324D2E">
        <w:trPr>
          <w:gridAfter w:val="1"/>
          <w:wAfter w:w="18" w:type="dxa"/>
          <w:trHeight w:val="711"/>
          <w:jc w:val="center"/>
        </w:trPr>
        <w:tc>
          <w:tcPr>
            <w:tcW w:w="846" w:type="dxa"/>
            <w:noWrap/>
            <w:vAlign w:val="center"/>
            <w:hideMark/>
          </w:tcPr>
          <w:p w14:paraId="1A98CC14" w14:textId="77777777" w:rsidR="00F725EC" w:rsidRPr="00395BBB" w:rsidRDefault="00F725EC" w:rsidP="00FD5345">
            <w:pPr>
              <w:jc w:val="center"/>
              <w:rPr>
                <w:szCs w:val="28"/>
              </w:rPr>
            </w:pPr>
            <w:r w:rsidRPr="00395BBB">
              <w:rPr>
                <w:szCs w:val="28"/>
              </w:rPr>
              <w:t>10</w:t>
            </w:r>
          </w:p>
        </w:tc>
        <w:tc>
          <w:tcPr>
            <w:tcW w:w="2723" w:type="dxa"/>
            <w:vAlign w:val="center"/>
            <w:hideMark/>
          </w:tcPr>
          <w:p w14:paraId="72D9E4FE" w14:textId="77777777" w:rsidR="00F725EC" w:rsidRPr="00395BBB" w:rsidRDefault="00F725EC" w:rsidP="00FD5345">
            <w:pPr>
              <w:rPr>
                <w:color w:val="000000"/>
                <w:szCs w:val="28"/>
              </w:rPr>
            </w:pPr>
            <w:r w:rsidRPr="00395BBB">
              <w:rPr>
                <w:color w:val="000000"/>
                <w:szCs w:val="28"/>
              </w:rPr>
              <w:t>Thuốc thử xét nghiệm GGT</w:t>
            </w:r>
          </w:p>
        </w:tc>
        <w:tc>
          <w:tcPr>
            <w:tcW w:w="5127" w:type="dxa"/>
            <w:vAlign w:val="center"/>
          </w:tcPr>
          <w:p w14:paraId="2C32E8A8" w14:textId="77777777" w:rsidR="00F725EC" w:rsidRPr="00395BBB" w:rsidRDefault="00F725EC" w:rsidP="00FD5345">
            <w:pPr>
              <w:jc w:val="both"/>
              <w:rPr>
                <w:szCs w:val="28"/>
              </w:rPr>
            </w:pPr>
            <w:r w:rsidRPr="00395BBB">
              <w:rPr>
                <w:szCs w:val="28"/>
              </w:rPr>
              <w:t>Hóa chất xét nghiệm định lượng gamma glutamyl transferase</w:t>
            </w:r>
            <w:r>
              <w:rPr>
                <w:szCs w:val="28"/>
              </w:rPr>
              <w:t xml:space="preserve"> </w:t>
            </w:r>
            <w:r w:rsidRPr="00395BBB">
              <w:rPr>
                <w:szCs w:val="28"/>
              </w:rPr>
              <w:t>(GGT) trong huyết thanh/huyết tương.</w:t>
            </w:r>
          </w:p>
        </w:tc>
        <w:tc>
          <w:tcPr>
            <w:tcW w:w="782" w:type="dxa"/>
            <w:noWrap/>
            <w:vAlign w:val="center"/>
            <w:hideMark/>
          </w:tcPr>
          <w:p w14:paraId="38142ECD" w14:textId="77777777" w:rsidR="00F725EC" w:rsidRPr="00395BBB" w:rsidRDefault="00F725EC" w:rsidP="00FD5345">
            <w:pPr>
              <w:jc w:val="center"/>
              <w:rPr>
                <w:szCs w:val="28"/>
              </w:rPr>
            </w:pPr>
            <w:r w:rsidRPr="00395BBB">
              <w:rPr>
                <w:szCs w:val="28"/>
              </w:rPr>
              <w:t>ml</w:t>
            </w:r>
          </w:p>
        </w:tc>
        <w:tc>
          <w:tcPr>
            <w:tcW w:w="1149" w:type="dxa"/>
            <w:noWrap/>
            <w:vAlign w:val="center"/>
          </w:tcPr>
          <w:p w14:paraId="79544A08" w14:textId="77777777" w:rsidR="00F725EC" w:rsidRPr="00395BBB" w:rsidRDefault="00F725EC" w:rsidP="00FD5345">
            <w:pPr>
              <w:jc w:val="right"/>
              <w:rPr>
                <w:szCs w:val="28"/>
              </w:rPr>
            </w:pPr>
            <w:r w:rsidRPr="00395BBB">
              <w:rPr>
                <w:szCs w:val="28"/>
              </w:rPr>
              <w:t>1.800</w:t>
            </w:r>
          </w:p>
        </w:tc>
        <w:tc>
          <w:tcPr>
            <w:tcW w:w="1417" w:type="dxa"/>
            <w:vAlign w:val="center"/>
          </w:tcPr>
          <w:p w14:paraId="31A913C3" w14:textId="77777777" w:rsidR="00F725EC" w:rsidRPr="00395BBB" w:rsidRDefault="00F725EC" w:rsidP="00FD5345">
            <w:pPr>
              <w:jc w:val="right"/>
              <w:rPr>
                <w:szCs w:val="28"/>
              </w:rPr>
            </w:pPr>
            <w:r w:rsidRPr="00395BBB">
              <w:rPr>
                <w:szCs w:val="28"/>
              </w:rPr>
              <w:t xml:space="preserve"> 12.663 </w:t>
            </w:r>
          </w:p>
        </w:tc>
        <w:tc>
          <w:tcPr>
            <w:tcW w:w="1701" w:type="dxa"/>
            <w:vAlign w:val="center"/>
          </w:tcPr>
          <w:p w14:paraId="3E67E73F" w14:textId="77777777" w:rsidR="00F725EC" w:rsidRPr="00395BBB" w:rsidRDefault="00F725EC" w:rsidP="00FD5345">
            <w:pPr>
              <w:jc w:val="right"/>
              <w:rPr>
                <w:szCs w:val="28"/>
              </w:rPr>
            </w:pPr>
            <w:r w:rsidRPr="00395BBB">
              <w:rPr>
                <w:szCs w:val="28"/>
              </w:rPr>
              <w:t xml:space="preserve"> 22.793.400 </w:t>
            </w:r>
          </w:p>
        </w:tc>
        <w:tc>
          <w:tcPr>
            <w:tcW w:w="681" w:type="dxa"/>
            <w:vAlign w:val="center"/>
          </w:tcPr>
          <w:p w14:paraId="331F39B3" w14:textId="77777777" w:rsidR="00F725EC" w:rsidRPr="00395BBB" w:rsidRDefault="00F725EC" w:rsidP="00FD5345">
            <w:pPr>
              <w:jc w:val="center"/>
              <w:rPr>
                <w:szCs w:val="28"/>
              </w:rPr>
            </w:pPr>
          </w:p>
        </w:tc>
      </w:tr>
      <w:tr w:rsidR="00F725EC" w:rsidRPr="00395BBB" w14:paraId="6E814F73" w14:textId="77777777" w:rsidTr="00FD5345">
        <w:trPr>
          <w:gridAfter w:val="1"/>
          <w:wAfter w:w="18" w:type="dxa"/>
          <w:trHeight w:val="835"/>
          <w:jc w:val="center"/>
        </w:trPr>
        <w:tc>
          <w:tcPr>
            <w:tcW w:w="846" w:type="dxa"/>
            <w:noWrap/>
            <w:vAlign w:val="center"/>
            <w:hideMark/>
          </w:tcPr>
          <w:p w14:paraId="1059FA1F" w14:textId="77777777" w:rsidR="00F725EC" w:rsidRPr="00395BBB" w:rsidRDefault="00F725EC" w:rsidP="00FD5345">
            <w:pPr>
              <w:jc w:val="center"/>
              <w:rPr>
                <w:szCs w:val="28"/>
              </w:rPr>
            </w:pPr>
            <w:r w:rsidRPr="00395BBB">
              <w:rPr>
                <w:szCs w:val="28"/>
              </w:rPr>
              <w:t>11</w:t>
            </w:r>
          </w:p>
        </w:tc>
        <w:tc>
          <w:tcPr>
            <w:tcW w:w="2723" w:type="dxa"/>
            <w:vAlign w:val="center"/>
            <w:hideMark/>
          </w:tcPr>
          <w:p w14:paraId="66DD32FA" w14:textId="77777777" w:rsidR="00F725EC" w:rsidRPr="00395BBB" w:rsidRDefault="00F725EC" w:rsidP="00FD5345">
            <w:pPr>
              <w:rPr>
                <w:color w:val="000000"/>
                <w:szCs w:val="28"/>
              </w:rPr>
            </w:pPr>
            <w:r w:rsidRPr="00395BBB">
              <w:rPr>
                <w:color w:val="000000"/>
                <w:szCs w:val="28"/>
              </w:rPr>
              <w:t>Thuốc thử định lượng HbA1C</w:t>
            </w:r>
          </w:p>
        </w:tc>
        <w:tc>
          <w:tcPr>
            <w:tcW w:w="5127" w:type="dxa"/>
          </w:tcPr>
          <w:p w14:paraId="4EF9981B" w14:textId="77777777" w:rsidR="00F725EC" w:rsidRPr="00395BBB" w:rsidRDefault="00F725EC" w:rsidP="00FD5345">
            <w:pPr>
              <w:rPr>
                <w:szCs w:val="28"/>
              </w:rPr>
            </w:pPr>
            <w:r w:rsidRPr="00395BBB">
              <w:rPr>
                <w:szCs w:val="28"/>
              </w:rPr>
              <w:t>Dùng để xét nghiệm định lượng Hemoglobin A1c  trong máu người.</w:t>
            </w:r>
          </w:p>
        </w:tc>
        <w:tc>
          <w:tcPr>
            <w:tcW w:w="782" w:type="dxa"/>
            <w:noWrap/>
            <w:vAlign w:val="center"/>
            <w:hideMark/>
          </w:tcPr>
          <w:p w14:paraId="584D243D" w14:textId="77777777" w:rsidR="00F725EC" w:rsidRPr="00395BBB" w:rsidRDefault="00F725EC" w:rsidP="00FD5345">
            <w:pPr>
              <w:jc w:val="center"/>
              <w:rPr>
                <w:szCs w:val="28"/>
              </w:rPr>
            </w:pPr>
            <w:r w:rsidRPr="00395BBB">
              <w:rPr>
                <w:szCs w:val="28"/>
              </w:rPr>
              <w:t>ml</w:t>
            </w:r>
          </w:p>
        </w:tc>
        <w:tc>
          <w:tcPr>
            <w:tcW w:w="1149" w:type="dxa"/>
            <w:noWrap/>
            <w:vAlign w:val="center"/>
          </w:tcPr>
          <w:p w14:paraId="22742F99" w14:textId="77777777" w:rsidR="00F725EC" w:rsidRPr="00395BBB" w:rsidRDefault="00F725EC" w:rsidP="00FD5345">
            <w:pPr>
              <w:jc w:val="right"/>
              <w:rPr>
                <w:szCs w:val="28"/>
              </w:rPr>
            </w:pPr>
            <w:r w:rsidRPr="00395BBB">
              <w:rPr>
                <w:szCs w:val="28"/>
              </w:rPr>
              <w:t>320</w:t>
            </w:r>
          </w:p>
        </w:tc>
        <w:tc>
          <w:tcPr>
            <w:tcW w:w="1417" w:type="dxa"/>
            <w:vAlign w:val="center"/>
          </w:tcPr>
          <w:p w14:paraId="5E52C896" w14:textId="77777777" w:rsidR="00F725EC" w:rsidRPr="00395BBB" w:rsidRDefault="00F725EC" w:rsidP="00FD5345">
            <w:pPr>
              <w:jc w:val="right"/>
              <w:rPr>
                <w:szCs w:val="28"/>
              </w:rPr>
            </w:pPr>
            <w:r w:rsidRPr="00395BBB">
              <w:rPr>
                <w:szCs w:val="28"/>
              </w:rPr>
              <w:t xml:space="preserve"> 117.450 </w:t>
            </w:r>
          </w:p>
        </w:tc>
        <w:tc>
          <w:tcPr>
            <w:tcW w:w="1701" w:type="dxa"/>
            <w:vAlign w:val="center"/>
          </w:tcPr>
          <w:p w14:paraId="28E611B0" w14:textId="77777777" w:rsidR="00F725EC" w:rsidRPr="00395BBB" w:rsidRDefault="00F725EC" w:rsidP="00FD5345">
            <w:pPr>
              <w:jc w:val="right"/>
              <w:rPr>
                <w:szCs w:val="28"/>
              </w:rPr>
            </w:pPr>
            <w:r w:rsidRPr="00395BBB">
              <w:rPr>
                <w:szCs w:val="28"/>
              </w:rPr>
              <w:t xml:space="preserve"> 37.584.000 </w:t>
            </w:r>
          </w:p>
        </w:tc>
        <w:tc>
          <w:tcPr>
            <w:tcW w:w="681" w:type="dxa"/>
            <w:vAlign w:val="center"/>
          </w:tcPr>
          <w:p w14:paraId="1D4155B2" w14:textId="77777777" w:rsidR="00F725EC" w:rsidRPr="00395BBB" w:rsidRDefault="00F725EC" w:rsidP="00FD5345">
            <w:pPr>
              <w:jc w:val="center"/>
              <w:rPr>
                <w:szCs w:val="28"/>
              </w:rPr>
            </w:pPr>
          </w:p>
        </w:tc>
      </w:tr>
      <w:tr w:rsidR="00F725EC" w:rsidRPr="00395BBB" w14:paraId="71235310" w14:textId="77777777" w:rsidTr="00324D2E">
        <w:trPr>
          <w:gridAfter w:val="1"/>
          <w:wAfter w:w="18" w:type="dxa"/>
          <w:trHeight w:val="1348"/>
          <w:jc w:val="center"/>
        </w:trPr>
        <w:tc>
          <w:tcPr>
            <w:tcW w:w="846" w:type="dxa"/>
            <w:noWrap/>
            <w:vAlign w:val="center"/>
          </w:tcPr>
          <w:p w14:paraId="71D1DB0C" w14:textId="77777777" w:rsidR="00F725EC" w:rsidRPr="00395BBB" w:rsidRDefault="00F725EC" w:rsidP="00FD5345">
            <w:pPr>
              <w:jc w:val="center"/>
              <w:rPr>
                <w:szCs w:val="28"/>
              </w:rPr>
            </w:pPr>
            <w:r w:rsidRPr="00395BBB">
              <w:rPr>
                <w:szCs w:val="28"/>
              </w:rPr>
              <w:lastRenderedPageBreak/>
              <w:t>12</w:t>
            </w:r>
          </w:p>
        </w:tc>
        <w:tc>
          <w:tcPr>
            <w:tcW w:w="2723" w:type="dxa"/>
            <w:vAlign w:val="center"/>
          </w:tcPr>
          <w:p w14:paraId="1ACD4755" w14:textId="77777777" w:rsidR="00F725EC" w:rsidRPr="00395BBB" w:rsidRDefault="00F725EC" w:rsidP="00FD5345">
            <w:pPr>
              <w:rPr>
                <w:szCs w:val="28"/>
              </w:rPr>
            </w:pPr>
            <w:r w:rsidRPr="00395BBB">
              <w:rPr>
                <w:szCs w:val="28"/>
              </w:rPr>
              <w:t>Hóa chất kiểm chuẩn HbA1c</w:t>
            </w:r>
          </w:p>
        </w:tc>
        <w:tc>
          <w:tcPr>
            <w:tcW w:w="5127" w:type="dxa"/>
          </w:tcPr>
          <w:p w14:paraId="503657FA" w14:textId="77777777" w:rsidR="00F725EC" w:rsidRPr="00395BBB" w:rsidRDefault="00F725EC" w:rsidP="00FD5345">
            <w:pPr>
              <w:rPr>
                <w:szCs w:val="28"/>
              </w:rPr>
            </w:pPr>
            <w:r w:rsidRPr="00395BBB">
              <w:rPr>
                <w:szCs w:val="28"/>
              </w:rPr>
              <w:t>Hóa chất kiểm chuẩn HbA1c. Chất kiểm chuẩn là chất tan huyết được chuẩn bị từ hồng cầu người, đông khô. Khi sử dụng sẽ được hoàn nguyên bằng nước cất khử ion. Có 2 mức nồng độ (bình thường và cao)</w:t>
            </w:r>
          </w:p>
        </w:tc>
        <w:tc>
          <w:tcPr>
            <w:tcW w:w="782" w:type="dxa"/>
            <w:noWrap/>
            <w:vAlign w:val="center"/>
          </w:tcPr>
          <w:p w14:paraId="4FD9F254" w14:textId="77777777" w:rsidR="00F725EC" w:rsidRPr="00395BBB" w:rsidRDefault="00F725EC" w:rsidP="00FD5345">
            <w:pPr>
              <w:jc w:val="center"/>
              <w:rPr>
                <w:szCs w:val="28"/>
              </w:rPr>
            </w:pPr>
            <w:r w:rsidRPr="00395BBB">
              <w:rPr>
                <w:szCs w:val="28"/>
              </w:rPr>
              <w:t>ml</w:t>
            </w:r>
          </w:p>
        </w:tc>
        <w:tc>
          <w:tcPr>
            <w:tcW w:w="1149" w:type="dxa"/>
            <w:noWrap/>
            <w:vAlign w:val="center"/>
          </w:tcPr>
          <w:p w14:paraId="7732588E" w14:textId="77777777" w:rsidR="00F725EC" w:rsidRPr="00395BBB" w:rsidRDefault="00F725EC" w:rsidP="00FD5345">
            <w:pPr>
              <w:jc w:val="right"/>
              <w:rPr>
                <w:szCs w:val="28"/>
              </w:rPr>
            </w:pPr>
            <w:r w:rsidRPr="00395BBB">
              <w:rPr>
                <w:szCs w:val="28"/>
              </w:rPr>
              <w:t>8</w:t>
            </w:r>
          </w:p>
        </w:tc>
        <w:tc>
          <w:tcPr>
            <w:tcW w:w="1417" w:type="dxa"/>
            <w:vAlign w:val="center"/>
          </w:tcPr>
          <w:p w14:paraId="617C29D5" w14:textId="77777777" w:rsidR="00F725EC" w:rsidRPr="00395BBB" w:rsidRDefault="00F725EC" w:rsidP="00FD5345">
            <w:pPr>
              <w:jc w:val="right"/>
              <w:rPr>
                <w:szCs w:val="28"/>
              </w:rPr>
            </w:pPr>
            <w:r w:rsidRPr="00395BBB">
              <w:rPr>
                <w:szCs w:val="28"/>
              </w:rPr>
              <w:t xml:space="preserve"> 1.948.275 </w:t>
            </w:r>
          </w:p>
        </w:tc>
        <w:tc>
          <w:tcPr>
            <w:tcW w:w="1701" w:type="dxa"/>
            <w:vAlign w:val="center"/>
          </w:tcPr>
          <w:p w14:paraId="735DC018" w14:textId="77777777" w:rsidR="00F725EC" w:rsidRPr="00395BBB" w:rsidRDefault="00F725EC" w:rsidP="00FD5345">
            <w:pPr>
              <w:jc w:val="right"/>
              <w:rPr>
                <w:szCs w:val="28"/>
              </w:rPr>
            </w:pPr>
            <w:r w:rsidRPr="00395BBB">
              <w:rPr>
                <w:szCs w:val="28"/>
              </w:rPr>
              <w:t xml:space="preserve"> 15.586.200 </w:t>
            </w:r>
          </w:p>
        </w:tc>
        <w:tc>
          <w:tcPr>
            <w:tcW w:w="681" w:type="dxa"/>
            <w:vAlign w:val="center"/>
          </w:tcPr>
          <w:p w14:paraId="6E9F5240" w14:textId="77777777" w:rsidR="00F725EC" w:rsidRPr="00395BBB" w:rsidRDefault="00F725EC" w:rsidP="00FD5345">
            <w:pPr>
              <w:jc w:val="center"/>
              <w:rPr>
                <w:szCs w:val="28"/>
              </w:rPr>
            </w:pPr>
          </w:p>
        </w:tc>
      </w:tr>
      <w:tr w:rsidR="00F725EC" w:rsidRPr="00395BBB" w14:paraId="74787C01" w14:textId="77777777" w:rsidTr="00324D2E">
        <w:trPr>
          <w:gridAfter w:val="1"/>
          <w:wAfter w:w="18" w:type="dxa"/>
          <w:trHeight w:val="1509"/>
          <w:jc w:val="center"/>
        </w:trPr>
        <w:tc>
          <w:tcPr>
            <w:tcW w:w="846" w:type="dxa"/>
            <w:noWrap/>
            <w:vAlign w:val="center"/>
          </w:tcPr>
          <w:p w14:paraId="733689B7" w14:textId="77777777" w:rsidR="00F725EC" w:rsidRPr="00395BBB" w:rsidRDefault="00F725EC" w:rsidP="00FD5345">
            <w:pPr>
              <w:jc w:val="center"/>
              <w:rPr>
                <w:szCs w:val="28"/>
              </w:rPr>
            </w:pPr>
            <w:r w:rsidRPr="00395BBB">
              <w:rPr>
                <w:szCs w:val="28"/>
              </w:rPr>
              <w:t>13</w:t>
            </w:r>
          </w:p>
        </w:tc>
        <w:tc>
          <w:tcPr>
            <w:tcW w:w="2723" w:type="dxa"/>
            <w:vAlign w:val="center"/>
          </w:tcPr>
          <w:p w14:paraId="0E4E29E5" w14:textId="77777777" w:rsidR="00F725EC" w:rsidRPr="00395BBB" w:rsidRDefault="00F725EC" w:rsidP="00FD5345">
            <w:pPr>
              <w:rPr>
                <w:szCs w:val="28"/>
              </w:rPr>
            </w:pPr>
            <w:r w:rsidRPr="00395BBB">
              <w:rPr>
                <w:szCs w:val="28"/>
              </w:rPr>
              <w:t>Hóa chất hiệu chuẩn xét nghiệm HbA1c</w:t>
            </w:r>
          </w:p>
        </w:tc>
        <w:tc>
          <w:tcPr>
            <w:tcW w:w="5127" w:type="dxa"/>
          </w:tcPr>
          <w:p w14:paraId="67A9E5C5" w14:textId="77777777" w:rsidR="00F725EC" w:rsidRPr="00395BBB" w:rsidRDefault="00F725EC" w:rsidP="00FD5345">
            <w:pPr>
              <w:rPr>
                <w:szCs w:val="28"/>
              </w:rPr>
            </w:pPr>
            <w:r w:rsidRPr="00395BBB">
              <w:rPr>
                <w:szCs w:val="28"/>
              </w:rPr>
              <w:t>Hóa chất hiệu chuẩn xét nghiệm HbA1c. Chất chuẩn là chất tan huyết được chuẩn bị từ hồng cầu người, đông khô. Khi sử dụng sẽ được hoàn nguyên bằng nước cất khử ion. Có nồng độ đã được xác định, với 4 nồng độ khác nhau.</w:t>
            </w:r>
          </w:p>
        </w:tc>
        <w:tc>
          <w:tcPr>
            <w:tcW w:w="782" w:type="dxa"/>
            <w:noWrap/>
            <w:vAlign w:val="center"/>
          </w:tcPr>
          <w:p w14:paraId="7BE09D84" w14:textId="77777777" w:rsidR="00F725EC" w:rsidRPr="00395BBB" w:rsidRDefault="00F725EC" w:rsidP="00FD5345">
            <w:pPr>
              <w:jc w:val="center"/>
              <w:rPr>
                <w:szCs w:val="28"/>
              </w:rPr>
            </w:pPr>
            <w:r w:rsidRPr="00395BBB">
              <w:rPr>
                <w:szCs w:val="28"/>
              </w:rPr>
              <w:t>ml</w:t>
            </w:r>
          </w:p>
        </w:tc>
        <w:tc>
          <w:tcPr>
            <w:tcW w:w="1149" w:type="dxa"/>
            <w:noWrap/>
            <w:vAlign w:val="center"/>
          </w:tcPr>
          <w:p w14:paraId="7307C0D1" w14:textId="77777777" w:rsidR="00F725EC" w:rsidRPr="00395BBB" w:rsidRDefault="00F725EC" w:rsidP="00FD5345">
            <w:pPr>
              <w:jc w:val="right"/>
              <w:rPr>
                <w:szCs w:val="28"/>
              </w:rPr>
            </w:pPr>
            <w:r w:rsidRPr="00395BBB">
              <w:rPr>
                <w:szCs w:val="28"/>
              </w:rPr>
              <w:t>8</w:t>
            </w:r>
          </w:p>
        </w:tc>
        <w:tc>
          <w:tcPr>
            <w:tcW w:w="1417" w:type="dxa"/>
            <w:vAlign w:val="center"/>
          </w:tcPr>
          <w:p w14:paraId="0B7D1979" w14:textId="77777777" w:rsidR="00F725EC" w:rsidRPr="00395BBB" w:rsidRDefault="00F725EC" w:rsidP="00FD5345">
            <w:pPr>
              <w:jc w:val="right"/>
              <w:rPr>
                <w:szCs w:val="28"/>
              </w:rPr>
            </w:pPr>
            <w:r w:rsidRPr="00395BBB">
              <w:rPr>
                <w:szCs w:val="28"/>
              </w:rPr>
              <w:t xml:space="preserve"> 2.337.825 </w:t>
            </w:r>
          </w:p>
        </w:tc>
        <w:tc>
          <w:tcPr>
            <w:tcW w:w="1701" w:type="dxa"/>
            <w:vAlign w:val="center"/>
          </w:tcPr>
          <w:p w14:paraId="5947010F" w14:textId="77777777" w:rsidR="00F725EC" w:rsidRPr="00395BBB" w:rsidRDefault="00F725EC" w:rsidP="00FD5345">
            <w:pPr>
              <w:jc w:val="right"/>
              <w:rPr>
                <w:szCs w:val="28"/>
              </w:rPr>
            </w:pPr>
            <w:r w:rsidRPr="00395BBB">
              <w:rPr>
                <w:szCs w:val="28"/>
              </w:rPr>
              <w:t xml:space="preserve"> 18.702.600 </w:t>
            </w:r>
          </w:p>
        </w:tc>
        <w:tc>
          <w:tcPr>
            <w:tcW w:w="681" w:type="dxa"/>
            <w:vAlign w:val="center"/>
          </w:tcPr>
          <w:p w14:paraId="14008EF1" w14:textId="77777777" w:rsidR="00F725EC" w:rsidRPr="00395BBB" w:rsidRDefault="00F725EC" w:rsidP="00FD5345">
            <w:pPr>
              <w:jc w:val="center"/>
              <w:rPr>
                <w:szCs w:val="28"/>
              </w:rPr>
            </w:pPr>
          </w:p>
        </w:tc>
      </w:tr>
      <w:tr w:rsidR="00F725EC" w:rsidRPr="00395BBB" w14:paraId="1A28CA0F" w14:textId="77777777" w:rsidTr="00FD5345">
        <w:trPr>
          <w:gridAfter w:val="1"/>
          <w:wAfter w:w="18" w:type="dxa"/>
          <w:trHeight w:val="4040"/>
          <w:jc w:val="center"/>
        </w:trPr>
        <w:tc>
          <w:tcPr>
            <w:tcW w:w="846" w:type="dxa"/>
            <w:noWrap/>
            <w:vAlign w:val="center"/>
            <w:hideMark/>
          </w:tcPr>
          <w:p w14:paraId="4D3A2501" w14:textId="77777777" w:rsidR="00F725EC" w:rsidRPr="00395BBB" w:rsidRDefault="00F725EC" w:rsidP="00FD5345">
            <w:pPr>
              <w:jc w:val="center"/>
              <w:rPr>
                <w:szCs w:val="28"/>
              </w:rPr>
            </w:pPr>
            <w:r w:rsidRPr="00395BBB">
              <w:rPr>
                <w:szCs w:val="28"/>
              </w:rPr>
              <w:t>14</w:t>
            </w:r>
          </w:p>
        </w:tc>
        <w:tc>
          <w:tcPr>
            <w:tcW w:w="2723" w:type="dxa"/>
            <w:vAlign w:val="center"/>
            <w:hideMark/>
          </w:tcPr>
          <w:p w14:paraId="4AAA6DE8" w14:textId="77777777" w:rsidR="00F725EC" w:rsidRPr="00395BBB" w:rsidRDefault="00F725EC" w:rsidP="00FD5345">
            <w:pPr>
              <w:rPr>
                <w:color w:val="000000"/>
                <w:szCs w:val="28"/>
              </w:rPr>
            </w:pPr>
            <w:r w:rsidRPr="00395BBB">
              <w:rPr>
                <w:color w:val="000000"/>
                <w:szCs w:val="28"/>
              </w:rPr>
              <w:t>Hóa chất hiệu chuẩn dùng cho máy XN sinh hóa (Multi Calibrator)</w:t>
            </w:r>
          </w:p>
        </w:tc>
        <w:tc>
          <w:tcPr>
            <w:tcW w:w="5127" w:type="dxa"/>
            <w:vAlign w:val="center"/>
          </w:tcPr>
          <w:p w14:paraId="2FDB219B" w14:textId="04A505FD" w:rsidR="00F725EC" w:rsidRPr="00324D2E" w:rsidRDefault="00F725EC" w:rsidP="00324D2E">
            <w:pPr>
              <w:rPr>
                <w:szCs w:val="28"/>
              </w:rPr>
            </w:pPr>
            <w:r w:rsidRPr="00395BBB">
              <w:rPr>
                <w:szCs w:val="28"/>
              </w:rPr>
              <w:t>Hiệu chuẩn lâm sàng các xét nghiệm sinh hóa thường quy như: AST, ALT, GGT, Glucose, Ure, Creatinin, Acid Uric, Cholesterol toàn phần, Triglycerid,</w:t>
            </w:r>
            <w:r>
              <w:rPr>
                <w:szCs w:val="28"/>
              </w:rPr>
              <w:t>….</w:t>
            </w:r>
            <w:r w:rsidRPr="00395BBB">
              <w:rPr>
                <w:szCs w:val="28"/>
              </w:rPr>
              <w:t xml:space="preserve"> Hoá chất hiệu chuẩn được đông khô để bảo quản và hoàn nguyên ổn định với nước cất khi sử dụng. Nồng độ và hoạt tính phù hợp để hiệu chuẩn các xét nghiệm sinh hoá trên máy phân tích sinh hoá tự động. Hoá chất hiệu chuẩn có thể hiệu chuẩn được nhiều xét nghiệm khác nhau (multi calibrator) với các nồng độ đã được xác định. </w:t>
            </w:r>
          </w:p>
        </w:tc>
        <w:tc>
          <w:tcPr>
            <w:tcW w:w="782" w:type="dxa"/>
            <w:noWrap/>
            <w:vAlign w:val="center"/>
            <w:hideMark/>
          </w:tcPr>
          <w:p w14:paraId="50EC9F83" w14:textId="77777777" w:rsidR="00F725EC" w:rsidRPr="00395BBB" w:rsidRDefault="00F725EC" w:rsidP="00FD5345">
            <w:pPr>
              <w:jc w:val="center"/>
              <w:rPr>
                <w:szCs w:val="28"/>
              </w:rPr>
            </w:pPr>
            <w:r w:rsidRPr="00395BBB">
              <w:rPr>
                <w:szCs w:val="28"/>
              </w:rPr>
              <w:t>ml</w:t>
            </w:r>
          </w:p>
        </w:tc>
        <w:tc>
          <w:tcPr>
            <w:tcW w:w="1149" w:type="dxa"/>
            <w:noWrap/>
            <w:vAlign w:val="center"/>
          </w:tcPr>
          <w:p w14:paraId="20B048B2" w14:textId="77777777" w:rsidR="00F725EC" w:rsidRPr="00395BBB" w:rsidRDefault="00F725EC" w:rsidP="00FD5345">
            <w:pPr>
              <w:jc w:val="right"/>
              <w:rPr>
                <w:szCs w:val="28"/>
              </w:rPr>
            </w:pPr>
            <w:r w:rsidRPr="00395BBB">
              <w:rPr>
                <w:szCs w:val="28"/>
              </w:rPr>
              <w:t>50</w:t>
            </w:r>
          </w:p>
        </w:tc>
        <w:tc>
          <w:tcPr>
            <w:tcW w:w="1417" w:type="dxa"/>
            <w:vAlign w:val="center"/>
          </w:tcPr>
          <w:p w14:paraId="25E1A1EB" w14:textId="77777777" w:rsidR="00F725EC" w:rsidRPr="00395BBB" w:rsidRDefault="00F725EC" w:rsidP="00FD5345">
            <w:pPr>
              <w:jc w:val="right"/>
              <w:rPr>
                <w:szCs w:val="28"/>
              </w:rPr>
            </w:pPr>
            <w:r w:rsidRPr="00395BBB">
              <w:rPr>
                <w:szCs w:val="28"/>
              </w:rPr>
              <w:t xml:space="preserve"> 110.000 </w:t>
            </w:r>
          </w:p>
        </w:tc>
        <w:tc>
          <w:tcPr>
            <w:tcW w:w="1701" w:type="dxa"/>
            <w:vAlign w:val="center"/>
          </w:tcPr>
          <w:p w14:paraId="5C0D7243" w14:textId="77777777" w:rsidR="00F725EC" w:rsidRPr="00395BBB" w:rsidRDefault="00F725EC" w:rsidP="00FD5345">
            <w:pPr>
              <w:jc w:val="right"/>
              <w:rPr>
                <w:szCs w:val="28"/>
              </w:rPr>
            </w:pPr>
            <w:r w:rsidRPr="00395BBB">
              <w:rPr>
                <w:szCs w:val="28"/>
              </w:rPr>
              <w:t xml:space="preserve"> 5.500.000 </w:t>
            </w:r>
          </w:p>
        </w:tc>
        <w:tc>
          <w:tcPr>
            <w:tcW w:w="681" w:type="dxa"/>
            <w:vAlign w:val="center"/>
          </w:tcPr>
          <w:p w14:paraId="0AE54F88" w14:textId="77777777" w:rsidR="00F725EC" w:rsidRPr="00395BBB" w:rsidRDefault="00F725EC" w:rsidP="00FD5345">
            <w:pPr>
              <w:jc w:val="center"/>
              <w:rPr>
                <w:szCs w:val="28"/>
              </w:rPr>
            </w:pPr>
          </w:p>
        </w:tc>
      </w:tr>
      <w:tr w:rsidR="00F725EC" w:rsidRPr="00395BBB" w14:paraId="00B2821F" w14:textId="77777777" w:rsidTr="00324D2E">
        <w:trPr>
          <w:gridAfter w:val="1"/>
          <w:wAfter w:w="18" w:type="dxa"/>
          <w:trHeight w:val="2198"/>
          <w:jc w:val="center"/>
        </w:trPr>
        <w:tc>
          <w:tcPr>
            <w:tcW w:w="846" w:type="dxa"/>
            <w:noWrap/>
            <w:vAlign w:val="center"/>
            <w:hideMark/>
          </w:tcPr>
          <w:p w14:paraId="29DC5706" w14:textId="77777777" w:rsidR="00F725EC" w:rsidRPr="00395BBB" w:rsidRDefault="00F725EC" w:rsidP="00FD5345">
            <w:pPr>
              <w:jc w:val="center"/>
              <w:rPr>
                <w:szCs w:val="28"/>
              </w:rPr>
            </w:pPr>
            <w:r w:rsidRPr="00395BBB">
              <w:rPr>
                <w:szCs w:val="28"/>
              </w:rPr>
              <w:lastRenderedPageBreak/>
              <w:t>15</w:t>
            </w:r>
          </w:p>
        </w:tc>
        <w:tc>
          <w:tcPr>
            <w:tcW w:w="2723" w:type="dxa"/>
            <w:vAlign w:val="center"/>
            <w:hideMark/>
          </w:tcPr>
          <w:p w14:paraId="05035627" w14:textId="77777777" w:rsidR="00F725EC" w:rsidRPr="00395BBB" w:rsidRDefault="00F725EC" w:rsidP="00FD5345">
            <w:pPr>
              <w:rPr>
                <w:color w:val="000000"/>
                <w:szCs w:val="28"/>
              </w:rPr>
            </w:pPr>
            <w:r w:rsidRPr="00395BBB">
              <w:rPr>
                <w:color w:val="000000"/>
                <w:szCs w:val="28"/>
              </w:rPr>
              <w:t>Vật liệu kiểm soát xét nghiệm sinh hóa (Level 1)</w:t>
            </w:r>
          </w:p>
        </w:tc>
        <w:tc>
          <w:tcPr>
            <w:tcW w:w="5127" w:type="dxa"/>
            <w:vAlign w:val="center"/>
          </w:tcPr>
          <w:p w14:paraId="6C0CC8E4" w14:textId="77777777" w:rsidR="00F725EC" w:rsidRPr="00395BBB" w:rsidRDefault="00F725EC" w:rsidP="00FD5345">
            <w:pPr>
              <w:jc w:val="both"/>
              <w:rPr>
                <w:szCs w:val="28"/>
              </w:rPr>
            </w:pPr>
            <w:r w:rsidRPr="00395BBB">
              <w:rPr>
                <w:szCs w:val="28"/>
              </w:rPr>
              <w:t xml:space="preserve">Vật liệu kiểm soát được điều chế từ huyết thanh người với các enzyme, thành phần phi protein, protein không phải của người, các chất kìm khuẩn. Các thành phần đã được điều chỉnh theo các mức được liệt kê trong bảng giá trị mong đợi. </w:t>
            </w:r>
          </w:p>
          <w:p w14:paraId="4183D1E8" w14:textId="77777777" w:rsidR="00F725EC" w:rsidRPr="00395BBB" w:rsidRDefault="00F725EC" w:rsidP="00FD5345">
            <w:pPr>
              <w:jc w:val="both"/>
              <w:rPr>
                <w:szCs w:val="28"/>
              </w:rPr>
            </w:pPr>
            <w:r w:rsidRPr="00395BBB">
              <w:rPr>
                <w:szCs w:val="28"/>
              </w:rPr>
              <w:t xml:space="preserve">Khoảng giá trị của level 1 là khoảng giá trị bình thường. </w:t>
            </w:r>
          </w:p>
        </w:tc>
        <w:tc>
          <w:tcPr>
            <w:tcW w:w="782" w:type="dxa"/>
            <w:noWrap/>
            <w:vAlign w:val="center"/>
            <w:hideMark/>
          </w:tcPr>
          <w:p w14:paraId="79188D84" w14:textId="77777777" w:rsidR="00F725EC" w:rsidRPr="00395BBB" w:rsidRDefault="00F725EC" w:rsidP="00FD5345">
            <w:pPr>
              <w:jc w:val="center"/>
              <w:rPr>
                <w:szCs w:val="28"/>
              </w:rPr>
            </w:pPr>
            <w:r w:rsidRPr="00395BBB">
              <w:rPr>
                <w:szCs w:val="28"/>
              </w:rPr>
              <w:t>ml</w:t>
            </w:r>
          </w:p>
        </w:tc>
        <w:tc>
          <w:tcPr>
            <w:tcW w:w="1149" w:type="dxa"/>
            <w:noWrap/>
            <w:vAlign w:val="center"/>
          </w:tcPr>
          <w:p w14:paraId="3DF9F1CC" w14:textId="77777777" w:rsidR="00F725EC" w:rsidRPr="00395BBB" w:rsidRDefault="00F725EC" w:rsidP="00FD5345">
            <w:pPr>
              <w:jc w:val="right"/>
              <w:rPr>
                <w:szCs w:val="28"/>
              </w:rPr>
            </w:pPr>
            <w:r w:rsidRPr="00395BBB">
              <w:rPr>
                <w:szCs w:val="28"/>
              </w:rPr>
              <w:t>200</w:t>
            </w:r>
          </w:p>
        </w:tc>
        <w:tc>
          <w:tcPr>
            <w:tcW w:w="1417" w:type="dxa"/>
            <w:vAlign w:val="center"/>
          </w:tcPr>
          <w:p w14:paraId="38BDE7DE" w14:textId="77777777" w:rsidR="00F725EC" w:rsidRPr="00395BBB" w:rsidRDefault="00F725EC" w:rsidP="00FD5345">
            <w:pPr>
              <w:jc w:val="right"/>
              <w:rPr>
                <w:szCs w:val="28"/>
              </w:rPr>
            </w:pPr>
            <w:r w:rsidRPr="00395BBB">
              <w:rPr>
                <w:szCs w:val="28"/>
              </w:rPr>
              <w:t xml:space="preserve"> 75.000 </w:t>
            </w:r>
          </w:p>
        </w:tc>
        <w:tc>
          <w:tcPr>
            <w:tcW w:w="1701" w:type="dxa"/>
            <w:vAlign w:val="center"/>
          </w:tcPr>
          <w:p w14:paraId="6874F16F" w14:textId="77777777" w:rsidR="00F725EC" w:rsidRPr="00395BBB" w:rsidRDefault="00F725EC" w:rsidP="00FD5345">
            <w:pPr>
              <w:jc w:val="right"/>
              <w:rPr>
                <w:szCs w:val="28"/>
              </w:rPr>
            </w:pPr>
            <w:r w:rsidRPr="00395BBB">
              <w:rPr>
                <w:szCs w:val="28"/>
              </w:rPr>
              <w:t xml:space="preserve"> 15.000.000 </w:t>
            </w:r>
          </w:p>
        </w:tc>
        <w:tc>
          <w:tcPr>
            <w:tcW w:w="681" w:type="dxa"/>
            <w:vAlign w:val="center"/>
          </w:tcPr>
          <w:p w14:paraId="695F1B98" w14:textId="77777777" w:rsidR="00F725EC" w:rsidRPr="00395BBB" w:rsidRDefault="00F725EC" w:rsidP="00FD5345">
            <w:pPr>
              <w:jc w:val="center"/>
              <w:rPr>
                <w:szCs w:val="28"/>
              </w:rPr>
            </w:pPr>
          </w:p>
        </w:tc>
      </w:tr>
      <w:tr w:rsidR="00F725EC" w:rsidRPr="00395BBB" w14:paraId="543AA46D" w14:textId="77777777" w:rsidTr="00FD5345">
        <w:trPr>
          <w:gridAfter w:val="1"/>
          <w:wAfter w:w="18" w:type="dxa"/>
          <w:trHeight w:val="600"/>
          <w:jc w:val="center"/>
        </w:trPr>
        <w:tc>
          <w:tcPr>
            <w:tcW w:w="846" w:type="dxa"/>
            <w:noWrap/>
            <w:vAlign w:val="center"/>
            <w:hideMark/>
          </w:tcPr>
          <w:p w14:paraId="5B3681F4" w14:textId="77777777" w:rsidR="00F725EC" w:rsidRPr="00395BBB" w:rsidRDefault="00F725EC" w:rsidP="00FD5345">
            <w:pPr>
              <w:jc w:val="center"/>
              <w:rPr>
                <w:szCs w:val="28"/>
              </w:rPr>
            </w:pPr>
            <w:r w:rsidRPr="00395BBB">
              <w:rPr>
                <w:szCs w:val="28"/>
              </w:rPr>
              <w:t>16</w:t>
            </w:r>
          </w:p>
        </w:tc>
        <w:tc>
          <w:tcPr>
            <w:tcW w:w="2723" w:type="dxa"/>
            <w:vAlign w:val="center"/>
            <w:hideMark/>
          </w:tcPr>
          <w:p w14:paraId="55244B4D" w14:textId="77777777" w:rsidR="00F725EC" w:rsidRPr="00395BBB" w:rsidRDefault="00F725EC" w:rsidP="00FD5345">
            <w:pPr>
              <w:rPr>
                <w:color w:val="000000"/>
                <w:szCs w:val="28"/>
              </w:rPr>
            </w:pPr>
            <w:r w:rsidRPr="00395BBB">
              <w:rPr>
                <w:color w:val="000000"/>
                <w:szCs w:val="28"/>
              </w:rPr>
              <w:t>Vật liệu kiểm soát xét nghiệm sinh hóa (Level 2)</w:t>
            </w:r>
          </w:p>
        </w:tc>
        <w:tc>
          <w:tcPr>
            <w:tcW w:w="5127" w:type="dxa"/>
            <w:vAlign w:val="center"/>
          </w:tcPr>
          <w:p w14:paraId="6C69B039" w14:textId="77777777" w:rsidR="00F725EC" w:rsidRPr="00395BBB" w:rsidRDefault="00F725EC" w:rsidP="00FD5345">
            <w:pPr>
              <w:jc w:val="both"/>
              <w:rPr>
                <w:szCs w:val="28"/>
              </w:rPr>
            </w:pPr>
            <w:r w:rsidRPr="00395BBB">
              <w:rPr>
                <w:szCs w:val="28"/>
              </w:rPr>
              <w:t xml:space="preserve">Vật liệu kiểm soát được điều chế từ huyết thanh người với các enzyme, thành phần phi protein, protein không phải của người, các chất kìm khuẩn. Các thành phần đã được điều chỉnh theo các mức được liệt kê trong bảng giá trị mong đợi. </w:t>
            </w:r>
          </w:p>
          <w:p w14:paraId="2D9A6016" w14:textId="77777777" w:rsidR="00F725EC" w:rsidRPr="00395BBB" w:rsidRDefault="00F725EC" w:rsidP="00FD5345">
            <w:pPr>
              <w:jc w:val="both"/>
              <w:rPr>
                <w:szCs w:val="28"/>
              </w:rPr>
            </w:pPr>
            <w:r w:rsidRPr="00395BBB">
              <w:rPr>
                <w:szCs w:val="28"/>
              </w:rPr>
              <w:t>Khoảng giá trị của level 2 là khoảng giá trị cao (bệnh lý)</w:t>
            </w:r>
          </w:p>
        </w:tc>
        <w:tc>
          <w:tcPr>
            <w:tcW w:w="782" w:type="dxa"/>
            <w:noWrap/>
            <w:vAlign w:val="center"/>
            <w:hideMark/>
          </w:tcPr>
          <w:p w14:paraId="1664FCB1" w14:textId="77777777" w:rsidR="00F725EC" w:rsidRPr="00395BBB" w:rsidRDefault="00F725EC" w:rsidP="00FD5345">
            <w:pPr>
              <w:jc w:val="center"/>
              <w:rPr>
                <w:szCs w:val="28"/>
              </w:rPr>
            </w:pPr>
            <w:r w:rsidRPr="00395BBB">
              <w:rPr>
                <w:szCs w:val="28"/>
              </w:rPr>
              <w:t>ml</w:t>
            </w:r>
          </w:p>
        </w:tc>
        <w:tc>
          <w:tcPr>
            <w:tcW w:w="1149" w:type="dxa"/>
            <w:noWrap/>
            <w:vAlign w:val="center"/>
          </w:tcPr>
          <w:p w14:paraId="3B3EDDD4" w14:textId="77777777" w:rsidR="00F725EC" w:rsidRPr="00395BBB" w:rsidRDefault="00F725EC" w:rsidP="00FD5345">
            <w:pPr>
              <w:jc w:val="right"/>
              <w:rPr>
                <w:szCs w:val="28"/>
              </w:rPr>
            </w:pPr>
            <w:r w:rsidRPr="00395BBB">
              <w:rPr>
                <w:szCs w:val="28"/>
              </w:rPr>
              <w:t>200</w:t>
            </w:r>
          </w:p>
        </w:tc>
        <w:tc>
          <w:tcPr>
            <w:tcW w:w="1417" w:type="dxa"/>
            <w:vAlign w:val="center"/>
          </w:tcPr>
          <w:p w14:paraId="75D0EB73" w14:textId="77777777" w:rsidR="00F725EC" w:rsidRPr="00395BBB" w:rsidRDefault="00F725EC" w:rsidP="00FD5345">
            <w:pPr>
              <w:jc w:val="right"/>
              <w:rPr>
                <w:szCs w:val="28"/>
              </w:rPr>
            </w:pPr>
            <w:r w:rsidRPr="00395BBB">
              <w:rPr>
                <w:szCs w:val="28"/>
              </w:rPr>
              <w:t xml:space="preserve"> 75.000 </w:t>
            </w:r>
          </w:p>
        </w:tc>
        <w:tc>
          <w:tcPr>
            <w:tcW w:w="1701" w:type="dxa"/>
            <w:vAlign w:val="center"/>
          </w:tcPr>
          <w:p w14:paraId="6AE58805" w14:textId="77777777" w:rsidR="00F725EC" w:rsidRPr="00395BBB" w:rsidRDefault="00F725EC" w:rsidP="00FD5345">
            <w:pPr>
              <w:jc w:val="right"/>
              <w:rPr>
                <w:szCs w:val="28"/>
              </w:rPr>
            </w:pPr>
            <w:r w:rsidRPr="00395BBB">
              <w:rPr>
                <w:szCs w:val="28"/>
              </w:rPr>
              <w:t xml:space="preserve"> 15.000.000 </w:t>
            </w:r>
          </w:p>
        </w:tc>
        <w:tc>
          <w:tcPr>
            <w:tcW w:w="681" w:type="dxa"/>
            <w:vAlign w:val="center"/>
          </w:tcPr>
          <w:p w14:paraId="02A021BB" w14:textId="77777777" w:rsidR="00F725EC" w:rsidRPr="00395BBB" w:rsidRDefault="00F725EC" w:rsidP="00FD5345">
            <w:pPr>
              <w:jc w:val="center"/>
              <w:rPr>
                <w:szCs w:val="28"/>
              </w:rPr>
            </w:pPr>
          </w:p>
        </w:tc>
      </w:tr>
      <w:tr w:rsidR="00F725EC" w:rsidRPr="00395BBB" w14:paraId="17176B3E" w14:textId="77777777" w:rsidTr="00FD5345">
        <w:trPr>
          <w:gridAfter w:val="1"/>
          <w:wAfter w:w="18" w:type="dxa"/>
          <w:trHeight w:val="600"/>
          <w:jc w:val="center"/>
        </w:trPr>
        <w:tc>
          <w:tcPr>
            <w:tcW w:w="846" w:type="dxa"/>
            <w:noWrap/>
            <w:vAlign w:val="center"/>
          </w:tcPr>
          <w:p w14:paraId="68C2CADB" w14:textId="77777777" w:rsidR="00F725EC" w:rsidRPr="00395BBB" w:rsidRDefault="00F725EC" w:rsidP="00FD5345">
            <w:pPr>
              <w:jc w:val="center"/>
              <w:rPr>
                <w:szCs w:val="28"/>
              </w:rPr>
            </w:pPr>
            <w:r w:rsidRPr="00395BBB">
              <w:rPr>
                <w:szCs w:val="28"/>
              </w:rPr>
              <w:t>17</w:t>
            </w:r>
          </w:p>
        </w:tc>
        <w:tc>
          <w:tcPr>
            <w:tcW w:w="2723" w:type="dxa"/>
            <w:vAlign w:val="center"/>
          </w:tcPr>
          <w:p w14:paraId="13ED1B90" w14:textId="77777777" w:rsidR="00F725EC" w:rsidRPr="00395BBB" w:rsidRDefault="00F725EC" w:rsidP="00FD5345">
            <w:pPr>
              <w:rPr>
                <w:color w:val="000000"/>
                <w:szCs w:val="28"/>
              </w:rPr>
            </w:pPr>
            <w:r w:rsidRPr="00395BBB">
              <w:rPr>
                <w:color w:val="000000"/>
                <w:szCs w:val="28"/>
              </w:rPr>
              <w:t>Cuvett phản ứng</w:t>
            </w:r>
          </w:p>
        </w:tc>
        <w:tc>
          <w:tcPr>
            <w:tcW w:w="5127" w:type="dxa"/>
            <w:vAlign w:val="center"/>
          </w:tcPr>
          <w:p w14:paraId="0A471B4A" w14:textId="77777777" w:rsidR="00F725EC" w:rsidRPr="00395BBB" w:rsidRDefault="00F725EC" w:rsidP="00FD5345">
            <w:pPr>
              <w:jc w:val="both"/>
              <w:rPr>
                <w:szCs w:val="28"/>
              </w:rPr>
            </w:pPr>
            <w:r w:rsidRPr="00395BBB">
              <w:rPr>
                <w:szCs w:val="28"/>
              </w:rPr>
              <w:t>Cuvette phản ứng dành cho máy sinh hoá. Cuvette phù hợp với máy xét nghiệm sinh hoá HTI-Biochem FC-200</w:t>
            </w:r>
          </w:p>
        </w:tc>
        <w:tc>
          <w:tcPr>
            <w:tcW w:w="782" w:type="dxa"/>
            <w:noWrap/>
            <w:vAlign w:val="center"/>
          </w:tcPr>
          <w:p w14:paraId="64EE8D4B" w14:textId="77777777" w:rsidR="00F725EC" w:rsidRPr="00395BBB" w:rsidRDefault="00F725EC" w:rsidP="00FD5345">
            <w:pPr>
              <w:jc w:val="center"/>
              <w:rPr>
                <w:szCs w:val="28"/>
              </w:rPr>
            </w:pPr>
            <w:r w:rsidRPr="00395BBB">
              <w:rPr>
                <w:szCs w:val="28"/>
              </w:rPr>
              <w:t>Cái</w:t>
            </w:r>
          </w:p>
        </w:tc>
        <w:tc>
          <w:tcPr>
            <w:tcW w:w="1149" w:type="dxa"/>
            <w:noWrap/>
            <w:vAlign w:val="center"/>
          </w:tcPr>
          <w:p w14:paraId="2EAF64EB" w14:textId="77777777" w:rsidR="00F725EC" w:rsidRPr="00395BBB" w:rsidRDefault="00F725EC" w:rsidP="00FD5345">
            <w:pPr>
              <w:jc w:val="right"/>
              <w:rPr>
                <w:szCs w:val="28"/>
              </w:rPr>
            </w:pPr>
            <w:r w:rsidRPr="00395BBB">
              <w:rPr>
                <w:szCs w:val="28"/>
              </w:rPr>
              <w:t>2.400</w:t>
            </w:r>
          </w:p>
        </w:tc>
        <w:tc>
          <w:tcPr>
            <w:tcW w:w="1417" w:type="dxa"/>
            <w:vAlign w:val="center"/>
          </w:tcPr>
          <w:p w14:paraId="19BF49B7" w14:textId="77777777" w:rsidR="00F725EC" w:rsidRPr="00395BBB" w:rsidRDefault="00F725EC" w:rsidP="00FD5345">
            <w:pPr>
              <w:jc w:val="right"/>
              <w:rPr>
                <w:szCs w:val="28"/>
              </w:rPr>
            </w:pPr>
            <w:r w:rsidRPr="00395BBB">
              <w:rPr>
                <w:szCs w:val="28"/>
              </w:rPr>
              <w:t xml:space="preserve"> 38.921 </w:t>
            </w:r>
          </w:p>
        </w:tc>
        <w:tc>
          <w:tcPr>
            <w:tcW w:w="1701" w:type="dxa"/>
            <w:vAlign w:val="center"/>
          </w:tcPr>
          <w:p w14:paraId="5A7BA9C0" w14:textId="77777777" w:rsidR="00F725EC" w:rsidRPr="00395BBB" w:rsidRDefault="00F725EC" w:rsidP="00FD5345">
            <w:pPr>
              <w:jc w:val="right"/>
              <w:rPr>
                <w:szCs w:val="28"/>
              </w:rPr>
            </w:pPr>
            <w:r w:rsidRPr="00395BBB">
              <w:rPr>
                <w:szCs w:val="28"/>
              </w:rPr>
              <w:t xml:space="preserve"> 93.410.400 </w:t>
            </w:r>
          </w:p>
        </w:tc>
        <w:tc>
          <w:tcPr>
            <w:tcW w:w="681" w:type="dxa"/>
            <w:vAlign w:val="center"/>
          </w:tcPr>
          <w:p w14:paraId="552C1466" w14:textId="77777777" w:rsidR="00F725EC" w:rsidRPr="00395BBB" w:rsidRDefault="00F725EC" w:rsidP="00FD5345">
            <w:pPr>
              <w:jc w:val="center"/>
              <w:rPr>
                <w:szCs w:val="28"/>
              </w:rPr>
            </w:pPr>
          </w:p>
        </w:tc>
      </w:tr>
      <w:tr w:rsidR="00F725EC" w:rsidRPr="00395BBB" w14:paraId="5181E120" w14:textId="77777777" w:rsidTr="00FD5345">
        <w:trPr>
          <w:gridAfter w:val="1"/>
          <w:wAfter w:w="18" w:type="dxa"/>
          <w:trHeight w:val="1128"/>
          <w:jc w:val="center"/>
        </w:trPr>
        <w:tc>
          <w:tcPr>
            <w:tcW w:w="846" w:type="dxa"/>
            <w:noWrap/>
            <w:vAlign w:val="center"/>
          </w:tcPr>
          <w:p w14:paraId="7879E95C" w14:textId="77777777" w:rsidR="00F725EC" w:rsidRPr="00395BBB" w:rsidRDefault="00F725EC" w:rsidP="00FD5345">
            <w:pPr>
              <w:jc w:val="center"/>
              <w:rPr>
                <w:szCs w:val="28"/>
              </w:rPr>
            </w:pPr>
            <w:r w:rsidRPr="00395BBB">
              <w:rPr>
                <w:szCs w:val="28"/>
              </w:rPr>
              <w:t>18</w:t>
            </w:r>
          </w:p>
        </w:tc>
        <w:tc>
          <w:tcPr>
            <w:tcW w:w="2723" w:type="dxa"/>
            <w:vAlign w:val="center"/>
          </w:tcPr>
          <w:p w14:paraId="77FA6554" w14:textId="77777777" w:rsidR="00F725EC" w:rsidRPr="00395BBB" w:rsidRDefault="00F725EC" w:rsidP="00FD5345">
            <w:pPr>
              <w:rPr>
                <w:color w:val="000000"/>
                <w:szCs w:val="28"/>
              </w:rPr>
            </w:pPr>
            <w:r w:rsidRPr="00395BBB">
              <w:rPr>
                <w:color w:val="000000"/>
                <w:szCs w:val="28"/>
              </w:rPr>
              <w:t>Nước rửa hệ thống máy sinh hóa</w:t>
            </w:r>
          </w:p>
        </w:tc>
        <w:tc>
          <w:tcPr>
            <w:tcW w:w="5127" w:type="dxa"/>
            <w:vAlign w:val="center"/>
          </w:tcPr>
          <w:p w14:paraId="5C0E51E8" w14:textId="77777777" w:rsidR="00F725EC" w:rsidRPr="00395BBB" w:rsidRDefault="00F725EC" w:rsidP="00FD5345">
            <w:pPr>
              <w:jc w:val="both"/>
              <w:rPr>
                <w:szCs w:val="28"/>
              </w:rPr>
            </w:pPr>
            <w:r w:rsidRPr="00395BBB">
              <w:rPr>
                <w:szCs w:val="28"/>
              </w:rPr>
              <w:t>Nước rửa hệ thống máy sinh hóa chứa chất hoạt động bề mặt hoà tan protein, làm sạch cuvetts phản ứng.</w:t>
            </w:r>
          </w:p>
        </w:tc>
        <w:tc>
          <w:tcPr>
            <w:tcW w:w="782" w:type="dxa"/>
            <w:noWrap/>
            <w:vAlign w:val="center"/>
          </w:tcPr>
          <w:p w14:paraId="2C691E01" w14:textId="77777777" w:rsidR="00F725EC" w:rsidRPr="00395BBB" w:rsidRDefault="00F725EC" w:rsidP="00FD5345">
            <w:pPr>
              <w:jc w:val="center"/>
              <w:rPr>
                <w:szCs w:val="28"/>
              </w:rPr>
            </w:pPr>
            <w:r w:rsidRPr="00395BBB">
              <w:rPr>
                <w:szCs w:val="28"/>
              </w:rPr>
              <w:t>ml</w:t>
            </w:r>
          </w:p>
        </w:tc>
        <w:tc>
          <w:tcPr>
            <w:tcW w:w="1149" w:type="dxa"/>
            <w:noWrap/>
            <w:vAlign w:val="center"/>
          </w:tcPr>
          <w:p w14:paraId="57B0D558" w14:textId="77777777" w:rsidR="00F725EC" w:rsidRPr="00395BBB" w:rsidRDefault="00F725EC" w:rsidP="00FD5345">
            <w:pPr>
              <w:jc w:val="right"/>
              <w:rPr>
                <w:szCs w:val="28"/>
              </w:rPr>
            </w:pPr>
            <w:r w:rsidRPr="00395BBB">
              <w:rPr>
                <w:szCs w:val="28"/>
              </w:rPr>
              <w:t>4.000</w:t>
            </w:r>
          </w:p>
        </w:tc>
        <w:tc>
          <w:tcPr>
            <w:tcW w:w="1417" w:type="dxa"/>
            <w:vAlign w:val="center"/>
          </w:tcPr>
          <w:p w14:paraId="35F567A9" w14:textId="77777777" w:rsidR="00F725EC" w:rsidRPr="00395BBB" w:rsidRDefault="00F725EC" w:rsidP="00FD5345">
            <w:pPr>
              <w:jc w:val="right"/>
              <w:rPr>
                <w:szCs w:val="28"/>
              </w:rPr>
            </w:pPr>
            <w:r w:rsidRPr="00395BBB">
              <w:rPr>
                <w:szCs w:val="28"/>
              </w:rPr>
              <w:t xml:space="preserve"> 750 </w:t>
            </w:r>
          </w:p>
        </w:tc>
        <w:tc>
          <w:tcPr>
            <w:tcW w:w="1701" w:type="dxa"/>
            <w:vAlign w:val="center"/>
          </w:tcPr>
          <w:p w14:paraId="22969E4E" w14:textId="77777777" w:rsidR="00F725EC" w:rsidRPr="00395BBB" w:rsidRDefault="00F725EC" w:rsidP="00FD5345">
            <w:pPr>
              <w:jc w:val="right"/>
              <w:rPr>
                <w:szCs w:val="28"/>
              </w:rPr>
            </w:pPr>
            <w:r w:rsidRPr="00395BBB">
              <w:rPr>
                <w:szCs w:val="28"/>
              </w:rPr>
              <w:t xml:space="preserve"> 3.000.000 </w:t>
            </w:r>
          </w:p>
        </w:tc>
        <w:tc>
          <w:tcPr>
            <w:tcW w:w="681" w:type="dxa"/>
            <w:vAlign w:val="center"/>
          </w:tcPr>
          <w:p w14:paraId="0743DCFF" w14:textId="77777777" w:rsidR="00F725EC" w:rsidRPr="00395BBB" w:rsidRDefault="00F725EC" w:rsidP="00FD5345">
            <w:pPr>
              <w:jc w:val="center"/>
              <w:rPr>
                <w:szCs w:val="28"/>
              </w:rPr>
            </w:pPr>
          </w:p>
        </w:tc>
      </w:tr>
      <w:tr w:rsidR="00F725EC" w:rsidRPr="00395BBB" w14:paraId="233AE51A" w14:textId="77777777" w:rsidTr="00FD5345">
        <w:trPr>
          <w:gridAfter w:val="1"/>
          <w:wAfter w:w="18" w:type="dxa"/>
          <w:trHeight w:val="600"/>
          <w:jc w:val="center"/>
        </w:trPr>
        <w:tc>
          <w:tcPr>
            <w:tcW w:w="846" w:type="dxa"/>
            <w:noWrap/>
            <w:vAlign w:val="center"/>
          </w:tcPr>
          <w:p w14:paraId="7EA67531" w14:textId="77777777" w:rsidR="00F725EC" w:rsidRPr="00395BBB" w:rsidRDefault="00F725EC" w:rsidP="00FD5345">
            <w:pPr>
              <w:jc w:val="center"/>
              <w:rPr>
                <w:szCs w:val="28"/>
              </w:rPr>
            </w:pPr>
          </w:p>
        </w:tc>
        <w:tc>
          <w:tcPr>
            <w:tcW w:w="11198" w:type="dxa"/>
            <w:gridSpan w:val="5"/>
            <w:vAlign w:val="center"/>
          </w:tcPr>
          <w:p w14:paraId="52EAE092" w14:textId="77777777" w:rsidR="00F725EC" w:rsidRPr="00395BBB" w:rsidRDefault="00F725EC" w:rsidP="00FD5345">
            <w:pPr>
              <w:jc w:val="right"/>
              <w:rPr>
                <w:szCs w:val="28"/>
              </w:rPr>
            </w:pPr>
            <w:r w:rsidRPr="00395BBB">
              <w:rPr>
                <w:b/>
                <w:bCs/>
                <w:szCs w:val="28"/>
              </w:rPr>
              <w:t>Tổng cộng Phần I:</w:t>
            </w:r>
          </w:p>
        </w:tc>
        <w:tc>
          <w:tcPr>
            <w:tcW w:w="1701" w:type="dxa"/>
            <w:vAlign w:val="center"/>
          </w:tcPr>
          <w:p w14:paraId="17B61FFA" w14:textId="77777777" w:rsidR="00F725EC" w:rsidRPr="00395BBB" w:rsidRDefault="00F725EC" w:rsidP="00FD5345">
            <w:pPr>
              <w:jc w:val="right"/>
              <w:rPr>
                <w:szCs w:val="28"/>
              </w:rPr>
            </w:pPr>
            <w:r w:rsidRPr="00395BBB">
              <w:rPr>
                <w:b/>
                <w:bCs/>
                <w:szCs w:val="28"/>
              </w:rPr>
              <w:t>541.225.950</w:t>
            </w:r>
          </w:p>
        </w:tc>
        <w:tc>
          <w:tcPr>
            <w:tcW w:w="681" w:type="dxa"/>
            <w:vAlign w:val="center"/>
          </w:tcPr>
          <w:p w14:paraId="40F5729E" w14:textId="77777777" w:rsidR="00F725EC" w:rsidRPr="00395BBB" w:rsidRDefault="00F725EC" w:rsidP="00FD5345">
            <w:pPr>
              <w:jc w:val="center"/>
              <w:rPr>
                <w:szCs w:val="28"/>
              </w:rPr>
            </w:pPr>
          </w:p>
        </w:tc>
      </w:tr>
      <w:tr w:rsidR="00F725EC" w:rsidRPr="00395BBB" w14:paraId="51CC5CDE" w14:textId="77777777" w:rsidTr="00324D2E">
        <w:trPr>
          <w:trHeight w:val="564"/>
          <w:jc w:val="center"/>
        </w:trPr>
        <w:tc>
          <w:tcPr>
            <w:tcW w:w="14444" w:type="dxa"/>
            <w:gridSpan w:val="9"/>
            <w:noWrap/>
            <w:vAlign w:val="center"/>
          </w:tcPr>
          <w:p w14:paraId="0E258E2F" w14:textId="14D3C61B" w:rsidR="00F725EC" w:rsidRPr="00395BBB" w:rsidRDefault="00F725EC" w:rsidP="00FD5345">
            <w:pPr>
              <w:rPr>
                <w:b/>
                <w:szCs w:val="28"/>
              </w:rPr>
            </w:pPr>
            <w:r w:rsidRPr="00395BBB">
              <w:rPr>
                <w:b/>
                <w:szCs w:val="28"/>
              </w:rPr>
              <w:t>Phần II: Hoá chất, vật tư dùng cho máy huyết học</w:t>
            </w:r>
          </w:p>
        </w:tc>
      </w:tr>
      <w:tr w:rsidR="00F725EC" w:rsidRPr="00395BBB" w14:paraId="6E33FE4B" w14:textId="77777777" w:rsidTr="00FD5345">
        <w:trPr>
          <w:gridAfter w:val="1"/>
          <w:wAfter w:w="18" w:type="dxa"/>
          <w:trHeight w:val="1150"/>
          <w:jc w:val="center"/>
        </w:trPr>
        <w:tc>
          <w:tcPr>
            <w:tcW w:w="846" w:type="dxa"/>
            <w:noWrap/>
            <w:vAlign w:val="center"/>
          </w:tcPr>
          <w:p w14:paraId="2813888B" w14:textId="77777777" w:rsidR="00F725EC" w:rsidRPr="00395BBB" w:rsidRDefault="00F725EC" w:rsidP="00FD5345">
            <w:pPr>
              <w:jc w:val="center"/>
              <w:rPr>
                <w:szCs w:val="28"/>
              </w:rPr>
            </w:pPr>
            <w:r w:rsidRPr="00395BBB">
              <w:rPr>
                <w:szCs w:val="28"/>
              </w:rPr>
              <w:t>1</w:t>
            </w:r>
          </w:p>
        </w:tc>
        <w:tc>
          <w:tcPr>
            <w:tcW w:w="2723" w:type="dxa"/>
            <w:vAlign w:val="center"/>
          </w:tcPr>
          <w:p w14:paraId="1069F273" w14:textId="77777777" w:rsidR="00F725EC" w:rsidRPr="00395BBB" w:rsidRDefault="00F725EC" w:rsidP="00FD5345">
            <w:pPr>
              <w:rPr>
                <w:color w:val="000000"/>
                <w:szCs w:val="28"/>
              </w:rPr>
            </w:pPr>
            <w:r w:rsidRPr="00395BBB">
              <w:rPr>
                <w:color w:val="000000"/>
                <w:szCs w:val="28"/>
              </w:rPr>
              <w:t>Vật liệu kiểm soát xét nghiệm huyết học (3 nồng độ)</w:t>
            </w:r>
          </w:p>
        </w:tc>
        <w:tc>
          <w:tcPr>
            <w:tcW w:w="5127" w:type="dxa"/>
            <w:vAlign w:val="center"/>
          </w:tcPr>
          <w:p w14:paraId="4B86D0DC" w14:textId="77777777" w:rsidR="00F725EC" w:rsidRPr="00395BBB" w:rsidRDefault="00F725EC" w:rsidP="00FD5345">
            <w:pPr>
              <w:rPr>
                <w:szCs w:val="28"/>
              </w:rPr>
            </w:pPr>
            <w:r w:rsidRPr="00395BBB">
              <w:rPr>
                <w:szCs w:val="28"/>
              </w:rPr>
              <w:t xml:space="preserve"> Chất kiểm chuẩn xét nghiệm định lượng huyết học 3 mức nồng độ (thấp, bình thường, cao) . </w:t>
            </w:r>
          </w:p>
        </w:tc>
        <w:tc>
          <w:tcPr>
            <w:tcW w:w="782" w:type="dxa"/>
            <w:noWrap/>
            <w:vAlign w:val="center"/>
          </w:tcPr>
          <w:p w14:paraId="0E0772C6" w14:textId="77777777" w:rsidR="00F725EC" w:rsidRPr="00395BBB" w:rsidRDefault="00F725EC" w:rsidP="00FD5345">
            <w:pPr>
              <w:jc w:val="center"/>
              <w:rPr>
                <w:szCs w:val="28"/>
              </w:rPr>
            </w:pPr>
            <w:r w:rsidRPr="00395BBB">
              <w:rPr>
                <w:szCs w:val="28"/>
              </w:rPr>
              <w:t>ml</w:t>
            </w:r>
          </w:p>
        </w:tc>
        <w:tc>
          <w:tcPr>
            <w:tcW w:w="1149" w:type="dxa"/>
            <w:noWrap/>
            <w:vAlign w:val="center"/>
          </w:tcPr>
          <w:p w14:paraId="4ECACA27" w14:textId="77777777" w:rsidR="00F725EC" w:rsidRPr="00395BBB" w:rsidRDefault="00F725EC" w:rsidP="00FD5345">
            <w:pPr>
              <w:jc w:val="right"/>
              <w:rPr>
                <w:szCs w:val="28"/>
              </w:rPr>
            </w:pPr>
            <w:r w:rsidRPr="00395BBB">
              <w:rPr>
                <w:szCs w:val="28"/>
              </w:rPr>
              <w:t>90</w:t>
            </w:r>
          </w:p>
        </w:tc>
        <w:tc>
          <w:tcPr>
            <w:tcW w:w="1417" w:type="dxa"/>
            <w:vAlign w:val="center"/>
          </w:tcPr>
          <w:p w14:paraId="54BA2B29" w14:textId="77777777" w:rsidR="00F725EC" w:rsidRPr="00395BBB" w:rsidRDefault="00F725EC" w:rsidP="00FD5345">
            <w:pPr>
              <w:jc w:val="right"/>
              <w:rPr>
                <w:szCs w:val="28"/>
              </w:rPr>
            </w:pPr>
            <w:r w:rsidRPr="00395BBB">
              <w:rPr>
                <w:szCs w:val="28"/>
              </w:rPr>
              <w:t xml:space="preserve"> 600.000 </w:t>
            </w:r>
          </w:p>
        </w:tc>
        <w:tc>
          <w:tcPr>
            <w:tcW w:w="1701" w:type="dxa"/>
            <w:vAlign w:val="center"/>
          </w:tcPr>
          <w:p w14:paraId="05169A71" w14:textId="77777777" w:rsidR="00F725EC" w:rsidRPr="00395BBB" w:rsidRDefault="00F725EC" w:rsidP="00FD5345">
            <w:pPr>
              <w:jc w:val="right"/>
              <w:rPr>
                <w:szCs w:val="28"/>
              </w:rPr>
            </w:pPr>
            <w:r w:rsidRPr="00395BBB">
              <w:rPr>
                <w:szCs w:val="28"/>
              </w:rPr>
              <w:t xml:space="preserve"> 54.000.000 </w:t>
            </w:r>
          </w:p>
        </w:tc>
        <w:tc>
          <w:tcPr>
            <w:tcW w:w="681" w:type="dxa"/>
            <w:vAlign w:val="center"/>
          </w:tcPr>
          <w:p w14:paraId="4F2F8CA9" w14:textId="77777777" w:rsidR="00F725EC" w:rsidRPr="00395BBB" w:rsidRDefault="00F725EC" w:rsidP="00FD5345">
            <w:pPr>
              <w:jc w:val="center"/>
              <w:rPr>
                <w:szCs w:val="28"/>
              </w:rPr>
            </w:pPr>
          </w:p>
        </w:tc>
      </w:tr>
      <w:tr w:rsidR="00F725EC" w:rsidRPr="00395BBB" w14:paraId="2F085F61" w14:textId="77777777" w:rsidTr="00FD5345">
        <w:trPr>
          <w:gridAfter w:val="1"/>
          <w:wAfter w:w="18" w:type="dxa"/>
          <w:trHeight w:val="1124"/>
          <w:jc w:val="center"/>
        </w:trPr>
        <w:tc>
          <w:tcPr>
            <w:tcW w:w="846" w:type="dxa"/>
            <w:noWrap/>
            <w:vAlign w:val="center"/>
            <w:hideMark/>
          </w:tcPr>
          <w:p w14:paraId="5BAF6759" w14:textId="77777777" w:rsidR="00F725EC" w:rsidRPr="00395BBB" w:rsidRDefault="00F725EC" w:rsidP="00FD5345">
            <w:pPr>
              <w:jc w:val="center"/>
              <w:rPr>
                <w:szCs w:val="28"/>
              </w:rPr>
            </w:pPr>
            <w:r w:rsidRPr="00395BBB">
              <w:rPr>
                <w:szCs w:val="28"/>
              </w:rPr>
              <w:lastRenderedPageBreak/>
              <w:t>2</w:t>
            </w:r>
          </w:p>
        </w:tc>
        <w:tc>
          <w:tcPr>
            <w:tcW w:w="2723" w:type="dxa"/>
            <w:vAlign w:val="center"/>
            <w:hideMark/>
          </w:tcPr>
          <w:p w14:paraId="731CB4F2" w14:textId="77777777" w:rsidR="00F725EC" w:rsidRPr="00395BBB" w:rsidRDefault="00F725EC" w:rsidP="00FD5345">
            <w:pPr>
              <w:rPr>
                <w:color w:val="000000"/>
                <w:szCs w:val="28"/>
              </w:rPr>
            </w:pPr>
            <w:r w:rsidRPr="00395BBB">
              <w:rPr>
                <w:color w:val="000000"/>
                <w:szCs w:val="28"/>
              </w:rPr>
              <w:t>Hóa chất pha loãng dùng trong xét nghiệm huyết học</w:t>
            </w:r>
          </w:p>
        </w:tc>
        <w:tc>
          <w:tcPr>
            <w:tcW w:w="5127" w:type="dxa"/>
            <w:vAlign w:val="center"/>
          </w:tcPr>
          <w:p w14:paraId="2F568C2B" w14:textId="77777777" w:rsidR="00F725EC" w:rsidRPr="00395BBB" w:rsidRDefault="00F725EC" w:rsidP="00FD5345">
            <w:pPr>
              <w:rPr>
                <w:color w:val="000000"/>
                <w:szCs w:val="28"/>
              </w:rPr>
            </w:pPr>
            <w:r w:rsidRPr="00395BBB">
              <w:rPr>
                <w:color w:val="000000"/>
                <w:szCs w:val="28"/>
              </w:rPr>
              <w:t>Sử dụng cho máy phân tích huyết học 3 thành phần. Là dung dịch đẳng trương sử dụng để pha loãng máu.</w:t>
            </w:r>
          </w:p>
        </w:tc>
        <w:tc>
          <w:tcPr>
            <w:tcW w:w="782" w:type="dxa"/>
            <w:noWrap/>
            <w:vAlign w:val="center"/>
            <w:hideMark/>
          </w:tcPr>
          <w:p w14:paraId="264C28F6" w14:textId="77777777" w:rsidR="00F725EC" w:rsidRPr="00395BBB" w:rsidRDefault="00F725EC" w:rsidP="00FD5345">
            <w:pPr>
              <w:jc w:val="center"/>
              <w:rPr>
                <w:szCs w:val="28"/>
              </w:rPr>
            </w:pPr>
            <w:r w:rsidRPr="00395BBB">
              <w:rPr>
                <w:szCs w:val="28"/>
              </w:rPr>
              <w:t>ml</w:t>
            </w:r>
          </w:p>
        </w:tc>
        <w:tc>
          <w:tcPr>
            <w:tcW w:w="1149" w:type="dxa"/>
            <w:noWrap/>
            <w:vAlign w:val="center"/>
          </w:tcPr>
          <w:p w14:paraId="52CC28F4" w14:textId="77777777" w:rsidR="00F725EC" w:rsidRPr="00395BBB" w:rsidRDefault="00F725EC" w:rsidP="00FD5345">
            <w:pPr>
              <w:jc w:val="right"/>
              <w:rPr>
                <w:szCs w:val="28"/>
              </w:rPr>
            </w:pPr>
            <w:r w:rsidRPr="00395BBB">
              <w:rPr>
                <w:szCs w:val="28"/>
              </w:rPr>
              <w:t>240.000</w:t>
            </w:r>
          </w:p>
        </w:tc>
        <w:tc>
          <w:tcPr>
            <w:tcW w:w="1417" w:type="dxa"/>
            <w:vAlign w:val="center"/>
          </w:tcPr>
          <w:p w14:paraId="7D4BEC55" w14:textId="77777777" w:rsidR="00F725EC" w:rsidRPr="00395BBB" w:rsidRDefault="00F725EC" w:rsidP="00FD5345">
            <w:pPr>
              <w:jc w:val="right"/>
              <w:rPr>
                <w:szCs w:val="28"/>
              </w:rPr>
            </w:pPr>
            <w:r w:rsidRPr="00395BBB">
              <w:rPr>
                <w:szCs w:val="28"/>
              </w:rPr>
              <w:t xml:space="preserve"> 97 </w:t>
            </w:r>
          </w:p>
        </w:tc>
        <w:tc>
          <w:tcPr>
            <w:tcW w:w="1701" w:type="dxa"/>
            <w:vAlign w:val="center"/>
          </w:tcPr>
          <w:p w14:paraId="64B674F5" w14:textId="77777777" w:rsidR="00F725EC" w:rsidRPr="00395BBB" w:rsidRDefault="00F725EC" w:rsidP="00FD5345">
            <w:pPr>
              <w:jc w:val="right"/>
              <w:rPr>
                <w:szCs w:val="28"/>
              </w:rPr>
            </w:pPr>
            <w:r w:rsidRPr="00395BBB">
              <w:rPr>
                <w:szCs w:val="28"/>
              </w:rPr>
              <w:t xml:space="preserve"> 23.280.000 </w:t>
            </w:r>
          </w:p>
        </w:tc>
        <w:tc>
          <w:tcPr>
            <w:tcW w:w="681" w:type="dxa"/>
            <w:vAlign w:val="center"/>
          </w:tcPr>
          <w:p w14:paraId="46B1D36A" w14:textId="77777777" w:rsidR="00F725EC" w:rsidRPr="00395BBB" w:rsidRDefault="00F725EC" w:rsidP="00FD5345">
            <w:pPr>
              <w:jc w:val="center"/>
              <w:rPr>
                <w:szCs w:val="28"/>
              </w:rPr>
            </w:pPr>
          </w:p>
        </w:tc>
      </w:tr>
      <w:tr w:rsidR="00F725EC" w:rsidRPr="00395BBB" w14:paraId="1B443D40" w14:textId="77777777" w:rsidTr="00FD5345">
        <w:trPr>
          <w:gridAfter w:val="1"/>
          <w:wAfter w:w="18" w:type="dxa"/>
          <w:trHeight w:val="690"/>
          <w:jc w:val="center"/>
        </w:trPr>
        <w:tc>
          <w:tcPr>
            <w:tcW w:w="846" w:type="dxa"/>
            <w:noWrap/>
            <w:vAlign w:val="center"/>
            <w:hideMark/>
          </w:tcPr>
          <w:p w14:paraId="6F3FC5DB" w14:textId="77777777" w:rsidR="00F725EC" w:rsidRPr="00395BBB" w:rsidRDefault="00F725EC" w:rsidP="00FD5345">
            <w:pPr>
              <w:jc w:val="center"/>
              <w:rPr>
                <w:szCs w:val="28"/>
              </w:rPr>
            </w:pPr>
            <w:r w:rsidRPr="00395BBB">
              <w:rPr>
                <w:szCs w:val="28"/>
              </w:rPr>
              <w:t>3</w:t>
            </w:r>
          </w:p>
        </w:tc>
        <w:tc>
          <w:tcPr>
            <w:tcW w:w="2723" w:type="dxa"/>
            <w:vAlign w:val="center"/>
            <w:hideMark/>
          </w:tcPr>
          <w:p w14:paraId="7C96568B" w14:textId="77777777" w:rsidR="00F725EC" w:rsidRPr="00395BBB" w:rsidRDefault="00F725EC" w:rsidP="00FD5345">
            <w:pPr>
              <w:rPr>
                <w:color w:val="000000"/>
                <w:szCs w:val="28"/>
              </w:rPr>
            </w:pPr>
            <w:r w:rsidRPr="00395BBB">
              <w:rPr>
                <w:color w:val="000000"/>
                <w:szCs w:val="28"/>
              </w:rPr>
              <w:t>Hóa chất rửa dùng trong xét nghiệm huyết học</w:t>
            </w:r>
          </w:p>
        </w:tc>
        <w:tc>
          <w:tcPr>
            <w:tcW w:w="5127" w:type="dxa"/>
            <w:vAlign w:val="center"/>
          </w:tcPr>
          <w:p w14:paraId="2E831998" w14:textId="77777777" w:rsidR="00F725EC" w:rsidRPr="00395BBB" w:rsidRDefault="00F725EC" w:rsidP="00FD5345">
            <w:pPr>
              <w:rPr>
                <w:color w:val="000000"/>
                <w:szCs w:val="28"/>
              </w:rPr>
            </w:pPr>
            <w:r w:rsidRPr="00395BBB">
              <w:rPr>
                <w:color w:val="000000"/>
                <w:szCs w:val="28"/>
              </w:rPr>
              <w:t>Sử dụng cho máy phân tích huyết học.</w:t>
            </w:r>
            <w:r w:rsidRPr="00395BBB">
              <w:rPr>
                <w:szCs w:val="28"/>
              </w:rPr>
              <w:t xml:space="preserve"> </w:t>
            </w:r>
            <w:r w:rsidRPr="00395BBB">
              <w:rPr>
                <w:color w:val="000000"/>
                <w:szCs w:val="28"/>
              </w:rPr>
              <w:t>Là dung dịch làm giảm lực căng mặt ngoài của các chất bám dính bề mặt.</w:t>
            </w:r>
          </w:p>
        </w:tc>
        <w:tc>
          <w:tcPr>
            <w:tcW w:w="782" w:type="dxa"/>
            <w:noWrap/>
            <w:vAlign w:val="center"/>
            <w:hideMark/>
          </w:tcPr>
          <w:p w14:paraId="7679A2E0" w14:textId="77777777" w:rsidR="00F725EC" w:rsidRPr="00395BBB" w:rsidRDefault="00F725EC" w:rsidP="00FD5345">
            <w:pPr>
              <w:jc w:val="center"/>
              <w:rPr>
                <w:szCs w:val="28"/>
              </w:rPr>
            </w:pPr>
            <w:r w:rsidRPr="00395BBB">
              <w:rPr>
                <w:szCs w:val="28"/>
              </w:rPr>
              <w:t>ml</w:t>
            </w:r>
          </w:p>
        </w:tc>
        <w:tc>
          <w:tcPr>
            <w:tcW w:w="1149" w:type="dxa"/>
            <w:noWrap/>
            <w:vAlign w:val="center"/>
          </w:tcPr>
          <w:p w14:paraId="336A503B" w14:textId="77777777" w:rsidR="00F725EC" w:rsidRPr="00395BBB" w:rsidRDefault="00F725EC" w:rsidP="00FD5345">
            <w:pPr>
              <w:jc w:val="right"/>
              <w:rPr>
                <w:szCs w:val="28"/>
              </w:rPr>
            </w:pPr>
            <w:r w:rsidRPr="00395BBB">
              <w:rPr>
                <w:szCs w:val="28"/>
              </w:rPr>
              <w:t>30.000</w:t>
            </w:r>
          </w:p>
        </w:tc>
        <w:tc>
          <w:tcPr>
            <w:tcW w:w="1417" w:type="dxa"/>
            <w:vAlign w:val="center"/>
          </w:tcPr>
          <w:p w14:paraId="1094ADCB" w14:textId="77777777" w:rsidR="00F725EC" w:rsidRPr="00395BBB" w:rsidRDefault="00F725EC" w:rsidP="00FD5345">
            <w:pPr>
              <w:jc w:val="right"/>
              <w:rPr>
                <w:szCs w:val="28"/>
              </w:rPr>
            </w:pPr>
            <w:r w:rsidRPr="00395BBB">
              <w:rPr>
                <w:szCs w:val="28"/>
              </w:rPr>
              <w:t xml:space="preserve"> 403 </w:t>
            </w:r>
          </w:p>
        </w:tc>
        <w:tc>
          <w:tcPr>
            <w:tcW w:w="1701" w:type="dxa"/>
            <w:vAlign w:val="center"/>
          </w:tcPr>
          <w:p w14:paraId="32DC0DBA" w14:textId="77777777" w:rsidR="00F725EC" w:rsidRPr="00395BBB" w:rsidRDefault="00F725EC" w:rsidP="00FD5345">
            <w:pPr>
              <w:jc w:val="right"/>
              <w:rPr>
                <w:szCs w:val="28"/>
              </w:rPr>
            </w:pPr>
            <w:r w:rsidRPr="00395BBB">
              <w:rPr>
                <w:szCs w:val="28"/>
              </w:rPr>
              <w:t xml:space="preserve"> 12.090.000 </w:t>
            </w:r>
          </w:p>
        </w:tc>
        <w:tc>
          <w:tcPr>
            <w:tcW w:w="681" w:type="dxa"/>
            <w:vAlign w:val="center"/>
          </w:tcPr>
          <w:p w14:paraId="3F076F43" w14:textId="77777777" w:rsidR="00F725EC" w:rsidRPr="00395BBB" w:rsidRDefault="00F725EC" w:rsidP="00FD5345">
            <w:pPr>
              <w:jc w:val="center"/>
              <w:rPr>
                <w:szCs w:val="28"/>
              </w:rPr>
            </w:pPr>
          </w:p>
        </w:tc>
      </w:tr>
      <w:tr w:rsidR="00F725EC" w:rsidRPr="00395BBB" w14:paraId="573648A5" w14:textId="77777777" w:rsidTr="00324D2E">
        <w:trPr>
          <w:gridAfter w:val="1"/>
          <w:wAfter w:w="18" w:type="dxa"/>
          <w:trHeight w:val="936"/>
          <w:jc w:val="center"/>
        </w:trPr>
        <w:tc>
          <w:tcPr>
            <w:tcW w:w="846" w:type="dxa"/>
            <w:noWrap/>
            <w:vAlign w:val="center"/>
            <w:hideMark/>
          </w:tcPr>
          <w:p w14:paraId="23EE86E9" w14:textId="77777777" w:rsidR="00F725EC" w:rsidRPr="00395BBB" w:rsidRDefault="00F725EC" w:rsidP="00FD5345">
            <w:pPr>
              <w:jc w:val="center"/>
              <w:rPr>
                <w:szCs w:val="28"/>
              </w:rPr>
            </w:pPr>
            <w:r w:rsidRPr="00395BBB">
              <w:rPr>
                <w:szCs w:val="28"/>
              </w:rPr>
              <w:t>4</w:t>
            </w:r>
          </w:p>
        </w:tc>
        <w:tc>
          <w:tcPr>
            <w:tcW w:w="2723" w:type="dxa"/>
            <w:vAlign w:val="center"/>
            <w:hideMark/>
          </w:tcPr>
          <w:p w14:paraId="10BA5723" w14:textId="77777777" w:rsidR="00F725EC" w:rsidRPr="00395BBB" w:rsidRDefault="00F725EC" w:rsidP="00FD5345">
            <w:pPr>
              <w:rPr>
                <w:color w:val="000000"/>
                <w:szCs w:val="28"/>
              </w:rPr>
            </w:pPr>
            <w:r w:rsidRPr="00395BBB">
              <w:rPr>
                <w:color w:val="000000"/>
                <w:szCs w:val="28"/>
              </w:rPr>
              <w:t>Hóa chất ly giải dùng trong xét nghiệm huyết học</w:t>
            </w:r>
          </w:p>
        </w:tc>
        <w:tc>
          <w:tcPr>
            <w:tcW w:w="5127" w:type="dxa"/>
            <w:vAlign w:val="center"/>
          </w:tcPr>
          <w:p w14:paraId="57AD9FEC" w14:textId="77777777" w:rsidR="00F725EC" w:rsidRPr="00395BBB" w:rsidRDefault="00F725EC" w:rsidP="00FD5345">
            <w:pPr>
              <w:rPr>
                <w:color w:val="000000"/>
                <w:szCs w:val="28"/>
              </w:rPr>
            </w:pPr>
            <w:r w:rsidRPr="00395BBB">
              <w:rPr>
                <w:color w:val="000000"/>
                <w:szCs w:val="28"/>
              </w:rPr>
              <w:t>Sử dụng cho máy phân tích huyết học.</w:t>
            </w:r>
            <w:r w:rsidRPr="00395BBB">
              <w:rPr>
                <w:szCs w:val="28"/>
              </w:rPr>
              <w:t xml:space="preserve"> </w:t>
            </w:r>
            <w:r w:rsidRPr="00395BBB">
              <w:rPr>
                <w:color w:val="000000"/>
                <w:szCs w:val="28"/>
              </w:rPr>
              <w:t>Là dung dịch ưu trương, giúp ly giải hồng cầu để giải phóng HGB, phục vụ cho đếm số lượng bạch cầu</w:t>
            </w:r>
          </w:p>
        </w:tc>
        <w:tc>
          <w:tcPr>
            <w:tcW w:w="782" w:type="dxa"/>
            <w:noWrap/>
            <w:vAlign w:val="center"/>
            <w:hideMark/>
          </w:tcPr>
          <w:p w14:paraId="3ADD0224" w14:textId="77777777" w:rsidR="00F725EC" w:rsidRPr="00395BBB" w:rsidRDefault="00F725EC" w:rsidP="00FD5345">
            <w:pPr>
              <w:jc w:val="center"/>
              <w:rPr>
                <w:szCs w:val="28"/>
              </w:rPr>
            </w:pPr>
            <w:r w:rsidRPr="00395BBB">
              <w:rPr>
                <w:szCs w:val="28"/>
              </w:rPr>
              <w:t>ml</w:t>
            </w:r>
          </w:p>
        </w:tc>
        <w:tc>
          <w:tcPr>
            <w:tcW w:w="1149" w:type="dxa"/>
            <w:noWrap/>
            <w:vAlign w:val="center"/>
          </w:tcPr>
          <w:p w14:paraId="4BA7FE03" w14:textId="77777777" w:rsidR="00F725EC" w:rsidRPr="00395BBB" w:rsidRDefault="00F725EC" w:rsidP="00FD5345">
            <w:pPr>
              <w:jc w:val="right"/>
              <w:rPr>
                <w:szCs w:val="28"/>
              </w:rPr>
            </w:pPr>
            <w:r w:rsidRPr="00395BBB">
              <w:rPr>
                <w:szCs w:val="28"/>
              </w:rPr>
              <w:t>6.000</w:t>
            </w:r>
          </w:p>
        </w:tc>
        <w:tc>
          <w:tcPr>
            <w:tcW w:w="1417" w:type="dxa"/>
            <w:vAlign w:val="center"/>
          </w:tcPr>
          <w:p w14:paraId="06C89841" w14:textId="77777777" w:rsidR="00F725EC" w:rsidRPr="00395BBB" w:rsidRDefault="00F725EC" w:rsidP="00FD5345">
            <w:pPr>
              <w:jc w:val="right"/>
              <w:rPr>
                <w:szCs w:val="28"/>
              </w:rPr>
            </w:pPr>
            <w:r w:rsidRPr="00395BBB">
              <w:rPr>
                <w:szCs w:val="28"/>
              </w:rPr>
              <w:t xml:space="preserve"> 2.180 </w:t>
            </w:r>
          </w:p>
        </w:tc>
        <w:tc>
          <w:tcPr>
            <w:tcW w:w="1701" w:type="dxa"/>
            <w:vAlign w:val="center"/>
          </w:tcPr>
          <w:p w14:paraId="58859CF3" w14:textId="77777777" w:rsidR="00F725EC" w:rsidRPr="00395BBB" w:rsidRDefault="00F725EC" w:rsidP="00FD5345">
            <w:pPr>
              <w:jc w:val="right"/>
              <w:rPr>
                <w:szCs w:val="28"/>
              </w:rPr>
            </w:pPr>
            <w:r w:rsidRPr="00395BBB">
              <w:rPr>
                <w:szCs w:val="28"/>
              </w:rPr>
              <w:t xml:space="preserve"> 13.080.000 </w:t>
            </w:r>
          </w:p>
        </w:tc>
        <w:tc>
          <w:tcPr>
            <w:tcW w:w="681" w:type="dxa"/>
            <w:vAlign w:val="center"/>
          </w:tcPr>
          <w:p w14:paraId="18E2FDFB" w14:textId="77777777" w:rsidR="00F725EC" w:rsidRPr="00395BBB" w:rsidRDefault="00F725EC" w:rsidP="00FD5345">
            <w:pPr>
              <w:jc w:val="center"/>
              <w:rPr>
                <w:szCs w:val="28"/>
              </w:rPr>
            </w:pPr>
          </w:p>
        </w:tc>
      </w:tr>
      <w:tr w:rsidR="00F725EC" w:rsidRPr="00395BBB" w14:paraId="16A9B7D4" w14:textId="77777777" w:rsidTr="00FD5345">
        <w:trPr>
          <w:gridAfter w:val="1"/>
          <w:wAfter w:w="18" w:type="dxa"/>
          <w:trHeight w:val="690"/>
          <w:jc w:val="center"/>
        </w:trPr>
        <w:tc>
          <w:tcPr>
            <w:tcW w:w="846" w:type="dxa"/>
            <w:noWrap/>
            <w:vAlign w:val="center"/>
          </w:tcPr>
          <w:p w14:paraId="588DC033" w14:textId="77777777" w:rsidR="00F725EC" w:rsidRPr="00395BBB" w:rsidRDefault="00F725EC" w:rsidP="00FD5345">
            <w:pPr>
              <w:jc w:val="center"/>
              <w:rPr>
                <w:szCs w:val="28"/>
              </w:rPr>
            </w:pPr>
          </w:p>
        </w:tc>
        <w:tc>
          <w:tcPr>
            <w:tcW w:w="11198" w:type="dxa"/>
            <w:gridSpan w:val="5"/>
            <w:vAlign w:val="center"/>
          </w:tcPr>
          <w:p w14:paraId="511351B2" w14:textId="77777777" w:rsidR="00F725EC" w:rsidRPr="00395BBB" w:rsidRDefault="00F725EC" w:rsidP="00FD5345">
            <w:pPr>
              <w:jc w:val="right"/>
              <w:rPr>
                <w:b/>
                <w:bCs/>
                <w:szCs w:val="28"/>
              </w:rPr>
            </w:pPr>
            <w:r w:rsidRPr="00395BBB">
              <w:rPr>
                <w:b/>
                <w:bCs/>
                <w:szCs w:val="28"/>
              </w:rPr>
              <w:t>Tổng cộng Phần II:</w:t>
            </w:r>
          </w:p>
        </w:tc>
        <w:tc>
          <w:tcPr>
            <w:tcW w:w="1701" w:type="dxa"/>
            <w:vAlign w:val="center"/>
          </w:tcPr>
          <w:p w14:paraId="6D320C74" w14:textId="77777777" w:rsidR="00F725EC" w:rsidRPr="00395BBB" w:rsidRDefault="00F725EC" w:rsidP="00FD5345">
            <w:pPr>
              <w:jc w:val="right"/>
              <w:rPr>
                <w:b/>
                <w:bCs/>
                <w:szCs w:val="28"/>
              </w:rPr>
            </w:pPr>
            <w:r w:rsidRPr="00395BBB">
              <w:rPr>
                <w:b/>
                <w:bCs/>
                <w:szCs w:val="28"/>
              </w:rPr>
              <w:t>102.450.000</w:t>
            </w:r>
          </w:p>
        </w:tc>
        <w:tc>
          <w:tcPr>
            <w:tcW w:w="681" w:type="dxa"/>
            <w:vAlign w:val="center"/>
          </w:tcPr>
          <w:p w14:paraId="3414A278" w14:textId="77777777" w:rsidR="00F725EC" w:rsidRPr="00395BBB" w:rsidRDefault="00F725EC" w:rsidP="00FD5345">
            <w:pPr>
              <w:jc w:val="center"/>
              <w:rPr>
                <w:szCs w:val="28"/>
              </w:rPr>
            </w:pPr>
          </w:p>
        </w:tc>
      </w:tr>
      <w:tr w:rsidR="00F725EC" w:rsidRPr="00395BBB" w14:paraId="0E78284B" w14:textId="77777777" w:rsidTr="00FD5345">
        <w:trPr>
          <w:gridAfter w:val="1"/>
          <w:wAfter w:w="18" w:type="dxa"/>
          <w:trHeight w:val="690"/>
          <w:jc w:val="center"/>
        </w:trPr>
        <w:tc>
          <w:tcPr>
            <w:tcW w:w="846" w:type="dxa"/>
            <w:noWrap/>
            <w:vAlign w:val="center"/>
          </w:tcPr>
          <w:p w14:paraId="07FDF884" w14:textId="77777777" w:rsidR="00F725EC" w:rsidRPr="00395BBB" w:rsidRDefault="00F725EC" w:rsidP="00FD5345">
            <w:pPr>
              <w:jc w:val="center"/>
              <w:rPr>
                <w:szCs w:val="28"/>
              </w:rPr>
            </w:pPr>
          </w:p>
        </w:tc>
        <w:tc>
          <w:tcPr>
            <w:tcW w:w="11198" w:type="dxa"/>
            <w:gridSpan w:val="5"/>
            <w:vAlign w:val="center"/>
          </w:tcPr>
          <w:p w14:paraId="353391C8" w14:textId="77777777" w:rsidR="00F725EC" w:rsidRPr="00395BBB" w:rsidRDefault="00F725EC" w:rsidP="00FD5345">
            <w:pPr>
              <w:jc w:val="right"/>
              <w:rPr>
                <w:b/>
                <w:bCs/>
                <w:szCs w:val="28"/>
              </w:rPr>
            </w:pPr>
            <w:r w:rsidRPr="00395BBB">
              <w:rPr>
                <w:b/>
                <w:bCs/>
                <w:szCs w:val="28"/>
              </w:rPr>
              <w:t>Tổng cộng Phần I + Phần II:</w:t>
            </w:r>
          </w:p>
        </w:tc>
        <w:tc>
          <w:tcPr>
            <w:tcW w:w="1701" w:type="dxa"/>
            <w:vAlign w:val="center"/>
          </w:tcPr>
          <w:p w14:paraId="166C777B" w14:textId="77777777" w:rsidR="00F725EC" w:rsidRPr="00395BBB" w:rsidRDefault="00F725EC" w:rsidP="00FD5345">
            <w:pPr>
              <w:jc w:val="right"/>
              <w:rPr>
                <w:b/>
                <w:bCs/>
                <w:szCs w:val="28"/>
              </w:rPr>
            </w:pPr>
            <w:r w:rsidRPr="00395BBB">
              <w:rPr>
                <w:b/>
                <w:bCs/>
                <w:szCs w:val="28"/>
              </w:rPr>
              <w:t>643.675.950</w:t>
            </w:r>
          </w:p>
        </w:tc>
        <w:tc>
          <w:tcPr>
            <w:tcW w:w="681" w:type="dxa"/>
            <w:vAlign w:val="center"/>
          </w:tcPr>
          <w:p w14:paraId="5A306AA5" w14:textId="77777777" w:rsidR="00F725EC" w:rsidRPr="00395BBB" w:rsidRDefault="00F725EC" w:rsidP="00FD5345">
            <w:pPr>
              <w:jc w:val="center"/>
              <w:rPr>
                <w:szCs w:val="28"/>
              </w:rPr>
            </w:pPr>
          </w:p>
        </w:tc>
      </w:tr>
      <w:tr w:rsidR="00F725EC" w:rsidRPr="00395BBB" w14:paraId="72034A96" w14:textId="77777777" w:rsidTr="00FD5345">
        <w:trPr>
          <w:trHeight w:val="690"/>
          <w:jc w:val="center"/>
        </w:trPr>
        <w:tc>
          <w:tcPr>
            <w:tcW w:w="846" w:type="dxa"/>
            <w:noWrap/>
            <w:vAlign w:val="center"/>
          </w:tcPr>
          <w:p w14:paraId="32AE6B63" w14:textId="77777777" w:rsidR="00F725EC" w:rsidRPr="00395BBB" w:rsidRDefault="00F725EC" w:rsidP="00FD5345">
            <w:pPr>
              <w:jc w:val="center"/>
              <w:rPr>
                <w:szCs w:val="28"/>
              </w:rPr>
            </w:pPr>
          </w:p>
        </w:tc>
        <w:tc>
          <w:tcPr>
            <w:tcW w:w="13598" w:type="dxa"/>
            <w:gridSpan w:val="8"/>
            <w:vAlign w:val="center"/>
          </w:tcPr>
          <w:p w14:paraId="685A79E6" w14:textId="77777777" w:rsidR="00F725EC" w:rsidRPr="00395BBB" w:rsidRDefault="00F725EC" w:rsidP="00FD5345">
            <w:pPr>
              <w:rPr>
                <w:b/>
                <w:bCs/>
                <w:szCs w:val="28"/>
              </w:rPr>
            </w:pPr>
            <w:r w:rsidRPr="00395BBB">
              <w:rPr>
                <w:b/>
                <w:bCs/>
                <w:color w:val="000000"/>
                <w:szCs w:val="28"/>
              </w:rPr>
              <w:t>Bằng chữ: Sáu trăm bốn mươi ba triệu, sáu trăm bảy mươi lăm nghìn, chín trăm năm mươi đồng.</w:t>
            </w:r>
          </w:p>
        </w:tc>
      </w:tr>
    </w:tbl>
    <w:p w14:paraId="463DF989" w14:textId="529AE212" w:rsidR="00F725EC" w:rsidRDefault="00F725EC"/>
    <w:sectPr w:rsidR="00F725EC" w:rsidSect="00F725E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A58C5"/>
    <w:multiLevelType w:val="hybridMultilevel"/>
    <w:tmpl w:val="2DD21BB0"/>
    <w:lvl w:ilvl="0" w:tplc="309C38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51F43A5"/>
    <w:multiLevelType w:val="hybridMultilevel"/>
    <w:tmpl w:val="BC86D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C2D0B"/>
    <w:multiLevelType w:val="hybridMultilevel"/>
    <w:tmpl w:val="65E21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4A"/>
    <w:rsid w:val="00324D2E"/>
    <w:rsid w:val="00325088"/>
    <w:rsid w:val="003C3773"/>
    <w:rsid w:val="0043024A"/>
    <w:rsid w:val="00455600"/>
    <w:rsid w:val="00456CFC"/>
    <w:rsid w:val="004B441A"/>
    <w:rsid w:val="00564E9F"/>
    <w:rsid w:val="00624820"/>
    <w:rsid w:val="00717CF1"/>
    <w:rsid w:val="00733CD0"/>
    <w:rsid w:val="007776D4"/>
    <w:rsid w:val="00917A43"/>
    <w:rsid w:val="009F5783"/>
    <w:rsid w:val="00A50B50"/>
    <w:rsid w:val="00B77076"/>
    <w:rsid w:val="00D83985"/>
    <w:rsid w:val="00D903B2"/>
    <w:rsid w:val="00E207D8"/>
    <w:rsid w:val="00F44A59"/>
    <w:rsid w:val="00F7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6587"/>
  <w15:chartTrackingRefBased/>
  <w15:docId w15:val="{A10E52F8-9840-4914-96E3-ECFCD16E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07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302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2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2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2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2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2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2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2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2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2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4A"/>
    <w:rPr>
      <w:rFonts w:eastAsiaTheme="majorEastAsia" w:cstheme="majorBidi"/>
      <w:color w:val="272727" w:themeColor="text1" w:themeTint="D8"/>
    </w:rPr>
  </w:style>
  <w:style w:type="paragraph" w:styleId="Title">
    <w:name w:val="Title"/>
    <w:basedOn w:val="Normal"/>
    <w:next w:val="Normal"/>
    <w:link w:val="TitleChar"/>
    <w:uiPriority w:val="10"/>
    <w:qFormat/>
    <w:rsid w:val="004302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30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30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4A"/>
    <w:pPr>
      <w:spacing w:before="160"/>
      <w:jc w:val="center"/>
    </w:pPr>
    <w:rPr>
      <w:i/>
      <w:iCs/>
      <w:color w:val="404040" w:themeColor="text1" w:themeTint="BF"/>
    </w:rPr>
  </w:style>
  <w:style w:type="character" w:customStyle="1" w:styleId="QuoteChar">
    <w:name w:val="Quote Char"/>
    <w:basedOn w:val="DefaultParagraphFont"/>
    <w:link w:val="Quote"/>
    <w:uiPriority w:val="29"/>
    <w:rsid w:val="0043024A"/>
    <w:rPr>
      <w:i/>
      <w:iCs/>
      <w:color w:val="404040" w:themeColor="text1" w:themeTint="BF"/>
    </w:rPr>
  </w:style>
  <w:style w:type="paragraph" w:styleId="ListParagraph">
    <w:name w:val="List Paragraph"/>
    <w:basedOn w:val="Normal"/>
    <w:uiPriority w:val="34"/>
    <w:qFormat/>
    <w:rsid w:val="0043024A"/>
    <w:pPr>
      <w:ind w:left="720"/>
      <w:contextualSpacing/>
    </w:pPr>
  </w:style>
  <w:style w:type="character" w:styleId="IntenseEmphasis">
    <w:name w:val="Intense Emphasis"/>
    <w:basedOn w:val="DefaultParagraphFont"/>
    <w:uiPriority w:val="21"/>
    <w:qFormat/>
    <w:rsid w:val="0043024A"/>
    <w:rPr>
      <w:i/>
      <w:iCs/>
      <w:color w:val="2F5496" w:themeColor="accent1" w:themeShade="BF"/>
    </w:rPr>
  </w:style>
  <w:style w:type="paragraph" w:styleId="IntenseQuote">
    <w:name w:val="Intense Quote"/>
    <w:basedOn w:val="Normal"/>
    <w:next w:val="Normal"/>
    <w:link w:val="IntenseQuoteChar"/>
    <w:uiPriority w:val="30"/>
    <w:qFormat/>
    <w:rsid w:val="00430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24A"/>
    <w:rPr>
      <w:i/>
      <w:iCs/>
      <w:color w:val="2F5496" w:themeColor="accent1" w:themeShade="BF"/>
    </w:rPr>
  </w:style>
  <w:style w:type="character" w:styleId="IntenseReference">
    <w:name w:val="Intense Reference"/>
    <w:basedOn w:val="DefaultParagraphFont"/>
    <w:uiPriority w:val="32"/>
    <w:qFormat/>
    <w:rsid w:val="0043024A"/>
    <w:rPr>
      <w:b/>
      <w:bCs/>
      <w:smallCaps/>
      <w:color w:val="2F5496" w:themeColor="accent1" w:themeShade="BF"/>
      <w:spacing w:val="5"/>
    </w:rPr>
  </w:style>
  <w:style w:type="paragraph" w:customStyle="1" w:styleId="SectionVIHeader">
    <w:name w:val="Section VI. Header"/>
    <w:basedOn w:val="Normal"/>
    <w:rsid w:val="0043024A"/>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475336">
      <w:bodyDiv w:val="1"/>
      <w:marLeft w:val="0"/>
      <w:marRight w:val="0"/>
      <w:marTop w:val="0"/>
      <w:marBottom w:val="0"/>
      <w:divBdr>
        <w:top w:val="none" w:sz="0" w:space="0" w:color="auto"/>
        <w:left w:val="none" w:sz="0" w:space="0" w:color="auto"/>
        <w:bottom w:val="none" w:sz="0" w:space="0" w:color="auto"/>
        <w:right w:val="none" w:sz="0" w:space="0" w:color="auto"/>
      </w:divBdr>
    </w:div>
    <w:div w:id="11809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vu doan nguyen</dc:creator>
  <cp:keywords/>
  <dc:description/>
  <cp:lastModifiedBy>Van-KhoBHYT</cp:lastModifiedBy>
  <cp:revision>9</cp:revision>
  <dcterms:created xsi:type="dcterms:W3CDTF">2025-12-24T01:41:00Z</dcterms:created>
  <dcterms:modified xsi:type="dcterms:W3CDTF">2025-12-25T07:07:00Z</dcterms:modified>
</cp:coreProperties>
</file>