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841" w:rsidRPr="001A2841" w:rsidRDefault="001A2841" w:rsidP="001A2841">
      <w:pPr>
        <w:jc w:val="center"/>
        <w:outlineLvl w:val="0"/>
        <w:rPr>
          <w:b/>
          <w:sz w:val="28"/>
          <w:szCs w:val="28"/>
          <w:lang w:val="nl-NL"/>
        </w:rPr>
      </w:pPr>
      <w:r w:rsidRPr="001A2841">
        <w:rPr>
          <w:b/>
          <w:sz w:val="28"/>
          <w:szCs w:val="28"/>
          <w:lang w:val="nl-NL"/>
        </w:rPr>
        <w:t>Phần 2. YÊU CẦU VỀ KỸ THUẬT</w:t>
      </w:r>
    </w:p>
    <w:p w:rsidR="001A2841" w:rsidRPr="001A2841" w:rsidRDefault="001A2841" w:rsidP="001A2841">
      <w:pPr>
        <w:widowControl w:val="0"/>
        <w:spacing w:before="120" w:after="120" w:line="264" w:lineRule="auto"/>
        <w:jc w:val="center"/>
        <w:outlineLvl w:val="1"/>
        <w:rPr>
          <w:sz w:val="28"/>
          <w:szCs w:val="28"/>
          <w:lang w:val="nl-NL"/>
        </w:rPr>
      </w:pPr>
      <w:r w:rsidRPr="001A2841">
        <w:rPr>
          <w:b/>
          <w:sz w:val="28"/>
          <w:szCs w:val="28"/>
          <w:lang w:val="nl-NL"/>
        </w:rPr>
        <w:t>Chương V. YÊU CẦU VỀ KỸ THUẬT</w:t>
      </w:r>
    </w:p>
    <w:p w:rsidR="001A2841" w:rsidRPr="001A2841" w:rsidRDefault="001A2841" w:rsidP="001A2841">
      <w:pPr>
        <w:pStyle w:val="Subtitle"/>
        <w:rPr>
          <w:sz w:val="20"/>
          <w:szCs w:val="32"/>
          <w:lang w:val="nl-NL"/>
        </w:rPr>
      </w:pPr>
    </w:p>
    <w:p w:rsidR="001A2841" w:rsidRPr="001A2841" w:rsidRDefault="001A2841" w:rsidP="001A2841">
      <w:pPr>
        <w:pStyle w:val="SectionVIHeader"/>
        <w:widowControl w:val="0"/>
        <w:spacing w:after="120" w:line="264" w:lineRule="auto"/>
        <w:ind w:firstLine="709"/>
        <w:jc w:val="both"/>
        <w:rPr>
          <w:sz w:val="28"/>
          <w:szCs w:val="28"/>
          <w:lang w:val="nl-NL"/>
        </w:rPr>
      </w:pPr>
      <w:r w:rsidRPr="001A2841">
        <w:rPr>
          <w:sz w:val="28"/>
          <w:szCs w:val="28"/>
          <w:lang w:val="nl-NL"/>
        </w:rPr>
        <w:t>Mục 1. Yêu cầu về kỹ thuật</w:t>
      </w:r>
    </w:p>
    <w:p w:rsidR="001A2841" w:rsidRPr="001A2841" w:rsidRDefault="001A2841" w:rsidP="001A2841">
      <w:pPr>
        <w:widowControl w:val="0"/>
        <w:spacing w:before="120" w:after="120" w:line="264" w:lineRule="auto"/>
        <w:ind w:firstLine="709"/>
        <w:rPr>
          <w:b/>
          <w:sz w:val="28"/>
          <w:szCs w:val="28"/>
          <w:lang w:val="nl-NL"/>
        </w:rPr>
      </w:pPr>
      <w:r w:rsidRPr="001A2841">
        <w:rPr>
          <w:b/>
          <w:sz w:val="28"/>
          <w:szCs w:val="28"/>
          <w:lang w:val="nl-NL"/>
        </w:rPr>
        <w:t>1.1. Giới thiệu chung về dự án/</w:t>
      </w:r>
      <w:r w:rsidRPr="001A2841">
        <w:rPr>
          <w:b/>
          <w:sz w:val="28"/>
          <w:szCs w:val="28"/>
        </w:rPr>
        <w:t>dự toán mua sắm</w:t>
      </w:r>
      <w:r w:rsidRPr="001A2841">
        <w:rPr>
          <w:b/>
          <w:sz w:val="28"/>
          <w:szCs w:val="28"/>
          <w:lang w:val="nl-NL"/>
        </w:rPr>
        <w:t>, gói thầu</w:t>
      </w:r>
    </w:p>
    <w:p w:rsidR="001A2841" w:rsidRPr="001A2841" w:rsidRDefault="001A2841" w:rsidP="001A2841">
      <w:pPr>
        <w:widowControl w:val="0"/>
        <w:spacing w:before="120" w:after="120" w:line="264" w:lineRule="auto"/>
        <w:ind w:firstLine="709"/>
        <w:rPr>
          <w:sz w:val="28"/>
          <w:szCs w:val="28"/>
          <w:lang w:val="nl-NL"/>
        </w:rPr>
      </w:pPr>
      <w:bookmarkStart w:id="0" w:name="_Hlk154743134"/>
      <w:r w:rsidRPr="001A2841">
        <w:rPr>
          <w:sz w:val="28"/>
          <w:szCs w:val="28"/>
          <w:lang w:val="nl-NL"/>
        </w:rPr>
        <w:t>Tên gói thầu: Cung cấp trang thiết bị, đồ dùng dạy và học cho các trường mầm non trên địa bàn các xã dự án.</w:t>
      </w:r>
    </w:p>
    <w:p w:rsidR="001A2841" w:rsidRPr="001A2841" w:rsidRDefault="001A2841" w:rsidP="001A2841">
      <w:pPr>
        <w:widowControl w:val="0"/>
        <w:spacing w:before="120" w:after="120" w:line="264" w:lineRule="auto"/>
        <w:ind w:firstLine="709"/>
        <w:rPr>
          <w:sz w:val="28"/>
          <w:szCs w:val="28"/>
          <w:lang w:val="nl-NL"/>
        </w:rPr>
      </w:pPr>
      <w:r w:rsidRPr="001A2841">
        <w:rPr>
          <w:sz w:val="28"/>
          <w:szCs w:val="28"/>
          <w:lang w:val="nl-NL"/>
        </w:rPr>
        <w:t>Thuộc dự toán mua sắm: Cung cấp trang thiết bị, đồ dùng dạy và học cho các trường mầm non trên địa bàn các xã dự án.</w:t>
      </w:r>
    </w:p>
    <w:p w:rsidR="001A2841" w:rsidRPr="001A2841" w:rsidRDefault="001A2841" w:rsidP="001A2841">
      <w:pPr>
        <w:widowControl w:val="0"/>
        <w:spacing w:before="120" w:after="120" w:line="264" w:lineRule="auto"/>
        <w:ind w:firstLine="709"/>
        <w:rPr>
          <w:spacing w:val="-8"/>
          <w:sz w:val="28"/>
          <w:szCs w:val="28"/>
          <w:lang w:val="nl-NL"/>
        </w:rPr>
      </w:pPr>
      <w:r w:rsidRPr="001A2841">
        <w:rPr>
          <w:spacing w:val="-8"/>
          <w:sz w:val="28"/>
          <w:szCs w:val="28"/>
          <w:lang w:val="nl-NL"/>
        </w:rPr>
        <w:t>Địa điểm: tỉnh Đắk Lắk.</w:t>
      </w:r>
    </w:p>
    <w:p w:rsidR="001A2841" w:rsidRPr="001A2841" w:rsidRDefault="001A2841" w:rsidP="001A2841">
      <w:pPr>
        <w:widowControl w:val="0"/>
        <w:spacing w:before="120" w:after="120" w:line="264" w:lineRule="auto"/>
        <w:ind w:firstLine="709"/>
        <w:rPr>
          <w:spacing w:val="2"/>
          <w:sz w:val="28"/>
          <w:szCs w:val="28"/>
          <w:lang w:val="nl-NL"/>
        </w:rPr>
      </w:pPr>
      <w:r w:rsidRPr="001A2841">
        <w:rPr>
          <w:sz w:val="28"/>
          <w:szCs w:val="28"/>
          <w:lang w:val="nl-NL"/>
        </w:rPr>
        <w:t>Thời gian thực hiện hợp đồng là: 15 ngày.</w:t>
      </w:r>
    </w:p>
    <w:bookmarkEnd w:id="0"/>
    <w:p w:rsidR="001A2841" w:rsidRPr="001A2841" w:rsidRDefault="001A2841" w:rsidP="001A2841">
      <w:pPr>
        <w:widowControl w:val="0"/>
        <w:spacing w:before="120" w:after="120" w:line="264" w:lineRule="auto"/>
        <w:ind w:firstLine="709"/>
        <w:rPr>
          <w:b/>
          <w:sz w:val="28"/>
          <w:szCs w:val="28"/>
          <w:lang w:val="nl-NL"/>
        </w:rPr>
      </w:pPr>
      <w:r w:rsidRPr="001A2841">
        <w:rPr>
          <w:b/>
          <w:sz w:val="28"/>
          <w:szCs w:val="28"/>
          <w:lang w:val="nl-NL"/>
        </w:rPr>
        <w:t>1.2. Yêu cầu về kỹ thuật</w:t>
      </w:r>
    </w:p>
    <w:p w:rsidR="001A2841" w:rsidRPr="001A2841" w:rsidRDefault="001A2841" w:rsidP="001A2841">
      <w:pPr>
        <w:widowControl w:val="0"/>
        <w:spacing w:before="120" w:after="120" w:line="264" w:lineRule="auto"/>
        <w:ind w:firstLine="709"/>
        <w:rPr>
          <w:spacing w:val="-2"/>
          <w:sz w:val="28"/>
          <w:szCs w:val="28"/>
          <w:lang w:val="nl-NL"/>
        </w:rPr>
      </w:pPr>
      <w:r w:rsidRPr="001A2841">
        <w:rPr>
          <w:spacing w:val="-2"/>
          <w:sz w:val="28"/>
          <w:szCs w:val="28"/>
          <w:lang w:val="nl-NL"/>
        </w:rPr>
        <w:t>a) Yêu cầu về kỹ thuật chung:</w:t>
      </w:r>
    </w:p>
    <w:p w:rsidR="001A2841" w:rsidRPr="001A2841" w:rsidRDefault="001A2841" w:rsidP="001A2841">
      <w:pPr>
        <w:widowControl w:val="0"/>
        <w:spacing w:before="120" w:after="120" w:line="264" w:lineRule="auto"/>
        <w:ind w:firstLine="709"/>
        <w:rPr>
          <w:spacing w:val="-2"/>
          <w:sz w:val="28"/>
          <w:szCs w:val="28"/>
          <w:lang w:val="nl-NL"/>
        </w:rPr>
      </w:pPr>
      <w:r w:rsidRPr="001A2841">
        <w:rPr>
          <w:spacing w:val="-2"/>
          <w:sz w:val="28"/>
          <w:szCs w:val="28"/>
          <w:lang w:val="nl-NL"/>
        </w:rPr>
        <w:t>- Hàng hoá phải mới 100%, sản xuất từ năm 2025 trở về sau, nguyên đai nguyên kiện, đóng gói theo quy định của nhà sản xuất, có đầy đủ các tài liệu, giấy tờ chứng minh nguồn gốc, xuất xứ; đảm bảo chất lượng theo tiêu chuẩn của nhà sản xuất và sẽ không có các khuyết tật nảy sinh dẫn đến bất lợi trong quá trình sử dụng hàng hóa. Nhà thầu có thể lựa chọn dự thầu hàng hóa có nguồn gốc, xuất xứ, nhà sản xuất, thương hiệu phù hợp với điều kiện cung cấp nhưng phải đảm bảo yêu cầu có thông số kỹ thuật, tính năng sử dụng, tiêu chuẩn công nghệ “tương đương” hoặc tốt hơn so với các yêu cầu cụ thể ở dưới và cung cấp tài liệu chứng minh sự đáp ứng tốt hơn của hàng hóa chào thầu so với yêu cầu của E-HSMT.</w:t>
      </w:r>
    </w:p>
    <w:p w:rsidR="001A2841" w:rsidRPr="001A2841" w:rsidRDefault="001A2841" w:rsidP="001A2841">
      <w:pPr>
        <w:widowControl w:val="0"/>
        <w:spacing w:before="120" w:after="120" w:line="264" w:lineRule="auto"/>
        <w:ind w:firstLine="709"/>
        <w:rPr>
          <w:spacing w:val="-2"/>
          <w:sz w:val="28"/>
          <w:szCs w:val="28"/>
          <w:lang w:val="nl-NL"/>
        </w:rPr>
      </w:pPr>
      <w:r w:rsidRPr="001A2841">
        <w:rPr>
          <w:spacing w:val="-2"/>
          <w:sz w:val="28"/>
          <w:szCs w:val="28"/>
          <w:lang w:val="nl-NL"/>
        </w:rPr>
        <w:t>- Hàng hoá cung cấp phải có cam kết của nhà thầu đúng chất lượng, chủng loại và bản quyền phần mềm, hệ điều hành (nếu có).</w:t>
      </w:r>
    </w:p>
    <w:p w:rsidR="001A2841" w:rsidRPr="001A2841" w:rsidRDefault="001A2841" w:rsidP="001A2841">
      <w:pPr>
        <w:widowControl w:val="0"/>
        <w:spacing w:before="120" w:after="120" w:line="264" w:lineRule="auto"/>
        <w:ind w:firstLine="709"/>
        <w:rPr>
          <w:spacing w:val="-2"/>
          <w:sz w:val="28"/>
          <w:szCs w:val="28"/>
          <w:lang w:val="nl-NL"/>
        </w:rPr>
      </w:pPr>
      <w:r w:rsidRPr="001A2841">
        <w:rPr>
          <w:spacing w:val="-2"/>
          <w:sz w:val="28"/>
          <w:szCs w:val="28"/>
          <w:lang w:val="nl-NL"/>
        </w:rPr>
        <w:t>- Bất kỳ thương hiệu, nhãn hiệu nào nếu có trong phần “Yêu cầu về kỹ thuật cụ thể” đều mang tính chất minh họa các tiêu chuẩn chất lượng, tính năng kỹ thuật yêu cầu.</w:t>
      </w:r>
    </w:p>
    <w:p w:rsidR="001A2841" w:rsidRPr="001A2841" w:rsidRDefault="001A2841" w:rsidP="001A2841">
      <w:pPr>
        <w:widowControl w:val="0"/>
        <w:spacing w:before="120" w:after="120" w:line="264" w:lineRule="auto"/>
        <w:ind w:firstLine="709"/>
        <w:rPr>
          <w:spacing w:val="-2"/>
          <w:sz w:val="28"/>
          <w:szCs w:val="28"/>
          <w:lang w:val="nl-NL"/>
        </w:rPr>
      </w:pPr>
      <w:r w:rsidRPr="001A2841">
        <w:rPr>
          <w:spacing w:val="-2"/>
          <w:sz w:val="28"/>
          <w:szCs w:val="28"/>
          <w:lang w:val="nl-NL"/>
        </w:rPr>
        <w:t>b) Yêu cầu về kỹ thuật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7081"/>
      </w:tblGrid>
      <w:tr w:rsidR="001A2841" w:rsidRPr="001A2841" w:rsidTr="00223524">
        <w:trPr>
          <w:trHeight w:val="20"/>
        </w:trPr>
        <w:tc>
          <w:tcPr>
            <w:tcW w:w="562" w:type="dxa"/>
            <w:shd w:val="clear" w:color="auto" w:fill="auto"/>
            <w:vAlign w:val="center"/>
          </w:tcPr>
          <w:p w:rsidR="001A2841" w:rsidRPr="001A2841" w:rsidRDefault="001A2841" w:rsidP="00223524">
            <w:pPr>
              <w:jc w:val="center"/>
              <w:rPr>
                <w:b/>
                <w:sz w:val="28"/>
                <w:szCs w:val="28"/>
              </w:rPr>
            </w:pPr>
            <w:r w:rsidRPr="001A2841">
              <w:rPr>
                <w:b/>
                <w:sz w:val="28"/>
                <w:szCs w:val="28"/>
              </w:rPr>
              <w:t>Stt</w:t>
            </w:r>
          </w:p>
        </w:tc>
        <w:tc>
          <w:tcPr>
            <w:tcW w:w="1418" w:type="dxa"/>
            <w:shd w:val="clear" w:color="auto" w:fill="auto"/>
            <w:noWrap/>
            <w:vAlign w:val="center"/>
            <w:hideMark/>
          </w:tcPr>
          <w:p w:rsidR="001A2841" w:rsidRPr="001A2841" w:rsidRDefault="001A2841" w:rsidP="00223524">
            <w:pPr>
              <w:jc w:val="center"/>
              <w:rPr>
                <w:b/>
                <w:sz w:val="28"/>
                <w:szCs w:val="28"/>
              </w:rPr>
            </w:pPr>
            <w:bookmarkStart w:id="1" w:name="_Hlk195690789"/>
            <w:r w:rsidRPr="001A2841">
              <w:rPr>
                <w:b/>
                <w:sz w:val="28"/>
                <w:szCs w:val="28"/>
              </w:rPr>
              <w:t>Hạng mục</w:t>
            </w:r>
          </w:p>
        </w:tc>
        <w:tc>
          <w:tcPr>
            <w:tcW w:w="7081" w:type="dxa"/>
            <w:shd w:val="clear" w:color="auto" w:fill="auto"/>
            <w:noWrap/>
            <w:vAlign w:val="center"/>
            <w:hideMark/>
          </w:tcPr>
          <w:p w:rsidR="001A2841" w:rsidRPr="001A2841" w:rsidRDefault="001A2841" w:rsidP="00223524">
            <w:pPr>
              <w:jc w:val="center"/>
              <w:rPr>
                <w:b/>
                <w:sz w:val="28"/>
                <w:szCs w:val="28"/>
              </w:rPr>
            </w:pPr>
            <w:r w:rsidRPr="001A2841">
              <w:rPr>
                <w:b/>
                <w:sz w:val="28"/>
                <w:szCs w:val="28"/>
              </w:rPr>
              <w:t>Đặc điểm kinh tế - kỹ thuật</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t>01</w:t>
            </w:r>
          </w:p>
        </w:tc>
        <w:tc>
          <w:tcPr>
            <w:tcW w:w="1418" w:type="dxa"/>
            <w:shd w:val="clear" w:color="auto" w:fill="auto"/>
            <w:noWrap/>
            <w:vAlign w:val="center"/>
          </w:tcPr>
          <w:p w:rsidR="001A2841" w:rsidRPr="001A2841" w:rsidRDefault="001A2841" w:rsidP="00223524">
            <w:pPr>
              <w:pStyle w:val="ListParagraph"/>
              <w:tabs>
                <w:tab w:val="left" w:pos="502"/>
              </w:tabs>
              <w:ind w:left="76"/>
              <w:jc w:val="center"/>
              <w:rPr>
                <w:bCs/>
                <w:sz w:val="28"/>
                <w:szCs w:val="28"/>
              </w:rPr>
            </w:pPr>
            <w:r w:rsidRPr="001A2841">
              <w:rPr>
                <w:sz w:val="28"/>
                <w:szCs w:val="28"/>
              </w:rPr>
              <w:t>Loa trợ giảng</w:t>
            </w:r>
          </w:p>
        </w:tc>
        <w:tc>
          <w:tcPr>
            <w:tcW w:w="7081" w:type="dxa"/>
            <w:shd w:val="clear" w:color="auto" w:fill="auto"/>
            <w:noWrap/>
          </w:tcPr>
          <w:p w:rsidR="001A2841" w:rsidRPr="001A2841" w:rsidRDefault="001A2841" w:rsidP="001A2841">
            <w:pPr>
              <w:pStyle w:val="ListParagraph"/>
              <w:numPr>
                <w:ilvl w:val="0"/>
                <w:numId w:val="2"/>
              </w:numPr>
              <w:tabs>
                <w:tab w:val="left" w:pos="502"/>
              </w:tabs>
              <w:ind w:left="76" w:firstLine="0"/>
              <w:rPr>
                <w:bCs/>
                <w:sz w:val="28"/>
                <w:szCs w:val="28"/>
              </w:rPr>
            </w:pPr>
            <w:r w:rsidRPr="001A2841">
              <w:rPr>
                <w:bCs/>
                <w:sz w:val="28"/>
                <w:szCs w:val="28"/>
              </w:rPr>
              <w:t>Năm sản xuất: 2025</w:t>
            </w:r>
          </w:p>
          <w:p w:rsidR="001A2841" w:rsidRPr="001A2841" w:rsidRDefault="001A2841" w:rsidP="001A2841">
            <w:pPr>
              <w:pStyle w:val="ListParagraph"/>
              <w:numPr>
                <w:ilvl w:val="0"/>
                <w:numId w:val="2"/>
              </w:numPr>
              <w:tabs>
                <w:tab w:val="left" w:pos="502"/>
              </w:tabs>
              <w:ind w:left="76" w:firstLine="0"/>
              <w:rPr>
                <w:bCs/>
                <w:sz w:val="28"/>
                <w:szCs w:val="28"/>
              </w:rPr>
            </w:pPr>
            <w:r w:rsidRPr="001A2841">
              <w:rPr>
                <w:sz w:val="28"/>
                <w:szCs w:val="28"/>
              </w:rPr>
              <w:t>Đạt tiêu chuẩn ISO 9001 - 2015</w:t>
            </w:r>
          </w:p>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pStyle w:val="ListParagraph"/>
              <w:numPr>
                <w:ilvl w:val="0"/>
                <w:numId w:val="2"/>
              </w:numPr>
              <w:tabs>
                <w:tab w:val="left" w:pos="502"/>
              </w:tabs>
              <w:ind w:left="76" w:firstLine="0"/>
              <w:rPr>
                <w:bCs/>
                <w:sz w:val="28"/>
                <w:szCs w:val="28"/>
              </w:rPr>
            </w:pPr>
            <w:r w:rsidRPr="001A2841">
              <w:rPr>
                <w:sz w:val="28"/>
                <w:szCs w:val="28"/>
              </w:rPr>
              <w:t>Tích hợp được nhiều tính năng âm ly, loa, micro, ghi âm, xoá âm, FM, thẻ nhớ, USB, Bluetooth. Cổng Line in 3.5mm dùng để cắm các thiết bị phát âm thanh khác vào như MP3, MP4, CD, Laptop, PC, điện thoại...;</w:t>
            </w:r>
          </w:p>
          <w:p w:rsidR="001A2841" w:rsidRPr="001A2841" w:rsidRDefault="001A2841" w:rsidP="001A2841">
            <w:pPr>
              <w:pStyle w:val="ListParagraph"/>
              <w:numPr>
                <w:ilvl w:val="0"/>
                <w:numId w:val="2"/>
              </w:numPr>
              <w:tabs>
                <w:tab w:val="left" w:pos="502"/>
              </w:tabs>
              <w:ind w:left="76" w:firstLine="0"/>
              <w:rPr>
                <w:bCs/>
                <w:sz w:val="28"/>
                <w:szCs w:val="28"/>
              </w:rPr>
            </w:pPr>
            <w:r w:rsidRPr="001A2841">
              <w:rPr>
                <w:sz w:val="28"/>
                <w:szCs w:val="28"/>
              </w:rPr>
              <w:lastRenderedPageBreak/>
              <w:t>Công suất đầu ra của amply: 25W</w:t>
            </w:r>
          </w:p>
          <w:p w:rsidR="001A2841" w:rsidRPr="001A2841" w:rsidRDefault="001A2841" w:rsidP="001A2841">
            <w:pPr>
              <w:pStyle w:val="ListParagraph"/>
              <w:numPr>
                <w:ilvl w:val="0"/>
                <w:numId w:val="2"/>
              </w:numPr>
              <w:tabs>
                <w:tab w:val="left" w:pos="502"/>
              </w:tabs>
              <w:ind w:left="76" w:firstLine="0"/>
              <w:rPr>
                <w:bCs/>
                <w:sz w:val="28"/>
                <w:szCs w:val="28"/>
              </w:rPr>
            </w:pPr>
            <w:r w:rsidRPr="001A2841">
              <w:rPr>
                <w:sz w:val="28"/>
                <w:szCs w:val="28"/>
              </w:rPr>
              <w:t>Cường độ âm thanh/độ lớn âm thanh – volume loa phát: 110dB (decibel) ở khoảng cách 25m đến loa</w:t>
            </w:r>
          </w:p>
          <w:p w:rsidR="001A2841" w:rsidRPr="001A2841" w:rsidRDefault="001A2841" w:rsidP="001A2841">
            <w:pPr>
              <w:pStyle w:val="ListParagraph"/>
              <w:numPr>
                <w:ilvl w:val="0"/>
                <w:numId w:val="2"/>
              </w:numPr>
              <w:tabs>
                <w:tab w:val="left" w:pos="502"/>
              </w:tabs>
              <w:ind w:left="76" w:firstLine="0"/>
              <w:rPr>
                <w:bCs/>
                <w:sz w:val="28"/>
                <w:szCs w:val="28"/>
              </w:rPr>
            </w:pPr>
            <w:r w:rsidRPr="001A2841">
              <w:rPr>
                <w:sz w:val="28"/>
                <w:szCs w:val="28"/>
              </w:rPr>
              <w:t>Đáp ứng tần số: 180Hz ~ 15000Hz (Vùng âm thanh nghe được của tai người: trong dải từ 16Hz - 20000Hz)</w:t>
            </w:r>
          </w:p>
          <w:p w:rsidR="001A2841" w:rsidRPr="001A2841" w:rsidRDefault="001A2841" w:rsidP="001A2841">
            <w:pPr>
              <w:pStyle w:val="ListParagraph"/>
              <w:numPr>
                <w:ilvl w:val="0"/>
                <w:numId w:val="2"/>
              </w:numPr>
              <w:tabs>
                <w:tab w:val="left" w:pos="502"/>
              </w:tabs>
              <w:ind w:left="76" w:firstLine="0"/>
              <w:rPr>
                <w:bCs/>
                <w:sz w:val="28"/>
                <w:szCs w:val="28"/>
              </w:rPr>
            </w:pPr>
            <w:r w:rsidRPr="001A2841">
              <w:rPr>
                <w:sz w:val="28"/>
                <w:szCs w:val="28"/>
              </w:rPr>
              <w:t>Phù hợp không gian: Phòng 30~50 người</w:t>
            </w:r>
          </w:p>
          <w:p w:rsidR="001A2841" w:rsidRPr="001A2841" w:rsidRDefault="001A2841" w:rsidP="001A2841">
            <w:pPr>
              <w:pStyle w:val="ListParagraph"/>
              <w:numPr>
                <w:ilvl w:val="0"/>
                <w:numId w:val="2"/>
              </w:numPr>
              <w:tabs>
                <w:tab w:val="left" w:pos="502"/>
              </w:tabs>
              <w:ind w:left="76" w:firstLine="0"/>
              <w:rPr>
                <w:bCs/>
                <w:sz w:val="28"/>
                <w:szCs w:val="28"/>
              </w:rPr>
            </w:pPr>
            <w:r w:rsidRPr="001A2841">
              <w:rPr>
                <w:sz w:val="28"/>
                <w:szCs w:val="28"/>
              </w:rPr>
              <w:t>Công nghệ Bluetooth (kết nối điện thoại, laptop với loa): Version 5.0, băng tần ngắn frequency 2.4GHz – 2.48GHz/ khoảng cách không dây 15~20m</w:t>
            </w:r>
          </w:p>
          <w:p w:rsidR="001A2841" w:rsidRPr="001A2841" w:rsidRDefault="001A2841" w:rsidP="001A2841">
            <w:pPr>
              <w:pStyle w:val="ListParagraph"/>
              <w:numPr>
                <w:ilvl w:val="0"/>
                <w:numId w:val="2"/>
              </w:numPr>
              <w:tabs>
                <w:tab w:val="left" w:pos="502"/>
              </w:tabs>
              <w:ind w:left="76" w:firstLine="0"/>
              <w:rPr>
                <w:bCs/>
                <w:sz w:val="28"/>
                <w:szCs w:val="28"/>
              </w:rPr>
            </w:pPr>
            <w:r w:rsidRPr="001A2841">
              <w:rPr>
                <w:sz w:val="28"/>
                <w:szCs w:val="28"/>
              </w:rPr>
              <w:t>Cổng kết nối: TF, USB, Line in, Line out</w:t>
            </w:r>
          </w:p>
          <w:p w:rsidR="001A2841" w:rsidRPr="001A2841" w:rsidRDefault="001A2841" w:rsidP="001A2841">
            <w:pPr>
              <w:pStyle w:val="ListParagraph"/>
              <w:numPr>
                <w:ilvl w:val="0"/>
                <w:numId w:val="2"/>
              </w:numPr>
              <w:tabs>
                <w:tab w:val="left" w:pos="502"/>
              </w:tabs>
              <w:ind w:left="76" w:firstLine="0"/>
              <w:rPr>
                <w:bCs/>
                <w:sz w:val="28"/>
                <w:szCs w:val="28"/>
              </w:rPr>
            </w:pPr>
            <w:r w:rsidRPr="001A2841">
              <w:rPr>
                <w:sz w:val="28"/>
                <w:szCs w:val="28"/>
              </w:rPr>
              <w:t>Độ méo tiếng &lt; 0.1%</w:t>
            </w:r>
          </w:p>
          <w:p w:rsidR="001A2841" w:rsidRPr="001A2841" w:rsidRDefault="001A2841" w:rsidP="001A2841">
            <w:pPr>
              <w:pStyle w:val="ListParagraph"/>
              <w:numPr>
                <w:ilvl w:val="0"/>
                <w:numId w:val="2"/>
              </w:numPr>
              <w:tabs>
                <w:tab w:val="left" w:pos="502"/>
              </w:tabs>
              <w:ind w:left="76" w:firstLine="0"/>
              <w:rPr>
                <w:bCs/>
                <w:sz w:val="28"/>
                <w:szCs w:val="28"/>
              </w:rPr>
            </w:pPr>
            <w:r w:rsidRPr="001A2841">
              <w:rPr>
                <w:sz w:val="28"/>
                <w:szCs w:val="28"/>
              </w:rPr>
              <w:t>Pin máy chủ: 1200mAh sạc lại nhiều lần</w:t>
            </w:r>
          </w:p>
          <w:p w:rsidR="001A2841" w:rsidRPr="001A2841" w:rsidRDefault="001A2841" w:rsidP="001A2841">
            <w:pPr>
              <w:pStyle w:val="ListParagraph"/>
              <w:numPr>
                <w:ilvl w:val="0"/>
                <w:numId w:val="2"/>
              </w:numPr>
              <w:tabs>
                <w:tab w:val="left" w:pos="502"/>
              </w:tabs>
              <w:ind w:left="76" w:firstLine="0"/>
              <w:rPr>
                <w:bCs/>
                <w:sz w:val="28"/>
                <w:szCs w:val="28"/>
              </w:rPr>
            </w:pPr>
            <w:r w:rsidRPr="001A2841">
              <w:rPr>
                <w:sz w:val="28"/>
                <w:szCs w:val="28"/>
              </w:rPr>
              <w:t>Thời lượng pin máy chủ: 8 - 12 giờ</w:t>
            </w:r>
          </w:p>
          <w:p w:rsidR="001A2841" w:rsidRPr="001A2841" w:rsidRDefault="001A2841" w:rsidP="001A2841">
            <w:pPr>
              <w:pStyle w:val="ListParagraph"/>
              <w:numPr>
                <w:ilvl w:val="0"/>
                <w:numId w:val="2"/>
              </w:numPr>
              <w:tabs>
                <w:tab w:val="left" w:pos="502"/>
              </w:tabs>
              <w:ind w:left="76" w:firstLine="0"/>
              <w:rPr>
                <w:bCs/>
                <w:sz w:val="28"/>
                <w:szCs w:val="28"/>
              </w:rPr>
            </w:pPr>
            <w:r w:rsidRPr="001A2841">
              <w:rPr>
                <w:sz w:val="28"/>
                <w:szCs w:val="28"/>
              </w:rPr>
              <w:t>Thời gian sạc pin: 3 - 5 giờ; Điện áp sạc đầu vào: DC 5V/2A</w:t>
            </w:r>
          </w:p>
          <w:p w:rsidR="001A2841" w:rsidRPr="001A2841" w:rsidRDefault="001A2841" w:rsidP="001A2841">
            <w:pPr>
              <w:pStyle w:val="ListParagraph"/>
              <w:numPr>
                <w:ilvl w:val="0"/>
                <w:numId w:val="2"/>
              </w:numPr>
              <w:tabs>
                <w:tab w:val="left" w:pos="502"/>
              </w:tabs>
              <w:ind w:left="76" w:firstLine="0"/>
              <w:rPr>
                <w:bCs/>
                <w:sz w:val="28"/>
                <w:szCs w:val="28"/>
              </w:rPr>
            </w:pPr>
            <w:r w:rsidRPr="001A2841">
              <w:rPr>
                <w:sz w:val="28"/>
                <w:szCs w:val="28"/>
              </w:rPr>
              <w:t>Trở kháng đầu ra tối đa: 3Ω</w:t>
            </w:r>
          </w:p>
          <w:p w:rsidR="001A2841" w:rsidRPr="001A2841" w:rsidRDefault="001A2841" w:rsidP="001A2841">
            <w:pPr>
              <w:pStyle w:val="ListParagraph"/>
              <w:numPr>
                <w:ilvl w:val="0"/>
                <w:numId w:val="2"/>
              </w:numPr>
              <w:tabs>
                <w:tab w:val="left" w:pos="502"/>
              </w:tabs>
              <w:ind w:left="76" w:firstLine="0"/>
              <w:rPr>
                <w:bCs/>
                <w:sz w:val="28"/>
                <w:szCs w:val="28"/>
              </w:rPr>
            </w:pPr>
            <w:r w:rsidRPr="001A2841">
              <w:rPr>
                <w:sz w:val="28"/>
                <w:szCs w:val="28"/>
              </w:rPr>
              <w:t>Chất liệu thân vỏ: ABS tổng hợp, sơn phủ đen mờ bền, cao cấp</w:t>
            </w:r>
          </w:p>
          <w:p w:rsidR="001A2841" w:rsidRPr="001A2841" w:rsidRDefault="001A2841" w:rsidP="001A2841">
            <w:pPr>
              <w:pStyle w:val="ListParagraph"/>
              <w:numPr>
                <w:ilvl w:val="0"/>
                <w:numId w:val="2"/>
              </w:numPr>
              <w:tabs>
                <w:tab w:val="left" w:pos="502"/>
              </w:tabs>
              <w:ind w:left="76" w:firstLine="0"/>
              <w:rPr>
                <w:bCs/>
                <w:sz w:val="28"/>
                <w:szCs w:val="28"/>
              </w:rPr>
            </w:pPr>
            <w:r w:rsidRPr="001A2841">
              <w:rPr>
                <w:sz w:val="28"/>
                <w:szCs w:val="28"/>
              </w:rPr>
              <w:t>Thiết kế nhỏ gọn với kích thước ~ 9 x 10 x 4.5cm, có thanh cài cố định vào người sử dụng</w:t>
            </w:r>
          </w:p>
          <w:p w:rsidR="001A2841" w:rsidRPr="001A2841" w:rsidRDefault="001A2841" w:rsidP="001A2841">
            <w:pPr>
              <w:pStyle w:val="ListParagraph"/>
              <w:numPr>
                <w:ilvl w:val="0"/>
                <w:numId w:val="2"/>
              </w:numPr>
              <w:tabs>
                <w:tab w:val="left" w:pos="502"/>
              </w:tabs>
              <w:ind w:left="76" w:firstLine="0"/>
              <w:rPr>
                <w:bCs/>
                <w:sz w:val="28"/>
                <w:szCs w:val="28"/>
              </w:rPr>
            </w:pPr>
            <w:r w:rsidRPr="001A2841">
              <w:rPr>
                <w:sz w:val="28"/>
                <w:szCs w:val="28"/>
              </w:rPr>
              <w:t>Phụ kiện: Dây USB sạc nguồn, Micro gài áo (Jack3.5), Micro gài đầu (Jack3.5), Dây đeo, HDSD</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lastRenderedPageBreak/>
              <w:t>02</w:t>
            </w:r>
          </w:p>
        </w:tc>
        <w:tc>
          <w:tcPr>
            <w:tcW w:w="1418" w:type="dxa"/>
            <w:shd w:val="clear" w:color="auto" w:fill="auto"/>
            <w:noWrap/>
            <w:vAlign w:val="center"/>
          </w:tcPr>
          <w:p w:rsidR="001A2841" w:rsidRPr="001A2841" w:rsidRDefault="001A2841" w:rsidP="00223524">
            <w:pPr>
              <w:jc w:val="center"/>
              <w:rPr>
                <w:bCs/>
                <w:sz w:val="28"/>
                <w:szCs w:val="28"/>
              </w:rPr>
            </w:pPr>
            <w:r w:rsidRPr="001A2841">
              <w:rPr>
                <w:sz w:val="28"/>
                <w:szCs w:val="28"/>
              </w:rPr>
              <w:t>Tủ đựng tài liệu</w:t>
            </w:r>
          </w:p>
        </w:tc>
        <w:tc>
          <w:tcPr>
            <w:tcW w:w="7081" w:type="dxa"/>
            <w:shd w:val="clear" w:color="auto" w:fill="auto"/>
            <w:noWrap/>
          </w:tcPr>
          <w:p w:rsidR="001A2841" w:rsidRPr="001A2841" w:rsidRDefault="001A2841" w:rsidP="001A2841">
            <w:pPr>
              <w:pStyle w:val="ListParagraph"/>
              <w:numPr>
                <w:ilvl w:val="0"/>
                <w:numId w:val="2"/>
              </w:numPr>
              <w:tabs>
                <w:tab w:val="left" w:pos="502"/>
              </w:tabs>
              <w:ind w:left="76" w:firstLine="0"/>
              <w:rPr>
                <w:bCs/>
                <w:sz w:val="28"/>
                <w:szCs w:val="28"/>
              </w:rPr>
            </w:pPr>
            <w:r w:rsidRPr="001A2841">
              <w:rPr>
                <w:sz w:val="28"/>
                <w:szCs w:val="28"/>
              </w:rPr>
              <w:t>Đạt tiêu chuẩn ISO 9001 - 2015</w:t>
            </w:r>
          </w:p>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pStyle w:val="ListParagraph"/>
              <w:numPr>
                <w:ilvl w:val="0"/>
                <w:numId w:val="2"/>
              </w:numPr>
              <w:tabs>
                <w:tab w:val="left" w:pos="502"/>
              </w:tabs>
              <w:ind w:left="76" w:firstLine="0"/>
              <w:rPr>
                <w:bCs/>
                <w:sz w:val="28"/>
                <w:szCs w:val="28"/>
              </w:rPr>
            </w:pPr>
            <w:r w:rsidRPr="001A2841">
              <w:rPr>
                <w:bCs/>
                <w:sz w:val="28"/>
                <w:szCs w:val="28"/>
              </w:rPr>
              <w:t>Chất liệu: Sắt sơn tĩnh điện</w:t>
            </w:r>
          </w:p>
          <w:p w:rsidR="001A2841" w:rsidRPr="001A2841" w:rsidRDefault="001A2841" w:rsidP="001A2841">
            <w:pPr>
              <w:pStyle w:val="ListParagraph"/>
              <w:numPr>
                <w:ilvl w:val="0"/>
                <w:numId w:val="2"/>
              </w:numPr>
              <w:tabs>
                <w:tab w:val="left" w:pos="502"/>
              </w:tabs>
              <w:ind w:left="76" w:firstLine="0"/>
              <w:rPr>
                <w:bCs/>
                <w:sz w:val="28"/>
                <w:szCs w:val="28"/>
              </w:rPr>
            </w:pPr>
            <w:r w:rsidRPr="001A2841">
              <w:rPr>
                <w:sz w:val="28"/>
                <w:szCs w:val="28"/>
              </w:rPr>
              <w:t xml:space="preserve">Màu sắc: Ghi sáng </w:t>
            </w:r>
          </w:p>
          <w:p w:rsidR="001A2841" w:rsidRPr="001A2841" w:rsidRDefault="001A2841" w:rsidP="001A2841">
            <w:pPr>
              <w:pStyle w:val="ListParagraph"/>
              <w:numPr>
                <w:ilvl w:val="0"/>
                <w:numId w:val="2"/>
              </w:numPr>
              <w:tabs>
                <w:tab w:val="left" w:pos="502"/>
              </w:tabs>
              <w:ind w:left="76" w:firstLine="0"/>
              <w:rPr>
                <w:bCs/>
                <w:sz w:val="28"/>
                <w:szCs w:val="28"/>
              </w:rPr>
            </w:pPr>
            <w:r w:rsidRPr="001A2841">
              <w:rPr>
                <w:sz w:val="28"/>
                <w:szCs w:val="28"/>
              </w:rPr>
              <w:t>Kiểu dáng: Tủ gồm 1 khoang, có 2 đợt di động, sử dụng cánh kính lùa khung thép</w:t>
            </w:r>
          </w:p>
          <w:p w:rsidR="001A2841" w:rsidRPr="001A2841" w:rsidRDefault="001A2841" w:rsidP="001A2841">
            <w:pPr>
              <w:pStyle w:val="ListParagraph"/>
              <w:numPr>
                <w:ilvl w:val="0"/>
                <w:numId w:val="2"/>
              </w:numPr>
              <w:tabs>
                <w:tab w:val="left" w:pos="502"/>
              </w:tabs>
              <w:ind w:left="76" w:firstLine="0"/>
              <w:rPr>
                <w:bCs/>
                <w:sz w:val="28"/>
                <w:szCs w:val="28"/>
              </w:rPr>
            </w:pPr>
            <w:r w:rsidRPr="001A2841">
              <w:rPr>
                <w:bCs/>
                <w:sz w:val="28"/>
                <w:szCs w:val="28"/>
              </w:rPr>
              <w:t>Tủ sử dụng tay nắm âm và khóa chìa an toàn</w:t>
            </w:r>
          </w:p>
          <w:p w:rsidR="001A2841" w:rsidRPr="001A2841" w:rsidRDefault="001A2841" w:rsidP="001A2841">
            <w:pPr>
              <w:pStyle w:val="ListParagraph"/>
              <w:numPr>
                <w:ilvl w:val="0"/>
                <w:numId w:val="2"/>
              </w:numPr>
              <w:tabs>
                <w:tab w:val="left" w:pos="502"/>
              </w:tabs>
              <w:ind w:left="76" w:firstLine="0"/>
              <w:rPr>
                <w:bCs/>
                <w:sz w:val="28"/>
                <w:szCs w:val="28"/>
              </w:rPr>
            </w:pPr>
            <w:r w:rsidRPr="001A2841">
              <w:rPr>
                <w:sz w:val="28"/>
                <w:szCs w:val="28"/>
              </w:rPr>
              <w:t>Kích thước (D x R x C): (880 x 407 x 915) mm</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t>03</w:t>
            </w:r>
          </w:p>
        </w:tc>
        <w:tc>
          <w:tcPr>
            <w:tcW w:w="1418" w:type="dxa"/>
            <w:shd w:val="clear" w:color="auto" w:fill="auto"/>
            <w:noWrap/>
            <w:vAlign w:val="center"/>
          </w:tcPr>
          <w:p w:rsidR="001A2841" w:rsidRPr="001A2841" w:rsidRDefault="001A2841" w:rsidP="00223524">
            <w:pPr>
              <w:jc w:val="center"/>
              <w:rPr>
                <w:sz w:val="28"/>
                <w:szCs w:val="28"/>
              </w:rPr>
            </w:pPr>
            <w:r w:rsidRPr="001A2841">
              <w:rPr>
                <w:sz w:val="28"/>
                <w:szCs w:val="28"/>
              </w:rPr>
              <w:t>Kệ để dày dép</w:t>
            </w:r>
          </w:p>
        </w:tc>
        <w:tc>
          <w:tcPr>
            <w:tcW w:w="7081" w:type="dxa"/>
            <w:shd w:val="clear" w:color="auto" w:fill="auto"/>
            <w:noWrap/>
          </w:tcPr>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Chất liệu: Khung thép, sơn tĩnh điện, kệ gỗ MDF dày 12 mm</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Kiểu dáng: Gồm 3 tầng gỗ MDF, mỗi tầng 100 x 30 cm, cao 90 cm</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Kích thước (D x R x C): (100 x 30 x 90) cm</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t>04</w:t>
            </w:r>
          </w:p>
        </w:tc>
        <w:tc>
          <w:tcPr>
            <w:tcW w:w="1418" w:type="dxa"/>
            <w:shd w:val="clear" w:color="auto" w:fill="auto"/>
            <w:noWrap/>
            <w:vAlign w:val="center"/>
          </w:tcPr>
          <w:p w:rsidR="001A2841" w:rsidRPr="001A2841" w:rsidRDefault="001A2841" w:rsidP="00223524">
            <w:pPr>
              <w:jc w:val="center"/>
              <w:rPr>
                <w:sz w:val="28"/>
                <w:szCs w:val="28"/>
                <w:lang w:val="nb-NO"/>
              </w:rPr>
            </w:pPr>
            <w:r w:rsidRPr="001A2841">
              <w:rPr>
                <w:sz w:val="28"/>
                <w:szCs w:val="28"/>
                <w:lang w:val="nb-NO"/>
              </w:rPr>
              <w:t>Giá úp ly, ca cốc</w:t>
            </w:r>
          </w:p>
        </w:tc>
        <w:tc>
          <w:tcPr>
            <w:tcW w:w="7081" w:type="dxa"/>
            <w:shd w:val="clear" w:color="auto" w:fill="auto"/>
            <w:noWrap/>
          </w:tcPr>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pStyle w:val="ListParagraph"/>
              <w:numPr>
                <w:ilvl w:val="0"/>
                <w:numId w:val="2"/>
              </w:numPr>
              <w:tabs>
                <w:tab w:val="left" w:pos="502"/>
              </w:tabs>
              <w:ind w:left="76" w:firstLine="0"/>
              <w:rPr>
                <w:sz w:val="28"/>
                <w:szCs w:val="28"/>
              </w:rPr>
            </w:pPr>
            <w:r w:rsidRPr="001A2841">
              <w:rPr>
                <w:sz w:val="28"/>
                <w:szCs w:val="28"/>
              </w:rPr>
              <w:t>Chất liệu: Inox 304</w:t>
            </w:r>
          </w:p>
          <w:p w:rsidR="001A2841" w:rsidRPr="001A2841" w:rsidRDefault="001A2841" w:rsidP="001A2841">
            <w:pPr>
              <w:pStyle w:val="ListParagraph"/>
              <w:numPr>
                <w:ilvl w:val="0"/>
                <w:numId w:val="2"/>
              </w:numPr>
              <w:tabs>
                <w:tab w:val="left" w:pos="502"/>
              </w:tabs>
              <w:ind w:left="76" w:firstLine="0"/>
              <w:rPr>
                <w:sz w:val="28"/>
                <w:szCs w:val="28"/>
              </w:rPr>
            </w:pPr>
            <w:r w:rsidRPr="001A2841">
              <w:rPr>
                <w:sz w:val="28"/>
                <w:szCs w:val="28"/>
              </w:rPr>
              <w:t>Kiểu dáng: Gồm 5 hàng, mỗi hàng úp được 8 cốc, tổng cộng giá úp được 40 ca cốc</w:t>
            </w:r>
          </w:p>
          <w:p w:rsidR="001A2841" w:rsidRPr="001A2841" w:rsidRDefault="001A2841" w:rsidP="001A2841">
            <w:pPr>
              <w:pStyle w:val="ListParagraph"/>
              <w:numPr>
                <w:ilvl w:val="0"/>
                <w:numId w:val="2"/>
              </w:numPr>
              <w:tabs>
                <w:tab w:val="left" w:pos="502"/>
              </w:tabs>
              <w:ind w:left="76" w:firstLine="0"/>
              <w:rPr>
                <w:sz w:val="28"/>
                <w:szCs w:val="28"/>
              </w:rPr>
            </w:pPr>
            <w:r w:rsidRPr="001A2841">
              <w:rPr>
                <w:sz w:val="28"/>
                <w:szCs w:val="28"/>
              </w:rPr>
              <w:t>Kích thước (D x R x C): (800 x 300 x 90) mm</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lastRenderedPageBreak/>
              <w:t>05</w:t>
            </w:r>
          </w:p>
        </w:tc>
        <w:tc>
          <w:tcPr>
            <w:tcW w:w="1418" w:type="dxa"/>
            <w:shd w:val="clear" w:color="auto" w:fill="auto"/>
            <w:noWrap/>
            <w:vAlign w:val="center"/>
          </w:tcPr>
          <w:p w:rsidR="001A2841" w:rsidRPr="001A2841" w:rsidRDefault="001A2841" w:rsidP="00223524">
            <w:pPr>
              <w:jc w:val="center"/>
              <w:rPr>
                <w:sz w:val="28"/>
                <w:szCs w:val="28"/>
              </w:rPr>
            </w:pPr>
            <w:r w:rsidRPr="001A2841">
              <w:rPr>
                <w:sz w:val="28"/>
                <w:szCs w:val="28"/>
              </w:rPr>
              <w:t>Tivi thông minh Aikyo</w:t>
            </w:r>
          </w:p>
        </w:tc>
        <w:tc>
          <w:tcPr>
            <w:tcW w:w="7081" w:type="dxa"/>
            <w:shd w:val="clear" w:color="auto" w:fill="auto"/>
            <w:noWrap/>
          </w:tcPr>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Năm sản xuất: 2025</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Đạt tiêu chuẩn ISO 9001-2015</w:t>
            </w:r>
          </w:p>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Kích thước: 65 inch</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Công nghệ hiển thị: LED-backlit IPS LCD</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Độ phân giải: 4K (3840 x 2160)</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Tuổi thọ bóng đèn: 65000 giờ</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Độ sáng: 450nits</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Độ tương phản: 10000:1</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Tần số quét: 120Hz</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Gam màu: 72% NTSC</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Cổng kết nối: Composite x1; HDMI x3; VGA x1; Cổng Earphone Out (Jack 3.5mm) x1; Audio in (Jack 3.5mm) x1; LAN x1 (RJ45); USB 2.0 x2 (Đọc file: jpg/ jpeg/ bmp/ mpg/ mkv/ mp4/ vob/ 3gp/ mp3/ pdf/ word/ excel/ power point); Coax x1; Mini Component (Mini Y/Pb/Pr) x1; RF (TV/DVB-T2) x1; Khe cắm bộ giải mã truyền hình kỹ thuật số x1</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Hệ điều hành: Android 11.0 (2Gb RAM, 16Gb ROM)</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Kết nối: Wifi 2.4GHz, 5GHz; LAN; Bluetooth 5.0</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Trình chiếu không dây với đa dạng thiết bị như PC, laptop, máy tính bảng, điện thoại di động</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Ngôn ngữ: Đa ngôn ngữ có Tiếng Việt</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Remote điều khiển bằng giọng nói</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 xml:space="preserve">Điện áp đầu vào: Dòng điện xoay chiều 100 </w:t>
            </w:r>
            <w:r w:rsidRPr="001A2841">
              <w:rPr>
                <w:rFonts w:eastAsia="MS Mincho"/>
                <w:sz w:val="28"/>
                <w:szCs w:val="28"/>
              </w:rPr>
              <w:t>～</w:t>
            </w:r>
            <w:r w:rsidRPr="001A2841">
              <w:rPr>
                <w:sz w:val="28"/>
                <w:szCs w:val="28"/>
              </w:rPr>
              <w:t xml:space="preserve"> 240V, 50 / 60Hz</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Phụ kiện: Bao gồm khung treo tường, Remote, pin, HDSD.</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t>06</w:t>
            </w:r>
          </w:p>
        </w:tc>
        <w:tc>
          <w:tcPr>
            <w:tcW w:w="1418" w:type="dxa"/>
            <w:shd w:val="clear" w:color="auto" w:fill="auto"/>
            <w:noWrap/>
            <w:vAlign w:val="center"/>
          </w:tcPr>
          <w:p w:rsidR="001A2841" w:rsidRPr="001A2841" w:rsidRDefault="001A2841" w:rsidP="00223524">
            <w:pPr>
              <w:jc w:val="center"/>
              <w:rPr>
                <w:sz w:val="28"/>
                <w:szCs w:val="28"/>
              </w:rPr>
            </w:pPr>
            <w:r w:rsidRPr="001A2841">
              <w:rPr>
                <w:sz w:val="28"/>
                <w:szCs w:val="28"/>
              </w:rPr>
              <w:t>Loa kéo di động</w:t>
            </w:r>
          </w:p>
        </w:tc>
        <w:tc>
          <w:tcPr>
            <w:tcW w:w="7081" w:type="dxa"/>
            <w:shd w:val="clear" w:color="auto" w:fill="auto"/>
            <w:noWrap/>
          </w:tcPr>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Năm sản xuất: 2025</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Đạt tiêu chuẩn ISO 9001-2015</w:t>
            </w:r>
          </w:p>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Bass loa: bass 30cm (12 inch)</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Số lượng bass loa: 1 bass</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Loa Treble: 10cm; Số lượng treble loa: 1 treble</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Loa Trung (mid): 10cm; Số lượng loa Mid: 1 mid</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Công suất RMS: 100W; Công suất Max: 400W</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Nguồn sử dụng: Pin Lithium-ion</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Công nghệ âm thanh: Chip DSP</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Số đường tiếng: 3 đường tiếng</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Ứng dụng mở rộng: Karaoke, Nghe nhạc</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Tiện ích: Có bluetooth, kèm 2 micro không dây UHF</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Kết nối Bluetooth: 5.0</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Cổng kết nối: Micro 6.5mm, Guitar, Thẻ nhớ SD, AUX 3.5mm, USB</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 xml:space="preserve">Kích thước (D x R </w:t>
            </w:r>
            <w:proofErr w:type="gramStart"/>
            <w:r w:rsidRPr="001A2841">
              <w:rPr>
                <w:sz w:val="28"/>
                <w:szCs w:val="28"/>
              </w:rPr>
              <w:t>x</w:t>
            </w:r>
            <w:proofErr w:type="gramEnd"/>
            <w:r w:rsidRPr="001A2841">
              <w:rPr>
                <w:sz w:val="28"/>
                <w:szCs w:val="28"/>
              </w:rPr>
              <w:t xml:space="preserve"> C): (35 x 30 x 56) cm</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lastRenderedPageBreak/>
              <w:t>Trọng lượng: Khoảng 11kg</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lastRenderedPageBreak/>
              <w:t>07</w:t>
            </w:r>
          </w:p>
        </w:tc>
        <w:tc>
          <w:tcPr>
            <w:tcW w:w="1418" w:type="dxa"/>
            <w:shd w:val="clear" w:color="auto" w:fill="auto"/>
            <w:noWrap/>
            <w:vAlign w:val="center"/>
          </w:tcPr>
          <w:p w:rsidR="001A2841" w:rsidRPr="001A2841" w:rsidRDefault="001A2841" w:rsidP="00223524">
            <w:pPr>
              <w:jc w:val="center"/>
              <w:rPr>
                <w:sz w:val="28"/>
                <w:szCs w:val="28"/>
              </w:rPr>
            </w:pPr>
            <w:r w:rsidRPr="001A2841">
              <w:rPr>
                <w:sz w:val="28"/>
                <w:szCs w:val="28"/>
              </w:rPr>
              <w:t>Bàn sự kiện</w:t>
            </w:r>
          </w:p>
        </w:tc>
        <w:tc>
          <w:tcPr>
            <w:tcW w:w="7081" w:type="dxa"/>
            <w:shd w:val="clear" w:color="auto" w:fill="auto"/>
            <w:noWrap/>
          </w:tcPr>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Chất liệu: Chân xếp thép Ø32 mm, mặt bàn bằng MDF dày 18 mm</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Kích thước bàn (200 × 40) cm, chân xếp thép Ø32 mm, cao 75 cm.</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t>08</w:t>
            </w:r>
          </w:p>
        </w:tc>
        <w:tc>
          <w:tcPr>
            <w:tcW w:w="1418" w:type="dxa"/>
            <w:shd w:val="clear" w:color="auto" w:fill="auto"/>
            <w:noWrap/>
            <w:vAlign w:val="center"/>
          </w:tcPr>
          <w:p w:rsidR="001A2841" w:rsidRPr="001A2841" w:rsidRDefault="001A2841" w:rsidP="00223524">
            <w:pPr>
              <w:jc w:val="center"/>
              <w:rPr>
                <w:bCs/>
                <w:sz w:val="28"/>
                <w:szCs w:val="28"/>
              </w:rPr>
            </w:pPr>
            <w:r w:rsidRPr="001A2841">
              <w:rPr>
                <w:sz w:val="28"/>
                <w:szCs w:val="28"/>
              </w:rPr>
              <w:t>Đu quay 6 ghế ngồi</w:t>
            </w:r>
          </w:p>
        </w:tc>
        <w:tc>
          <w:tcPr>
            <w:tcW w:w="7081" w:type="dxa"/>
            <w:shd w:val="clear" w:color="auto" w:fill="auto"/>
            <w:noWrap/>
          </w:tcPr>
          <w:p w:rsidR="001A2841" w:rsidRPr="001A2841" w:rsidRDefault="001A2841" w:rsidP="001A2841">
            <w:pPr>
              <w:numPr>
                <w:ilvl w:val="0"/>
                <w:numId w:val="1"/>
              </w:numPr>
              <w:tabs>
                <w:tab w:val="clear" w:pos="1919"/>
                <w:tab w:val="num" w:pos="317"/>
              </w:tabs>
              <w:ind w:left="-32" w:firstLine="0"/>
              <w:rPr>
                <w:bCs/>
                <w:sz w:val="28"/>
                <w:szCs w:val="28"/>
              </w:rPr>
            </w:pPr>
            <w:r w:rsidRPr="001A2841">
              <w:rPr>
                <w:sz w:val="28"/>
                <w:szCs w:val="28"/>
              </w:rPr>
              <w:t>Đạt tiêu chuẩn ISO 9001-2015</w:t>
            </w:r>
          </w:p>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numPr>
                <w:ilvl w:val="0"/>
                <w:numId w:val="1"/>
              </w:numPr>
              <w:tabs>
                <w:tab w:val="clear" w:pos="1919"/>
                <w:tab w:val="num" w:pos="317"/>
              </w:tabs>
              <w:ind w:left="-32" w:firstLine="0"/>
              <w:rPr>
                <w:b/>
                <w:sz w:val="28"/>
                <w:szCs w:val="28"/>
              </w:rPr>
            </w:pPr>
            <w:r w:rsidRPr="001A2841">
              <w:rPr>
                <w:sz w:val="28"/>
                <w:szCs w:val="28"/>
              </w:rPr>
              <w:t>Chất liệu: Nhựa composite, khung sắt sơn tĩnh điện</w:t>
            </w:r>
          </w:p>
          <w:p w:rsidR="001A2841" w:rsidRPr="001A2841" w:rsidRDefault="001A2841" w:rsidP="001A2841">
            <w:pPr>
              <w:numPr>
                <w:ilvl w:val="0"/>
                <w:numId w:val="1"/>
              </w:numPr>
              <w:tabs>
                <w:tab w:val="clear" w:pos="1919"/>
                <w:tab w:val="num" w:pos="317"/>
              </w:tabs>
              <w:ind w:left="-32" w:firstLine="0"/>
              <w:rPr>
                <w:b/>
                <w:sz w:val="28"/>
                <w:szCs w:val="28"/>
              </w:rPr>
            </w:pPr>
            <w:r w:rsidRPr="001A2841">
              <w:rPr>
                <w:sz w:val="28"/>
                <w:szCs w:val="28"/>
              </w:rPr>
              <w:t>Kích thước: (160 x 160 x 65) cm</w:t>
            </w:r>
          </w:p>
          <w:p w:rsidR="001A2841" w:rsidRPr="001A2841" w:rsidRDefault="001A2841" w:rsidP="001A2841">
            <w:pPr>
              <w:numPr>
                <w:ilvl w:val="0"/>
                <w:numId w:val="1"/>
              </w:numPr>
              <w:tabs>
                <w:tab w:val="clear" w:pos="1919"/>
                <w:tab w:val="num" w:pos="317"/>
              </w:tabs>
              <w:ind w:left="-32" w:firstLine="0"/>
              <w:rPr>
                <w:b/>
                <w:sz w:val="28"/>
                <w:szCs w:val="28"/>
              </w:rPr>
            </w:pPr>
            <w:r w:rsidRPr="001A2841">
              <w:rPr>
                <w:sz w:val="28"/>
                <w:szCs w:val="28"/>
              </w:rPr>
              <w:t>Số chỗ ngồi: 6</w:t>
            </w:r>
          </w:p>
          <w:p w:rsidR="001A2841" w:rsidRPr="001A2841" w:rsidRDefault="001A2841" w:rsidP="001A2841">
            <w:pPr>
              <w:numPr>
                <w:ilvl w:val="0"/>
                <w:numId w:val="1"/>
              </w:numPr>
              <w:tabs>
                <w:tab w:val="clear" w:pos="1919"/>
                <w:tab w:val="num" w:pos="317"/>
              </w:tabs>
              <w:ind w:left="-32" w:firstLine="0"/>
              <w:rPr>
                <w:b/>
                <w:sz w:val="28"/>
                <w:szCs w:val="28"/>
              </w:rPr>
            </w:pPr>
            <w:r w:rsidRPr="001A2841">
              <w:rPr>
                <w:sz w:val="28"/>
                <w:szCs w:val="28"/>
              </w:rPr>
              <w:t>Màu sắc: Nhiều màu</w:t>
            </w:r>
          </w:p>
          <w:p w:rsidR="001A2841" w:rsidRPr="001A2841" w:rsidRDefault="001A2841" w:rsidP="001A2841">
            <w:pPr>
              <w:numPr>
                <w:ilvl w:val="0"/>
                <w:numId w:val="1"/>
              </w:numPr>
              <w:tabs>
                <w:tab w:val="clear" w:pos="1919"/>
                <w:tab w:val="num" w:pos="317"/>
              </w:tabs>
              <w:ind w:left="-32" w:firstLine="0"/>
              <w:rPr>
                <w:b/>
                <w:sz w:val="28"/>
                <w:szCs w:val="28"/>
              </w:rPr>
            </w:pPr>
            <w:r w:rsidRPr="001A2841">
              <w:rPr>
                <w:sz w:val="28"/>
                <w:szCs w:val="28"/>
              </w:rPr>
              <w:t>Đối tượng sử dụng: Trẻ mầm non</w:t>
            </w:r>
          </w:p>
          <w:p w:rsidR="001A2841" w:rsidRPr="001A2841" w:rsidRDefault="001A2841" w:rsidP="001A2841">
            <w:pPr>
              <w:numPr>
                <w:ilvl w:val="0"/>
                <w:numId w:val="1"/>
              </w:numPr>
              <w:tabs>
                <w:tab w:val="clear" w:pos="1919"/>
                <w:tab w:val="num" w:pos="317"/>
              </w:tabs>
              <w:ind w:left="-32" w:firstLine="0"/>
              <w:rPr>
                <w:b/>
                <w:sz w:val="28"/>
                <w:szCs w:val="28"/>
              </w:rPr>
            </w:pPr>
            <w:r w:rsidRPr="001A2841">
              <w:rPr>
                <w:sz w:val="28"/>
                <w:szCs w:val="28"/>
              </w:rPr>
              <w:t>Đu quay được ghép từ 6 Cái ghế nhựa lại với nhau tạo thành một vòng tròn. Phần khung của đu quay là những thanh thép chắc chắn đảm bảo độ an toàn tuyệt đối cho các cháu nhỏ khi chơi. Đồng thời đặt song song với ghế, trước mặt là tay cầm cho các bé khi ngồi trên ghế.</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t>09</w:t>
            </w:r>
          </w:p>
        </w:tc>
        <w:tc>
          <w:tcPr>
            <w:tcW w:w="1418" w:type="dxa"/>
            <w:shd w:val="clear" w:color="auto" w:fill="auto"/>
            <w:noWrap/>
            <w:vAlign w:val="center"/>
          </w:tcPr>
          <w:p w:rsidR="001A2841" w:rsidRPr="001A2841" w:rsidRDefault="001A2841" w:rsidP="00223524">
            <w:pPr>
              <w:jc w:val="center"/>
              <w:rPr>
                <w:sz w:val="28"/>
                <w:szCs w:val="28"/>
              </w:rPr>
            </w:pPr>
            <w:r w:rsidRPr="001A2841">
              <w:rPr>
                <w:sz w:val="28"/>
                <w:szCs w:val="28"/>
              </w:rPr>
              <w:t>Bộ liên hoàn cầu trượt + xích đu</w:t>
            </w:r>
          </w:p>
        </w:tc>
        <w:tc>
          <w:tcPr>
            <w:tcW w:w="7081" w:type="dxa"/>
            <w:shd w:val="clear" w:color="auto" w:fill="auto"/>
            <w:noWrap/>
          </w:tcPr>
          <w:p w:rsidR="001A2841" w:rsidRPr="001A2841" w:rsidRDefault="001A2841" w:rsidP="001A2841">
            <w:pPr>
              <w:numPr>
                <w:ilvl w:val="0"/>
                <w:numId w:val="1"/>
              </w:numPr>
              <w:tabs>
                <w:tab w:val="clear" w:pos="1919"/>
                <w:tab w:val="num" w:pos="317"/>
              </w:tabs>
              <w:ind w:left="-32" w:firstLine="0"/>
              <w:rPr>
                <w:bCs/>
                <w:sz w:val="28"/>
                <w:szCs w:val="28"/>
              </w:rPr>
            </w:pPr>
            <w:r w:rsidRPr="001A2841">
              <w:rPr>
                <w:sz w:val="28"/>
                <w:szCs w:val="28"/>
              </w:rPr>
              <w:t>Đạt tiêu chuẩn ISO 9001-2015</w:t>
            </w:r>
          </w:p>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numPr>
                <w:ilvl w:val="0"/>
                <w:numId w:val="1"/>
              </w:numPr>
              <w:tabs>
                <w:tab w:val="clear" w:pos="1919"/>
                <w:tab w:val="num" w:pos="317"/>
              </w:tabs>
              <w:ind w:left="-32" w:firstLine="0"/>
              <w:rPr>
                <w:b/>
                <w:sz w:val="28"/>
                <w:szCs w:val="28"/>
              </w:rPr>
            </w:pPr>
            <w:r w:rsidRPr="001A2841">
              <w:rPr>
                <w:sz w:val="28"/>
                <w:szCs w:val="28"/>
              </w:rPr>
              <w:t>Chất liệu: Nhựa HDPE</w:t>
            </w:r>
          </w:p>
          <w:p w:rsidR="001A2841" w:rsidRPr="001A2841" w:rsidRDefault="001A2841" w:rsidP="001A2841">
            <w:pPr>
              <w:numPr>
                <w:ilvl w:val="0"/>
                <w:numId w:val="1"/>
              </w:numPr>
              <w:tabs>
                <w:tab w:val="clear" w:pos="1919"/>
                <w:tab w:val="num" w:pos="317"/>
              </w:tabs>
              <w:ind w:left="-32" w:firstLine="0"/>
              <w:rPr>
                <w:b/>
                <w:sz w:val="28"/>
                <w:szCs w:val="28"/>
              </w:rPr>
            </w:pPr>
            <w:r w:rsidRPr="001A2841">
              <w:rPr>
                <w:sz w:val="28"/>
                <w:szCs w:val="28"/>
              </w:rPr>
              <w:t>Màu sắc: Nhiều màu</w:t>
            </w:r>
          </w:p>
          <w:p w:rsidR="001A2841" w:rsidRPr="001A2841" w:rsidRDefault="001A2841" w:rsidP="001A2841">
            <w:pPr>
              <w:numPr>
                <w:ilvl w:val="0"/>
                <w:numId w:val="1"/>
              </w:numPr>
              <w:tabs>
                <w:tab w:val="clear" w:pos="1919"/>
                <w:tab w:val="num" w:pos="317"/>
              </w:tabs>
              <w:ind w:left="-32" w:firstLine="0"/>
              <w:rPr>
                <w:b/>
                <w:sz w:val="28"/>
                <w:szCs w:val="28"/>
              </w:rPr>
            </w:pPr>
            <w:r w:rsidRPr="001A2841">
              <w:rPr>
                <w:sz w:val="28"/>
                <w:szCs w:val="28"/>
              </w:rPr>
              <w:t>Đối tượng sử dụng: Trẻ mầm non</w:t>
            </w:r>
          </w:p>
          <w:p w:rsidR="001A2841" w:rsidRPr="001A2841" w:rsidRDefault="001A2841" w:rsidP="001A2841">
            <w:pPr>
              <w:pStyle w:val="ListParagraph"/>
              <w:numPr>
                <w:ilvl w:val="0"/>
                <w:numId w:val="4"/>
              </w:numPr>
              <w:ind w:left="324" w:hanging="324"/>
              <w:rPr>
                <w:sz w:val="28"/>
                <w:szCs w:val="28"/>
              </w:rPr>
            </w:pPr>
            <w:r w:rsidRPr="001A2841">
              <w:rPr>
                <w:sz w:val="28"/>
                <w:szCs w:val="28"/>
              </w:rPr>
              <w:t>Kết cấu bộ liên hoàn gồm:</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Phần cầu trượt kết cấu nhựa đặc biệt chịu lực tốt với 2 khối nhựa lớn vừa nâng đỡ máng trượt đơn vừa là trụ của phần xích đu kép.</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 xml:space="preserve">Máng trượt thoai thoải, màu xanh ngọc mướt mắt, thành cao đảm bảo an toàn cho trẻ </w:t>
            </w:r>
            <w:proofErr w:type="gramStart"/>
            <w:r w:rsidRPr="001A2841">
              <w:rPr>
                <w:sz w:val="28"/>
                <w:szCs w:val="28"/>
              </w:rPr>
              <w:t>nhỏ .</w:t>
            </w:r>
            <w:proofErr w:type="gramEnd"/>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Các nấc thang được thiết kế xăm xắp nhau, không có quá nhiều khoảng trống giúp bé dễ dàng lên xuống khi chơi cầu trượt</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Phần trụ của cầu trượt có kết cấu như một căn nhà mini với cánh cửa xinh xắn, trẻ có thể tận dụng và chơi trò chơi đồ hàng đầy thích thú tại đây.</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Phần xích đu gồm 2 khối nhựa cỡ lớn, thanh ngang bằng sắt, cáp treo được làm bằng dây xích sắt bọc nhựa và ghế ngồi bằng nhựa dẻo.</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Hệ thống cáp treo được kết nối với thanh đòn ngang vô cùng chắc chắn, bền bỉ giúp tối đa hoá sự ổn định của trò chơi, đồng thời đảm bảo an toàn cho trẻ nhỏ.</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Rổ bóng lắp đặt phía hông của bộ cầu trượt xích đu để các con thử tài khéo léo và bật nhảy thật cao để đưa bóng vào rổ.</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lastRenderedPageBreak/>
              <w:t>10</w:t>
            </w:r>
          </w:p>
        </w:tc>
        <w:tc>
          <w:tcPr>
            <w:tcW w:w="1418" w:type="dxa"/>
            <w:shd w:val="clear" w:color="auto" w:fill="auto"/>
            <w:noWrap/>
            <w:vAlign w:val="center"/>
          </w:tcPr>
          <w:p w:rsidR="001A2841" w:rsidRPr="001A2841" w:rsidRDefault="001A2841" w:rsidP="00223524">
            <w:pPr>
              <w:contextualSpacing/>
              <w:jc w:val="center"/>
              <w:rPr>
                <w:sz w:val="28"/>
                <w:szCs w:val="28"/>
              </w:rPr>
            </w:pPr>
            <w:r w:rsidRPr="001A2841">
              <w:rPr>
                <w:sz w:val="28"/>
                <w:szCs w:val="28"/>
              </w:rPr>
              <w:t>Thảm xốp</w:t>
            </w:r>
          </w:p>
        </w:tc>
        <w:tc>
          <w:tcPr>
            <w:tcW w:w="7081" w:type="dxa"/>
            <w:shd w:val="clear" w:color="auto" w:fill="auto"/>
            <w:noWrap/>
          </w:tcPr>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numPr>
                <w:ilvl w:val="0"/>
                <w:numId w:val="1"/>
              </w:numPr>
              <w:tabs>
                <w:tab w:val="clear" w:pos="1919"/>
                <w:tab w:val="num" w:pos="317"/>
              </w:tabs>
              <w:ind w:left="-32" w:firstLine="0"/>
              <w:contextualSpacing/>
              <w:rPr>
                <w:sz w:val="28"/>
                <w:szCs w:val="28"/>
              </w:rPr>
            </w:pPr>
            <w:r w:rsidRPr="001A2841">
              <w:rPr>
                <w:sz w:val="28"/>
                <w:szCs w:val="28"/>
              </w:rPr>
              <w:t xml:space="preserve">Chất liệu: Xốp </w:t>
            </w:r>
          </w:p>
          <w:p w:rsidR="001A2841" w:rsidRPr="001A2841" w:rsidRDefault="001A2841" w:rsidP="001A2841">
            <w:pPr>
              <w:numPr>
                <w:ilvl w:val="0"/>
                <w:numId w:val="1"/>
              </w:numPr>
              <w:tabs>
                <w:tab w:val="clear" w:pos="1919"/>
                <w:tab w:val="num" w:pos="317"/>
              </w:tabs>
              <w:ind w:left="-32" w:firstLine="0"/>
              <w:contextualSpacing/>
              <w:rPr>
                <w:sz w:val="28"/>
                <w:szCs w:val="28"/>
              </w:rPr>
            </w:pPr>
            <w:r w:rsidRPr="001A2841">
              <w:rPr>
                <w:sz w:val="28"/>
                <w:szCs w:val="28"/>
              </w:rPr>
              <w:t>Kích thước (D x R): (100 ×100) cm dày 10 mm, bề mặt chống trượt</w:t>
            </w:r>
          </w:p>
          <w:p w:rsidR="001A2841" w:rsidRPr="001A2841" w:rsidRDefault="001A2841" w:rsidP="001A2841">
            <w:pPr>
              <w:numPr>
                <w:ilvl w:val="0"/>
                <w:numId w:val="1"/>
              </w:numPr>
              <w:tabs>
                <w:tab w:val="clear" w:pos="1919"/>
                <w:tab w:val="num" w:pos="317"/>
              </w:tabs>
              <w:ind w:left="-32" w:firstLine="0"/>
              <w:contextualSpacing/>
              <w:rPr>
                <w:sz w:val="28"/>
                <w:szCs w:val="28"/>
              </w:rPr>
            </w:pPr>
            <w:r w:rsidRPr="001A2841">
              <w:rPr>
                <w:sz w:val="28"/>
                <w:szCs w:val="28"/>
              </w:rPr>
              <w:t>Màu sắc: Tím - Đỏ, Xanh dương - Xanh lá</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t>11</w:t>
            </w:r>
          </w:p>
        </w:tc>
        <w:tc>
          <w:tcPr>
            <w:tcW w:w="1418" w:type="dxa"/>
            <w:shd w:val="clear" w:color="auto" w:fill="auto"/>
            <w:noWrap/>
            <w:vAlign w:val="center"/>
          </w:tcPr>
          <w:p w:rsidR="001A2841" w:rsidRPr="001A2841" w:rsidRDefault="001A2841" w:rsidP="00223524">
            <w:pPr>
              <w:jc w:val="center"/>
              <w:rPr>
                <w:sz w:val="28"/>
                <w:szCs w:val="28"/>
              </w:rPr>
            </w:pPr>
            <w:r w:rsidRPr="001A2841">
              <w:rPr>
                <w:sz w:val="28"/>
                <w:szCs w:val="28"/>
              </w:rPr>
              <w:t>Bồn rửa tay 2 vòi</w:t>
            </w:r>
          </w:p>
        </w:tc>
        <w:tc>
          <w:tcPr>
            <w:tcW w:w="7081" w:type="dxa"/>
            <w:shd w:val="clear" w:color="auto" w:fill="auto"/>
            <w:noWrap/>
          </w:tcPr>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numPr>
                <w:ilvl w:val="0"/>
                <w:numId w:val="1"/>
              </w:numPr>
              <w:tabs>
                <w:tab w:val="clear" w:pos="1919"/>
                <w:tab w:val="num" w:pos="317"/>
              </w:tabs>
              <w:ind w:left="-32" w:firstLine="0"/>
              <w:contextualSpacing/>
              <w:rPr>
                <w:sz w:val="28"/>
                <w:szCs w:val="28"/>
              </w:rPr>
            </w:pPr>
            <w:r w:rsidRPr="001A2841">
              <w:rPr>
                <w:sz w:val="28"/>
                <w:szCs w:val="28"/>
              </w:rPr>
              <w:t>Chất liệu: Inox 304 dày 1,0 mm</w:t>
            </w:r>
          </w:p>
          <w:p w:rsidR="001A2841" w:rsidRPr="001A2841" w:rsidRDefault="001A2841" w:rsidP="001A2841">
            <w:pPr>
              <w:numPr>
                <w:ilvl w:val="0"/>
                <w:numId w:val="1"/>
              </w:numPr>
              <w:tabs>
                <w:tab w:val="clear" w:pos="1919"/>
                <w:tab w:val="num" w:pos="317"/>
              </w:tabs>
              <w:ind w:left="-32" w:firstLine="0"/>
              <w:contextualSpacing/>
              <w:rPr>
                <w:sz w:val="28"/>
                <w:szCs w:val="28"/>
              </w:rPr>
            </w:pPr>
            <w:r w:rsidRPr="001A2841">
              <w:rPr>
                <w:sz w:val="28"/>
                <w:szCs w:val="28"/>
              </w:rPr>
              <w:t xml:space="preserve">Gáy cao 200 mm; Kích thước hộc (D x R </w:t>
            </w:r>
            <w:proofErr w:type="gramStart"/>
            <w:r w:rsidRPr="001A2841">
              <w:rPr>
                <w:sz w:val="28"/>
                <w:szCs w:val="28"/>
              </w:rPr>
              <w:t>x</w:t>
            </w:r>
            <w:proofErr w:type="gramEnd"/>
            <w:r w:rsidRPr="001A2841">
              <w:rPr>
                <w:sz w:val="28"/>
                <w:szCs w:val="28"/>
              </w:rPr>
              <w:t xml:space="preserve"> C): (900 x 350 x 220) mm (01 hộc dài)</w:t>
            </w:r>
          </w:p>
          <w:p w:rsidR="001A2841" w:rsidRPr="001A2841" w:rsidRDefault="001A2841" w:rsidP="001A2841">
            <w:pPr>
              <w:numPr>
                <w:ilvl w:val="0"/>
                <w:numId w:val="1"/>
              </w:numPr>
              <w:tabs>
                <w:tab w:val="clear" w:pos="1919"/>
                <w:tab w:val="num" w:pos="317"/>
              </w:tabs>
              <w:ind w:left="-32" w:firstLine="0"/>
              <w:contextualSpacing/>
              <w:rPr>
                <w:sz w:val="28"/>
                <w:szCs w:val="28"/>
              </w:rPr>
            </w:pPr>
            <w:r w:rsidRPr="001A2841">
              <w:rPr>
                <w:sz w:val="28"/>
                <w:szCs w:val="28"/>
              </w:rPr>
              <w:t>Khung chân phi 42 dày 1,0 mm, có giằng; Chân có nút cao su tăng chỉnh</w:t>
            </w:r>
          </w:p>
          <w:p w:rsidR="001A2841" w:rsidRPr="001A2841" w:rsidRDefault="001A2841" w:rsidP="001A2841">
            <w:pPr>
              <w:numPr>
                <w:ilvl w:val="0"/>
                <w:numId w:val="1"/>
              </w:numPr>
              <w:tabs>
                <w:tab w:val="clear" w:pos="1919"/>
                <w:tab w:val="num" w:pos="317"/>
              </w:tabs>
              <w:ind w:left="-32" w:firstLine="0"/>
              <w:contextualSpacing/>
              <w:rPr>
                <w:sz w:val="28"/>
                <w:szCs w:val="28"/>
              </w:rPr>
            </w:pPr>
            <w:r w:rsidRPr="001A2841">
              <w:rPr>
                <w:sz w:val="28"/>
                <w:szCs w:val="28"/>
              </w:rPr>
              <w:t xml:space="preserve">Phụ kiện bao </w:t>
            </w:r>
            <w:proofErr w:type="gramStart"/>
            <w:r w:rsidRPr="001A2841">
              <w:rPr>
                <w:sz w:val="28"/>
                <w:szCs w:val="28"/>
              </w:rPr>
              <w:t>gồm :</w:t>
            </w:r>
            <w:proofErr w:type="gramEnd"/>
          </w:p>
          <w:p w:rsidR="001A2841" w:rsidRPr="001A2841" w:rsidRDefault="001A2841" w:rsidP="00223524">
            <w:pPr>
              <w:ind w:left="-32"/>
              <w:contextualSpacing/>
              <w:rPr>
                <w:sz w:val="28"/>
                <w:szCs w:val="28"/>
              </w:rPr>
            </w:pPr>
            <w:r w:rsidRPr="001A2841">
              <w:rPr>
                <w:sz w:val="28"/>
                <w:szCs w:val="28"/>
              </w:rPr>
              <w:t>+ 02 Vòi nước cơ bản + dây cấp nước</w:t>
            </w:r>
          </w:p>
          <w:p w:rsidR="001A2841" w:rsidRPr="001A2841" w:rsidRDefault="001A2841" w:rsidP="00223524">
            <w:pPr>
              <w:ind w:left="-32"/>
              <w:contextualSpacing/>
              <w:rPr>
                <w:sz w:val="28"/>
                <w:szCs w:val="28"/>
              </w:rPr>
            </w:pPr>
            <w:r w:rsidRPr="001A2841">
              <w:rPr>
                <w:sz w:val="28"/>
                <w:szCs w:val="28"/>
              </w:rPr>
              <w:t>+ 01 Bộ xả + dây xả</w:t>
            </w:r>
          </w:p>
          <w:p w:rsidR="001A2841" w:rsidRPr="001A2841" w:rsidRDefault="001A2841" w:rsidP="001A2841">
            <w:pPr>
              <w:numPr>
                <w:ilvl w:val="0"/>
                <w:numId w:val="1"/>
              </w:numPr>
              <w:tabs>
                <w:tab w:val="clear" w:pos="1919"/>
                <w:tab w:val="num" w:pos="317"/>
              </w:tabs>
              <w:ind w:left="-32" w:firstLine="0"/>
              <w:contextualSpacing/>
              <w:rPr>
                <w:sz w:val="28"/>
                <w:szCs w:val="28"/>
              </w:rPr>
            </w:pPr>
            <w:r w:rsidRPr="001A2841">
              <w:rPr>
                <w:sz w:val="28"/>
                <w:szCs w:val="28"/>
              </w:rPr>
              <w:t>Kích thước (D x R x C): (1.000 x 500 x 800/1000) mm</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t>12</w:t>
            </w:r>
          </w:p>
        </w:tc>
        <w:tc>
          <w:tcPr>
            <w:tcW w:w="1418" w:type="dxa"/>
            <w:shd w:val="clear" w:color="auto" w:fill="auto"/>
            <w:noWrap/>
            <w:vAlign w:val="center"/>
          </w:tcPr>
          <w:p w:rsidR="001A2841" w:rsidRPr="001A2841" w:rsidRDefault="001A2841" w:rsidP="00223524">
            <w:pPr>
              <w:jc w:val="center"/>
              <w:rPr>
                <w:sz w:val="28"/>
                <w:szCs w:val="28"/>
              </w:rPr>
            </w:pPr>
            <w:r w:rsidRPr="001A2841">
              <w:rPr>
                <w:sz w:val="28"/>
                <w:szCs w:val="28"/>
              </w:rPr>
              <w:t>Thùng đựng nước có vòi</w:t>
            </w:r>
          </w:p>
        </w:tc>
        <w:tc>
          <w:tcPr>
            <w:tcW w:w="7081" w:type="dxa"/>
            <w:shd w:val="clear" w:color="auto" w:fill="auto"/>
            <w:noWrap/>
          </w:tcPr>
          <w:p w:rsidR="001A2841" w:rsidRPr="001A2841" w:rsidRDefault="001A2841" w:rsidP="001A2841">
            <w:pPr>
              <w:numPr>
                <w:ilvl w:val="0"/>
                <w:numId w:val="1"/>
              </w:numPr>
              <w:tabs>
                <w:tab w:val="clear" w:pos="1919"/>
                <w:tab w:val="num" w:pos="317"/>
              </w:tabs>
              <w:ind w:left="-32" w:firstLine="0"/>
              <w:rPr>
                <w:bCs/>
                <w:sz w:val="28"/>
                <w:szCs w:val="28"/>
              </w:rPr>
            </w:pPr>
            <w:r w:rsidRPr="001A2841">
              <w:rPr>
                <w:sz w:val="28"/>
                <w:szCs w:val="28"/>
              </w:rPr>
              <w:t>Quy chuẩn: QCVN12-3:2011/BYT</w:t>
            </w:r>
          </w:p>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 xml:space="preserve">Chất liệu: Inox SUS 201 </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 xml:space="preserve">Dung tích: 25 lít, có nắp đậy, có van vòi. </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Kích thước: Cao khoảng 400 mm, rộng khoảng 320 mm. Chân (giá) để bình nước cao 450 mm. Chân có núm cao su giảm chấn.</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t>13</w:t>
            </w:r>
          </w:p>
        </w:tc>
        <w:tc>
          <w:tcPr>
            <w:tcW w:w="1418" w:type="dxa"/>
            <w:shd w:val="clear" w:color="auto" w:fill="auto"/>
            <w:noWrap/>
            <w:vAlign w:val="center"/>
          </w:tcPr>
          <w:p w:rsidR="001A2841" w:rsidRPr="001A2841" w:rsidRDefault="001A2841" w:rsidP="00223524">
            <w:pPr>
              <w:jc w:val="center"/>
              <w:rPr>
                <w:sz w:val="28"/>
                <w:szCs w:val="28"/>
              </w:rPr>
            </w:pPr>
            <w:r w:rsidRPr="001A2841">
              <w:rPr>
                <w:sz w:val="28"/>
                <w:szCs w:val="28"/>
              </w:rPr>
              <w:t>Bình ủ nước</w:t>
            </w:r>
          </w:p>
        </w:tc>
        <w:tc>
          <w:tcPr>
            <w:tcW w:w="7081" w:type="dxa"/>
            <w:shd w:val="clear" w:color="auto" w:fill="auto"/>
            <w:noWrap/>
          </w:tcPr>
          <w:p w:rsidR="001A2841" w:rsidRPr="001A2841" w:rsidRDefault="001A2841" w:rsidP="001A2841">
            <w:pPr>
              <w:numPr>
                <w:ilvl w:val="0"/>
                <w:numId w:val="1"/>
              </w:numPr>
              <w:tabs>
                <w:tab w:val="clear" w:pos="1919"/>
                <w:tab w:val="num" w:pos="317"/>
              </w:tabs>
              <w:ind w:left="-32" w:firstLine="0"/>
              <w:rPr>
                <w:bCs/>
                <w:sz w:val="28"/>
                <w:szCs w:val="28"/>
              </w:rPr>
            </w:pPr>
            <w:r w:rsidRPr="001A2841">
              <w:rPr>
                <w:sz w:val="28"/>
                <w:szCs w:val="28"/>
              </w:rPr>
              <w:t>Quy chuẩn: QCVN12-3:2011/BYT</w:t>
            </w:r>
          </w:p>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Chất liệu: Inox SUS304</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Dung tích: 20 lít, thân và nắp gồm 2 lớp giữ nhiệt, có van vòi.</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 xml:space="preserve">Kích thước: Cao khoảng 500 mm, rộng khoảng 280 mm. Giá để bình ủ bằng inox SUS 201, cao 450mm. Chân có núm cao su giảm chấn. </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t>14</w:t>
            </w:r>
          </w:p>
        </w:tc>
        <w:tc>
          <w:tcPr>
            <w:tcW w:w="1418" w:type="dxa"/>
            <w:shd w:val="clear" w:color="auto" w:fill="auto"/>
            <w:noWrap/>
            <w:vAlign w:val="center"/>
          </w:tcPr>
          <w:p w:rsidR="001A2841" w:rsidRPr="001A2841" w:rsidRDefault="001A2841" w:rsidP="00223524">
            <w:pPr>
              <w:jc w:val="center"/>
              <w:rPr>
                <w:sz w:val="28"/>
                <w:szCs w:val="28"/>
              </w:rPr>
            </w:pPr>
            <w:r w:rsidRPr="001A2841">
              <w:rPr>
                <w:sz w:val="28"/>
                <w:szCs w:val="28"/>
              </w:rPr>
              <w:t>Tủ y tế</w:t>
            </w:r>
          </w:p>
        </w:tc>
        <w:tc>
          <w:tcPr>
            <w:tcW w:w="7081" w:type="dxa"/>
            <w:shd w:val="clear" w:color="auto" w:fill="auto"/>
            <w:noWrap/>
          </w:tcPr>
          <w:p w:rsidR="001A2841" w:rsidRPr="001A2841" w:rsidRDefault="001A2841" w:rsidP="001A2841">
            <w:pPr>
              <w:numPr>
                <w:ilvl w:val="0"/>
                <w:numId w:val="1"/>
              </w:numPr>
              <w:tabs>
                <w:tab w:val="clear" w:pos="1919"/>
                <w:tab w:val="num" w:pos="317"/>
              </w:tabs>
              <w:ind w:left="-32" w:firstLine="0"/>
              <w:rPr>
                <w:b/>
                <w:sz w:val="28"/>
                <w:szCs w:val="28"/>
              </w:rPr>
            </w:pPr>
            <w:r w:rsidRPr="001A2841">
              <w:rPr>
                <w:sz w:val="28"/>
                <w:szCs w:val="28"/>
              </w:rPr>
              <w:t>Đạt tiêu chuẩn: ISO 9001-2015</w:t>
            </w:r>
          </w:p>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Chất liệu: Inox 201 kết hợp tôn inox 430 dày 0.4 mm</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 xml:space="preserve">Khung inox chia làm 2 khoang, khoang trên cánh kính có 2 đợt cố định, khoang dưới cánh kín chia 2 ngăn nhỏ. </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Tủ dạng đứng, 4 chân inox chắc chắn.</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Kích thước (D x R x C): (800 x 400 x 1.600) mm</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t>15</w:t>
            </w:r>
          </w:p>
        </w:tc>
        <w:tc>
          <w:tcPr>
            <w:tcW w:w="1418" w:type="dxa"/>
            <w:shd w:val="clear" w:color="auto" w:fill="auto"/>
            <w:noWrap/>
            <w:vAlign w:val="center"/>
          </w:tcPr>
          <w:p w:rsidR="001A2841" w:rsidRPr="001A2841" w:rsidRDefault="001A2841" w:rsidP="00223524">
            <w:pPr>
              <w:jc w:val="center"/>
              <w:rPr>
                <w:sz w:val="28"/>
                <w:szCs w:val="28"/>
              </w:rPr>
            </w:pPr>
            <w:r w:rsidRPr="001A2841">
              <w:rPr>
                <w:sz w:val="28"/>
                <w:szCs w:val="28"/>
              </w:rPr>
              <w:t>Giường y tế</w:t>
            </w:r>
          </w:p>
        </w:tc>
        <w:tc>
          <w:tcPr>
            <w:tcW w:w="7081" w:type="dxa"/>
            <w:shd w:val="clear" w:color="auto" w:fill="auto"/>
            <w:noWrap/>
          </w:tcPr>
          <w:p w:rsidR="001A2841" w:rsidRPr="001A2841" w:rsidRDefault="001A2841" w:rsidP="001A2841">
            <w:pPr>
              <w:numPr>
                <w:ilvl w:val="0"/>
                <w:numId w:val="1"/>
              </w:numPr>
              <w:tabs>
                <w:tab w:val="clear" w:pos="1919"/>
                <w:tab w:val="num" w:pos="317"/>
              </w:tabs>
              <w:ind w:left="-32" w:firstLine="0"/>
              <w:rPr>
                <w:b/>
                <w:sz w:val="28"/>
                <w:szCs w:val="28"/>
              </w:rPr>
            </w:pPr>
            <w:r w:rsidRPr="001A2841">
              <w:rPr>
                <w:sz w:val="28"/>
                <w:szCs w:val="28"/>
              </w:rPr>
              <w:t>Đạt tiêu chuẩn: ISO 9001-2015</w:t>
            </w:r>
          </w:p>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Chất liệu: Khung inox Ø25 mm. Giát inox 30×60 mm, chân tĩnh.</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Kích thước (D x R x C): (1.970 x 900 x 845) mm</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lastRenderedPageBreak/>
              <w:t>16</w:t>
            </w:r>
          </w:p>
        </w:tc>
        <w:tc>
          <w:tcPr>
            <w:tcW w:w="1418" w:type="dxa"/>
            <w:shd w:val="clear" w:color="auto" w:fill="auto"/>
            <w:noWrap/>
            <w:vAlign w:val="center"/>
          </w:tcPr>
          <w:p w:rsidR="001A2841" w:rsidRPr="001A2841" w:rsidRDefault="001A2841" w:rsidP="00223524">
            <w:pPr>
              <w:jc w:val="center"/>
              <w:rPr>
                <w:sz w:val="28"/>
                <w:szCs w:val="28"/>
              </w:rPr>
            </w:pPr>
            <w:r w:rsidRPr="001A2841">
              <w:rPr>
                <w:sz w:val="28"/>
                <w:szCs w:val="28"/>
              </w:rPr>
              <w:t>Hộp sơ cứu</w:t>
            </w:r>
          </w:p>
        </w:tc>
        <w:tc>
          <w:tcPr>
            <w:tcW w:w="7081" w:type="dxa"/>
            <w:shd w:val="clear" w:color="auto" w:fill="auto"/>
            <w:noWrap/>
          </w:tcPr>
          <w:p w:rsidR="001A2841" w:rsidRPr="001A2841" w:rsidRDefault="001A2841" w:rsidP="001A2841">
            <w:pPr>
              <w:numPr>
                <w:ilvl w:val="0"/>
                <w:numId w:val="1"/>
              </w:numPr>
              <w:tabs>
                <w:tab w:val="clear" w:pos="1919"/>
                <w:tab w:val="num" w:pos="317"/>
              </w:tabs>
              <w:ind w:left="-32" w:firstLine="0"/>
              <w:rPr>
                <w:b/>
                <w:sz w:val="28"/>
                <w:szCs w:val="28"/>
              </w:rPr>
            </w:pPr>
            <w:r w:rsidRPr="001A2841">
              <w:rPr>
                <w:sz w:val="28"/>
                <w:szCs w:val="28"/>
              </w:rPr>
              <w:t>Đạt tiêu chuẩn: ISO 9001-2015</w:t>
            </w:r>
          </w:p>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Chất liệu: Nhôm dày 1 mm</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Hộp sơ cứu dạng hộp nhôm 3 tầng, có quai xách, ổ khóa và dây đeo, đầy đủ dụng cụ cho 20 người</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 xml:space="preserve">Kích thước (D x R x C): (28 × 19 × 17) cm </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t>17</w:t>
            </w:r>
          </w:p>
        </w:tc>
        <w:tc>
          <w:tcPr>
            <w:tcW w:w="1418" w:type="dxa"/>
            <w:shd w:val="clear" w:color="auto" w:fill="auto"/>
            <w:noWrap/>
            <w:vAlign w:val="center"/>
          </w:tcPr>
          <w:p w:rsidR="001A2841" w:rsidRPr="001A2841" w:rsidRDefault="001A2841" w:rsidP="00223524">
            <w:pPr>
              <w:jc w:val="center"/>
              <w:rPr>
                <w:sz w:val="28"/>
                <w:szCs w:val="28"/>
              </w:rPr>
            </w:pPr>
            <w:r w:rsidRPr="001A2841">
              <w:rPr>
                <w:sz w:val="28"/>
                <w:szCs w:val="28"/>
              </w:rPr>
              <w:t>Bàn học sinh mầm non chân gấp</w:t>
            </w:r>
          </w:p>
        </w:tc>
        <w:tc>
          <w:tcPr>
            <w:tcW w:w="7081" w:type="dxa"/>
            <w:shd w:val="clear" w:color="auto" w:fill="auto"/>
            <w:noWrap/>
          </w:tcPr>
          <w:p w:rsidR="001A2841" w:rsidRPr="001A2841" w:rsidRDefault="001A2841" w:rsidP="001A2841">
            <w:pPr>
              <w:numPr>
                <w:ilvl w:val="0"/>
                <w:numId w:val="1"/>
              </w:numPr>
              <w:tabs>
                <w:tab w:val="clear" w:pos="1919"/>
                <w:tab w:val="num" w:pos="317"/>
              </w:tabs>
              <w:ind w:left="-32" w:firstLine="0"/>
              <w:rPr>
                <w:b/>
                <w:sz w:val="28"/>
                <w:szCs w:val="28"/>
              </w:rPr>
            </w:pPr>
            <w:r w:rsidRPr="001A2841">
              <w:rPr>
                <w:sz w:val="28"/>
                <w:szCs w:val="28"/>
              </w:rPr>
              <w:t>Đạt tiêu chuẩn: ISO 9001-2015</w:t>
            </w:r>
          </w:p>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Chất liệu: Nhựa PP nguyên sinh cap cấp</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Màu sắc: Xanh lá cây, xanh dương, đỏ, vàng</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 xml:space="preserve">Kích thước: (D x R </w:t>
            </w:r>
            <w:proofErr w:type="gramStart"/>
            <w:r w:rsidRPr="001A2841">
              <w:rPr>
                <w:sz w:val="28"/>
                <w:szCs w:val="28"/>
              </w:rPr>
              <w:t>x</w:t>
            </w:r>
            <w:proofErr w:type="gramEnd"/>
            <w:r w:rsidRPr="001A2841">
              <w:rPr>
                <w:sz w:val="28"/>
                <w:szCs w:val="28"/>
              </w:rPr>
              <w:t xml:space="preserve"> C): (90 x 48 x 46/50/52) cm</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Trọng lượng: 4,6 kg</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t>18</w:t>
            </w:r>
          </w:p>
        </w:tc>
        <w:tc>
          <w:tcPr>
            <w:tcW w:w="1418" w:type="dxa"/>
            <w:shd w:val="clear" w:color="auto" w:fill="auto"/>
            <w:noWrap/>
            <w:vAlign w:val="center"/>
          </w:tcPr>
          <w:p w:rsidR="001A2841" w:rsidRPr="001A2841" w:rsidRDefault="001A2841" w:rsidP="00223524">
            <w:pPr>
              <w:jc w:val="center"/>
              <w:rPr>
                <w:sz w:val="28"/>
                <w:szCs w:val="28"/>
              </w:rPr>
            </w:pPr>
            <w:r w:rsidRPr="001A2841">
              <w:rPr>
                <w:sz w:val="28"/>
                <w:szCs w:val="28"/>
              </w:rPr>
              <w:t>Ghế học sinh mầm non</w:t>
            </w:r>
          </w:p>
        </w:tc>
        <w:tc>
          <w:tcPr>
            <w:tcW w:w="7081" w:type="dxa"/>
            <w:shd w:val="clear" w:color="auto" w:fill="auto"/>
            <w:noWrap/>
          </w:tcPr>
          <w:p w:rsidR="001A2841" w:rsidRPr="001A2841" w:rsidRDefault="001A2841" w:rsidP="001A2841">
            <w:pPr>
              <w:numPr>
                <w:ilvl w:val="0"/>
                <w:numId w:val="1"/>
              </w:numPr>
              <w:tabs>
                <w:tab w:val="clear" w:pos="1919"/>
                <w:tab w:val="num" w:pos="317"/>
              </w:tabs>
              <w:ind w:left="-32" w:firstLine="0"/>
              <w:rPr>
                <w:b/>
                <w:sz w:val="28"/>
                <w:szCs w:val="28"/>
              </w:rPr>
            </w:pPr>
            <w:r w:rsidRPr="001A2841">
              <w:rPr>
                <w:sz w:val="28"/>
                <w:szCs w:val="28"/>
              </w:rPr>
              <w:t>Đạt tiêu chuẩn ISO 9001-2015</w:t>
            </w:r>
          </w:p>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Chất liệu: Nhựa PP nguyên sinh cao cấp</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 xml:space="preserve">Màu sắc: Xanh lá, xanh dương, đỏ, vàng </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Mặt ghế nhám nên có khả năng chống trơn trượt tốt.</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Các cạnh cũng như bề mặt được bào tròn những góc nhọn nhằm đem đến sự láng mịn tuyệt đối.</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Kích thước (D x R x C): (52 x 35 x 28) cm</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t>19</w:t>
            </w:r>
          </w:p>
        </w:tc>
        <w:tc>
          <w:tcPr>
            <w:tcW w:w="1418" w:type="dxa"/>
            <w:shd w:val="clear" w:color="auto" w:fill="auto"/>
            <w:noWrap/>
            <w:vAlign w:val="center"/>
          </w:tcPr>
          <w:p w:rsidR="001A2841" w:rsidRPr="001A2841" w:rsidRDefault="001A2841" w:rsidP="00223524">
            <w:pPr>
              <w:jc w:val="center"/>
              <w:rPr>
                <w:sz w:val="28"/>
                <w:szCs w:val="28"/>
              </w:rPr>
            </w:pPr>
            <w:r w:rsidRPr="001A2841">
              <w:rPr>
                <w:sz w:val="28"/>
                <w:szCs w:val="28"/>
              </w:rPr>
              <w:t>Bàn mầm non bằng gỗ chân gấp</w:t>
            </w:r>
          </w:p>
        </w:tc>
        <w:tc>
          <w:tcPr>
            <w:tcW w:w="7081" w:type="dxa"/>
            <w:shd w:val="clear" w:color="auto" w:fill="auto"/>
            <w:noWrap/>
          </w:tcPr>
          <w:p w:rsidR="001A2841" w:rsidRPr="001A2841" w:rsidRDefault="001A2841" w:rsidP="001A2841">
            <w:pPr>
              <w:numPr>
                <w:ilvl w:val="0"/>
                <w:numId w:val="1"/>
              </w:numPr>
              <w:tabs>
                <w:tab w:val="clear" w:pos="1919"/>
                <w:tab w:val="num" w:pos="317"/>
              </w:tabs>
              <w:ind w:left="-32" w:firstLine="0"/>
              <w:rPr>
                <w:b/>
                <w:sz w:val="28"/>
                <w:szCs w:val="28"/>
              </w:rPr>
            </w:pPr>
            <w:r w:rsidRPr="001A2841">
              <w:rPr>
                <w:sz w:val="28"/>
                <w:szCs w:val="28"/>
              </w:rPr>
              <w:t>Đạt tiêu chuẩn ISO 9001-2015</w:t>
            </w:r>
          </w:p>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Chất liệu: Mặt bằng gỗ cao su dày 17mm, sơn phủ PU chống mốc, chống mối mọt; Chân bằng sắt hộp sơn tĩnh điện, gấp gọn được, tiếp xúc với sàn bằng 4 đế nhựa chống trầy xước nền nhà.</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Kích thước (D x R x C): (40 x 90 x 45) cm</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t>20</w:t>
            </w:r>
          </w:p>
        </w:tc>
        <w:tc>
          <w:tcPr>
            <w:tcW w:w="1418" w:type="dxa"/>
            <w:shd w:val="clear" w:color="auto" w:fill="auto"/>
            <w:noWrap/>
            <w:vAlign w:val="center"/>
          </w:tcPr>
          <w:p w:rsidR="001A2841" w:rsidRPr="001A2841" w:rsidRDefault="001A2841" w:rsidP="00223524">
            <w:pPr>
              <w:jc w:val="center"/>
              <w:rPr>
                <w:sz w:val="28"/>
                <w:szCs w:val="28"/>
              </w:rPr>
            </w:pPr>
            <w:r w:rsidRPr="001A2841">
              <w:rPr>
                <w:sz w:val="28"/>
                <w:szCs w:val="28"/>
              </w:rPr>
              <w:t>Ghế học sinh mầm non</w:t>
            </w:r>
          </w:p>
        </w:tc>
        <w:tc>
          <w:tcPr>
            <w:tcW w:w="7081" w:type="dxa"/>
            <w:shd w:val="clear" w:color="auto" w:fill="auto"/>
            <w:noWrap/>
          </w:tcPr>
          <w:p w:rsidR="001A2841" w:rsidRPr="001A2841" w:rsidRDefault="001A2841" w:rsidP="001A2841">
            <w:pPr>
              <w:numPr>
                <w:ilvl w:val="0"/>
                <w:numId w:val="1"/>
              </w:numPr>
              <w:tabs>
                <w:tab w:val="clear" w:pos="1919"/>
                <w:tab w:val="num" w:pos="317"/>
              </w:tabs>
              <w:ind w:left="-32" w:firstLine="0"/>
              <w:rPr>
                <w:b/>
                <w:sz w:val="28"/>
                <w:szCs w:val="28"/>
              </w:rPr>
            </w:pPr>
            <w:r w:rsidRPr="001A2841">
              <w:rPr>
                <w:sz w:val="28"/>
                <w:szCs w:val="28"/>
              </w:rPr>
              <w:t>Đạt tiêu chuẩn ISO 9001-2015</w:t>
            </w:r>
          </w:p>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Chất liệu: Nhựa PP nguyên sinh cao cấp</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 xml:space="preserve">Màu sắc: Xanh lá, xanh dương, đỏ, vàng </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Mặt ghế nhám nên có khả năng chống trơn trượt tốt.</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Các cạnh cũng như bề mặt được bào tròn những góc nhọn nhằm đem đến sự láng mịn tuyệt đối.</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Kích thước (D x R x C): (52 x 35 x 28) cm</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t>21</w:t>
            </w:r>
          </w:p>
        </w:tc>
        <w:tc>
          <w:tcPr>
            <w:tcW w:w="1418" w:type="dxa"/>
            <w:shd w:val="clear" w:color="auto" w:fill="auto"/>
            <w:noWrap/>
            <w:vAlign w:val="center"/>
          </w:tcPr>
          <w:p w:rsidR="001A2841" w:rsidRPr="001A2841" w:rsidRDefault="001A2841" w:rsidP="00223524">
            <w:pPr>
              <w:jc w:val="center"/>
              <w:rPr>
                <w:sz w:val="28"/>
                <w:szCs w:val="28"/>
              </w:rPr>
            </w:pPr>
            <w:r w:rsidRPr="001A2841">
              <w:rPr>
                <w:sz w:val="28"/>
                <w:szCs w:val="28"/>
              </w:rPr>
              <w:t>Tủ đồ mẫu giáo</w:t>
            </w:r>
          </w:p>
        </w:tc>
        <w:tc>
          <w:tcPr>
            <w:tcW w:w="7081" w:type="dxa"/>
            <w:shd w:val="clear" w:color="auto" w:fill="auto"/>
            <w:noWrap/>
          </w:tcPr>
          <w:p w:rsidR="001A2841" w:rsidRPr="001A2841" w:rsidRDefault="001A2841" w:rsidP="001A2841">
            <w:pPr>
              <w:numPr>
                <w:ilvl w:val="0"/>
                <w:numId w:val="1"/>
              </w:numPr>
              <w:tabs>
                <w:tab w:val="clear" w:pos="1919"/>
                <w:tab w:val="num" w:pos="317"/>
              </w:tabs>
              <w:ind w:left="-32" w:firstLine="0"/>
              <w:rPr>
                <w:b/>
                <w:sz w:val="28"/>
                <w:szCs w:val="28"/>
              </w:rPr>
            </w:pPr>
            <w:r w:rsidRPr="001A2841">
              <w:rPr>
                <w:sz w:val="28"/>
                <w:szCs w:val="28"/>
              </w:rPr>
              <w:t>Đạt tiêu chuẩn ISO 9001-2015</w:t>
            </w:r>
          </w:p>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Chất liệu: Gỗ MDF dày 18 mm.</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Tủ được chia làm 12 ô. Tủ có cánh cửa mở và khoá an toàn</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Kích thước (D x R x C): (128 x 30 x 110) cm</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t>22</w:t>
            </w:r>
          </w:p>
        </w:tc>
        <w:tc>
          <w:tcPr>
            <w:tcW w:w="1418" w:type="dxa"/>
            <w:shd w:val="clear" w:color="auto" w:fill="auto"/>
            <w:noWrap/>
            <w:vAlign w:val="center"/>
          </w:tcPr>
          <w:p w:rsidR="001A2841" w:rsidRPr="001A2841" w:rsidRDefault="001A2841" w:rsidP="00223524">
            <w:pPr>
              <w:jc w:val="center"/>
              <w:rPr>
                <w:sz w:val="28"/>
                <w:szCs w:val="28"/>
              </w:rPr>
            </w:pPr>
            <w:r w:rsidRPr="001A2841">
              <w:rPr>
                <w:sz w:val="28"/>
                <w:szCs w:val="28"/>
              </w:rPr>
              <w:t>Bộ chữ số/chữ cái</w:t>
            </w:r>
          </w:p>
        </w:tc>
        <w:tc>
          <w:tcPr>
            <w:tcW w:w="7081" w:type="dxa"/>
            <w:shd w:val="clear" w:color="auto" w:fill="auto"/>
            <w:noWrap/>
          </w:tcPr>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 xml:space="preserve">Năm sản xuất: 2025 </w:t>
            </w:r>
          </w:p>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Chất liệu: Gỗ MDF sơn màu</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lastRenderedPageBreak/>
              <w:t xml:space="preserve">Kích thước chữ (D x R </w:t>
            </w:r>
            <w:proofErr w:type="gramStart"/>
            <w:r w:rsidRPr="001A2841">
              <w:rPr>
                <w:sz w:val="28"/>
                <w:szCs w:val="28"/>
              </w:rPr>
              <w:t>x</w:t>
            </w:r>
            <w:proofErr w:type="gramEnd"/>
            <w:r w:rsidRPr="001A2841">
              <w:rPr>
                <w:sz w:val="28"/>
                <w:szCs w:val="28"/>
              </w:rPr>
              <w:t xml:space="preserve"> C): (4 x 4,5 x 0,5) cm</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 xml:space="preserve">Kích thước số (D x R </w:t>
            </w:r>
            <w:proofErr w:type="gramStart"/>
            <w:r w:rsidRPr="001A2841">
              <w:rPr>
                <w:sz w:val="28"/>
                <w:szCs w:val="28"/>
              </w:rPr>
              <w:t>x</w:t>
            </w:r>
            <w:proofErr w:type="gramEnd"/>
            <w:r w:rsidRPr="001A2841">
              <w:rPr>
                <w:sz w:val="28"/>
                <w:szCs w:val="28"/>
              </w:rPr>
              <w:t xml:space="preserve"> C): (4 x 4,5 x 0,5) cm</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Kích thước bảng (D x R x C): (30 x 22,5 x 0,5) cm</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lastRenderedPageBreak/>
              <w:t>23</w:t>
            </w:r>
          </w:p>
        </w:tc>
        <w:tc>
          <w:tcPr>
            <w:tcW w:w="1418" w:type="dxa"/>
            <w:shd w:val="clear" w:color="auto" w:fill="auto"/>
            <w:noWrap/>
            <w:vAlign w:val="center"/>
          </w:tcPr>
          <w:p w:rsidR="001A2841" w:rsidRPr="001A2841" w:rsidRDefault="001A2841" w:rsidP="00223524">
            <w:pPr>
              <w:jc w:val="center"/>
              <w:rPr>
                <w:sz w:val="28"/>
                <w:szCs w:val="28"/>
              </w:rPr>
            </w:pPr>
            <w:r w:rsidRPr="001A2841">
              <w:rPr>
                <w:sz w:val="28"/>
                <w:szCs w:val="28"/>
              </w:rPr>
              <w:t>Bộ vui học toán cùng thẻ đồ chơi</w:t>
            </w:r>
          </w:p>
        </w:tc>
        <w:tc>
          <w:tcPr>
            <w:tcW w:w="7081" w:type="dxa"/>
            <w:shd w:val="clear" w:color="auto" w:fill="auto"/>
            <w:noWrap/>
          </w:tcPr>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 xml:space="preserve">Năm sản xuất: 2025 </w:t>
            </w:r>
          </w:p>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 xml:space="preserve">Chất liệu: Nhựa nguyên sinh, giấy Ivori an toàn cho trẻ </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 xml:space="preserve">Độ tuổi: Trên 3 tuổi </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Kích thước (D x R x C): (30 x 28 x 7) cm</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bCs/>
                <w:sz w:val="28"/>
                <w:szCs w:val="28"/>
              </w:rPr>
            </w:pPr>
            <w:r w:rsidRPr="001A2841">
              <w:rPr>
                <w:sz w:val="28"/>
                <w:szCs w:val="28"/>
              </w:rPr>
              <w:t>24</w:t>
            </w:r>
          </w:p>
        </w:tc>
        <w:tc>
          <w:tcPr>
            <w:tcW w:w="1418" w:type="dxa"/>
            <w:shd w:val="clear" w:color="auto" w:fill="auto"/>
            <w:noWrap/>
            <w:vAlign w:val="center"/>
          </w:tcPr>
          <w:p w:rsidR="001A2841" w:rsidRPr="001A2841" w:rsidRDefault="001A2841" w:rsidP="00223524">
            <w:pPr>
              <w:jc w:val="center"/>
              <w:rPr>
                <w:sz w:val="28"/>
                <w:szCs w:val="28"/>
              </w:rPr>
            </w:pPr>
            <w:r w:rsidRPr="001A2841">
              <w:rPr>
                <w:sz w:val="28"/>
                <w:szCs w:val="28"/>
              </w:rPr>
              <w:t>Bộ thẻ học FLASH ENGLISH Mầm non</w:t>
            </w:r>
          </w:p>
        </w:tc>
        <w:tc>
          <w:tcPr>
            <w:tcW w:w="7081" w:type="dxa"/>
            <w:shd w:val="clear" w:color="auto" w:fill="auto"/>
            <w:noWrap/>
          </w:tcPr>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 xml:space="preserve">Năm xuất bản: </w:t>
            </w:r>
            <w:bookmarkStart w:id="2" w:name="_GoBack"/>
            <w:bookmarkEnd w:id="2"/>
            <w:r w:rsidRPr="001A2841">
              <w:rPr>
                <w:sz w:val="28"/>
                <w:szCs w:val="28"/>
              </w:rPr>
              <w:t xml:space="preserve">2025 </w:t>
            </w:r>
          </w:p>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Dạng bìa: Hộp thẻ</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Kích thước (D x R): (21 x 15) cm</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 xml:space="preserve">Flashcard Dạy Trẻ Theo Phương Pháp Glenn Doman - Tiếng Anh Cho Bé là bộ thẻ học giúp các bé làm quen với những từ tiếng Anh đơn giản. </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 xml:space="preserve">Mỗi thẻ học gồm hai mặt: </w:t>
            </w:r>
          </w:p>
          <w:p w:rsidR="001A2841" w:rsidRPr="001A2841" w:rsidRDefault="001A2841" w:rsidP="00223524">
            <w:pPr>
              <w:ind w:left="-32"/>
              <w:rPr>
                <w:sz w:val="28"/>
                <w:szCs w:val="28"/>
              </w:rPr>
            </w:pPr>
            <w:r w:rsidRPr="001A2841">
              <w:rPr>
                <w:sz w:val="28"/>
                <w:szCs w:val="28"/>
              </w:rPr>
              <w:t xml:space="preserve">+ Một mặt là hình ảnh, màu sắc về các loại động vật, rau, củ, quả, đồ dùng... </w:t>
            </w:r>
          </w:p>
          <w:p w:rsidR="001A2841" w:rsidRPr="001A2841" w:rsidRDefault="001A2841" w:rsidP="00223524">
            <w:pPr>
              <w:ind w:left="-32"/>
              <w:rPr>
                <w:sz w:val="28"/>
                <w:szCs w:val="28"/>
              </w:rPr>
            </w:pPr>
            <w:r w:rsidRPr="001A2841">
              <w:rPr>
                <w:sz w:val="28"/>
                <w:szCs w:val="28"/>
              </w:rPr>
              <w:t xml:space="preserve">+ Mặt sau là từ vựng tiếng Anh. </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Bộ thẻ sử dụng hình ảnh sinh động, màu sắc tươi tắn, từ vựng có kèm phiên âm và dịch nghĩa tiếng Việt, giúp các bé dễ dàng học đọc, viết từ vựng Tiếng Anh</w:t>
            </w:r>
          </w:p>
        </w:tc>
      </w:tr>
      <w:tr w:rsidR="001A2841" w:rsidRPr="001A2841" w:rsidTr="00223524">
        <w:trPr>
          <w:trHeight w:val="20"/>
        </w:trPr>
        <w:tc>
          <w:tcPr>
            <w:tcW w:w="562" w:type="dxa"/>
            <w:shd w:val="clear" w:color="auto" w:fill="auto"/>
            <w:vAlign w:val="center"/>
          </w:tcPr>
          <w:p w:rsidR="001A2841" w:rsidRPr="001A2841" w:rsidRDefault="001A2841" w:rsidP="00223524">
            <w:pPr>
              <w:jc w:val="center"/>
              <w:rPr>
                <w:sz w:val="28"/>
                <w:szCs w:val="28"/>
              </w:rPr>
            </w:pPr>
            <w:r w:rsidRPr="001A2841">
              <w:rPr>
                <w:sz w:val="28"/>
                <w:szCs w:val="28"/>
              </w:rPr>
              <w:t>25</w:t>
            </w:r>
          </w:p>
        </w:tc>
        <w:tc>
          <w:tcPr>
            <w:tcW w:w="1418" w:type="dxa"/>
            <w:shd w:val="clear" w:color="auto" w:fill="auto"/>
            <w:noWrap/>
            <w:vAlign w:val="center"/>
          </w:tcPr>
          <w:p w:rsidR="001A2841" w:rsidRPr="001A2841" w:rsidRDefault="001A2841" w:rsidP="00223524">
            <w:pPr>
              <w:jc w:val="center"/>
              <w:rPr>
                <w:sz w:val="28"/>
                <w:szCs w:val="28"/>
              </w:rPr>
            </w:pPr>
            <w:r w:rsidRPr="001A2841">
              <w:rPr>
                <w:sz w:val="28"/>
                <w:szCs w:val="28"/>
              </w:rPr>
              <w:t>Bảng quay 2 mặt</w:t>
            </w:r>
          </w:p>
        </w:tc>
        <w:tc>
          <w:tcPr>
            <w:tcW w:w="7081" w:type="dxa"/>
            <w:shd w:val="clear" w:color="auto" w:fill="auto"/>
            <w:noWrap/>
          </w:tcPr>
          <w:p w:rsidR="001A2841" w:rsidRPr="001A2841" w:rsidRDefault="001A2841" w:rsidP="001A2841">
            <w:pPr>
              <w:numPr>
                <w:ilvl w:val="0"/>
                <w:numId w:val="1"/>
              </w:numPr>
              <w:tabs>
                <w:tab w:val="clear" w:pos="1919"/>
                <w:tab w:val="num" w:pos="317"/>
              </w:tabs>
              <w:ind w:left="-32" w:firstLine="0"/>
              <w:rPr>
                <w:b/>
                <w:sz w:val="28"/>
                <w:szCs w:val="28"/>
              </w:rPr>
            </w:pPr>
            <w:r w:rsidRPr="001A2841">
              <w:rPr>
                <w:sz w:val="28"/>
                <w:szCs w:val="28"/>
              </w:rPr>
              <w:t>Đạt tiêu chuẩn ISO 9001-2015</w:t>
            </w:r>
          </w:p>
          <w:p w:rsidR="001A2841" w:rsidRPr="001A2841" w:rsidRDefault="001A2841" w:rsidP="001A2841">
            <w:pPr>
              <w:pStyle w:val="ListParagraph"/>
              <w:numPr>
                <w:ilvl w:val="0"/>
                <w:numId w:val="3"/>
              </w:numPr>
              <w:tabs>
                <w:tab w:val="left" w:pos="502"/>
              </w:tabs>
              <w:ind w:hanging="756"/>
              <w:rPr>
                <w:b/>
                <w:sz w:val="28"/>
                <w:szCs w:val="28"/>
              </w:rPr>
            </w:pPr>
            <w:r w:rsidRPr="001A2841">
              <w:rPr>
                <w:b/>
                <w:sz w:val="28"/>
                <w:szCs w:val="28"/>
              </w:rPr>
              <w:t>Thông số kỹ thuật:</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Chất liệu: Mặt thép phủ sơn, khung nhôm phủ anot, đầu bịt nhựa ABS, ống thép sơn tĩnh điện, bánh xe nhựa</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Kích thước bề mặt bảng: 600×1000 mm đi kèm giấy A1</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Màu sắc khung sơn: Ghi nhạt</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Loại treo giấy: Kẹp giấy</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Bề mặt bảng: Trắng có dòng kẻ</w:t>
            </w:r>
          </w:p>
          <w:p w:rsidR="001A2841" w:rsidRPr="001A2841" w:rsidRDefault="001A2841" w:rsidP="001A2841">
            <w:pPr>
              <w:numPr>
                <w:ilvl w:val="0"/>
                <w:numId w:val="1"/>
              </w:numPr>
              <w:tabs>
                <w:tab w:val="clear" w:pos="1919"/>
                <w:tab w:val="num" w:pos="317"/>
              </w:tabs>
              <w:ind w:left="-32" w:firstLine="0"/>
              <w:rPr>
                <w:sz w:val="28"/>
                <w:szCs w:val="28"/>
              </w:rPr>
            </w:pPr>
            <w:r w:rsidRPr="001A2841">
              <w:rPr>
                <w:sz w:val="28"/>
                <w:szCs w:val="28"/>
              </w:rPr>
              <w:t>Phụ kiện tặng kèm: 1 bút lông, 4 viên nam châm xanh ngọc, 10 tờ giấy A1, 1 khăn lau nam châm</w:t>
            </w:r>
          </w:p>
        </w:tc>
      </w:tr>
    </w:tbl>
    <w:bookmarkEnd w:id="1"/>
    <w:p w:rsidR="001A2841" w:rsidRPr="001A2841" w:rsidRDefault="001A2841" w:rsidP="001A2841">
      <w:pPr>
        <w:pStyle w:val="SectionVIHeader"/>
        <w:spacing w:after="120" w:line="264" w:lineRule="auto"/>
        <w:ind w:firstLine="709"/>
        <w:jc w:val="left"/>
        <w:rPr>
          <w:sz w:val="28"/>
          <w:szCs w:val="28"/>
          <w:lang w:val="nl-NL"/>
        </w:rPr>
      </w:pPr>
      <w:r w:rsidRPr="001A2841">
        <w:rPr>
          <w:sz w:val="28"/>
          <w:szCs w:val="28"/>
          <w:lang w:val="nl-NL"/>
        </w:rPr>
        <w:t>Mục 2. Bản vẽ</w:t>
      </w:r>
    </w:p>
    <w:p w:rsidR="001A2841" w:rsidRPr="001A2841" w:rsidRDefault="001A2841" w:rsidP="001A2841">
      <w:pPr>
        <w:spacing w:before="120" w:after="120" w:line="264" w:lineRule="auto"/>
        <w:ind w:firstLine="709"/>
        <w:rPr>
          <w:iCs/>
          <w:spacing w:val="-4"/>
          <w:sz w:val="28"/>
          <w:szCs w:val="28"/>
          <w:lang w:val="nl-NL"/>
        </w:rPr>
      </w:pPr>
      <w:r w:rsidRPr="001A2841">
        <w:rPr>
          <w:spacing w:val="-4"/>
          <w:sz w:val="28"/>
          <w:szCs w:val="28"/>
          <w:lang w:val="nl-NL"/>
        </w:rPr>
        <w:t xml:space="preserve">E-HSMT này gồm có các bản vẽ trong danh mục sau đây: </w:t>
      </w:r>
      <w:r w:rsidRPr="001A2841">
        <w:rPr>
          <w:sz w:val="28"/>
          <w:szCs w:val="28"/>
          <w:lang w:val="nl-NL"/>
        </w:rPr>
        <w:t>Không có bản vẽ.</w:t>
      </w:r>
    </w:p>
    <w:p w:rsidR="001A2841" w:rsidRPr="001A2841" w:rsidRDefault="001A2841" w:rsidP="001A2841">
      <w:pPr>
        <w:pStyle w:val="SectionVIHeader"/>
        <w:widowControl w:val="0"/>
        <w:spacing w:after="120" w:line="264" w:lineRule="auto"/>
        <w:ind w:firstLine="709"/>
        <w:jc w:val="left"/>
        <w:rPr>
          <w:b w:val="0"/>
          <w:sz w:val="28"/>
        </w:rPr>
      </w:pPr>
      <w:r w:rsidRPr="001A2841">
        <w:rPr>
          <w:b w:val="0"/>
          <w:sz w:val="28"/>
        </w:rPr>
        <w:t>Trường hợp có bản vẽ thì phải đính kèm theo bản vẽ.</w:t>
      </w:r>
    </w:p>
    <w:p w:rsidR="001A2841" w:rsidRPr="001A2841" w:rsidRDefault="001A2841" w:rsidP="001A2841">
      <w:pPr>
        <w:pStyle w:val="SectionVIHeader"/>
        <w:widowControl w:val="0"/>
        <w:spacing w:after="120" w:line="264" w:lineRule="auto"/>
        <w:ind w:firstLine="709"/>
        <w:jc w:val="left"/>
        <w:rPr>
          <w:sz w:val="32"/>
          <w:szCs w:val="32"/>
        </w:rPr>
      </w:pPr>
      <w:r w:rsidRPr="001A2841">
        <w:rPr>
          <w:sz w:val="28"/>
        </w:rPr>
        <w:t>Mục 3. Kiểm tra và thử nghiệm</w:t>
      </w:r>
    </w:p>
    <w:p w:rsidR="001A2841" w:rsidRPr="001A2841" w:rsidRDefault="001A2841" w:rsidP="001A2841">
      <w:pPr>
        <w:spacing w:line="276" w:lineRule="auto"/>
        <w:ind w:firstLine="720"/>
        <w:contextualSpacing/>
        <w:rPr>
          <w:sz w:val="28"/>
          <w:szCs w:val="28"/>
          <w:lang w:val="vi-VN"/>
        </w:rPr>
      </w:pPr>
      <w:r w:rsidRPr="001A2841">
        <w:rPr>
          <w:sz w:val="28"/>
          <w:szCs w:val="28"/>
          <w:lang w:val="vi-VN"/>
        </w:rPr>
        <w:t>Các kiểm tra và thử nghiệm cần tiến hành gồm có: Chủ đầu tư hoặc đại diện Chủ đầu tư thực hiện kiểm tra, thử nghiệm hàng hóa trong các trường hợp sau:</w:t>
      </w:r>
    </w:p>
    <w:p w:rsidR="001A2841" w:rsidRPr="001A2841" w:rsidRDefault="001A2841" w:rsidP="001A2841">
      <w:pPr>
        <w:spacing w:line="276" w:lineRule="auto"/>
        <w:ind w:firstLine="720"/>
        <w:contextualSpacing/>
        <w:rPr>
          <w:sz w:val="28"/>
          <w:szCs w:val="28"/>
        </w:rPr>
      </w:pPr>
      <w:r w:rsidRPr="001A2841">
        <w:rPr>
          <w:sz w:val="28"/>
          <w:szCs w:val="28"/>
          <w:lang w:val="vi-VN"/>
        </w:rPr>
        <w:t>- Khi có nghi ngờ về chất lượng, mẫu mã, nguồn ngốc, xuất xứ hàng hóa cung cấp được lắp đặt</w:t>
      </w:r>
      <w:r w:rsidRPr="001A2841">
        <w:rPr>
          <w:sz w:val="28"/>
          <w:szCs w:val="28"/>
        </w:rPr>
        <w:t>.</w:t>
      </w:r>
    </w:p>
    <w:p w:rsidR="001A2841" w:rsidRPr="001A2841" w:rsidRDefault="001A2841" w:rsidP="001A2841">
      <w:pPr>
        <w:spacing w:line="276" w:lineRule="auto"/>
        <w:ind w:firstLine="720"/>
        <w:contextualSpacing/>
        <w:rPr>
          <w:sz w:val="28"/>
          <w:szCs w:val="28"/>
          <w:lang w:val="vi-VN"/>
        </w:rPr>
      </w:pPr>
      <w:r w:rsidRPr="001A2841">
        <w:rPr>
          <w:sz w:val="28"/>
          <w:szCs w:val="28"/>
          <w:lang w:val="vi-VN"/>
        </w:rPr>
        <w:lastRenderedPageBreak/>
        <w:t>- Kiểm tra, chạy thử trước khi nghiệm thu hoàn thành đưa vào sử dụng, vận hành.</w:t>
      </w:r>
    </w:p>
    <w:p w:rsidR="00C20CC0" w:rsidRPr="001A2841" w:rsidRDefault="00C20CC0"/>
    <w:sectPr w:rsidR="00C20CC0" w:rsidRPr="001A2841" w:rsidSect="00D85F9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F0D59"/>
    <w:multiLevelType w:val="multilevel"/>
    <w:tmpl w:val="17DF0D59"/>
    <w:lvl w:ilvl="0">
      <w:start w:val="1"/>
      <w:numFmt w:val="bullet"/>
      <w:lvlText w:val=""/>
      <w:lvlJc w:val="left"/>
      <w:pPr>
        <w:ind w:left="720" w:hanging="360"/>
      </w:pPr>
      <w:rPr>
        <w:rFonts w:ascii="Symbol" w:hAnsi="Symbol" w:hint="default"/>
        <w:b/>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8343D05"/>
    <w:multiLevelType w:val="hybridMultilevel"/>
    <w:tmpl w:val="5262DEBA"/>
    <w:lvl w:ilvl="0" w:tplc="34C4AFA2">
      <w:start w:val="1"/>
      <w:numFmt w:val="bullet"/>
      <w:lvlText w:val=""/>
      <w:lvlJc w:val="left"/>
      <w:pPr>
        <w:tabs>
          <w:tab w:val="num" w:pos="1919"/>
        </w:tabs>
        <w:ind w:left="1919" w:hanging="360"/>
      </w:pPr>
      <w:rPr>
        <w:rFonts w:ascii="Symbol" w:hAnsi="Symbol" w:cs="Symbol" w:hint="default"/>
      </w:rPr>
    </w:lvl>
    <w:lvl w:ilvl="1" w:tplc="042A0003">
      <w:start w:val="1"/>
      <w:numFmt w:val="bullet"/>
      <w:lvlText w:val="o"/>
      <w:lvlJc w:val="left"/>
      <w:pPr>
        <w:tabs>
          <w:tab w:val="num" w:pos="2879"/>
        </w:tabs>
        <w:ind w:left="2879" w:hanging="360"/>
      </w:pPr>
      <w:rPr>
        <w:rFonts w:ascii="Courier New" w:hAnsi="Courier New" w:cs="Courier New" w:hint="default"/>
      </w:rPr>
    </w:lvl>
    <w:lvl w:ilvl="2" w:tplc="042A0005">
      <w:start w:val="1"/>
      <w:numFmt w:val="bullet"/>
      <w:lvlText w:val=""/>
      <w:lvlJc w:val="left"/>
      <w:pPr>
        <w:tabs>
          <w:tab w:val="num" w:pos="3599"/>
        </w:tabs>
        <w:ind w:left="3599" w:hanging="360"/>
      </w:pPr>
      <w:rPr>
        <w:rFonts w:ascii="Wingdings" w:hAnsi="Wingdings" w:cs="Wingdings" w:hint="default"/>
      </w:rPr>
    </w:lvl>
    <w:lvl w:ilvl="3" w:tplc="042A0001">
      <w:start w:val="1"/>
      <w:numFmt w:val="bullet"/>
      <w:lvlText w:val=""/>
      <w:lvlJc w:val="left"/>
      <w:pPr>
        <w:tabs>
          <w:tab w:val="num" w:pos="4319"/>
        </w:tabs>
        <w:ind w:left="4319" w:hanging="360"/>
      </w:pPr>
      <w:rPr>
        <w:rFonts w:ascii="Symbol" w:hAnsi="Symbol" w:cs="Symbol" w:hint="default"/>
      </w:rPr>
    </w:lvl>
    <w:lvl w:ilvl="4" w:tplc="042A0003">
      <w:start w:val="1"/>
      <w:numFmt w:val="bullet"/>
      <w:lvlText w:val="o"/>
      <w:lvlJc w:val="left"/>
      <w:pPr>
        <w:tabs>
          <w:tab w:val="num" w:pos="5039"/>
        </w:tabs>
        <w:ind w:left="5039" w:hanging="360"/>
      </w:pPr>
      <w:rPr>
        <w:rFonts w:ascii="Courier New" w:hAnsi="Courier New" w:cs="Courier New" w:hint="default"/>
      </w:rPr>
    </w:lvl>
    <w:lvl w:ilvl="5" w:tplc="042A0005">
      <w:start w:val="1"/>
      <w:numFmt w:val="bullet"/>
      <w:lvlText w:val=""/>
      <w:lvlJc w:val="left"/>
      <w:pPr>
        <w:tabs>
          <w:tab w:val="num" w:pos="5759"/>
        </w:tabs>
        <w:ind w:left="5759" w:hanging="360"/>
      </w:pPr>
      <w:rPr>
        <w:rFonts w:ascii="Wingdings" w:hAnsi="Wingdings" w:cs="Wingdings" w:hint="default"/>
      </w:rPr>
    </w:lvl>
    <w:lvl w:ilvl="6" w:tplc="042A0001">
      <w:start w:val="1"/>
      <w:numFmt w:val="bullet"/>
      <w:lvlText w:val=""/>
      <w:lvlJc w:val="left"/>
      <w:pPr>
        <w:tabs>
          <w:tab w:val="num" w:pos="6479"/>
        </w:tabs>
        <w:ind w:left="6479" w:hanging="360"/>
      </w:pPr>
      <w:rPr>
        <w:rFonts w:ascii="Symbol" w:hAnsi="Symbol" w:cs="Symbol" w:hint="default"/>
      </w:rPr>
    </w:lvl>
    <w:lvl w:ilvl="7" w:tplc="042A0003">
      <w:start w:val="1"/>
      <w:numFmt w:val="bullet"/>
      <w:lvlText w:val="o"/>
      <w:lvlJc w:val="left"/>
      <w:pPr>
        <w:tabs>
          <w:tab w:val="num" w:pos="7199"/>
        </w:tabs>
        <w:ind w:left="7199" w:hanging="360"/>
      </w:pPr>
      <w:rPr>
        <w:rFonts w:ascii="Courier New" w:hAnsi="Courier New" w:cs="Courier New" w:hint="default"/>
      </w:rPr>
    </w:lvl>
    <w:lvl w:ilvl="8" w:tplc="042A0005">
      <w:start w:val="1"/>
      <w:numFmt w:val="bullet"/>
      <w:lvlText w:val=""/>
      <w:lvlJc w:val="left"/>
      <w:pPr>
        <w:tabs>
          <w:tab w:val="num" w:pos="7919"/>
        </w:tabs>
        <w:ind w:left="7919" w:hanging="360"/>
      </w:pPr>
      <w:rPr>
        <w:rFonts w:ascii="Wingdings" w:hAnsi="Wingdings" w:cs="Wingdings" w:hint="default"/>
      </w:rPr>
    </w:lvl>
  </w:abstractNum>
  <w:abstractNum w:abstractNumId="2" w15:restartNumberingAfterBreak="0">
    <w:nsid w:val="64125CBA"/>
    <w:multiLevelType w:val="hybridMultilevel"/>
    <w:tmpl w:val="1B249B74"/>
    <w:lvl w:ilvl="0" w:tplc="04090001">
      <w:start w:val="1"/>
      <w:numFmt w:val="bullet"/>
      <w:lvlText w:val=""/>
      <w:lvlJc w:val="left"/>
      <w:pPr>
        <w:ind w:left="688" w:hanging="360"/>
      </w:pPr>
      <w:rPr>
        <w:rFonts w:ascii="Symbol" w:hAnsi="Symbol"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3" w15:restartNumberingAfterBreak="0">
    <w:nsid w:val="7F901D87"/>
    <w:multiLevelType w:val="hybridMultilevel"/>
    <w:tmpl w:val="E84899E8"/>
    <w:lvl w:ilvl="0" w:tplc="04090009">
      <w:start w:val="1"/>
      <w:numFmt w:val="bullet"/>
      <w:lvlText w:val=""/>
      <w:lvlJc w:val="left"/>
      <w:pPr>
        <w:ind w:left="796" w:hanging="360"/>
      </w:pPr>
      <w:rPr>
        <w:rFonts w:ascii="Wingdings" w:hAnsi="Wingdings"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841"/>
    <w:rsid w:val="001A2841"/>
    <w:rsid w:val="00310185"/>
    <w:rsid w:val="00C20CC0"/>
    <w:rsid w:val="00D44EF8"/>
    <w:rsid w:val="00D85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4592"/>
  <w15:chartTrackingRefBased/>
  <w15:docId w15:val="{2AE1A472-D073-42E5-B409-D0926E5A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841"/>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A2841"/>
    <w:pPr>
      <w:jc w:val="center"/>
    </w:pPr>
    <w:rPr>
      <w:b/>
      <w:sz w:val="44"/>
    </w:rPr>
  </w:style>
  <w:style w:type="character" w:customStyle="1" w:styleId="SubtitleChar">
    <w:name w:val="Subtitle Char"/>
    <w:basedOn w:val="DefaultParagraphFont"/>
    <w:link w:val="Subtitle"/>
    <w:rsid w:val="001A2841"/>
    <w:rPr>
      <w:rFonts w:ascii="Times New Roman" w:eastAsia="Times New Roman" w:hAnsi="Times New Roman" w:cs="Times New Roman"/>
      <w:b/>
      <w:sz w:val="44"/>
      <w:szCs w:val="20"/>
    </w:rPr>
  </w:style>
  <w:style w:type="paragraph" w:customStyle="1" w:styleId="SectionVIHeader">
    <w:name w:val="Section VI. Header"/>
    <w:basedOn w:val="Normal"/>
    <w:rsid w:val="001A2841"/>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1A284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1A284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1749</Words>
  <Characters>9972</Characters>
  <Application>Microsoft Office Word</Application>
  <DocSecurity>0</DocSecurity>
  <Lines>83</Lines>
  <Paragraphs>23</Paragraphs>
  <ScaleCrop>false</ScaleCrop>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2025-12-16T14:45:00Z</dcterms:created>
  <dcterms:modified xsi:type="dcterms:W3CDTF">2025-12-16T14:46:00Z</dcterms:modified>
</cp:coreProperties>
</file>