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F4" w:rsidRPr="0097778D" w:rsidRDefault="00B426F4" w:rsidP="00B426F4">
      <w:pPr>
        <w:spacing w:before="120" w:after="120"/>
        <w:ind w:firstLine="709"/>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xml:space="preserve">. Tiêu chuẩn đánh </w:t>
      </w:r>
      <w:bookmarkStart w:id="0" w:name="_GoBack"/>
      <w:bookmarkEnd w:id="0"/>
      <w:r w:rsidRPr="0097778D">
        <w:rPr>
          <w:b/>
          <w:bCs/>
          <w:sz w:val="28"/>
          <w:szCs w:val="28"/>
          <w:lang w:val="vi-VN"/>
        </w:rPr>
        <w:t>giá về kỹ thuật</w:t>
      </w:r>
      <w:r w:rsidRPr="0097778D">
        <w:rPr>
          <w:rFonts w:eastAsia="MS Mincho"/>
          <w:b/>
          <w:szCs w:val="24"/>
          <w:lang w:val="vi-VN" w:eastAsia="vi-VN"/>
        </w:rPr>
        <w:t xml:space="preserve"> </w:t>
      </w:r>
    </w:p>
    <w:p w:rsidR="00B426F4" w:rsidRPr="00FF4EFB" w:rsidRDefault="00B426F4" w:rsidP="00B426F4">
      <w:pPr>
        <w:widowControl w:val="0"/>
        <w:spacing w:before="120" w:after="120"/>
        <w:ind w:firstLine="709"/>
        <w:rPr>
          <w:b/>
          <w:iCs/>
          <w:sz w:val="28"/>
          <w:szCs w:val="28"/>
          <w:lang w:val="es-ES"/>
        </w:rPr>
      </w:pPr>
      <w:r w:rsidRPr="00FF4EFB">
        <w:rPr>
          <w:b/>
          <w:iCs/>
          <w:sz w:val="28"/>
          <w:szCs w:val="28"/>
          <w:lang w:val="es-ES"/>
        </w:rPr>
        <w:t>Phương pháp đánh giá: Đạt/Không đạt</w:t>
      </w:r>
    </w:p>
    <w:p w:rsidR="00B426F4" w:rsidRPr="00FF4EFB" w:rsidRDefault="00B426F4" w:rsidP="00B426F4">
      <w:pPr>
        <w:widowControl w:val="0"/>
        <w:spacing w:before="80"/>
        <w:ind w:firstLine="709"/>
        <w:rPr>
          <w:sz w:val="28"/>
          <w:szCs w:val="28"/>
          <w:lang w:val="es-ES"/>
        </w:rPr>
      </w:pPr>
      <w:r w:rsidRPr="00FF4EFB">
        <w:rPr>
          <w:sz w:val="28"/>
          <w:szCs w:val="28"/>
          <w:lang w:val="es-ES"/>
        </w:rPr>
        <w:t>E-HSDT được đánh giá là đáp ứng yêu cầu về kỹ thuật khi có tất cả các tiêu chí tổng quát đều được đánh giá là đạt.</w:t>
      </w:r>
    </w:p>
    <w:p w:rsidR="00B426F4" w:rsidRPr="00FF4EFB" w:rsidRDefault="00B426F4" w:rsidP="00B426F4">
      <w:pPr>
        <w:spacing w:before="120" w:after="120" w:line="276" w:lineRule="auto"/>
        <w:ind w:firstLine="709"/>
        <w:rPr>
          <w:b/>
          <w:noProof/>
          <w:sz w:val="26"/>
          <w:szCs w:val="26"/>
          <w:lang w:val="vi-VN"/>
        </w:rPr>
      </w:pPr>
      <w:r w:rsidRPr="00FF4EFB">
        <w:rPr>
          <w:b/>
          <w:noProof/>
          <w:sz w:val="26"/>
          <w:szCs w:val="26"/>
          <w:lang w:val="vi-VN"/>
        </w:rPr>
        <w:t>1. Tính hiệu quả của việc cung cấp dịch vụ</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704"/>
        <w:gridCol w:w="1242"/>
      </w:tblGrid>
      <w:tr w:rsidR="00B426F4" w:rsidRPr="00FF4EFB" w:rsidTr="00803EFB">
        <w:trPr>
          <w:jc w:val="center"/>
        </w:trPr>
        <w:tc>
          <w:tcPr>
            <w:tcW w:w="2547" w:type="dxa"/>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Mức độ đáp ứng</w:t>
            </w:r>
          </w:p>
        </w:tc>
      </w:tr>
      <w:tr w:rsidR="00B426F4" w:rsidRPr="00FF4EFB" w:rsidTr="00803EFB">
        <w:trPr>
          <w:trHeight w:val="555"/>
          <w:jc w:val="center"/>
        </w:trPr>
        <w:tc>
          <w:tcPr>
            <w:tcW w:w="2547" w:type="dxa"/>
            <w:vMerge w:val="restart"/>
            <w:vAlign w:val="center"/>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Tính hiệu quả</w:t>
            </w:r>
            <w:r w:rsidRPr="00FF4EFB">
              <w:rPr>
                <w:noProof/>
                <w:sz w:val="26"/>
                <w:szCs w:val="26"/>
              </w:rPr>
              <w:t xml:space="preserve"> </w:t>
            </w:r>
            <w:r w:rsidRPr="00FF4EFB">
              <w:rPr>
                <w:noProof/>
                <w:sz w:val="26"/>
                <w:szCs w:val="26"/>
                <w:lang w:val="vi-VN"/>
              </w:rPr>
              <w:t>của việc cung</w:t>
            </w:r>
            <w:r w:rsidRPr="00FF4EFB">
              <w:rPr>
                <w:noProof/>
                <w:sz w:val="26"/>
                <w:szCs w:val="26"/>
              </w:rPr>
              <w:t xml:space="preserve"> </w:t>
            </w:r>
            <w:r w:rsidRPr="00FF4EFB">
              <w:rPr>
                <w:noProof/>
                <w:sz w:val="26"/>
                <w:szCs w:val="26"/>
                <w:lang w:val="vi-VN"/>
              </w:rPr>
              <w:t>cấp dịch vụ</w:t>
            </w:r>
          </w:p>
        </w:tc>
        <w:tc>
          <w:tcPr>
            <w:tcW w:w="5704" w:type="dxa"/>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Nhà thầu phân tích tính hiệu quả của việc cung cấp dịch vụ Thu thập thông tin phiếu điều tra cơ sở sản xuất kinh doanh cá thể trong Tổng điều tra kinh tế năm 2026 trên địa bàn tỉnh Tuyên Quang.</w:t>
            </w:r>
          </w:p>
        </w:tc>
        <w:tc>
          <w:tcPr>
            <w:tcW w:w="1242" w:type="dxa"/>
            <w:vAlign w:val="center"/>
          </w:tcPr>
          <w:p w:rsidR="00B426F4" w:rsidRPr="00FF4EFB" w:rsidRDefault="00B426F4" w:rsidP="00803EFB">
            <w:pPr>
              <w:widowControl w:val="0"/>
              <w:tabs>
                <w:tab w:val="left" w:pos="851"/>
              </w:tabs>
              <w:spacing w:line="276" w:lineRule="auto"/>
              <w:ind w:hanging="110"/>
              <w:jc w:val="center"/>
              <w:outlineLvl w:val="2"/>
              <w:rPr>
                <w:noProof/>
                <w:sz w:val="26"/>
                <w:szCs w:val="26"/>
                <w:lang w:val="vi-VN"/>
              </w:rPr>
            </w:pPr>
            <w:r w:rsidRPr="00FF4EFB">
              <w:rPr>
                <w:noProof/>
                <w:sz w:val="26"/>
                <w:szCs w:val="26"/>
                <w:lang w:val="vi-VN"/>
              </w:rPr>
              <w:t>Đạt</w:t>
            </w:r>
          </w:p>
        </w:tc>
      </w:tr>
      <w:tr w:rsidR="00B426F4" w:rsidRPr="00FF4EFB" w:rsidTr="00803EFB">
        <w:trPr>
          <w:trHeight w:val="425"/>
          <w:jc w:val="center"/>
        </w:trPr>
        <w:tc>
          <w:tcPr>
            <w:tcW w:w="2547" w:type="dxa"/>
            <w:vMerge/>
            <w:vAlign w:val="center"/>
          </w:tcPr>
          <w:p w:rsidR="00B426F4" w:rsidRPr="00FF4EFB" w:rsidRDefault="00B426F4" w:rsidP="00803EFB">
            <w:pPr>
              <w:widowControl w:val="0"/>
              <w:tabs>
                <w:tab w:val="left" w:pos="851"/>
              </w:tabs>
              <w:spacing w:line="276" w:lineRule="auto"/>
              <w:ind w:left="-18" w:firstLine="52"/>
              <w:rPr>
                <w:bCs/>
                <w:noProof/>
                <w:sz w:val="26"/>
                <w:szCs w:val="26"/>
                <w:lang w:val="vi-VN"/>
              </w:rPr>
            </w:pPr>
          </w:p>
        </w:tc>
        <w:tc>
          <w:tcPr>
            <w:tcW w:w="5704" w:type="dxa"/>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Không đáp ứng yêu cầu trên</w:t>
            </w:r>
          </w:p>
        </w:tc>
        <w:tc>
          <w:tcPr>
            <w:tcW w:w="1242" w:type="dxa"/>
            <w:vAlign w:val="center"/>
          </w:tcPr>
          <w:p w:rsidR="00B426F4" w:rsidRPr="00FF4EFB" w:rsidRDefault="00B426F4" w:rsidP="00803EFB">
            <w:pPr>
              <w:widowControl w:val="0"/>
              <w:tabs>
                <w:tab w:val="left" w:pos="851"/>
              </w:tabs>
              <w:spacing w:line="276" w:lineRule="auto"/>
              <w:ind w:hanging="110"/>
              <w:jc w:val="center"/>
              <w:outlineLvl w:val="2"/>
              <w:rPr>
                <w:noProof/>
                <w:sz w:val="26"/>
                <w:szCs w:val="26"/>
                <w:lang w:val="vi-VN"/>
              </w:rPr>
            </w:pPr>
            <w:r w:rsidRPr="00FF4EFB">
              <w:rPr>
                <w:noProof/>
                <w:sz w:val="26"/>
                <w:szCs w:val="26"/>
                <w:lang w:val="vi-VN"/>
              </w:rPr>
              <w:t>Không đạt</w:t>
            </w:r>
          </w:p>
        </w:tc>
      </w:tr>
    </w:tbl>
    <w:p w:rsidR="00B426F4" w:rsidRPr="00FF4EFB" w:rsidRDefault="00B426F4" w:rsidP="00B426F4">
      <w:pPr>
        <w:spacing w:before="120" w:after="120" w:line="276" w:lineRule="auto"/>
        <w:ind w:firstLine="709"/>
        <w:rPr>
          <w:b/>
          <w:noProof/>
          <w:sz w:val="26"/>
          <w:szCs w:val="26"/>
          <w:lang w:val="vi-VN"/>
        </w:rPr>
      </w:pPr>
      <w:r w:rsidRPr="00FF4EFB">
        <w:rPr>
          <w:b/>
          <w:noProof/>
          <w:sz w:val="26"/>
          <w:szCs w:val="26"/>
        </w:rPr>
        <w:t>2</w:t>
      </w:r>
      <w:r w:rsidRPr="00FF4EFB">
        <w:rPr>
          <w:b/>
          <w:noProof/>
          <w:sz w:val="26"/>
          <w:szCs w:val="26"/>
          <w:lang w:val="vi-VN"/>
        </w:rPr>
        <w:t>. Mức độ hiểu</w:t>
      </w:r>
      <w:r w:rsidRPr="00FF4EFB">
        <w:rPr>
          <w:b/>
          <w:noProof/>
          <w:sz w:val="26"/>
          <w:szCs w:val="26"/>
        </w:rPr>
        <w:t xml:space="preserve"> </w:t>
      </w:r>
      <w:r w:rsidRPr="00FF4EFB">
        <w:rPr>
          <w:b/>
          <w:noProof/>
          <w:sz w:val="26"/>
          <w:szCs w:val="26"/>
          <w:lang w:val="vi-VN"/>
        </w:rPr>
        <w:t>biết về tính chất</w:t>
      </w:r>
      <w:r w:rsidRPr="00FF4EFB">
        <w:rPr>
          <w:b/>
          <w:noProof/>
          <w:sz w:val="26"/>
          <w:szCs w:val="26"/>
        </w:rPr>
        <w:t xml:space="preserve"> </w:t>
      </w:r>
      <w:r w:rsidRPr="00FF4EFB">
        <w:rPr>
          <w:b/>
          <w:noProof/>
          <w:sz w:val="26"/>
          <w:szCs w:val="26"/>
          <w:lang w:val="vi-VN"/>
        </w:rPr>
        <w:t>và mục đích</w:t>
      </w:r>
      <w:r w:rsidRPr="00FF4EFB">
        <w:rPr>
          <w:b/>
          <w:noProof/>
          <w:sz w:val="26"/>
          <w:szCs w:val="26"/>
        </w:rPr>
        <w:t xml:space="preserve"> </w:t>
      </w:r>
      <w:r w:rsidRPr="00FF4EFB">
        <w:rPr>
          <w:b/>
          <w:noProof/>
          <w:sz w:val="26"/>
          <w:szCs w:val="26"/>
          <w:lang w:val="vi-VN"/>
        </w:rPr>
        <w:t>công việc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704"/>
        <w:gridCol w:w="1242"/>
      </w:tblGrid>
      <w:tr w:rsidR="00B426F4" w:rsidRPr="00FF4EFB" w:rsidTr="00803EFB">
        <w:trPr>
          <w:jc w:val="center"/>
        </w:trPr>
        <w:tc>
          <w:tcPr>
            <w:tcW w:w="2547" w:type="dxa"/>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Mức độ đáp ứng</w:t>
            </w:r>
          </w:p>
        </w:tc>
      </w:tr>
      <w:tr w:rsidR="00B426F4" w:rsidRPr="00FF4EFB" w:rsidTr="00803EFB">
        <w:trPr>
          <w:trHeight w:val="740"/>
          <w:jc w:val="center"/>
        </w:trPr>
        <w:tc>
          <w:tcPr>
            <w:tcW w:w="2547" w:type="dxa"/>
            <w:vMerge w:val="restart"/>
            <w:vAlign w:val="center"/>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rPr>
              <w:t>H</w:t>
            </w:r>
            <w:r w:rsidRPr="00FF4EFB">
              <w:rPr>
                <w:noProof/>
                <w:sz w:val="26"/>
                <w:szCs w:val="26"/>
                <w:lang w:val="vi-VN"/>
              </w:rPr>
              <w:t>iểu biết về tính chất và mục đích công việc</w:t>
            </w:r>
          </w:p>
        </w:tc>
        <w:tc>
          <w:tcPr>
            <w:tcW w:w="5704" w:type="dxa"/>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Nhà thầu thuyết minh về Mức độ hiểu biết về tính chất và mục đích của việc cung cấp dịch vụ Thu thập thông tin phiếu điều tra cơ sở sản xuất kinh doanh cá thể trong Tổng điều tra kinh tế năm 2026 trên địa bàn tỉnh Tuyên Quang.</w:t>
            </w:r>
          </w:p>
        </w:tc>
        <w:tc>
          <w:tcPr>
            <w:tcW w:w="1242" w:type="dxa"/>
            <w:vAlign w:val="center"/>
          </w:tcPr>
          <w:p w:rsidR="00B426F4" w:rsidRPr="00FF4EFB" w:rsidRDefault="00B426F4" w:rsidP="00803EFB">
            <w:pPr>
              <w:widowControl w:val="0"/>
              <w:tabs>
                <w:tab w:val="left" w:pos="851"/>
              </w:tabs>
              <w:spacing w:line="276" w:lineRule="auto"/>
              <w:ind w:hanging="110"/>
              <w:jc w:val="center"/>
              <w:outlineLvl w:val="2"/>
              <w:rPr>
                <w:noProof/>
                <w:sz w:val="26"/>
                <w:szCs w:val="26"/>
                <w:lang w:val="vi-VN"/>
              </w:rPr>
            </w:pPr>
            <w:r w:rsidRPr="00FF4EFB">
              <w:rPr>
                <w:noProof/>
                <w:sz w:val="26"/>
                <w:szCs w:val="26"/>
                <w:lang w:val="vi-VN"/>
              </w:rPr>
              <w:t>Đạt</w:t>
            </w:r>
          </w:p>
        </w:tc>
      </w:tr>
      <w:tr w:rsidR="00B426F4" w:rsidRPr="00FF4EFB" w:rsidTr="00803EFB">
        <w:trPr>
          <w:trHeight w:val="425"/>
          <w:jc w:val="center"/>
        </w:trPr>
        <w:tc>
          <w:tcPr>
            <w:tcW w:w="2547" w:type="dxa"/>
            <w:vMerge/>
            <w:vAlign w:val="center"/>
          </w:tcPr>
          <w:p w:rsidR="00B426F4" w:rsidRPr="00FF4EFB" w:rsidRDefault="00B426F4" w:rsidP="00803EFB">
            <w:pPr>
              <w:widowControl w:val="0"/>
              <w:tabs>
                <w:tab w:val="left" w:pos="851"/>
              </w:tabs>
              <w:spacing w:line="276" w:lineRule="auto"/>
              <w:ind w:left="-18" w:firstLine="52"/>
              <w:rPr>
                <w:bCs/>
                <w:noProof/>
                <w:sz w:val="26"/>
                <w:szCs w:val="26"/>
                <w:lang w:val="vi-VN"/>
              </w:rPr>
            </w:pPr>
          </w:p>
        </w:tc>
        <w:tc>
          <w:tcPr>
            <w:tcW w:w="5704" w:type="dxa"/>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Không đáp ứng yêu cầu trên</w:t>
            </w:r>
          </w:p>
        </w:tc>
        <w:tc>
          <w:tcPr>
            <w:tcW w:w="1242" w:type="dxa"/>
            <w:vAlign w:val="center"/>
          </w:tcPr>
          <w:p w:rsidR="00B426F4" w:rsidRPr="00FF4EFB" w:rsidRDefault="00B426F4" w:rsidP="00803EFB">
            <w:pPr>
              <w:widowControl w:val="0"/>
              <w:tabs>
                <w:tab w:val="left" w:pos="851"/>
              </w:tabs>
              <w:spacing w:line="276" w:lineRule="auto"/>
              <w:ind w:hanging="110"/>
              <w:jc w:val="center"/>
              <w:outlineLvl w:val="2"/>
              <w:rPr>
                <w:noProof/>
                <w:sz w:val="26"/>
                <w:szCs w:val="26"/>
                <w:lang w:val="vi-VN"/>
              </w:rPr>
            </w:pPr>
            <w:r w:rsidRPr="00FF4EFB">
              <w:rPr>
                <w:noProof/>
                <w:sz w:val="26"/>
                <w:szCs w:val="26"/>
                <w:lang w:val="vi-VN"/>
              </w:rPr>
              <w:t>Không đạt</w:t>
            </w:r>
          </w:p>
        </w:tc>
      </w:tr>
    </w:tbl>
    <w:p w:rsidR="00B426F4" w:rsidRPr="00FF4EFB" w:rsidRDefault="00B426F4" w:rsidP="00B426F4">
      <w:pPr>
        <w:spacing w:before="120" w:after="120" w:line="276" w:lineRule="auto"/>
        <w:ind w:firstLine="709"/>
        <w:rPr>
          <w:b/>
          <w:noProof/>
          <w:sz w:val="26"/>
          <w:szCs w:val="26"/>
          <w:lang w:val="vi-VN"/>
        </w:rPr>
      </w:pPr>
      <w:r w:rsidRPr="00FF4EFB">
        <w:rPr>
          <w:b/>
          <w:noProof/>
          <w:sz w:val="26"/>
          <w:szCs w:val="26"/>
        </w:rPr>
        <w:t>3</w:t>
      </w:r>
      <w:r w:rsidRPr="00FF4EFB">
        <w:rPr>
          <w:b/>
          <w:noProof/>
          <w:sz w:val="26"/>
          <w:szCs w:val="26"/>
          <w:lang w:val="vi-VN"/>
        </w:rPr>
        <w:t>. Tính hợp lý và</w:t>
      </w:r>
      <w:r w:rsidRPr="00FF4EFB">
        <w:rPr>
          <w:b/>
          <w:noProof/>
          <w:sz w:val="26"/>
          <w:szCs w:val="26"/>
        </w:rPr>
        <w:t xml:space="preserve"> </w:t>
      </w:r>
      <w:r w:rsidRPr="00FF4EFB">
        <w:rPr>
          <w:b/>
          <w:noProof/>
          <w:sz w:val="26"/>
          <w:szCs w:val="26"/>
          <w:lang w:val="vi-VN"/>
        </w:rPr>
        <w:t>khả thi của kế</w:t>
      </w:r>
      <w:r w:rsidRPr="00FF4EFB">
        <w:rPr>
          <w:b/>
          <w:noProof/>
          <w:sz w:val="26"/>
          <w:szCs w:val="26"/>
        </w:rPr>
        <w:t xml:space="preserve"> </w:t>
      </w:r>
      <w:r w:rsidRPr="00FF4EFB">
        <w:rPr>
          <w:b/>
          <w:noProof/>
          <w:sz w:val="26"/>
          <w:szCs w:val="26"/>
          <w:lang w:val="vi-VN"/>
        </w:rPr>
        <w:t>hoạch, các giải</w:t>
      </w:r>
      <w:r w:rsidRPr="00FF4EFB">
        <w:rPr>
          <w:b/>
          <w:noProof/>
          <w:sz w:val="26"/>
          <w:szCs w:val="26"/>
        </w:rPr>
        <w:t xml:space="preserve"> </w:t>
      </w:r>
      <w:r w:rsidRPr="00FF4EFB">
        <w:rPr>
          <w:b/>
          <w:noProof/>
          <w:sz w:val="26"/>
          <w:szCs w:val="26"/>
          <w:lang w:val="vi-VN"/>
        </w:rPr>
        <w:t>pháp kỹ thuật,</w:t>
      </w:r>
      <w:r w:rsidRPr="00FF4EFB">
        <w:rPr>
          <w:b/>
          <w:noProof/>
          <w:sz w:val="26"/>
          <w:szCs w:val="26"/>
        </w:rPr>
        <w:t xml:space="preserve"> </w:t>
      </w:r>
      <w:r w:rsidRPr="00FF4EFB">
        <w:rPr>
          <w:b/>
          <w:noProof/>
          <w:sz w:val="26"/>
          <w:szCs w:val="26"/>
          <w:lang w:val="vi-VN"/>
        </w:rPr>
        <w:t>biện pháp tổ</w:t>
      </w:r>
      <w:r w:rsidRPr="00FF4EFB">
        <w:rPr>
          <w:b/>
          <w:noProof/>
          <w:sz w:val="26"/>
          <w:szCs w:val="26"/>
        </w:rPr>
        <w:t xml:space="preserve"> </w:t>
      </w:r>
      <w:r w:rsidRPr="00FF4EFB">
        <w:rPr>
          <w:b/>
          <w:noProof/>
          <w:sz w:val="26"/>
          <w:szCs w:val="26"/>
          <w:lang w:val="vi-VN"/>
        </w:rPr>
        <w:t>chức cung cấp</w:t>
      </w:r>
      <w:r w:rsidRPr="00FF4EFB">
        <w:rPr>
          <w:b/>
          <w:noProof/>
          <w:sz w:val="26"/>
          <w:szCs w:val="26"/>
        </w:rPr>
        <w:t xml:space="preserve"> </w:t>
      </w:r>
      <w:r w:rsidRPr="00FF4EFB">
        <w:rPr>
          <w:b/>
          <w:noProof/>
          <w:sz w:val="26"/>
          <w:szCs w:val="26"/>
          <w:lang w:val="vi-VN"/>
        </w:rPr>
        <w:t>dịch vụ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681"/>
        <w:gridCol w:w="1406"/>
      </w:tblGrid>
      <w:tr w:rsidR="00B426F4" w:rsidRPr="00FF4EFB" w:rsidTr="00803EFB">
        <w:trPr>
          <w:trHeight w:val="20"/>
          <w:tblHeader/>
          <w:jc w:val="center"/>
        </w:trPr>
        <w:tc>
          <w:tcPr>
            <w:tcW w:w="2547" w:type="dxa"/>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Nội dung yêu cầu</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Mức độ đáp ứng</w:t>
            </w:r>
          </w:p>
        </w:tc>
      </w:tr>
      <w:tr w:rsidR="00B426F4" w:rsidRPr="00FF4EFB" w:rsidTr="00803EFB">
        <w:trPr>
          <w:trHeight w:val="20"/>
          <w:jc w:val="center"/>
        </w:trPr>
        <w:tc>
          <w:tcPr>
            <w:tcW w:w="2547" w:type="dxa"/>
            <w:vMerge w:val="restart"/>
            <w:vAlign w:val="center"/>
          </w:tcPr>
          <w:p w:rsidR="00B426F4" w:rsidRPr="00FF4EFB" w:rsidRDefault="00B426F4" w:rsidP="00803EFB">
            <w:pPr>
              <w:widowControl w:val="0"/>
              <w:tabs>
                <w:tab w:val="left" w:pos="851"/>
              </w:tabs>
              <w:spacing w:line="276" w:lineRule="auto"/>
              <w:ind w:left="-18" w:firstLine="52"/>
              <w:rPr>
                <w:b/>
                <w:noProof/>
                <w:sz w:val="26"/>
                <w:szCs w:val="26"/>
                <w:lang w:val="vi-VN"/>
              </w:rPr>
            </w:pPr>
            <w:r w:rsidRPr="00FF4EFB">
              <w:rPr>
                <w:bCs/>
                <w:noProof/>
                <w:sz w:val="26"/>
                <w:szCs w:val="26"/>
              </w:rPr>
              <w:t>3</w:t>
            </w:r>
            <w:r w:rsidRPr="00FF4EFB">
              <w:rPr>
                <w:bCs/>
                <w:noProof/>
                <w:sz w:val="26"/>
                <w:szCs w:val="26"/>
                <w:lang w:val="vi-VN"/>
              </w:rPr>
              <w:t>.1.</w:t>
            </w:r>
            <w:r w:rsidRPr="00FF4EFB">
              <w:rPr>
                <w:b/>
                <w:noProof/>
                <w:sz w:val="26"/>
                <w:szCs w:val="26"/>
                <w:lang w:val="vi-VN"/>
              </w:rPr>
              <w:t xml:space="preserve"> </w:t>
            </w:r>
            <w:r w:rsidRPr="00FF4EFB">
              <w:rPr>
                <w:bCs/>
                <w:noProof/>
                <w:sz w:val="26"/>
                <w:szCs w:val="26"/>
                <w:lang w:val="vi-VN"/>
              </w:rPr>
              <w:t>Các giải pháp kỹ thuật, biện pháp tổ chức cung cấp dịch vụ</w:t>
            </w:r>
          </w:p>
        </w:tc>
        <w:tc>
          <w:tcPr>
            <w:tcW w:w="5681" w:type="dxa"/>
            <w:vAlign w:val="center"/>
          </w:tcPr>
          <w:p w:rsidR="00B426F4" w:rsidRPr="00FF4EFB" w:rsidRDefault="00B426F4" w:rsidP="00803EFB">
            <w:pPr>
              <w:widowControl w:val="0"/>
              <w:tabs>
                <w:tab w:val="left" w:pos="851"/>
              </w:tabs>
              <w:spacing w:line="276" w:lineRule="auto"/>
              <w:ind w:left="-18"/>
              <w:rPr>
                <w:iCs/>
                <w:noProof/>
                <w:spacing w:val="-2"/>
                <w:sz w:val="26"/>
                <w:szCs w:val="26"/>
                <w:lang w:val="vi-VN"/>
              </w:rPr>
            </w:pPr>
            <w:r w:rsidRPr="00FF4EFB">
              <w:rPr>
                <w:iCs/>
                <w:noProof/>
                <w:spacing w:val="-2"/>
                <w:sz w:val="26"/>
                <w:szCs w:val="26"/>
                <w:lang w:val="vi-VN"/>
              </w:rPr>
              <w:t>+ Có đưa ra kế hoạch triển khai các nhiệm vụ một cách khoa học, hợp lý, trình bày một cách rõ ràng chi tiết cho từng phương án thu thập thông tin chi tiết. Đáp ứng yêu cầu kỹ thuật của E-HSMT và đáp ứng đặc điểm địa bàn tỉnh Tuyên Quang, cụ thể như sau:</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1. Đặc điểm miền núi cao, miền núi, trung du; địa bàn rộng, dân cư phân tán, đi lại khó khăn.</w:t>
            </w:r>
          </w:p>
          <w:p w:rsidR="00B426F4" w:rsidRPr="00FF4EFB" w:rsidRDefault="00B426F4" w:rsidP="00803EFB">
            <w:pPr>
              <w:widowControl w:val="0"/>
              <w:tabs>
                <w:tab w:val="left" w:pos="851"/>
              </w:tabs>
              <w:spacing w:line="276" w:lineRule="auto"/>
              <w:ind w:left="-18"/>
              <w:rPr>
                <w:iCs/>
                <w:noProof/>
                <w:spacing w:val="-2"/>
                <w:sz w:val="26"/>
                <w:szCs w:val="26"/>
                <w:lang w:val="vi-VN"/>
              </w:rPr>
            </w:pPr>
            <w:r w:rsidRPr="00FF4EFB">
              <w:rPr>
                <w:iCs/>
                <w:noProof/>
                <w:spacing w:val="-2"/>
                <w:sz w:val="26"/>
                <w:szCs w:val="26"/>
                <w:lang w:val="vi-VN"/>
              </w:rPr>
              <w:t>- Trình bày rõ phương án chia địa bàn cho điều tra viên tại các xã vùng sâu, vùng xa, khu vực đồi núi nơi các cơ sở sản xuất kinh doanh cá thể nằm rải rác.</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Bố trí đủ thời gian và phương tiện di chuyển phù hợp để tiếp cận hết các cơ sở trong danh sách nền.</w:t>
            </w:r>
          </w:p>
          <w:p w:rsidR="00B426F4" w:rsidRPr="00FF4EFB" w:rsidRDefault="00B426F4" w:rsidP="00803EFB">
            <w:pPr>
              <w:shd w:val="clear" w:color="auto" w:fill="FFFFFF"/>
              <w:spacing w:after="180" w:line="360" w:lineRule="atLeast"/>
              <w:rPr>
                <w:iCs/>
                <w:noProof/>
                <w:spacing w:val="-2"/>
                <w:sz w:val="26"/>
                <w:szCs w:val="26"/>
                <w:lang w:val="vi-VN"/>
              </w:rPr>
            </w:pPr>
            <w:r w:rsidRPr="00FF4EFB">
              <w:rPr>
                <w:iCs/>
                <w:noProof/>
                <w:sz w:val="26"/>
                <w:szCs w:val="26"/>
                <w:lang w:val="vi-VN"/>
              </w:rPr>
              <w:t xml:space="preserve">2. Đặc thù tại các khu công nghiệp - dịch vụ của </w:t>
            </w:r>
            <w:r w:rsidRPr="00FF4EFB">
              <w:rPr>
                <w:iCs/>
                <w:noProof/>
                <w:sz w:val="26"/>
                <w:szCs w:val="26"/>
                <w:lang w:val="vi-VN"/>
              </w:rPr>
              <w:lastRenderedPageBreak/>
              <w:t xml:space="preserve">tỉnh như: </w:t>
            </w:r>
            <w:r w:rsidRPr="00FF4EFB">
              <w:rPr>
                <w:iCs/>
                <w:noProof/>
                <w:spacing w:val="-2"/>
                <w:sz w:val="26"/>
                <w:szCs w:val="26"/>
                <w:lang w:val="vi-VN"/>
              </w:rPr>
              <w:t>Khu Công nghiệp Bình Vàng, Khu kinh tế cửa khẩu Thanh Thủy,</w:t>
            </w:r>
            <w:r w:rsidRPr="00FF4EFB">
              <w:rPr>
                <w:iCs/>
                <w:smallCaps/>
                <w:noProof/>
                <w:spacing w:val="-2"/>
                <w:sz w:val="26"/>
                <w:szCs w:val="26"/>
                <w:lang w:val="vi-VN"/>
              </w:rPr>
              <w:t xml:space="preserve"> </w:t>
            </w:r>
            <w:r w:rsidRPr="00FF4EFB">
              <w:rPr>
                <w:bCs/>
                <w:iCs/>
                <w:noProof/>
                <w:spacing w:val="-2"/>
                <w:sz w:val="26"/>
                <w:szCs w:val="26"/>
                <w:lang w:val="vi-VN"/>
              </w:rPr>
              <w:t>Khu công nghiệp Long Bình An, Khu công nghiệp Nhữ Khê - Đội</w:t>
            </w:r>
            <w:r w:rsidRPr="00FF4EFB">
              <w:rPr>
                <w:rStyle w:val="Strong"/>
                <w:b w:val="0"/>
                <w:sz w:val="26"/>
                <w:szCs w:val="26"/>
                <w:shd w:val="clear" w:color="auto" w:fill="FFFFFF"/>
                <w:lang w:val="vi-VN"/>
              </w:rPr>
              <w:t xml:space="preserve"> </w:t>
            </w:r>
            <w:r w:rsidRPr="00FF4EFB">
              <w:rPr>
                <w:bCs/>
                <w:iCs/>
                <w:noProof/>
                <w:spacing w:val="-2"/>
                <w:sz w:val="26"/>
                <w:szCs w:val="26"/>
                <w:lang w:val="vi-VN"/>
              </w:rPr>
              <w:t>Cấn, Khu công nghiệp Tam Đa, …</w:t>
            </w:r>
            <w:r w:rsidRPr="00FF4EFB">
              <w:rPr>
                <w:iCs/>
                <w:noProof/>
                <w:spacing w:val="-2"/>
                <w:sz w:val="26"/>
                <w:szCs w:val="26"/>
                <w:lang w:val="vi-VN"/>
              </w:rPr>
              <w:t xml:space="preserve"> </w:t>
            </w:r>
          </w:p>
          <w:p w:rsidR="00B426F4" w:rsidRPr="00FF4EFB" w:rsidRDefault="00B426F4" w:rsidP="00803EFB">
            <w:pPr>
              <w:shd w:val="clear" w:color="auto" w:fill="FFFFFF"/>
              <w:spacing w:after="180" w:line="360" w:lineRule="atLeast"/>
              <w:rPr>
                <w:iCs/>
                <w:noProof/>
                <w:sz w:val="26"/>
                <w:szCs w:val="26"/>
                <w:lang w:val="vi-VN"/>
              </w:rPr>
            </w:pPr>
            <w:r w:rsidRPr="00FF4EFB">
              <w:rPr>
                <w:iCs/>
                <w:noProof/>
                <w:sz w:val="26"/>
                <w:szCs w:val="26"/>
                <w:lang w:val="vi-VN"/>
              </w:rPr>
              <w:t>- Xây dựng kế hoạch tiếp cận các cơ sở cá thể hoạt động theo ca, mở cửa ngoài giờ hành chính, bao gồm cơ sở kinh doanh online, cơ sở ăn uống, nhà trọ, dịch vụ sửa chữa, thương mại quanh KCN.</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Nhà thầu phải có phương án làm việc ngoài giờ, buổi tối hoặc ngày nghỉ để đảm bảo tỷ lệ tiếp cận đầy đủ cho từng nhóm địa bàn để đảm bảo tỷ lệ tiếp cận cao.</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3. Khu vực nông thôn, làng nghề, các hộ sản xuất kinh doanh nhỏ lẻ</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Trình bày cách rà soát, cập nhật danh sách nền đối với các hộ kinh doanh không đăng ký, kinh doanh tại nhà, kinh doanh thời vụ hoặc ẩn trong ngõ/xóm.</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Có biện pháp tiếp cận phù hợp với các hộ dân tộc thiểu số, đảm bảo tính thân thiện và dễ hiểu khi phỏng vấn.</w:t>
            </w:r>
          </w:p>
          <w:p w:rsidR="00B426F4" w:rsidRPr="00FF4EFB" w:rsidRDefault="00B426F4" w:rsidP="00803EFB">
            <w:pPr>
              <w:widowControl w:val="0"/>
              <w:shd w:val="clear" w:color="auto" w:fill="FFFFFF"/>
              <w:tabs>
                <w:tab w:val="left" w:pos="851"/>
              </w:tabs>
              <w:spacing w:line="276" w:lineRule="auto"/>
              <w:ind w:left="-18"/>
              <w:rPr>
                <w:iCs/>
                <w:noProof/>
                <w:sz w:val="26"/>
                <w:szCs w:val="26"/>
                <w:lang w:val="vi-VN"/>
              </w:rPr>
            </w:pPr>
            <w:r w:rsidRPr="00FF4EFB">
              <w:rPr>
                <w:iCs/>
                <w:noProof/>
                <w:sz w:val="26"/>
                <w:szCs w:val="26"/>
                <w:lang w:val="vi-VN"/>
              </w:rPr>
              <w:t>+ Nhà thầu cam kết, đề xuất kế hoạch triển khai và thuyết minh bố trí nhân lực, phân công nhiệm vụ từng vị trí phù hợp, cụ thể, rõ ràng, khả thi với kế hoạch đã đề xuất, cụ thể như sau:</w:t>
            </w:r>
          </w:p>
          <w:p w:rsidR="00B426F4" w:rsidRPr="00FF4EFB" w:rsidRDefault="00B426F4" w:rsidP="00803EFB">
            <w:pPr>
              <w:widowControl w:val="0"/>
              <w:shd w:val="clear" w:color="auto" w:fill="FFFFFF"/>
              <w:tabs>
                <w:tab w:val="left" w:pos="851"/>
              </w:tabs>
              <w:spacing w:line="276" w:lineRule="auto"/>
              <w:ind w:left="-18"/>
              <w:rPr>
                <w:iCs/>
                <w:noProof/>
                <w:sz w:val="26"/>
                <w:szCs w:val="26"/>
                <w:lang w:val="vi-VN"/>
              </w:rPr>
            </w:pPr>
            <w:r w:rsidRPr="00FF4EFB">
              <w:rPr>
                <w:iCs/>
                <w:noProof/>
                <w:sz w:val="26"/>
                <w:szCs w:val="26"/>
                <w:lang w:val="vi-VN"/>
              </w:rPr>
              <w:t xml:space="preserve">1. Quản lý chung: </w:t>
            </w:r>
          </w:p>
          <w:p w:rsidR="00B426F4" w:rsidRPr="00FF4EFB" w:rsidRDefault="00B426F4" w:rsidP="00803EFB">
            <w:pPr>
              <w:widowControl w:val="0"/>
              <w:shd w:val="clear" w:color="auto" w:fill="FFFFFF"/>
              <w:tabs>
                <w:tab w:val="left" w:pos="851"/>
              </w:tabs>
              <w:spacing w:line="276" w:lineRule="auto"/>
              <w:ind w:left="-18"/>
              <w:rPr>
                <w:iCs/>
                <w:noProof/>
                <w:sz w:val="26"/>
                <w:szCs w:val="26"/>
                <w:lang w:val="vi-VN"/>
              </w:rPr>
            </w:pPr>
            <w:r w:rsidRPr="00FF4EFB">
              <w:rPr>
                <w:iCs/>
                <w:noProof/>
                <w:sz w:val="26"/>
                <w:szCs w:val="26"/>
                <w:lang w:val="vi-VN"/>
              </w:rPr>
              <w:t>- Số lượng: Tối thiểu 01 người.</w:t>
            </w:r>
          </w:p>
          <w:p w:rsidR="00B426F4" w:rsidRPr="00FF4EFB" w:rsidRDefault="00B426F4" w:rsidP="00803EFB">
            <w:pPr>
              <w:widowControl w:val="0"/>
              <w:shd w:val="clear" w:color="auto" w:fill="FFFFFF"/>
              <w:tabs>
                <w:tab w:val="left" w:pos="851"/>
              </w:tabs>
              <w:spacing w:line="276" w:lineRule="auto"/>
              <w:ind w:left="-18"/>
              <w:rPr>
                <w:i/>
                <w:noProof/>
                <w:sz w:val="26"/>
                <w:szCs w:val="26"/>
                <w:lang w:val="vi-VN"/>
              </w:rPr>
            </w:pPr>
            <w:r w:rsidRPr="00FF4EFB">
              <w:rPr>
                <w:iCs/>
                <w:noProof/>
                <w:sz w:val="26"/>
                <w:szCs w:val="26"/>
                <w:lang w:val="vi-VN"/>
              </w:rPr>
              <w:t>- Trình độ: Tốt nghiệp đại học trở lên thuộc một trong các nhóm ngành: Thống kê; Kinh tế; Kinh tế phát triển; Quản lý kinh tế; Quản trị kinh doanh; Xã hội học; Điều tra xã hội học; Toán - Tin; Công nghệ thông tin hoặc các ngành liên quan khác phù hợp với tính chất công việc thu thập thông tin thống kê (</w:t>
            </w:r>
            <w:r w:rsidRPr="00FF4EFB">
              <w:rPr>
                <w:rStyle w:val="BodyText1"/>
                <w:sz w:val="26"/>
                <w:szCs w:val="26"/>
              </w:rPr>
              <w:t>kèm theo giấy tờ chứng minh kinh nghiệm trong các công việc quản lý liên quan đến điều tra thống kê, điều tra xã hội học/dân số/kinh tế, ...)</w:t>
            </w:r>
            <w:r w:rsidRPr="00FF4EFB">
              <w:rPr>
                <w:i/>
                <w:noProof/>
                <w:sz w:val="26"/>
                <w:szCs w:val="26"/>
                <w:lang w:val="vi-VN"/>
              </w:rPr>
              <w:t xml:space="preserve"> </w:t>
            </w:r>
          </w:p>
          <w:p w:rsidR="00B426F4" w:rsidRPr="00FF4EFB" w:rsidRDefault="00B426F4" w:rsidP="00803EFB">
            <w:pPr>
              <w:widowControl w:val="0"/>
              <w:shd w:val="clear" w:color="auto" w:fill="FFFFFF"/>
              <w:tabs>
                <w:tab w:val="left" w:pos="851"/>
              </w:tabs>
              <w:spacing w:line="276" w:lineRule="auto"/>
              <w:ind w:left="-18"/>
              <w:rPr>
                <w:noProof/>
                <w:sz w:val="26"/>
                <w:szCs w:val="26"/>
                <w:lang w:val="vi-VN"/>
              </w:rPr>
            </w:pPr>
            <w:r w:rsidRPr="00FF4EFB">
              <w:rPr>
                <w:noProof/>
                <w:sz w:val="26"/>
                <w:szCs w:val="26"/>
                <w:lang w:val="vi-VN"/>
              </w:rPr>
              <w:t xml:space="preserve">2. Trưởng nhóm: </w:t>
            </w:r>
          </w:p>
          <w:p w:rsidR="00B426F4" w:rsidRPr="00FF4EFB" w:rsidRDefault="00B426F4" w:rsidP="00803EFB">
            <w:pPr>
              <w:widowControl w:val="0"/>
              <w:shd w:val="clear" w:color="auto" w:fill="FFFFFF"/>
              <w:tabs>
                <w:tab w:val="left" w:pos="851"/>
              </w:tabs>
              <w:spacing w:line="276" w:lineRule="auto"/>
              <w:ind w:left="-18"/>
              <w:rPr>
                <w:noProof/>
                <w:sz w:val="26"/>
                <w:szCs w:val="26"/>
                <w:lang w:val="vi-VN"/>
              </w:rPr>
            </w:pPr>
            <w:r w:rsidRPr="00FF4EFB">
              <w:rPr>
                <w:noProof/>
                <w:sz w:val="26"/>
                <w:szCs w:val="26"/>
                <w:lang w:val="vi-VN"/>
              </w:rPr>
              <w:lastRenderedPageBreak/>
              <w:t>- Số lượng: 24 người.</w:t>
            </w:r>
          </w:p>
          <w:p w:rsidR="00B426F4" w:rsidRPr="00FF4EFB" w:rsidRDefault="00B426F4" w:rsidP="00803EFB">
            <w:pPr>
              <w:widowControl w:val="0"/>
              <w:shd w:val="clear" w:color="auto" w:fill="FFFFFF"/>
              <w:tabs>
                <w:tab w:val="left" w:pos="851"/>
              </w:tabs>
              <w:spacing w:line="276" w:lineRule="auto"/>
              <w:ind w:left="-18"/>
              <w:rPr>
                <w:i/>
                <w:noProof/>
                <w:sz w:val="26"/>
                <w:szCs w:val="26"/>
                <w:lang w:val="vi-VN"/>
              </w:rPr>
            </w:pPr>
            <w:r w:rsidRPr="00FF4EFB">
              <w:rPr>
                <w:noProof/>
                <w:sz w:val="26"/>
                <w:szCs w:val="26"/>
                <w:lang w:val="vi-VN"/>
              </w:rPr>
              <w:t xml:space="preserve">- Trình độ: </w:t>
            </w:r>
            <w:r w:rsidRPr="00FF4EFB">
              <w:rPr>
                <w:iCs/>
                <w:noProof/>
                <w:sz w:val="26"/>
                <w:szCs w:val="26"/>
                <w:lang w:val="vi-VN"/>
              </w:rPr>
              <w:t>Tốt nghiệp đại học trở lên thuộc một trong các nhóm ngành: Thống kê; Kinh tế; Kinh tế phát triển; Quản lý kinh tế; Quản trị kinh doanh; Xã hội học; Điều tra xã hội học; Toán - Tin; Công nghệ thông tin hoặc các ngành liên quan khác phù hợp với tính chất công việc thu thập thông tin thống kê (</w:t>
            </w:r>
            <w:r w:rsidRPr="00FF4EFB">
              <w:rPr>
                <w:rStyle w:val="BodyText1"/>
                <w:sz w:val="26"/>
                <w:szCs w:val="26"/>
              </w:rPr>
              <w:t>kèm theo giấy tờ chứng minh kinh nghiệm trong các công việc quản lý liên quan đến điều tra thống kê, điều tra xã hội học/dân số/kinh tế, ...)</w:t>
            </w:r>
            <w:r w:rsidRPr="00FF4EFB">
              <w:rPr>
                <w:i/>
                <w:noProof/>
                <w:sz w:val="26"/>
                <w:szCs w:val="26"/>
                <w:lang w:val="vi-VN"/>
              </w:rPr>
              <w:t xml:space="preserve"> </w:t>
            </w:r>
          </w:p>
          <w:p w:rsidR="00B426F4" w:rsidRPr="00FF4EFB" w:rsidRDefault="00B426F4" w:rsidP="00803EFB">
            <w:pPr>
              <w:widowControl w:val="0"/>
              <w:shd w:val="clear" w:color="auto" w:fill="FFFFFF"/>
              <w:tabs>
                <w:tab w:val="left" w:pos="851"/>
              </w:tabs>
              <w:spacing w:line="276" w:lineRule="auto"/>
              <w:ind w:left="-18"/>
              <w:rPr>
                <w:iCs/>
                <w:noProof/>
                <w:sz w:val="26"/>
                <w:szCs w:val="26"/>
                <w:lang w:val="vi-VN"/>
              </w:rPr>
            </w:pPr>
            <w:r w:rsidRPr="00FF4EFB">
              <w:rPr>
                <w:iCs/>
                <w:noProof/>
                <w:sz w:val="26"/>
                <w:szCs w:val="26"/>
                <w:lang w:val="vi-VN"/>
              </w:rPr>
              <w:t xml:space="preserve">3. Điều tra viên: </w:t>
            </w:r>
          </w:p>
          <w:p w:rsidR="00B426F4" w:rsidRPr="00FF4EFB" w:rsidRDefault="00B426F4" w:rsidP="00803EFB">
            <w:pPr>
              <w:widowControl w:val="0"/>
              <w:shd w:val="clear" w:color="auto" w:fill="FFFFFF"/>
              <w:tabs>
                <w:tab w:val="left" w:pos="851"/>
              </w:tabs>
              <w:spacing w:line="276" w:lineRule="auto"/>
              <w:ind w:left="-18"/>
              <w:rPr>
                <w:rStyle w:val="BodyText1"/>
                <w:sz w:val="26"/>
                <w:szCs w:val="26"/>
              </w:rPr>
            </w:pPr>
            <w:r w:rsidRPr="00FF4EFB">
              <w:rPr>
                <w:rStyle w:val="BodyText1"/>
                <w:sz w:val="26"/>
                <w:szCs w:val="26"/>
              </w:rPr>
              <w:t xml:space="preserve">- Nhà thầu phải có phương án huy động nhân sự bảo đảm triển khai đồng thời dự kiến khoảng 369 điều tra viên trên 124 xã, phường của tỉnh Tuyên Quang trong cùng thời điểm theo tiến độ thực </w:t>
            </w:r>
            <w:r w:rsidRPr="00FF4EFB">
              <w:rPr>
                <w:rStyle w:val="BodyText1"/>
                <w:sz w:val="26"/>
                <w:szCs w:val="26"/>
                <w:shd w:val="clear" w:color="auto" w:fill="FFFFFF"/>
              </w:rPr>
              <w:t>hiện</w:t>
            </w:r>
            <w:r w:rsidRPr="00FF4EFB">
              <w:rPr>
                <w:iCs/>
                <w:noProof/>
                <w:sz w:val="26"/>
                <w:szCs w:val="26"/>
                <w:shd w:val="clear" w:color="auto" w:fill="FFFFFF"/>
                <w:lang w:val="vi-VN"/>
              </w:rPr>
              <w:t xml:space="preserve"> </w:t>
            </w:r>
            <w:r w:rsidRPr="00FF4EFB">
              <w:rPr>
                <w:rStyle w:val="BodyText1"/>
                <w:sz w:val="26"/>
                <w:szCs w:val="26"/>
                <w:shd w:val="clear" w:color="auto" w:fill="FFFFFF"/>
              </w:rPr>
              <w:t>t</w:t>
            </w:r>
            <w:r w:rsidRPr="00FF4EFB">
              <w:rPr>
                <w:rStyle w:val="BodyText1"/>
                <w:sz w:val="26"/>
                <w:szCs w:val="26"/>
              </w:rPr>
              <w:t>hu thập thông tin phiếu điều tra cơ sở sản xuất kinh doanh cá thể trong Tổng điều tra kinh tế 2026.</w:t>
            </w:r>
          </w:p>
          <w:p w:rsidR="00B426F4" w:rsidRPr="00FF4EFB" w:rsidRDefault="00B426F4" w:rsidP="00803EFB">
            <w:pPr>
              <w:widowControl w:val="0"/>
              <w:shd w:val="clear" w:color="auto" w:fill="FFFFFF"/>
              <w:tabs>
                <w:tab w:val="left" w:pos="851"/>
              </w:tabs>
              <w:spacing w:line="276" w:lineRule="auto"/>
              <w:ind w:left="-18"/>
              <w:rPr>
                <w:rStyle w:val="BodyText1"/>
                <w:sz w:val="26"/>
                <w:szCs w:val="26"/>
              </w:rPr>
            </w:pPr>
            <w:r w:rsidRPr="00FF4EFB">
              <w:rPr>
                <w:rStyle w:val="BodyText1"/>
                <w:sz w:val="26"/>
                <w:szCs w:val="26"/>
              </w:rPr>
              <w:t>- Nhà thầu nộp danh sách tối thiểu bằng số lượng yêu cầu dự kiến 369 người, gồm các thông tin: (Họ tên; Năm sinh; Địa bàn cư trú; Tình trạng sẵn sàng tham gia; Trình độ trung cấp trở lên).</w:t>
            </w:r>
          </w:p>
          <w:p w:rsidR="00B426F4" w:rsidRPr="00FF4EFB" w:rsidRDefault="00B426F4" w:rsidP="00803EFB">
            <w:pPr>
              <w:widowControl w:val="0"/>
              <w:shd w:val="clear" w:color="auto" w:fill="FFFFFF"/>
              <w:tabs>
                <w:tab w:val="left" w:pos="851"/>
              </w:tabs>
              <w:spacing w:line="276" w:lineRule="auto"/>
              <w:ind w:left="-18"/>
              <w:rPr>
                <w:rStyle w:val="BodyText1"/>
                <w:sz w:val="26"/>
                <w:szCs w:val="26"/>
              </w:rPr>
            </w:pPr>
            <w:r w:rsidRPr="00FF4EFB">
              <w:rPr>
                <w:rStyle w:val="BodyText1"/>
                <w:sz w:val="26"/>
                <w:szCs w:val="26"/>
              </w:rPr>
              <w:t>- Cam kết bằng văn bản về việc huy động đủ số lượng nhân sự trong thời gian ≤ 05 ngày kể từ khi ký hợp đồng.</w:t>
            </w:r>
          </w:p>
          <w:p w:rsidR="00B426F4" w:rsidRPr="00FF4EFB" w:rsidRDefault="00B426F4" w:rsidP="00803EFB">
            <w:pPr>
              <w:widowControl w:val="0"/>
              <w:shd w:val="clear" w:color="auto" w:fill="FFFFFF"/>
              <w:tabs>
                <w:tab w:val="left" w:pos="851"/>
              </w:tabs>
              <w:spacing w:line="276" w:lineRule="auto"/>
              <w:ind w:left="-18"/>
              <w:rPr>
                <w:rStyle w:val="BodyText1"/>
                <w:sz w:val="26"/>
                <w:szCs w:val="26"/>
              </w:rPr>
            </w:pPr>
            <w:r w:rsidRPr="00FF4EFB">
              <w:rPr>
                <w:rStyle w:val="BodyText1"/>
                <w:sz w:val="26"/>
                <w:szCs w:val="26"/>
              </w:rPr>
              <w:t>- Cam kết chịu trách nhiệm bố trí nhân sự thay thế khi có biến động.</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Về kỹ năng và nghiệp vụ:</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Thành thạo sử dụng điện thoại thông minh, máy tính bảng, phần mềm CAPI/Web-form.</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Có khả năng giao tiếp tốt, giải thích câu hỏi điều tra rõ ràng cho hộ kinh doanh.</w:t>
            </w:r>
          </w:p>
          <w:p w:rsidR="00B426F4" w:rsidRPr="00FF4EFB" w:rsidRDefault="00B426F4" w:rsidP="00803EFB">
            <w:pPr>
              <w:widowControl w:val="0"/>
              <w:tabs>
                <w:tab w:val="left" w:pos="851"/>
              </w:tabs>
              <w:spacing w:line="276" w:lineRule="auto"/>
              <w:ind w:left="-18"/>
              <w:rPr>
                <w:iCs/>
                <w:noProof/>
                <w:sz w:val="26"/>
                <w:szCs w:val="26"/>
                <w:lang w:val="vi-VN"/>
              </w:rPr>
            </w:pPr>
            <w:r w:rsidRPr="00FF4EFB">
              <w:rPr>
                <w:iCs/>
                <w:noProof/>
                <w:sz w:val="26"/>
                <w:szCs w:val="26"/>
                <w:lang w:val="vi-VN"/>
              </w:rPr>
              <w:t>- Có kỹ năng đi lại và làm việc độc lập tại địa bàn (đồi núi, khu công nghiệp, chợ…).</w:t>
            </w:r>
          </w:p>
          <w:p w:rsidR="00B426F4" w:rsidRPr="00FF4EFB" w:rsidRDefault="00B426F4" w:rsidP="00803EFB">
            <w:pPr>
              <w:widowControl w:val="0"/>
              <w:tabs>
                <w:tab w:val="left" w:pos="851"/>
              </w:tabs>
              <w:spacing w:line="276" w:lineRule="auto"/>
              <w:rPr>
                <w:iCs/>
                <w:noProof/>
                <w:sz w:val="26"/>
                <w:szCs w:val="26"/>
                <w:lang w:val="vi-VN"/>
              </w:rPr>
            </w:pPr>
            <w:r w:rsidRPr="00FF4EFB">
              <w:rPr>
                <w:iCs/>
                <w:noProof/>
                <w:sz w:val="26"/>
                <w:szCs w:val="26"/>
                <w:lang w:val="vi-VN"/>
              </w:rPr>
              <w:t>- Trung thực, cẩn thận, tuân thủ đúng quy trình thu thập thông tin thống kê.</w:t>
            </w:r>
          </w:p>
          <w:p w:rsidR="00B426F4" w:rsidRPr="00FF4EFB" w:rsidRDefault="00B426F4" w:rsidP="00803EFB">
            <w:pPr>
              <w:widowControl w:val="0"/>
              <w:tabs>
                <w:tab w:val="left" w:pos="851"/>
              </w:tabs>
              <w:spacing w:line="276" w:lineRule="auto"/>
              <w:rPr>
                <w:iCs/>
                <w:noProof/>
                <w:sz w:val="26"/>
                <w:szCs w:val="26"/>
                <w:lang w:val="vi-VN"/>
              </w:rPr>
            </w:pPr>
            <w:r w:rsidRPr="00FF4EFB">
              <w:rPr>
                <w:iCs/>
                <w:noProof/>
                <w:sz w:val="26"/>
                <w:szCs w:val="26"/>
                <w:lang w:val="vi-VN"/>
              </w:rPr>
              <w:t>- Có khả năng làm việc ngoài giờ hành chính, buổi tối hoặc cuối tuần tại khu công nghiệp và các chợ.</w:t>
            </w:r>
          </w:p>
          <w:p w:rsidR="00B426F4" w:rsidRPr="00FF4EFB" w:rsidRDefault="00B426F4" w:rsidP="00803EFB">
            <w:pPr>
              <w:widowControl w:val="0"/>
              <w:tabs>
                <w:tab w:val="left" w:pos="851"/>
              </w:tabs>
              <w:spacing w:line="276" w:lineRule="auto"/>
              <w:rPr>
                <w:iCs/>
                <w:noProof/>
                <w:sz w:val="26"/>
                <w:szCs w:val="26"/>
                <w:lang w:val="vi-VN"/>
              </w:rPr>
            </w:pPr>
            <w:r w:rsidRPr="00FF4EFB">
              <w:rPr>
                <w:iCs/>
                <w:noProof/>
                <w:sz w:val="26"/>
                <w:szCs w:val="26"/>
                <w:lang w:val="vi-VN"/>
              </w:rPr>
              <w:t xml:space="preserve">- Có thuyết minh chi tiết, cụ thể giải pháp phối hợp </w:t>
            </w:r>
            <w:r w:rsidRPr="00FF4EFB">
              <w:rPr>
                <w:iCs/>
                <w:noProof/>
                <w:sz w:val="26"/>
                <w:szCs w:val="26"/>
                <w:lang w:val="vi-VN"/>
              </w:rPr>
              <w:lastRenderedPageBreak/>
              <w:t>giữa các bên trong quá trình triển khai thực hiện đảm bảo hợp lý khả thi và đáp ứng tiến độ.</w:t>
            </w:r>
          </w:p>
        </w:tc>
        <w:tc>
          <w:tcPr>
            <w:tcW w:w="1406" w:type="dxa"/>
            <w:vAlign w:val="center"/>
          </w:tcPr>
          <w:p w:rsidR="00B426F4" w:rsidRPr="00FF4EFB" w:rsidRDefault="00B426F4" w:rsidP="00803EFB">
            <w:pPr>
              <w:widowControl w:val="0"/>
              <w:tabs>
                <w:tab w:val="left" w:pos="851"/>
              </w:tabs>
              <w:spacing w:line="276" w:lineRule="auto"/>
              <w:jc w:val="center"/>
              <w:outlineLvl w:val="2"/>
              <w:rPr>
                <w:noProof/>
                <w:sz w:val="26"/>
                <w:szCs w:val="26"/>
                <w:lang w:val="vi-VN"/>
              </w:rPr>
            </w:pPr>
            <w:r w:rsidRPr="00FF4EFB">
              <w:rPr>
                <w:noProof/>
                <w:sz w:val="26"/>
                <w:szCs w:val="26"/>
                <w:lang w:val="vi-VN"/>
              </w:rPr>
              <w:lastRenderedPageBreak/>
              <w:t>Đạt</w:t>
            </w:r>
          </w:p>
        </w:tc>
      </w:tr>
      <w:tr w:rsidR="00B426F4" w:rsidRPr="00FF4EFB" w:rsidTr="00803EFB">
        <w:trPr>
          <w:trHeight w:val="20"/>
          <w:jc w:val="center"/>
        </w:trPr>
        <w:tc>
          <w:tcPr>
            <w:tcW w:w="2547" w:type="dxa"/>
            <w:vMerge/>
            <w:vAlign w:val="center"/>
          </w:tcPr>
          <w:p w:rsidR="00B426F4" w:rsidRPr="00FF4EFB" w:rsidRDefault="00B426F4" w:rsidP="00803EFB">
            <w:pPr>
              <w:widowControl w:val="0"/>
              <w:tabs>
                <w:tab w:val="left" w:pos="851"/>
              </w:tabs>
              <w:spacing w:line="276" w:lineRule="auto"/>
              <w:ind w:left="-18" w:firstLine="52"/>
              <w:rPr>
                <w:bCs/>
                <w:noProof/>
                <w:sz w:val="26"/>
                <w:szCs w:val="26"/>
                <w:lang w:val="vi-VN"/>
              </w:rPr>
            </w:pPr>
          </w:p>
        </w:tc>
        <w:tc>
          <w:tcPr>
            <w:tcW w:w="5681" w:type="dxa"/>
            <w:vAlign w:val="center"/>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Không đáp ứng một trong các yêu cầu trên</w:t>
            </w:r>
          </w:p>
        </w:tc>
        <w:tc>
          <w:tcPr>
            <w:tcW w:w="1406" w:type="dxa"/>
            <w:vAlign w:val="center"/>
          </w:tcPr>
          <w:p w:rsidR="00B426F4" w:rsidRPr="00FF4EFB" w:rsidRDefault="00B426F4" w:rsidP="00803EFB">
            <w:pPr>
              <w:widowControl w:val="0"/>
              <w:tabs>
                <w:tab w:val="left" w:pos="851"/>
              </w:tabs>
              <w:spacing w:line="276" w:lineRule="auto"/>
              <w:jc w:val="center"/>
              <w:outlineLvl w:val="2"/>
              <w:rPr>
                <w:noProof/>
                <w:sz w:val="26"/>
                <w:szCs w:val="26"/>
                <w:lang w:val="vi-VN"/>
              </w:rPr>
            </w:pPr>
            <w:r w:rsidRPr="00FF4EFB">
              <w:rPr>
                <w:noProof/>
                <w:sz w:val="26"/>
                <w:szCs w:val="26"/>
                <w:lang w:val="vi-VN"/>
              </w:rPr>
              <w:t>Không đạt</w:t>
            </w:r>
          </w:p>
        </w:tc>
      </w:tr>
      <w:tr w:rsidR="00B426F4" w:rsidRPr="00FF4EFB" w:rsidTr="00803EFB">
        <w:trPr>
          <w:trHeight w:val="20"/>
          <w:jc w:val="center"/>
        </w:trPr>
        <w:tc>
          <w:tcPr>
            <w:tcW w:w="2547" w:type="dxa"/>
            <w:vMerge w:val="restart"/>
            <w:vAlign w:val="center"/>
          </w:tcPr>
          <w:p w:rsidR="00B426F4" w:rsidRPr="00FF4EFB" w:rsidRDefault="00B426F4" w:rsidP="00803EFB">
            <w:pPr>
              <w:widowControl w:val="0"/>
              <w:tabs>
                <w:tab w:val="left" w:pos="851"/>
              </w:tabs>
              <w:outlineLvl w:val="0"/>
              <w:rPr>
                <w:noProof/>
                <w:sz w:val="26"/>
                <w:szCs w:val="26"/>
              </w:rPr>
            </w:pPr>
            <w:r w:rsidRPr="00FF4EFB">
              <w:rPr>
                <w:noProof/>
                <w:sz w:val="26"/>
                <w:szCs w:val="26"/>
              </w:rPr>
              <w:t>3</w:t>
            </w:r>
            <w:r w:rsidRPr="00FF4EFB">
              <w:rPr>
                <w:noProof/>
                <w:sz w:val="26"/>
                <w:szCs w:val="26"/>
                <w:lang w:val="vi-VN"/>
              </w:rPr>
              <w:t>.</w:t>
            </w:r>
            <w:r w:rsidRPr="00FF4EFB">
              <w:rPr>
                <w:noProof/>
                <w:sz w:val="26"/>
                <w:szCs w:val="26"/>
              </w:rPr>
              <w:t>2</w:t>
            </w:r>
            <w:r w:rsidRPr="00FF4EFB">
              <w:rPr>
                <w:noProof/>
                <w:sz w:val="26"/>
                <w:szCs w:val="26"/>
                <w:lang w:val="vi-VN"/>
              </w:rPr>
              <w:t xml:space="preserve">. </w:t>
            </w:r>
            <w:r w:rsidRPr="00FF4EFB">
              <w:rPr>
                <w:noProof/>
                <w:sz w:val="26"/>
                <w:szCs w:val="26"/>
              </w:rPr>
              <w:t>Biện pháp đảm bảo chất lượng dịch vụ</w:t>
            </w:r>
          </w:p>
        </w:tc>
        <w:tc>
          <w:tcPr>
            <w:tcW w:w="5681" w:type="dxa"/>
            <w:vAlign w:val="center"/>
          </w:tcPr>
          <w:p w:rsidR="00B426F4" w:rsidRPr="00FF4EFB" w:rsidRDefault="00B426F4" w:rsidP="00803EFB">
            <w:pPr>
              <w:widowControl w:val="0"/>
              <w:tabs>
                <w:tab w:val="left" w:pos="851"/>
              </w:tabs>
              <w:ind w:left="-18" w:firstLine="52"/>
              <w:rPr>
                <w:noProof/>
                <w:sz w:val="26"/>
                <w:szCs w:val="26"/>
              </w:rPr>
            </w:pPr>
            <w:r w:rsidRPr="00FF4EFB">
              <w:rPr>
                <w:noProof/>
                <w:sz w:val="26"/>
                <w:szCs w:val="26"/>
              </w:rPr>
              <w:t>- Nhà thầu phải có phương án lập tổ kỹ thuật thường trực tại Tuyên Quang để hỗ trợ điều tra viên sử dụng phần mềm CAPI, xử lý lỗi dữ liệu, cập nhật tình trạng thu thập hàng ngày.</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Có phương án thực hiện kiểm tra chéo, soát lỗi logic, phát hiện biến động bất thường so với dữ liệu nền do cơ quan thống kê cung cấp; đề xuất phương án xử lý kịp thời.</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Có kế hoạch báo cáo tiến độ theo ngày/tuần, phân tích số lượng phiếu hoàn thành, tỷ lệ đạt/nghi vấn, tỷ lệ không tiếp cận được.</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Yêu cầu về an toàn, di chuyển ở địa bàn miền núi - công nghiệp - khai khoáng:</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Nhà thầu phải có phương án chuẩn bị phương tiện phù hợp cho điều tra viên di chuyển ở địa bàn miền núi, các tuyến đèo dốc, đường rừng, vùng sâu vùng xa, khu vực xa trung tâm, tránh trường hợp chậm tiến độ do điều kiện thời tiết.</w:t>
            </w:r>
          </w:p>
          <w:p w:rsidR="00B426F4" w:rsidRPr="00FF4EFB" w:rsidRDefault="00B426F4" w:rsidP="00803EFB">
            <w:pPr>
              <w:widowControl w:val="0"/>
              <w:tabs>
                <w:tab w:val="left" w:pos="851"/>
              </w:tabs>
              <w:ind w:left="-18" w:firstLine="52"/>
              <w:rPr>
                <w:noProof/>
                <w:spacing w:val="-4"/>
                <w:sz w:val="26"/>
                <w:szCs w:val="26"/>
              </w:rPr>
            </w:pPr>
            <w:r w:rsidRPr="00FF4EFB">
              <w:rPr>
                <w:noProof/>
                <w:spacing w:val="-4"/>
                <w:sz w:val="26"/>
                <w:szCs w:val="26"/>
              </w:rPr>
              <w:t>+ Khi tiếp cận các khu công nghiệp, nhà máy, khu vực khai khoáng, nhà thầu phải bố trí biện pháp đảm bảo an toàn, tuân thủ quy trình ra/vào đơn vị sản xuất.</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Nhà thầu cam kết toàn bộ việc thu thập thông tin phải thực hiện theo đúng phiếu điều tra, quy trình và phần mềm do Ban Chỉ đạo Tổng điều tra cung cấp; không tự ý thay đổi câu hỏi, biểu mẫu.</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Nhà thầu phải cam kết sử dụng đúng phần mềm, biểu mẫu, tài khoản do Cục Thống kê/BCĐ tỉnh cấp</w:t>
            </w:r>
          </w:p>
          <w:p w:rsidR="00B426F4" w:rsidRPr="00FF4EFB" w:rsidRDefault="00B426F4" w:rsidP="00803EFB">
            <w:pPr>
              <w:widowControl w:val="0"/>
              <w:tabs>
                <w:tab w:val="left" w:pos="851"/>
              </w:tabs>
              <w:ind w:left="-18" w:firstLine="52"/>
              <w:rPr>
                <w:noProof/>
                <w:sz w:val="26"/>
                <w:szCs w:val="26"/>
              </w:rPr>
            </w:pPr>
            <w:r w:rsidRPr="00FF4EFB">
              <w:rPr>
                <w:noProof/>
                <w:sz w:val="26"/>
                <w:szCs w:val="26"/>
              </w:rPr>
              <w:t>- Nhà thầu phải cam kết hoàn thành 100% số đơn vị trong danh sách nền được giao.</w:t>
            </w:r>
          </w:p>
        </w:tc>
        <w:tc>
          <w:tcPr>
            <w:tcW w:w="1406" w:type="dxa"/>
            <w:vAlign w:val="center"/>
          </w:tcPr>
          <w:p w:rsidR="00B426F4" w:rsidRPr="00FF4EFB" w:rsidRDefault="00B426F4" w:rsidP="00803EFB">
            <w:pPr>
              <w:widowControl w:val="0"/>
              <w:tabs>
                <w:tab w:val="left" w:pos="851"/>
              </w:tabs>
              <w:jc w:val="center"/>
              <w:outlineLvl w:val="2"/>
              <w:rPr>
                <w:noProof/>
                <w:sz w:val="26"/>
                <w:szCs w:val="26"/>
                <w:lang w:val="vi-VN"/>
              </w:rPr>
            </w:pPr>
            <w:r w:rsidRPr="00FF4EFB">
              <w:rPr>
                <w:noProof/>
                <w:sz w:val="26"/>
                <w:szCs w:val="26"/>
                <w:lang w:val="vi-VN"/>
              </w:rPr>
              <w:t>Đạt</w:t>
            </w:r>
          </w:p>
        </w:tc>
      </w:tr>
      <w:tr w:rsidR="00B426F4" w:rsidRPr="00FF4EFB" w:rsidTr="00803EFB">
        <w:trPr>
          <w:trHeight w:val="20"/>
          <w:jc w:val="center"/>
        </w:trPr>
        <w:tc>
          <w:tcPr>
            <w:tcW w:w="2547" w:type="dxa"/>
            <w:vMerge/>
            <w:vAlign w:val="center"/>
          </w:tcPr>
          <w:p w:rsidR="00B426F4" w:rsidRPr="00FF4EFB" w:rsidRDefault="00B426F4" w:rsidP="00803EFB">
            <w:pPr>
              <w:widowControl w:val="0"/>
              <w:tabs>
                <w:tab w:val="left" w:pos="851"/>
              </w:tabs>
              <w:ind w:firstLine="284"/>
              <w:outlineLvl w:val="0"/>
              <w:rPr>
                <w:noProof/>
                <w:sz w:val="26"/>
                <w:szCs w:val="26"/>
                <w:lang w:val="vi-VN"/>
              </w:rPr>
            </w:pPr>
          </w:p>
        </w:tc>
        <w:tc>
          <w:tcPr>
            <w:tcW w:w="5681" w:type="dxa"/>
            <w:vAlign w:val="center"/>
          </w:tcPr>
          <w:p w:rsidR="00B426F4" w:rsidRPr="00FF4EFB" w:rsidRDefault="00B426F4" w:rsidP="00803EFB">
            <w:pPr>
              <w:widowControl w:val="0"/>
              <w:tabs>
                <w:tab w:val="left" w:pos="851"/>
              </w:tabs>
              <w:ind w:left="-18" w:firstLine="52"/>
              <w:rPr>
                <w:noProof/>
                <w:sz w:val="26"/>
                <w:szCs w:val="26"/>
                <w:lang w:val="vi-VN"/>
              </w:rPr>
            </w:pPr>
            <w:r w:rsidRPr="00FF4EFB">
              <w:rPr>
                <w:noProof/>
                <w:sz w:val="26"/>
                <w:szCs w:val="26"/>
                <w:lang w:val="vi-VN"/>
              </w:rPr>
              <w:t>Không đáp ứng yêu cầu trên</w:t>
            </w:r>
          </w:p>
        </w:tc>
        <w:tc>
          <w:tcPr>
            <w:tcW w:w="1406" w:type="dxa"/>
            <w:vAlign w:val="center"/>
          </w:tcPr>
          <w:p w:rsidR="00B426F4" w:rsidRPr="00FF4EFB" w:rsidRDefault="00B426F4" w:rsidP="00803EFB">
            <w:pPr>
              <w:widowControl w:val="0"/>
              <w:tabs>
                <w:tab w:val="left" w:pos="851"/>
              </w:tabs>
              <w:jc w:val="center"/>
              <w:outlineLvl w:val="2"/>
              <w:rPr>
                <w:noProof/>
                <w:sz w:val="26"/>
                <w:szCs w:val="26"/>
                <w:lang w:val="vi-VN"/>
              </w:rPr>
            </w:pPr>
            <w:r w:rsidRPr="00FF4EFB">
              <w:rPr>
                <w:noProof/>
                <w:sz w:val="26"/>
                <w:szCs w:val="26"/>
                <w:lang w:val="vi-VN"/>
              </w:rPr>
              <w:t>Không đạt</w:t>
            </w:r>
          </w:p>
        </w:tc>
      </w:tr>
      <w:tr w:rsidR="00B426F4" w:rsidRPr="00FF4EFB" w:rsidTr="00803EFB">
        <w:trPr>
          <w:trHeight w:val="20"/>
          <w:jc w:val="center"/>
        </w:trPr>
        <w:tc>
          <w:tcPr>
            <w:tcW w:w="2547" w:type="dxa"/>
            <w:vMerge w:val="restart"/>
            <w:vAlign w:val="center"/>
          </w:tcPr>
          <w:p w:rsidR="00B426F4" w:rsidRPr="00FF4EFB" w:rsidRDefault="00B426F4" w:rsidP="00803EFB">
            <w:pPr>
              <w:widowControl w:val="0"/>
              <w:tabs>
                <w:tab w:val="left" w:pos="851"/>
              </w:tabs>
              <w:ind w:firstLine="284"/>
              <w:outlineLvl w:val="0"/>
              <w:rPr>
                <w:noProof/>
                <w:sz w:val="26"/>
                <w:szCs w:val="26"/>
                <w:lang w:val="vi-VN"/>
              </w:rPr>
            </w:pPr>
            <w:r w:rsidRPr="00FF4EFB">
              <w:rPr>
                <w:b/>
                <w:bCs/>
                <w:noProof/>
                <w:sz w:val="26"/>
                <w:szCs w:val="26"/>
                <w:lang w:val="vi-VN"/>
              </w:rPr>
              <w:t>Kết luận</w:t>
            </w:r>
          </w:p>
        </w:tc>
        <w:tc>
          <w:tcPr>
            <w:tcW w:w="5681" w:type="dxa"/>
            <w:vAlign w:val="center"/>
          </w:tcPr>
          <w:p w:rsidR="00B426F4" w:rsidRPr="00FF4EFB" w:rsidRDefault="00B426F4" w:rsidP="00803EFB">
            <w:pPr>
              <w:widowControl w:val="0"/>
              <w:tabs>
                <w:tab w:val="left" w:pos="851"/>
              </w:tabs>
              <w:ind w:left="-18" w:firstLine="52"/>
              <w:rPr>
                <w:bCs/>
                <w:noProof/>
                <w:sz w:val="26"/>
                <w:szCs w:val="26"/>
                <w:lang w:val="vi-VN"/>
              </w:rPr>
            </w:pPr>
            <w:r w:rsidRPr="00FF4EFB">
              <w:rPr>
                <w:noProof/>
                <w:sz w:val="26"/>
                <w:szCs w:val="26"/>
                <w:lang w:val="vi-VN"/>
              </w:rPr>
              <w:t>Các tiêu chuẩn chi tiết 3.1, 3.2 được xác định là đạt.</w:t>
            </w:r>
          </w:p>
        </w:tc>
        <w:tc>
          <w:tcPr>
            <w:tcW w:w="1406" w:type="dxa"/>
            <w:vAlign w:val="center"/>
          </w:tcPr>
          <w:p w:rsidR="00B426F4" w:rsidRPr="00FF4EFB" w:rsidRDefault="00B426F4" w:rsidP="00803EFB">
            <w:pPr>
              <w:widowControl w:val="0"/>
              <w:tabs>
                <w:tab w:val="left" w:pos="851"/>
              </w:tabs>
              <w:jc w:val="center"/>
              <w:outlineLvl w:val="2"/>
              <w:rPr>
                <w:noProof/>
                <w:sz w:val="26"/>
                <w:szCs w:val="26"/>
                <w:lang w:val="vi-VN"/>
              </w:rPr>
            </w:pPr>
            <w:r w:rsidRPr="00FF4EFB">
              <w:rPr>
                <w:noProof/>
                <w:sz w:val="26"/>
                <w:szCs w:val="26"/>
                <w:lang w:val="vi-VN"/>
              </w:rPr>
              <w:t>Đạt</w:t>
            </w:r>
          </w:p>
        </w:tc>
      </w:tr>
      <w:tr w:rsidR="00B426F4" w:rsidRPr="00FF4EFB" w:rsidTr="00803EFB">
        <w:trPr>
          <w:trHeight w:val="20"/>
          <w:jc w:val="center"/>
        </w:trPr>
        <w:tc>
          <w:tcPr>
            <w:tcW w:w="2547" w:type="dxa"/>
            <w:vMerge/>
            <w:vAlign w:val="center"/>
          </w:tcPr>
          <w:p w:rsidR="00B426F4" w:rsidRPr="00FF4EFB" w:rsidRDefault="00B426F4" w:rsidP="00803EFB">
            <w:pPr>
              <w:widowControl w:val="0"/>
              <w:tabs>
                <w:tab w:val="left" w:pos="851"/>
              </w:tabs>
              <w:ind w:firstLine="284"/>
              <w:outlineLvl w:val="0"/>
              <w:rPr>
                <w:noProof/>
                <w:sz w:val="26"/>
                <w:szCs w:val="26"/>
                <w:lang w:val="vi-VN"/>
              </w:rPr>
            </w:pPr>
          </w:p>
        </w:tc>
        <w:tc>
          <w:tcPr>
            <w:tcW w:w="5681" w:type="dxa"/>
            <w:vAlign w:val="center"/>
          </w:tcPr>
          <w:p w:rsidR="00B426F4" w:rsidRPr="00FF4EFB" w:rsidRDefault="00B426F4" w:rsidP="00803EFB">
            <w:pPr>
              <w:widowControl w:val="0"/>
              <w:tabs>
                <w:tab w:val="left" w:pos="851"/>
              </w:tabs>
              <w:rPr>
                <w:bCs/>
                <w:noProof/>
                <w:sz w:val="26"/>
                <w:szCs w:val="26"/>
                <w:lang w:val="vi-VN"/>
              </w:rPr>
            </w:pPr>
            <w:r w:rsidRPr="00FF4EFB">
              <w:rPr>
                <w:noProof/>
                <w:sz w:val="26"/>
                <w:szCs w:val="26"/>
                <w:lang w:val="vi-VN"/>
              </w:rPr>
              <w:t>Không thuộc các trường hợp nêu trên.</w:t>
            </w:r>
          </w:p>
        </w:tc>
        <w:tc>
          <w:tcPr>
            <w:tcW w:w="1406" w:type="dxa"/>
            <w:vAlign w:val="center"/>
          </w:tcPr>
          <w:p w:rsidR="00B426F4" w:rsidRPr="00FF4EFB" w:rsidRDefault="00B426F4" w:rsidP="00803EFB">
            <w:pPr>
              <w:widowControl w:val="0"/>
              <w:tabs>
                <w:tab w:val="left" w:pos="851"/>
              </w:tabs>
              <w:jc w:val="center"/>
              <w:outlineLvl w:val="2"/>
              <w:rPr>
                <w:noProof/>
                <w:sz w:val="26"/>
                <w:szCs w:val="26"/>
                <w:lang w:val="vi-VN"/>
              </w:rPr>
            </w:pPr>
            <w:r w:rsidRPr="00FF4EFB">
              <w:rPr>
                <w:noProof/>
                <w:sz w:val="26"/>
                <w:szCs w:val="26"/>
                <w:lang w:val="vi-VN"/>
              </w:rPr>
              <w:t>Không đạt</w:t>
            </w:r>
          </w:p>
        </w:tc>
      </w:tr>
    </w:tbl>
    <w:p w:rsidR="00B426F4" w:rsidRPr="00FF4EFB" w:rsidRDefault="00B426F4" w:rsidP="00B426F4">
      <w:pPr>
        <w:spacing w:before="120" w:after="120"/>
        <w:ind w:firstLine="709"/>
        <w:rPr>
          <w:b/>
          <w:noProof/>
          <w:sz w:val="26"/>
          <w:szCs w:val="26"/>
          <w:lang w:val="vi-VN"/>
        </w:rPr>
      </w:pPr>
      <w:r w:rsidRPr="00FF4EFB">
        <w:rPr>
          <w:b/>
          <w:noProof/>
          <w:sz w:val="26"/>
          <w:szCs w:val="26"/>
          <w:lang w:val="vi-VN"/>
        </w:rPr>
        <w:t>4. Thời gian, tiến độ thực hiện hợp đồng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528"/>
        <w:gridCol w:w="1417"/>
      </w:tblGrid>
      <w:tr w:rsidR="00B426F4" w:rsidRPr="00FF4EFB" w:rsidTr="00803EFB">
        <w:trPr>
          <w:trHeight w:val="435"/>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176"/>
              <w:jc w:val="center"/>
              <w:rPr>
                <w:b/>
                <w:noProof/>
                <w:sz w:val="26"/>
                <w:szCs w:val="26"/>
                <w:lang w:val="vi-VN"/>
              </w:rPr>
            </w:pPr>
            <w:r w:rsidRPr="00FF4EFB">
              <w:rPr>
                <w:b/>
                <w:noProof/>
                <w:sz w:val="26"/>
                <w:szCs w:val="26"/>
                <w:lang w:val="vi-VN"/>
              </w:rPr>
              <w:t>Nội dung yêu cầu</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spacing w:line="276" w:lineRule="auto"/>
              <w:ind w:firstLine="284"/>
              <w:jc w:val="center"/>
              <w:rPr>
                <w:b/>
                <w:noProof/>
                <w:sz w:val="26"/>
                <w:szCs w:val="26"/>
                <w:lang w:val="vi-VN"/>
              </w:rPr>
            </w:pPr>
            <w:r w:rsidRPr="00FF4EFB">
              <w:rPr>
                <w:b/>
                <w:noProof/>
                <w:sz w:val="26"/>
                <w:szCs w:val="26"/>
                <w:lang w:val="vi-VN"/>
              </w:rPr>
              <w:t>Mức độ đáp ứng</w:t>
            </w:r>
          </w:p>
        </w:tc>
      </w:tr>
      <w:tr w:rsidR="00B426F4" w:rsidRPr="00FF4EFB" w:rsidTr="00803EFB">
        <w:trPr>
          <w:jc w:val="center"/>
        </w:trPr>
        <w:tc>
          <w:tcPr>
            <w:tcW w:w="2689" w:type="dxa"/>
            <w:vMerge w:val="restart"/>
            <w:vAlign w:val="center"/>
          </w:tcPr>
          <w:p w:rsidR="00B426F4" w:rsidRPr="00FF4EFB" w:rsidRDefault="00B426F4" w:rsidP="00803EFB">
            <w:pPr>
              <w:widowControl w:val="0"/>
              <w:spacing w:line="276" w:lineRule="auto"/>
              <w:ind w:left="-18" w:firstLine="22"/>
              <w:rPr>
                <w:noProof/>
                <w:sz w:val="26"/>
                <w:szCs w:val="26"/>
                <w:lang w:val="vi-VN"/>
              </w:rPr>
            </w:pPr>
            <w:r w:rsidRPr="00FF4EFB">
              <w:rPr>
                <w:noProof/>
                <w:sz w:val="26"/>
                <w:szCs w:val="26"/>
                <w:lang w:val="vi-VN"/>
              </w:rPr>
              <w:t xml:space="preserve">Thời gian, tiến độ thực hiện </w:t>
            </w:r>
          </w:p>
        </w:tc>
        <w:tc>
          <w:tcPr>
            <w:tcW w:w="5528" w:type="dxa"/>
            <w:vAlign w:val="center"/>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 Nhà thầu đề xuất thời gian thực hiện không quá 90 ngày kể từ ngày ký hợp đồng.</w:t>
            </w:r>
          </w:p>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 xml:space="preserve">+ Nhà thầu xây dựng Biểu tiến độ triển khai thực hiện dịch vụ hợp lý, khả thi và phù hợp với đề xuất </w:t>
            </w:r>
            <w:r w:rsidRPr="00FF4EFB">
              <w:rPr>
                <w:noProof/>
                <w:sz w:val="26"/>
                <w:szCs w:val="26"/>
                <w:lang w:val="vi-VN"/>
              </w:rPr>
              <w:lastRenderedPageBreak/>
              <w:t>kỹ thuật và đáp ứng yêu cầu của E-HSMT.</w:t>
            </w:r>
          </w:p>
        </w:tc>
        <w:tc>
          <w:tcPr>
            <w:tcW w:w="1417" w:type="dxa"/>
            <w:vAlign w:val="center"/>
          </w:tcPr>
          <w:p w:rsidR="00B426F4" w:rsidRPr="00FF4EFB" w:rsidRDefault="00B426F4" w:rsidP="00803EFB">
            <w:pPr>
              <w:widowControl w:val="0"/>
              <w:tabs>
                <w:tab w:val="left" w:pos="851"/>
              </w:tabs>
              <w:spacing w:line="276" w:lineRule="auto"/>
              <w:jc w:val="center"/>
              <w:outlineLvl w:val="2"/>
              <w:rPr>
                <w:bCs/>
                <w:noProof/>
                <w:sz w:val="26"/>
                <w:szCs w:val="26"/>
                <w:lang w:val="vi-VN"/>
              </w:rPr>
            </w:pPr>
            <w:r w:rsidRPr="00FF4EFB">
              <w:rPr>
                <w:bCs/>
                <w:noProof/>
                <w:sz w:val="26"/>
                <w:szCs w:val="26"/>
                <w:lang w:val="vi-VN"/>
              </w:rPr>
              <w:lastRenderedPageBreak/>
              <w:t>Đạt</w:t>
            </w:r>
          </w:p>
        </w:tc>
      </w:tr>
      <w:tr w:rsidR="00B426F4" w:rsidRPr="00FF4EFB" w:rsidTr="00803EFB">
        <w:trPr>
          <w:jc w:val="center"/>
        </w:trPr>
        <w:tc>
          <w:tcPr>
            <w:tcW w:w="2689" w:type="dxa"/>
            <w:vMerge/>
            <w:vAlign w:val="center"/>
          </w:tcPr>
          <w:p w:rsidR="00B426F4" w:rsidRPr="00FF4EFB" w:rsidRDefault="00B426F4" w:rsidP="00803EFB">
            <w:pPr>
              <w:widowControl w:val="0"/>
              <w:tabs>
                <w:tab w:val="left" w:pos="851"/>
              </w:tabs>
              <w:spacing w:line="276" w:lineRule="auto"/>
              <w:ind w:firstLine="176"/>
              <w:outlineLvl w:val="0"/>
              <w:rPr>
                <w:noProof/>
                <w:sz w:val="26"/>
                <w:szCs w:val="26"/>
                <w:lang w:val="vi-VN"/>
              </w:rPr>
            </w:pPr>
          </w:p>
        </w:tc>
        <w:tc>
          <w:tcPr>
            <w:tcW w:w="5528" w:type="dxa"/>
            <w:vAlign w:val="center"/>
          </w:tcPr>
          <w:p w:rsidR="00B426F4" w:rsidRPr="00FF4EFB" w:rsidRDefault="00B426F4" w:rsidP="00803EFB">
            <w:pPr>
              <w:widowControl w:val="0"/>
              <w:tabs>
                <w:tab w:val="left" w:pos="851"/>
              </w:tabs>
              <w:spacing w:line="276" w:lineRule="auto"/>
              <w:ind w:left="-18" w:firstLine="52"/>
              <w:rPr>
                <w:noProof/>
                <w:sz w:val="26"/>
                <w:szCs w:val="26"/>
                <w:lang w:val="vi-VN"/>
              </w:rPr>
            </w:pPr>
            <w:r w:rsidRPr="00FF4EFB">
              <w:rPr>
                <w:noProof/>
                <w:sz w:val="26"/>
                <w:szCs w:val="26"/>
                <w:lang w:val="vi-VN"/>
              </w:rPr>
              <w:t>Không đáp ứng một trong các yêu cầu trên</w:t>
            </w:r>
          </w:p>
        </w:tc>
        <w:tc>
          <w:tcPr>
            <w:tcW w:w="1417" w:type="dxa"/>
            <w:vAlign w:val="center"/>
          </w:tcPr>
          <w:p w:rsidR="00B426F4" w:rsidRPr="00FF4EFB" w:rsidRDefault="00B426F4" w:rsidP="00803EFB">
            <w:pPr>
              <w:widowControl w:val="0"/>
              <w:tabs>
                <w:tab w:val="left" w:pos="851"/>
              </w:tabs>
              <w:spacing w:line="276" w:lineRule="auto"/>
              <w:jc w:val="center"/>
              <w:outlineLvl w:val="2"/>
              <w:rPr>
                <w:bCs/>
                <w:noProof/>
                <w:sz w:val="26"/>
                <w:szCs w:val="26"/>
                <w:lang w:val="vi-VN"/>
              </w:rPr>
            </w:pPr>
            <w:r w:rsidRPr="00FF4EFB">
              <w:rPr>
                <w:bCs/>
                <w:noProof/>
                <w:sz w:val="26"/>
                <w:szCs w:val="26"/>
                <w:lang w:val="vi-VN"/>
              </w:rPr>
              <w:t>Không đạt</w:t>
            </w:r>
          </w:p>
        </w:tc>
      </w:tr>
    </w:tbl>
    <w:p w:rsidR="00B426F4" w:rsidRPr="00FF4EFB" w:rsidRDefault="00B426F4" w:rsidP="00B426F4">
      <w:pPr>
        <w:spacing w:before="120" w:after="120"/>
        <w:ind w:firstLine="709"/>
        <w:rPr>
          <w:b/>
          <w:noProof/>
          <w:sz w:val="26"/>
          <w:szCs w:val="26"/>
          <w:lang w:val="vi-VN"/>
        </w:rPr>
      </w:pPr>
      <w:r w:rsidRPr="00FF4EFB">
        <w:rPr>
          <w:b/>
          <w:noProof/>
          <w:sz w:val="26"/>
          <w:szCs w:val="26"/>
          <w:lang w:val="vi-VN"/>
        </w:rPr>
        <w:t>5. Uy tín nhà thầu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528"/>
        <w:gridCol w:w="1417"/>
      </w:tblGrid>
      <w:tr w:rsidR="00B426F4" w:rsidRPr="00FF4EFB" w:rsidTr="00803EFB">
        <w:trPr>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s>
              <w:ind w:firstLine="284"/>
              <w:jc w:val="center"/>
              <w:rPr>
                <w:b/>
                <w:noProof/>
                <w:sz w:val="26"/>
                <w:szCs w:val="26"/>
                <w:lang w:val="vi-VN"/>
              </w:rPr>
            </w:pPr>
            <w:r w:rsidRPr="00FF4EFB">
              <w:rPr>
                <w:b/>
                <w:noProof/>
                <w:sz w:val="26"/>
                <w:szCs w:val="26"/>
                <w:lang w:val="vi-VN"/>
              </w:rPr>
              <w:t>Nội dung yêu cầu</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B426F4" w:rsidRPr="00FF4EFB" w:rsidRDefault="00B426F4" w:rsidP="00803EFB">
            <w:pPr>
              <w:widowControl w:val="0"/>
              <w:tabs>
                <w:tab w:val="left" w:pos="851"/>
                <w:tab w:val="left" w:pos="5454"/>
              </w:tabs>
              <w:ind w:firstLine="284"/>
              <w:jc w:val="center"/>
              <w:rPr>
                <w:b/>
                <w:noProof/>
                <w:sz w:val="26"/>
                <w:szCs w:val="26"/>
                <w:lang w:val="vi-VN"/>
              </w:rPr>
            </w:pPr>
            <w:r w:rsidRPr="00FF4EFB">
              <w:rPr>
                <w:b/>
                <w:noProof/>
                <w:sz w:val="26"/>
                <w:szCs w:val="26"/>
                <w:lang w:val="vi-VN"/>
              </w:rPr>
              <w:t>Mức độ đáp ứng</w:t>
            </w:r>
          </w:p>
        </w:tc>
      </w:tr>
      <w:tr w:rsidR="00B426F4" w:rsidRPr="00FF4EFB" w:rsidTr="00803EFB">
        <w:trPr>
          <w:trHeight w:val="746"/>
          <w:jc w:val="center"/>
        </w:trPr>
        <w:tc>
          <w:tcPr>
            <w:tcW w:w="2689" w:type="dxa"/>
            <w:vMerge w:val="restart"/>
            <w:vAlign w:val="center"/>
          </w:tcPr>
          <w:p w:rsidR="00B426F4" w:rsidRPr="00FF4EFB" w:rsidRDefault="00B426F4" w:rsidP="00803EFB">
            <w:pPr>
              <w:widowControl w:val="0"/>
              <w:ind w:left="-18" w:firstLine="18"/>
              <w:rPr>
                <w:noProof/>
                <w:sz w:val="26"/>
                <w:szCs w:val="26"/>
                <w:lang w:val="vi-VN"/>
              </w:rPr>
            </w:pPr>
            <w:r w:rsidRPr="00FF4EFB">
              <w:rPr>
                <w:noProof/>
                <w:sz w:val="26"/>
                <w:szCs w:val="26"/>
                <w:lang w:val="vi-VN"/>
              </w:rPr>
              <w:t xml:space="preserve">Uy tín của nhà thầu </w:t>
            </w:r>
            <w:r w:rsidRPr="00FF4EFB">
              <w:rPr>
                <w:iCs/>
                <w:noProof/>
                <w:sz w:val="26"/>
                <w:szCs w:val="26"/>
                <w:lang w:val="vi-VN"/>
              </w:rPr>
              <w:t xml:space="preserve">và </w:t>
            </w:r>
            <w:r w:rsidRPr="00FF4EFB">
              <w:rPr>
                <w:bCs/>
                <w:noProof/>
                <w:sz w:val="26"/>
                <w:szCs w:val="26"/>
                <w:lang w:val="vi-VN"/>
              </w:rPr>
              <w:t>các yếu tố cần thiết khác</w:t>
            </w:r>
          </w:p>
        </w:tc>
        <w:tc>
          <w:tcPr>
            <w:tcW w:w="5528" w:type="dxa"/>
            <w:vAlign w:val="center"/>
          </w:tcPr>
          <w:p w:rsidR="00B426F4" w:rsidRPr="00FF4EFB" w:rsidRDefault="00B426F4" w:rsidP="00803EFB">
            <w:pPr>
              <w:autoSpaceDE w:val="0"/>
              <w:autoSpaceDN w:val="0"/>
              <w:adjustRightInd w:val="0"/>
              <w:rPr>
                <w:noProof/>
                <w:spacing w:val="-4"/>
                <w:sz w:val="26"/>
                <w:szCs w:val="26"/>
                <w:lang w:val="vi-VN"/>
              </w:rPr>
            </w:pPr>
            <w:r w:rsidRPr="00FF4EFB">
              <w:rPr>
                <w:bCs/>
                <w:noProof/>
                <w:spacing w:val="-4"/>
                <w:sz w:val="26"/>
                <w:szCs w:val="26"/>
                <w:lang w:val="vi-VN"/>
              </w:rPr>
              <w:t xml:space="preserve">- </w:t>
            </w:r>
            <w:r w:rsidRPr="00FF4EFB">
              <w:rPr>
                <w:noProof/>
                <w:spacing w:val="-4"/>
                <w:sz w:val="26"/>
                <w:szCs w:val="26"/>
                <w:lang w:val="vi-VN"/>
              </w:rPr>
              <w:t>Nhà thầu không vi phạm uy tín tham dự thầu theo quy định tại Điều 19 và 20 của Nghị định số 214/2025/NĐ-CP và không có thông tin vi phạm về kết quả thực hiện hợp đồng theo quy định tại Khoản 3 Điều 20 của Nghị định số 214/2025/NĐ-CP.</w:t>
            </w:r>
          </w:p>
        </w:tc>
        <w:tc>
          <w:tcPr>
            <w:tcW w:w="1417" w:type="dxa"/>
            <w:vAlign w:val="center"/>
          </w:tcPr>
          <w:p w:rsidR="00B426F4" w:rsidRPr="00FF4EFB" w:rsidRDefault="00B426F4" w:rsidP="00803EFB">
            <w:pPr>
              <w:widowControl w:val="0"/>
              <w:tabs>
                <w:tab w:val="left" w:pos="851"/>
              </w:tabs>
              <w:jc w:val="center"/>
              <w:outlineLvl w:val="2"/>
              <w:rPr>
                <w:bCs/>
                <w:noProof/>
                <w:sz w:val="26"/>
                <w:szCs w:val="26"/>
                <w:lang w:val="vi-VN"/>
              </w:rPr>
            </w:pPr>
            <w:r w:rsidRPr="00FF4EFB">
              <w:rPr>
                <w:bCs/>
                <w:noProof/>
                <w:sz w:val="26"/>
                <w:szCs w:val="26"/>
                <w:lang w:val="vi-VN"/>
              </w:rPr>
              <w:t>Đạt</w:t>
            </w:r>
          </w:p>
        </w:tc>
      </w:tr>
      <w:tr w:rsidR="00B426F4" w:rsidRPr="00FF4EFB" w:rsidTr="00803EFB">
        <w:trPr>
          <w:trHeight w:val="387"/>
          <w:jc w:val="center"/>
        </w:trPr>
        <w:tc>
          <w:tcPr>
            <w:tcW w:w="2689" w:type="dxa"/>
            <w:vMerge/>
            <w:vAlign w:val="center"/>
          </w:tcPr>
          <w:p w:rsidR="00B426F4" w:rsidRPr="00FF4EFB" w:rsidRDefault="00B426F4" w:rsidP="00803EFB">
            <w:pPr>
              <w:widowControl w:val="0"/>
              <w:tabs>
                <w:tab w:val="left" w:pos="851"/>
              </w:tabs>
              <w:ind w:firstLine="284"/>
              <w:outlineLvl w:val="2"/>
              <w:rPr>
                <w:noProof/>
                <w:sz w:val="26"/>
                <w:szCs w:val="26"/>
                <w:lang w:val="vi-VN"/>
              </w:rPr>
            </w:pPr>
          </w:p>
        </w:tc>
        <w:tc>
          <w:tcPr>
            <w:tcW w:w="5528" w:type="dxa"/>
            <w:vAlign w:val="center"/>
          </w:tcPr>
          <w:p w:rsidR="00B426F4" w:rsidRPr="00FF4EFB" w:rsidRDefault="00B426F4" w:rsidP="00803EFB">
            <w:pPr>
              <w:widowControl w:val="0"/>
              <w:tabs>
                <w:tab w:val="left" w:pos="851"/>
              </w:tabs>
              <w:ind w:left="-18" w:firstLine="52"/>
              <w:outlineLvl w:val="2"/>
              <w:rPr>
                <w:noProof/>
                <w:sz w:val="26"/>
                <w:szCs w:val="26"/>
                <w:lang w:val="vi-VN"/>
              </w:rPr>
            </w:pPr>
            <w:r w:rsidRPr="00FF4EFB">
              <w:rPr>
                <w:bCs/>
                <w:noProof/>
                <w:sz w:val="26"/>
                <w:szCs w:val="26"/>
                <w:lang w:val="vi-VN"/>
              </w:rPr>
              <w:t>Không đáp ứng yêu cầu trên</w:t>
            </w:r>
          </w:p>
        </w:tc>
        <w:tc>
          <w:tcPr>
            <w:tcW w:w="1417" w:type="dxa"/>
            <w:vAlign w:val="center"/>
          </w:tcPr>
          <w:p w:rsidR="00B426F4" w:rsidRPr="00FF4EFB" w:rsidRDefault="00B426F4" w:rsidP="00803EFB">
            <w:pPr>
              <w:widowControl w:val="0"/>
              <w:tabs>
                <w:tab w:val="left" w:pos="851"/>
              </w:tabs>
              <w:jc w:val="center"/>
              <w:outlineLvl w:val="2"/>
              <w:rPr>
                <w:bCs/>
                <w:noProof/>
                <w:sz w:val="26"/>
                <w:szCs w:val="26"/>
                <w:lang w:val="vi-VN"/>
              </w:rPr>
            </w:pPr>
            <w:r w:rsidRPr="00FF4EFB">
              <w:rPr>
                <w:bCs/>
                <w:noProof/>
                <w:sz w:val="26"/>
                <w:szCs w:val="26"/>
                <w:lang w:val="vi-VN"/>
              </w:rPr>
              <w:t>Không đạt</w:t>
            </w:r>
          </w:p>
        </w:tc>
      </w:tr>
    </w:tbl>
    <w:p w:rsidR="00B426F4" w:rsidRPr="00FF4EFB" w:rsidRDefault="00B426F4" w:rsidP="00B426F4">
      <w:pPr>
        <w:widowControl w:val="0"/>
        <w:spacing w:before="80"/>
        <w:ind w:firstLine="709"/>
        <w:rPr>
          <w:b/>
          <w:sz w:val="26"/>
          <w:szCs w:val="26"/>
          <w:lang w:val="es-ES"/>
        </w:rPr>
      </w:pPr>
      <w:r w:rsidRPr="00FF4EFB">
        <w:rPr>
          <w:b/>
          <w:sz w:val="28"/>
          <w:szCs w:val="28"/>
          <w:lang w:val="es-ES"/>
        </w:rPr>
        <w:t>6.</w:t>
      </w:r>
      <w:r w:rsidRPr="00FF4EFB">
        <w:rPr>
          <w:sz w:val="28"/>
          <w:szCs w:val="28"/>
          <w:lang w:val="es-ES"/>
        </w:rPr>
        <w:t xml:space="preserve"> </w:t>
      </w:r>
      <w:r w:rsidRPr="00FF4EFB">
        <w:rPr>
          <w:b/>
          <w:sz w:val="26"/>
          <w:szCs w:val="26"/>
          <w:lang w:val="es-ES"/>
        </w:rPr>
        <w:t>Các cam kết của nhà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4242"/>
        <w:gridCol w:w="1950"/>
      </w:tblGrid>
      <w:tr w:rsidR="00B426F4" w:rsidRPr="00FF4EFB" w:rsidTr="00803EFB">
        <w:trPr>
          <w:trHeight w:val="1022"/>
        </w:trPr>
        <w:tc>
          <w:tcPr>
            <w:tcW w:w="3096" w:type="dxa"/>
            <w:vMerge w:val="restart"/>
            <w:vAlign w:val="center"/>
          </w:tcPr>
          <w:p w:rsidR="00B426F4" w:rsidRPr="00FF4EFB" w:rsidRDefault="00B426F4" w:rsidP="00803EFB">
            <w:pPr>
              <w:widowControl w:val="0"/>
              <w:spacing w:before="80"/>
              <w:rPr>
                <w:sz w:val="26"/>
                <w:szCs w:val="26"/>
                <w:lang w:val="es-ES"/>
              </w:rPr>
            </w:pPr>
            <w:r w:rsidRPr="00FF4EFB">
              <w:rPr>
                <w:sz w:val="26"/>
                <w:szCs w:val="26"/>
                <w:lang w:val="es-ES"/>
              </w:rPr>
              <w:t>Các cam kết theo yêu cầu tại Mục 3 Chương này và của Chương V</w:t>
            </w:r>
          </w:p>
        </w:tc>
        <w:tc>
          <w:tcPr>
            <w:tcW w:w="4242" w:type="dxa"/>
            <w:vAlign w:val="center"/>
          </w:tcPr>
          <w:p w:rsidR="00B426F4" w:rsidRPr="00FF4EFB" w:rsidRDefault="00B426F4" w:rsidP="00803EFB">
            <w:pPr>
              <w:widowControl w:val="0"/>
              <w:rPr>
                <w:sz w:val="26"/>
                <w:szCs w:val="26"/>
                <w:lang w:val="es-ES"/>
              </w:rPr>
            </w:pPr>
            <w:r w:rsidRPr="00FF4EFB">
              <w:rPr>
                <w:sz w:val="26"/>
                <w:szCs w:val="26"/>
                <w:lang w:val="es-ES"/>
              </w:rPr>
              <w:t>Nhà thầu phải có đầy đủ các cam kết theo yêu cầu cầu tại Mục 3 Chương này và của Chương V.</w:t>
            </w:r>
          </w:p>
        </w:tc>
        <w:tc>
          <w:tcPr>
            <w:tcW w:w="1950" w:type="dxa"/>
            <w:vAlign w:val="center"/>
          </w:tcPr>
          <w:p w:rsidR="00B426F4" w:rsidRPr="00FF4EFB" w:rsidRDefault="00B426F4" w:rsidP="00803EFB">
            <w:pPr>
              <w:widowControl w:val="0"/>
              <w:spacing w:before="80"/>
              <w:jc w:val="center"/>
              <w:rPr>
                <w:sz w:val="26"/>
                <w:szCs w:val="26"/>
                <w:lang w:val="es-ES"/>
              </w:rPr>
            </w:pPr>
            <w:r w:rsidRPr="00FF4EFB">
              <w:rPr>
                <w:sz w:val="26"/>
                <w:szCs w:val="26"/>
                <w:lang w:val="es-ES"/>
              </w:rPr>
              <w:t>Đạt</w:t>
            </w:r>
          </w:p>
        </w:tc>
      </w:tr>
      <w:tr w:rsidR="00B426F4" w:rsidRPr="00FF4EFB" w:rsidTr="00803EFB">
        <w:trPr>
          <w:trHeight w:val="853"/>
        </w:trPr>
        <w:tc>
          <w:tcPr>
            <w:tcW w:w="3096" w:type="dxa"/>
            <w:vMerge/>
            <w:vAlign w:val="center"/>
          </w:tcPr>
          <w:p w:rsidR="00B426F4" w:rsidRPr="00FF4EFB" w:rsidRDefault="00B426F4" w:rsidP="00803EFB">
            <w:pPr>
              <w:widowControl w:val="0"/>
              <w:spacing w:before="80"/>
              <w:rPr>
                <w:sz w:val="26"/>
                <w:szCs w:val="26"/>
              </w:rPr>
            </w:pPr>
          </w:p>
        </w:tc>
        <w:tc>
          <w:tcPr>
            <w:tcW w:w="4242" w:type="dxa"/>
          </w:tcPr>
          <w:p w:rsidR="00B426F4" w:rsidRPr="00FF4EFB" w:rsidRDefault="00B426F4" w:rsidP="00803EFB">
            <w:pPr>
              <w:widowControl w:val="0"/>
              <w:rPr>
                <w:sz w:val="26"/>
                <w:szCs w:val="26"/>
                <w:lang w:val="es-ES"/>
              </w:rPr>
            </w:pPr>
            <w:r w:rsidRPr="00FF4EFB">
              <w:rPr>
                <w:sz w:val="26"/>
                <w:szCs w:val="26"/>
                <w:lang w:val="es-ES"/>
              </w:rPr>
              <w:t>Nhà thầu không có cam kết hoặc các cam kết không đầy đủ theo yêu cầu của E- HSMT.</w:t>
            </w:r>
          </w:p>
        </w:tc>
        <w:tc>
          <w:tcPr>
            <w:tcW w:w="1950" w:type="dxa"/>
            <w:vAlign w:val="center"/>
          </w:tcPr>
          <w:p w:rsidR="00B426F4" w:rsidRPr="00FF4EFB" w:rsidRDefault="00B426F4" w:rsidP="00803EFB">
            <w:pPr>
              <w:widowControl w:val="0"/>
              <w:spacing w:before="80"/>
              <w:jc w:val="center"/>
              <w:rPr>
                <w:sz w:val="26"/>
                <w:szCs w:val="26"/>
                <w:lang w:val="es-ES"/>
              </w:rPr>
            </w:pPr>
            <w:r w:rsidRPr="00FF4EFB">
              <w:rPr>
                <w:sz w:val="26"/>
                <w:szCs w:val="26"/>
                <w:lang w:val="es-ES"/>
              </w:rPr>
              <w:t>Không đạt</w:t>
            </w:r>
          </w:p>
        </w:tc>
      </w:tr>
      <w:tr w:rsidR="00B426F4" w:rsidRPr="00FF4EFB" w:rsidTr="00803EFB">
        <w:trPr>
          <w:trHeight w:val="541"/>
        </w:trPr>
        <w:tc>
          <w:tcPr>
            <w:tcW w:w="3096" w:type="dxa"/>
            <w:vMerge w:val="restart"/>
            <w:vAlign w:val="center"/>
          </w:tcPr>
          <w:p w:rsidR="00B426F4" w:rsidRPr="00FF4EFB" w:rsidRDefault="00B426F4" w:rsidP="00803EFB">
            <w:pPr>
              <w:widowControl w:val="0"/>
              <w:spacing w:before="80"/>
              <w:jc w:val="center"/>
              <w:rPr>
                <w:b/>
                <w:sz w:val="26"/>
                <w:szCs w:val="26"/>
              </w:rPr>
            </w:pPr>
            <w:r w:rsidRPr="00FF4EFB">
              <w:rPr>
                <w:b/>
                <w:sz w:val="26"/>
                <w:szCs w:val="26"/>
              </w:rPr>
              <w:t>Kết luận</w:t>
            </w:r>
          </w:p>
        </w:tc>
        <w:tc>
          <w:tcPr>
            <w:tcW w:w="4242" w:type="dxa"/>
            <w:vAlign w:val="bottom"/>
          </w:tcPr>
          <w:p w:rsidR="00B426F4" w:rsidRPr="00FF4EFB" w:rsidRDefault="00B426F4" w:rsidP="00803EFB">
            <w:pPr>
              <w:widowControl w:val="0"/>
              <w:rPr>
                <w:sz w:val="26"/>
                <w:szCs w:val="26"/>
                <w:lang w:val="es-ES"/>
              </w:rPr>
            </w:pPr>
            <w:r w:rsidRPr="00FF4EFB">
              <w:rPr>
                <w:sz w:val="26"/>
                <w:szCs w:val="26"/>
                <w:lang w:val="es-ES"/>
              </w:rPr>
              <w:t>Các tiêu chuẩn 1, 2, 3, 4, 5, 6 được đánh giá là Đạt</w:t>
            </w:r>
          </w:p>
        </w:tc>
        <w:tc>
          <w:tcPr>
            <w:tcW w:w="1950" w:type="dxa"/>
            <w:vAlign w:val="center"/>
          </w:tcPr>
          <w:p w:rsidR="00B426F4" w:rsidRPr="00FF4EFB" w:rsidRDefault="00B426F4" w:rsidP="00803EFB">
            <w:pPr>
              <w:pStyle w:val="Other0"/>
              <w:ind w:firstLine="660"/>
            </w:pPr>
            <w:r w:rsidRPr="00FF4EFB">
              <w:rPr>
                <w:b/>
                <w:bCs/>
              </w:rPr>
              <w:t>Đạt</w:t>
            </w:r>
          </w:p>
        </w:tc>
      </w:tr>
      <w:tr w:rsidR="00B426F4" w:rsidRPr="00FF4EFB" w:rsidTr="00803EFB">
        <w:trPr>
          <w:trHeight w:val="1114"/>
        </w:trPr>
        <w:tc>
          <w:tcPr>
            <w:tcW w:w="3096" w:type="dxa"/>
            <w:vMerge/>
            <w:vAlign w:val="center"/>
          </w:tcPr>
          <w:p w:rsidR="00B426F4" w:rsidRPr="00FF4EFB" w:rsidRDefault="00B426F4" w:rsidP="00803EFB">
            <w:pPr>
              <w:widowControl w:val="0"/>
              <w:spacing w:before="80"/>
              <w:rPr>
                <w:sz w:val="26"/>
                <w:szCs w:val="26"/>
              </w:rPr>
            </w:pPr>
          </w:p>
        </w:tc>
        <w:tc>
          <w:tcPr>
            <w:tcW w:w="4242" w:type="dxa"/>
          </w:tcPr>
          <w:p w:rsidR="00B426F4" w:rsidRPr="00FF4EFB" w:rsidRDefault="00B426F4" w:rsidP="00803EFB">
            <w:pPr>
              <w:widowControl w:val="0"/>
              <w:rPr>
                <w:sz w:val="26"/>
                <w:szCs w:val="26"/>
                <w:lang w:val="es-ES"/>
              </w:rPr>
            </w:pPr>
            <w:r w:rsidRPr="00FF4EFB">
              <w:rPr>
                <w:sz w:val="26"/>
                <w:szCs w:val="26"/>
                <w:lang w:val="es-ES"/>
              </w:rPr>
              <w:t>Có 1 trong các tiêu chuẩn 1, 2, 3, 4, 5, 6 được đánh giá là Không đạt và không được xem xét, đánh giá của bước tiếp theo</w:t>
            </w:r>
          </w:p>
        </w:tc>
        <w:tc>
          <w:tcPr>
            <w:tcW w:w="1950" w:type="dxa"/>
            <w:vAlign w:val="center"/>
          </w:tcPr>
          <w:p w:rsidR="00B426F4" w:rsidRPr="00FF4EFB" w:rsidRDefault="00B426F4" w:rsidP="00803EFB">
            <w:pPr>
              <w:pStyle w:val="Other0"/>
              <w:jc w:val="center"/>
            </w:pPr>
            <w:r w:rsidRPr="00FF4EFB">
              <w:rPr>
                <w:b/>
                <w:bCs/>
              </w:rPr>
              <w:t>Không đạt</w:t>
            </w:r>
          </w:p>
        </w:tc>
      </w:tr>
    </w:tbl>
    <w:p w:rsidR="00B426F4" w:rsidRPr="00FF4EFB" w:rsidRDefault="00B426F4" w:rsidP="00B426F4">
      <w:pPr>
        <w:widowControl w:val="0"/>
        <w:spacing w:before="120" w:after="120"/>
        <w:ind w:firstLine="709"/>
        <w:outlineLvl w:val="2"/>
        <w:rPr>
          <w:b/>
          <w:sz w:val="28"/>
          <w:szCs w:val="28"/>
          <w:lang w:val="es-ES"/>
        </w:rPr>
      </w:pPr>
    </w:p>
    <w:p w:rsidR="00A27C89" w:rsidRDefault="00B426F4"/>
    <w:sectPr w:rsidR="00A27C89" w:rsidSect="00B426F4">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0E"/>
    <w:rsid w:val="00476D59"/>
    <w:rsid w:val="00596D0E"/>
    <w:rsid w:val="00AD30BD"/>
    <w:rsid w:val="00B4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F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B426F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Other">
    <w:name w:val="Other_"/>
    <w:link w:val="Other0"/>
    <w:rsid w:val="00B426F4"/>
    <w:rPr>
      <w:rFonts w:ascii="Times New Roman" w:eastAsia="Times New Roman" w:hAnsi="Times New Roman"/>
      <w:sz w:val="26"/>
      <w:szCs w:val="26"/>
    </w:rPr>
  </w:style>
  <w:style w:type="paragraph" w:customStyle="1" w:styleId="Other0">
    <w:name w:val="Other"/>
    <w:basedOn w:val="Normal"/>
    <w:link w:val="Other"/>
    <w:rsid w:val="00B426F4"/>
    <w:pPr>
      <w:widowControl w:val="0"/>
      <w:jc w:val="left"/>
    </w:pPr>
    <w:rPr>
      <w:rFonts w:cstheme="minorBidi"/>
      <w:sz w:val="26"/>
      <w:szCs w:val="26"/>
    </w:rPr>
  </w:style>
  <w:style w:type="character" w:styleId="Strong">
    <w:name w:val="Strong"/>
    <w:uiPriority w:val="22"/>
    <w:qFormat/>
    <w:rsid w:val="00B426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F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B426F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Other">
    <w:name w:val="Other_"/>
    <w:link w:val="Other0"/>
    <w:rsid w:val="00B426F4"/>
    <w:rPr>
      <w:rFonts w:ascii="Times New Roman" w:eastAsia="Times New Roman" w:hAnsi="Times New Roman"/>
      <w:sz w:val="26"/>
      <w:szCs w:val="26"/>
    </w:rPr>
  </w:style>
  <w:style w:type="paragraph" w:customStyle="1" w:styleId="Other0">
    <w:name w:val="Other"/>
    <w:basedOn w:val="Normal"/>
    <w:link w:val="Other"/>
    <w:rsid w:val="00B426F4"/>
    <w:pPr>
      <w:widowControl w:val="0"/>
      <w:jc w:val="left"/>
    </w:pPr>
    <w:rPr>
      <w:rFonts w:cstheme="minorBidi"/>
      <w:sz w:val="26"/>
      <w:szCs w:val="26"/>
    </w:rPr>
  </w:style>
  <w:style w:type="character" w:styleId="Strong">
    <w:name w:val="Strong"/>
    <w:uiPriority w:val="22"/>
    <w:qFormat/>
    <w:rsid w:val="00B42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6739</Characters>
  <Application>Microsoft Office Word</Application>
  <DocSecurity>0</DocSecurity>
  <Lines>56</Lines>
  <Paragraphs>15</Paragraphs>
  <ScaleCrop>false</ScaleCrop>
  <Company>Microsoft</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2025-12-16T07:55:00Z</dcterms:created>
  <dcterms:modified xsi:type="dcterms:W3CDTF">2025-12-16T07:55:00Z</dcterms:modified>
</cp:coreProperties>
</file>