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50C" w:rsidRPr="001A0884" w:rsidRDefault="002C350C" w:rsidP="001A0884">
      <w:pPr>
        <w:pStyle w:val="Heading1"/>
        <w:spacing w:after="120"/>
        <w:rPr>
          <w:rFonts w:ascii="Times New Roman" w:hAnsi="Times New Roman"/>
          <w:b/>
          <w:color w:val="000000"/>
          <w:sz w:val="26"/>
          <w:szCs w:val="26"/>
          <w:lang w:val="en-GB"/>
        </w:rPr>
      </w:pPr>
      <w:bookmarkStart w:id="0" w:name="_Toc187062806"/>
      <w:r w:rsidRPr="001A0884">
        <w:rPr>
          <w:rFonts w:ascii="Times New Roman" w:hAnsi="Times New Roman"/>
          <w:b/>
          <w:color w:val="000000"/>
          <w:sz w:val="26"/>
          <w:szCs w:val="26"/>
          <w:lang w:val="en-GB"/>
        </w:rPr>
        <w:t>Chương V. YÊU CẦU VỀ KỸ THUẬT</w:t>
      </w:r>
      <w:bookmarkEnd w:id="0"/>
    </w:p>
    <w:p w:rsidR="002C350C" w:rsidRPr="001A0884" w:rsidRDefault="002C350C" w:rsidP="001A0884">
      <w:pPr>
        <w:pStyle w:val="Subtitle"/>
        <w:spacing w:after="120"/>
        <w:jc w:val="both"/>
        <w:rPr>
          <w:b/>
          <w:color w:val="000000"/>
          <w:sz w:val="26"/>
          <w:szCs w:val="26"/>
          <w:lang w:val="en-GB"/>
        </w:rPr>
      </w:pPr>
    </w:p>
    <w:p w:rsidR="002C350C" w:rsidRPr="001A0884" w:rsidRDefault="002C350C" w:rsidP="001A0884">
      <w:pPr>
        <w:pStyle w:val="SectionVIHeader0"/>
        <w:widowControl w:val="0"/>
        <w:spacing w:before="0" w:after="120"/>
        <w:ind w:firstLine="567"/>
        <w:jc w:val="both"/>
        <w:rPr>
          <w:b/>
          <w:color w:val="000000"/>
          <w:sz w:val="26"/>
          <w:szCs w:val="26"/>
          <w:lang w:val="en-GB"/>
        </w:rPr>
      </w:pPr>
      <w:r w:rsidRPr="001A0884">
        <w:rPr>
          <w:b/>
          <w:color w:val="000000"/>
          <w:sz w:val="26"/>
          <w:szCs w:val="26"/>
          <w:lang w:val="en-GB"/>
        </w:rPr>
        <w:t>Mục 1. Giới thiệu chung về dự toán, gói thầu</w:t>
      </w:r>
    </w:p>
    <w:p w:rsidR="002C350C" w:rsidRPr="001A0884" w:rsidRDefault="002C350C" w:rsidP="001A0884">
      <w:pPr>
        <w:widowControl w:val="0"/>
        <w:spacing w:before="0" w:after="120" w:line="240" w:lineRule="auto"/>
        <w:ind w:firstLine="567"/>
        <w:jc w:val="both"/>
        <w:rPr>
          <w:rFonts w:cs="Times New Roman"/>
          <w:color w:val="000000"/>
          <w:sz w:val="26"/>
          <w:szCs w:val="26"/>
          <w:lang w:val="en-GB"/>
        </w:rPr>
      </w:pPr>
      <w:bookmarkStart w:id="1" w:name="_Hlk154743134"/>
      <w:r w:rsidRPr="001A0884">
        <w:rPr>
          <w:rFonts w:cs="Times New Roman"/>
          <w:color w:val="000000"/>
          <w:sz w:val="26"/>
          <w:szCs w:val="26"/>
          <w:lang w:val="en-GB"/>
        </w:rPr>
        <w:t xml:space="preserve">- Tên gói thầu: </w:t>
      </w:r>
      <w:r w:rsidRPr="001A0884">
        <w:rPr>
          <w:rFonts w:cs="Times New Roman"/>
          <w:color w:val="000000"/>
          <w:sz w:val="26"/>
          <w:szCs w:val="26"/>
        </w:rPr>
        <w:t>Mua sắm vật tư dùng cho hoạt động chuyên môn năm 2025</w:t>
      </w:r>
    </w:p>
    <w:p w:rsidR="002C350C" w:rsidRPr="001A0884" w:rsidRDefault="002C350C" w:rsidP="001A0884">
      <w:pPr>
        <w:widowControl w:val="0"/>
        <w:spacing w:before="0" w:after="120" w:line="240" w:lineRule="auto"/>
        <w:ind w:firstLine="567"/>
        <w:jc w:val="both"/>
        <w:rPr>
          <w:rFonts w:cs="Times New Roman"/>
          <w:color w:val="000000"/>
          <w:sz w:val="26"/>
          <w:szCs w:val="26"/>
          <w:lang w:val="en-GB"/>
        </w:rPr>
      </w:pPr>
      <w:r w:rsidRPr="001A0884">
        <w:rPr>
          <w:rFonts w:cs="Times New Roman"/>
          <w:color w:val="000000"/>
          <w:sz w:val="26"/>
          <w:szCs w:val="26"/>
          <w:lang w:val="en-GB"/>
        </w:rPr>
        <w:t xml:space="preserve">- Dự toán: </w:t>
      </w:r>
      <w:r w:rsidRPr="001A0884">
        <w:rPr>
          <w:rFonts w:cs="Times New Roman"/>
          <w:color w:val="000000"/>
          <w:sz w:val="26"/>
          <w:szCs w:val="26"/>
        </w:rPr>
        <w:t>Mua sắm vật tự dùng cho hoạt động chuyên môn năm 2025</w:t>
      </w:r>
    </w:p>
    <w:p w:rsidR="002C350C" w:rsidRPr="001A0884" w:rsidRDefault="002C350C" w:rsidP="001A0884">
      <w:pPr>
        <w:widowControl w:val="0"/>
        <w:spacing w:before="0" w:after="120" w:line="240" w:lineRule="auto"/>
        <w:ind w:firstLine="567"/>
        <w:jc w:val="both"/>
        <w:rPr>
          <w:rFonts w:cs="Times New Roman"/>
          <w:color w:val="000000"/>
          <w:sz w:val="26"/>
          <w:szCs w:val="26"/>
          <w:lang w:val="en-GB"/>
        </w:rPr>
      </w:pPr>
      <w:r w:rsidRPr="001A0884">
        <w:rPr>
          <w:rFonts w:cs="Times New Roman"/>
          <w:color w:val="000000"/>
          <w:sz w:val="26"/>
          <w:szCs w:val="26"/>
          <w:lang w:val="en-GB"/>
        </w:rPr>
        <w:t>- Loại hợp đồng: Trọn gói.</w:t>
      </w:r>
    </w:p>
    <w:p w:rsidR="002C350C" w:rsidRPr="001A0884" w:rsidRDefault="002C350C" w:rsidP="001A0884">
      <w:pPr>
        <w:widowControl w:val="0"/>
        <w:spacing w:before="0" w:after="120" w:line="240" w:lineRule="auto"/>
        <w:ind w:firstLine="567"/>
        <w:jc w:val="both"/>
        <w:rPr>
          <w:rFonts w:cs="Times New Roman"/>
          <w:color w:val="000000"/>
          <w:sz w:val="26"/>
          <w:szCs w:val="26"/>
          <w:lang w:val="en-GB"/>
        </w:rPr>
      </w:pPr>
      <w:r w:rsidRPr="001A0884">
        <w:rPr>
          <w:rFonts w:cs="Times New Roman"/>
          <w:color w:val="000000"/>
          <w:sz w:val="26"/>
          <w:szCs w:val="26"/>
        </w:rPr>
        <w:t>- Thời gian thực hiện gói thầu: 15 ngày.</w:t>
      </w:r>
    </w:p>
    <w:p w:rsidR="002C350C" w:rsidRPr="001A0884" w:rsidRDefault="002C350C" w:rsidP="001A0884">
      <w:pPr>
        <w:widowControl w:val="0"/>
        <w:spacing w:before="0" w:after="120" w:line="240" w:lineRule="auto"/>
        <w:ind w:firstLine="567"/>
        <w:jc w:val="both"/>
        <w:rPr>
          <w:rFonts w:cs="Times New Roman"/>
          <w:color w:val="000000"/>
          <w:sz w:val="26"/>
          <w:szCs w:val="26"/>
          <w:lang w:val="en-GB"/>
        </w:rPr>
      </w:pPr>
      <w:r w:rsidRPr="001A0884">
        <w:rPr>
          <w:rFonts w:cs="Times New Roman"/>
          <w:color w:val="000000"/>
          <w:sz w:val="26"/>
          <w:szCs w:val="26"/>
          <w:lang w:val="en-GB"/>
        </w:rPr>
        <w:t>- Thời gian thực hiện hợp đồng: được tính từ ngày hợp đồng có hiệu lực cho đến khi các bên đã hoàn thành các nghĩa vụ theo hợp đồng đã ký.</w:t>
      </w:r>
    </w:p>
    <w:p w:rsidR="002C350C" w:rsidRPr="001A0884" w:rsidRDefault="002C350C" w:rsidP="001A0884">
      <w:pPr>
        <w:widowControl w:val="0"/>
        <w:spacing w:before="0" w:after="120" w:line="240" w:lineRule="auto"/>
        <w:ind w:firstLine="567"/>
        <w:jc w:val="both"/>
        <w:rPr>
          <w:rFonts w:cs="Times New Roman"/>
          <w:color w:val="000000"/>
          <w:sz w:val="26"/>
          <w:szCs w:val="26"/>
          <w:lang w:val="en-GB"/>
        </w:rPr>
      </w:pPr>
      <w:r w:rsidRPr="001A0884">
        <w:rPr>
          <w:rFonts w:cs="Times New Roman"/>
          <w:color w:val="000000"/>
          <w:sz w:val="26"/>
          <w:szCs w:val="26"/>
          <w:lang w:val="en-GB"/>
        </w:rPr>
        <w:t>- Địa điểm thực hiện gói thầu: Thông tấn xã Việt Nam.</w:t>
      </w:r>
    </w:p>
    <w:p w:rsidR="002C350C" w:rsidRPr="001A0884" w:rsidRDefault="002C350C" w:rsidP="001A0884">
      <w:pPr>
        <w:widowControl w:val="0"/>
        <w:spacing w:before="0" w:after="120" w:line="240" w:lineRule="auto"/>
        <w:ind w:firstLine="567"/>
        <w:jc w:val="both"/>
        <w:rPr>
          <w:rFonts w:cs="Times New Roman"/>
          <w:color w:val="000000"/>
          <w:sz w:val="26"/>
          <w:szCs w:val="26"/>
          <w:lang w:val="en-GB"/>
        </w:rPr>
      </w:pPr>
      <w:r w:rsidRPr="001A0884">
        <w:rPr>
          <w:rFonts w:cs="Times New Roman"/>
          <w:color w:val="000000"/>
          <w:sz w:val="26"/>
          <w:szCs w:val="26"/>
          <w:lang w:val="en-GB"/>
        </w:rPr>
        <w:t>- Nguồn vốn: Ngân sách Nhà nước</w:t>
      </w:r>
    </w:p>
    <w:bookmarkEnd w:id="1"/>
    <w:p w:rsidR="002C350C" w:rsidRPr="001A0884" w:rsidRDefault="002C350C" w:rsidP="001A0884">
      <w:pPr>
        <w:widowControl w:val="0"/>
        <w:spacing w:before="0" w:after="120" w:line="240" w:lineRule="auto"/>
        <w:ind w:firstLine="567"/>
        <w:jc w:val="both"/>
        <w:rPr>
          <w:rFonts w:cs="Times New Roman"/>
          <w:b/>
          <w:color w:val="000000"/>
          <w:sz w:val="26"/>
          <w:szCs w:val="26"/>
        </w:rPr>
      </w:pPr>
      <w:r w:rsidRPr="001A0884">
        <w:rPr>
          <w:rFonts w:cs="Times New Roman"/>
          <w:b/>
          <w:color w:val="000000"/>
          <w:sz w:val="26"/>
          <w:szCs w:val="26"/>
        </w:rPr>
        <w:t>Mục 2. Yêu cầu về kỹ thuật:</w:t>
      </w:r>
    </w:p>
    <w:p w:rsidR="002C350C" w:rsidRPr="001A0884" w:rsidRDefault="002C350C" w:rsidP="001A0884">
      <w:pPr>
        <w:widowControl w:val="0"/>
        <w:spacing w:before="0" w:after="120" w:line="240" w:lineRule="auto"/>
        <w:ind w:firstLine="567"/>
        <w:jc w:val="both"/>
        <w:rPr>
          <w:rFonts w:cs="Times New Roman"/>
          <w:b/>
          <w:color w:val="000000"/>
          <w:sz w:val="26"/>
          <w:szCs w:val="26"/>
        </w:rPr>
      </w:pPr>
      <w:r w:rsidRPr="001A0884">
        <w:rPr>
          <w:rFonts w:cs="Times New Roman"/>
          <w:b/>
          <w:color w:val="000000"/>
          <w:sz w:val="26"/>
          <w:szCs w:val="26"/>
        </w:rPr>
        <w:t>I. Chỉ dẫn nhà thầu:</w:t>
      </w:r>
    </w:p>
    <w:p w:rsidR="002C350C" w:rsidRPr="001A0884" w:rsidRDefault="002C350C" w:rsidP="001A0884">
      <w:pPr>
        <w:widowControl w:val="0"/>
        <w:spacing w:before="0" w:after="120" w:line="240" w:lineRule="auto"/>
        <w:ind w:firstLine="567"/>
        <w:jc w:val="both"/>
        <w:rPr>
          <w:rFonts w:cs="Times New Roman"/>
          <w:color w:val="000000"/>
          <w:sz w:val="26"/>
          <w:szCs w:val="26"/>
        </w:rPr>
      </w:pPr>
      <w:r w:rsidRPr="001A0884">
        <w:rPr>
          <w:rFonts w:cs="Times New Roman"/>
          <w:color w:val="000000"/>
          <w:sz w:val="26"/>
          <w:szCs w:val="26"/>
        </w:rPr>
        <w:t>- Hàng hóa phải tương thích với hạ tầng hiện có của đơn vị sử dụng. Trong trường hợp Nhà thầu cần khảo sát hiện trường để có cơ sở chuẩn bị Hồ sơ dự thầu, Nhà thầu cần đề xuất đến Chủ đầu tư bằng văn bản trước thời điểm đóng thầu tối thiểu 03 ngày. Toàn bộ chi phí đi khảo sát hiện trường do nhà thầu tự chi trả.</w:t>
      </w:r>
    </w:p>
    <w:p w:rsidR="002C350C" w:rsidRPr="001A0884" w:rsidRDefault="002C350C" w:rsidP="001A0884">
      <w:pPr>
        <w:widowControl w:val="0"/>
        <w:spacing w:before="0" w:after="120" w:line="240" w:lineRule="auto"/>
        <w:ind w:firstLine="567"/>
        <w:jc w:val="both"/>
        <w:rPr>
          <w:rFonts w:cs="Times New Roman"/>
          <w:color w:val="000000"/>
          <w:sz w:val="26"/>
          <w:szCs w:val="26"/>
        </w:rPr>
      </w:pPr>
      <w:r w:rsidRPr="001A0884">
        <w:rPr>
          <w:rFonts w:cs="Times New Roman"/>
          <w:color w:val="000000"/>
          <w:sz w:val="26"/>
          <w:szCs w:val="26"/>
        </w:rPr>
        <w:t>Chủ đầu tư sẽ cho phép nhà thầu và các bên liên quan của nhà thầu tiếp cận hiện trường để phục vụ mục đích khảo sát hiện trường với điều kiện nhà thầu và các bên liên quan của nhà thầu cam kết rằng Chủ đầu tư và các bên liên quan của Chủ đầu tư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w:t>
      </w:r>
    </w:p>
    <w:p w:rsidR="002C350C" w:rsidRPr="001A0884" w:rsidRDefault="002C350C" w:rsidP="001A0884">
      <w:pPr>
        <w:widowControl w:val="0"/>
        <w:spacing w:before="0" w:after="120" w:line="240" w:lineRule="auto"/>
        <w:ind w:firstLine="567"/>
        <w:jc w:val="both"/>
        <w:rPr>
          <w:rFonts w:cs="Times New Roman"/>
          <w:color w:val="000000"/>
          <w:sz w:val="26"/>
          <w:szCs w:val="26"/>
        </w:rPr>
      </w:pPr>
      <w:r w:rsidRPr="001A0884">
        <w:rPr>
          <w:rFonts w:cs="Times New Roman"/>
          <w:color w:val="000000"/>
          <w:sz w:val="26"/>
          <w:szCs w:val="26"/>
        </w:rPr>
        <w:t>- Quá trình triển khai thực hiện gói thầu, nếu có các hạng mục công việc phát sinh dẫn đến phát sinh thêm công việc, Nhà thầu báo cáo lại với Chủ đầu tư và các đơn vị liên quan cùng đề xuất phương án triển khai phù hợp nhằm đảm bảo chất lượng, tiến độ của gói thầu. Trong trường hợp cần thiết, Chủ đầu tư và Nhà thầu tiến hành thỏa thuận và báo cáo cấp có thẩm quyền Quyết định phương án triển khai.</w:t>
      </w:r>
    </w:p>
    <w:p w:rsidR="002C350C" w:rsidRPr="001A0884" w:rsidRDefault="002C350C" w:rsidP="001A0884">
      <w:pPr>
        <w:widowControl w:val="0"/>
        <w:spacing w:before="0" w:after="120" w:line="240" w:lineRule="auto"/>
        <w:ind w:firstLine="567"/>
        <w:jc w:val="both"/>
        <w:rPr>
          <w:rFonts w:cs="Times New Roman"/>
          <w:color w:val="000000"/>
          <w:sz w:val="26"/>
          <w:szCs w:val="28"/>
        </w:rPr>
      </w:pPr>
      <w:r w:rsidRPr="001A0884">
        <w:rPr>
          <w:rFonts w:cs="Times New Roman"/>
          <w:color w:val="000000"/>
          <w:sz w:val="26"/>
          <w:szCs w:val="28"/>
        </w:rPr>
        <w:t xml:space="preserve">- Nhà thầu có thể chào thầu hàng hóa có thông số đúng hoặc tương đương hoặc mới hơn yêu cầu (tương đương được hiểu theo đáp ứng toàn bộ các thông số được nêu ra trong một hàng hóa của E-HSMT, công nghệ mới hơn được hiểu là công nghệ ra sau và có những thông số tốt hơn so với các thông số được yêu cầu của một hạng mục hàng hóa trong E-HSMT). </w:t>
      </w:r>
    </w:p>
    <w:p w:rsidR="002C350C" w:rsidRPr="001A0884" w:rsidRDefault="002C350C" w:rsidP="001A0884">
      <w:pPr>
        <w:widowControl w:val="0"/>
        <w:spacing w:before="0" w:after="120" w:line="240" w:lineRule="auto"/>
        <w:ind w:firstLine="567"/>
        <w:jc w:val="both"/>
        <w:rPr>
          <w:rFonts w:cs="Times New Roman"/>
          <w:color w:val="000000"/>
          <w:sz w:val="26"/>
          <w:szCs w:val="26"/>
        </w:rPr>
      </w:pPr>
      <w:r w:rsidRPr="001A0884">
        <w:rPr>
          <w:rFonts w:cs="Times New Roman"/>
          <w:color w:val="000000"/>
          <w:sz w:val="26"/>
          <w:szCs w:val="26"/>
        </w:rPr>
        <w:t xml:space="preserve">- Trong mọi trường hợp, nếu E-HSDT của nhà thầu cung cấp thông tin, tài liệu làm giả hoặc làm sai lệch thông tin, không trung thực thì E-HSDT của nhà thầu bị loại và Nhà thầu sẽ bị coi là gian lận theo quy định tại khoản 4 Điều 16 của Luật Đấu thầu và bị xử lý theo quy định tại Điều 133 của Nghị định số 214/2025/NĐ-CP. </w:t>
      </w:r>
    </w:p>
    <w:p w:rsidR="002C350C" w:rsidRPr="001A0884" w:rsidRDefault="002C350C" w:rsidP="001A0884">
      <w:pPr>
        <w:widowControl w:val="0"/>
        <w:spacing w:before="0" w:after="120" w:line="240" w:lineRule="auto"/>
        <w:ind w:firstLine="567"/>
        <w:jc w:val="both"/>
        <w:rPr>
          <w:rFonts w:cs="Times New Roman"/>
          <w:color w:val="000000"/>
          <w:sz w:val="26"/>
          <w:szCs w:val="26"/>
        </w:rPr>
      </w:pPr>
      <w:r w:rsidRPr="001A0884">
        <w:rPr>
          <w:rFonts w:cs="Times New Roman"/>
          <w:color w:val="000000"/>
          <w:sz w:val="26"/>
          <w:szCs w:val="26"/>
        </w:rPr>
        <w:t xml:space="preserve">Nếu Nhà thầu cố tình sử dụng hàng hóa của nước ngoài và kê khai, gắn nhãn, mác xuất xứ Việt Nam trái quy định của pháp luật để tham dự thầu, ngoài việc bị xử lý theo các quy định trên còn bị xem xét chuyển vụ việc sang cơ quan chức năng để xử lý theo quy </w:t>
      </w:r>
      <w:r w:rsidRPr="001A0884">
        <w:rPr>
          <w:rFonts w:cs="Times New Roman"/>
          <w:color w:val="000000"/>
          <w:sz w:val="26"/>
          <w:szCs w:val="26"/>
        </w:rPr>
        <w:lastRenderedPageBreak/>
        <w:t>định của pháp luật về sản xuất, cung cấp, buôn bán hàng giả, hàng nhái.</w:t>
      </w:r>
    </w:p>
    <w:p w:rsidR="002C350C" w:rsidRPr="001A0884" w:rsidRDefault="002C350C" w:rsidP="001A0884">
      <w:pPr>
        <w:spacing w:before="0" w:after="120" w:line="240" w:lineRule="auto"/>
        <w:ind w:firstLine="567"/>
        <w:jc w:val="both"/>
        <w:rPr>
          <w:rFonts w:cs="Times New Roman"/>
          <w:color w:val="000000"/>
          <w:sz w:val="26"/>
          <w:szCs w:val="28"/>
        </w:rPr>
      </w:pPr>
      <w:r w:rsidRPr="001A0884">
        <w:rPr>
          <w:rFonts w:cs="Times New Roman"/>
          <w:color w:val="000000"/>
          <w:sz w:val="26"/>
          <w:szCs w:val="28"/>
        </w:rPr>
        <w:t>- Khi lập danh sách trang thiết bị, hàng hóa trong Hồ sơ dự thầu, đề nghị các nhà thầu lập theo thứ tự danh mục thiết bị, hàng hóa trong Hồ sơ mời thầu.</w:t>
      </w:r>
    </w:p>
    <w:p w:rsidR="002C350C" w:rsidRPr="001A0884" w:rsidRDefault="002C350C" w:rsidP="001A0884">
      <w:pPr>
        <w:widowControl w:val="0"/>
        <w:spacing w:before="0" w:after="120" w:line="240" w:lineRule="auto"/>
        <w:ind w:firstLine="567"/>
        <w:jc w:val="both"/>
        <w:rPr>
          <w:rFonts w:cs="Times New Roman"/>
          <w:color w:val="000000"/>
          <w:sz w:val="26"/>
          <w:szCs w:val="28"/>
        </w:rPr>
      </w:pPr>
      <w:r w:rsidRPr="001A0884">
        <w:rPr>
          <w:rFonts w:cs="Times New Roman"/>
          <w:color w:val="000000"/>
          <w:sz w:val="26"/>
          <w:szCs w:val="28"/>
        </w:rPr>
        <w:t>- Tên hãng sản xuất, xuất xứ, model, ký mã hiệu của hàng hóa (nếu có) nêu trong E-HSMT chỉ mang tính chất tham khảo.</w:t>
      </w:r>
    </w:p>
    <w:p w:rsidR="002C350C" w:rsidRPr="001A0884" w:rsidRDefault="002C350C" w:rsidP="001A0884">
      <w:pPr>
        <w:widowControl w:val="0"/>
        <w:spacing w:before="0" w:after="120" w:line="240" w:lineRule="auto"/>
        <w:ind w:firstLine="567"/>
        <w:jc w:val="both"/>
        <w:rPr>
          <w:rFonts w:cs="Times New Roman"/>
          <w:color w:val="000000"/>
          <w:sz w:val="26"/>
          <w:szCs w:val="28"/>
        </w:rPr>
      </w:pPr>
      <w:r w:rsidRPr="001A0884">
        <w:rPr>
          <w:rFonts w:cs="Times New Roman"/>
          <w:color w:val="000000"/>
          <w:sz w:val="26"/>
          <w:szCs w:val="28"/>
        </w:rPr>
        <w:t xml:space="preserve">- Các nội dung do nhà thầu đề xuất chào thầu phải thể hiện rõ ràng, đầy đủ thông tin theo yêu cầu của E-HSMT. Trường hợp nhà thầu đề xuất các nội dung mang tính chung chung, không cụ thể (ví dụ: Nhà thầu cam kết đáp ứng tất cả các yêu cầu của E-HSMT, .v.v…) thì </w:t>
      </w:r>
      <w:r w:rsidRPr="001A0884">
        <w:rPr>
          <w:rFonts w:cs="Times New Roman"/>
          <w:color w:val="000000"/>
          <w:sz w:val="26"/>
          <w:szCs w:val="28"/>
          <w:u w:color="FFFF00"/>
        </w:rPr>
        <w:t>Chủ đầu tư</w:t>
      </w:r>
      <w:r w:rsidRPr="001A0884">
        <w:rPr>
          <w:rFonts w:cs="Times New Roman"/>
          <w:color w:val="000000"/>
          <w:sz w:val="26"/>
          <w:szCs w:val="28"/>
        </w:rPr>
        <w:t>, Tổ chuyên gia sẽ không xem xét, đánh giá là tương đương so với yêu cầu của E-HSMT.</w:t>
      </w:r>
    </w:p>
    <w:p w:rsidR="002C350C" w:rsidRPr="001A0884" w:rsidRDefault="002C350C" w:rsidP="001A0884">
      <w:pPr>
        <w:widowControl w:val="0"/>
        <w:spacing w:before="0" w:after="120" w:line="240" w:lineRule="auto"/>
        <w:ind w:firstLine="567"/>
        <w:jc w:val="both"/>
        <w:rPr>
          <w:rFonts w:cs="Times New Roman"/>
          <w:color w:val="000000"/>
          <w:sz w:val="26"/>
          <w:szCs w:val="26"/>
        </w:rPr>
      </w:pPr>
      <w:r w:rsidRPr="001A0884">
        <w:rPr>
          <w:rFonts w:cs="Times New Roman"/>
          <w:color w:val="000000"/>
          <w:sz w:val="26"/>
          <w:szCs w:val="26"/>
        </w:rPr>
        <w:t>- Tại giai đoạn hoàn thiện hợp đồng hoặc sau khi hợp đồng có hiệu lực, trong trường hợp Chủ đầu tư có yêu cầu thì nhà thầu sẽ đệ trình Chủ đầu tư hàng mẫu của hàng hóa để Chủ đầu tư kiểm tra, đánh giá, làm cơ sở để nhà thầu cung cấp và nghiệm thu gói thầu. Trong trường hợp sau khi kiểm tra, đánh giá mà Chủ đầu tư phát hiện hàng mẫu không đạt theo nội dung do nhà thầu đề xuất tại E-HSDT thì nhà thầu sẽ bị xử lý với hành vi gian lận trong đấu thầu và hợp đồng ký kết với nhà thầu sẽ bị hủy bỏ (nhà thầu phải chịu bồi thường thiệt hại cho Chủ đầu tư và các bên liên quan nếu có xảy ra).</w:t>
      </w:r>
    </w:p>
    <w:p w:rsidR="002C350C" w:rsidRPr="001A0884" w:rsidRDefault="002C350C" w:rsidP="001A0884">
      <w:pPr>
        <w:widowControl w:val="0"/>
        <w:spacing w:before="0" w:after="120" w:line="240" w:lineRule="auto"/>
        <w:ind w:firstLine="567"/>
        <w:jc w:val="both"/>
        <w:rPr>
          <w:rFonts w:cs="Times New Roman"/>
          <w:color w:val="000000"/>
          <w:sz w:val="26"/>
          <w:szCs w:val="26"/>
        </w:rPr>
      </w:pPr>
      <w:r w:rsidRPr="001A0884">
        <w:rPr>
          <w:rFonts w:cs="Times New Roman"/>
          <w:b/>
          <w:color w:val="000000"/>
          <w:sz w:val="26"/>
          <w:szCs w:val="26"/>
        </w:rPr>
        <w:t xml:space="preserve">II. Yêu cầu chung: </w:t>
      </w:r>
      <w:r w:rsidRPr="001A0884">
        <w:rPr>
          <w:rFonts w:cs="Times New Roman"/>
          <w:color w:val="000000"/>
          <w:sz w:val="26"/>
          <w:szCs w:val="26"/>
        </w:rPr>
        <w:t>Nhà thầu phải đề xuất hoặc cam kết trong E-HSDT các nội dung đáp ứng yêu cầu sau:</w:t>
      </w:r>
    </w:p>
    <w:p w:rsidR="002C350C" w:rsidRPr="001A0884" w:rsidRDefault="002C350C" w:rsidP="001A0884">
      <w:pPr>
        <w:widowControl w:val="0"/>
        <w:spacing w:before="0" w:after="120" w:line="240" w:lineRule="auto"/>
        <w:ind w:firstLine="567"/>
        <w:jc w:val="both"/>
        <w:rPr>
          <w:rFonts w:cs="Times New Roman"/>
          <w:color w:val="000000"/>
          <w:sz w:val="26"/>
          <w:szCs w:val="26"/>
        </w:rPr>
      </w:pPr>
      <w:r w:rsidRPr="001A0884">
        <w:rPr>
          <w:rFonts w:cs="Times New Roman"/>
          <w:color w:val="000000"/>
          <w:sz w:val="26"/>
          <w:szCs w:val="26"/>
        </w:rPr>
        <w:t>- Hàng hóa thuộc gói thầu phải mới 100%, chưa qua sử dụng, có nguồn gốc, xuất xứ rõ ràng, đã bao gồm đầy đủ các vật tư, phụ kiện và dịch vụ kỹ thuật kèm theo để lắp đặt hoàn chỉnh, vận hành theo yêu cầu của chủ đầu tư. Giá hàng hóa chào thầu phải bao gồm thuế, phí và các chi phí khác có liên quan.</w:t>
      </w:r>
    </w:p>
    <w:p w:rsidR="002C350C" w:rsidRPr="001A0884" w:rsidRDefault="002C350C" w:rsidP="001A0884">
      <w:pPr>
        <w:widowControl w:val="0"/>
        <w:spacing w:before="0" w:after="120" w:line="240" w:lineRule="auto"/>
        <w:ind w:firstLine="567"/>
        <w:jc w:val="both"/>
        <w:rPr>
          <w:rFonts w:cs="Times New Roman"/>
          <w:color w:val="000000"/>
          <w:sz w:val="26"/>
          <w:szCs w:val="26"/>
        </w:rPr>
      </w:pPr>
      <w:r w:rsidRPr="001A0884">
        <w:rPr>
          <w:rFonts w:cs="Times New Roman"/>
          <w:color w:val="000000"/>
          <w:sz w:val="26"/>
          <w:szCs w:val="26"/>
        </w:rPr>
        <w:t>- Các thành phần hoặc các phụ kiện đi kèm của thiết bị phải đảm bảo tương thích với thiết bị chính.</w:t>
      </w:r>
    </w:p>
    <w:p w:rsidR="002C350C" w:rsidRPr="001A0884" w:rsidRDefault="002C350C" w:rsidP="001A0884">
      <w:pPr>
        <w:widowControl w:val="0"/>
        <w:spacing w:before="0" w:after="120" w:line="240" w:lineRule="auto"/>
        <w:ind w:firstLine="567"/>
        <w:jc w:val="both"/>
        <w:rPr>
          <w:rFonts w:cs="Times New Roman"/>
          <w:color w:val="000000"/>
          <w:sz w:val="26"/>
          <w:szCs w:val="26"/>
        </w:rPr>
      </w:pPr>
      <w:r w:rsidRPr="001A0884">
        <w:rPr>
          <w:rFonts w:cs="Times New Roman"/>
          <w:color w:val="000000"/>
          <w:sz w:val="26"/>
          <w:szCs w:val="26"/>
        </w:rPr>
        <w:t>- Nhà thầu phải cam kết và chịu hoàn toàn trách nhiệm về việc hàng hóa đảm bảo không cài cắm firmware, mã độc hoặc các hình thức thu thập dữ liệu trái phép khác.</w:t>
      </w:r>
    </w:p>
    <w:p w:rsidR="002C350C" w:rsidRPr="001A0884" w:rsidRDefault="002C350C" w:rsidP="001A0884">
      <w:pPr>
        <w:widowControl w:val="0"/>
        <w:spacing w:before="0" w:after="120" w:line="240" w:lineRule="auto"/>
        <w:ind w:firstLine="567"/>
        <w:jc w:val="both"/>
        <w:rPr>
          <w:rFonts w:cs="Times New Roman"/>
          <w:color w:val="000000"/>
          <w:sz w:val="26"/>
          <w:szCs w:val="26"/>
        </w:rPr>
      </w:pPr>
      <w:r w:rsidRPr="001A0884">
        <w:rPr>
          <w:rFonts w:cs="Times New Roman"/>
          <w:color w:val="000000"/>
          <w:sz w:val="26"/>
          <w:szCs w:val="26"/>
        </w:rPr>
        <w:t xml:space="preserve">- Nhà thầu phải cung cấp bảng chào kỹ thuật hàng hóa dự thầu có thể hiện đầy đủ các nội dung: Tên hàng hóa, model (hoặc ký mã hiệu nếu có), hãng sản xuất, xuất xứ (không bắt buộc xuất xứ đối với phần mềm, phụ kiện đi kèm), đặc tính kỹ thuật. Đồng thời phải chỉ rõ tài liệu tham chiếu để chứng minh là tài liệu nào của E-HSDT, mục nào, trang bao nhiêu của tài liệu. </w:t>
      </w:r>
    </w:p>
    <w:p w:rsidR="002C350C" w:rsidRPr="001A0884" w:rsidRDefault="002C350C" w:rsidP="001A0884">
      <w:pPr>
        <w:widowControl w:val="0"/>
        <w:spacing w:before="0" w:after="120" w:line="240" w:lineRule="auto"/>
        <w:ind w:firstLine="567"/>
        <w:jc w:val="both"/>
        <w:rPr>
          <w:rFonts w:cs="Times New Roman"/>
          <w:i/>
          <w:color w:val="000000"/>
          <w:sz w:val="26"/>
          <w:szCs w:val="26"/>
        </w:rPr>
      </w:pPr>
      <w:r w:rsidRPr="001A0884">
        <w:rPr>
          <w:rFonts w:cs="Times New Roman"/>
          <w:i/>
          <w:color w:val="000000"/>
          <w:sz w:val="26"/>
          <w:szCs w:val="26"/>
        </w:rPr>
        <w:t xml:space="preserve">(Ghi chú: </w:t>
      </w:r>
    </w:p>
    <w:p w:rsidR="002C350C" w:rsidRPr="001A0884" w:rsidRDefault="002C350C" w:rsidP="001A0884">
      <w:pPr>
        <w:widowControl w:val="0"/>
        <w:spacing w:before="0" w:after="120" w:line="240" w:lineRule="auto"/>
        <w:ind w:firstLine="567"/>
        <w:jc w:val="both"/>
        <w:rPr>
          <w:rFonts w:cs="Times New Roman"/>
          <w:i/>
          <w:color w:val="000000"/>
          <w:sz w:val="26"/>
          <w:szCs w:val="26"/>
        </w:rPr>
      </w:pPr>
      <w:r w:rsidRPr="001A0884">
        <w:rPr>
          <w:rFonts w:cs="Times New Roman"/>
          <w:i/>
          <w:color w:val="000000"/>
          <w:sz w:val="26"/>
          <w:szCs w:val="26"/>
        </w:rPr>
        <w:t xml:space="preserve">(i) Trường hợp có sự sai khác giữa bảng chào kỹ thuật hàng hóa dự thầu so với Catalogue hoặc tài liệu kỹ thuật của hàng hóa nộp trong E-HSDT thì bảng chào kỹ thuật của nhà thầu sẽ làm cơ sở để đánh giá E-HSDT. Nhà thầu phải cung cấp đầy đủ các tài liệu do nhà sản xuất công bố để chứng minh tính đáp ứng các thông số kỹ thuật chào thầu: </w:t>
      </w:r>
    </w:p>
    <w:p w:rsidR="002C350C" w:rsidRPr="001A0884" w:rsidRDefault="002C350C" w:rsidP="001A0884">
      <w:pPr>
        <w:widowControl w:val="0"/>
        <w:spacing w:before="0" w:after="120" w:line="240" w:lineRule="auto"/>
        <w:ind w:firstLine="709"/>
        <w:jc w:val="both"/>
        <w:rPr>
          <w:rFonts w:cs="Times New Roman"/>
          <w:i/>
          <w:color w:val="000000"/>
          <w:sz w:val="26"/>
          <w:szCs w:val="26"/>
        </w:rPr>
      </w:pPr>
      <w:r w:rsidRPr="001A0884">
        <w:rPr>
          <w:rFonts w:cs="Times New Roman"/>
          <w:i/>
          <w:color w:val="000000"/>
          <w:sz w:val="26"/>
          <w:szCs w:val="26"/>
        </w:rPr>
        <w:t xml:space="preserve">+ Trường hợp Catalogue hoặc tài liệu kỹ thuật của hàng hóa do nhà thầu nộp trong E-HSDT không có xác nhận của nhà sản xuất (hoặc cơ quan/đơn vị có thẩm quyền): Nếu thông tin trong các tài liệu này không phù hợp với thông tin được công bố trên trang thông tin điện tử (website) của nhà sản xuất thì </w:t>
      </w:r>
      <w:r w:rsidRPr="001A0884">
        <w:rPr>
          <w:rFonts w:cs="Times New Roman"/>
          <w:i/>
          <w:color w:val="000000"/>
          <w:sz w:val="26"/>
          <w:szCs w:val="26"/>
          <w:u w:color="FFFF00"/>
        </w:rPr>
        <w:t>Chủ đầu tư</w:t>
      </w:r>
      <w:r w:rsidRPr="001A0884">
        <w:rPr>
          <w:rFonts w:cs="Times New Roman"/>
          <w:i/>
          <w:color w:val="000000"/>
          <w:sz w:val="26"/>
          <w:szCs w:val="26"/>
        </w:rPr>
        <w:t xml:space="preserve"> có quyền thực hiện các biện pháp xác thực thông tin theo quy định tại Mục 23.6 Chương I của E-HSMT này và có quyền yêu cầu nhà thầu cung cấp tài liệu chứng minh hoặc cung cấp hàng hóa thực tế để kiểm tra, đối </w:t>
      </w:r>
      <w:r w:rsidRPr="001A0884">
        <w:rPr>
          <w:rFonts w:cs="Times New Roman"/>
          <w:i/>
          <w:color w:val="000000"/>
          <w:sz w:val="26"/>
          <w:szCs w:val="26"/>
        </w:rPr>
        <w:lastRenderedPageBreak/>
        <w:t xml:space="preserve">chiếu. </w:t>
      </w:r>
    </w:p>
    <w:p w:rsidR="002C350C" w:rsidRPr="001A0884" w:rsidRDefault="002C350C" w:rsidP="001A0884">
      <w:pPr>
        <w:widowControl w:val="0"/>
        <w:spacing w:before="0" w:after="120" w:line="240" w:lineRule="auto"/>
        <w:ind w:firstLine="709"/>
        <w:jc w:val="both"/>
        <w:rPr>
          <w:rFonts w:cs="Times New Roman"/>
          <w:i/>
          <w:color w:val="000000"/>
          <w:sz w:val="26"/>
          <w:szCs w:val="26"/>
        </w:rPr>
      </w:pPr>
      <w:r w:rsidRPr="001A0884">
        <w:rPr>
          <w:rFonts w:cs="Times New Roman"/>
          <w:i/>
          <w:color w:val="000000"/>
          <w:sz w:val="26"/>
          <w:szCs w:val="26"/>
        </w:rPr>
        <w:t xml:space="preserve">+ Trường hợp Catalogue hoặc tài liệu kỹ thuật của hàng hóa do nhà thầu nộp trong E-HSDT đã được nhà sản xuất (hoặc cơ quan/đơn vị có thẩm quyền) xác nhận: Nếu thông tin trong các tài liệu này không phù hợp với thông tin được công bố trên trang thông tin điện tử của nhà sản xuất thì </w:t>
      </w:r>
      <w:r w:rsidRPr="001A0884">
        <w:rPr>
          <w:rFonts w:cs="Times New Roman"/>
          <w:i/>
          <w:color w:val="000000"/>
          <w:sz w:val="26"/>
          <w:szCs w:val="26"/>
          <w:u w:color="FFFF00"/>
        </w:rPr>
        <w:t>Chủ đầu tư</w:t>
      </w:r>
      <w:r w:rsidRPr="001A0884">
        <w:rPr>
          <w:rFonts w:cs="Times New Roman"/>
          <w:i/>
          <w:color w:val="000000"/>
          <w:sz w:val="26"/>
          <w:szCs w:val="26"/>
        </w:rPr>
        <w:t xml:space="preserve"> sẽ căn cứ theo tài liệu đã nộp trong E-HSDT để đánh giá. </w:t>
      </w:r>
    </w:p>
    <w:p w:rsidR="002C350C" w:rsidRPr="001A0884" w:rsidRDefault="002C350C" w:rsidP="001A0884">
      <w:pPr>
        <w:widowControl w:val="0"/>
        <w:spacing w:before="0" w:after="120" w:line="240" w:lineRule="auto"/>
        <w:ind w:firstLine="567"/>
        <w:jc w:val="both"/>
        <w:rPr>
          <w:rFonts w:cs="Times New Roman"/>
          <w:i/>
          <w:color w:val="000000"/>
          <w:sz w:val="26"/>
          <w:szCs w:val="26"/>
        </w:rPr>
      </w:pPr>
      <w:r w:rsidRPr="001A0884">
        <w:rPr>
          <w:rFonts w:cs="Times New Roman"/>
          <w:i/>
          <w:color w:val="000000"/>
          <w:sz w:val="26"/>
          <w:szCs w:val="26"/>
        </w:rPr>
        <w:t>(ii) Nhà thầu tham dự thầu có trách nhiệm kiểm tra, đối chiếu và hoàn toàn chịu trách nhiệm về tính chính xác thông tin tài liệu kèm theo E-HSDT khi nộp E-HSDT so với tài liệu trên website chính thức của nhà sản xuất).</w:t>
      </w:r>
    </w:p>
    <w:p w:rsidR="002C350C" w:rsidRPr="001A0884" w:rsidRDefault="002C350C" w:rsidP="001A0884">
      <w:pPr>
        <w:widowControl w:val="0"/>
        <w:spacing w:before="0" w:after="120" w:line="240" w:lineRule="auto"/>
        <w:ind w:firstLine="567"/>
        <w:jc w:val="both"/>
        <w:rPr>
          <w:rFonts w:cs="Times New Roman"/>
          <w:color w:val="000000"/>
          <w:sz w:val="26"/>
          <w:szCs w:val="26"/>
        </w:rPr>
      </w:pPr>
      <w:r w:rsidRPr="001A0884">
        <w:rPr>
          <w:rFonts w:cs="Times New Roman"/>
          <w:color w:val="000000"/>
          <w:sz w:val="26"/>
          <w:szCs w:val="26"/>
        </w:rPr>
        <w:t>- Thời gian bảo hành: tối thiểu 12 tháng cho toàn bộ hàng hóa của gói thầu (trừ các hàng hóa có yêu cầu về thời gian bảo hành riêng được quy định tại Chương V của E-HSMT này). Bảo trì hàng hóa trong thời gian bảo hành tối thiểu 02 lần/năm.</w:t>
      </w:r>
    </w:p>
    <w:p w:rsidR="002C350C" w:rsidRPr="001A0884" w:rsidRDefault="002C350C" w:rsidP="001A0884">
      <w:pPr>
        <w:widowControl w:val="0"/>
        <w:spacing w:before="0" w:after="120" w:line="240" w:lineRule="auto"/>
        <w:ind w:firstLine="567"/>
        <w:jc w:val="both"/>
        <w:rPr>
          <w:rFonts w:cs="Times New Roman"/>
          <w:color w:val="000000"/>
          <w:sz w:val="26"/>
          <w:szCs w:val="26"/>
        </w:rPr>
      </w:pPr>
      <w:r w:rsidRPr="001A0884">
        <w:rPr>
          <w:rFonts w:cs="Times New Roman"/>
          <w:color w:val="000000"/>
          <w:sz w:val="26"/>
          <w:szCs w:val="26"/>
        </w:rPr>
        <w:t>- Phương thức bảo hành:</w:t>
      </w:r>
    </w:p>
    <w:p w:rsidR="002C350C" w:rsidRPr="001A0884" w:rsidRDefault="002C350C" w:rsidP="001A0884">
      <w:pPr>
        <w:widowControl w:val="0"/>
        <w:spacing w:before="0" w:after="120" w:line="240" w:lineRule="auto"/>
        <w:ind w:firstLine="709"/>
        <w:jc w:val="both"/>
        <w:rPr>
          <w:rFonts w:cs="Times New Roman"/>
          <w:color w:val="000000"/>
          <w:sz w:val="26"/>
          <w:szCs w:val="26"/>
        </w:rPr>
      </w:pPr>
      <w:r w:rsidRPr="001A0884">
        <w:rPr>
          <w:rFonts w:cs="Times New Roman"/>
          <w:color w:val="000000"/>
          <w:sz w:val="26"/>
          <w:szCs w:val="26"/>
        </w:rPr>
        <w:t>+ Toàn bộ hàng hóa được bảo hành theo tiêu chuẩn của nhà sản xuất. Nhà thầu phải nộp khoản bảo lãnh bảo hành theo quy định là 5% giá trị hợp đồng.</w:t>
      </w:r>
    </w:p>
    <w:p w:rsidR="002C350C" w:rsidRPr="001A0884" w:rsidRDefault="002C350C" w:rsidP="001A0884">
      <w:pPr>
        <w:widowControl w:val="0"/>
        <w:spacing w:before="0" w:after="120" w:line="240" w:lineRule="auto"/>
        <w:ind w:firstLine="709"/>
        <w:jc w:val="both"/>
        <w:rPr>
          <w:rFonts w:cs="Times New Roman"/>
          <w:color w:val="000000"/>
          <w:sz w:val="26"/>
          <w:szCs w:val="26"/>
        </w:rPr>
      </w:pPr>
      <w:r w:rsidRPr="001A0884">
        <w:rPr>
          <w:rFonts w:cs="Times New Roman"/>
          <w:color w:val="000000"/>
          <w:sz w:val="26"/>
          <w:szCs w:val="26"/>
        </w:rPr>
        <w:t>+ Khi có yêu cầu về bảo hành, Nhà thầu phải cử cán bộ kỹ thuật (nhân sự có chuyên môn phù hợp) đến khắc phục sự cố không chậm quá 48 giờ kể từ khi được yêu cầu của Chủ đầu tư. Việc thực hiện bảo hành khi thiết bị có sự cố và quá trình khắc phục không được kéo dài quá 7 ngày làm việc trừ trường hợp phải đặt hàng từ nước ngoài. Trong trường hợp Nhà thầu không đáp ứng được việc bảo hành thì Chủ đầu tư có quyền thuê Nhà thầu khác thực hiện và toàn bộ kinh phí này sẽ do Nhà thầu chi trả.</w:t>
      </w:r>
    </w:p>
    <w:p w:rsidR="002C350C" w:rsidRPr="001A0884" w:rsidRDefault="002C350C" w:rsidP="001A0884">
      <w:pPr>
        <w:widowControl w:val="0"/>
        <w:spacing w:before="0" w:after="120" w:line="240" w:lineRule="auto"/>
        <w:ind w:firstLine="567"/>
        <w:jc w:val="both"/>
        <w:rPr>
          <w:rFonts w:cs="Times New Roman"/>
          <w:color w:val="000000"/>
          <w:sz w:val="26"/>
          <w:szCs w:val="26"/>
        </w:rPr>
      </w:pPr>
      <w:r w:rsidRPr="001A0884">
        <w:rPr>
          <w:rFonts w:cs="Times New Roman"/>
          <w:color w:val="000000"/>
          <w:sz w:val="26"/>
          <w:szCs w:val="26"/>
        </w:rPr>
        <w:t>- Trừ trường hợp có thỏa thuận khác trong hợp đồng ký kết giữa Chủ đầu tư và Nhà thầu, trước khi các bên tiến hành bàn giao và nghiệm thu hàng hóa, Nhà thầu phải cung cấp cho chủ đầu tư bao gồm nhưng không giới hạn các tài liệu theo yêu cầu sau (không bắt buộc đối với vật tư tiêu hao, vật tư hoặc phụ kiện lắp đặt đi kèm thiết bị chính):</w:t>
      </w:r>
    </w:p>
    <w:p w:rsidR="002C350C" w:rsidRPr="001A0884" w:rsidRDefault="002C350C" w:rsidP="001A0884">
      <w:pPr>
        <w:widowControl w:val="0"/>
        <w:spacing w:before="0" w:after="120" w:line="240" w:lineRule="auto"/>
        <w:ind w:firstLine="709"/>
        <w:jc w:val="both"/>
        <w:rPr>
          <w:rFonts w:cs="Times New Roman"/>
          <w:color w:val="000000"/>
          <w:sz w:val="26"/>
          <w:szCs w:val="26"/>
        </w:rPr>
      </w:pPr>
      <w:r w:rsidRPr="001A0884">
        <w:rPr>
          <w:rFonts w:cs="Times New Roman"/>
          <w:color w:val="000000"/>
          <w:sz w:val="26"/>
          <w:szCs w:val="26"/>
        </w:rPr>
        <w:t>+ Tài liệu chứng minh nguồn gốc xuất xứ của hàng hóa, thiết bị (không bắt buộc đối với hàng hóa được sản xuất trong nước) do cơ quan có thẩm quyền cấp (sau đây gọi tắt là “C/O”);</w:t>
      </w:r>
    </w:p>
    <w:p w:rsidR="002C350C" w:rsidRPr="001A0884" w:rsidRDefault="002C350C" w:rsidP="001A0884">
      <w:pPr>
        <w:widowControl w:val="0"/>
        <w:spacing w:before="0" w:after="120" w:line="240" w:lineRule="auto"/>
        <w:ind w:firstLine="709"/>
        <w:jc w:val="both"/>
        <w:rPr>
          <w:rFonts w:cs="Times New Roman"/>
          <w:color w:val="000000"/>
          <w:sz w:val="26"/>
          <w:szCs w:val="26"/>
        </w:rPr>
      </w:pPr>
      <w:r w:rsidRPr="001A0884">
        <w:rPr>
          <w:rFonts w:cs="Times New Roman"/>
          <w:color w:val="000000"/>
          <w:sz w:val="26"/>
          <w:szCs w:val="26"/>
        </w:rPr>
        <w:t>+ Tài liệu chứng nhận chất lượng hoặc chứng nhận xuất xưởng hợp lệ của hàng hóa, thiết bị do nhà sản xuất phát hành (sau đây gọi tắt là “C/Q”);</w:t>
      </w:r>
    </w:p>
    <w:p w:rsidR="002C350C" w:rsidRPr="001A0884" w:rsidRDefault="002C350C" w:rsidP="001A0884">
      <w:pPr>
        <w:widowControl w:val="0"/>
        <w:spacing w:before="0" w:after="120" w:line="240" w:lineRule="auto"/>
        <w:ind w:firstLine="709"/>
        <w:jc w:val="both"/>
        <w:rPr>
          <w:rFonts w:cs="Times New Roman"/>
          <w:color w:val="000000"/>
          <w:sz w:val="26"/>
          <w:szCs w:val="26"/>
        </w:rPr>
      </w:pPr>
      <w:r w:rsidRPr="001A0884">
        <w:rPr>
          <w:rFonts w:cs="Times New Roman"/>
          <w:color w:val="000000"/>
          <w:sz w:val="26"/>
          <w:szCs w:val="26"/>
        </w:rPr>
        <w:t>+ Các tài liệu khác theo quy định của hợp đồng.</w:t>
      </w:r>
    </w:p>
    <w:p w:rsidR="002C350C" w:rsidRPr="001A0884" w:rsidRDefault="002C350C" w:rsidP="001A0884">
      <w:pPr>
        <w:widowControl w:val="0"/>
        <w:spacing w:before="0" w:after="120" w:line="240" w:lineRule="auto"/>
        <w:ind w:firstLine="567"/>
        <w:jc w:val="both"/>
        <w:rPr>
          <w:rFonts w:cs="Times New Roman"/>
          <w:color w:val="000000"/>
          <w:sz w:val="26"/>
          <w:szCs w:val="26"/>
        </w:rPr>
      </w:pPr>
      <w:r w:rsidRPr="001A0884">
        <w:rPr>
          <w:rFonts w:cs="Times New Roman"/>
          <w:color w:val="000000"/>
          <w:sz w:val="26"/>
          <w:szCs w:val="26"/>
        </w:rPr>
        <w:t>- Trong mọi trường hợp, nếu xảy ra tranh chấp về bản quyền liên quan đến hàng hóa của gói thầu thì nhà thầu phải chịu hoàn toàn trách nhiệm, bao gồm bồi thường các thiệt hại xảy ra do tranh chấp gây ra.</w:t>
      </w:r>
    </w:p>
    <w:p w:rsidR="002C350C" w:rsidRPr="001A0884" w:rsidRDefault="002C350C" w:rsidP="001A0884">
      <w:pPr>
        <w:widowControl w:val="0"/>
        <w:spacing w:before="0" w:after="120" w:line="240" w:lineRule="auto"/>
        <w:ind w:firstLine="567"/>
        <w:jc w:val="both"/>
        <w:rPr>
          <w:rFonts w:cs="Times New Roman"/>
          <w:color w:val="000000"/>
          <w:sz w:val="26"/>
          <w:szCs w:val="26"/>
          <w:lang w:val="nl-NL"/>
        </w:rPr>
      </w:pPr>
      <w:r w:rsidRPr="001A0884">
        <w:rPr>
          <w:rFonts w:cs="Times New Roman"/>
          <w:color w:val="000000"/>
          <w:sz w:val="26"/>
          <w:szCs w:val="26"/>
          <w:lang w:val="nl-NL"/>
        </w:rPr>
        <w:t>- Bàn giao và lắp đặt triển khai thiết bị</w:t>
      </w:r>
    </w:p>
    <w:p w:rsidR="002C350C" w:rsidRPr="001A0884" w:rsidRDefault="002C350C" w:rsidP="001A0884">
      <w:pPr>
        <w:widowControl w:val="0"/>
        <w:spacing w:before="0" w:after="120" w:line="240" w:lineRule="auto"/>
        <w:ind w:firstLine="709"/>
        <w:jc w:val="both"/>
        <w:rPr>
          <w:rFonts w:cs="Times New Roman"/>
          <w:color w:val="000000"/>
          <w:sz w:val="26"/>
          <w:szCs w:val="26"/>
          <w:lang w:val="nl-NL"/>
        </w:rPr>
      </w:pPr>
      <w:r w:rsidRPr="001A0884">
        <w:rPr>
          <w:rFonts w:cs="Times New Roman"/>
          <w:color w:val="000000"/>
          <w:sz w:val="26"/>
          <w:szCs w:val="26"/>
          <w:lang w:val="nl-NL"/>
        </w:rPr>
        <w:t>+ Địa điểm bàn giao, kiểm tra thiết bị: Thông tấn xã Việt Nam.</w:t>
      </w:r>
    </w:p>
    <w:p w:rsidR="002C350C" w:rsidRPr="001A0884" w:rsidRDefault="002C350C" w:rsidP="001A0884">
      <w:pPr>
        <w:widowControl w:val="0"/>
        <w:spacing w:before="0" w:after="120" w:line="240" w:lineRule="auto"/>
        <w:ind w:firstLine="709"/>
        <w:jc w:val="both"/>
        <w:rPr>
          <w:rFonts w:cs="Times New Roman"/>
          <w:color w:val="000000"/>
          <w:sz w:val="26"/>
          <w:szCs w:val="26"/>
          <w:lang w:val="nl-NL"/>
        </w:rPr>
      </w:pPr>
      <w:r w:rsidRPr="001A0884">
        <w:rPr>
          <w:rFonts w:cs="Times New Roman"/>
          <w:color w:val="000000"/>
          <w:sz w:val="26"/>
          <w:szCs w:val="26"/>
          <w:lang w:val="nl-NL"/>
        </w:rPr>
        <w:t>+ Nhà thầu chịu mọi trách nhiệm về tổn thất, hư hại đối với các hàng hóa cung cấp theo hợp đồng trong quá trình vận chuyển, lưu kho, giao hàng đến điểm giao hàng cuối cùng và nghiệm thu; mua bảo hiểm trong các quá trình nêu trên (nếu cần thiết).</w:t>
      </w:r>
    </w:p>
    <w:p w:rsidR="001A0884" w:rsidRPr="001A0884" w:rsidRDefault="001A0884" w:rsidP="001A0884">
      <w:pPr>
        <w:widowControl w:val="0"/>
        <w:spacing w:before="0" w:after="120" w:line="240" w:lineRule="auto"/>
        <w:ind w:firstLine="567"/>
        <w:jc w:val="both"/>
        <w:rPr>
          <w:rFonts w:cs="Times New Roman"/>
          <w:b/>
          <w:bCs/>
          <w:iCs/>
          <w:color w:val="000000"/>
          <w:spacing w:val="-2"/>
          <w:sz w:val="26"/>
          <w:szCs w:val="26"/>
          <w:lang w:val="nl-NL"/>
        </w:rPr>
      </w:pPr>
    </w:p>
    <w:p w:rsidR="001A0884" w:rsidRPr="001A0884" w:rsidRDefault="001A0884" w:rsidP="001A0884">
      <w:pPr>
        <w:widowControl w:val="0"/>
        <w:spacing w:before="0" w:after="120" w:line="240" w:lineRule="auto"/>
        <w:ind w:firstLine="567"/>
        <w:jc w:val="both"/>
        <w:rPr>
          <w:rFonts w:cs="Times New Roman"/>
          <w:b/>
          <w:bCs/>
          <w:iCs/>
          <w:color w:val="000000"/>
          <w:spacing w:val="-2"/>
          <w:sz w:val="26"/>
          <w:szCs w:val="26"/>
          <w:lang w:val="nl-NL"/>
        </w:rPr>
      </w:pPr>
    </w:p>
    <w:p w:rsidR="002C350C" w:rsidRPr="001A0884" w:rsidRDefault="002C350C" w:rsidP="001A0884">
      <w:pPr>
        <w:widowControl w:val="0"/>
        <w:spacing w:before="0" w:after="120" w:line="240" w:lineRule="auto"/>
        <w:ind w:firstLine="567"/>
        <w:jc w:val="both"/>
        <w:rPr>
          <w:rFonts w:cs="Times New Roman"/>
          <w:b/>
          <w:color w:val="000000"/>
          <w:sz w:val="26"/>
          <w:szCs w:val="26"/>
          <w:lang w:val="nl-NL"/>
        </w:rPr>
      </w:pPr>
      <w:r w:rsidRPr="001A0884">
        <w:rPr>
          <w:rFonts w:cs="Times New Roman"/>
          <w:b/>
          <w:bCs/>
          <w:iCs/>
          <w:color w:val="000000"/>
          <w:spacing w:val="-2"/>
          <w:sz w:val="26"/>
          <w:szCs w:val="26"/>
          <w:lang w:val="nl-NL"/>
        </w:rPr>
        <w:lastRenderedPageBreak/>
        <w:t>III.</w:t>
      </w:r>
      <w:r w:rsidRPr="001A0884">
        <w:rPr>
          <w:rFonts w:cs="Times New Roman"/>
          <w:iCs/>
          <w:color w:val="000000"/>
          <w:spacing w:val="-2"/>
          <w:sz w:val="26"/>
          <w:szCs w:val="26"/>
          <w:lang w:val="nl-NL"/>
        </w:rPr>
        <w:t xml:space="preserve"> </w:t>
      </w:r>
      <w:r w:rsidRPr="001A0884">
        <w:rPr>
          <w:rFonts w:cs="Times New Roman"/>
          <w:b/>
          <w:color w:val="000000"/>
          <w:sz w:val="26"/>
          <w:szCs w:val="26"/>
          <w:lang w:val="nl-NL"/>
        </w:rPr>
        <w:t>Yêu cầu kỹ thuật cụ thể:</w:t>
      </w:r>
    </w:p>
    <w:tbl>
      <w:tblPr>
        <w:tblStyle w:val="TableGrid1"/>
        <w:tblW w:w="5000" w:type="pct"/>
        <w:jc w:val="center"/>
        <w:tblLook w:val="04A0" w:firstRow="1" w:lastRow="0" w:firstColumn="1" w:lastColumn="0" w:noHBand="0" w:noVBand="1"/>
      </w:tblPr>
      <w:tblGrid>
        <w:gridCol w:w="708"/>
        <w:gridCol w:w="3396"/>
        <w:gridCol w:w="5184"/>
      </w:tblGrid>
      <w:tr w:rsidR="002C350C" w:rsidRPr="001A0884" w:rsidTr="005C7456">
        <w:trPr>
          <w:trHeight w:val="468"/>
          <w:tblHeader/>
          <w:jc w:val="center"/>
        </w:trPr>
        <w:tc>
          <w:tcPr>
            <w:tcW w:w="370" w:type="pct"/>
            <w:vAlign w:val="center"/>
            <w:hideMark/>
          </w:tcPr>
          <w:p w:rsidR="002C350C" w:rsidRPr="001A0884" w:rsidRDefault="002C350C" w:rsidP="001A0884">
            <w:pPr>
              <w:spacing w:after="120"/>
              <w:jc w:val="center"/>
              <w:rPr>
                <w:b/>
                <w:bCs/>
                <w:color w:val="000000"/>
                <w:sz w:val="26"/>
                <w:szCs w:val="26"/>
                <w:lang w:val="en-GB"/>
              </w:rPr>
            </w:pPr>
            <w:r w:rsidRPr="001A0884">
              <w:rPr>
                <w:b/>
                <w:bCs/>
                <w:color w:val="000000"/>
                <w:sz w:val="26"/>
                <w:szCs w:val="26"/>
                <w:lang w:val="vi-VN"/>
              </w:rPr>
              <w:t>STT</w:t>
            </w:r>
          </w:p>
        </w:tc>
        <w:tc>
          <w:tcPr>
            <w:tcW w:w="1834" w:type="pct"/>
            <w:vAlign w:val="center"/>
            <w:hideMark/>
          </w:tcPr>
          <w:p w:rsidR="002C350C" w:rsidRPr="001A0884" w:rsidRDefault="002C350C" w:rsidP="001A0884">
            <w:pPr>
              <w:spacing w:after="120"/>
              <w:jc w:val="center"/>
              <w:rPr>
                <w:b/>
                <w:bCs/>
                <w:color w:val="000000"/>
                <w:sz w:val="26"/>
                <w:szCs w:val="26"/>
              </w:rPr>
            </w:pPr>
            <w:r w:rsidRPr="001A0884">
              <w:rPr>
                <w:b/>
                <w:bCs/>
                <w:color w:val="000000"/>
                <w:sz w:val="26"/>
                <w:szCs w:val="26"/>
              </w:rPr>
              <w:t>Nội dung yêu cầu</w:t>
            </w:r>
          </w:p>
        </w:tc>
        <w:tc>
          <w:tcPr>
            <w:tcW w:w="2796" w:type="pct"/>
            <w:vAlign w:val="center"/>
            <w:hideMark/>
          </w:tcPr>
          <w:p w:rsidR="002C350C" w:rsidRPr="001A0884" w:rsidRDefault="002C350C" w:rsidP="001A0884">
            <w:pPr>
              <w:spacing w:after="120"/>
              <w:rPr>
                <w:b/>
                <w:bCs/>
                <w:color w:val="000000"/>
                <w:sz w:val="26"/>
                <w:szCs w:val="26"/>
              </w:rPr>
            </w:pPr>
            <w:r w:rsidRPr="001A0884">
              <w:rPr>
                <w:b/>
                <w:bCs/>
                <w:color w:val="000000"/>
                <w:sz w:val="26"/>
                <w:szCs w:val="26"/>
              </w:rPr>
              <w:t>Yêu cầu kỹ thuật tối thiểu hoặc tương đương</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bCs/>
                <w:color w:val="000000"/>
                <w:sz w:val="26"/>
                <w:szCs w:val="26"/>
              </w:rPr>
            </w:pPr>
            <w:r w:rsidRPr="001A0884">
              <w:rPr>
                <w:b/>
                <w:bCs/>
                <w:color w:val="000000"/>
                <w:sz w:val="26"/>
                <w:szCs w:val="26"/>
              </w:rPr>
              <w:t>1</w:t>
            </w:r>
          </w:p>
        </w:tc>
        <w:tc>
          <w:tcPr>
            <w:tcW w:w="4630" w:type="pct"/>
            <w:gridSpan w:val="2"/>
            <w:shd w:val="clear" w:color="auto" w:fill="auto"/>
          </w:tcPr>
          <w:p w:rsidR="002C350C" w:rsidRPr="001A0884" w:rsidRDefault="002C350C" w:rsidP="001A0884">
            <w:pPr>
              <w:spacing w:after="120"/>
              <w:rPr>
                <w:b/>
                <w:bCs/>
                <w:color w:val="000000"/>
                <w:sz w:val="26"/>
                <w:szCs w:val="26"/>
                <w:lang w:val="vi-VN"/>
              </w:rPr>
            </w:pPr>
            <w:r w:rsidRPr="001A0884">
              <w:rPr>
                <w:b/>
                <w:bCs/>
                <w:color w:val="000000"/>
                <w:sz w:val="26"/>
                <w:szCs w:val="26"/>
              </w:rPr>
              <w:t>Fixed dome 2MP HDR 10-23mm PTRZ</w:t>
            </w:r>
          </w:p>
        </w:tc>
      </w:tr>
      <w:tr w:rsidR="002C350C" w:rsidRPr="001A0884" w:rsidTr="005C7456">
        <w:trPr>
          <w:trHeight w:val="374"/>
          <w:jc w:val="center"/>
        </w:trPr>
        <w:tc>
          <w:tcPr>
            <w:tcW w:w="370" w:type="pct"/>
            <w:vAlign w:val="center"/>
          </w:tcPr>
          <w:p w:rsidR="002C350C" w:rsidRPr="001A0884" w:rsidRDefault="002C350C" w:rsidP="001A0884">
            <w:pPr>
              <w:spacing w:after="120"/>
              <w:jc w:val="center"/>
              <w:rPr>
                <w:b/>
                <w:color w:val="000000"/>
                <w:sz w:val="26"/>
                <w:szCs w:val="26"/>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Camera type</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Fixed dome camera</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Sensor type</w:t>
            </w:r>
          </w:p>
        </w:tc>
        <w:tc>
          <w:tcPr>
            <w:tcW w:w="2796" w:type="pct"/>
            <w:shd w:val="clear" w:color="auto" w:fill="auto"/>
          </w:tcPr>
          <w:p w:rsidR="002C350C" w:rsidRPr="001A0884" w:rsidRDefault="002C350C" w:rsidP="001A0884">
            <w:pPr>
              <w:spacing w:after="120"/>
              <w:rPr>
                <w:color w:val="000000"/>
                <w:sz w:val="26"/>
                <w:szCs w:val="26"/>
              </w:rPr>
            </w:pPr>
            <w:r w:rsidRPr="001A0884">
              <w:rPr>
                <w:color w:val="000000"/>
                <w:sz w:val="26"/>
                <w:szCs w:val="26"/>
              </w:rPr>
              <w:t>1/2.8 inch CMOS</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p>
        </w:tc>
        <w:tc>
          <w:tcPr>
            <w:tcW w:w="1834" w:type="pct"/>
            <w:shd w:val="clear" w:color="auto" w:fill="auto"/>
          </w:tcPr>
          <w:p w:rsidR="002C350C" w:rsidRPr="001A0884" w:rsidRDefault="002C350C" w:rsidP="001A0884">
            <w:pPr>
              <w:spacing w:after="120"/>
              <w:rPr>
                <w:color w:val="000000"/>
                <w:sz w:val="26"/>
                <w:szCs w:val="26"/>
              </w:rPr>
            </w:pPr>
            <w:r w:rsidRPr="001A0884">
              <w:rPr>
                <w:color w:val="000000"/>
                <w:sz w:val="26"/>
                <w:szCs w:val="26"/>
              </w:rPr>
              <w:t>Effective pixels (H x V px)</w:t>
            </w:r>
          </w:p>
        </w:tc>
        <w:tc>
          <w:tcPr>
            <w:tcW w:w="2796" w:type="pct"/>
            <w:shd w:val="clear" w:color="auto" w:fill="auto"/>
          </w:tcPr>
          <w:p w:rsidR="002C350C" w:rsidRPr="001A0884" w:rsidRDefault="002C350C" w:rsidP="001A0884">
            <w:pPr>
              <w:spacing w:after="120"/>
              <w:rPr>
                <w:color w:val="000000"/>
                <w:sz w:val="26"/>
                <w:szCs w:val="26"/>
              </w:rPr>
            </w:pPr>
            <w:r w:rsidRPr="001A0884">
              <w:rPr>
                <w:color w:val="000000"/>
                <w:sz w:val="26"/>
                <w:szCs w:val="26"/>
              </w:rPr>
              <w:t xml:space="preserve">1920 px x 1080 px </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p>
        </w:tc>
        <w:tc>
          <w:tcPr>
            <w:tcW w:w="1834" w:type="pct"/>
            <w:shd w:val="clear" w:color="auto" w:fill="auto"/>
          </w:tcPr>
          <w:p w:rsidR="002C350C" w:rsidRPr="001A0884" w:rsidRDefault="002C350C" w:rsidP="001A0884">
            <w:pPr>
              <w:spacing w:after="120"/>
              <w:rPr>
                <w:color w:val="000000"/>
                <w:sz w:val="26"/>
                <w:szCs w:val="26"/>
              </w:rPr>
            </w:pPr>
            <w:r w:rsidRPr="001A0884">
              <w:rPr>
                <w:color w:val="000000"/>
                <w:sz w:val="26"/>
                <w:szCs w:val="26"/>
              </w:rPr>
              <w:t>Zoom/focus control</w:t>
            </w:r>
          </w:p>
        </w:tc>
        <w:tc>
          <w:tcPr>
            <w:tcW w:w="2796" w:type="pct"/>
            <w:shd w:val="clear" w:color="auto" w:fill="auto"/>
          </w:tcPr>
          <w:p w:rsidR="002C350C" w:rsidRPr="001A0884" w:rsidRDefault="002C350C" w:rsidP="001A0884">
            <w:pPr>
              <w:spacing w:after="120"/>
              <w:rPr>
                <w:color w:val="000000"/>
                <w:sz w:val="26"/>
                <w:szCs w:val="26"/>
              </w:rPr>
            </w:pPr>
            <w:r w:rsidRPr="001A0884">
              <w:rPr>
                <w:color w:val="000000"/>
                <w:sz w:val="26"/>
                <w:szCs w:val="26"/>
              </w:rPr>
              <w:t>Motorized zoom/focus</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p>
        </w:tc>
        <w:tc>
          <w:tcPr>
            <w:tcW w:w="1834" w:type="pct"/>
            <w:shd w:val="clear" w:color="auto" w:fill="auto"/>
          </w:tcPr>
          <w:p w:rsidR="002C350C" w:rsidRPr="001A0884" w:rsidRDefault="002C350C" w:rsidP="001A0884">
            <w:pPr>
              <w:spacing w:after="120"/>
              <w:rPr>
                <w:color w:val="000000"/>
                <w:sz w:val="26"/>
                <w:szCs w:val="26"/>
              </w:rPr>
            </w:pPr>
            <w:r w:rsidRPr="001A0884">
              <w:rPr>
                <w:color w:val="000000"/>
                <w:sz w:val="26"/>
                <w:szCs w:val="26"/>
              </w:rPr>
              <w:t xml:space="preserve">Iris control </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P-iris</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p>
        </w:tc>
        <w:tc>
          <w:tcPr>
            <w:tcW w:w="1834" w:type="pct"/>
            <w:shd w:val="clear" w:color="auto" w:fill="auto"/>
          </w:tcPr>
          <w:p w:rsidR="002C350C" w:rsidRPr="001A0884" w:rsidRDefault="002C350C" w:rsidP="001A0884">
            <w:pPr>
              <w:spacing w:after="120"/>
              <w:rPr>
                <w:color w:val="000000"/>
                <w:sz w:val="26"/>
                <w:szCs w:val="26"/>
              </w:rPr>
            </w:pPr>
            <w:r w:rsidRPr="001A0884">
              <w:rPr>
                <w:color w:val="000000"/>
                <w:sz w:val="26"/>
                <w:szCs w:val="26"/>
              </w:rPr>
              <w:t xml:space="preserve">Field of View wide (°) </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117° – 59°</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p>
        </w:tc>
        <w:tc>
          <w:tcPr>
            <w:tcW w:w="1834" w:type="pct"/>
            <w:shd w:val="clear" w:color="auto" w:fill="auto"/>
          </w:tcPr>
          <w:p w:rsidR="002C350C" w:rsidRPr="001A0884" w:rsidRDefault="002C350C" w:rsidP="001A0884">
            <w:pPr>
              <w:spacing w:after="120"/>
              <w:rPr>
                <w:color w:val="000000"/>
                <w:sz w:val="26"/>
                <w:szCs w:val="26"/>
              </w:rPr>
            </w:pPr>
            <w:r w:rsidRPr="001A0884">
              <w:rPr>
                <w:color w:val="000000"/>
                <w:sz w:val="26"/>
                <w:szCs w:val="26"/>
              </w:rPr>
              <w:t xml:space="preserve">Field of View tele (°) </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37° – 21°</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p>
        </w:tc>
        <w:tc>
          <w:tcPr>
            <w:tcW w:w="1834" w:type="pct"/>
            <w:shd w:val="clear" w:color="auto" w:fill="auto"/>
          </w:tcPr>
          <w:p w:rsidR="002C350C" w:rsidRPr="001A0884" w:rsidRDefault="002C350C" w:rsidP="001A0884">
            <w:pPr>
              <w:spacing w:after="120"/>
              <w:rPr>
                <w:color w:val="000000"/>
                <w:sz w:val="26"/>
                <w:szCs w:val="26"/>
              </w:rPr>
            </w:pPr>
            <w:r w:rsidRPr="001A0884">
              <w:rPr>
                <w:color w:val="000000"/>
                <w:sz w:val="26"/>
                <w:szCs w:val="26"/>
              </w:rPr>
              <w:t xml:space="preserve">Lens focal length (mm) </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3 mm – 9 mm</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p>
        </w:tc>
        <w:tc>
          <w:tcPr>
            <w:tcW w:w="1834" w:type="pct"/>
            <w:shd w:val="clear" w:color="auto" w:fill="auto"/>
          </w:tcPr>
          <w:p w:rsidR="002C350C" w:rsidRPr="001A0884" w:rsidRDefault="002C350C" w:rsidP="001A0884">
            <w:pPr>
              <w:spacing w:after="120"/>
              <w:rPr>
                <w:color w:val="000000"/>
                <w:sz w:val="26"/>
                <w:szCs w:val="26"/>
              </w:rPr>
            </w:pPr>
            <w:r w:rsidRPr="001A0884">
              <w:rPr>
                <w:color w:val="000000"/>
                <w:sz w:val="26"/>
                <w:szCs w:val="26"/>
              </w:rPr>
              <w:t>Lens aperture (/F)</w:t>
            </w:r>
          </w:p>
        </w:tc>
        <w:tc>
          <w:tcPr>
            <w:tcW w:w="2796" w:type="pct"/>
            <w:shd w:val="clear" w:color="auto" w:fill="auto"/>
          </w:tcPr>
          <w:p w:rsidR="002C350C" w:rsidRPr="001A0884" w:rsidRDefault="002C350C" w:rsidP="001A0884">
            <w:pPr>
              <w:spacing w:after="120"/>
              <w:rPr>
                <w:color w:val="000000"/>
                <w:sz w:val="26"/>
                <w:szCs w:val="26"/>
              </w:rPr>
            </w:pPr>
            <w:r w:rsidRPr="001A0884">
              <w:rPr>
                <w:color w:val="000000"/>
                <w:sz w:val="26"/>
                <w:szCs w:val="26"/>
              </w:rPr>
              <w:t>1.2 /F – 2.3 /F</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 xml:space="preserve">Minimum illumination in color (lx) </w:t>
            </w:r>
          </w:p>
        </w:tc>
        <w:tc>
          <w:tcPr>
            <w:tcW w:w="2796" w:type="pct"/>
            <w:shd w:val="clear" w:color="auto" w:fill="auto"/>
          </w:tcPr>
          <w:p w:rsidR="002C350C" w:rsidRPr="001A0884" w:rsidRDefault="002C350C" w:rsidP="001A0884">
            <w:pPr>
              <w:spacing w:after="120"/>
              <w:rPr>
                <w:color w:val="000000"/>
                <w:sz w:val="26"/>
                <w:szCs w:val="26"/>
              </w:rPr>
            </w:pPr>
            <w:r w:rsidRPr="001A0884">
              <w:rPr>
                <w:color w:val="000000"/>
                <w:sz w:val="26"/>
                <w:szCs w:val="26"/>
              </w:rPr>
              <w:t>0.007 lx</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p>
        </w:tc>
        <w:tc>
          <w:tcPr>
            <w:tcW w:w="1834" w:type="pct"/>
            <w:shd w:val="clear" w:color="auto" w:fill="auto"/>
          </w:tcPr>
          <w:p w:rsidR="002C350C" w:rsidRPr="001A0884" w:rsidRDefault="002C350C" w:rsidP="001A0884">
            <w:pPr>
              <w:spacing w:after="120"/>
              <w:rPr>
                <w:color w:val="000000"/>
                <w:sz w:val="26"/>
                <w:szCs w:val="26"/>
              </w:rPr>
            </w:pPr>
            <w:r w:rsidRPr="001A0884">
              <w:rPr>
                <w:color w:val="000000"/>
                <w:sz w:val="26"/>
                <w:szCs w:val="26"/>
              </w:rPr>
              <w:t>Minimum illumination in monochrome (lx)</w:t>
            </w:r>
          </w:p>
        </w:tc>
        <w:tc>
          <w:tcPr>
            <w:tcW w:w="2796" w:type="pct"/>
            <w:shd w:val="clear" w:color="auto" w:fill="auto"/>
          </w:tcPr>
          <w:p w:rsidR="002C350C" w:rsidRPr="001A0884" w:rsidRDefault="002C350C" w:rsidP="001A0884">
            <w:pPr>
              <w:spacing w:after="120"/>
              <w:rPr>
                <w:color w:val="000000"/>
                <w:sz w:val="26"/>
                <w:szCs w:val="26"/>
              </w:rPr>
            </w:pPr>
            <w:r w:rsidRPr="001A0884">
              <w:rPr>
                <w:color w:val="000000"/>
                <w:sz w:val="26"/>
                <w:szCs w:val="26"/>
              </w:rPr>
              <w:t>0.0011 lx</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p>
        </w:tc>
        <w:tc>
          <w:tcPr>
            <w:tcW w:w="1834" w:type="pct"/>
            <w:shd w:val="clear" w:color="auto" w:fill="auto"/>
          </w:tcPr>
          <w:p w:rsidR="002C350C" w:rsidRPr="001A0884" w:rsidRDefault="002C350C" w:rsidP="001A0884">
            <w:pPr>
              <w:spacing w:after="120"/>
              <w:rPr>
                <w:color w:val="000000"/>
                <w:sz w:val="26"/>
                <w:szCs w:val="26"/>
              </w:rPr>
            </w:pPr>
            <w:r w:rsidRPr="001A0884">
              <w:rPr>
                <w:color w:val="000000"/>
                <w:sz w:val="26"/>
                <w:szCs w:val="26"/>
              </w:rPr>
              <w:t>Lens focal length (mm)</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3 mm – 9 mm (IR corrected)</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Video compression</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H.265, H.264, M-JPEG</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Scene modes with scheduler</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Traffic; Night optimized; Vibrant; Low bitrate; Sports &amp; gaming; Retail; Intelligent AE; Indoor; Outdoor;License plate recognition</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p>
        </w:tc>
        <w:tc>
          <w:tcPr>
            <w:tcW w:w="1834" w:type="pct"/>
            <w:shd w:val="clear" w:color="auto" w:fill="auto"/>
          </w:tcPr>
          <w:p w:rsidR="002C350C" w:rsidRPr="001A0884" w:rsidRDefault="002C350C" w:rsidP="001A0884">
            <w:pPr>
              <w:spacing w:after="120"/>
              <w:rPr>
                <w:color w:val="000000"/>
                <w:sz w:val="26"/>
                <w:szCs w:val="26"/>
              </w:rPr>
            </w:pPr>
            <w:r w:rsidRPr="001A0884">
              <w:rPr>
                <w:color w:val="000000"/>
                <w:sz w:val="26"/>
                <w:szCs w:val="26"/>
              </w:rPr>
              <w:t>Wide Dynamic Range (WDR) (dB)</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146 dB</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Tracking modes</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Standard (2D) tracking; 3D tracking; 3D people tracking; Ship tracking; Museum mode</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rPr>
            </w:pPr>
            <w:r w:rsidRPr="001A0884">
              <w:rPr>
                <w:color w:val="000000"/>
                <w:sz w:val="26"/>
                <w:szCs w:val="26"/>
              </w:rPr>
              <w:t>DORI (Detect, Observe, Recognize, Identify)</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EN-62676-4</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Memory card slot</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SDHC; SD; Dual SDXC, up to 2TB</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rPr>
            </w:pPr>
            <w:r w:rsidRPr="001A0884">
              <w:rPr>
                <w:color w:val="000000"/>
                <w:sz w:val="26"/>
                <w:szCs w:val="26"/>
              </w:rPr>
              <w:t>Dual SD-card slot configurations</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Mirror (redundant storage); Failover (extended service interval); Extend (maximum retention time);</w:t>
            </w:r>
            <w:r w:rsidRPr="001A0884">
              <w:rPr>
                <w:color w:val="000000"/>
                <w:sz w:val="26"/>
                <w:szCs w:val="26"/>
              </w:rPr>
              <w:br/>
              <w:t>Automatic Network Replenishment</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Operating temperature (°C)</w:t>
            </w:r>
          </w:p>
        </w:tc>
        <w:tc>
          <w:tcPr>
            <w:tcW w:w="2796" w:type="pct"/>
            <w:shd w:val="clear" w:color="auto" w:fill="auto"/>
          </w:tcPr>
          <w:p w:rsidR="002C350C" w:rsidRPr="001A0884" w:rsidRDefault="002C350C" w:rsidP="001A0884">
            <w:pPr>
              <w:spacing w:after="120"/>
              <w:rPr>
                <w:i/>
                <w:color w:val="000000"/>
                <w:sz w:val="26"/>
                <w:szCs w:val="26"/>
              </w:rPr>
            </w:pPr>
            <w:r w:rsidRPr="001A0884">
              <w:rPr>
                <w:color w:val="000000"/>
                <w:sz w:val="26"/>
                <w:szCs w:val="26"/>
              </w:rPr>
              <w:t>-50 °C – 60 °C</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p>
        </w:tc>
        <w:tc>
          <w:tcPr>
            <w:tcW w:w="1834" w:type="pct"/>
            <w:shd w:val="clear" w:color="auto" w:fill="auto"/>
          </w:tcPr>
          <w:p w:rsidR="002C350C" w:rsidRPr="001A0884" w:rsidRDefault="002C350C" w:rsidP="001A0884">
            <w:pPr>
              <w:spacing w:after="120"/>
              <w:rPr>
                <w:color w:val="000000"/>
                <w:sz w:val="26"/>
                <w:szCs w:val="26"/>
              </w:rPr>
            </w:pPr>
            <w:r w:rsidRPr="001A0884">
              <w:rPr>
                <w:color w:val="000000"/>
                <w:sz w:val="26"/>
                <w:szCs w:val="26"/>
              </w:rPr>
              <w:t>IP rating</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IP66</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Impact protection (EN 50102)</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IK10+ (50 joules)</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Bảo hành</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12 tháng</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r w:rsidRPr="001A0884">
              <w:rPr>
                <w:b/>
                <w:color w:val="000000"/>
                <w:sz w:val="26"/>
                <w:szCs w:val="26"/>
              </w:rPr>
              <w:lastRenderedPageBreak/>
              <w:t>2</w:t>
            </w:r>
          </w:p>
        </w:tc>
        <w:tc>
          <w:tcPr>
            <w:tcW w:w="4630" w:type="pct"/>
            <w:gridSpan w:val="2"/>
            <w:shd w:val="clear" w:color="auto" w:fill="auto"/>
          </w:tcPr>
          <w:p w:rsidR="002C350C" w:rsidRPr="001A0884" w:rsidRDefault="002C350C" w:rsidP="001A0884">
            <w:pPr>
              <w:spacing w:after="120"/>
              <w:rPr>
                <w:i/>
                <w:color w:val="000000"/>
                <w:sz w:val="26"/>
                <w:szCs w:val="26"/>
                <w:lang w:val="vi-VN"/>
              </w:rPr>
            </w:pPr>
            <w:r w:rsidRPr="001A0884">
              <w:rPr>
                <w:b/>
                <w:bCs/>
                <w:color w:val="000000"/>
                <w:sz w:val="26"/>
                <w:szCs w:val="26"/>
              </w:rPr>
              <w:t>Indoor PTZ dome camera</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Camera type</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PTZ dome camera</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 xml:space="preserve">Imager </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1/2.8” progressive scan CMOS</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 xml:space="preserve">Effective Picture Elements: </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1945 x 1097 (2.13 MP)</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Lens Focal Length</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 xml:space="preserve"> 12x Zoom 5.3 mm to 64 mm (F1.6 to F2.8)</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 xml:space="preserve">Field of View (FOV) </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4.9° to 58.5°</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 xml:space="preserve">Focus </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Automatic with manual override</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 xml:space="preserve">Iris </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Automatic</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 xml:space="preserve">Digital zoom </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16x</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Pan/Tilt Modes</w:t>
            </w:r>
          </w:p>
        </w:tc>
        <w:tc>
          <w:tcPr>
            <w:tcW w:w="2796" w:type="pct"/>
            <w:shd w:val="clear" w:color="auto" w:fill="auto"/>
          </w:tcPr>
          <w:p w:rsidR="002C350C" w:rsidRPr="001A0884" w:rsidRDefault="002C350C" w:rsidP="001A0884">
            <w:pPr>
              <w:spacing w:after="120"/>
              <w:jc w:val="left"/>
              <w:rPr>
                <w:i/>
                <w:color w:val="000000"/>
                <w:sz w:val="26"/>
                <w:szCs w:val="26"/>
                <w:lang w:val="vi-VN"/>
              </w:rPr>
            </w:pPr>
            <w:r w:rsidRPr="001A0884">
              <w:rPr>
                <w:color w:val="000000"/>
                <w:sz w:val="26"/>
                <w:szCs w:val="26"/>
              </w:rPr>
              <w:t>Normal: 0.1°/s - 120°/s</w:t>
            </w:r>
            <w:r w:rsidRPr="001A0884">
              <w:rPr>
                <w:color w:val="000000"/>
                <w:sz w:val="26"/>
                <w:szCs w:val="26"/>
              </w:rPr>
              <w:br/>
              <w:t>Turbo: Pan: 0.1°/s - 160°/s; Tilt: 0.1°/s -120°/s</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Pre-position Speed Pan:</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160°/s</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 xml:space="preserve">Tilt: </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120°/s</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 xml:space="preserve">Streaming </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Multiple configurable streams in H.265, H.264, and M-JPEG; configurable frame rate and bandwidth.</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 xml:space="preserve">Frame rate </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60</w:t>
            </w:r>
            <w:r w:rsidR="001A0884" w:rsidRPr="001A0884">
              <w:rPr>
                <w:color w:val="000000"/>
                <w:sz w:val="26"/>
                <w:szCs w:val="26"/>
              </w:rPr>
              <w:t xml:space="preserve"> </w:t>
            </w:r>
            <w:r w:rsidRPr="001A0884">
              <w:rPr>
                <w:color w:val="000000"/>
                <w:sz w:val="26"/>
                <w:szCs w:val="26"/>
              </w:rPr>
              <w:t>fps at all resolutions</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DORI (Detect, Observe, Recognize, Identify)</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EN-62676-4</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Memory card slot</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Support a memory card with a maximum of 32 GB (microSDHC) / 2 TB (microSDXC)</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Operating temperature (°C)</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-10 ºC to +60 ºC</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Ingress Protection Rating</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IP65</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IK Rating</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IK10</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Bảo hành</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12 tháng</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r w:rsidRPr="001A0884">
              <w:rPr>
                <w:b/>
                <w:color w:val="000000"/>
                <w:sz w:val="26"/>
                <w:szCs w:val="26"/>
              </w:rPr>
              <w:t>3</w:t>
            </w:r>
          </w:p>
        </w:tc>
        <w:tc>
          <w:tcPr>
            <w:tcW w:w="4630" w:type="pct"/>
            <w:gridSpan w:val="2"/>
            <w:shd w:val="clear" w:color="auto" w:fill="auto"/>
          </w:tcPr>
          <w:p w:rsidR="002C350C" w:rsidRPr="001A0884" w:rsidRDefault="002C350C" w:rsidP="001A0884">
            <w:pPr>
              <w:spacing w:after="120"/>
              <w:rPr>
                <w:i/>
                <w:color w:val="000000"/>
                <w:sz w:val="26"/>
                <w:szCs w:val="26"/>
                <w:lang w:val="vi-VN"/>
              </w:rPr>
            </w:pPr>
            <w:r w:rsidRPr="001A0884">
              <w:rPr>
                <w:b/>
                <w:bCs/>
                <w:color w:val="000000"/>
                <w:sz w:val="26"/>
                <w:szCs w:val="26"/>
              </w:rPr>
              <w:t xml:space="preserve">Outdoor Dome IP Camera </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Camera type</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 xml:space="preserve">Outdoor Dome Camera </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Sensor Type</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1/2.3</w:t>
            </w:r>
            <w:r w:rsidRPr="001A0884">
              <w:rPr>
                <w:color w:val="000000"/>
                <w:sz w:val="26"/>
                <w:szCs w:val="26"/>
              </w:rPr>
              <w:noBreakHyphen/>
              <w:t>inch CMOS</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Total sensor pixels</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12MP</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p>
        </w:tc>
        <w:tc>
          <w:tcPr>
            <w:tcW w:w="1834" w:type="pct"/>
            <w:shd w:val="clear" w:color="auto" w:fill="auto"/>
          </w:tcPr>
          <w:p w:rsidR="002C350C" w:rsidRPr="001A0884" w:rsidRDefault="002C350C" w:rsidP="001A0884">
            <w:pPr>
              <w:spacing w:after="120"/>
              <w:rPr>
                <w:color w:val="000000"/>
                <w:sz w:val="26"/>
                <w:szCs w:val="26"/>
              </w:rPr>
            </w:pPr>
            <w:r w:rsidRPr="001A0884">
              <w:rPr>
                <w:color w:val="000000"/>
                <w:sz w:val="26"/>
                <w:szCs w:val="26"/>
              </w:rPr>
              <w:t>Used pixels (360° version)</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2640 x 2640 (7MP)</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Sensitivity – 360° lens - Color</w:t>
            </w:r>
          </w:p>
        </w:tc>
        <w:tc>
          <w:tcPr>
            <w:tcW w:w="2796" w:type="pct"/>
            <w:shd w:val="clear" w:color="auto" w:fill="auto"/>
          </w:tcPr>
          <w:p w:rsidR="002C350C" w:rsidRPr="001A0884" w:rsidRDefault="002C350C" w:rsidP="001A0884">
            <w:pPr>
              <w:spacing w:after="120"/>
              <w:rPr>
                <w:i/>
                <w:color w:val="000000"/>
                <w:sz w:val="26"/>
                <w:szCs w:val="26"/>
              </w:rPr>
            </w:pPr>
            <w:r w:rsidRPr="001A0884">
              <w:rPr>
                <w:color w:val="000000"/>
                <w:sz w:val="26"/>
                <w:szCs w:val="26"/>
              </w:rPr>
              <w:t>0.55 lx</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Sensitivity – 360° lens - Mono</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0.18 lx</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rPr>
            </w:pPr>
            <w:r w:rsidRPr="001A0884">
              <w:rPr>
                <w:color w:val="000000"/>
                <w:sz w:val="26"/>
                <w:szCs w:val="26"/>
              </w:rPr>
              <w:t>Dynamic range</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92 dB WDR (+16 dB IAE)</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p>
        </w:tc>
        <w:tc>
          <w:tcPr>
            <w:tcW w:w="1834" w:type="pct"/>
            <w:shd w:val="clear" w:color="auto" w:fill="auto"/>
          </w:tcPr>
          <w:p w:rsidR="002C350C" w:rsidRPr="001A0884" w:rsidRDefault="002C350C" w:rsidP="001A0884">
            <w:pPr>
              <w:spacing w:after="120"/>
              <w:rPr>
                <w:color w:val="000000"/>
                <w:sz w:val="26"/>
                <w:szCs w:val="26"/>
              </w:rPr>
            </w:pPr>
            <w:r w:rsidRPr="001A0884">
              <w:rPr>
                <w:color w:val="000000"/>
                <w:sz w:val="26"/>
                <w:szCs w:val="26"/>
              </w:rPr>
              <w:t>Lens (360° version)</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1.6 mm fixed-focus lens (IR corrected), F2.8</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rPr>
            </w:pPr>
            <w:r w:rsidRPr="001A0884">
              <w:rPr>
                <w:color w:val="000000"/>
                <w:sz w:val="26"/>
                <w:szCs w:val="26"/>
              </w:rPr>
              <w:t>Iris control</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Fixed iris</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rPr>
            </w:pPr>
            <w:r w:rsidRPr="001A0884">
              <w:rPr>
                <w:color w:val="000000"/>
                <w:sz w:val="26"/>
                <w:szCs w:val="26"/>
              </w:rPr>
              <w:t>Field of view (360° version)</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180° (H) x 180° (V)</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rPr>
            </w:pPr>
            <w:r w:rsidRPr="001A0884">
              <w:rPr>
                <w:color w:val="000000"/>
                <w:sz w:val="26"/>
                <w:szCs w:val="26"/>
              </w:rPr>
              <w:t>DORI (Detect, Observe, Recognize, Identify)</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EN-62676-4</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rPr>
            </w:pPr>
            <w:r w:rsidRPr="001A0884">
              <w:rPr>
                <w:color w:val="000000"/>
                <w:sz w:val="26"/>
                <w:szCs w:val="26"/>
              </w:rPr>
              <w:t>Memory card slot</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SDXC/SDHC SD card slot</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rPr>
            </w:pPr>
            <w:r w:rsidRPr="001A0884">
              <w:rPr>
                <w:color w:val="000000"/>
                <w:sz w:val="26"/>
                <w:szCs w:val="26"/>
              </w:rPr>
              <w:t>Operating temperature (°C)</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-30ºC to 45ºC</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Ingress Protection</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IP66</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Impact Protection</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IK10</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rPr>
            </w:pPr>
            <w:r w:rsidRPr="001A0884">
              <w:rPr>
                <w:color w:val="000000"/>
                <w:sz w:val="26"/>
                <w:szCs w:val="26"/>
              </w:rPr>
              <w:t>Bảo hành</w:t>
            </w:r>
          </w:p>
        </w:tc>
        <w:tc>
          <w:tcPr>
            <w:tcW w:w="2796" w:type="pct"/>
            <w:shd w:val="clear" w:color="auto" w:fill="auto"/>
          </w:tcPr>
          <w:p w:rsidR="002C350C" w:rsidRPr="001A0884" w:rsidRDefault="002C350C" w:rsidP="001A0884">
            <w:pPr>
              <w:spacing w:after="120"/>
              <w:rPr>
                <w:i/>
                <w:color w:val="000000"/>
                <w:sz w:val="26"/>
                <w:szCs w:val="26"/>
              </w:rPr>
            </w:pPr>
            <w:r w:rsidRPr="001A0884">
              <w:rPr>
                <w:color w:val="000000"/>
                <w:sz w:val="26"/>
                <w:szCs w:val="26"/>
              </w:rPr>
              <w:t>12 tháng</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r w:rsidRPr="001A0884">
              <w:rPr>
                <w:b/>
                <w:color w:val="000000"/>
                <w:sz w:val="26"/>
                <w:szCs w:val="26"/>
              </w:rPr>
              <w:t>4</w:t>
            </w:r>
          </w:p>
        </w:tc>
        <w:tc>
          <w:tcPr>
            <w:tcW w:w="4630" w:type="pct"/>
            <w:gridSpan w:val="2"/>
            <w:shd w:val="clear" w:color="auto" w:fill="auto"/>
          </w:tcPr>
          <w:p w:rsidR="002C350C" w:rsidRPr="001A0884" w:rsidRDefault="002C350C" w:rsidP="001A0884">
            <w:pPr>
              <w:spacing w:after="120"/>
              <w:rPr>
                <w:i/>
                <w:color w:val="000000"/>
                <w:sz w:val="26"/>
                <w:szCs w:val="26"/>
              </w:rPr>
            </w:pPr>
            <w:r w:rsidRPr="001A0884">
              <w:rPr>
                <w:b/>
                <w:bCs/>
                <w:color w:val="000000"/>
                <w:sz w:val="26"/>
                <w:szCs w:val="26"/>
              </w:rPr>
              <w:t>Ổ cứng 4TB SATA III 2.5" Internal SSD</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p>
        </w:tc>
        <w:tc>
          <w:tcPr>
            <w:tcW w:w="1834" w:type="pct"/>
            <w:shd w:val="clear" w:color="auto" w:fill="auto"/>
          </w:tcPr>
          <w:p w:rsidR="002C350C" w:rsidRPr="001A0884" w:rsidRDefault="002C350C" w:rsidP="001A0884">
            <w:pPr>
              <w:spacing w:after="120"/>
              <w:rPr>
                <w:color w:val="000000"/>
                <w:sz w:val="26"/>
                <w:szCs w:val="26"/>
              </w:rPr>
            </w:pPr>
            <w:r w:rsidRPr="001A0884">
              <w:rPr>
                <w:color w:val="000000"/>
                <w:sz w:val="26"/>
                <w:szCs w:val="26"/>
              </w:rPr>
              <w:t>Loại hàng hóa</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Ổ cứng SSD</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p>
        </w:tc>
        <w:tc>
          <w:tcPr>
            <w:tcW w:w="1834" w:type="pct"/>
            <w:shd w:val="clear" w:color="auto" w:fill="auto"/>
          </w:tcPr>
          <w:p w:rsidR="002C350C" w:rsidRPr="001A0884" w:rsidRDefault="002C350C" w:rsidP="001A0884">
            <w:pPr>
              <w:spacing w:after="120"/>
              <w:rPr>
                <w:color w:val="000000"/>
                <w:sz w:val="26"/>
                <w:szCs w:val="26"/>
              </w:rPr>
            </w:pPr>
            <w:r w:rsidRPr="001A0884">
              <w:rPr>
                <w:color w:val="000000"/>
                <w:sz w:val="26"/>
                <w:szCs w:val="26"/>
              </w:rPr>
              <w:t>Interface</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SATA (6Gb/s)</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rPr>
            </w:pPr>
            <w:r w:rsidRPr="001A0884">
              <w:rPr>
                <w:color w:val="000000"/>
                <w:sz w:val="26"/>
                <w:szCs w:val="26"/>
              </w:rPr>
              <w:t>Total Density</w:t>
            </w:r>
          </w:p>
        </w:tc>
        <w:tc>
          <w:tcPr>
            <w:tcW w:w="2796" w:type="pct"/>
            <w:shd w:val="clear" w:color="auto" w:fill="auto"/>
          </w:tcPr>
          <w:p w:rsidR="002C350C" w:rsidRPr="001A0884" w:rsidRDefault="002C350C" w:rsidP="001A0884">
            <w:pPr>
              <w:spacing w:after="120"/>
              <w:rPr>
                <w:i/>
                <w:color w:val="000000"/>
                <w:sz w:val="26"/>
                <w:szCs w:val="26"/>
              </w:rPr>
            </w:pPr>
            <w:r w:rsidRPr="001A0884">
              <w:rPr>
                <w:color w:val="000000"/>
                <w:sz w:val="26"/>
                <w:szCs w:val="26"/>
              </w:rPr>
              <w:t>4 Tb</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Form Factor</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2.5-inch (7mm)</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SSD Endurance TBW</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1000TB</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Sequential Write</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500 MB/s</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Sequential Read</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540 MB/s</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Bảo hành</w:t>
            </w:r>
          </w:p>
        </w:tc>
        <w:tc>
          <w:tcPr>
            <w:tcW w:w="2796"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12 tháng</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r w:rsidRPr="001A0884">
              <w:rPr>
                <w:b/>
                <w:color w:val="000000"/>
                <w:sz w:val="26"/>
                <w:szCs w:val="26"/>
              </w:rPr>
              <w:t>5</w:t>
            </w:r>
          </w:p>
        </w:tc>
        <w:tc>
          <w:tcPr>
            <w:tcW w:w="4630" w:type="pct"/>
            <w:gridSpan w:val="2"/>
            <w:shd w:val="clear" w:color="auto" w:fill="auto"/>
          </w:tcPr>
          <w:p w:rsidR="002C350C" w:rsidRPr="001A0884" w:rsidRDefault="002C350C" w:rsidP="001A0884">
            <w:pPr>
              <w:spacing w:after="120"/>
              <w:rPr>
                <w:i/>
                <w:color w:val="000000"/>
                <w:sz w:val="26"/>
                <w:szCs w:val="26"/>
                <w:lang w:val="vi-VN"/>
              </w:rPr>
            </w:pPr>
            <w:r w:rsidRPr="001A0884">
              <w:rPr>
                <w:b/>
                <w:bCs/>
                <w:color w:val="000000"/>
                <w:sz w:val="26"/>
                <w:szCs w:val="26"/>
              </w:rPr>
              <w:t>Ổ cứng 2TB External SSD</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i/>
                <w:color w:val="000000"/>
                <w:sz w:val="26"/>
                <w:szCs w:val="26"/>
                <w:lang w:val="vi-VN"/>
              </w:rPr>
            </w:pPr>
          </w:p>
        </w:tc>
        <w:tc>
          <w:tcPr>
            <w:tcW w:w="1834" w:type="pct"/>
            <w:shd w:val="clear" w:color="auto" w:fill="auto"/>
          </w:tcPr>
          <w:p w:rsidR="002C350C" w:rsidRPr="001A0884" w:rsidRDefault="002C350C" w:rsidP="001A0884">
            <w:pPr>
              <w:spacing w:after="120"/>
              <w:rPr>
                <w:i/>
                <w:color w:val="000000"/>
                <w:sz w:val="26"/>
                <w:szCs w:val="26"/>
                <w:lang w:val="vi-VN"/>
              </w:rPr>
            </w:pPr>
            <w:r w:rsidRPr="001A0884">
              <w:rPr>
                <w:color w:val="000000"/>
                <w:sz w:val="26"/>
                <w:szCs w:val="26"/>
              </w:rPr>
              <w:t>Loại hàng hóa</w:t>
            </w:r>
          </w:p>
        </w:tc>
        <w:tc>
          <w:tcPr>
            <w:tcW w:w="2796" w:type="pct"/>
            <w:shd w:val="clear" w:color="auto" w:fill="auto"/>
          </w:tcPr>
          <w:p w:rsidR="002C350C" w:rsidRPr="001A0884" w:rsidRDefault="002C350C" w:rsidP="001A0884">
            <w:pPr>
              <w:spacing w:after="120"/>
              <w:rPr>
                <w:i/>
                <w:color w:val="000000"/>
                <w:sz w:val="26"/>
                <w:szCs w:val="26"/>
              </w:rPr>
            </w:pPr>
            <w:r w:rsidRPr="001A0884">
              <w:rPr>
                <w:color w:val="000000"/>
                <w:sz w:val="26"/>
                <w:szCs w:val="26"/>
              </w:rPr>
              <w:t>Ổ cứng SSD</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p>
        </w:tc>
        <w:tc>
          <w:tcPr>
            <w:tcW w:w="1834" w:type="pct"/>
            <w:shd w:val="clear" w:color="auto" w:fill="auto"/>
          </w:tcPr>
          <w:p w:rsidR="002C350C" w:rsidRPr="001A0884" w:rsidRDefault="002C350C" w:rsidP="001A0884">
            <w:pPr>
              <w:spacing w:after="120"/>
              <w:rPr>
                <w:color w:val="000000"/>
                <w:sz w:val="26"/>
                <w:szCs w:val="26"/>
              </w:rPr>
            </w:pPr>
            <w:r w:rsidRPr="001A0884">
              <w:rPr>
                <w:color w:val="000000"/>
                <w:sz w:val="26"/>
                <w:szCs w:val="26"/>
              </w:rPr>
              <w:t>Interface</w:t>
            </w:r>
          </w:p>
        </w:tc>
        <w:tc>
          <w:tcPr>
            <w:tcW w:w="2796" w:type="pct"/>
            <w:shd w:val="clear" w:color="auto" w:fill="auto"/>
          </w:tcPr>
          <w:p w:rsidR="002C350C" w:rsidRPr="001A0884" w:rsidRDefault="002C350C" w:rsidP="001A0884">
            <w:pPr>
              <w:spacing w:after="120"/>
              <w:rPr>
                <w:color w:val="000000"/>
                <w:sz w:val="26"/>
                <w:szCs w:val="26"/>
              </w:rPr>
            </w:pPr>
            <w:r w:rsidRPr="001A0884">
              <w:rPr>
                <w:color w:val="000000"/>
                <w:sz w:val="26"/>
                <w:szCs w:val="26"/>
              </w:rPr>
              <w:t>USB 3.2 Gen-2 (10Gb/s)</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p>
        </w:tc>
        <w:tc>
          <w:tcPr>
            <w:tcW w:w="1834" w:type="pct"/>
            <w:shd w:val="clear" w:color="auto" w:fill="auto"/>
          </w:tcPr>
          <w:p w:rsidR="002C350C" w:rsidRPr="001A0884" w:rsidRDefault="002C350C" w:rsidP="001A0884">
            <w:pPr>
              <w:spacing w:after="120"/>
              <w:rPr>
                <w:color w:val="000000"/>
                <w:sz w:val="26"/>
                <w:szCs w:val="26"/>
              </w:rPr>
            </w:pPr>
            <w:r w:rsidRPr="001A0884">
              <w:rPr>
                <w:color w:val="000000"/>
                <w:sz w:val="26"/>
                <w:szCs w:val="26"/>
              </w:rPr>
              <w:t>Total Density</w:t>
            </w:r>
          </w:p>
        </w:tc>
        <w:tc>
          <w:tcPr>
            <w:tcW w:w="2796" w:type="pct"/>
            <w:shd w:val="clear" w:color="auto" w:fill="auto"/>
          </w:tcPr>
          <w:p w:rsidR="002C350C" w:rsidRPr="001A0884" w:rsidRDefault="002C350C" w:rsidP="001A0884">
            <w:pPr>
              <w:spacing w:after="120"/>
              <w:rPr>
                <w:color w:val="000000"/>
                <w:sz w:val="26"/>
                <w:szCs w:val="26"/>
              </w:rPr>
            </w:pPr>
            <w:r w:rsidRPr="001A0884">
              <w:rPr>
                <w:color w:val="000000"/>
                <w:sz w:val="26"/>
                <w:szCs w:val="26"/>
              </w:rPr>
              <w:t>2 Tb</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p>
        </w:tc>
        <w:tc>
          <w:tcPr>
            <w:tcW w:w="1834" w:type="pct"/>
            <w:shd w:val="clear" w:color="auto" w:fill="auto"/>
          </w:tcPr>
          <w:p w:rsidR="002C350C" w:rsidRPr="001A0884" w:rsidRDefault="002C350C" w:rsidP="001A0884">
            <w:pPr>
              <w:spacing w:after="120"/>
              <w:rPr>
                <w:b/>
                <w:color w:val="000000"/>
                <w:sz w:val="26"/>
                <w:szCs w:val="26"/>
              </w:rPr>
            </w:pPr>
            <w:r w:rsidRPr="001A0884">
              <w:rPr>
                <w:color w:val="000000"/>
                <w:sz w:val="26"/>
                <w:szCs w:val="26"/>
              </w:rPr>
              <w:t>Form Factor</w:t>
            </w:r>
          </w:p>
        </w:tc>
        <w:tc>
          <w:tcPr>
            <w:tcW w:w="2796" w:type="pct"/>
            <w:shd w:val="clear" w:color="auto" w:fill="auto"/>
          </w:tcPr>
          <w:p w:rsidR="002C350C" w:rsidRPr="001A0884" w:rsidRDefault="002C350C" w:rsidP="001A0884">
            <w:pPr>
              <w:spacing w:after="120"/>
              <w:rPr>
                <w:b/>
                <w:bCs/>
                <w:color w:val="000000"/>
                <w:sz w:val="26"/>
                <w:szCs w:val="26"/>
              </w:rPr>
            </w:pPr>
            <w:r w:rsidRPr="001A0884">
              <w:rPr>
                <w:color w:val="000000"/>
                <w:sz w:val="26"/>
                <w:szCs w:val="26"/>
              </w:rPr>
              <w:t>External Portable</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rPr>
            </w:pPr>
            <w:r w:rsidRPr="001A0884">
              <w:rPr>
                <w:color w:val="000000"/>
                <w:sz w:val="26"/>
                <w:szCs w:val="26"/>
              </w:rPr>
              <w:t>Sequential Read</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1050 Mb/s</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Drop proof</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 xml:space="preserve"> up to 7.5 feet/2 meters without data loss</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Bảo hành</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12 tháng</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r w:rsidRPr="001A0884">
              <w:rPr>
                <w:b/>
                <w:color w:val="000000"/>
                <w:sz w:val="26"/>
                <w:szCs w:val="26"/>
              </w:rPr>
              <w:t>6</w:t>
            </w:r>
          </w:p>
        </w:tc>
        <w:tc>
          <w:tcPr>
            <w:tcW w:w="1834" w:type="pct"/>
            <w:shd w:val="clear" w:color="auto" w:fill="auto"/>
          </w:tcPr>
          <w:p w:rsidR="002C350C" w:rsidRPr="001A0884" w:rsidRDefault="002C350C" w:rsidP="001A0884">
            <w:pPr>
              <w:spacing w:after="120"/>
              <w:rPr>
                <w:color w:val="000000"/>
                <w:sz w:val="26"/>
                <w:szCs w:val="26"/>
                <w:lang w:val="vi-VN"/>
              </w:rPr>
            </w:pPr>
            <w:r w:rsidRPr="001A0884">
              <w:rPr>
                <w:b/>
                <w:bCs/>
                <w:color w:val="000000"/>
                <w:sz w:val="26"/>
                <w:szCs w:val="26"/>
              </w:rPr>
              <w:t>Ổ cứng 4TB External SSD</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 </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Loại hàng hóa</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Ổ cứng SSD</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Interface</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USB 3.2 Gen-2 (10Gb/s)</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Total Density</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4 Tb</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Form Factor</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External Portable</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Sequential Read</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1050 Mb/s</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Drop proof</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 xml:space="preserve"> up to 7.5 feet/2 meters without data loss</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Bảo hành</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12 tháng</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r w:rsidRPr="001A0884">
              <w:rPr>
                <w:b/>
                <w:color w:val="000000"/>
                <w:sz w:val="26"/>
                <w:szCs w:val="26"/>
              </w:rPr>
              <w:t>7</w:t>
            </w:r>
          </w:p>
        </w:tc>
        <w:tc>
          <w:tcPr>
            <w:tcW w:w="1834" w:type="pct"/>
            <w:shd w:val="clear" w:color="auto" w:fill="auto"/>
          </w:tcPr>
          <w:p w:rsidR="002C350C" w:rsidRPr="001A0884" w:rsidRDefault="002C350C" w:rsidP="001A0884">
            <w:pPr>
              <w:spacing w:after="120"/>
              <w:rPr>
                <w:color w:val="000000"/>
                <w:sz w:val="26"/>
                <w:szCs w:val="26"/>
                <w:lang w:val="vi-VN"/>
              </w:rPr>
            </w:pPr>
            <w:r w:rsidRPr="001A0884">
              <w:rPr>
                <w:b/>
                <w:bCs/>
                <w:color w:val="000000"/>
                <w:sz w:val="26"/>
                <w:szCs w:val="26"/>
              </w:rPr>
              <w:t>Ổ cứng 2TB USB 3.2 Portable SSD</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 </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Loại hàng hóa</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Portable SSD</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Interface</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 xml:space="preserve">USB 3.2 Gen 1 (5 Gbps) </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Capacities</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2 Tb</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Sequential Read</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450 Mb/s</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Sequential Write</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450 Mb/s</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rPr>
            </w:pPr>
            <w:r w:rsidRPr="001A0884">
              <w:rPr>
                <w:color w:val="000000"/>
                <w:sz w:val="26"/>
                <w:szCs w:val="26"/>
              </w:rPr>
              <w:t>Drop Resistant</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up to 2 meters</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Bảo hành</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12 tháng</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r w:rsidRPr="001A0884">
              <w:rPr>
                <w:b/>
                <w:color w:val="000000"/>
                <w:sz w:val="26"/>
                <w:szCs w:val="26"/>
              </w:rPr>
              <w:t>8</w:t>
            </w:r>
          </w:p>
        </w:tc>
        <w:tc>
          <w:tcPr>
            <w:tcW w:w="1834" w:type="pct"/>
            <w:shd w:val="clear" w:color="auto" w:fill="auto"/>
          </w:tcPr>
          <w:p w:rsidR="002C350C" w:rsidRPr="001A0884" w:rsidRDefault="002C350C" w:rsidP="001A0884">
            <w:pPr>
              <w:spacing w:after="120"/>
              <w:rPr>
                <w:color w:val="000000"/>
                <w:sz w:val="26"/>
                <w:szCs w:val="26"/>
              </w:rPr>
            </w:pPr>
            <w:r w:rsidRPr="001A0884">
              <w:rPr>
                <w:b/>
                <w:bCs/>
                <w:color w:val="000000"/>
                <w:sz w:val="26"/>
                <w:szCs w:val="26"/>
              </w:rPr>
              <w:t xml:space="preserve">512GB USB 3.1 Flash Drive </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 </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rPr>
            </w:pPr>
            <w:r w:rsidRPr="001A0884">
              <w:rPr>
                <w:color w:val="000000"/>
                <w:sz w:val="26"/>
                <w:szCs w:val="26"/>
              </w:rPr>
              <w:t>Loại hàng hóa</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USB Flash Drive</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Interface</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 xml:space="preserve">USB 3.2 Gen 1 (5 Gbps) </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Capacities</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512 Gb</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Sequential Read</w:t>
            </w:r>
          </w:p>
        </w:tc>
        <w:tc>
          <w:tcPr>
            <w:tcW w:w="2796" w:type="pct"/>
            <w:shd w:val="clear" w:color="auto" w:fill="auto"/>
          </w:tcPr>
          <w:p w:rsidR="002C350C" w:rsidRPr="001A0884" w:rsidRDefault="002C350C" w:rsidP="001A0884">
            <w:pPr>
              <w:spacing w:after="120"/>
              <w:rPr>
                <w:color w:val="000000"/>
                <w:sz w:val="26"/>
                <w:szCs w:val="26"/>
              </w:rPr>
            </w:pPr>
            <w:r w:rsidRPr="001A0884">
              <w:rPr>
                <w:color w:val="000000"/>
                <w:sz w:val="26"/>
                <w:szCs w:val="26"/>
              </w:rPr>
              <w:t>400 Mb/s</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Sequential Write</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100 Mb/s</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rPr>
            </w:pPr>
            <w:r w:rsidRPr="001A0884">
              <w:rPr>
                <w:color w:val="000000"/>
                <w:sz w:val="26"/>
                <w:szCs w:val="26"/>
              </w:rPr>
              <w:t>Bảo hành</w:t>
            </w:r>
          </w:p>
        </w:tc>
        <w:tc>
          <w:tcPr>
            <w:tcW w:w="2796" w:type="pct"/>
            <w:shd w:val="clear" w:color="auto" w:fill="auto"/>
          </w:tcPr>
          <w:p w:rsidR="002C350C" w:rsidRPr="001A0884" w:rsidRDefault="002C350C" w:rsidP="001A0884">
            <w:pPr>
              <w:spacing w:after="120"/>
              <w:rPr>
                <w:color w:val="000000"/>
                <w:sz w:val="26"/>
                <w:szCs w:val="26"/>
              </w:rPr>
            </w:pPr>
            <w:r w:rsidRPr="001A0884">
              <w:rPr>
                <w:color w:val="000000"/>
                <w:sz w:val="26"/>
                <w:szCs w:val="26"/>
              </w:rPr>
              <w:t>12 tháng</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rPr>
            </w:pPr>
            <w:r w:rsidRPr="001A0884">
              <w:rPr>
                <w:b/>
                <w:color w:val="000000"/>
                <w:sz w:val="26"/>
                <w:szCs w:val="26"/>
              </w:rPr>
              <w:t>9</w:t>
            </w:r>
          </w:p>
        </w:tc>
        <w:tc>
          <w:tcPr>
            <w:tcW w:w="4630" w:type="pct"/>
            <w:gridSpan w:val="2"/>
            <w:shd w:val="clear" w:color="auto" w:fill="auto"/>
          </w:tcPr>
          <w:p w:rsidR="002C350C" w:rsidRPr="001A0884" w:rsidRDefault="002C350C" w:rsidP="001A0884">
            <w:pPr>
              <w:spacing w:after="120"/>
              <w:rPr>
                <w:b/>
                <w:color w:val="000000"/>
                <w:sz w:val="26"/>
                <w:szCs w:val="26"/>
                <w:lang w:val="vi-VN"/>
              </w:rPr>
            </w:pPr>
            <w:r w:rsidRPr="001A0884">
              <w:rPr>
                <w:b/>
                <w:bCs/>
                <w:color w:val="000000"/>
                <w:sz w:val="26"/>
                <w:szCs w:val="26"/>
              </w:rPr>
              <w:t>Control Ring Mount Adapter EF-EOS R</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rPr>
            </w:pPr>
            <w:r w:rsidRPr="001A0884">
              <w:rPr>
                <w:color w:val="000000"/>
                <w:sz w:val="26"/>
                <w:szCs w:val="26"/>
              </w:rPr>
              <w:t>Loại hàng hóa:</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Control Ring Mount Adapter EF-EOS R</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Mount Specification</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 xml:space="preserve">Canon EF mount (camera side); Canon RF mount (lens side) </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Usable Lens</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 xml:space="preserve">Canon EF lenses </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Usable Camera</w:t>
            </w:r>
          </w:p>
        </w:tc>
        <w:tc>
          <w:tcPr>
            <w:tcW w:w="2796" w:type="pct"/>
            <w:shd w:val="clear" w:color="auto" w:fill="auto"/>
          </w:tcPr>
          <w:p w:rsidR="002C350C" w:rsidRPr="001A0884" w:rsidRDefault="002C350C" w:rsidP="001A0884">
            <w:pPr>
              <w:spacing w:after="120"/>
              <w:rPr>
                <w:color w:val="000000"/>
                <w:sz w:val="26"/>
                <w:szCs w:val="26"/>
              </w:rPr>
            </w:pPr>
            <w:r w:rsidRPr="001A0884">
              <w:rPr>
                <w:color w:val="000000"/>
                <w:sz w:val="26"/>
                <w:szCs w:val="26"/>
              </w:rPr>
              <w:t xml:space="preserve">Canon EOS R camera </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Dust- &amp; Water-resistance</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Provided (rubber ring)</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Features</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Built-in Control Ring Provides Quick Access to Camera Functions</w:t>
            </w:r>
          </w:p>
        </w:tc>
      </w:tr>
      <w:tr w:rsidR="002C350C" w:rsidRPr="001A0884" w:rsidTr="005C7456">
        <w:trPr>
          <w:trHeight w:val="300"/>
          <w:jc w:val="center"/>
        </w:trPr>
        <w:tc>
          <w:tcPr>
            <w:tcW w:w="370" w:type="pct"/>
            <w:vAlign w:val="center"/>
          </w:tcPr>
          <w:p w:rsidR="002C350C" w:rsidRPr="001A0884" w:rsidRDefault="002C350C" w:rsidP="001A0884">
            <w:pPr>
              <w:spacing w:after="120"/>
              <w:jc w:val="center"/>
              <w:rPr>
                <w:b/>
                <w:color w:val="000000"/>
                <w:sz w:val="26"/>
                <w:szCs w:val="26"/>
                <w:lang w:val="vi-VN"/>
              </w:rPr>
            </w:pPr>
          </w:p>
        </w:tc>
        <w:tc>
          <w:tcPr>
            <w:tcW w:w="1834"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Bảo hành</w:t>
            </w:r>
          </w:p>
        </w:tc>
        <w:tc>
          <w:tcPr>
            <w:tcW w:w="2796" w:type="pct"/>
            <w:shd w:val="clear" w:color="auto" w:fill="auto"/>
          </w:tcPr>
          <w:p w:rsidR="002C350C" w:rsidRPr="001A0884" w:rsidRDefault="002C350C" w:rsidP="001A0884">
            <w:pPr>
              <w:spacing w:after="120"/>
              <w:rPr>
                <w:color w:val="000000"/>
                <w:sz w:val="26"/>
                <w:szCs w:val="26"/>
                <w:lang w:val="vi-VN"/>
              </w:rPr>
            </w:pPr>
            <w:r w:rsidRPr="001A0884">
              <w:rPr>
                <w:color w:val="000000"/>
                <w:sz w:val="26"/>
                <w:szCs w:val="26"/>
              </w:rPr>
              <w:t>12 tháng</w:t>
            </w:r>
          </w:p>
        </w:tc>
      </w:tr>
    </w:tbl>
    <w:p w:rsidR="002C350C" w:rsidRPr="001A0884" w:rsidRDefault="002C350C" w:rsidP="001A0884">
      <w:pPr>
        <w:widowControl w:val="0"/>
        <w:spacing w:before="0" w:after="120" w:line="240" w:lineRule="auto"/>
        <w:ind w:firstLine="567"/>
        <w:jc w:val="both"/>
        <w:rPr>
          <w:rFonts w:cs="Times New Roman"/>
          <w:b/>
          <w:bCs/>
          <w:color w:val="000000"/>
          <w:sz w:val="26"/>
          <w:szCs w:val="26"/>
          <w:lang w:val="vi-VN"/>
        </w:rPr>
      </w:pPr>
      <w:r w:rsidRPr="001A0884">
        <w:rPr>
          <w:rFonts w:cs="Times New Roman"/>
          <w:b/>
          <w:bCs/>
          <w:color w:val="000000"/>
          <w:sz w:val="26"/>
          <w:szCs w:val="26"/>
          <w:lang w:val="vi-VN"/>
        </w:rPr>
        <w:t xml:space="preserve">Mục 3. </w:t>
      </w:r>
      <w:r w:rsidRPr="001A0884">
        <w:rPr>
          <w:rFonts w:cs="Times New Roman"/>
          <w:b/>
          <w:color w:val="000000"/>
          <w:sz w:val="26"/>
          <w:szCs w:val="26"/>
          <w:lang w:val="vi-VN"/>
        </w:rPr>
        <w:t>Các yêu cầu khác</w:t>
      </w:r>
    </w:p>
    <w:p w:rsidR="002C350C" w:rsidRPr="001A0884" w:rsidRDefault="002C350C" w:rsidP="001A0884">
      <w:pPr>
        <w:widowControl w:val="0"/>
        <w:spacing w:before="0" w:after="120" w:line="240" w:lineRule="auto"/>
        <w:ind w:firstLine="567"/>
        <w:jc w:val="both"/>
        <w:rPr>
          <w:rFonts w:cs="Times New Roman"/>
          <w:color w:val="000000"/>
          <w:sz w:val="26"/>
          <w:szCs w:val="26"/>
          <w:lang w:val="vi-VN"/>
        </w:rPr>
      </w:pPr>
      <w:bookmarkStart w:id="2" w:name="_Hlk117602626"/>
      <w:r w:rsidRPr="001A0884">
        <w:rPr>
          <w:rFonts w:cs="Times New Roman"/>
          <w:color w:val="000000"/>
          <w:sz w:val="26"/>
          <w:szCs w:val="26"/>
          <w:lang w:val="vi-VN"/>
        </w:rPr>
        <w:t>Sau khi lắp đặt hàng hóa, thiết bị, Nhà thầu phải tổ chức đào tạo, hướng dẫn sử dụng cho Chủ đầu tư tại nơi lắp đặt theo tiêu chuẩn của nhà sản xuất. Việc đào tạo hướng dẫn sử dụng được thực hiện bởi chuyên gia của hãng sản xuất hoặc nhân sự có trình độ chuyên môn, kinh nghiệm của Nhà thầu.</w:t>
      </w:r>
    </w:p>
    <w:p w:rsidR="002C350C" w:rsidRPr="001A0884" w:rsidRDefault="002C350C" w:rsidP="001A0884">
      <w:pPr>
        <w:pStyle w:val="SectionVIHeader0"/>
        <w:spacing w:before="0" w:after="120"/>
        <w:ind w:firstLine="567"/>
        <w:jc w:val="both"/>
        <w:rPr>
          <w:b/>
          <w:bCs w:val="0"/>
          <w:color w:val="000000"/>
          <w:sz w:val="26"/>
          <w:szCs w:val="26"/>
          <w:lang w:val="vi-VN"/>
        </w:rPr>
      </w:pPr>
      <w:bookmarkStart w:id="3" w:name="_GoBack"/>
      <w:bookmarkEnd w:id="2"/>
      <w:r w:rsidRPr="001A0884">
        <w:rPr>
          <w:b/>
          <w:color w:val="000000"/>
          <w:sz w:val="26"/>
          <w:szCs w:val="26"/>
          <w:lang w:val="vi-VN"/>
        </w:rPr>
        <w:t>Mục 4. Bản vẽ: Không có.</w:t>
      </w:r>
    </w:p>
    <w:p w:rsidR="002C350C" w:rsidRPr="001A0884" w:rsidRDefault="002C350C" w:rsidP="001A0884">
      <w:pPr>
        <w:widowControl w:val="0"/>
        <w:spacing w:before="0" w:after="120" w:line="240" w:lineRule="auto"/>
        <w:ind w:firstLine="567"/>
        <w:jc w:val="both"/>
        <w:rPr>
          <w:rFonts w:cs="Times New Roman"/>
          <w:color w:val="000000"/>
          <w:sz w:val="26"/>
          <w:szCs w:val="28"/>
          <w:lang w:val="vi-VN"/>
        </w:rPr>
      </w:pPr>
      <w:bookmarkStart w:id="4" w:name="_Toc68320562"/>
      <w:bookmarkEnd w:id="3"/>
      <w:r w:rsidRPr="001A0884">
        <w:rPr>
          <w:rFonts w:cs="Times New Roman"/>
          <w:b/>
          <w:color w:val="000000"/>
          <w:sz w:val="26"/>
          <w:szCs w:val="26"/>
          <w:lang w:val="vi-VN"/>
        </w:rPr>
        <w:t>Mục 5.</w:t>
      </w:r>
      <w:bookmarkEnd w:id="4"/>
      <w:r w:rsidRPr="001A0884">
        <w:rPr>
          <w:rFonts w:cs="Times New Roman"/>
          <w:b/>
          <w:color w:val="000000"/>
          <w:sz w:val="26"/>
          <w:szCs w:val="26"/>
          <w:lang w:val="vi-VN"/>
        </w:rPr>
        <w:t xml:space="preserve"> Kiểm tra và thử nghiệm:</w:t>
      </w:r>
      <w:r w:rsidRPr="001A0884">
        <w:rPr>
          <w:rFonts w:cs="Times New Roman"/>
          <w:color w:val="000000"/>
          <w:sz w:val="26"/>
          <w:szCs w:val="26"/>
          <w:lang w:val="vi-VN"/>
        </w:rPr>
        <w:t xml:space="preserve"> </w:t>
      </w:r>
      <w:r w:rsidRPr="001A0884">
        <w:rPr>
          <w:rFonts w:cs="Times New Roman"/>
          <w:color w:val="000000"/>
          <w:sz w:val="26"/>
          <w:szCs w:val="28"/>
          <w:lang w:val="vi-VN"/>
        </w:rPr>
        <w:t>Hàng hóa của gói thầu phải được kiểm tra và thử nghiệm theo yêu cầu sau đây:</w:t>
      </w:r>
    </w:p>
    <w:p w:rsidR="002C350C" w:rsidRPr="001A0884" w:rsidRDefault="002C350C" w:rsidP="001A0884">
      <w:pPr>
        <w:widowControl w:val="0"/>
        <w:spacing w:before="0" w:after="120" w:line="240" w:lineRule="auto"/>
        <w:ind w:firstLine="567"/>
        <w:jc w:val="both"/>
        <w:rPr>
          <w:rFonts w:cs="Times New Roman"/>
          <w:color w:val="000000"/>
          <w:sz w:val="26"/>
          <w:szCs w:val="28"/>
          <w:lang w:val="vi-VN"/>
        </w:rPr>
      </w:pPr>
      <w:r w:rsidRPr="001A0884">
        <w:rPr>
          <w:rFonts w:cs="Times New Roman"/>
          <w:color w:val="000000"/>
          <w:sz w:val="26"/>
          <w:szCs w:val="28"/>
          <w:lang w:val="vi-VN"/>
        </w:rPr>
        <w:lastRenderedPageBreak/>
        <w:t>- Trước khi đưa hàng hóa vào lắp đặt, hàng hóa phải được Chủ đầu tư nghiệm thu về mặt số lượng, chủng loại (model, ký mã hiệu, xuất xứ, hãng sản xuất) so với hợp đồng. Nhà thầu chịu trách nhiệm bàn giao các tài liệu liên quan đến hàng hóa để phục vụ công tác nghiệm thu.</w:t>
      </w:r>
    </w:p>
    <w:p w:rsidR="002C350C" w:rsidRPr="001A0884" w:rsidRDefault="002C350C" w:rsidP="001A0884">
      <w:pPr>
        <w:widowControl w:val="0"/>
        <w:spacing w:before="0" w:after="120" w:line="240" w:lineRule="auto"/>
        <w:ind w:firstLine="567"/>
        <w:jc w:val="both"/>
        <w:rPr>
          <w:rFonts w:cs="Times New Roman"/>
          <w:color w:val="000000"/>
          <w:sz w:val="26"/>
          <w:szCs w:val="28"/>
          <w:lang w:val="vi-VN"/>
        </w:rPr>
      </w:pPr>
      <w:r w:rsidRPr="001A0884">
        <w:rPr>
          <w:rFonts w:cs="Times New Roman"/>
          <w:color w:val="000000"/>
          <w:sz w:val="26"/>
          <w:szCs w:val="28"/>
          <w:lang w:val="vi-VN"/>
        </w:rPr>
        <w:t>- Trong quá trình lắp đặt, cài đặt hàng hóa, Chủ đầu tư sẽ tổ chức nghiệm thu các công việc thành phần theo đề xuất của nhà thầu đảm bảo phù hợp với các quy định hiện hành của nhà nước.</w:t>
      </w:r>
    </w:p>
    <w:p w:rsidR="002C350C" w:rsidRPr="001A0884" w:rsidRDefault="002C350C" w:rsidP="001A0884">
      <w:pPr>
        <w:widowControl w:val="0"/>
        <w:spacing w:before="0" w:after="120" w:line="240" w:lineRule="auto"/>
        <w:ind w:firstLine="567"/>
        <w:jc w:val="both"/>
        <w:rPr>
          <w:rFonts w:cs="Times New Roman"/>
          <w:color w:val="000000"/>
          <w:sz w:val="26"/>
          <w:szCs w:val="28"/>
          <w:lang w:val="vi-VN"/>
        </w:rPr>
      </w:pPr>
      <w:r w:rsidRPr="001A0884">
        <w:rPr>
          <w:rFonts w:cs="Times New Roman"/>
          <w:color w:val="000000"/>
          <w:sz w:val="26"/>
          <w:szCs w:val="28"/>
          <w:lang w:val="vi-VN"/>
        </w:rPr>
        <w:t>- Sau khi nhà thầu hoàn thành toàn bộ các công việc được giao theo hợp đồng, Chủ đầu tư sẽ tổ chức nghiệm thu hoàn thành bàn giao đưa vào sử dụng. Nhà thầu phải chịu trách nhiệm bàn giao tất cả các tài liệu có liên quan đến hàng hóa và hoàn thiện các nội dung còn tồn tại trước khi được nghiệm thu.</w:t>
      </w:r>
    </w:p>
    <w:p w:rsidR="000D253C" w:rsidRPr="001A0884" w:rsidRDefault="002C350C" w:rsidP="001A0884">
      <w:pPr>
        <w:spacing w:before="0" w:after="120" w:line="240" w:lineRule="auto"/>
        <w:jc w:val="both"/>
        <w:rPr>
          <w:rFonts w:cs="Times New Roman"/>
          <w:lang w:val="vi-VN"/>
        </w:rPr>
      </w:pPr>
      <w:r w:rsidRPr="001A0884">
        <w:rPr>
          <w:rFonts w:cs="Times New Roman"/>
          <w:color w:val="000000"/>
          <w:sz w:val="26"/>
          <w:szCs w:val="28"/>
          <w:lang w:val="vi-VN"/>
        </w:rPr>
        <w:t>- Trong quá trình kiểm tra và thử nghiệm, nếu Chủ đầu tư có sự nghi ngờ về chất lượng hàng hóa, sản phẩm của nhà thầu cung cấp, Chủ đầu tư có thể giao cho một đơn vị độc lập có chức năng để tiến hành đánh giá, kiểm tra, thử nghiệm. Nhà thầu sẽ phải chịu trách nhiệm chi trả toàn bộ các chi phí có liên quan nếu bị kết luận chất lượng hàng hóa, sản phẩm do nhà thầu cung cấp không đáp ứng yêu cầu theo quy định của E-HSMT và hợp đồng đã ký kết</w:t>
      </w:r>
    </w:p>
    <w:sectPr w:rsidR="000D253C" w:rsidRPr="001A0884" w:rsidSect="008B7694">
      <w:pgSz w:w="11907" w:h="16840" w:code="9"/>
      <w:pgMar w:top="1134" w:right="1021" w:bottom="1134" w:left="1588" w:header="851" w:footer="851" w:gutter="0"/>
      <w:cols w:space="72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A3"/>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FranklinGothic-Book">
    <w:altName w:val="Cambria"/>
    <w:panose1 w:val="00000000000000000000"/>
    <w:charset w:val="00"/>
    <w:family w:val="roman"/>
    <w:notTrueType/>
    <w:pitch w:val="default"/>
  </w:font>
  <w:font w:name="VnArial U">
    <w:altName w:val="Arial"/>
    <w:panose1 w:val="00000000000000000000"/>
    <w:charset w:val="00"/>
    <w:family w:val="swiss"/>
    <w:notTrueType/>
    <w:pitch w:val="variable"/>
    <w:sig w:usb0="00000003" w:usb1="00000000" w:usb2="00000000" w:usb3="00000000" w:csb0="00000001" w:csb1="00000000"/>
  </w:font>
  <w:font w:name="VNHelvet">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3C_Arial_T">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192DEA6"/>
    <w:lvl w:ilvl="0">
      <w:start w:val="1"/>
      <w:numFmt w:val="bullet"/>
      <w:pStyle w:val="cap2"/>
      <w:lvlText w:val=""/>
      <w:lvlJc w:val="left"/>
      <w:pPr>
        <w:tabs>
          <w:tab w:val="num" w:pos="360"/>
        </w:tabs>
        <w:ind w:left="360" w:hanging="360"/>
      </w:pPr>
      <w:rPr>
        <w:rFonts w:ascii="Symbol" w:hAnsi="Symbol" w:hint="default"/>
      </w:rPr>
    </w:lvl>
  </w:abstractNum>
  <w:abstractNum w:abstractNumId="1" w15:restartNumberingAfterBreak="0">
    <w:nsid w:val="04264324"/>
    <w:multiLevelType w:val="hybridMultilevel"/>
    <w:tmpl w:val="35A08EEE"/>
    <w:lvl w:ilvl="0" w:tplc="84EA6B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D20EBB"/>
    <w:multiLevelType w:val="hybridMultilevel"/>
    <w:tmpl w:val="81423DD6"/>
    <w:lvl w:ilvl="0" w:tplc="2C04E5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8AA1877"/>
    <w:multiLevelType w:val="hybridMultilevel"/>
    <w:tmpl w:val="C772D662"/>
    <w:lvl w:ilvl="0" w:tplc="01EAC010">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F92E4E"/>
    <w:multiLevelType w:val="hybridMultilevel"/>
    <w:tmpl w:val="1012DEB6"/>
    <w:lvl w:ilvl="0" w:tplc="0CDEE49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B563D"/>
    <w:multiLevelType w:val="hybridMultilevel"/>
    <w:tmpl w:val="C784CB08"/>
    <w:lvl w:ilvl="0" w:tplc="940E6D30">
      <w:start w:val="1"/>
      <w:numFmt w:val="decimal"/>
      <w:lvlText w:val="%1."/>
      <w:lvlJc w:val="left"/>
      <w:pPr>
        <w:ind w:left="502"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583E3D"/>
    <w:multiLevelType w:val="hybridMultilevel"/>
    <w:tmpl w:val="E5F0AD50"/>
    <w:lvl w:ilvl="0" w:tplc="671E4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2666B5"/>
    <w:multiLevelType w:val="hybridMultilevel"/>
    <w:tmpl w:val="F6B65D46"/>
    <w:lvl w:ilvl="0" w:tplc="BF62B3A2">
      <w:start w:val="1"/>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C276C"/>
    <w:multiLevelType w:val="hybridMultilevel"/>
    <w:tmpl w:val="40EA9B36"/>
    <w:lvl w:ilvl="0" w:tplc="F70AC7A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1A7339"/>
    <w:multiLevelType w:val="hybridMultilevel"/>
    <w:tmpl w:val="16C297A6"/>
    <w:lvl w:ilvl="0" w:tplc="5AB2E872">
      <w:start w:val="1"/>
      <w:numFmt w:val="decimal"/>
      <w:lvlText w:val="%1"/>
      <w:lvlJc w:val="center"/>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836F24"/>
    <w:multiLevelType w:val="hybridMultilevel"/>
    <w:tmpl w:val="206421EE"/>
    <w:lvl w:ilvl="0" w:tplc="0EE0E7F4">
      <w:start w:val="1"/>
      <w:numFmt w:val="decimal"/>
      <w:lvlText w:val="%1"/>
      <w:lvlJc w:val="right"/>
      <w:pPr>
        <w:ind w:left="720" w:hanging="360"/>
      </w:pPr>
      <w:rPr>
        <w:rFonts w:ascii="Times New Roman" w:hAnsi="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A3206"/>
    <w:multiLevelType w:val="hybridMultilevel"/>
    <w:tmpl w:val="52305152"/>
    <w:lvl w:ilvl="0" w:tplc="F9E0B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13294"/>
    <w:multiLevelType w:val="hybridMultilevel"/>
    <w:tmpl w:val="24BA34AE"/>
    <w:lvl w:ilvl="0" w:tplc="55783EEE">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2FC3079E"/>
    <w:multiLevelType w:val="singleLevel"/>
    <w:tmpl w:val="BD447DDC"/>
    <w:lvl w:ilvl="0">
      <w:start w:val="1"/>
      <w:numFmt w:val="upperLetter"/>
      <w:pStyle w:val="GACHTRU"/>
      <w:lvlText w:val="%1."/>
      <w:lvlJc w:val="left"/>
      <w:pPr>
        <w:tabs>
          <w:tab w:val="num" w:pos="360"/>
        </w:tabs>
        <w:ind w:left="360" w:hanging="360"/>
      </w:pPr>
      <w:rPr>
        <w:rFonts w:hint="default"/>
      </w:r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5F32E2"/>
    <w:multiLevelType w:val="hybridMultilevel"/>
    <w:tmpl w:val="78D8577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33A91E3B"/>
    <w:multiLevelType w:val="hybridMultilevel"/>
    <w:tmpl w:val="1012DEB6"/>
    <w:lvl w:ilvl="0" w:tplc="0CDEE49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D45533E"/>
    <w:multiLevelType w:val="hybridMultilevel"/>
    <w:tmpl w:val="69345588"/>
    <w:lvl w:ilvl="0" w:tplc="B3EAC104">
      <w:start w:val="1"/>
      <w:numFmt w:val="decimal"/>
      <w:lvlText w:val="%1"/>
      <w:lvlJc w:val="center"/>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26B37E5"/>
    <w:multiLevelType w:val="hybridMultilevel"/>
    <w:tmpl w:val="6B423A7A"/>
    <w:lvl w:ilvl="0" w:tplc="46C4601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15:restartNumberingAfterBreak="0">
    <w:nsid w:val="43265116"/>
    <w:multiLevelType w:val="hybridMultilevel"/>
    <w:tmpl w:val="0A72385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5D0647"/>
    <w:multiLevelType w:val="hybridMultilevel"/>
    <w:tmpl w:val="84CAC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902E02"/>
    <w:multiLevelType w:val="singleLevel"/>
    <w:tmpl w:val="D10C772A"/>
    <w:lvl w:ilvl="0">
      <w:start w:val="1"/>
      <w:numFmt w:val="bullet"/>
      <w:lvlText w:val=""/>
      <w:lvlJc w:val="left"/>
      <w:pPr>
        <w:tabs>
          <w:tab w:val="num" w:pos="417"/>
        </w:tabs>
        <w:ind w:left="340" w:hanging="283"/>
      </w:pPr>
      <w:rPr>
        <w:rFonts w:ascii="Symbol" w:hAnsi="Symbol" w:hint="default"/>
        <w:sz w:val="16"/>
        <w:lang w:val="en-US"/>
      </w:rPr>
    </w:lvl>
  </w:abstractNum>
  <w:abstractNum w:abstractNumId="25" w15:restartNumberingAfterBreak="0">
    <w:nsid w:val="553B7998"/>
    <w:multiLevelType w:val="hybridMultilevel"/>
    <w:tmpl w:val="1012DEB6"/>
    <w:lvl w:ilvl="0" w:tplc="0CDEE49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8906E3"/>
    <w:multiLevelType w:val="hybridMultilevel"/>
    <w:tmpl w:val="B094905C"/>
    <w:lvl w:ilvl="0" w:tplc="FF506898">
      <w:start w:val="1"/>
      <w:numFmt w:val="decimal"/>
      <w:lvlText w:val="%1"/>
      <w:lvlJc w:val="righ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8F0713"/>
    <w:multiLevelType w:val="hybridMultilevel"/>
    <w:tmpl w:val="9230AC2C"/>
    <w:lvl w:ilvl="0" w:tplc="D3D42CA8">
      <w:start w:val="1"/>
      <w:numFmt w:val="decimal"/>
      <w:lvlText w:val="%1"/>
      <w:lvlJc w:val="center"/>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C176DF"/>
    <w:multiLevelType w:val="hybridMultilevel"/>
    <w:tmpl w:val="CCE895FA"/>
    <w:lvl w:ilvl="0" w:tplc="52304D80">
      <w:start w:val="1"/>
      <w:numFmt w:val="lowerLetter"/>
      <w:pStyle w:val="Thut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F2F1B43"/>
    <w:multiLevelType w:val="hybridMultilevel"/>
    <w:tmpl w:val="F2880DE6"/>
    <w:lvl w:ilvl="0" w:tplc="D00C0BC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7"/>
  </w:num>
  <w:num w:numId="6">
    <w:abstractNumId w:val="12"/>
  </w:num>
  <w:num w:numId="7">
    <w:abstractNumId w:val="25"/>
  </w:num>
  <w:num w:numId="8">
    <w:abstractNumId w:val="17"/>
  </w:num>
  <w:num w:numId="9">
    <w:abstractNumId w:val="5"/>
  </w:num>
  <w:num w:numId="10">
    <w:abstractNumId w:val="19"/>
  </w:num>
  <w:num w:numId="11">
    <w:abstractNumId w:val="14"/>
  </w:num>
  <w:num w:numId="12">
    <w:abstractNumId w:val="28"/>
  </w:num>
  <w:num w:numId="13">
    <w:abstractNumId w:val="24"/>
  </w:num>
  <w:num w:numId="14">
    <w:abstractNumId w:val="0"/>
  </w:num>
  <w:num w:numId="15">
    <w:abstractNumId w:val="21"/>
  </w:num>
  <w:num w:numId="16">
    <w:abstractNumId w:val="16"/>
  </w:num>
  <w:num w:numId="17">
    <w:abstractNumId w:val="13"/>
  </w:num>
  <w:num w:numId="18">
    <w:abstractNumId w:val="8"/>
  </w:num>
  <w:num w:numId="19">
    <w:abstractNumId w:val="9"/>
  </w:num>
  <w:num w:numId="20">
    <w:abstractNumId w:val="2"/>
  </w:num>
  <w:num w:numId="21">
    <w:abstractNumId w:val="3"/>
  </w:num>
  <w:num w:numId="22">
    <w:abstractNumId w:val="29"/>
  </w:num>
  <w:num w:numId="23">
    <w:abstractNumId w:val="23"/>
  </w:num>
  <w:num w:numId="24">
    <w:abstractNumId w:val="7"/>
  </w:num>
  <w:num w:numId="25">
    <w:abstractNumId w:val="1"/>
  </w:num>
  <w:num w:numId="26">
    <w:abstractNumId w:val="26"/>
  </w:num>
  <w:num w:numId="27">
    <w:abstractNumId w:val="10"/>
  </w:num>
  <w:num w:numId="28">
    <w:abstractNumId w:val="11"/>
  </w:num>
  <w:num w:numId="29">
    <w:abstractNumId w:val="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904"/>
    <w:rsid w:val="000B6F98"/>
    <w:rsid w:val="000D253C"/>
    <w:rsid w:val="000F1D21"/>
    <w:rsid w:val="001A0884"/>
    <w:rsid w:val="00251A3C"/>
    <w:rsid w:val="002C350C"/>
    <w:rsid w:val="002F0904"/>
    <w:rsid w:val="0067015D"/>
    <w:rsid w:val="006F6A20"/>
    <w:rsid w:val="008B7694"/>
    <w:rsid w:val="00995675"/>
    <w:rsid w:val="00A5275C"/>
    <w:rsid w:val="00AE1D31"/>
    <w:rsid w:val="00BC4383"/>
    <w:rsid w:val="00DC6640"/>
    <w:rsid w:val="00F94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A588"/>
  <w15:chartTrackingRefBased/>
  <w15:docId w15:val="{87FC381B-03E4-4515-ABFE-2FF9F330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4"/>
        <w:szCs w:val="24"/>
        <w:lang w:val="en-US" w:eastAsia="en-US" w:bidi="ar-SA"/>
      </w:rPr>
    </w:rPrDefault>
    <w:pPrDefault>
      <w:pPr>
        <w:spacing w:before="60" w:after="6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251A3C"/>
    <w:pPr>
      <w:widowControl w:val="0"/>
      <w:suppressAutoHyphens/>
      <w:spacing w:before="0" w:after="80" w:line="240" w:lineRule="auto"/>
      <w:jc w:val="center"/>
      <w:outlineLvl w:val="0"/>
    </w:pPr>
    <w:rPr>
      <w:rFonts w:ascii="Times New Roman Bold" w:eastAsia="Times New Roman" w:hAnsi="Times New Roman Bold" w:cs="Times New Roman"/>
      <w:bCs/>
      <w:sz w:val="28"/>
      <w:szCs w:val="20"/>
    </w:rPr>
  </w:style>
  <w:style w:type="paragraph" w:styleId="Heading2">
    <w:name w:val="heading 2"/>
    <w:aliases w:val="Title Header2,Clause_No&amp;Name,Section-Title,h2,Avsnitt,Tieu de 2,Tieude2 Char"/>
    <w:basedOn w:val="Normal"/>
    <w:next w:val="Normal"/>
    <w:link w:val="Heading2Char"/>
    <w:qFormat/>
    <w:rsid w:val="00251A3C"/>
    <w:pPr>
      <w:pBdr>
        <w:bottom w:val="single" w:sz="24" w:space="3" w:color="C0C0C0"/>
      </w:pBdr>
      <w:suppressAutoHyphens/>
      <w:spacing w:before="0" w:after="240" w:line="240" w:lineRule="auto"/>
      <w:jc w:val="center"/>
      <w:outlineLvl w:val="1"/>
    </w:pPr>
    <w:rPr>
      <w:rFonts w:ascii="Times New Roman Bold" w:eastAsia="Times New Roman" w:hAnsi="Times New Roman Bold" w:cs="Times New Roman"/>
      <w:bCs/>
      <w:sz w:val="28"/>
      <w:szCs w:val="20"/>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251A3C"/>
    <w:pPr>
      <w:suppressAutoHyphens/>
      <w:spacing w:before="0" w:after="0" w:line="240" w:lineRule="auto"/>
      <w:jc w:val="center"/>
      <w:outlineLvl w:val="2"/>
    </w:pPr>
    <w:rPr>
      <w:rFonts w:eastAsia="Times New Roman" w:cs="Times New Roman"/>
      <w:bCs/>
      <w:sz w:val="28"/>
      <w:szCs w:val="20"/>
    </w:rPr>
  </w:style>
  <w:style w:type="paragraph" w:styleId="Heading4">
    <w:name w:val="heading 4"/>
    <w:aliases w:val="Sub-Clause Sub-paragraph,ClauseSubSub_No&amp;Name, Sub-Clause Sub-paragraph"/>
    <w:basedOn w:val="Normal"/>
    <w:next w:val="Normal"/>
    <w:link w:val="Heading4Char"/>
    <w:uiPriority w:val="9"/>
    <w:qFormat/>
    <w:rsid w:val="00251A3C"/>
    <w:pPr>
      <w:keepNext/>
      <w:spacing w:before="0" w:after="200" w:line="240" w:lineRule="auto"/>
      <w:ind w:left="1422" w:right="18" w:hanging="457"/>
      <w:jc w:val="both"/>
      <w:outlineLvl w:val="3"/>
    </w:pPr>
    <w:rPr>
      <w:rFonts w:eastAsia="Times New Roman" w:cs="Times New Roman"/>
      <w:szCs w:val="20"/>
    </w:rPr>
  </w:style>
  <w:style w:type="paragraph" w:styleId="Heading5">
    <w:name w:val="heading 5"/>
    <w:basedOn w:val="Normal"/>
    <w:next w:val="Normal"/>
    <w:link w:val="Heading5Char"/>
    <w:qFormat/>
    <w:rsid w:val="00251A3C"/>
    <w:pPr>
      <w:keepNext/>
      <w:spacing w:before="0" w:after="0" w:line="240" w:lineRule="auto"/>
      <w:jc w:val="center"/>
      <w:outlineLvl w:val="4"/>
    </w:pPr>
    <w:rPr>
      <w:rFonts w:ascii="Arial" w:eastAsia="Times New Roman" w:hAnsi="Arial" w:cs="Times New Roman"/>
      <w:b/>
      <w:bCs/>
      <w:szCs w:val="20"/>
      <w:u w:val="single"/>
    </w:rPr>
  </w:style>
  <w:style w:type="paragraph" w:styleId="Heading6">
    <w:name w:val="heading 6"/>
    <w:basedOn w:val="Normal"/>
    <w:next w:val="Normal"/>
    <w:link w:val="Heading6Char"/>
    <w:qFormat/>
    <w:rsid w:val="00251A3C"/>
    <w:pPr>
      <w:keepNext/>
      <w:keepLines/>
      <w:suppressAutoHyphens/>
      <w:spacing w:before="0" w:after="0" w:line="240" w:lineRule="auto"/>
      <w:ind w:right="-72"/>
      <w:jc w:val="center"/>
      <w:outlineLvl w:val="5"/>
    </w:pPr>
    <w:rPr>
      <w:rFonts w:eastAsia="Times New Roman" w:cs="Times New Roman"/>
      <w:bCs/>
      <w:sz w:val="28"/>
      <w:szCs w:val="20"/>
    </w:rPr>
  </w:style>
  <w:style w:type="paragraph" w:styleId="Heading7">
    <w:name w:val="heading 7"/>
    <w:basedOn w:val="Normal"/>
    <w:next w:val="Normal"/>
    <w:link w:val="Heading7Char"/>
    <w:qFormat/>
    <w:rsid w:val="00251A3C"/>
    <w:pPr>
      <w:keepNext/>
      <w:spacing w:before="0" w:after="0" w:line="240" w:lineRule="auto"/>
      <w:jc w:val="center"/>
      <w:outlineLvl w:val="6"/>
    </w:pPr>
    <w:rPr>
      <w:rFonts w:eastAsia="Times New Roman" w:cs="Times New Roman"/>
      <w:bCs/>
      <w:sz w:val="72"/>
      <w:szCs w:val="20"/>
    </w:rPr>
  </w:style>
  <w:style w:type="paragraph" w:styleId="Heading8">
    <w:name w:val="heading 8"/>
    <w:basedOn w:val="Normal"/>
    <w:next w:val="Normal"/>
    <w:link w:val="Heading8Char"/>
    <w:qFormat/>
    <w:rsid w:val="00251A3C"/>
    <w:pPr>
      <w:keepNext/>
      <w:spacing w:before="0" w:after="0" w:line="240" w:lineRule="auto"/>
      <w:jc w:val="center"/>
      <w:outlineLvl w:val="7"/>
    </w:pPr>
    <w:rPr>
      <w:rFonts w:eastAsia="Times New Roman" w:cs="Times New Roman"/>
      <w:bCs/>
      <w:sz w:val="56"/>
      <w:szCs w:val="20"/>
    </w:rPr>
  </w:style>
  <w:style w:type="paragraph" w:styleId="Heading9">
    <w:name w:val="heading 9"/>
    <w:basedOn w:val="Normal"/>
    <w:next w:val="Normal"/>
    <w:link w:val="Heading9Char"/>
    <w:qFormat/>
    <w:rsid w:val="00251A3C"/>
    <w:pPr>
      <w:numPr>
        <w:ilvl w:val="8"/>
        <w:numId w:val="1"/>
      </w:numPr>
      <w:spacing w:before="240" w:line="240" w:lineRule="auto"/>
      <w:jc w:val="both"/>
      <w:outlineLvl w:val="8"/>
    </w:pPr>
    <w:rPr>
      <w:rFonts w:ascii="Arial" w:eastAsia="Times New Roman" w:hAnsi="Arial" w:cs="Times New Roman"/>
      <w:bCs/>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51A3C"/>
    <w:rPr>
      <w:rFonts w:ascii="Times New Roman Bold" w:eastAsia="Times New Roman" w:hAnsi="Times New Roman Bold" w:cs="Times New Roman"/>
      <w:bCs/>
      <w:sz w:val="28"/>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251A3C"/>
    <w:rPr>
      <w:rFonts w:ascii="Times New Roman Bold" w:eastAsia="Times New Roman" w:hAnsi="Times New Roman Bold" w:cs="Times New Roman"/>
      <w:bCs/>
      <w:sz w:val="28"/>
      <w:szCs w:val="20"/>
    </w:rPr>
  </w:style>
  <w:style w:type="character" w:customStyle="1" w:styleId="Heading3Char">
    <w:name w:val="Heading 3 Char"/>
    <w:basedOn w:val="DefaultParagraphFont"/>
    <w:uiPriority w:val="9"/>
    <w:rsid w:val="00251A3C"/>
    <w:rPr>
      <w:rFonts w:asciiTheme="majorHAnsi" w:eastAsiaTheme="majorEastAsia" w:hAnsiTheme="majorHAnsi" w:cstheme="majorBidi"/>
      <w:color w:val="1F3763" w:themeColor="accent1" w:themeShade="7F"/>
    </w:rPr>
  </w:style>
  <w:style w:type="character" w:customStyle="1" w:styleId="Heading4Char">
    <w:name w:val="Heading 4 Char"/>
    <w:aliases w:val="Sub-Clause Sub-paragraph Char,ClauseSubSub_No&amp;Name Char, Sub-Clause Sub-paragraph Char"/>
    <w:basedOn w:val="DefaultParagraphFont"/>
    <w:link w:val="Heading4"/>
    <w:uiPriority w:val="9"/>
    <w:rsid w:val="00251A3C"/>
    <w:rPr>
      <w:rFonts w:eastAsia="Times New Roman" w:cs="Times New Roman"/>
      <w:szCs w:val="20"/>
    </w:rPr>
  </w:style>
  <w:style w:type="character" w:customStyle="1" w:styleId="Heading5Char">
    <w:name w:val="Heading 5 Char"/>
    <w:basedOn w:val="DefaultParagraphFont"/>
    <w:link w:val="Heading5"/>
    <w:rsid w:val="00251A3C"/>
    <w:rPr>
      <w:rFonts w:ascii="Arial" w:eastAsia="Times New Roman" w:hAnsi="Arial" w:cs="Times New Roman"/>
      <w:b/>
      <w:bCs/>
      <w:szCs w:val="20"/>
      <w:u w:val="single"/>
    </w:rPr>
  </w:style>
  <w:style w:type="character" w:customStyle="1" w:styleId="Heading6Char">
    <w:name w:val="Heading 6 Char"/>
    <w:basedOn w:val="DefaultParagraphFont"/>
    <w:link w:val="Heading6"/>
    <w:rsid w:val="00251A3C"/>
    <w:rPr>
      <w:rFonts w:eastAsia="Times New Roman" w:cs="Times New Roman"/>
      <w:bCs/>
      <w:sz w:val="28"/>
      <w:szCs w:val="20"/>
    </w:rPr>
  </w:style>
  <w:style w:type="character" w:customStyle="1" w:styleId="Heading7Char">
    <w:name w:val="Heading 7 Char"/>
    <w:basedOn w:val="DefaultParagraphFont"/>
    <w:link w:val="Heading7"/>
    <w:rsid w:val="00251A3C"/>
    <w:rPr>
      <w:rFonts w:eastAsia="Times New Roman" w:cs="Times New Roman"/>
      <w:bCs/>
      <w:sz w:val="72"/>
      <w:szCs w:val="20"/>
    </w:rPr>
  </w:style>
  <w:style w:type="character" w:customStyle="1" w:styleId="Heading8Char">
    <w:name w:val="Heading 8 Char"/>
    <w:basedOn w:val="DefaultParagraphFont"/>
    <w:link w:val="Heading8"/>
    <w:rsid w:val="00251A3C"/>
    <w:rPr>
      <w:rFonts w:eastAsia="Times New Roman" w:cs="Times New Roman"/>
      <w:bCs/>
      <w:sz w:val="56"/>
      <w:szCs w:val="20"/>
    </w:rPr>
  </w:style>
  <w:style w:type="character" w:customStyle="1" w:styleId="Heading9Char">
    <w:name w:val="Heading 9 Char"/>
    <w:basedOn w:val="DefaultParagraphFont"/>
    <w:link w:val="Heading9"/>
    <w:rsid w:val="00251A3C"/>
    <w:rPr>
      <w:rFonts w:ascii="Arial" w:eastAsia="Times New Roman" w:hAnsi="Arial" w:cs="Times New Roman"/>
      <w:bCs/>
      <w:i/>
      <w:sz w:val="18"/>
      <w:szCs w:val="20"/>
      <w:lang w:val="es-ES_tradnl"/>
    </w:rPr>
  </w:style>
  <w:style w:type="numbering" w:customStyle="1" w:styleId="NoList1">
    <w:name w:val="No List1"/>
    <w:next w:val="NoList"/>
    <w:uiPriority w:val="99"/>
    <w:semiHidden/>
    <w:unhideWhenUsed/>
    <w:rsid w:val="00251A3C"/>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Section Headings Char"/>
    <w:link w:val="Heading3"/>
    <w:rsid w:val="00251A3C"/>
    <w:rPr>
      <w:rFonts w:eastAsia="Times New Roman" w:cs="Times New Roman"/>
      <w:bCs/>
      <w:sz w:val="28"/>
      <w:szCs w:val="20"/>
    </w:rPr>
  </w:style>
  <w:style w:type="paragraph" w:customStyle="1" w:styleId="TOC11">
    <w:name w:val="TOC 11"/>
    <w:basedOn w:val="Normal"/>
    <w:next w:val="Normal"/>
    <w:autoRedefine/>
    <w:uiPriority w:val="39"/>
    <w:qFormat/>
    <w:rsid w:val="00251A3C"/>
    <w:pPr>
      <w:tabs>
        <w:tab w:val="right" w:leader="dot" w:pos="9062"/>
      </w:tabs>
      <w:spacing w:before="80" w:after="80" w:line="360" w:lineRule="auto"/>
      <w:ind w:firstLine="567"/>
      <w:jc w:val="both"/>
      <w:outlineLvl w:val="2"/>
    </w:pPr>
    <w:rPr>
      <w:rFonts w:eastAsia="Batang" w:cs="Times New Roman"/>
      <w:iCs/>
      <w:noProof/>
      <w:kern w:val="36"/>
      <w:sz w:val="28"/>
      <w:szCs w:val="28"/>
      <w:lang w:val="vi-VN"/>
    </w:rPr>
  </w:style>
  <w:style w:type="character" w:customStyle="1" w:styleId="Bibliogrphy">
    <w:name w:val="Bibliogrphy"/>
    <w:basedOn w:val="DefaultParagraphFont"/>
    <w:rsid w:val="00251A3C"/>
  </w:style>
  <w:style w:type="character" w:customStyle="1" w:styleId="DocInit">
    <w:name w:val="Doc Init"/>
    <w:basedOn w:val="DefaultParagraphFont"/>
    <w:rsid w:val="00251A3C"/>
  </w:style>
  <w:style w:type="paragraph" w:customStyle="1" w:styleId="Document1">
    <w:name w:val="Document 1"/>
    <w:rsid w:val="00251A3C"/>
    <w:pPr>
      <w:keepNext/>
      <w:keepLines/>
      <w:tabs>
        <w:tab w:val="left" w:pos="-720"/>
      </w:tabs>
      <w:suppressAutoHyphens/>
      <w:spacing w:before="0" w:after="0" w:line="240" w:lineRule="auto"/>
    </w:pPr>
    <w:rPr>
      <w:rFonts w:ascii="Times" w:eastAsia="Times New Roman" w:hAnsi="Times" w:cs="Times New Roman"/>
      <w:b/>
      <w:bCs/>
      <w:szCs w:val="20"/>
    </w:rPr>
  </w:style>
  <w:style w:type="character" w:customStyle="1" w:styleId="Document2">
    <w:name w:val="Document 2"/>
    <w:rsid w:val="00251A3C"/>
    <w:rPr>
      <w:rFonts w:ascii="Times" w:hAnsi="Times"/>
      <w:noProof w:val="0"/>
      <w:sz w:val="24"/>
      <w:lang w:val="en-US"/>
    </w:rPr>
  </w:style>
  <w:style w:type="character" w:customStyle="1" w:styleId="Document3">
    <w:name w:val="Document 3"/>
    <w:rsid w:val="00251A3C"/>
    <w:rPr>
      <w:rFonts w:ascii="Times" w:hAnsi="Times"/>
      <w:noProof w:val="0"/>
      <w:sz w:val="24"/>
      <w:lang w:val="en-US"/>
    </w:rPr>
  </w:style>
  <w:style w:type="character" w:customStyle="1" w:styleId="Document4">
    <w:name w:val="Document 4"/>
    <w:rsid w:val="00251A3C"/>
    <w:rPr>
      <w:b/>
      <w:i/>
      <w:sz w:val="24"/>
    </w:rPr>
  </w:style>
  <w:style w:type="character" w:customStyle="1" w:styleId="Document5">
    <w:name w:val="Document 5"/>
    <w:basedOn w:val="DefaultParagraphFont"/>
    <w:rsid w:val="00251A3C"/>
  </w:style>
  <w:style w:type="character" w:customStyle="1" w:styleId="Document6">
    <w:name w:val="Document 6"/>
    <w:basedOn w:val="DefaultParagraphFont"/>
    <w:rsid w:val="00251A3C"/>
  </w:style>
  <w:style w:type="character" w:customStyle="1" w:styleId="Document7">
    <w:name w:val="Document 7"/>
    <w:basedOn w:val="DefaultParagraphFont"/>
    <w:rsid w:val="00251A3C"/>
  </w:style>
  <w:style w:type="character" w:customStyle="1" w:styleId="Document8">
    <w:name w:val="Document 8"/>
    <w:basedOn w:val="DefaultParagraphFont"/>
    <w:rsid w:val="00251A3C"/>
  </w:style>
  <w:style w:type="character" w:customStyle="1" w:styleId="TechInit">
    <w:name w:val="Tech Init"/>
    <w:rsid w:val="00251A3C"/>
    <w:rPr>
      <w:rFonts w:ascii="Times" w:hAnsi="Times"/>
      <w:noProof w:val="0"/>
      <w:sz w:val="24"/>
      <w:lang w:val="en-US"/>
    </w:rPr>
  </w:style>
  <w:style w:type="character" w:customStyle="1" w:styleId="Technical1">
    <w:name w:val="Technical 1"/>
    <w:rsid w:val="00251A3C"/>
    <w:rPr>
      <w:rFonts w:ascii="Times" w:hAnsi="Times"/>
      <w:noProof w:val="0"/>
      <w:sz w:val="24"/>
      <w:lang w:val="en-US"/>
    </w:rPr>
  </w:style>
  <w:style w:type="character" w:customStyle="1" w:styleId="Technical2">
    <w:name w:val="Technical 2"/>
    <w:rsid w:val="00251A3C"/>
    <w:rPr>
      <w:rFonts w:ascii="Times" w:hAnsi="Times"/>
      <w:noProof w:val="0"/>
      <w:sz w:val="24"/>
      <w:lang w:val="en-US"/>
    </w:rPr>
  </w:style>
  <w:style w:type="character" w:customStyle="1" w:styleId="Technical3">
    <w:name w:val="Technical 3"/>
    <w:rsid w:val="00251A3C"/>
    <w:rPr>
      <w:rFonts w:ascii="Times" w:hAnsi="Times"/>
      <w:noProof w:val="0"/>
      <w:sz w:val="24"/>
      <w:lang w:val="en-US"/>
    </w:rPr>
  </w:style>
  <w:style w:type="paragraph" w:customStyle="1" w:styleId="Technical4">
    <w:name w:val="Technical 4"/>
    <w:rsid w:val="00251A3C"/>
    <w:pPr>
      <w:tabs>
        <w:tab w:val="left" w:pos="-720"/>
      </w:tabs>
      <w:suppressAutoHyphens/>
      <w:spacing w:before="0" w:after="0" w:line="240" w:lineRule="auto"/>
    </w:pPr>
    <w:rPr>
      <w:rFonts w:ascii="Times" w:eastAsia="Times New Roman" w:hAnsi="Times" w:cs="Times New Roman"/>
      <w:bCs/>
      <w:szCs w:val="20"/>
    </w:rPr>
  </w:style>
  <w:style w:type="paragraph" w:customStyle="1" w:styleId="Technical5">
    <w:name w:val="Technical 5"/>
    <w:rsid w:val="00251A3C"/>
    <w:pPr>
      <w:tabs>
        <w:tab w:val="left" w:pos="-720"/>
      </w:tabs>
      <w:suppressAutoHyphens/>
      <w:spacing w:before="0" w:after="0" w:line="240" w:lineRule="auto"/>
      <w:ind w:firstLine="720"/>
    </w:pPr>
    <w:rPr>
      <w:rFonts w:ascii="Times" w:eastAsia="Times New Roman" w:hAnsi="Times" w:cs="Times New Roman"/>
      <w:bCs/>
      <w:szCs w:val="20"/>
    </w:rPr>
  </w:style>
  <w:style w:type="paragraph" w:customStyle="1" w:styleId="Technical6">
    <w:name w:val="Technical 6"/>
    <w:rsid w:val="00251A3C"/>
    <w:pPr>
      <w:tabs>
        <w:tab w:val="left" w:pos="-720"/>
      </w:tabs>
      <w:suppressAutoHyphens/>
      <w:spacing w:before="0" w:after="0" w:line="240" w:lineRule="auto"/>
      <w:ind w:firstLine="720"/>
    </w:pPr>
    <w:rPr>
      <w:rFonts w:ascii="Times" w:eastAsia="Times New Roman" w:hAnsi="Times" w:cs="Times New Roman"/>
      <w:bCs/>
      <w:szCs w:val="20"/>
    </w:rPr>
  </w:style>
  <w:style w:type="paragraph" w:customStyle="1" w:styleId="Technical7">
    <w:name w:val="Technical 7"/>
    <w:rsid w:val="00251A3C"/>
    <w:pPr>
      <w:tabs>
        <w:tab w:val="left" w:pos="-720"/>
      </w:tabs>
      <w:suppressAutoHyphens/>
      <w:spacing w:before="0" w:after="0" w:line="240" w:lineRule="auto"/>
      <w:ind w:firstLine="720"/>
    </w:pPr>
    <w:rPr>
      <w:rFonts w:ascii="Times" w:eastAsia="Times New Roman" w:hAnsi="Times" w:cs="Times New Roman"/>
      <w:bCs/>
      <w:szCs w:val="20"/>
    </w:rPr>
  </w:style>
  <w:style w:type="paragraph" w:customStyle="1" w:styleId="Technical8">
    <w:name w:val="Technical 8"/>
    <w:rsid w:val="00251A3C"/>
    <w:pPr>
      <w:tabs>
        <w:tab w:val="left" w:pos="-720"/>
      </w:tabs>
      <w:suppressAutoHyphens/>
      <w:spacing w:before="0" w:after="0" w:line="240" w:lineRule="auto"/>
      <w:ind w:firstLine="720"/>
    </w:pPr>
    <w:rPr>
      <w:rFonts w:ascii="Times" w:eastAsia="Times New Roman" w:hAnsi="Times" w:cs="Times New Roman"/>
      <w:bCs/>
      <w:szCs w:val="20"/>
    </w:rPr>
  </w:style>
  <w:style w:type="paragraph" w:customStyle="1" w:styleId="Pleading">
    <w:name w:val="Pleading"/>
    <w:rsid w:val="00251A3C"/>
    <w:pPr>
      <w:tabs>
        <w:tab w:val="left" w:pos="-720"/>
      </w:tabs>
      <w:suppressAutoHyphens/>
      <w:spacing w:before="0" w:after="0" w:line="240" w:lineRule="exact"/>
    </w:pPr>
    <w:rPr>
      <w:rFonts w:ascii="Times" w:eastAsia="Times New Roman" w:hAnsi="Times" w:cs="Times New Roman"/>
      <w:b/>
      <w:bCs/>
      <w:szCs w:val="20"/>
    </w:rPr>
  </w:style>
  <w:style w:type="paragraph" w:customStyle="1" w:styleId="RightPar1">
    <w:name w:val="Right Par 1"/>
    <w:rsid w:val="00251A3C"/>
    <w:pPr>
      <w:tabs>
        <w:tab w:val="left" w:pos="-720"/>
        <w:tab w:val="left" w:pos="0"/>
        <w:tab w:val="decimal" w:pos="720"/>
      </w:tabs>
      <w:suppressAutoHyphens/>
      <w:spacing w:before="0" w:after="0" w:line="240" w:lineRule="auto"/>
      <w:ind w:firstLine="720"/>
    </w:pPr>
    <w:rPr>
      <w:rFonts w:ascii="Times" w:eastAsia="Times New Roman" w:hAnsi="Times" w:cs="Times New Roman"/>
      <w:b/>
      <w:bCs/>
      <w:szCs w:val="20"/>
    </w:rPr>
  </w:style>
  <w:style w:type="paragraph" w:customStyle="1" w:styleId="RightPar2">
    <w:name w:val="Right Par 2"/>
    <w:rsid w:val="00251A3C"/>
    <w:pPr>
      <w:tabs>
        <w:tab w:val="left" w:pos="-720"/>
        <w:tab w:val="left" w:pos="0"/>
        <w:tab w:val="left" w:pos="720"/>
        <w:tab w:val="decimal" w:pos="1440"/>
      </w:tabs>
      <w:suppressAutoHyphens/>
      <w:spacing w:before="0" w:after="0" w:line="240" w:lineRule="auto"/>
      <w:ind w:firstLine="1440"/>
    </w:pPr>
    <w:rPr>
      <w:rFonts w:ascii="Times" w:eastAsia="Times New Roman" w:hAnsi="Times" w:cs="Times New Roman"/>
      <w:b/>
      <w:bCs/>
      <w:szCs w:val="20"/>
    </w:rPr>
  </w:style>
  <w:style w:type="paragraph" w:customStyle="1" w:styleId="RightPar3">
    <w:name w:val="Right Par 3"/>
    <w:rsid w:val="00251A3C"/>
    <w:pPr>
      <w:tabs>
        <w:tab w:val="left" w:pos="-720"/>
        <w:tab w:val="left" w:pos="0"/>
        <w:tab w:val="left" w:pos="720"/>
        <w:tab w:val="left" w:pos="1440"/>
        <w:tab w:val="decimal" w:pos="2160"/>
      </w:tabs>
      <w:suppressAutoHyphens/>
      <w:spacing w:before="0" w:after="0" w:line="240" w:lineRule="auto"/>
      <w:ind w:firstLine="2160"/>
    </w:pPr>
    <w:rPr>
      <w:rFonts w:ascii="Times" w:eastAsia="Times New Roman" w:hAnsi="Times" w:cs="Times New Roman"/>
      <w:b/>
      <w:bCs/>
      <w:szCs w:val="20"/>
    </w:rPr>
  </w:style>
  <w:style w:type="paragraph" w:customStyle="1" w:styleId="RightPar4">
    <w:name w:val="Right Par 4"/>
    <w:rsid w:val="00251A3C"/>
    <w:pPr>
      <w:tabs>
        <w:tab w:val="left" w:pos="-720"/>
        <w:tab w:val="left" w:pos="0"/>
        <w:tab w:val="left" w:pos="720"/>
        <w:tab w:val="left" w:pos="1440"/>
        <w:tab w:val="left" w:pos="2160"/>
        <w:tab w:val="decimal" w:pos="2880"/>
      </w:tabs>
      <w:suppressAutoHyphens/>
      <w:spacing w:before="0" w:after="0" w:line="240" w:lineRule="auto"/>
      <w:ind w:firstLine="2880"/>
    </w:pPr>
    <w:rPr>
      <w:rFonts w:ascii="Times" w:eastAsia="Times New Roman" w:hAnsi="Times" w:cs="Times New Roman"/>
      <w:b/>
      <w:bCs/>
      <w:szCs w:val="20"/>
    </w:rPr>
  </w:style>
  <w:style w:type="paragraph" w:customStyle="1" w:styleId="RightPar5">
    <w:name w:val="Right Par 5"/>
    <w:rsid w:val="00251A3C"/>
    <w:pPr>
      <w:tabs>
        <w:tab w:val="left" w:pos="-720"/>
        <w:tab w:val="left" w:pos="0"/>
        <w:tab w:val="left" w:pos="720"/>
        <w:tab w:val="left" w:pos="1440"/>
        <w:tab w:val="left" w:pos="2160"/>
        <w:tab w:val="left" w:pos="2880"/>
        <w:tab w:val="decimal" w:pos="3600"/>
      </w:tabs>
      <w:suppressAutoHyphens/>
      <w:spacing w:before="0" w:after="0" w:line="240" w:lineRule="auto"/>
      <w:ind w:firstLine="3600"/>
    </w:pPr>
    <w:rPr>
      <w:rFonts w:ascii="Times" w:eastAsia="Times New Roman" w:hAnsi="Times" w:cs="Times New Roman"/>
      <w:b/>
      <w:bCs/>
      <w:szCs w:val="20"/>
    </w:rPr>
  </w:style>
  <w:style w:type="paragraph" w:customStyle="1" w:styleId="RightPar6">
    <w:name w:val="Right Par 6"/>
    <w:rsid w:val="00251A3C"/>
    <w:pPr>
      <w:tabs>
        <w:tab w:val="left" w:pos="-720"/>
        <w:tab w:val="left" w:pos="0"/>
        <w:tab w:val="left" w:pos="720"/>
        <w:tab w:val="left" w:pos="1440"/>
        <w:tab w:val="left" w:pos="2160"/>
        <w:tab w:val="left" w:pos="2880"/>
        <w:tab w:val="left" w:pos="3600"/>
        <w:tab w:val="decimal" w:pos="4320"/>
      </w:tabs>
      <w:suppressAutoHyphens/>
      <w:spacing w:before="0" w:after="0" w:line="240" w:lineRule="auto"/>
      <w:ind w:firstLine="4320"/>
    </w:pPr>
    <w:rPr>
      <w:rFonts w:ascii="Times" w:eastAsia="Times New Roman" w:hAnsi="Times" w:cs="Times New Roman"/>
      <w:b/>
      <w:bCs/>
      <w:szCs w:val="20"/>
    </w:rPr>
  </w:style>
  <w:style w:type="paragraph" w:customStyle="1" w:styleId="RightPar7">
    <w:name w:val="Right Par 7"/>
    <w:rsid w:val="00251A3C"/>
    <w:pPr>
      <w:tabs>
        <w:tab w:val="left" w:pos="-720"/>
        <w:tab w:val="left" w:pos="0"/>
        <w:tab w:val="left" w:pos="720"/>
        <w:tab w:val="left" w:pos="1440"/>
        <w:tab w:val="left" w:pos="2160"/>
        <w:tab w:val="left" w:pos="2880"/>
        <w:tab w:val="left" w:pos="3600"/>
        <w:tab w:val="left" w:pos="4320"/>
        <w:tab w:val="decimal" w:pos="5040"/>
      </w:tabs>
      <w:suppressAutoHyphens/>
      <w:spacing w:before="0" w:after="0" w:line="240" w:lineRule="auto"/>
      <w:ind w:firstLine="5040"/>
    </w:pPr>
    <w:rPr>
      <w:rFonts w:ascii="Times" w:eastAsia="Times New Roman" w:hAnsi="Times" w:cs="Times New Roman"/>
      <w:b/>
      <w:bCs/>
      <w:szCs w:val="20"/>
    </w:rPr>
  </w:style>
  <w:style w:type="paragraph" w:customStyle="1" w:styleId="RightPar8">
    <w:name w:val="Right Par 8"/>
    <w:rsid w:val="00251A3C"/>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after="0" w:line="240" w:lineRule="auto"/>
      <w:ind w:firstLine="5760"/>
    </w:pPr>
    <w:rPr>
      <w:rFonts w:ascii="Times" w:eastAsia="Times New Roman" w:hAnsi="Times" w:cs="Times New Roman"/>
      <w:b/>
      <w:bCs/>
      <w:szCs w:val="20"/>
    </w:rPr>
  </w:style>
  <w:style w:type="paragraph" w:styleId="TOC2">
    <w:name w:val="toc 2"/>
    <w:basedOn w:val="Normal"/>
    <w:next w:val="Normal"/>
    <w:uiPriority w:val="39"/>
    <w:rsid w:val="00251A3C"/>
    <w:pPr>
      <w:tabs>
        <w:tab w:val="right" w:leader="dot" w:pos="9000"/>
      </w:tabs>
      <w:suppressAutoHyphens/>
      <w:spacing w:before="0" w:after="0" w:line="240" w:lineRule="auto"/>
      <w:ind w:left="1440" w:hanging="720"/>
      <w:jc w:val="both"/>
    </w:pPr>
    <w:rPr>
      <w:rFonts w:eastAsia="Times New Roman" w:cs="Times New Roman"/>
      <w:b/>
      <w:bCs/>
      <w:szCs w:val="20"/>
    </w:rPr>
  </w:style>
  <w:style w:type="paragraph" w:styleId="TOC3">
    <w:name w:val="toc 3"/>
    <w:basedOn w:val="Normal"/>
    <w:next w:val="Normal"/>
    <w:rsid w:val="00251A3C"/>
    <w:pPr>
      <w:tabs>
        <w:tab w:val="right" w:leader="dot" w:pos="9000"/>
      </w:tabs>
      <w:suppressAutoHyphens/>
      <w:spacing w:before="0" w:after="0" w:line="240" w:lineRule="auto"/>
      <w:ind w:left="1440" w:hanging="720"/>
      <w:jc w:val="both"/>
    </w:pPr>
    <w:rPr>
      <w:rFonts w:eastAsia="Times New Roman" w:cs="Times New Roman"/>
      <w:b/>
      <w:bCs/>
      <w:i/>
      <w:szCs w:val="20"/>
    </w:rPr>
  </w:style>
  <w:style w:type="paragraph" w:styleId="TOC4">
    <w:name w:val="toc 4"/>
    <w:basedOn w:val="Normal"/>
    <w:next w:val="Normal"/>
    <w:rsid w:val="00251A3C"/>
    <w:pPr>
      <w:tabs>
        <w:tab w:val="left" w:leader="dot" w:pos="8640"/>
        <w:tab w:val="right" w:pos="9000"/>
      </w:tabs>
      <w:suppressAutoHyphens/>
      <w:spacing w:before="0" w:after="0" w:line="240" w:lineRule="auto"/>
      <w:ind w:left="2880" w:right="720" w:hanging="720"/>
      <w:jc w:val="both"/>
    </w:pPr>
    <w:rPr>
      <w:rFonts w:eastAsia="Times New Roman" w:cs="Times New Roman"/>
      <w:b/>
      <w:bCs/>
      <w:szCs w:val="20"/>
    </w:rPr>
  </w:style>
  <w:style w:type="paragraph" w:styleId="TOC5">
    <w:name w:val="toc 5"/>
    <w:basedOn w:val="Normal"/>
    <w:next w:val="Normal"/>
    <w:rsid w:val="00251A3C"/>
    <w:pPr>
      <w:tabs>
        <w:tab w:val="left" w:leader="dot" w:pos="8640"/>
        <w:tab w:val="right" w:pos="9000"/>
      </w:tabs>
      <w:suppressAutoHyphens/>
      <w:spacing w:before="0" w:after="0" w:line="240" w:lineRule="auto"/>
      <w:ind w:left="3600" w:right="720" w:hanging="720"/>
      <w:jc w:val="both"/>
    </w:pPr>
    <w:rPr>
      <w:rFonts w:eastAsia="Times New Roman" w:cs="Times New Roman"/>
      <w:b/>
      <w:bCs/>
      <w:szCs w:val="20"/>
    </w:rPr>
  </w:style>
  <w:style w:type="paragraph" w:styleId="TOC6">
    <w:name w:val="toc 6"/>
    <w:basedOn w:val="Normal"/>
    <w:next w:val="Normal"/>
    <w:rsid w:val="00251A3C"/>
    <w:pPr>
      <w:tabs>
        <w:tab w:val="left" w:pos="8640"/>
        <w:tab w:val="right" w:pos="9000"/>
      </w:tabs>
      <w:suppressAutoHyphens/>
      <w:spacing w:before="0" w:after="0" w:line="240" w:lineRule="auto"/>
      <w:ind w:left="720" w:hanging="720"/>
      <w:jc w:val="both"/>
    </w:pPr>
    <w:rPr>
      <w:rFonts w:eastAsia="Times New Roman" w:cs="Times New Roman"/>
      <w:b/>
      <w:bCs/>
      <w:szCs w:val="20"/>
    </w:rPr>
  </w:style>
  <w:style w:type="paragraph" w:styleId="TOC7">
    <w:name w:val="toc 7"/>
    <w:basedOn w:val="Normal"/>
    <w:next w:val="Normal"/>
    <w:rsid w:val="00251A3C"/>
    <w:pPr>
      <w:suppressAutoHyphens/>
      <w:spacing w:before="0" w:after="0" w:line="240" w:lineRule="auto"/>
      <w:ind w:left="720" w:hanging="720"/>
      <w:jc w:val="both"/>
    </w:pPr>
    <w:rPr>
      <w:rFonts w:eastAsia="Times New Roman" w:cs="Times New Roman"/>
      <w:b/>
      <w:bCs/>
      <w:szCs w:val="20"/>
    </w:rPr>
  </w:style>
  <w:style w:type="paragraph" w:styleId="TOC8">
    <w:name w:val="toc 8"/>
    <w:basedOn w:val="Normal"/>
    <w:next w:val="Normal"/>
    <w:rsid w:val="00251A3C"/>
    <w:pPr>
      <w:tabs>
        <w:tab w:val="left" w:pos="8640"/>
        <w:tab w:val="right" w:pos="9000"/>
      </w:tabs>
      <w:suppressAutoHyphens/>
      <w:spacing w:before="0" w:after="0" w:line="240" w:lineRule="auto"/>
      <w:ind w:left="720" w:hanging="720"/>
      <w:jc w:val="both"/>
    </w:pPr>
    <w:rPr>
      <w:rFonts w:eastAsia="Times New Roman" w:cs="Times New Roman"/>
      <w:b/>
      <w:bCs/>
      <w:szCs w:val="20"/>
    </w:rPr>
  </w:style>
  <w:style w:type="paragraph" w:styleId="TOC9">
    <w:name w:val="toc 9"/>
    <w:basedOn w:val="Normal"/>
    <w:next w:val="Normal"/>
    <w:rsid w:val="00251A3C"/>
    <w:pPr>
      <w:tabs>
        <w:tab w:val="left" w:leader="dot" w:pos="8640"/>
        <w:tab w:val="right" w:pos="9000"/>
      </w:tabs>
      <w:suppressAutoHyphens/>
      <w:spacing w:before="0" w:after="0" w:line="240" w:lineRule="auto"/>
      <w:ind w:left="720" w:hanging="720"/>
      <w:jc w:val="both"/>
    </w:pPr>
    <w:rPr>
      <w:rFonts w:eastAsia="Times New Roman" w:cs="Times New Roman"/>
      <w:b/>
      <w:bCs/>
      <w:szCs w:val="20"/>
    </w:rPr>
  </w:style>
  <w:style w:type="paragraph" w:styleId="TOAHeading">
    <w:name w:val="toa heading"/>
    <w:basedOn w:val="Normal"/>
    <w:next w:val="Normal"/>
    <w:rsid w:val="00251A3C"/>
    <w:pPr>
      <w:tabs>
        <w:tab w:val="left" w:pos="9000"/>
        <w:tab w:val="right" w:pos="9360"/>
      </w:tabs>
      <w:suppressAutoHyphens/>
      <w:spacing w:before="0" w:after="0" w:line="240" w:lineRule="auto"/>
      <w:jc w:val="both"/>
    </w:pPr>
    <w:rPr>
      <w:rFonts w:eastAsia="Times New Roman" w:cs="Times New Roman"/>
      <w:b/>
      <w:bCs/>
      <w:szCs w:val="20"/>
    </w:rPr>
  </w:style>
  <w:style w:type="paragraph" w:styleId="Caption">
    <w:name w:val="caption"/>
    <w:basedOn w:val="Normal"/>
    <w:next w:val="Normal"/>
    <w:qFormat/>
    <w:rsid w:val="00251A3C"/>
    <w:pPr>
      <w:spacing w:before="0" w:after="0" w:line="240" w:lineRule="auto"/>
      <w:jc w:val="both"/>
    </w:pPr>
    <w:rPr>
      <w:rFonts w:ascii="Courier New" w:eastAsia="Times New Roman" w:hAnsi="Courier New" w:cs="Times New Roman"/>
      <w:b/>
      <w:bCs/>
      <w:szCs w:val="20"/>
    </w:rPr>
  </w:style>
  <w:style w:type="character" w:customStyle="1" w:styleId="EquationCaption">
    <w:name w:val="_Equation Caption"/>
    <w:rsid w:val="00251A3C"/>
  </w:style>
  <w:style w:type="character" w:customStyle="1" w:styleId="vlpgno">
    <w:name w:val="vl.pg.no."/>
    <w:rsid w:val="00251A3C"/>
    <w:rPr>
      <w:rFonts w:ascii="Times" w:hAnsi="Times"/>
      <w:b/>
      <w:noProof w:val="0"/>
      <w:sz w:val="20"/>
      <w:lang w:val="en-US"/>
    </w:rPr>
  </w:style>
  <w:style w:type="character" w:styleId="LineNumber">
    <w:name w:val="line number"/>
    <w:basedOn w:val="DefaultParagraphFont"/>
    <w:uiPriority w:val="99"/>
    <w:rsid w:val="00251A3C"/>
  </w:style>
  <w:style w:type="paragraph" w:styleId="Title">
    <w:name w:val="Title"/>
    <w:basedOn w:val="Normal"/>
    <w:link w:val="TitleChar"/>
    <w:qFormat/>
    <w:rsid w:val="00251A3C"/>
    <w:pPr>
      <w:spacing w:before="240" w:line="240" w:lineRule="auto"/>
      <w:jc w:val="center"/>
    </w:pPr>
    <w:rPr>
      <w:rFonts w:ascii="Arial" w:eastAsia="Times New Roman" w:hAnsi="Arial" w:cs="Times New Roman"/>
      <w:bCs/>
      <w:kern w:val="28"/>
      <w:sz w:val="32"/>
      <w:szCs w:val="20"/>
    </w:rPr>
  </w:style>
  <w:style w:type="character" w:customStyle="1" w:styleId="TitleChar">
    <w:name w:val="Title Char"/>
    <w:basedOn w:val="DefaultParagraphFont"/>
    <w:link w:val="Title"/>
    <w:rsid w:val="00251A3C"/>
    <w:rPr>
      <w:rFonts w:ascii="Arial" w:eastAsia="Times New Roman" w:hAnsi="Arial" w:cs="Times New Roman"/>
      <w:bCs/>
      <w:kern w:val="28"/>
      <w:sz w:val="32"/>
      <w:szCs w:val="20"/>
    </w:rPr>
  </w:style>
  <w:style w:type="character" w:customStyle="1" w:styleId="footnote">
    <w:name w:val="footnote"/>
    <w:rsid w:val="00251A3C"/>
    <w:rPr>
      <w:rFonts w:ascii="Book Antiqua" w:hAnsi="Book Antiqua"/>
      <w:noProof w:val="0"/>
      <w:sz w:val="24"/>
      <w:lang w:val="en-US"/>
    </w:rPr>
  </w:style>
  <w:style w:type="paragraph" w:styleId="Header">
    <w:name w:val="header"/>
    <w:basedOn w:val="Normal"/>
    <w:link w:val="HeaderChar"/>
    <w:uiPriority w:val="99"/>
    <w:rsid w:val="00251A3C"/>
    <w:pPr>
      <w:spacing w:before="0" w:after="0" w:line="240" w:lineRule="auto"/>
      <w:jc w:val="both"/>
    </w:pPr>
    <w:rPr>
      <w:rFonts w:eastAsia="Times New Roman" w:cs="Times New Roman"/>
      <w:b/>
      <w:bCs/>
      <w:sz w:val="20"/>
      <w:szCs w:val="20"/>
    </w:rPr>
  </w:style>
  <w:style w:type="character" w:customStyle="1" w:styleId="HeaderChar">
    <w:name w:val="Header Char"/>
    <w:basedOn w:val="DefaultParagraphFont"/>
    <w:link w:val="Header"/>
    <w:uiPriority w:val="99"/>
    <w:rsid w:val="00251A3C"/>
    <w:rPr>
      <w:rFonts w:eastAsia="Times New Roman" w:cs="Times New Roman"/>
      <w:b/>
      <w:bCs/>
      <w:sz w:val="20"/>
      <w:szCs w:val="20"/>
    </w:rPr>
  </w:style>
  <w:style w:type="paragraph" w:styleId="Footer">
    <w:name w:val="footer"/>
    <w:basedOn w:val="Normal"/>
    <w:link w:val="FooterChar"/>
    <w:uiPriority w:val="99"/>
    <w:rsid w:val="00251A3C"/>
    <w:pPr>
      <w:spacing w:before="0" w:after="0" w:line="240" w:lineRule="auto"/>
      <w:jc w:val="both"/>
    </w:pPr>
    <w:rPr>
      <w:rFonts w:eastAsia="Times New Roman" w:cs="Times New Roman"/>
      <w:b/>
      <w:bCs/>
      <w:sz w:val="20"/>
      <w:szCs w:val="20"/>
    </w:rPr>
  </w:style>
  <w:style w:type="character" w:customStyle="1" w:styleId="FooterChar">
    <w:name w:val="Footer Char"/>
    <w:basedOn w:val="DefaultParagraphFont"/>
    <w:link w:val="Footer"/>
    <w:uiPriority w:val="99"/>
    <w:rsid w:val="00251A3C"/>
    <w:rPr>
      <w:rFonts w:eastAsia="Times New Roman" w:cs="Times New Roman"/>
      <w:b/>
      <w:bCs/>
      <w:sz w:val="20"/>
      <w:szCs w:val="20"/>
    </w:rPr>
  </w:style>
  <w:style w:type="character" w:styleId="PageNumber">
    <w:name w:val="page number"/>
    <w:basedOn w:val="DefaultParagraphFont"/>
    <w:rsid w:val="00251A3C"/>
  </w:style>
  <w:style w:type="paragraph" w:styleId="FootnoteText">
    <w:name w:val="footnote text"/>
    <w:basedOn w:val="Normal"/>
    <w:link w:val="FootnoteTextChar"/>
    <w:rsid w:val="00251A3C"/>
    <w:pPr>
      <w:tabs>
        <w:tab w:val="left" w:pos="360"/>
      </w:tabs>
      <w:spacing w:before="0" w:after="0" w:line="240" w:lineRule="auto"/>
      <w:ind w:left="360" w:hanging="360"/>
      <w:jc w:val="both"/>
    </w:pPr>
    <w:rPr>
      <w:rFonts w:eastAsia="Times New Roman" w:cs="Times New Roman"/>
      <w:b/>
      <w:bCs/>
      <w:sz w:val="20"/>
      <w:szCs w:val="20"/>
    </w:rPr>
  </w:style>
  <w:style w:type="character" w:customStyle="1" w:styleId="FootnoteTextChar">
    <w:name w:val="Footnote Text Char"/>
    <w:basedOn w:val="DefaultParagraphFont"/>
    <w:link w:val="FootnoteText"/>
    <w:rsid w:val="00251A3C"/>
    <w:rPr>
      <w:rFonts w:eastAsia="Times New Roman" w:cs="Times New Roman"/>
      <w:b/>
      <w:bCs/>
      <w:sz w:val="20"/>
      <w:szCs w:val="20"/>
    </w:rPr>
  </w:style>
  <w:style w:type="paragraph" w:customStyle="1" w:styleId="Head21">
    <w:name w:val="Head 2.1"/>
    <w:basedOn w:val="Normal"/>
    <w:rsid w:val="00251A3C"/>
    <w:pPr>
      <w:keepNext/>
      <w:pBdr>
        <w:bottom w:val="single" w:sz="24" w:space="3" w:color="auto"/>
      </w:pBdr>
      <w:suppressAutoHyphens/>
      <w:spacing w:before="480" w:after="240" w:line="240" w:lineRule="auto"/>
      <w:jc w:val="center"/>
    </w:pPr>
    <w:rPr>
      <w:rFonts w:ascii="Times New Roman Bold" w:eastAsia="Times New Roman" w:hAnsi="Times New Roman Bold" w:cs="Times New Roman"/>
      <w:bCs/>
      <w:smallCaps/>
      <w:sz w:val="32"/>
      <w:szCs w:val="20"/>
    </w:rPr>
  </w:style>
  <w:style w:type="paragraph" w:customStyle="1" w:styleId="Head22">
    <w:name w:val="Head 2.2"/>
    <w:basedOn w:val="Normal"/>
    <w:rsid w:val="00251A3C"/>
    <w:pPr>
      <w:tabs>
        <w:tab w:val="left" w:pos="360"/>
      </w:tabs>
      <w:suppressAutoHyphens/>
      <w:spacing w:before="0" w:after="240" w:line="240" w:lineRule="auto"/>
      <w:ind w:left="360" w:hanging="360"/>
    </w:pPr>
    <w:rPr>
      <w:rFonts w:eastAsia="Times New Roman" w:cs="Times New Roman"/>
      <w:bCs/>
      <w:szCs w:val="20"/>
    </w:rPr>
  </w:style>
  <w:style w:type="character" w:styleId="FootnoteReference">
    <w:name w:val="footnote reference"/>
    <w:aliases w:val="callout"/>
    <w:uiPriority w:val="99"/>
    <w:rsid w:val="00251A3C"/>
    <w:rPr>
      <w:vertAlign w:val="superscript"/>
    </w:rPr>
  </w:style>
  <w:style w:type="character" w:customStyle="1" w:styleId="insert2">
    <w:name w:val="insert2"/>
    <w:rsid w:val="00251A3C"/>
    <w:rPr>
      <w:rFonts w:ascii="Arial" w:hAnsi="Arial"/>
      <w:i/>
      <w:noProof w:val="0"/>
      <w:sz w:val="24"/>
      <w:lang w:val="en-US"/>
    </w:rPr>
  </w:style>
  <w:style w:type="character" w:customStyle="1" w:styleId="reference">
    <w:name w:val="reference"/>
    <w:rsid w:val="00251A3C"/>
    <w:rPr>
      <w:rFonts w:ascii="Book Antiqua" w:hAnsi="Book Antiqua"/>
      <w:i/>
      <w:noProof w:val="0"/>
      <w:sz w:val="24"/>
      <w:lang w:val="en-US"/>
    </w:rPr>
  </w:style>
  <w:style w:type="paragraph" w:styleId="Index9">
    <w:name w:val="index 9"/>
    <w:basedOn w:val="Normal"/>
    <w:next w:val="Normal"/>
    <w:rsid w:val="00251A3C"/>
    <w:pPr>
      <w:tabs>
        <w:tab w:val="right" w:pos="4140"/>
      </w:tabs>
      <w:spacing w:before="0" w:after="0" w:line="240" w:lineRule="auto"/>
      <w:ind w:left="2160" w:hanging="240"/>
    </w:pPr>
    <w:rPr>
      <w:rFonts w:eastAsia="Times New Roman" w:cs="Times New Roman"/>
      <w:b/>
      <w:bCs/>
      <w:sz w:val="20"/>
      <w:szCs w:val="20"/>
    </w:rPr>
  </w:style>
  <w:style w:type="paragraph" w:styleId="Index1">
    <w:name w:val="index 1"/>
    <w:basedOn w:val="Normal"/>
    <w:next w:val="Normal"/>
    <w:autoRedefine/>
    <w:semiHidden/>
    <w:unhideWhenUsed/>
    <w:rsid w:val="00251A3C"/>
    <w:pPr>
      <w:spacing w:before="0" w:after="0" w:line="240" w:lineRule="auto"/>
      <w:ind w:left="240" w:hanging="240"/>
    </w:pPr>
  </w:style>
  <w:style w:type="paragraph" w:styleId="IndexHeading">
    <w:name w:val="index heading"/>
    <w:basedOn w:val="Normal"/>
    <w:next w:val="Index1"/>
    <w:rsid w:val="00251A3C"/>
    <w:pPr>
      <w:spacing w:before="0" w:after="0" w:line="240" w:lineRule="auto"/>
    </w:pPr>
    <w:rPr>
      <w:rFonts w:eastAsia="Times New Roman" w:cs="Times New Roman"/>
      <w:b/>
      <w:bCs/>
      <w:sz w:val="20"/>
      <w:szCs w:val="20"/>
    </w:rPr>
  </w:style>
  <w:style w:type="paragraph" w:customStyle="1" w:styleId="Headingrb2">
    <w:name w:val="Heading rb2"/>
    <w:basedOn w:val="Normal"/>
    <w:rsid w:val="00251A3C"/>
    <w:pPr>
      <w:tabs>
        <w:tab w:val="left" w:pos="-851"/>
        <w:tab w:val="right" w:pos="-567"/>
        <w:tab w:val="right" w:pos="2127"/>
        <w:tab w:val="right" w:pos="2694"/>
        <w:tab w:val="left" w:pos="2977"/>
        <w:tab w:val="right" w:pos="10348"/>
      </w:tabs>
      <w:spacing w:before="0" w:after="0" w:line="400" w:lineRule="exact"/>
      <w:ind w:right="-28"/>
    </w:pPr>
    <w:rPr>
      <w:rFonts w:ascii="Arial" w:eastAsia="Times New Roman" w:hAnsi="Arial" w:cs="Times New Roman"/>
      <w:bCs/>
      <w:noProof/>
      <w:spacing w:val="6"/>
      <w:sz w:val="26"/>
      <w:szCs w:val="20"/>
    </w:rPr>
  </w:style>
  <w:style w:type="paragraph" w:customStyle="1" w:styleId="Headfid1">
    <w:name w:val="Head fid1"/>
    <w:basedOn w:val="Head2"/>
    <w:rsid w:val="00251A3C"/>
  </w:style>
  <w:style w:type="paragraph" w:customStyle="1" w:styleId="Head2">
    <w:name w:val="Head 2"/>
    <w:basedOn w:val="Normal"/>
    <w:autoRedefine/>
    <w:rsid w:val="00251A3C"/>
    <w:pPr>
      <w:spacing w:before="120" w:after="120" w:line="240" w:lineRule="auto"/>
      <w:jc w:val="both"/>
    </w:pPr>
    <w:rPr>
      <w:rFonts w:eastAsia="Times New Roman" w:cs="Times New Roman"/>
      <w:bCs/>
      <w:szCs w:val="20"/>
      <w:lang w:val="en-GB"/>
    </w:rPr>
  </w:style>
  <w:style w:type="paragraph" w:customStyle="1" w:styleId="explanatoryclause">
    <w:name w:val="explanatory_clause"/>
    <w:basedOn w:val="Normal"/>
    <w:rsid w:val="00251A3C"/>
    <w:pPr>
      <w:suppressAutoHyphens/>
      <w:spacing w:before="0" w:after="240" w:line="240" w:lineRule="auto"/>
      <w:ind w:left="738" w:right="-14" w:hanging="738"/>
    </w:pPr>
    <w:rPr>
      <w:rFonts w:ascii="Arial" w:eastAsia="Times New Roman" w:hAnsi="Arial" w:cs="Times New Roman"/>
      <w:b/>
      <w:bCs/>
      <w:sz w:val="22"/>
      <w:szCs w:val="20"/>
    </w:rPr>
  </w:style>
  <w:style w:type="paragraph" w:customStyle="1" w:styleId="explanatorynotes">
    <w:name w:val="explanatory_notes"/>
    <w:basedOn w:val="Normal"/>
    <w:rsid w:val="00251A3C"/>
    <w:pPr>
      <w:suppressAutoHyphens/>
      <w:spacing w:before="0" w:after="240" w:line="360" w:lineRule="exact"/>
      <w:jc w:val="both"/>
    </w:pPr>
    <w:rPr>
      <w:rFonts w:ascii="Arial" w:eastAsia="Times New Roman" w:hAnsi="Arial" w:cs="Times New Roman"/>
      <w:b/>
      <w:bCs/>
      <w:szCs w:val="20"/>
    </w:rPr>
  </w:style>
  <w:style w:type="paragraph" w:customStyle="1" w:styleId="Head22b">
    <w:name w:val="Head 2.2b"/>
    <w:basedOn w:val="Normal"/>
    <w:rsid w:val="00251A3C"/>
    <w:pPr>
      <w:suppressAutoHyphens/>
      <w:spacing w:before="0" w:after="240" w:line="240" w:lineRule="auto"/>
      <w:ind w:left="360" w:hanging="360"/>
    </w:pPr>
    <w:rPr>
      <w:rFonts w:ascii="Tms Rmn" w:eastAsia="Times New Roman" w:hAnsi="Tms Rmn" w:cs="Times New Roman"/>
      <w:bCs/>
      <w:szCs w:val="20"/>
    </w:rPr>
  </w:style>
  <w:style w:type="paragraph" w:customStyle="1" w:styleId="Head31">
    <w:name w:val="Head 3.1"/>
    <w:basedOn w:val="Head21"/>
    <w:rsid w:val="00251A3C"/>
  </w:style>
  <w:style w:type="paragraph" w:customStyle="1" w:styleId="Head41">
    <w:name w:val="Head 4.1"/>
    <w:basedOn w:val="Head21"/>
    <w:rsid w:val="00251A3C"/>
  </w:style>
  <w:style w:type="paragraph" w:customStyle="1" w:styleId="Head42">
    <w:name w:val="Head 4.2"/>
    <w:basedOn w:val="Normal"/>
    <w:rsid w:val="00251A3C"/>
    <w:pPr>
      <w:suppressAutoHyphens/>
      <w:spacing w:before="0" w:after="240" w:line="240" w:lineRule="auto"/>
      <w:ind w:left="360" w:hanging="360"/>
    </w:pPr>
    <w:rPr>
      <w:rFonts w:eastAsia="Times New Roman" w:cs="Times New Roman"/>
      <w:bCs/>
      <w:szCs w:val="20"/>
    </w:rPr>
  </w:style>
  <w:style w:type="paragraph" w:customStyle="1" w:styleId="Head51">
    <w:name w:val="Head 5.1"/>
    <w:basedOn w:val="Head21"/>
    <w:rsid w:val="00251A3C"/>
    <w:pPr>
      <w:spacing w:after="0"/>
    </w:pPr>
  </w:style>
  <w:style w:type="paragraph" w:customStyle="1" w:styleId="Head52">
    <w:name w:val="Head 5.2"/>
    <w:basedOn w:val="Normal"/>
    <w:rsid w:val="00251A3C"/>
    <w:pPr>
      <w:keepNext/>
      <w:suppressAutoHyphens/>
      <w:spacing w:before="480" w:after="240" w:line="240" w:lineRule="auto"/>
      <w:ind w:left="547" w:hanging="547"/>
      <w:jc w:val="center"/>
    </w:pPr>
    <w:rPr>
      <w:rFonts w:eastAsia="Times New Roman" w:cs="Times New Roman"/>
      <w:bCs/>
      <w:szCs w:val="20"/>
    </w:rPr>
  </w:style>
  <w:style w:type="paragraph" w:customStyle="1" w:styleId="Head61">
    <w:name w:val="Head 6.1"/>
    <w:basedOn w:val="Head51"/>
    <w:rsid w:val="00251A3C"/>
    <w:pPr>
      <w:pBdr>
        <w:bottom w:val="none" w:sz="0" w:space="0" w:color="auto"/>
      </w:pBdr>
      <w:spacing w:before="0" w:after="240"/>
    </w:pPr>
    <w:rPr>
      <w:caps/>
    </w:rPr>
  </w:style>
  <w:style w:type="paragraph" w:customStyle="1" w:styleId="Head71">
    <w:name w:val="Head 7.1"/>
    <w:basedOn w:val="Head21"/>
    <w:rsid w:val="00251A3C"/>
  </w:style>
  <w:style w:type="paragraph" w:customStyle="1" w:styleId="Head72">
    <w:name w:val="Head 7.2"/>
    <w:basedOn w:val="Normal"/>
    <w:rsid w:val="00251A3C"/>
    <w:pPr>
      <w:suppressAutoHyphens/>
      <w:spacing w:before="0" w:after="240" w:line="240" w:lineRule="auto"/>
      <w:ind w:left="720" w:hanging="720"/>
    </w:pPr>
    <w:rPr>
      <w:rFonts w:ascii="Times New Roman Bold" w:eastAsia="Times New Roman" w:hAnsi="Times New Roman Bold" w:cs="Times New Roman"/>
      <w:bCs/>
      <w:sz w:val="28"/>
      <w:szCs w:val="20"/>
    </w:rPr>
  </w:style>
  <w:style w:type="paragraph" w:customStyle="1" w:styleId="Head81">
    <w:name w:val="Head 8.1"/>
    <w:basedOn w:val="Heading1"/>
    <w:rsid w:val="00251A3C"/>
    <w:pPr>
      <w:outlineLvl w:val="9"/>
    </w:pPr>
    <w:rPr>
      <w:smallCaps/>
      <w:sz w:val="32"/>
    </w:rPr>
  </w:style>
  <w:style w:type="paragraph" w:customStyle="1" w:styleId="Head82">
    <w:name w:val="Head 8.2"/>
    <w:basedOn w:val="Head81"/>
    <w:rsid w:val="00251A3C"/>
    <w:rPr>
      <w:smallCaps w:val="0"/>
      <w:sz w:val="28"/>
    </w:rPr>
  </w:style>
  <w:style w:type="paragraph" w:styleId="BodyText">
    <w:name w:val="Body Text"/>
    <w:basedOn w:val="Normal"/>
    <w:link w:val="BodyTextChar"/>
    <w:rsid w:val="00251A3C"/>
    <w:pPr>
      <w:suppressAutoHyphens/>
      <w:spacing w:before="0" w:after="0" w:line="240" w:lineRule="auto"/>
      <w:ind w:right="-72"/>
      <w:jc w:val="both"/>
    </w:pPr>
    <w:rPr>
      <w:rFonts w:eastAsia="Times New Roman" w:cs="Times New Roman"/>
      <w:b/>
      <w:bCs/>
      <w:spacing w:val="-4"/>
      <w:szCs w:val="20"/>
    </w:rPr>
  </w:style>
  <w:style w:type="character" w:customStyle="1" w:styleId="BodyTextChar">
    <w:name w:val="Body Text Char"/>
    <w:basedOn w:val="DefaultParagraphFont"/>
    <w:link w:val="BodyText"/>
    <w:rsid w:val="00251A3C"/>
    <w:rPr>
      <w:rFonts w:eastAsia="Times New Roman" w:cs="Times New Roman"/>
      <w:b/>
      <w:bCs/>
      <w:spacing w:val="-4"/>
      <w:szCs w:val="20"/>
    </w:rPr>
  </w:style>
  <w:style w:type="paragraph" w:styleId="BodyTextIndent">
    <w:name w:val="Body Text Indent"/>
    <w:aliases w:val="Body Text Indent Char Char,Body Text Indent Char Char Char Char Char Char,Body Text Indent Char Char Char"/>
    <w:basedOn w:val="Normal"/>
    <w:link w:val="BodyTextIndentChar"/>
    <w:rsid w:val="00251A3C"/>
    <w:pPr>
      <w:tabs>
        <w:tab w:val="left" w:pos="1080"/>
      </w:tabs>
      <w:spacing w:before="0" w:after="0" w:line="240" w:lineRule="auto"/>
      <w:ind w:left="1080" w:hanging="540"/>
      <w:jc w:val="both"/>
    </w:pPr>
    <w:rPr>
      <w:rFonts w:eastAsia="Times New Roman" w:cs="Times New Roman"/>
      <w:b/>
      <w:bCs/>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51A3C"/>
    <w:rPr>
      <w:rFonts w:eastAsia="Times New Roman" w:cs="Times New Roman"/>
      <w:b/>
      <w:bCs/>
      <w:szCs w:val="20"/>
    </w:rPr>
  </w:style>
  <w:style w:type="paragraph" w:styleId="BlockText">
    <w:name w:val="Block Text"/>
    <w:basedOn w:val="Normal"/>
    <w:rsid w:val="00251A3C"/>
    <w:pPr>
      <w:tabs>
        <w:tab w:val="left" w:pos="1080"/>
      </w:tabs>
      <w:suppressAutoHyphens/>
      <w:spacing w:before="0" w:after="200" w:line="240" w:lineRule="auto"/>
      <w:ind w:left="547" w:right="-72" w:hanging="547"/>
      <w:jc w:val="both"/>
    </w:pPr>
    <w:rPr>
      <w:rFonts w:eastAsia="Times New Roman" w:cs="Times New Roman"/>
      <w:b/>
      <w:bCs/>
      <w:szCs w:val="20"/>
    </w:rPr>
  </w:style>
  <w:style w:type="character" w:customStyle="1" w:styleId="EndnoteTextChar">
    <w:name w:val="Endnote Text Char"/>
    <w:link w:val="EndnoteText"/>
    <w:semiHidden/>
    <w:rsid w:val="00251A3C"/>
    <w:rPr>
      <w:rFonts w:eastAsia="Times New Roman" w:cs="Times New Roman"/>
      <w:sz w:val="20"/>
      <w:szCs w:val="20"/>
    </w:rPr>
  </w:style>
  <w:style w:type="paragraph" w:styleId="EndnoteText">
    <w:name w:val="endnote text"/>
    <w:basedOn w:val="Normal"/>
    <w:link w:val="EndnoteTextChar"/>
    <w:semiHidden/>
    <w:rsid w:val="00251A3C"/>
    <w:pPr>
      <w:tabs>
        <w:tab w:val="left" w:pos="-720"/>
      </w:tabs>
      <w:suppressAutoHyphens/>
      <w:spacing w:before="0"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251A3C"/>
    <w:rPr>
      <w:sz w:val="20"/>
      <w:szCs w:val="20"/>
    </w:rPr>
  </w:style>
  <w:style w:type="character" w:styleId="EndnoteReference">
    <w:name w:val="endnote reference"/>
    <w:uiPriority w:val="99"/>
    <w:rsid w:val="00251A3C"/>
    <w:rPr>
      <w:rFonts w:ascii="CG Times" w:hAnsi="CG Times"/>
      <w:noProof w:val="0"/>
      <w:sz w:val="22"/>
      <w:vertAlign w:val="superscript"/>
      <w:lang w:val="en-US"/>
    </w:rPr>
  </w:style>
  <w:style w:type="paragraph" w:styleId="NormalWeb">
    <w:name w:val="Normal (Web)"/>
    <w:basedOn w:val="Normal"/>
    <w:uiPriority w:val="99"/>
    <w:rsid w:val="00251A3C"/>
    <w:pPr>
      <w:spacing w:before="100" w:beforeAutospacing="1" w:after="100" w:afterAutospacing="1" w:line="240" w:lineRule="auto"/>
    </w:pPr>
    <w:rPr>
      <w:rFonts w:ascii="Arial Unicode MS" w:eastAsia="Arial Unicode MS" w:hAnsi="Arial Unicode MS" w:cs="Arial Unicode MS"/>
      <w:b/>
      <w:bCs/>
    </w:rPr>
  </w:style>
  <w:style w:type="paragraph" w:styleId="BodyText3">
    <w:name w:val="Body Text 3"/>
    <w:basedOn w:val="Normal"/>
    <w:link w:val="BodyText3Char"/>
    <w:rsid w:val="00251A3C"/>
    <w:pPr>
      <w:suppressAutoHyphens/>
      <w:spacing w:before="0" w:after="140" w:line="240" w:lineRule="auto"/>
    </w:pPr>
    <w:rPr>
      <w:rFonts w:eastAsia="Times New Roman" w:cs="Times New Roman"/>
      <w:b/>
      <w:bCs/>
      <w:i/>
      <w:iCs/>
      <w:color w:val="000000"/>
    </w:rPr>
  </w:style>
  <w:style w:type="character" w:customStyle="1" w:styleId="BodyText3Char">
    <w:name w:val="Body Text 3 Char"/>
    <w:basedOn w:val="DefaultParagraphFont"/>
    <w:link w:val="BodyText3"/>
    <w:rsid w:val="00251A3C"/>
    <w:rPr>
      <w:rFonts w:eastAsia="Times New Roman" w:cs="Times New Roman"/>
      <w:b/>
      <w:bCs/>
      <w:i/>
      <w:iCs/>
      <w:color w:val="000000"/>
    </w:rPr>
  </w:style>
  <w:style w:type="paragraph" w:styleId="BodyText2">
    <w:name w:val="Body Text 2"/>
    <w:basedOn w:val="Normal"/>
    <w:link w:val="BodyText2Char"/>
    <w:rsid w:val="00251A3C"/>
    <w:pPr>
      <w:suppressAutoHyphens/>
      <w:spacing w:before="0" w:after="0" w:line="240" w:lineRule="auto"/>
      <w:jc w:val="both"/>
    </w:pPr>
    <w:rPr>
      <w:rFonts w:eastAsia="Times New Roman" w:cs="Times New Roman"/>
      <w:b/>
      <w:bCs/>
      <w:i/>
      <w:szCs w:val="20"/>
    </w:rPr>
  </w:style>
  <w:style w:type="character" w:customStyle="1" w:styleId="BodyText2Char">
    <w:name w:val="Body Text 2 Char"/>
    <w:basedOn w:val="DefaultParagraphFont"/>
    <w:link w:val="BodyText2"/>
    <w:rsid w:val="00251A3C"/>
    <w:rPr>
      <w:rFonts w:eastAsia="Times New Roman" w:cs="Times New Roman"/>
      <w:b/>
      <w:bCs/>
      <w:i/>
      <w:szCs w:val="20"/>
    </w:rPr>
  </w:style>
  <w:style w:type="paragraph" w:styleId="BodyTextIndent2">
    <w:name w:val="Body Text Indent 2"/>
    <w:basedOn w:val="Normal"/>
    <w:link w:val="BodyTextIndent2Char"/>
    <w:rsid w:val="00251A3C"/>
    <w:pPr>
      <w:tabs>
        <w:tab w:val="num" w:pos="720"/>
      </w:tabs>
      <w:spacing w:before="0" w:after="0" w:line="240" w:lineRule="auto"/>
      <w:ind w:left="720" w:hanging="720"/>
    </w:pPr>
    <w:rPr>
      <w:rFonts w:eastAsia="Times New Roman" w:cs="Times New Roman"/>
      <w:b/>
      <w:bCs/>
      <w:szCs w:val="20"/>
    </w:rPr>
  </w:style>
  <w:style w:type="character" w:customStyle="1" w:styleId="BodyTextIndent2Char">
    <w:name w:val="Body Text Indent 2 Char"/>
    <w:basedOn w:val="DefaultParagraphFont"/>
    <w:link w:val="BodyTextIndent2"/>
    <w:rsid w:val="00251A3C"/>
    <w:rPr>
      <w:rFonts w:eastAsia="Times New Roman" w:cs="Times New Roman"/>
      <w:b/>
      <w:bCs/>
      <w:szCs w:val="20"/>
    </w:rPr>
  </w:style>
  <w:style w:type="paragraph" w:styleId="Subtitle">
    <w:name w:val="Subtitle"/>
    <w:basedOn w:val="Normal"/>
    <w:link w:val="SubtitleChar"/>
    <w:qFormat/>
    <w:rsid w:val="00251A3C"/>
    <w:pPr>
      <w:spacing w:before="0" w:after="0" w:line="240" w:lineRule="auto"/>
      <w:jc w:val="center"/>
    </w:pPr>
    <w:rPr>
      <w:rFonts w:eastAsia="Times New Roman" w:cs="Times New Roman"/>
      <w:bCs/>
      <w:sz w:val="44"/>
      <w:szCs w:val="20"/>
    </w:rPr>
  </w:style>
  <w:style w:type="character" w:customStyle="1" w:styleId="SubtitleChar">
    <w:name w:val="Subtitle Char"/>
    <w:basedOn w:val="DefaultParagraphFont"/>
    <w:link w:val="Subtitle"/>
    <w:rsid w:val="00251A3C"/>
    <w:rPr>
      <w:rFonts w:eastAsia="Times New Roman" w:cs="Times New Roman"/>
      <w:bCs/>
      <w:sz w:val="44"/>
      <w:szCs w:val="20"/>
    </w:rPr>
  </w:style>
  <w:style w:type="paragraph" w:styleId="List">
    <w:name w:val="List"/>
    <w:aliases w:val="1. List"/>
    <w:basedOn w:val="Normal"/>
    <w:rsid w:val="00251A3C"/>
    <w:pPr>
      <w:spacing w:before="120" w:after="120" w:line="240" w:lineRule="auto"/>
      <w:ind w:left="1440"/>
      <w:jc w:val="both"/>
    </w:pPr>
    <w:rPr>
      <w:rFonts w:eastAsia="Times New Roman" w:cs="Times New Roman"/>
      <w:b/>
      <w:bCs/>
      <w:szCs w:val="20"/>
    </w:rPr>
  </w:style>
  <w:style w:type="paragraph" w:customStyle="1" w:styleId="TOCNumber1">
    <w:name w:val="TOC Number1"/>
    <w:basedOn w:val="Heading4"/>
    <w:autoRedefine/>
    <w:rsid w:val="00251A3C"/>
    <w:pPr>
      <w:keepNext w:val="0"/>
      <w:suppressAutoHyphens/>
      <w:spacing w:after="120"/>
      <w:ind w:left="0" w:firstLine="0"/>
      <w:outlineLvl w:val="9"/>
    </w:pPr>
    <w:rPr>
      <w:sz w:val="28"/>
      <w:szCs w:val="28"/>
    </w:rPr>
  </w:style>
  <w:style w:type="paragraph" w:customStyle="1" w:styleId="Subtitle2">
    <w:name w:val="Subtitle 2"/>
    <w:basedOn w:val="Footer"/>
    <w:autoRedefine/>
    <w:rsid w:val="00251A3C"/>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51A3C"/>
    <w:pPr>
      <w:suppressAutoHyphens/>
      <w:spacing w:before="0" w:after="0" w:line="240" w:lineRule="auto"/>
      <w:jc w:val="both"/>
    </w:pPr>
    <w:rPr>
      <w:rFonts w:ascii="Tms Rmn" w:eastAsia="Times New Roman" w:hAnsi="Tms Rmn" w:cs="Times New Roman"/>
      <w:b/>
      <w:bCs/>
      <w:szCs w:val="20"/>
    </w:rPr>
  </w:style>
  <w:style w:type="character" w:customStyle="1" w:styleId="iChar">
    <w:name w:val="(i) Char"/>
    <w:link w:val="i"/>
    <w:locked/>
    <w:rsid w:val="00251A3C"/>
    <w:rPr>
      <w:rFonts w:ascii="Tms Rmn" w:eastAsia="Times New Roman" w:hAnsi="Tms Rmn" w:cs="Times New Roman"/>
      <w:b/>
      <w:bCs/>
      <w:szCs w:val="20"/>
    </w:rPr>
  </w:style>
  <w:style w:type="character" w:styleId="Hyperlink">
    <w:name w:val="Hyperlink"/>
    <w:aliases w:val="MuclucI"/>
    <w:qFormat/>
    <w:rsid w:val="00251A3C"/>
    <w:rPr>
      <w:color w:val="0000FF"/>
      <w:u w:val="single"/>
    </w:rPr>
  </w:style>
  <w:style w:type="paragraph" w:customStyle="1" w:styleId="2AutoList1">
    <w:name w:val="2AutoList1"/>
    <w:basedOn w:val="Normal"/>
    <w:rsid w:val="00251A3C"/>
    <w:pPr>
      <w:tabs>
        <w:tab w:val="num" w:pos="504"/>
      </w:tabs>
      <w:spacing w:before="0" w:after="0" w:line="240" w:lineRule="auto"/>
      <w:ind w:left="504" w:hanging="504"/>
      <w:jc w:val="both"/>
    </w:pPr>
    <w:rPr>
      <w:rFonts w:eastAsia="Times New Roman" w:cs="Times New Roman"/>
      <w:b/>
      <w:bCs/>
      <w:szCs w:val="20"/>
      <w:lang w:val="es-ES_tradnl"/>
    </w:rPr>
  </w:style>
  <w:style w:type="paragraph" w:customStyle="1" w:styleId="Header1-Clauses">
    <w:name w:val="Header 1 - Clauses"/>
    <w:basedOn w:val="Normal"/>
    <w:rsid w:val="00251A3C"/>
    <w:pPr>
      <w:spacing w:before="0" w:after="200" w:line="240" w:lineRule="auto"/>
    </w:pPr>
    <w:rPr>
      <w:rFonts w:eastAsia="Times New Roman" w:cs="Times New Roman"/>
      <w:bCs/>
      <w:szCs w:val="20"/>
      <w:lang w:val="es-ES_tradnl"/>
    </w:rPr>
  </w:style>
  <w:style w:type="paragraph" w:customStyle="1" w:styleId="Header2-SubClauses">
    <w:name w:val="Header 2 - SubClauses"/>
    <w:basedOn w:val="Normal"/>
    <w:link w:val="Header2-SubClausesCharChar"/>
    <w:autoRedefine/>
    <w:rsid w:val="00251A3C"/>
    <w:pPr>
      <w:spacing w:before="0" w:after="200" w:line="240" w:lineRule="auto"/>
      <w:ind w:left="567" w:hanging="567"/>
      <w:jc w:val="both"/>
    </w:pPr>
    <w:rPr>
      <w:rFonts w:eastAsia="Times New Roman" w:cs="Times New Roman"/>
      <w:b/>
      <w:bCs/>
      <w:szCs w:val="20"/>
      <w:lang w:val="es-ES_tradnl"/>
    </w:rPr>
  </w:style>
  <w:style w:type="character" w:customStyle="1" w:styleId="Header2-SubClausesCharChar">
    <w:name w:val="Header 2 - SubClauses Char Char"/>
    <w:link w:val="Header2-SubClauses"/>
    <w:rsid w:val="00251A3C"/>
    <w:rPr>
      <w:rFonts w:eastAsia="Times New Roman" w:cs="Times New Roman"/>
      <w:b/>
      <w:bCs/>
      <w:szCs w:val="20"/>
      <w:lang w:val="es-ES_tradnl"/>
    </w:rPr>
  </w:style>
  <w:style w:type="paragraph" w:customStyle="1" w:styleId="P3Header1-Clauses">
    <w:name w:val="P3 Header1-Clauses"/>
    <w:basedOn w:val="Header1-Clauses"/>
    <w:rsid w:val="00251A3C"/>
    <w:pPr>
      <w:tabs>
        <w:tab w:val="num" w:pos="864"/>
        <w:tab w:val="left" w:pos="972"/>
      </w:tabs>
      <w:ind w:left="432" w:firstLine="144"/>
      <w:jc w:val="both"/>
    </w:pPr>
    <w:rPr>
      <w:b/>
    </w:rPr>
  </w:style>
  <w:style w:type="paragraph" w:customStyle="1" w:styleId="Outline3">
    <w:name w:val="Outline3"/>
    <w:basedOn w:val="Normal"/>
    <w:rsid w:val="00251A3C"/>
    <w:pPr>
      <w:tabs>
        <w:tab w:val="num" w:pos="1728"/>
      </w:tabs>
      <w:spacing w:before="240" w:after="0" w:line="240" w:lineRule="auto"/>
      <w:ind w:left="1728" w:hanging="432"/>
    </w:pPr>
    <w:rPr>
      <w:rFonts w:eastAsia="Times New Roman" w:cs="Times New Roman"/>
      <w:b/>
      <w:bCs/>
      <w:kern w:val="28"/>
      <w:szCs w:val="20"/>
    </w:rPr>
  </w:style>
  <w:style w:type="paragraph" w:customStyle="1" w:styleId="Outline4">
    <w:name w:val="Outline4"/>
    <w:basedOn w:val="Normal"/>
    <w:autoRedefine/>
    <w:rsid w:val="00251A3C"/>
    <w:pPr>
      <w:tabs>
        <w:tab w:val="left" w:pos="2160"/>
      </w:tabs>
      <w:spacing w:before="0" w:after="0" w:line="240" w:lineRule="auto"/>
      <w:ind w:firstLine="567"/>
      <w:jc w:val="both"/>
    </w:pPr>
    <w:rPr>
      <w:rFonts w:eastAsia="Times New Roman" w:cs="Times New Roman"/>
      <w:b/>
      <w:bCs/>
      <w:kern w:val="28"/>
      <w:szCs w:val="20"/>
    </w:rPr>
  </w:style>
  <w:style w:type="paragraph" w:customStyle="1" w:styleId="Outlinei">
    <w:name w:val="Outline i)"/>
    <w:basedOn w:val="Normal"/>
    <w:rsid w:val="00251A3C"/>
    <w:pPr>
      <w:tabs>
        <w:tab w:val="num" w:pos="1782"/>
      </w:tabs>
      <w:spacing w:before="120" w:after="0" w:line="240" w:lineRule="auto"/>
      <w:ind w:left="1782" w:hanging="792"/>
    </w:pPr>
    <w:rPr>
      <w:rFonts w:eastAsia="Times New Roman" w:cs="Times New Roman"/>
      <w:b/>
      <w:bCs/>
      <w:szCs w:val="20"/>
    </w:rPr>
  </w:style>
  <w:style w:type="paragraph" w:customStyle="1" w:styleId="Outline">
    <w:name w:val="Outline"/>
    <w:basedOn w:val="Normal"/>
    <w:rsid w:val="00251A3C"/>
    <w:pPr>
      <w:spacing w:before="240" w:after="0" w:line="240" w:lineRule="auto"/>
    </w:pPr>
    <w:rPr>
      <w:rFonts w:eastAsia="Times New Roman" w:cs="Times New Roman"/>
      <w:b/>
      <w:bCs/>
      <w:kern w:val="28"/>
      <w:szCs w:val="20"/>
    </w:rPr>
  </w:style>
  <w:style w:type="paragraph" w:customStyle="1" w:styleId="BankNormal">
    <w:name w:val="BankNormal"/>
    <w:basedOn w:val="Normal"/>
    <w:rsid w:val="00251A3C"/>
    <w:pPr>
      <w:spacing w:before="0" w:after="240" w:line="240" w:lineRule="auto"/>
    </w:pPr>
    <w:rPr>
      <w:rFonts w:eastAsia="Times New Roman" w:cs="Times New Roman"/>
      <w:b/>
      <w:bCs/>
      <w:szCs w:val="20"/>
    </w:rPr>
  </w:style>
  <w:style w:type="paragraph" w:customStyle="1" w:styleId="SectionVHeader">
    <w:name w:val="Section V. Header"/>
    <w:basedOn w:val="Normal"/>
    <w:uiPriority w:val="99"/>
    <w:rsid w:val="00251A3C"/>
    <w:pPr>
      <w:spacing w:before="0" w:after="0" w:line="240" w:lineRule="auto"/>
      <w:jc w:val="center"/>
    </w:pPr>
    <w:rPr>
      <w:rFonts w:eastAsia="Times New Roman" w:cs="Times New Roman"/>
      <w:bCs/>
      <w:sz w:val="36"/>
      <w:szCs w:val="20"/>
      <w:lang w:val="es-ES_tradnl"/>
    </w:rPr>
  </w:style>
  <w:style w:type="character" w:customStyle="1" w:styleId="Table">
    <w:name w:val="Table"/>
    <w:rsid w:val="00251A3C"/>
    <w:rPr>
      <w:rFonts w:ascii="Arial" w:hAnsi="Arial"/>
      <w:sz w:val="20"/>
    </w:rPr>
  </w:style>
  <w:style w:type="paragraph" w:customStyle="1" w:styleId="SectionVIIHeader2">
    <w:name w:val="Section VII Header2"/>
    <w:basedOn w:val="Heading1"/>
    <w:autoRedefine/>
    <w:rsid w:val="00251A3C"/>
    <w:pPr>
      <w:keepNext/>
      <w:suppressAutoHyphens w:val="0"/>
      <w:spacing w:after="200"/>
    </w:pPr>
    <w:rPr>
      <w:rFonts w:ascii="Times New Roman" w:hAnsi="Times New Roman"/>
      <w:bCs w:val="0"/>
      <w:i/>
      <w:smallCaps/>
      <w:kern w:val="28"/>
      <w:sz w:val="20"/>
    </w:rPr>
  </w:style>
  <w:style w:type="paragraph" w:customStyle="1" w:styleId="ClauseSubPara">
    <w:name w:val="ClauseSub_Para"/>
    <w:rsid w:val="00251A3C"/>
    <w:pPr>
      <w:spacing w:line="240" w:lineRule="auto"/>
      <w:ind w:left="2268"/>
    </w:pPr>
    <w:rPr>
      <w:rFonts w:eastAsia="Times New Roman" w:cs="Times New Roman"/>
      <w:b/>
      <w:bCs/>
      <w:sz w:val="22"/>
      <w:szCs w:val="22"/>
      <w:lang w:val="en-GB"/>
    </w:rPr>
  </w:style>
  <w:style w:type="paragraph" w:customStyle="1" w:styleId="ClauseSubList">
    <w:name w:val="ClauseSub_List"/>
    <w:rsid w:val="00251A3C"/>
    <w:pPr>
      <w:tabs>
        <w:tab w:val="num" w:pos="576"/>
      </w:tabs>
      <w:suppressAutoHyphens/>
      <w:spacing w:before="0" w:after="0" w:line="240" w:lineRule="auto"/>
      <w:ind w:left="576" w:hanging="576"/>
    </w:pPr>
    <w:rPr>
      <w:rFonts w:eastAsia="Times New Roman" w:cs="Times New Roman"/>
      <w:b/>
      <w:bCs/>
      <w:sz w:val="22"/>
      <w:szCs w:val="22"/>
      <w:lang w:val="en-GB"/>
    </w:rPr>
  </w:style>
  <w:style w:type="paragraph" w:customStyle="1" w:styleId="ClauseSubListSubList">
    <w:name w:val="ClauseSub_List_SubList"/>
    <w:rsid w:val="00251A3C"/>
    <w:pPr>
      <w:tabs>
        <w:tab w:val="num" w:pos="1800"/>
      </w:tabs>
      <w:spacing w:before="0" w:after="0" w:line="240" w:lineRule="auto"/>
      <w:ind w:left="1800" w:hanging="360"/>
    </w:pPr>
    <w:rPr>
      <w:rFonts w:eastAsia="Times New Roman" w:cs="Times New Roman"/>
      <w:b/>
      <w:bCs/>
      <w:sz w:val="22"/>
      <w:szCs w:val="22"/>
      <w:lang w:val="en-GB"/>
    </w:rPr>
  </w:style>
  <w:style w:type="paragraph" w:customStyle="1" w:styleId="ClauseSubParaIndent">
    <w:name w:val="ClauseSub_ParaIndent"/>
    <w:basedOn w:val="ClauseSubPara"/>
    <w:rsid w:val="00251A3C"/>
    <w:pPr>
      <w:ind w:left="2835"/>
    </w:pPr>
  </w:style>
  <w:style w:type="paragraph" w:styleId="BalloonText">
    <w:name w:val="Balloon Text"/>
    <w:basedOn w:val="Normal"/>
    <w:link w:val="BalloonTextChar"/>
    <w:uiPriority w:val="99"/>
    <w:rsid w:val="00251A3C"/>
    <w:pPr>
      <w:spacing w:before="0" w:after="0" w:line="240" w:lineRule="auto"/>
      <w:jc w:val="both"/>
    </w:pPr>
    <w:rPr>
      <w:rFonts w:ascii="Tahoma" w:eastAsia="Times New Roman" w:hAnsi="Tahoma" w:cs="Times New Roman"/>
      <w:b/>
      <w:bCs/>
      <w:sz w:val="16"/>
      <w:szCs w:val="16"/>
      <w:lang w:val="es-ES_tradnl"/>
    </w:rPr>
  </w:style>
  <w:style w:type="character" w:customStyle="1" w:styleId="BalloonTextChar">
    <w:name w:val="Balloon Text Char"/>
    <w:basedOn w:val="DefaultParagraphFont"/>
    <w:link w:val="BalloonText"/>
    <w:uiPriority w:val="99"/>
    <w:rsid w:val="00251A3C"/>
    <w:rPr>
      <w:rFonts w:ascii="Tahoma" w:eastAsia="Times New Roman" w:hAnsi="Tahoma" w:cs="Times New Roman"/>
      <w:b/>
      <w:bCs/>
      <w:sz w:val="16"/>
      <w:szCs w:val="16"/>
      <w:lang w:val="es-ES_tradnl"/>
    </w:rPr>
  </w:style>
  <w:style w:type="paragraph" w:customStyle="1" w:styleId="SectionXHeader3">
    <w:name w:val="Section X Header 3"/>
    <w:basedOn w:val="Heading1"/>
    <w:autoRedefine/>
    <w:rsid w:val="00251A3C"/>
    <w:pPr>
      <w:keepNext/>
      <w:suppressAutoHyphens w:val="0"/>
      <w:spacing w:after="0"/>
    </w:pPr>
    <w:rPr>
      <w:rFonts w:ascii="Times New Roman" w:hAnsi="Times New Roman"/>
      <w:smallCaps/>
      <w:sz w:val="44"/>
    </w:rPr>
  </w:style>
  <w:style w:type="character" w:styleId="CommentReference">
    <w:name w:val="annotation reference"/>
    <w:uiPriority w:val="99"/>
    <w:rsid w:val="00251A3C"/>
    <w:rPr>
      <w:sz w:val="16"/>
    </w:rPr>
  </w:style>
  <w:style w:type="paragraph" w:customStyle="1" w:styleId="Part1">
    <w:name w:val="Part 1"/>
    <w:aliases w:val="2,3 Header 4"/>
    <w:basedOn w:val="Normal"/>
    <w:autoRedefine/>
    <w:rsid w:val="00251A3C"/>
    <w:pPr>
      <w:spacing w:before="240" w:after="240" w:line="240" w:lineRule="auto"/>
      <w:jc w:val="center"/>
    </w:pPr>
    <w:rPr>
      <w:rFonts w:eastAsia="Times New Roman" w:cs="Times New Roman"/>
      <w:bCs/>
      <w:sz w:val="48"/>
      <w:szCs w:val="20"/>
    </w:rPr>
  </w:style>
  <w:style w:type="paragraph" w:styleId="CommentText">
    <w:name w:val="annotation text"/>
    <w:aliases w:val="Char1"/>
    <w:basedOn w:val="Normal"/>
    <w:link w:val="CommentTextChar"/>
    <w:uiPriority w:val="99"/>
    <w:rsid w:val="00251A3C"/>
    <w:pPr>
      <w:spacing w:before="0" w:after="0" w:line="240" w:lineRule="auto"/>
    </w:pPr>
    <w:rPr>
      <w:rFonts w:eastAsia="Times New Roman" w:cs="Times New Roman"/>
      <w:b/>
      <w:bCs/>
      <w:sz w:val="20"/>
      <w:szCs w:val="20"/>
    </w:rPr>
  </w:style>
  <w:style w:type="character" w:customStyle="1" w:styleId="CommentTextChar">
    <w:name w:val="Comment Text Char"/>
    <w:aliases w:val="Char1 Char"/>
    <w:basedOn w:val="DefaultParagraphFont"/>
    <w:link w:val="CommentText"/>
    <w:uiPriority w:val="99"/>
    <w:rsid w:val="00251A3C"/>
    <w:rPr>
      <w:rFonts w:eastAsia="Times New Roman" w:cs="Times New Roman"/>
      <w:b/>
      <w:bCs/>
      <w:sz w:val="20"/>
      <w:szCs w:val="20"/>
    </w:rPr>
  </w:style>
  <w:style w:type="paragraph" w:styleId="BodyTextIndent3">
    <w:name w:val="Body Text Indent 3"/>
    <w:basedOn w:val="Normal"/>
    <w:link w:val="BodyTextIndent3Char"/>
    <w:rsid w:val="00251A3C"/>
    <w:pPr>
      <w:spacing w:before="120" w:after="0" w:line="240" w:lineRule="auto"/>
      <w:ind w:left="1440" w:hanging="1440"/>
      <w:jc w:val="both"/>
    </w:pPr>
    <w:rPr>
      <w:rFonts w:eastAsia="Times New Roman" w:cs="Times New Roman"/>
      <w:bCs/>
      <w:szCs w:val="20"/>
    </w:rPr>
  </w:style>
  <w:style w:type="character" w:customStyle="1" w:styleId="BodyTextIndent3Char">
    <w:name w:val="Body Text Indent 3 Char"/>
    <w:basedOn w:val="DefaultParagraphFont"/>
    <w:link w:val="BodyTextIndent3"/>
    <w:rsid w:val="00251A3C"/>
    <w:rPr>
      <w:rFonts w:eastAsia="Times New Roman" w:cs="Times New Roman"/>
      <w:bCs/>
      <w:szCs w:val="20"/>
    </w:rPr>
  </w:style>
  <w:style w:type="paragraph" w:customStyle="1" w:styleId="FIDICSectionBegin">
    <w:name w:val="FIDIC__SectionBegin"/>
    <w:basedOn w:val="Normal"/>
    <w:next w:val="FIDICSectionName"/>
    <w:rsid w:val="00251A3C"/>
    <w:pPr>
      <w:widowControl w:val="0"/>
      <w:autoSpaceDE w:val="0"/>
      <w:autoSpaceDN w:val="0"/>
      <w:adjustRightInd w:val="0"/>
      <w:spacing w:before="0" w:after="0" w:line="240" w:lineRule="exact"/>
    </w:pPr>
    <w:rPr>
      <w:rFonts w:ascii="Arial" w:eastAsia="Times New Roman" w:hAnsi="Arial"/>
      <w:color w:val="0000CC"/>
      <w:sz w:val="20"/>
      <w:szCs w:val="20"/>
      <w:lang w:eastAsia="fr-FR"/>
    </w:rPr>
  </w:style>
  <w:style w:type="paragraph" w:customStyle="1" w:styleId="FIDICSectionName">
    <w:name w:val="FIDIC__SectionName"/>
    <w:basedOn w:val="FIDICClauseSubName"/>
    <w:next w:val="FIDICClauseSubName"/>
    <w:rsid w:val="00251A3C"/>
    <w:pPr>
      <w:spacing w:before="100" w:after="300"/>
    </w:pPr>
    <w:rPr>
      <w:sz w:val="30"/>
      <w:szCs w:val="30"/>
    </w:rPr>
  </w:style>
  <w:style w:type="paragraph" w:customStyle="1" w:styleId="FIDICClauseSubName">
    <w:name w:val="FIDIC_ClauseSubName"/>
    <w:basedOn w:val="FIDICCoverTitle"/>
    <w:rsid w:val="00251A3C"/>
    <w:pPr>
      <w:spacing w:before="240" w:line="240" w:lineRule="exact"/>
    </w:pPr>
    <w:rPr>
      <w:sz w:val="24"/>
      <w:szCs w:val="24"/>
    </w:rPr>
  </w:style>
  <w:style w:type="paragraph" w:customStyle="1" w:styleId="FIDICCoverTitle">
    <w:name w:val="FIDIC__CoverTitle"/>
    <w:basedOn w:val="Normal"/>
    <w:rsid w:val="00251A3C"/>
    <w:pPr>
      <w:spacing w:before="0" w:after="240" w:line="240" w:lineRule="auto"/>
    </w:pPr>
    <w:rPr>
      <w:rFonts w:ascii="Arial" w:eastAsia="Times New Roman" w:hAnsi="Arial"/>
      <w:b/>
      <w:bCs/>
      <w:color w:val="0000CC"/>
      <w:spacing w:val="-5"/>
      <w:sz w:val="40"/>
      <w:szCs w:val="40"/>
      <w:lang w:val="en-GB"/>
    </w:rPr>
  </w:style>
  <w:style w:type="paragraph" w:customStyle="1" w:styleId="FIDICClauseName">
    <w:name w:val="FIDIC_ClauseName"/>
    <w:basedOn w:val="FIDICClauseSubName"/>
    <w:next w:val="FIDICClauseSubName"/>
    <w:rsid w:val="00251A3C"/>
    <w:rPr>
      <w:sz w:val="28"/>
      <w:szCs w:val="28"/>
    </w:rPr>
  </w:style>
  <w:style w:type="paragraph" w:customStyle="1" w:styleId="FIDICClauseSubSubPara">
    <w:name w:val="FIDIC_ClauseSubSubPara"/>
    <w:basedOn w:val="FIDICClauseSubName"/>
    <w:rsid w:val="00251A3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51A3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51A3C"/>
    <w:pPr>
      <w:widowControl w:val="0"/>
      <w:autoSpaceDE w:val="0"/>
      <w:autoSpaceDN w:val="0"/>
      <w:adjustRightInd w:val="0"/>
      <w:spacing w:before="0" w:after="0" w:line="240" w:lineRule="exact"/>
    </w:pPr>
    <w:rPr>
      <w:rFonts w:ascii="Arial" w:eastAsia="Times New Roman" w:hAnsi="Arial"/>
      <w:color w:val="0000CC"/>
      <w:sz w:val="20"/>
      <w:szCs w:val="20"/>
      <w:lang w:eastAsia="fr-FR"/>
    </w:rPr>
  </w:style>
  <w:style w:type="paragraph" w:customStyle="1" w:styleId="sec7-SubClause">
    <w:name w:val="sec7-SubClause"/>
    <w:basedOn w:val="Header1-Clauses"/>
    <w:rsid w:val="00251A3C"/>
    <w:pPr>
      <w:tabs>
        <w:tab w:val="left" w:pos="573"/>
      </w:tabs>
      <w:spacing w:after="0"/>
      <w:ind w:left="576" w:hanging="576"/>
    </w:pPr>
    <w:rPr>
      <w:bCs w:val="0"/>
      <w:szCs w:val="24"/>
      <w:lang w:val="en-US"/>
    </w:rPr>
  </w:style>
  <w:style w:type="paragraph" w:customStyle="1" w:styleId="Sec7-Clauses">
    <w:name w:val="Sec7-Clauses"/>
    <w:basedOn w:val="Header1-Clauses"/>
    <w:rsid w:val="00251A3C"/>
    <w:pPr>
      <w:spacing w:after="0"/>
    </w:pPr>
    <w:rPr>
      <w:bCs w:val="0"/>
      <w:szCs w:val="24"/>
    </w:rPr>
  </w:style>
  <w:style w:type="paragraph" w:customStyle="1" w:styleId="sec7-header1">
    <w:name w:val="sec7-header1"/>
    <w:basedOn w:val="FIDICClauseSubName"/>
    <w:rsid w:val="00251A3C"/>
    <w:pPr>
      <w:spacing w:before="0" w:after="200" w:line="240" w:lineRule="auto"/>
      <w:ind w:left="90" w:right="90"/>
      <w:jc w:val="center"/>
    </w:pPr>
    <w:rPr>
      <w:rFonts w:ascii="Times New Roman" w:hAnsi="Times New Roman" w:cs="Times New Roman"/>
      <w:b w:val="0"/>
      <w:color w:val="auto"/>
      <w:spacing w:val="0"/>
      <w:sz w:val="28"/>
      <w:szCs w:val="28"/>
    </w:rPr>
  </w:style>
  <w:style w:type="paragraph" w:customStyle="1" w:styleId="SectionVIHeader">
    <w:name w:val="Section VI Header"/>
    <w:basedOn w:val="SectionVHeader"/>
    <w:rsid w:val="00251A3C"/>
    <w:rPr>
      <w:lang w:val="en-US"/>
    </w:rPr>
  </w:style>
  <w:style w:type="paragraph" w:customStyle="1" w:styleId="SectionIXHeader">
    <w:name w:val="Section IX Header"/>
    <w:basedOn w:val="SectionVHeader"/>
    <w:rsid w:val="00251A3C"/>
    <w:rPr>
      <w:lang w:val="en-US"/>
    </w:rPr>
  </w:style>
  <w:style w:type="paragraph" w:customStyle="1" w:styleId="Parts">
    <w:name w:val="Parts"/>
    <w:basedOn w:val="Heading1"/>
    <w:rsid w:val="00251A3C"/>
    <w:rPr>
      <w:sz w:val="56"/>
    </w:rPr>
  </w:style>
  <w:style w:type="paragraph" w:customStyle="1" w:styleId="StyleHeader1-ClausesLeft0Hanging03After0pt">
    <w:name w:val="Style Header 1 - Clauses + Left:  0&quot; Hanging:  0.3&quot; After:  0 pt"/>
    <w:basedOn w:val="Header1-Clauses"/>
    <w:rsid w:val="00251A3C"/>
    <w:pPr>
      <w:tabs>
        <w:tab w:val="left" w:pos="342"/>
      </w:tabs>
      <w:spacing w:after="0"/>
      <w:ind w:left="342" w:hanging="360"/>
    </w:pPr>
    <w:rPr>
      <w:bCs w:val="0"/>
    </w:rPr>
  </w:style>
  <w:style w:type="paragraph" w:customStyle="1" w:styleId="StyleHeader2-SubClausesBold">
    <w:name w:val="Style Header 2 - SubClauses + Bold"/>
    <w:basedOn w:val="Header2-SubClauses"/>
    <w:link w:val="StyleHeader2-SubClausesBoldChar"/>
    <w:autoRedefine/>
    <w:rsid w:val="00251A3C"/>
    <w:rPr>
      <w:b w:val="0"/>
      <w:bCs w:val="0"/>
    </w:rPr>
  </w:style>
  <w:style w:type="character" w:customStyle="1" w:styleId="StyleHeader2-SubClausesBoldChar">
    <w:name w:val="Style Header 2 - SubClauses + Bold Char"/>
    <w:link w:val="StyleHeader2-SubClausesBold"/>
    <w:rsid w:val="00251A3C"/>
    <w:rPr>
      <w:rFonts w:eastAsia="Times New Roman" w:cs="Times New Roman"/>
      <w:szCs w:val="20"/>
      <w:lang w:val="es-ES_tradnl"/>
    </w:rPr>
  </w:style>
  <w:style w:type="paragraph" w:customStyle="1" w:styleId="StyleHeader1-ClausesAfter0pt">
    <w:name w:val="Style Header 1 - Clauses + After:  0 pt"/>
    <w:basedOn w:val="Header1-Clauses"/>
    <w:rsid w:val="00251A3C"/>
    <w:pPr>
      <w:jc w:val="both"/>
    </w:pPr>
    <w:rPr>
      <w:b/>
      <w:bCs w:val="0"/>
    </w:rPr>
  </w:style>
  <w:style w:type="paragraph" w:customStyle="1" w:styleId="StyleStyleHeader1-ClausesAfter0ptLeft0Hanging">
    <w:name w:val="Style Style Header 1 - Clauses + After:  0 pt + Left:  0&quot; Hanging:..."/>
    <w:basedOn w:val="StyleHeader1-ClausesAfter0pt"/>
    <w:rsid w:val="00251A3C"/>
    <w:pPr>
      <w:tabs>
        <w:tab w:val="left" w:pos="576"/>
      </w:tabs>
      <w:ind w:left="576" w:hanging="576"/>
    </w:pPr>
    <w:rPr>
      <w:bCs/>
    </w:rPr>
  </w:style>
  <w:style w:type="paragraph" w:customStyle="1" w:styleId="StyleStyleHeader1-ClausesAfter0ptLeft0Hanging1">
    <w:name w:val="Style Style Header 1 - Clauses + After:  0 pt + Left:  0&quot; Hanging:...1"/>
    <w:basedOn w:val="StyleHeader1-ClausesAfter0pt"/>
    <w:autoRedefine/>
    <w:rsid w:val="00251A3C"/>
    <w:pPr>
      <w:tabs>
        <w:tab w:val="left" w:pos="576"/>
      </w:tabs>
      <w:spacing w:after="240"/>
      <w:ind w:left="576" w:hanging="576"/>
    </w:pPr>
    <w:rPr>
      <w:bCs/>
    </w:rPr>
  </w:style>
  <w:style w:type="paragraph" w:customStyle="1" w:styleId="StyleP3Header1-ClausesAfter12pt">
    <w:name w:val="Style P3 Header1-Clauses + After:  12 pt"/>
    <w:basedOn w:val="P3Header1-Clauses"/>
    <w:rsid w:val="00251A3C"/>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51A3C"/>
    <w:pPr>
      <w:tabs>
        <w:tab w:val="left" w:pos="1512"/>
      </w:tabs>
      <w:spacing w:after="180"/>
      <w:ind w:left="1512" w:hanging="540"/>
    </w:pPr>
  </w:style>
  <w:style w:type="paragraph" w:customStyle="1" w:styleId="Section7heading3">
    <w:name w:val="Section 7 heading 3"/>
    <w:basedOn w:val="Heading3"/>
    <w:rsid w:val="00251A3C"/>
  </w:style>
  <w:style w:type="paragraph" w:customStyle="1" w:styleId="Section7heading4">
    <w:name w:val="Section 7 heading 4"/>
    <w:basedOn w:val="Heading3"/>
    <w:link w:val="Section7heading4Char"/>
    <w:rsid w:val="00251A3C"/>
    <w:pPr>
      <w:tabs>
        <w:tab w:val="left" w:pos="576"/>
      </w:tabs>
      <w:ind w:left="576" w:hanging="576"/>
      <w:jc w:val="left"/>
    </w:pPr>
    <w:rPr>
      <w:sz w:val="24"/>
    </w:rPr>
  </w:style>
  <w:style w:type="character" w:customStyle="1" w:styleId="Section7heading4Char">
    <w:name w:val="Section 7 heading 4 Char"/>
    <w:link w:val="Section7heading4"/>
    <w:rsid w:val="00251A3C"/>
    <w:rPr>
      <w:rFonts w:eastAsia="Times New Roman" w:cs="Times New Roman"/>
      <w:bCs/>
      <w:szCs w:val="20"/>
    </w:rPr>
  </w:style>
  <w:style w:type="paragraph" w:customStyle="1" w:styleId="Section7heading5">
    <w:name w:val="Section 7 heading 5"/>
    <w:basedOn w:val="Heading3"/>
    <w:rsid w:val="00251A3C"/>
    <w:pPr>
      <w:jc w:val="both"/>
    </w:pPr>
    <w:rPr>
      <w:sz w:val="24"/>
    </w:rPr>
  </w:style>
  <w:style w:type="paragraph" w:customStyle="1" w:styleId="StyleSection7heading3After10pt">
    <w:name w:val="Style Section 7 heading 3 + After:  10 pt"/>
    <w:basedOn w:val="Section7heading3"/>
    <w:rsid w:val="00251A3C"/>
    <w:pPr>
      <w:spacing w:after="200"/>
    </w:pPr>
    <w:rPr>
      <w:rFonts w:ascii="Times New Roman Bold" w:hAnsi="Times New Roman Bold"/>
      <w:bCs w:val="0"/>
      <w:szCs w:val="28"/>
    </w:rPr>
  </w:style>
  <w:style w:type="paragraph" w:customStyle="1" w:styleId="StyleTOC1Before8pt">
    <w:name w:val="Style TOC 1 + Before:  8 pt"/>
    <w:basedOn w:val="TOC1"/>
    <w:rsid w:val="00251A3C"/>
    <w:pPr>
      <w:tabs>
        <w:tab w:val="right" w:pos="720"/>
        <w:tab w:val="right" w:leader="dot" w:pos="9000"/>
      </w:tabs>
      <w:suppressAutoHyphens/>
      <w:spacing w:before="160" w:after="0" w:line="360" w:lineRule="auto"/>
      <w:ind w:left="720" w:right="720" w:hanging="720"/>
      <w:jc w:val="both"/>
      <w:outlineLvl w:val="2"/>
    </w:pPr>
    <w:rPr>
      <w:rFonts w:eastAsia="Times New Roman" w:cs="Times New Roman"/>
      <w:b/>
      <w:sz w:val="28"/>
      <w:szCs w:val="20"/>
      <w:lang w:val="vi-VN"/>
    </w:rPr>
  </w:style>
  <w:style w:type="paragraph" w:customStyle="1" w:styleId="StyleClauseSubList12ptJustifiedAfter10pt">
    <w:name w:val="Style ClauseSub_List + 12 pt Justified After:  10 pt"/>
    <w:basedOn w:val="ClauseSubList"/>
    <w:rsid w:val="00251A3C"/>
    <w:pPr>
      <w:spacing w:after="200"/>
      <w:jc w:val="both"/>
    </w:pPr>
    <w:rPr>
      <w:sz w:val="24"/>
      <w:szCs w:val="24"/>
    </w:rPr>
  </w:style>
  <w:style w:type="character" w:styleId="FollowedHyperlink">
    <w:name w:val="FollowedHyperlink"/>
    <w:rsid w:val="00251A3C"/>
    <w:rPr>
      <w:color w:val="606420"/>
      <w:u w:val="single"/>
    </w:rPr>
  </w:style>
  <w:style w:type="paragraph" w:customStyle="1" w:styleId="UG-Sec3-Heading2">
    <w:name w:val="UG - Sec 3 - Heading 2"/>
    <w:basedOn w:val="UG-Heading2"/>
    <w:rsid w:val="00251A3C"/>
  </w:style>
  <w:style w:type="paragraph" w:customStyle="1" w:styleId="UG-Heading2">
    <w:name w:val="UG - Heading 2"/>
    <w:basedOn w:val="Heading2"/>
    <w:next w:val="Normal"/>
    <w:rsid w:val="00251A3C"/>
    <w:pPr>
      <w:pBdr>
        <w:bottom w:val="none" w:sz="0" w:space="0" w:color="auto"/>
      </w:pBdr>
    </w:pPr>
    <w:rPr>
      <w:sz w:val="32"/>
      <w:szCs w:val="28"/>
    </w:rPr>
  </w:style>
  <w:style w:type="paragraph" w:customStyle="1" w:styleId="titulo">
    <w:name w:val="titulo"/>
    <w:basedOn w:val="Heading5"/>
    <w:rsid w:val="00251A3C"/>
    <w:pPr>
      <w:keepNext w:val="0"/>
      <w:spacing w:after="240"/>
    </w:pPr>
    <w:rPr>
      <w:rFonts w:ascii="Times New Roman Bold" w:hAnsi="Times New Roman Bold"/>
      <w:b w:val="0"/>
      <w:u w:val="none"/>
    </w:rPr>
  </w:style>
  <w:style w:type="paragraph" w:styleId="ListNumber">
    <w:name w:val="List Number"/>
    <w:basedOn w:val="Normal"/>
    <w:rsid w:val="00251A3C"/>
    <w:pPr>
      <w:tabs>
        <w:tab w:val="num" w:pos="360"/>
      </w:tabs>
      <w:spacing w:before="0" w:after="0" w:line="240" w:lineRule="auto"/>
      <w:ind w:left="360" w:hanging="360"/>
      <w:jc w:val="both"/>
    </w:pPr>
    <w:rPr>
      <w:rFonts w:eastAsia="Times New Roman" w:cs="Times New Roman"/>
      <w:b/>
      <w:bCs/>
      <w:szCs w:val="20"/>
    </w:rPr>
  </w:style>
  <w:style w:type="paragraph" w:customStyle="1" w:styleId="DefaultParagraphFont1">
    <w:name w:val="Default Paragraph Font1"/>
    <w:next w:val="Normal"/>
    <w:rsid w:val="00251A3C"/>
    <w:pPr>
      <w:tabs>
        <w:tab w:val="num" w:pos="567"/>
      </w:tabs>
      <w:spacing w:before="0" w:after="0" w:line="240" w:lineRule="auto"/>
    </w:pPr>
    <w:rPr>
      <w:rFonts w:ascii="‚l‚r –¾’©" w:eastAsia="Times New Roman" w:hAnsi="‚l‚r –¾’©" w:cs="‚l‚r –¾’©"/>
      <w:b/>
      <w:bCs/>
      <w:noProof/>
      <w:sz w:val="21"/>
      <w:szCs w:val="20"/>
      <w:lang w:val="en-GB" w:eastAsia="en-GB"/>
    </w:rPr>
  </w:style>
  <w:style w:type="paragraph" w:customStyle="1" w:styleId="Title1">
    <w:name w:val="Title1"/>
    <w:basedOn w:val="Normal"/>
    <w:rsid w:val="00251A3C"/>
    <w:pPr>
      <w:suppressAutoHyphens/>
      <w:spacing w:before="0" w:after="0" w:line="240" w:lineRule="auto"/>
    </w:pPr>
    <w:rPr>
      <w:rFonts w:ascii="Times New Roman Bold" w:eastAsia="Times New Roman" w:hAnsi="Times New Roman Bold" w:cs="Times New Roman"/>
      <w:bCs/>
      <w:sz w:val="36"/>
      <w:szCs w:val="20"/>
    </w:rPr>
  </w:style>
  <w:style w:type="paragraph" w:styleId="CommentSubject">
    <w:name w:val="annotation subject"/>
    <w:basedOn w:val="CommentText"/>
    <w:next w:val="CommentText"/>
    <w:link w:val="CommentSubjectChar"/>
    <w:uiPriority w:val="99"/>
    <w:rsid w:val="00251A3C"/>
    <w:pPr>
      <w:jc w:val="both"/>
    </w:pPr>
    <w:rPr>
      <w:b w:val="0"/>
      <w:bCs w:val="0"/>
    </w:rPr>
  </w:style>
  <w:style w:type="character" w:customStyle="1" w:styleId="CommentSubjectChar">
    <w:name w:val="Comment Subject Char"/>
    <w:basedOn w:val="CommentTextChar"/>
    <w:link w:val="CommentSubject"/>
    <w:uiPriority w:val="99"/>
    <w:rsid w:val="00251A3C"/>
    <w:rPr>
      <w:rFonts w:eastAsia="Times New Roman" w:cs="Times New Roman"/>
      <w:b w:val="0"/>
      <w:bCs w:val="0"/>
      <w:sz w:val="20"/>
      <w:szCs w:val="20"/>
    </w:rPr>
  </w:style>
  <w:style w:type="paragraph" w:customStyle="1" w:styleId="StyleSection7heading5LeftLeft0Hanging049">
    <w:name w:val="Style Section 7 heading 5 + Left Left:  0&quot; Hanging:  0.49&quot;"/>
    <w:basedOn w:val="Section7heading5"/>
    <w:rsid w:val="00251A3C"/>
    <w:pPr>
      <w:ind w:left="706" w:hanging="706"/>
      <w:jc w:val="left"/>
    </w:pPr>
    <w:rPr>
      <w:bCs w:val="0"/>
    </w:rPr>
  </w:style>
  <w:style w:type="paragraph" w:customStyle="1" w:styleId="BlockQuotation">
    <w:name w:val="Block Quotation"/>
    <w:basedOn w:val="Normal"/>
    <w:rsid w:val="00251A3C"/>
    <w:pPr>
      <w:spacing w:before="0" w:after="0" w:line="240" w:lineRule="auto"/>
      <w:ind w:left="855" w:right="-72" w:hanging="315"/>
      <w:jc w:val="both"/>
    </w:pPr>
    <w:rPr>
      <w:rFonts w:eastAsia="Times New Roman" w:cs="Times New Roman"/>
      <w:b/>
      <w:bCs/>
      <w:szCs w:val="20"/>
      <w:lang w:val="en-GB" w:eastAsia="fr-FR"/>
    </w:rPr>
  </w:style>
  <w:style w:type="paragraph" w:customStyle="1" w:styleId="Header3-Paragraph">
    <w:name w:val="Header 3 - Paragraph"/>
    <w:basedOn w:val="Normal"/>
    <w:rsid w:val="00251A3C"/>
    <w:pPr>
      <w:tabs>
        <w:tab w:val="num" w:pos="864"/>
        <w:tab w:val="num" w:pos="1152"/>
      </w:tabs>
      <w:spacing w:before="0" w:after="200" w:line="240" w:lineRule="auto"/>
      <w:ind w:left="1238" w:hanging="619"/>
      <w:jc w:val="both"/>
    </w:pPr>
    <w:rPr>
      <w:rFonts w:eastAsia="Times New Roman" w:cs="Times New Roman"/>
      <w:b/>
      <w:bCs/>
      <w:szCs w:val="20"/>
      <w:lang w:eastAsia="fr-FR"/>
    </w:rPr>
  </w:style>
  <w:style w:type="paragraph" w:customStyle="1" w:styleId="outlinebullet">
    <w:name w:val="outlinebullet"/>
    <w:basedOn w:val="Normal"/>
    <w:rsid w:val="00251A3C"/>
    <w:pPr>
      <w:tabs>
        <w:tab w:val="num" w:pos="720"/>
        <w:tab w:val="num" w:pos="1037"/>
        <w:tab w:val="left" w:pos="1440"/>
      </w:tabs>
      <w:spacing w:before="120" w:after="0" w:line="240" w:lineRule="auto"/>
      <w:ind w:left="1440" w:hanging="450"/>
    </w:pPr>
    <w:rPr>
      <w:rFonts w:eastAsia="Times New Roman" w:cs="Times New Roman"/>
      <w:b/>
      <w:bCs/>
      <w:szCs w:val="20"/>
      <w:lang w:eastAsia="fr-FR"/>
    </w:rPr>
  </w:style>
  <w:style w:type="paragraph" w:customStyle="1" w:styleId="Outline1">
    <w:name w:val="Outline1"/>
    <w:basedOn w:val="Outline"/>
    <w:next w:val="Outline2"/>
    <w:rsid w:val="00251A3C"/>
    <w:pPr>
      <w:keepNext/>
      <w:tabs>
        <w:tab w:val="num" w:pos="360"/>
        <w:tab w:val="num" w:pos="420"/>
      </w:tabs>
      <w:ind w:left="360" w:hanging="360"/>
    </w:pPr>
    <w:rPr>
      <w:lang w:eastAsia="fr-FR"/>
    </w:rPr>
  </w:style>
  <w:style w:type="paragraph" w:customStyle="1" w:styleId="Outline2">
    <w:name w:val="Outline2"/>
    <w:basedOn w:val="Normal"/>
    <w:rsid w:val="00251A3C"/>
    <w:pPr>
      <w:tabs>
        <w:tab w:val="num" w:pos="360"/>
        <w:tab w:val="num" w:pos="420"/>
        <w:tab w:val="num" w:pos="864"/>
      </w:tabs>
      <w:spacing w:before="240" w:after="0" w:line="240" w:lineRule="auto"/>
      <w:ind w:left="864" w:hanging="504"/>
    </w:pPr>
    <w:rPr>
      <w:rFonts w:eastAsia="Times New Roman" w:cs="Times New Roman"/>
      <w:b/>
      <w:bCs/>
      <w:kern w:val="28"/>
      <w:szCs w:val="20"/>
      <w:lang w:eastAsia="fr-FR"/>
    </w:rPr>
  </w:style>
  <w:style w:type="paragraph" w:customStyle="1" w:styleId="a11">
    <w:name w:val="a1 1"/>
    <w:rsid w:val="00251A3C"/>
    <w:pPr>
      <w:widowControl w:val="0"/>
      <w:tabs>
        <w:tab w:val="left" w:pos="-720"/>
      </w:tabs>
      <w:suppressAutoHyphens/>
      <w:spacing w:before="0" w:after="0" w:line="240" w:lineRule="auto"/>
    </w:pPr>
    <w:rPr>
      <w:rFonts w:ascii="CG Times" w:eastAsia="Times New Roman" w:hAnsi="CG Times" w:cs="Times New Roman"/>
      <w:b/>
      <w:bCs/>
      <w:szCs w:val="20"/>
    </w:rPr>
  </w:style>
  <w:style w:type="paragraph" w:customStyle="1" w:styleId="REGULAR3">
    <w:name w:val="REGULAR 3"/>
    <w:rsid w:val="00251A3C"/>
    <w:pPr>
      <w:widowControl w:val="0"/>
      <w:tabs>
        <w:tab w:val="left" w:pos="0"/>
        <w:tab w:val="right" w:pos="1560"/>
        <w:tab w:val="left" w:pos="1800"/>
        <w:tab w:val="left" w:pos="2160"/>
      </w:tabs>
      <w:suppressAutoHyphens/>
      <w:spacing w:before="0" w:after="0" w:line="240" w:lineRule="auto"/>
    </w:pPr>
    <w:rPr>
      <w:rFonts w:ascii="CG Times" w:eastAsia="Times New Roman" w:hAnsi="CG Times" w:cs="Times New Roman"/>
      <w:b/>
      <w:bCs/>
      <w:szCs w:val="20"/>
    </w:rPr>
  </w:style>
  <w:style w:type="character" w:customStyle="1" w:styleId="Heading3CharChar">
    <w:name w:val="Heading 3 Char Char"/>
    <w:aliases w:val="Section Header3 Char Char Char Char"/>
    <w:rsid w:val="00251A3C"/>
    <w:rPr>
      <w:sz w:val="24"/>
      <w:lang w:val="en-US" w:eastAsia="fr-FR" w:bidi="ar-SA"/>
    </w:rPr>
  </w:style>
  <w:style w:type="paragraph" w:customStyle="1" w:styleId="UGHeader1">
    <w:name w:val="UG Header 1"/>
    <w:basedOn w:val="Heading1"/>
    <w:next w:val="Normal"/>
    <w:rsid w:val="00251A3C"/>
    <w:pPr>
      <w:spacing w:before="240"/>
    </w:pPr>
    <w:rPr>
      <w:smallCaps/>
    </w:rPr>
  </w:style>
  <w:style w:type="paragraph" w:customStyle="1" w:styleId="UG-Sec3-Heading3">
    <w:name w:val="UG - Sec 3 - Heading 3"/>
    <w:basedOn w:val="Normal"/>
    <w:rsid w:val="00251A3C"/>
    <w:pPr>
      <w:autoSpaceDE w:val="0"/>
      <w:autoSpaceDN w:val="0"/>
      <w:adjustRightInd w:val="0"/>
      <w:spacing w:before="0" w:after="200" w:line="240" w:lineRule="auto"/>
    </w:pPr>
    <w:rPr>
      <w:rFonts w:eastAsia="Times New Roman" w:cs="Arial-BoldMT"/>
      <w:color w:val="000000"/>
      <w:szCs w:val="20"/>
    </w:rPr>
  </w:style>
  <w:style w:type="paragraph" w:customStyle="1" w:styleId="UG-Sec3b-Heading2">
    <w:name w:val="UG - Sec 3b - Heading 2"/>
    <w:basedOn w:val="UG-Sec3-Heading2"/>
    <w:rsid w:val="00251A3C"/>
  </w:style>
  <w:style w:type="paragraph" w:customStyle="1" w:styleId="UG-Sec3b-Heading3">
    <w:name w:val="UG - Sec 3b - Heading 3"/>
    <w:basedOn w:val="UG-Sec3-Heading3"/>
    <w:rsid w:val="00251A3C"/>
  </w:style>
  <w:style w:type="paragraph" w:customStyle="1" w:styleId="UG-Sec3b-Heading4">
    <w:name w:val="UG - Sec 3b - Heading 4"/>
    <w:basedOn w:val="Normal"/>
    <w:rsid w:val="00251A3C"/>
    <w:pPr>
      <w:autoSpaceDE w:val="0"/>
      <w:autoSpaceDN w:val="0"/>
      <w:adjustRightInd w:val="0"/>
      <w:spacing w:before="120" w:after="200" w:line="240" w:lineRule="auto"/>
      <w:ind w:left="720" w:hanging="720"/>
      <w:jc w:val="both"/>
    </w:pPr>
    <w:rPr>
      <w:rFonts w:eastAsia="Times New Roman" w:cs="Arial-BoldMT"/>
      <w:b/>
      <w:color w:val="000000"/>
      <w:szCs w:val="20"/>
    </w:rPr>
  </w:style>
  <w:style w:type="paragraph" w:customStyle="1" w:styleId="S4-header1">
    <w:name w:val="S4-header1"/>
    <w:basedOn w:val="Normal"/>
    <w:rsid w:val="00251A3C"/>
    <w:pPr>
      <w:spacing w:before="120" w:after="240" w:line="240" w:lineRule="auto"/>
      <w:jc w:val="center"/>
    </w:pPr>
    <w:rPr>
      <w:rFonts w:eastAsia="Times New Roman" w:cs="Times New Roman"/>
      <w:bCs/>
      <w:sz w:val="36"/>
      <w:szCs w:val="20"/>
    </w:rPr>
  </w:style>
  <w:style w:type="paragraph" w:customStyle="1" w:styleId="SectionVHeading2">
    <w:name w:val="Section V. Heading 2"/>
    <w:basedOn w:val="SectionVHeader"/>
    <w:rsid w:val="00251A3C"/>
    <w:pPr>
      <w:spacing w:before="120" w:after="200"/>
    </w:pPr>
    <w:rPr>
      <w:sz w:val="28"/>
    </w:rPr>
  </w:style>
  <w:style w:type="paragraph" w:customStyle="1" w:styleId="UG-Sec4-heading3">
    <w:name w:val="UG-Sec 4 - heading 3"/>
    <w:basedOn w:val="Normal"/>
    <w:rsid w:val="00251A3C"/>
    <w:pPr>
      <w:spacing w:before="120" w:after="200" w:line="240" w:lineRule="auto"/>
      <w:jc w:val="center"/>
    </w:pPr>
    <w:rPr>
      <w:rFonts w:eastAsia="Times New Roman" w:cs="Times New Roman"/>
      <w:bCs/>
      <w:sz w:val="28"/>
      <w:szCs w:val="28"/>
    </w:rPr>
  </w:style>
  <w:style w:type="paragraph" w:customStyle="1" w:styleId="Section1Header2">
    <w:name w:val="Section 1 Header 2"/>
    <w:basedOn w:val="StyleHeader1-ClausesLeft0Hanging03After0pt"/>
    <w:rsid w:val="00251A3C"/>
    <w:rPr>
      <w:lang w:val="en-US"/>
    </w:rPr>
  </w:style>
  <w:style w:type="paragraph" w:customStyle="1" w:styleId="Section1Header1">
    <w:name w:val="Section 1 Header 1"/>
    <w:basedOn w:val="BodyText2"/>
    <w:rsid w:val="00251A3C"/>
    <w:pPr>
      <w:spacing w:before="120" w:after="200"/>
      <w:jc w:val="center"/>
    </w:pPr>
    <w:rPr>
      <w:b w:val="0"/>
      <w:bCs w:val="0"/>
      <w:i w:val="0"/>
      <w:iCs/>
      <w:sz w:val="28"/>
    </w:rPr>
  </w:style>
  <w:style w:type="paragraph" w:customStyle="1" w:styleId="Section4heading">
    <w:name w:val="Section 4 heading"/>
    <w:basedOn w:val="Normal"/>
    <w:next w:val="Normal"/>
    <w:rsid w:val="00251A3C"/>
    <w:pPr>
      <w:widowControl w:val="0"/>
      <w:tabs>
        <w:tab w:val="left" w:leader="dot" w:pos="8748"/>
      </w:tabs>
      <w:autoSpaceDE w:val="0"/>
      <w:autoSpaceDN w:val="0"/>
      <w:spacing w:before="0" w:after="240" w:line="240" w:lineRule="auto"/>
      <w:jc w:val="center"/>
    </w:pPr>
    <w:rPr>
      <w:rFonts w:eastAsia="Times New Roman" w:cs="Times New Roman"/>
      <w:bCs/>
      <w:sz w:val="36"/>
    </w:rPr>
  </w:style>
  <w:style w:type="paragraph" w:customStyle="1" w:styleId="Style11">
    <w:name w:val="Style 11"/>
    <w:basedOn w:val="Normal"/>
    <w:rsid w:val="00251A3C"/>
    <w:pPr>
      <w:widowControl w:val="0"/>
      <w:autoSpaceDE w:val="0"/>
      <w:autoSpaceDN w:val="0"/>
      <w:spacing w:before="0" w:after="0" w:line="384" w:lineRule="atLeast"/>
    </w:pPr>
    <w:rPr>
      <w:rFonts w:eastAsia="Times New Roman" w:cs="Times New Roman"/>
      <w:b/>
      <w:bCs/>
    </w:rPr>
  </w:style>
  <w:style w:type="paragraph" w:customStyle="1" w:styleId="Sec3header">
    <w:name w:val="Sec3 header"/>
    <w:basedOn w:val="Style11"/>
    <w:rsid w:val="00251A3C"/>
    <w:pPr>
      <w:tabs>
        <w:tab w:val="left" w:leader="dot" w:pos="8424"/>
      </w:tabs>
      <w:spacing w:before="80" w:line="240" w:lineRule="auto"/>
    </w:pPr>
    <w:rPr>
      <w:rFonts w:ascii="Arial" w:hAnsi="Arial" w:cs="Arial"/>
      <w:b w:val="0"/>
      <w:sz w:val="22"/>
      <w:szCs w:val="20"/>
    </w:rPr>
  </w:style>
  <w:style w:type="paragraph" w:customStyle="1" w:styleId="Style19">
    <w:name w:val="Style 19"/>
    <w:basedOn w:val="Normal"/>
    <w:rsid w:val="00251A3C"/>
    <w:pPr>
      <w:widowControl w:val="0"/>
      <w:autoSpaceDE w:val="0"/>
      <w:autoSpaceDN w:val="0"/>
      <w:adjustRightInd w:val="0"/>
      <w:spacing w:before="0" w:after="0" w:line="240" w:lineRule="auto"/>
    </w:pPr>
    <w:rPr>
      <w:rFonts w:eastAsia="Times New Roman" w:cs="Times New Roman"/>
      <w:b/>
      <w:bCs/>
    </w:rPr>
  </w:style>
  <w:style w:type="paragraph" w:customStyle="1" w:styleId="Style17">
    <w:name w:val="Style 17"/>
    <w:basedOn w:val="Normal"/>
    <w:rsid w:val="00251A3C"/>
    <w:pPr>
      <w:widowControl w:val="0"/>
      <w:autoSpaceDE w:val="0"/>
      <w:autoSpaceDN w:val="0"/>
      <w:spacing w:before="0" w:after="0" w:line="264" w:lineRule="exact"/>
      <w:ind w:left="576" w:hanging="360"/>
    </w:pPr>
    <w:rPr>
      <w:rFonts w:eastAsia="Times New Roman" w:cs="Times New Roman"/>
      <w:b/>
      <w:bCs/>
    </w:rPr>
  </w:style>
  <w:style w:type="paragraph" w:customStyle="1" w:styleId="Style20">
    <w:name w:val="Style 20"/>
    <w:basedOn w:val="Normal"/>
    <w:rsid w:val="00251A3C"/>
    <w:pPr>
      <w:widowControl w:val="0"/>
      <w:autoSpaceDE w:val="0"/>
      <w:autoSpaceDN w:val="0"/>
      <w:spacing w:before="144" w:after="360" w:line="264" w:lineRule="exact"/>
    </w:pPr>
    <w:rPr>
      <w:rFonts w:eastAsia="Times New Roman" w:cs="Times New Roman"/>
      <w:b/>
      <w:bCs/>
    </w:rPr>
  </w:style>
  <w:style w:type="paragraph" w:customStyle="1" w:styleId="Header1">
    <w:name w:val="Header1"/>
    <w:basedOn w:val="Normal"/>
    <w:rsid w:val="00251A3C"/>
    <w:pPr>
      <w:widowControl w:val="0"/>
      <w:autoSpaceDE w:val="0"/>
      <w:autoSpaceDN w:val="0"/>
      <w:spacing w:before="240" w:after="480" w:line="240" w:lineRule="auto"/>
      <w:jc w:val="center"/>
    </w:pPr>
    <w:rPr>
      <w:rFonts w:eastAsia="Times New Roman" w:cs="Times New Roman"/>
      <w:spacing w:val="4"/>
      <w:sz w:val="44"/>
      <w:szCs w:val="46"/>
    </w:rPr>
  </w:style>
  <w:style w:type="paragraph" w:customStyle="1" w:styleId="Default">
    <w:name w:val="Default"/>
    <w:rsid w:val="00251A3C"/>
    <w:pPr>
      <w:autoSpaceDE w:val="0"/>
      <w:autoSpaceDN w:val="0"/>
      <w:adjustRightInd w:val="0"/>
      <w:spacing w:before="0" w:after="0" w:line="240" w:lineRule="auto"/>
    </w:pPr>
    <w:rPr>
      <w:rFonts w:eastAsia="Times New Roman" w:cs="Times New Roman"/>
      <w:b/>
      <w:bCs/>
      <w:color w:val="000000"/>
    </w:rPr>
  </w:style>
  <w:style w:type="paragraph" w:customStyle="1" w:styleId="Head1">
    <w:name w:val="Head1"/>
    <w:basedOn w:val="Normal"/>
    <w:rsid w:val="00251A3C"/>
    <w:pPr>
      <w:suppressAutoHyphens/>
      <w:spacing w:before="0" w:after="100" w:line="240" w:lineRule="auto"/>
      <w:jc w:val="center"/>
    </w:pPr>
    <w:rPr>
      <w:rFonts w:ascii="Times New Roman Bold" w:eastAsia="Times New Roman" w:hAnsi="Times New Roman Bold" w:cs="Times New Roman"/>
      <w:bCs/>
      <w:szCs w:val="20"/>
    </w:rPr>
  </w:style>
  <w:style w:type="paragraph" w:customStyle="1" w:styleId="Style12">
    <w:name w:val="Style 12"/>
    <w:basedOn w:val="Normal"/>
    <w:rsid w:val="00251A3C"/>
    <w:pPr>
      <w:widowControl w:val="0"/>
      <w:autoSpaceDE w:val="0"/>
      <w:autoSpaceDN w:val="0"/>
      <w:spacing w:before="0" w:after="0" w:line="264" w:lineRule="exact"/>
      <w:ind w:hanging="576"/>
      <w:jc w:val="both"/>
    </w:pPr>
    <w:rPr>
      <w:rFonts w:eastAsia="Times New Roman" w:cs="Times New Roman"/>
      <w:b/>
      <w:bCs/>
    </w:rPr>
  </w:style>
  <w:style w:type="paragraph" w:customStyle="1" w:styleId="TextBox">
    <w:name w:val="Text Box"/>
    <w:rsid w:val="00251A3C"/>
    <w:pPr>
      <w:keepNext/>
      <w:keepLines/>
      <w:tabs>
        <w:tab w:val="left" w:pos="-720"/>
      </w:tabs>
      <w:suppressAutoHyphens/>
      <w:spacing w:before="0" w:after="0" w:line="240" w:lineRule="auto"/>
      <w:jc w:val="both"/>
    </w:pPr>
    <w:rPr>
      <w:rFonts w:eastAsia="Times New Roman" w:cs="Times New Roman"/>
      <w:b/>
      <w:bCs/>
      <w:spacing w:val="-2"/>
      <w:sz w:val="22"/>
      <w:szCs w:val="20"/>
    </w:rPr>
  </w:style>
  <w:style w:type="paragraph" w:customStyle="1" w:styleId="Sub-ClauseText">
    <w:name w:val="Sub-Clause Text"/>
    <w:basedOn w:val="Normal"/>
    <w:rsid w:val="00251A3C"/>
    <w:pPr>
      <w:spacing w:before="120" w:after="120" w:line="240" w:lineRule="auto"/>
      <w:jc w:val="both"/>
    </w:pPr>
    <w:rPr>
      <w:rFonts w:eastAsia="Times New Roman" w:cs="Times New Roman"/>
      <w:b/>
      <w:bCs/>
      <w:spacing w:val="-4"/>
      <w:szCs w:val="20"/>
    </w:rPr>
  </w:style>
  <w:style w:type="paragraph" w:customStyle="1" w:styleId="Heading1-Clausename">
    <w:name w:val="Heading 1- Clause name"/>
    <w:basedOn w:val="Normal"/>
    <w:rsid w:val="00251A3C"/>
    <w:pPr>
      <w:tabs>
        <w:tab w:val="num" w:pos="360"/>
      </w:tabs>
      <w:spacing w:before="120" w:after="120" w:line="240" w:lineRule="auto"/>
      <w:ind w:left="360" w:hanging="360"/>
    </w:pPr>
    <w:rPr>
      <w:rFonts w:eastAsia="Times New Roman" w:cs="Times New Roman"/>
      <w:bCs/>
      <w:szCs w:val="20"/>
    </w:rPr>
  </w:style>
  <w:style w:type="paragraph" w:customStyle="1" w:styleId="sec7-clauses0">
    <w:name w:val="sec7-clauses"/>
    <w:basedOn w:val="Heading1-Clausename"/>
    <w:rsid w:val="00251A3C"/>
  </w:style>
  <w:style w:type="paragraph" w:customStyle="1" w:styleId="Sec1-Clauses">
    <w:name w:val="Sec1-Clauses"/>
    <w:basedOn w:val="Heading1-Clausename"/>
    <w:rsid w:val="00251A3C"/>
  </w:style>
  <w:style w:type="paragraph" w:customStyle="1" w:styleId="SectionVIHeader0">
    <w:name w:val="Section VI. Header"/>
    <w:basedOn w:val="SectionVHeader"/>
    <w:qFormat/>
    <w:rsid w:val="00251A3C"/>
    <w:pPr>
      <w:spacing w:before="120" w:after="240"/>
    </w:pPr>
    <w:rPr>
      <w:lang w:val="en-US"/>
    </w:rPr>
  </w:style>
  <w:style w:type="paragraph" w:styleId="DocumentMap">
    <w:name w:val="Document Map"/>
    <w:basedOn w:val="Normal"/>
    <w:link w:val="DocumentMapChar"/>
    <w:rsid w:val="00251A3C"/>
    <w:pPr>
      <w:shd w:val="clear" w:color="auto" w:fill="000080"/>
      <w:spacing w:before="0" w:after="0" w:line="240" w:lineRule="auto"/>
    </w:pPr>
    <w:rPr>
      <w:rFonts w:ascii="Tahoma" w:eastAsia="Times New Roman" w:hAnsi="Tahoma" w:cs="Times New Roman"/>
      <w:b/>
      <w:bCs/>
      <w:szCs w:val="20"/>
    </w:rPr>
  </w:style>
  <w:style w:type="character" w:customStyle="1" w:styleId="DocumentMapChar">
    <w:name w:val="Document Map Char"/>
    <w:basedOn w:val="DefaultParagraphFont"/>
    <w:link w:val="DocumentMap"/>
    <w:rsid w:val="00251A3C"/>
    <w:rPr>
      <w:rFonts w:ascii="Tahoma" w:eastAsia="Times New Roman" w:hAnsi="Tahoma" w:cs="Times New Roman"/>
      <w:b/>
      <w:bCs/>
      <w:szCs w:val="20"/>
      <w:shd w:val="clear" w:color="auto" w:fill="000080"/>
    </w:rPr>
  </w:style>
  <w:style w:type="paragraph" w:customStyle="1" w:styleId="Head12">
    <w:name w:val="Head 1.2"/>
    <w:basedOn w:val="Normal"/>
    <w:rsid w:val="00251A3C"/>
    <w:pPr>
      <w:tabs>
        <w:tab w:val="num" w:pos="360"/>
      </w:tabs>
      <w:spacing w:before="0" w:after="0" w:line="240" w:lineRule="auto"/>
      <w:ind w:left="360" w:hanging="360"/>
      <w:jc w:val="both"/>
    </w:pPr>
    <w:rPr>
      <w:rFonts w:ascii="Arial" w:eastAsia="Times New Roman" w:hAnsi="Arial" w:cs="Times New Roman"/>
      <w:b/>
      <w:bCs/>
      <w:sz w:val="20"/>
      <w:szCs w:val="20"/>
    </w:rPr>
  </w:style>
  <w:style w:type="paragraph" w:customStyle="1" w:styleId="ChapterNumber">
    <w:name w:val="ChapterNumber"/>
    <w:rsid w:val="00251A3C"/>
    <w:pPr>
      <w:tabs>
        <w:tab w:val="left" w:pos="-720"/>
      </w:tabs>
      <w:suppressAutoHyphens/>
      <w:spacing w:before="0" w:after="0" w:line="240" w:lineRule="auto"/>
    </w:pPr>
    <w:rPr>
      <w:rFonts w:ascii="CG Times" w:eastAsia="Times New Roman" w:hAnsi="CG Times" w:cs="Times New Roman"/>
      <w:b/>
      <w:bCs/>
      <w:sz w:val="22"/>
      <w:szCs w:val="20"/>
    </w:rPr>
  </w:style>
  <w:style w:type="paragraph" w:customStyle="1" w:styleId="Heading1a">
    <w:name w:val="Heading 1a"/>
    <w:rsid w:val="00251A3C"/>
    <w:pPr>
      <w:keepNext/>
      <w:keepLines/>
      <w:tabs>
        <w:tab w:val="left" w:pos="-720"/>
      </w:tabs>
      <w:suppressAutoHyphens/>
      <w:spacing w:before="0" w:after="0" w:line="240" w:lineRule="auto"/>
      <w:jc w:val="center"/>
    </w:pPr>
    <w:rPr>
      <w:rFonts w:eastAsia="Times New Roman" w:cs="Times New Roman"/>
      <w:bCs/>
      <w:smallCaps/>
      <w:sz w:val="32"/>
      <w:szCs w:val="20"/>
    </w:rPr>
  </w:style>
  <w:style w:type="paragraph" w:customStyle="1" w:styleId="SectionIIIHeading1">
    <w:name w:val="Section III Heading 1"/>
    <w:qFormat/>
    <w:rsid w:val="00251A3C"/>
    <w:pPr>
      <w:spacing w:before="120" w:after="240" w:line="240" w:lineRule="auto"/>
    </w:pPr>
    <w:rPr>
      <w:rFonts w:eastAsia="Times New Roman" w:cs="Times New Roman"/>
      <w:bCs/>
      <w:szCs w:val="20"/>
    </w:rPr>
  </w:style>
  <w:style w:type="character" w:customStyle="1" w:styleId="Heading1Char1">
    <w:name w:val="Heading 1 Char1"/>
    <w:aliases w:val="Document Header1 Char1,ClauseGroup_Title Char1"/>
    <w:rsid w:val="00251A3C"/>
    <w:rPr>
      <w:rFonts w:ascii="Cambria" w:eastAsia="Times New Roman" w:hAnsi="Cambria" w:cs="Times New Roman"/>
      <w:b/>
      <w:bCs/>
      <w:color w:val="365F91"/>
      <w:sz w:val="28"/>
      <w:szCs w:val="28"/>
    </w:rPr>
  </w:style>
  <w:style w:type="character" w:customStyle="1" w:styleId="st">
    <w:name w:val="st"/>
    <w:basedOn w:val="DefaultParagraphFont"/>
    <w:rsid w:val="00251A3C"/>
  </w:style>
  <w:style w:type="paragraph" w:customStyle="1" w:styleId="plane">
    <w:name w:val="plane"/>
    <w:basedOn w:val="Normal"/>
    <w:rsid w:val="00251A3C"/>
    <w:pPr>
      <w:suppressAutoHyphens/>
      <w:spacing w:before="0" w:after="0" w:line="240" w:lineRule="auto"/>
      <w:jc w:val="both"/>
    </w:pPr>
    <w:rPr>
      <w:rFonts w:ascii="Tms Rmn" w:eastAsia="Times New Roman" w:hAnsi="Tms Rmn" w:cs="Times New Roman"/>
      <w:b/>
      <w:bCs/>
      <w:szCs w:val="20"/>
    </w:rPr>
  </w:style>
  <w:style w:type="paragraph" w:customStyle="1" w:styleId="S1-Header2">
    <w:name w:val="S1-Header2"/>
    <w:basedOn w:val="Normal"/>
    <w:rsid w:val="00251A3C"/>
    <w:pPr>
      <w:tabs>
        <w:tab w:val="num" w:pos="360"/>
      </w:tabs>
      <w:spacing w:before="0" w:after="200" w:line="240" w:lineRule="auto"/>
    </w:pPr>
    <w:rPr>
      <w:rFonts w:eastAsia="Times New Roman" w:cs="Times New Roman"/>
      <w:bCs/>
    </w:rPr>
  </w:style>
  <w:style w:type="paragraph" w:customStyle="1" w:styleId="S4-Header2">
    <w:name w:val="S4-Header 2"/>
    <w:basedOn w:val="Normal"/>
    <w:rsid w:val="00251A3C"/>
    <w:pPr>
      <w:spacing w:before="120" w:after="240" w:line="240" w:lineRule="auto"/>
      <w:jc w:val="center"/>
    </w:pPr>
    <w:rPr>
      <w:rFonts w:eastAsia="Times New Roman" w:cs="Times New Roman"/>
      <w:bCs/>
      <w:sz w:val="32"/>
    </w:rPr>
  </w:style>
  <w:style w:type="paragraph" w:styleId="NormalIndent">
    <w:name w:val="Normal Indent"/>
    <w:basedOn w:val="Normal"/>
    <w:unhideWhenUsed/>
    <w:rsid w:val="00251A3C"/>
    <w:pPr>
      <w:spacing w:before="0" w:after="0" w:line="240" w:lineRule="auto"/>
      <w:ind w:left="720"/>
    </w:pPr>
    <w:rPr>
      <w:rFonts w:eastAsia="Times New Roman" w:cs="Times New Roman"/>
      <w:b/>
      <w:bCs/>
    </w:rPr>
  </w:style>
  <w:style w:type="paragraph" w:styleId="ListBullet">
    <w:name w:val="List Bullet"/>
    <w:basedOn w:val="Normal"/>
    <w:autoRedefine/>
    <w:unhideWhenUsed/>
    <w:rsid w:val="00251A3C"/>
    <w:pPr>
      <w:tabs>
        <w:tab w:val="num" w:pos="360"/>
      </w:tabs>
      <w:spacing w:before="0" w:after="0" w:line="240" w:lineRule="auto"/>
      <w:ind w:left="360" w:hanging="360"/>
    </w:pPr>
    <w:rPr>
      <w:rFonts w:eastAsia="Times New Roman" w:cs="Times New Roman"/>
      <w:b/>
      <w:bCs/>
      <w:sz w:val="20"/>
      <w:szCs w:val="20"/>
    </w:rPr>
  </w:style>
  <w:style w:type="paragraph" w:styleId="List2">
    <w:name w:val="List 2"/>
    <w:basedOn w:val="Normal"/>
    <w:unhideWhenUsed/>
    <w:rsid w:val="00251A3C"/>
    <w:pPr>
      <w:spacing w:before="0" w:after="0" w:line="240" w:lineRule="auto"/>
      <w:ind w:left="720" w:hanging="360"/>
    </w:pPr>
    <w:rPr>
      <w:rFonts w:eastAsia="Times New Roman" w:cs="Times New Roman"/>
      <w:b/>
      <w:bCs/>
    </w:rPr>
  </w:style>
  <w:style w:type="paragraph" w:styleId="List3">
    <w:name w:val="List 3"/>
    <w:basedOn w:val="Normal"/>
    <w:unhideWhenUsed/>
    <w:rsid w:val="00251A3C"/>
    <w:pPr>
      <w:spacing w:before="0" w:after="0" w:line="240" w:lineRule="auto"/>
      <w:ind w:left="1080" w:hanging="360"/>
    </w:pPr>
    <w:rPr>
      <w:rFonts w:eastAsia="Times New Roman" w:cs="Times New Roman"/>
      <w:b/>
      <w:bCs/>
    </w:rPr>
  </w:style>
  <w:style w:type="paragraph" w:styleId="ListBullet2">
    <w:name w:val="List Bullet 2"/>
    <w:basedOn w:val="Normal"/>
    <w:autoRedefine/>
    <w:unhideWhenUsed/>
    <w:rsid w:val="00251A3C"/>
    <w:pPr>
      <w:tabs>
        <w:tab w:val="num" w:pos="720"/>
      </w:tabs>
      <w:spacing w:before="0" w:after="0" w:line="240" w:lineRule="auto"/>
      <w:ind w:left="720" w:hanging="360"/>
    </w:pPr>
    <w:rPr>
      <w:rFonts w:eastAsia="Times New Roman" w:cs="Times New Roman"/>
      <w:b/>
      <w:bCs/>
      <w:sz w:val="20"/>
      <w:szCs w:val="20"/>
    </w:rPr>
  </w:style>
  <w:style w:type="paragraph" w:styleId="ListBullet3">
    <w:name w:val="List Bullet 3"/>
    <w:basedOn w:val="Normal"/>
    <w:autoRedefine/>
    <w:unhideWhenUsed/>
    <w:rsid w:val="00251A3C"/>
    <w:pPr>
      <w:tabs>
        <w:tab w:val="num" w:pos="1080"/>
      </w:tabs>
      <w:spacing w:before="0" w:after="0" w:line="240" w:lineRule="auto"/>
      <w:ind w:left="1080" w:hanging="360"/>
    </w:pPr>
    <w:rPr>
      <w:rFonts w:eastAsia="Times New Roman" w:cs="Times New Roman"/>
      <w:b/>
      <w:bCs/>
      <w:sz w:val="20"/>
      <w:szCs w:val="20"/>
    </w:rPr>
  </w:style>
  <w:style w:type="paragraph" w:styleId="ListBullet4">
    <w:name w:val="List Bullet 4"/>
    <w:basedOn w:val="Normal"/>
    <w:autoRedefine/>
    <w:unhideWhenUsed/>
    <w:rsid w:val="00251A3C"/>
    <w:pPr>
      <w:tabs>
        <w:tab w:val="num" w:pos="1440"/>
      </w:tabs>
      <w:spacing w:before="0" w:after="0" w:line="240" w:lineRule="auto"/>
      <w:ind w:left="1440" w:hanging="360"/>
    </w:pPr>
    <w:rPr>
      <w:rFonts w:eastAsia="Times New Roman" w:cs="Times New Roman"/>
      <w:b/>
      <w:bCs/>
      <w:sz w:val="20"/>
      <w:szCs w:val="20"/>
    </w:rPr>
  </w:style>
  <w:style w:type="paragraph" w:styleId="ListBullet5">
    <w:name w:val="List Bullet 5"/>
    <w:basedOn w:val="Normal"/>
    <w:autoRedefine/>
    <w:unhideWhenUsed/>
    <w:rsid w:val="00251A3C"/>
    <w:pPr>
      <w:tabs>
        <w:tab w:val="num" w:pos="1800"/>
      </w:tabs>
      <w:spacing w:before="0" w:after="0" w:line="240" w:lineRule="auto"/>
      <w:ind w:left="1800" w:hanging="360"/>
    </w:pPr>
    <w:rPr>
      <w:rFonts w:eastAsia="Times New Roman" w:cs="Times New Roman"/>
      <w:b/>
      <w:bCs/>
      <w:sz w:val="20"/>
      <w:szCs w:val="20"/>
    </w:rPr>
  </w:style>
  <w:style w:type="paragraph" w:styleId="ListNumber2">
    <w:name w:val="List Number 2"/>
    <w:basedOn w:val="Normal"/>
    <w:unhideWhenUsed/>
    <w:rsid w:val="00251A3C"/>
    <w:pPr>
      <w:tabs>
        <w:tab w:val="num" w:pos="720"/>
      </w:tabs>
      <w:spacing w:before="0" w:after="0" w:line="240" w:lineRule="auto"/>
      <w:ind w:left="720" w:hanging="360"/>
    </w:pPr>
    <w:rPr>
      <w:rFonts w:eastAsia="Times New Roman" w:cs="Times New Roman"/>
      <w:b/>
      <w:bCs/>
      <w:sz w:val="20"/>
      <w:szCs w:val="20"/>
    </w:rPr>
  </w:style>
  <w:style w:type="paragraph" w:styleId="ListNumber3">
    <w:name w:val="List Number 3"/>
    <w:basedOn w:val="Normal"/>
    <w:unhideWhenUsed/>
    <w:rsid w:val="00251A3C"/>
    <w:pPr>
      <w:tabs>
        <w:tab w:val="num" w:pos="1080"/>
      </w:tabs>
      <w:spacing w:before="0" w:after="0" w:line="240" w:lineRule="auto"/>
      <w:ind w:left="1080" w:hanging="360"/>
    </w:pPr>
    <w:rPr>
      <w:rFonts w:eastAsia="Times New Roman" w:cs="Times New Roman"/>
      <w:b/>
      <w:bCs/>
      <w:sz w:val="20"/>
      <w:szCs w:val="20"/>
    </w:rPr>
  </w:style>
  <w:style w:type="paragraph" w:styleId="ListNumber4">
    <w:name w:val="List Number 4"/>
    <w:basedOn w:val="Normal"/>
    <w:unhideWhenUsed/>
    <w:rsid w:val="00251A3C"/>
    <w:pPr>
      <w:tabs>
        <w:tab w:val="num" w:pos="1440"/>
      </w:tabs>
      <w:spacing w:before="0" w:after="0" w:line="240" w:lineRule="auto"/>
      <w:ind w:left="1440" w:hanging="360"/>
    </w:pPr>
    <w:rPr>
      <w:rFonts w:eastAsia="Times New Roman" w:cs="Times New Roman"/>
      <w:b/>
      <w:bCs/>
      <w:sz w:val="20"/>
      <w:szCs w:val="20"/>
    </w:rPr>
  </w:style>
  <w:style w:type="paragraph" w:styleId="ListNumber5">
    <w:name w:val="List Number 5"/>
    <w:basedOn w:val="Normal"/>
    <w:unhideWhenUsed/>
    <w:rsid w:val="00251A3C"/>
    <w:pPr>
      <w:tabs>
        <w:tab w:val="num" w:pos="1800"/>
      </w:tabs>
      <w:spacing w:before="0" w:after="0" w:line="240" w:lineRule="auto"/>
      <w:ind w:left="1800" w:hanging="360"/>
    </w:pPr>
    <w:rPr>
      <w:rFonts w:eastAsia="Times New Roman" w:cs="Times New Roman"/>
      <w:b/>
      <w:bCs/>
      <w:sz w:val="20"/>
      <w:szCs w:val="20"/>
    </w:rPr>
  </w:style>
  <w:style w:type="paragraph" w:styleId="ListContinue2">
    <w:name w:val="List Continue 2"/>
    <w:basedOn w:val="Normal"/>
    <w:unhideWhenUsed/>
    <w:rsid w:val="00251A3C"/>
    <w:pPr>
      <w:spacing w:before="0" w:after="120" w:line="240" w:lineRule="auto"/>
      <w:ind w:left="720"/>
    </w:pPr>
    <w:rPr>
      <w:rFonts w:eastAsia="Times New Roman" w:cs="Times New Roman"/>
      <w:b/>
      <w:bCs/>
    </w:rPr>
  </w:style>
  <w:style w:type="paragraph" w:styleId="ListContinue3">
    <w:name w:val="List Continue 3"/>
    <w:basedOn w:val="Normal"/>
    <w:unhideWhenUsed/>
    <w:rsid w:val="00251A3C"/>
    <w:pPr>
      <w:spacing w:before="0" w:after="120" w:line="240" w:lineRule="auto"/>
      <w:ind w:left="1080"/>
    </w:pPr>
    <w:rPr>
      <w:rFonts w:eastAsia="Times New Roman" w:cs="Times New Roman"/>
      <w:b/>
      <w:bCs/>
    </w:rPr>
  </w:style>
  <w:style w:type="paragraph" w:styleId="MessageHeader">
    <w:name w:val="Message Header"/>
    <w:basedOn w:val="Normal"/>
    <w:link w:val="MessageHeaderChar"/>
    <w:unhideWhenUsed/>
    <w:rsid w:val="00251A3C"/>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Arial" w:eastAsia="Times New Roman" w:hAnsi="Arial" w:cs="Times New Roman"/>
      <w:b/>
      <w:bCs/>
    </w:rPr>
  </w:style>
  <w:style w:type="character" w:customStyle="1" w:styleId="MessageHeaderChar">
    <w:name w:val="Message Header Char"/>
    <w:basedOn w:val="DefaultParagraphFont"/>
    <w:link w:val="MessageHeader"/>
    <w:rsid w:val="00251A3C"/>
    <w:rPr>
      <w:rFonts w:ascii="Arial" w:eastAsia="Times New Roman" w:hAnsi="Arial" w:cs="Times New Roman"/>
      <w:b/>
      <w:bCs/>
      <w:shd w:val="pct20" w:color="auto" w:fill="auto"/>
    </w:rPr>
  </w:style>
  <w:style w:type="paragraph" w:styleId="NoteHeading">
    <w:name w:val="Note Heading"/>
    <w:basedOn w:val="Normal"/>
    <w:next w:val="Normal"/>
    <w:link w:val="NoteHeadingChar"/>
    <w:unhideWhenUsed/>
    <w:rsid w:val="00251A3C"/>
    <w:pPr>
      <w:suppressAutoHyphens/>
      <w:overflowPunct w:val="0"/>
      <w:autoSpaceDE w:val="0"/>
      <w:autoSpaceDN w:val="0"/>
      <w:adjustRightInd w:val="0"/>
      <w:spacing w:before="0" w:after="0" w:line="240" w:lineRule="auto"/>
      <w:jc w:val="both"/>
    </w:pPr>
    <w:rPr>
      <w:rFonts w:eastAsia="Times New Roman" w:cs="Times New Roman"/>
      <w:b/>
      <w:bCs/>
      <w:szCs w:val="20"/>
    </w:rPr>
  </w:style>
  <w:style w:type="character" w:customStyle="1" w:styleId="NoteHeadingChar">
    <w:name w:val="Note Heading Char"/>
    <w:basedOn w:val="DefaultParagraphFont"/>
    <w:link w:val="NoteHeading"/>
    <w:rsid w:val="00251A3C"/>
    <w:rPr>
      <w:rFonts w:eastAsia="Times New Roman" w:cs="Times New Roman"/>
      <w:b/>
      <w:bCs/>
      <w:szCs w:val="20"/>
    </w:rPr>
  </w:style>
  <w:style w:type="paragraph" w:customStyle="1" w:styleId="SectionTitle">
    <w:name w:val="Section Title"/>
    <w:next w:val="Normal"/>
    <w:rsid w:val="00251A3C"/>
    <w:pPr>
      <w:spacing w:before="0" w:after="200" w:line="240" w:lineRule="auto"/>
      <w:jc w:val="center"/>
    </w:pPr>
    <w:rPr>
      <w:rFonts w:eastAsia="Times New Roman" w:cs="Times New Roman"/>
      <w:bCs/>
      <w:sz w:val="44"/>
      <w:szCs w:val="20"/>
      <w:lang w:val="en-GB"/>
    </w:rPr>
  </w:style>
  <w:style w:type="paragraph" w:customStyle="1" w:styleId="Level3Body">
    <w:name w:val="Level 3 (Body)"/>
    <w:rsid w:val="00251A3C"/>
    <w:pPr>
      <w:tabs>
        <w:tab w:val="left" w:pos="1502"/>
      </w:tabs>
      <w:spacing w:before="0" w:after="0" w:line="270" w:lineRule="atLeast"/>
      <w:ind w:left="1502" w:hanging="425"/>
      <w:jc w:val="both"/>
    </w:pPr>
    <w:rPr>
      <w:rFonts w:ascii="Optima" w:eastAsia="Times New Roman" w:hAnsi="Optima" w:cs="Times New Roman"/>
      <w:b/>
      <w:bCs/>
      <w:sz w:val="22"/>
      <w:szCs w:val="20"/>
    </w:rPr>
  </w:style>
  <w:style w:type="paragraph" w:customStyle="1" w:styleId="Enclosure">
    <w:name w:val="Enclosure"/>
    <w:basedOn w:val="Normal"/>
    <w:rsid w:val="00251A3C"/>
    <w:pPr>
      <w:spacing w:before="0" w:after="0" w:line="240" w:lineRule="auto"/>
    </w:pPr>
    <w:rPr>
      <w:rFonts w:eastAsia="Times New Roman" w:cs="Times New Roman"/>
      <w:b/>
      <w:bCs/>
    </w:rPr>
  </w:style>
  <w:style w:type="paragraph" w:customStyle="1" w:styleId="ShortReturnAddress">
    <w:name w:val="Short Return Address"/>
    <w:basedOn w:val="Normal"/>
    <w:rsid w:val="00251A3C"/>
    <w:pPr>
      <w:spacing w:before="0" w:after="0" w:line="240" w:lineRule="auto"/>
    </w:pPr>
    <w:rPr>
      <w:rFonts w:eastAsia="Times New Roman" w:cs="Times New Roman"/>
      <w:b/>
      <w:bCs/>
    </w:rPr>
  </w:style>
  <w:style w:type="paragraph" w:customStyle="1" w:styleId="BHead">
    <w:name w:val="B Head"/>
    <w:rsid w:val="00251A3C"/>
    <w:pPr>
      <w:tabs>
        <w:tab w:val="left" w:pos="-720"/>
      </w:tabs>
      <w:suppressAutoHyphens/>
      <w:overflowPunct w:val="0"/>
      <w:autoSpaceDE w:val="0"/>
      <w:autoSpaceDN w:val="0"/>
      <w:adjustRightInd w:val="0"/>
      <w:spacing w:before="0" w:after="0" w:line="240" w:lineRule="auto"/>
    </w:pPr>
    <w:rPr>
      <w:rFonts w:eastAsia="Times New Roman" w:cs="Times New Roman"/>
      <w:b/>
      <w:bCs/>
      <w:sz w:val="20"/>
      <w:szCs w:val="20"/>
    </w:rPr>
  </w:style>
  <w:style w:type="paragraph" w:customStyle="1" w:styleId="CHead">
    <w:name w:val="C Head"/>
    <w:rsid w:val="00251A3C"/>
    <w:pPr>
      <w:tabs>
        <w:tab w:val="left" w:pos="-720"/>
      </w:tabs>
      <w:suppressAutoHyphens/>
      <w:overflowPunct w:val="0"/>
      <w:autoSpaceDE w:val="0"/>
      <w:autoSpaceDN w:val="0"/>
      <w:adjustRightInd w:val="0"/>
      <w:spacing w:before="0" w:after="0" w:line="240" w:lineRule="auto"/>
    </w:pPr>
    <w:rPr>
      <w:rFonts w:eastAsia="Times New Roman" w:cs="Times New Roman"/>
      <w:b/>
      <w:bCs/>
      <w:sz w:val="20"/>
      <w:szCs w:val="20"/>
    </w:rPr>
  </w:style>
  <w:style w:type="paragraph" w:customStyle="1" w:styleId="SecNoHe">
    <w:name w:val="Sec No. &amp; He"/>
    <w:rsid w:val="00251A3C"/>
    <w:pPr>
      <w:tabs>
        <w:tab w:val="left" w:pos="-720"/>
      </w:tabs>
      <w:suppressAutoHyphens/>
      <w:overflowPunct w:val="0"/>
      <w:autoSpaceDE w:val="0"/>
      <w:autoSpaceDN w:val="0"/>
      <w:adjustRightInd w:val="0"/>
      <w:spacing w:before="0" w:after="0" w:line="240" w:lineRule="auto"/>
    </w:pPr>
    <w:rPr>
      <w:rFonts w:eastAsia="Times New Roman" w:cs="Times New Roman"/>
      <w:b/>
      <w:bCs/>
      <w:sz w:val="20"/>
      <w:szCs w:val="20"/>
    </w:rPr>
  </w:style>
  <w:style w:type="paragraph" w:customStyle="1" w:styleId="RightPar10">
    <w:name w:val="Right Par[1]"/>
    <w:rsid w:val="00251A3C"/>
    <w:pPr>
      <w:tabs>
        <w:tab w:val="left" w:pos="-720"/>
        <w:tab w:val="left" w:pos="0"/>
        <w:tab w:val="decimal" w:pos="720"/>
      </w:tabs>
      <w:suppressAutoHyphens/>
      <w:overflowPunct w:val="0"/>
      <w:autoSpaceDE w:val="0"/>
      <w:autoSpaceDN w:val="0"/>
      <w:adjustRightInd w:val="0"/>
      <w:spacing w:before="0" w:after="0" w:line="240" w:lineRule="auto"/>
      <w:ind w:firstLine="720"/>
    </w:pPr>
    <w:rPr>
      <w:rFonts w:ascii="CG Times" w:eastAsia="Times New Roman" w:hAnsi="CG Times" w:cs="Times New Roman"/>
      <w:bCs/>
      <w:i/>
      <w:szCs w:val="20"/>
    </w:rPr>
  </w:style>
  <w:style w:type="paragraph" w:customStyle="1" w:styleId="RightPar20">
    <w:name w:val="Right Par[2]"/>
    <w:rsid w:val="00251A3C"/>
    <w:pPr>
      <w:tabs>
        <w:tab w:val="left" w:pos="-720"/>
        <w:tab w:val="left" w:pos="0"/>
        <w:tab w:val="left" w:pos="720"/>
        <w:tab w:val="decimal" w:pos="1440"/>
      </w:tabs>
      <w:suppressAutoHyphens/>
      <w:overflowPunct w:val="0"/>
      <w:autoSpaceDE w:val="0"/>
      <w:autoSpaceDN w:val="0"/>
      <w:adjustRightInd w:val="0"/>
      <w:spacing w:before="0" w:after="0" w:line="240" w:lineRule="auto"/>
      <w:ind w:firstLine="1440"/>
    </w:pPr>
    <w:rPr>
      <w:rFonts w:ascii="CG Times" w:eastAsia="Times New Roman" w:hAnsi="CG Times" w:cs="Times New Roman"/>
      <w:bCs/>
      <w:i/>
      <w:szCs w:val="20"/>
    </w:rPr>
  </w:style>
  <w:style w:type="paragraph" w:customStyle="1" w:styleId="RightPar30">
    <w:name w:val="Right Par[3]"/>
    <w:rsid w:val="00251A3C"/>
    <w:pPr>
      <w:tabs>
        <w:tab w:val="left" w:pos="-720"/>
        <w:tab w:val="left" w:pos="0"/>
        <w:tab w:val="left" w:pos="720"/>
        <w:tab w:val="left" w:pos="1440"/>
        <w:tab w:val="decimal" w:pos="2160"/>
      </w:tabs>
      <w:suppressAutoHyphens/>
      <w:overflowPunct w:val="0"/>
      <w:autoSpaceDE w:val="0"/>
      <w:autoSpaceDN w:val="0"/>
      <w:adjustRightInd w:val="0"/>
      <w:spacing w:before="0" w:after="0" w:line="240" w:lineRule="auto"/>
      <w:ind w:firstLine="2160"/>
    </w:pPr>
    <w:rPr>
      <w:rFonts w:ascii="CG Times" w:eastAsia="Times New Roman" w:hAnsi="CG Times" w:cs="Times New Roman"/>
      <w:bCs/>
      <w:i/>
      <w:szCs w:val="20"/>
    </w:rPr>
  </w:style>
  <w:style w:type="paragraph" w:customStyle="1" w:styleId="RightPar40">
    <w:name w:val="Right Par[4]"/>
    <w:rsid w:val="00251A3C"/>
    <w:pPr>
      <w:tabs>
        <w:tab w:val="left" w:pos="-720"/>
        <w:tab w:val="left" w:pos="0"/>
        <w:tab w:val="left" w:pos="720"/>
        <w:tab w:val="left" w:pos="1440"/>
        <w:tab w:val="left" w:pos="2160"/>
        <w:tab w:val="decimal" w:pos="2880"/>
      </w:tabs>
      <w:suppressAutoHyphens/>
      <w:overflowPunct w:val="0"/>
      <w:autoSpaceDE w:val="0"/>
      <w:autoSpaceDN w:val="0"/>
      <w:adjustRightInd w:val="0"/>
      <w:spacing w:before="0" w:after="0" w:line="240" w:lineRule="auto"/>
      <w:ind w:firstLine="2880"/>
    </w:pPr>
    <w:rPr>
      <w:rFonts w:ascii="CG Times" w:eastAsia="Times New Roman" w:hAnsi="CG Times" w:cs="Times New Roman"/>
      <w:bCs/>
      <w:i/>
      <w:szCs w:val="20"/>
    </w:rPr>
  </w:style>
  <w:style w:type="paragraph" w:customStyle="1" w:styleId="RightPar50">
    <w:name w:val="Right Par[5]"/>
    <w:rsid w:val="00251A3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after="0" w:line="240" w:lineRule="auto"/>
      <w:ind w:firstLine="3600"/>
    </w:pPr>
    <w:rPr>
      <w:rFonts w:ascii="CG Times" w:eastAsia="Times New Roman" w:hAnsi="CG Times" w:cs="Times New Roman"/>
      <w:bCs/>
      <w:i/>
      <w:szCs w:val="20"/>
    </w:rPr>
  </w:style>
  <w:style w:type="paragraph" w:customStyle="1" w:styleId="RightPar60">
    <w:name w:val="Right Par[6]"/>
    <w:rsid w:val="00251A3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after="0" w:line="240" w:lineRule="auto"/>
      <w:ind w:firstLine="4320"/>
    </w:pPr>
    <w:rPr>
      <w:rFonts w:ascii="CG Times" w:eastAsia="Times New Roman" w:hAnsi="CG Times" w:cs="Times New Roman"/>
      <w:bCs/>
      <w:i/>
      <w:szCs w:val="20"/>
    </w:rPr>
  </w:style>
  <w:style w:type="paragraph" w:customStyle="1" w:styleId="RightPar70">
    <w:name w:val="Right Par[7]"/>
    <w:rsid w:val="00251A3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after="0" w:line="240" w:lineRule="auto"/>
      <w:ind w:firstLine="5040"/>
    </w:pPr>
    <w:rPr>
      <w:rFonts w:ascii="CG Times" w:eastAsia="Times New Roman" w:hAnsi="CG Times" w:cs="Times New Roman"/>
      <w:bCs/>
      <w:i/>
      <w:szCs w:val="20"/>
    </w:rPr>
  </w:style>
  <w:style w:type="paragraph" w:customStyle="1" w:styleId="RightPar80">
    <w:name w:val="Right Par[8]"/>
    <w:rsid w:val="00251A3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after="0" w:line="240" w:lineRule="auto"/>
      <w:ind w:firstLine="5760"/>
    </w:pPr>
    <w:rPr>
      <w:rFonts w:ascii="CG Times" w:eastAsia="Times New Roman" w:hAnsi="CG Times" w:cs="Times New Roman"/>
      <w:bCs/>
      <w:i/>
      <w:szCs w:val="20"/>
    </w:rPr>
  </w:style>
  <w:style w:type="paragraph" w:customStyle="1" w:styleId="text3">
    <w:name w:val="text 3"/>
    <w:basedOn w:val="Normal"/>
    <w:rsid w:val="00251A3C"/>
    <w:pPr>
      <w:spacing w:before="240" w:after="240" w:line="240" w:lineRule="auto"/>
      <w:ind w:left="1418"/>
    </w:pPr>
    <w:rPr>
      <w:rFonts w:eastAsia="Times New Roman" w:cs="Times New Roman"/>
      <w:b/>
      <w:bCs/>
    </w:rPr>
  </w:style>
  <w:style w:type="paragraph" w:customStyle="1" w:styleId="e4">
    <w:name w:val="e4"/>
    <w:aliases w:val="exh line end"/>
    <w:basedOn w:val="Normal"/>
    <w:next w:val="Normal"/>
    <w:rsid w:val="00251A3C"/>
    <w:pPr>
      <w:keepLines/>
      <w:pBdr>
        <w:bottom w:val="single" w:sz="6" w:space="0" w:color="auto"/>
      </w:pBdr>
      <w:overflowPunct w:val="0"/>
      <w:autoSpaceDE w:val="0"/>
      <w:autoSpaceDN w:val="0"/>
      <w:adjustRightInd w:val="0"/>
      <w:spacing w:before="0" w:after="260" w:line="260" w:lineRule="atLeast"/>
    </w:pPr>
    <w:rPr>
      <w:rFonts w:eastAsia="Times New Roman" w:cs="Times New Roman"/>
      <w:b/>
      <w:bCs/>
      <w:szCs w:val="20"/>
    </w:rPr>
  </w:style>
  <w:style w:type="paragraph" w:customStyle="1" w:styleId="S8Header1">
    <w:name w:val="S8 Header 1"/>
    <w:basedOn w:val="Normal"/>
    <w:next w:val="Normal"/>
    <w:rsid w:val="00251A3C"/>
    <w:pPr>
      <w:spacing w:before="120" w:after="200" w:line="240" w:lineRule="auto"/>
      <w:jc w:val="both"/>
    </w:pPr>
    <w:rPr>
      <w:rFonts w:eastAsia="Times New Roman" w:cs="Times New Roman"/>
      <w:bCs/>
      <w:szCs w:val="20"/>
    </w:rPr>
  </w:style>
  <w:style w:type="paragraph" w:customStyle="1" w:styleId="S1-Header1">
    <w:name w:val="S1-Header1"/>
    <w:basedOn w:val="Normal"/>
    <w:rsid w:val="00251A3C"/>
    <w:pPr>
      <w:tabs>
        <w:tab w:val="num" w:pos="648"/>
      </w:tabs>
      <w:spacing w:before="240" w:after="240" w:line="240" w:lineRule="auto"/>
      <w:ind w:left="360" w:hanging="72"/>
      <w:jc w:val="center"/>
    </w:pPr>
    <w:rPr>
      <w:rFonts w:eastAsia="Times New Roman" w:cs="Times New Roman"/>
      <w:bCs/>
      <w:sz w:val="28"/>
    </w:rPr>
  </w:style>
  <w:style w:type="paragraph" w:customStyle="1" w:styleId="StyleHeader2-SubClausesItalic">
    <w:name w:val="Style Header 2 - SubClauses + Italic"/>
    <w:basedOn w:val="Header2-SubClauses"/>
    <w:rsid w:val="00251A3C"/>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51A3C"/>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51A3C"/>
    <w:pPr>
      <w:spacing w:before="120" w:after="240"/>
      <w:ind w:left="180" w:right="288"/>
    </w:pPr>
    <w:rPr>
      <w:bCs w:val="0"/>
      <w:sz w:val="36"/>
    </w:rPr>
  </w:style>
  <w:style w:type="paragraph" w:customStyle="1" w:styleId="StyleArial20ptBoldCenteredBefore6ptAfter12pt">
    <w:name w:val="Style Arial 20 pt Bold Centered Before:  6 pt After:  12 pt"/>
    <w:basedOn w:val="Normal"/>
    <w:rsid w:val="00251A3C"/>
    <w:pPr>
      <w:spacing w:before="120" w:after="240" w:line="240" w:lineRule="auto"/>
      <w:jc w:val="center"/>
    </w:pPr>
    <w:rPr>
      <w:rFonts w:eastAsia="Times New Roman" w:cs="Times New Roman"/>
      <w:sz w:val="36"/>
      <w:szCs w:val="20"/>
    </w:rPr>
  </w:style>
  <w:style w:type="paragraph" w:customStyle="1" w:styleId="S3-Header1">
    <w:name w:val="S3-Header 1"/>
    <w:basedOn w:val="Normal"/>
    <w:rsid w:val="00251A3C"/>
    <w:pPr>
      <w:spacing w:before="120" w:after="200" w:line="240" w:lineRule="auto"/>
      <w:ind w:left="1080" w:hanging="720"/>
      <w:jc w:val="both"/>
    </w:pPr>
    <w:rPr>
      <w:rFonts w:eastAsia="Times New Roman" w:cs="Times New Roman"/>
      <w:noProof/>
      <w:sz w:val="28"/>
      <w:szCs w:val="20"/>
    </w:rPr>
  </w:style>
  <w:style w:type="paragraph" w:customStyle="1" w:styleId="S3-Heading2">
    <w:name w:val="S3-Heading 2"/>
    <w:basedOn w:val="Normal"/>
    <w:rsid w:val="00251A3C"/>
    <w:pPr>
      <w:spacing w:before="0" w:after="200" w:line="240" w:lineRule="auto"/>
      <w:ind w:left="1080" w:right="288" w:hanging="720"/>
      <w:jc w:val="both"/>
    </w:pPr>
    <w:rPr>
      <w:rFonts w:eastAsia="Times New Roman" w:cs="Times New Roman"/>
    </w:rPr>
  </w:style>
  <w:style w:type="paragraph" w:customStyle="1" w:styleId="S4Header">
    <w:name w:val="S4 Header"/>
    <w:basedOn w:val="Normal"/>
    <w:next w:val="Normal"/>
    <w:rsid w:val="00251A3C"/>
    <w:pPr>
      <w:spacing w:before="120" w:after="240" w:line="240" w:lineRule="auto"/>
      <w:jc w:val="center"/>
    </w:pPr>
    <w:rPr>
      <w:rFonts w:eastAsia="Times New Roman" w:cs="Times New Roman"/>
      <w:bCs/>
      <w:sz w:val="32"/>
      <w:szCs w:val="20"/>
    </w:rPr>
  </w:style>
  <w:style w:type="paragraph" w:customStyle="1" w:styleId="S4-Header10">
    <w:name w:val="S4-Header 1"/>
    <w:basedOn w:val="Normal"/>
    <w:next w:val="Normal"/>
    <w:rsid w:val="00251A3C"/>
    <w:pPr>
      <w:spacing w:before="120" w:after="240" w:line="240" w:lineRule="auto"/>
      <w:jc w:val="center"/>
    </w:pPr>
    <w:rPr>
      <w:rFonts w:eastAsia="Times New Roman"/>
      <w:bCs/>
      <w:sz w:val="36"/>
    </w:rPr>
  </w:style>
  <w:style w:type="paragraph" w:customStyle="1" w:styleId="StyleSectionVHeaderLeft025Right02">
    <w:name w:val="Style Section V. Header + Left:  0.25&quot; Right:  0.2&quot;"/>
    <w:basedOn w:val="SectionVHeader"/>
    <w:rsid w:val="00251A3C"/>
    <w:pPr>
      <w:spacing w:before="120" w:after="240"/>
      <w:ind w:left="360" w:right="288"/>
    </w:pPr>
    <w:rPr>
      <w:bCs w:val="0"/>
      <w:sz w:val="32"/>
    </w:rPr>
  </w:style>
  <w:style w:type="paragraph" w:customStyle="1" w:styleId="S6-Header1">
    <w:name w:val="S6-Header 1"/>
    <w:basedOn w:val="Normal"/>
    <w:next w:val="Normal"/>
    <w:rsid w:val="00251A3C"/>
    <w:pPr>
      <w:spacing w:before="120" w:after="240" w:line="240" w:lineRule="auto"/>
      <w:jc w:val="center"/>
    </w:pPr>
    <w:rPr>
      <w:rFonts w:eastAsia="Times New Roman"/>
      <w:bCs/>
      <w:sz w:val="32"/>
    </w:rPr>
  </w:style>
  <w:style w:type="paragraph" w:customStyle="1" w:styleId="Part">
    <w:name w:val="Part"/>
    <w:basedOn w:val="Normal"/>
    <w:rsid w:val="00251A3C"/>
    <w:pPr>
      <w:keepNext/>
      <w:spacing w:before="2280" w:after="0" w:line="240" w:lineRule="auto"/>
      <w:jc w:val="center"/>
    </w:pPr>
    <w:rPr>
      <w:rFonts w:eastAsia="Times New Roman" w:cs="Times New Roman"/>
      <w:bCs/>
      <w:sz w:val="52"/>
    </w:rPr>
  </w:style>
  <w:style w:type="paragraph" w:customStyle="1" w:styleId="StyleHead41Before6ptAfter6pt">
    <w:name w:val="Style Head 4.1 + Before:  6 pt After:  6 pt"/>
    <w:basedOn w:val="Head41"/>
    <w:rsid w:val="00251A3C"/>
    <w:pPr>
      <w:keepNext w:val="0"/>
      <w:pBdr>
        <w:bottom w:val="none" w:sz="0" w:space="0" w:color="auto"/>
      </w:pBdr>
      <w:overflowPunct w:val="0"/>
      <w:autoSpaceDE w:val="0"/>
      <w:autoSpaceDN w:val="0"/>
      <w:adjustRightInd w:val="0"/>
      <w:spacing w:before="120" w:after="200"/>
    </w:pPr>
    <w:rPr>
      <w:rFonts w:ascii="Times New Roman" w:hAnsi="Times New Roman"/>
      <w:bCs w:val="0"/>
      <w:smallCaps w:val="0"/>
      <w:sz w:val="28"/>
    </w:rPr>
  </w:style>
  <w:style w:type="paragraph" w:customStyle="1" w:styleId="S9Header1">
    <w:name w:val="S9 Header 1"/>
    <w:basedOn w:val="Normal"/>
    <w:next w:val="Normal"/>
    <w:rsid w:val="00251A3C"/>
    <w:pPr>
      <w:spacing w:before="120" w:after="240" w:line="240" w:lineRule="auto"/>
      <w:jc w:val="center"/>
    </w:pPr>
    <w:rPr>
      <w:rFonts w:eastAsia="Times New Roman" w:cs="Times New Roman"/>
      <w:bCs/>
      <w:sz w:val="36"/>
    </w:rPr>
  </w:style>
  <w:style w:type="paragraph" w:customStyle="1" w:styleId="StyleS1-Header1TimesNewRoman14pt">
    <w:name w:val="Style S1-Header1 + Times New Roman 14 pt"/>
    <w:basedOn w:val="S1-Header1"/>
    <w:rsid w:val="00251A3C"/>
    <w:pPr>
      <w:tabs>
        <w:tab w:val="clear" w:pos="648"/>
      </w:tabs>
      <w:ind w:left="0" w:firstLine="0"/>
    </w:pPr>
    <w:rPr>
      <w:bCs w:val="0"/>
    </w:rPr>
  </w:style>
  <w:style w:type="paragraph" w:customStyle="1" w:styleId="StyleStyleS1-Header1TimesNewRoman14pt">
    <w:name w:val="Style Style S1-Header1 + Times New Roman 14 pt +"/>
    <w:basedOn w:val="StyleS1-Header1TimesNewRoman14pt"/>
    <w:rsid w:val="00251A3C"/>
    <w:pPr>
      <w:tabs>
        <w:tab w:val="num" w:pos="648"/>
      </w:tabs>
      <w:ind w:left="360" w:hanging="72"/>
    </w:pPr>
  </w:style>
  <w:style w:type="paragraph" w:customStyle="1" w:styleId="StyleStyleS1-Header1TimesNewRoman14pt1">
    <w:name w:val="Style Style S1-Header1 + Times New Roman 14 pt +1"/>
    <w:basedOn w:val="StyleS1-Header1TimesNewRoman14pt"/>
    <w:rsid w:val="00251A3C"/>
    <w:pPr>
      <w:tabs>
        <w:tab w:val="num" w:pos="648"/>
      </w:tabs>
      <w:ind w:left="360" w:hanging="72"/>
    </w:pPr>
  </w:style>
  <w:style w:type="character" w:customStyle="1" w:styleId="AHead">
    <w:name w:val="A Head"/>
    <w:rsid w:val="00251A3C"/>
    <w:rPr>
      <w:rFonts w:ascii="Times New Roman" w:hAnsi="Times New Roman" w:cs="Times New Roman" w:hint="default"/>
      <w:noProof w:val="0"/>
      <w:sz w:val="20"/>
      <w:lang w:val="en-US"/>
    </w:rPr>
  </w:style>
  <w:style w:type="character" w:customStyle="1" w:styleId="DefaultPara">
    <w:name w:val="Default Para"/>
    <w:rsid w:val="00251A3C"/>
    <w:rPr>
      <w:rFonts w:ascii="CG Times" w:hAnsi="CG Times" w:hint="default"/>
      <w:b/>
      <w:bCs w:val="0"/>
      <w:i/>
      <w:iCs w:val="0"/>
      <w:noProof w:val="0"/>
      <w:sz w:val="24"/>
      <w:lang w:val="en-US"/>
    </w:rPr>
  </w:style>
  <w:style w:type="character" w:customStyle="1" w:styleId="BulletList">
    <w:name w:val="Bullet List"/>
    <w:basedOn w:val="DefaultParagraphFont"/>
    <w:rsid w:val="00251A3C"/>
  </w:style>
  <w:style w:type="character" w:customStyle="1" w:styleId="StyleHeader2-SubClausesItalicChar">
    <w:name w:val="Style Header 2 - SubClauses + Italic Char"/>
    <w:rsid w:val="00251A3C"/>
    <w:rPr>
      <w:rFonts w:ascii="Arial" w:hAnsi="Arial" w:cs="Arial" w:hint="default"/>
      <w:i/>
      <w:iCs/>
      <w:sz w:val="24"/>
      <w:szCs w:val="24"/>
      <w:lang w:val="en-US" w:eastAsia="en-US" w:bidi="ar-SA"/>
    </w:rPr>
  </w:style>
  <w:style w:type="character" w:customStyle="1" w:styleId="S1-Header1CharChar">
    <w:name w:val="S1-Header1 Char Char"/>
    <w:rsid w:val="00251A3C"/>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51A3C"/>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51A3C"/>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51A3C"/>
    <w:rPr>
      <w:rFonts w:ascii="Arial" w:hAnsi="Arial" w:cs="Arial" w:hint="default"/>
      <w:b w:val="0"/>
      <w:bCs w:val="0"/>
      <w:sz w:val="28"/>
      <w:szCs w:val="24"/>
      <w:lang w:val="en-US" w:eastAsia="en-US" w:bidi="ar-SA"/>
    </w:rPr>
  </w:style>
  <w:style w:type="character" w:customStyle="1" w:styleId="hps">
    <w:name w:val="hps"/>
    <w:rsid w:val="00251A3C"/>
  </w:style>
  <w:style w:type="character" w:customStyle="1" w:styleId="shorttext">
    <w:name w:val="short_text"/>
    <w:rsid w:val="00251A3C"/>
  </w:style>
  <w:style w:type="character" w:customStyle="1" w:styleId="atn">
    <w:name w:val="atn"/>
    <w:rsid w:val="00251A3C"/>
  </w:style>
  <w:style w:type="character" w:customStyle="1" w:styleId="dieuChar">
    <w:name w:val="dieu Char"/>
    <w:rsid w:val="00251A3C"/>
    <w:rPr>
      <w:rFonts w:ascii="Times New Roman" w:eastAsia="Times New Roman" w:hAnsi="Times New Roman" w:cs="Times New Roman"/>
      <w:b/>
      <w:color w:val="0000FF"/>
      <w:sz w:val="26"/>
      <w:szCs w:val="20"/>
      <w:lang w:val="en-US"/>
    </w:rPr>
  </w:style>
  <w:style w:type="paragraph" w:customStyle="1" w:styleId="3">
    <w:name w:val="3"/>
    <w:basedOn w:val="Heading3"/>
    <w:rsid w:val="00251A3C"/>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51A3C"/>
    <w:pPr>
      <w:spacing w:after="120"/>
      <w:ind w:left="0" w:right="0" w:firstLine="567"/>
      <w:jc w:val="right"/>
    </w:pPr>
    <w:rPr>
      <w:rFonts w:ascii=".VnTime" w:hAnsi=".VnTime"/>
      <w:sz w:val="28"/>
      <w:szCs w:val="28"/>
      <w:u w:val="single"/>
      <w:lang w:val="de-DE"/>
    </w:rPr>
  </w:style>
  <w:style w:type="paragraph" w:customStyle="1" w:styleId="4">
    <w:name w:val="4"/>
    <w:basedOn w:val="Normal"/>
    <w:rsid w:val="00251A3C"/>
    <w:pPr>
      <w:spacing w:before="360" w:after="0" w:line="288" w:lineRule="auto"/>
      <w:jc w:val="both"/>
    </w:pPr>
    <w:rPr>
      <w:rFonts w:ascii=".VnArial" w:eastAsia="Times New Roman" w:hAnsi=".VnArial" w:cs="Times New Roman"/>
      <w:bCs/>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251A3C"/>
    <w:pPr>
      <w:spacing w:before="0" w:after="0" w:line="240" w:lineRule="auto"/>
      <w:ind w:left="720"/>
      <w:contextualSpacing/>
      <w:jc w:val="both"/>
    </w:pPr>
    <w:rPr>
      <w:rFonts w:eastAsia="Times New Roman" w:cs="Times New Roman"/>
      <w:b/>
      <w:bCs/>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251A3C"/>
    <w:rPr>
      <w:rFonts w:eastAsia="Times New Roman" w:cs="Times New Roman"/>
      <w:b/>
      <w:bCs/>
      <w:szCs w:val="20"/>
    </w:rPr>
  </w:style>
  <w:style w:type="paragraph" w:customStyle="1" w:styleId="Style1">
    <w:name w:val="Style1"/>
    <w:basedOn w:val="Normal"/>
    <w:rsid w:val="00251A3C"/>
    <w:pPr>
      <w:widowControl w:val="0"/>
      <w:spacing w:before="0" w:after="0" w:line="240" w:lineRule="auto"/>
      <w:jc w:val="both"/>
    </w:pPr>
    <w:rPr>
      <w:rFonts w:ascii=".VnTime" w:eastAsia="Times New Roman" w:hAnsi=".VnTime" w:cs="Times New Roman"/>
      <w:b/>
      <w:bCs/>
      <w:sz w:val="26"/>
      <w:szCs w:val="20"/>
    </w:rPr>
  </w:style>
  <w:style w:type="character" w:styleId="Emphasis">
    <w:name w:val="Emphasis"/>
    <w:uiPriority w:val="20"/>
    <w:qFormat/>
    <w:rsid w:val="00251A3C"/>
    <w:rPr>
      <w:i/>
      <w:iCs/>
    </w:rPr>
  </w:style>
  <w:style w:type="paragraph" w:customStyle="1" w:styleId="HAStyle1">
    <w:name w:val="HAStyle1"/>
    <w:basedOn w:val="Sec1-Clauses"/>
    <w:qFormat/>
    <w:rsid w:val="00251A3C"/>
    <w:pPr>
      <w:widowControl w:val="0"/>
      <w:numPr>
        <w:numId w:val="2"/>
      </w:numPr>
      <w:spacing w:line="264" w:lineRule="auto"/>
    </w:pPr>
    <w:rPr>
      <w:rFonts w:eastAsia="Arial"/>
      <w:sz w:val="28"/>
      <w:szCs w:val="28"/>
    </w:rPr>
  </w:style>
  <w:style w:type="paragraph" w:styleId="Revision">
    <w:name w:val="Revision"/>
    <w:hidden/>
    <w:uiPriority w:val="99"/>
    <w:semiHidden/>
    <w:rsid w:val="00251A3C"/>
    <w:pPr>
      <w:spacing w:before="0" w:after="0" w:line="240" w:lineRule="auto"/>
    </w:pPr>
    <w:rPr>
      <w:rFonts w:eastAsia="Times New Roman" w:cs="Times New Roman"/>
      <w:b/>
      <w:bCs/>
      <w:szCs w:val="20"/>
    </w:rPr>
  </w:style>
  <w:style w:type="character" w:customStyle="1" w:styleId="Other">
    <w:name w:val="Other_"/>
    <w:link w:val="Other0"/>
    <w:uiPriority w:val="99"/>
    <w:rsid w:val="00251A3C"/>
    <w:rPr>
      <w:rFonts w:cs="Times New Roman"/>
      <w:i/>
      <w:iCs/>
      <w:sz w:val="26"/>
      <w:szCs w:val="26"/>
      <w:shd w:val="clear" w:color="auto" w:fill="FFFFFF"/>
    </w:rPr>
  </w:style>
  <w:style w:type="paragraph" w:customStyle="1" w:styleId="Other0">
    <w:name w:val="Other"/>
    <w:basedOn w:val="Normal"/>
    <w:link w:val="Other"/>
    <w:uiPriority w:val="99"/>
    <w:rsid w:val="00251A3C"/>
    <w:pPr>
      <w:widowControl w:val="0"/>
      <w:shd w:val="clear" w:color="auto" w:fill="FFFFFF"/>
      <w:spacing w:before="0" w:after="100" w:line="262" w:lineRule="auto"/>
      <w:ind w:firstLine="400"/>
      <w:jc w:val="center"/>
    </w:pPr>
    <w:rPr>
      <w:rFonts w:cs="Times New Roman"/>
      <w:i/>
      <w:iCs/>
      <w:sz w:val="26"/>
      <w:szCs w:val="26"/>
    </w:rPr>
  </w:style>
  <w:style w:type="character" w:customStyle="1" w:styleId="Khc">
    <w:name w:val="Khác_"/>
    <w:link w:val="Khc0"/>
    <w:uiPriority w:val="99"/>
    <w:rsid w:val="00251A3C"/>
    <w:rPr>
      <w:rFonts w:cs="Times New Roman"/>
      <w:szCs w:val="28"/>
    </w:rPr>
  </w:style>
  <w:style w:type="paragraph" w:customStyle="1" w:styleId="Khc0">
    <w:name w:val="Khác"/>
    <w:basedOn w:val="Normal"/>
    <w:link w:val="Khc"/>
    <w:uiPriority w:val="99"/>
    <w:rsid w:val="00251A3C"/>
    <w:pPr>
      <w:widowControl w:val="0"/>
      <w:spacing w:before="0" w:line="312" w:lineRule="auto"/>
      <w:ind w:firstLine="400"/>
    </w:pPr>
    <w:rPr>
      <w:rFonts w:cs="Times New Roman"/>
      <w:szCs w:val="28"/>
    </w:rPr>
  </w:style>
  <w:style w:type="table" w:styleId="TableGrid">
    <w:name w:val="Table Grid"/>
    <w:aliases w:val="HRT Table Style,Tabla Microsoft Servicios,Table Grid (MS Design format),MB Table Grid,Table Grid JO"/>
    <w:basedOn w:val="TableNormal"/>
    <w:uiPriority w:val="59"/>
    <w:qFormat/>
    <w:rsid w:val="00251A3C"/>
    <w:pPr>
      <w:spacing w:before="0" w:after="0" w:line="240" w:lineRule="auto"/>
    </w:pPr>
    <w:rPr>
      <w:rFonts w:cs="Times New Roman"/>
      <w:b/>
      <w:bCs/>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251A3C"/>
    <w:rPr>
      <w:rFonts w:ascii="FranklinGothic-Book" w:hAnsi="FranklinGothic-Book" w:hint="default"/>
      <w:b w:val="0"/>
      <w:bCs w:val="0"/>
      <w:i w:val="0"/>
      <w:iCs w:val="0"/>
      <w:color w:val="000000"/>
      <w:sz w:val="22"/>
      <w:szCs w:val="22"/>
    </w:rPr>
  </w:style>
  <w:style w:type="character" w:customStyle="1" w:styleId="Bodytext0">
    <w:name w:val="Body text_"/>
    <w:link w:val="BodyText30"/>
    <w:locked/>
    <w:rsid w:val="00251A3C"/>
    <w:rPr>
      <w:sz w:val="26"/>
      <w:szCs w:val="26"/>
      <w:shd w:val="clear" w:color="auto" w:fill="FFFFFF"/>
    </w:rPr>
  </w:style>
  <w:style w:type="paragraph" w:customStyle="1" w:styleId="BodyText30">
    <w:name w:val="Body Text3"/>
    <w:basedOn w:val="Normal"/>
    <w:link w:val="Bodytext0"/>
    <w:rsid w:val="00251A3C"/>
    <w:pPr>
      <w:widowControl w:val="0"/>
      <w:shd w:val="clear" w:color="auto" w:fill="FFFFFF"/>
      <w:spacing w:before="0" w:after="120" w:line="299" w:lineRule="exact"/>
    </w:pPr>
    <w:rPr>
      <w:sz w:val="26"/>
      <w:szCs w:val="26"/>
    </w:rPr>
  </w:style>
  <w:style w:type="paragraph" w:customStyle="1" w:styleId="xl37">
    <w:name w:val="xl37"/>
    <w:basedOn w:val="Normal"/>
    <w:rsid w:val="00251A3C"/>
    <w:pPr>
      <w:pBdr>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cs="Arial Unicode MS"/>
      <w:spacing w:val="-4"/>
    </w:rPr>
  </w:style>
  <w:style w:type="paragraph" w:customStyle="1" w:styleId="xl31">
    <w:name w:val="xl31"/>
    <w:basedOn w:val="Normal"/>
    <w:rsid w:val="00251A3C"/>
    <w:pPr>
      <w:spacing w:before="100" w:beforeAutospacing="1" w:after="100" w:afterAutospacing="1" w:line="240" w:lineRule="auto"/>
      <w:jc w:val="center"/>
    </w:pPr>
    <w:rPr>
      <w:rFonts w:eastAsia="Arial Unicode MS" w:cs="Arial Unicode MS"/>
      <w:spacing w:val="-4"/>
      <w:sz w:val="26"/>
      <w:szCs w:val="26"/>
    </w:rPr>
  </w:style>
  <w:style w:type="paragraph" w:customStyle="1" w:styleId="6">
    <w:name w:val="6"/>
    <w:basedOn w:val="Normal"/>
    <w:rsid w:val="00251A3C"/>
    <w:pPr>
      <w:spacing w:before="0" w:after="0" w:line="288" w:lineRule="auto"/>
      <w:jc w:val="center"/>
    </w:pPr>
    <w:rPr>
      <w:rFonts w:ascii="VnArial U" w:eastAsia="Times New Roman" w:hAnsi="VnArial U" w:cs="Times New Roman"/>
      <w:b/>
      <w:bCs/>
      <w:spacing w:val="-4"/>
      <w:sz w:val="28"/>
      <w:szCs w:val="28"/>
    </w:rPr>
  </w:style>
  <w:style w:type="paragraph" w:customStyle="1" w:styleId="abc">
    <w:name w:val="abc"/>
    <w:basedOn w:val="Normal"/>
    <w:rsid w:val="00251A3C"/>
    <w:pPr>
      <w:autoSpaceDE w:val="0"/>
      <w:autoSpaceDN w:val="0"/>
      <w:spacing w:before="0" w:after="0" w:line="240" w:lineRule="auto"/>
    </w:pPr>
    <w:rPr>
      <w:rFonts w:eastAsia="Times New Roman" w:cs="Times New Roman"/>
      <w:b/>
      <w:bCs/>
      <w:spacing w:val="-4"/>
      <w:sz w:val="20"/>
      <w:szCs w:val="28"/>
    </w:rPr>
  </w:style>
  <w:style w:type="paragraph" w:customStyle="1" w:styleId="xl186">
    <w:name w:val="xl186"/>
    <w:basedOn w:val="Normal"/>
    <w:rsid w:val="00251A3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bCs/>
      <w:spacing w:val="-4"/>
    </w:rPr>
  </w:style>
  <w:style w:type="paragraph" w:customStyle="1" w:styleId="BodyText21">
    <w:name w:val="Body Text 21"/>
    <w:basedOn w:val="Normal"/>
    <w:rsid w:val="00251A3C"/>
    <w:pPr>
      <w:autoSpaceDE w:val="0"/>
      <w:autoSpaceDN w:val="0"/>
      <w:spacing w:before="0" w:after="0" w:line="240" w:lineRule="auto"/>
      <w:ind w:firstLine="993"/>
      <w:jc w:val="both"/>
    </w:pPr>
    <w:rPr>
      <w:rFonts w:eastAsia="Times New Roman" w:cs="Times New Roman"/>
      <w:b/>
      <w:bCs/>
      <w:spacing w:val="-4"/>
      <w:sz w:val="28"/>
      <w:szCs w:val="28"/>
    </w:rPr>
  </w:style>
  <w:style w:type="paragraph" w:customStyle="1" w:styleId="thuong">
    <w:name w:val="thuong"/>
    <w:basedOn w:val="Normal"/>
    <w:rsid w:val="00251A3C"/>
    <w:pPr>
      <w:spacing w:before="0" w:after="0" w:line="360" w:lineRule="auto"/>
      <w:ind w:firstLine="720"/>
      <w:jc w:val="both"/>
    </w:pPr>
    <w:rPr>
      <w:rFonts w:eastAsia="Times New Roman" w:cs="Times New Roman"/>
      <w:b/>
      <w:bCs/>
      <w:color w:val="000000"/>
      <w:spacing w:val="-4"/>
      <w:sz w:val="27"/>
      <w:szCs w:val="27"/>
    </w:rPr>
  </w:style>
  <w:style w:type="paragraph" w:customStyle="1" w:styleId="GACHTRU">
    <w:name w:val="GACH TRU"/>
    <w:basedOn w:val="Normal"/>
    <w:rsid w:val="00251A3C"/>
    <w:pPr>
      <w:numPr>
        <w:numId w:val="11"/>
      </w:numPr>
      <w:spacing w:before="120" w:after="0" w:line="360" w:lineRule="auto"/>
      <w:ind w:left="357" w:hanging="357"/>
    </w:pPr>
    <w:rPr>
      <w:rFonts w:ascii="VNHelvet" w:eastAsia="Times New Roman" w:hAnsi="VNHelvet" w:cs="Times New Roman"/>
      <w:b/>
      <w:bCs/>
      <w:spacing w:val="-4"/>
      <w:sz w:val="21"/>
      <w:szCs w:val="21"/>
    </w:rPr>
  </w:style>
  <w:style w:type="paragraph" w:customStyle="1" w:styleId="xl145">
    <w:name w:val="xl145"/>
    <w:basedOn w:val="Normal"/>
    <w:rsid w:val="00251A3C"/>
    <w:pPr>
      <w:spacing w:before="100" w:beforeAutospacing="1" w:after="100" w:afterAutospacing="1" w:line="240" w:lineRule="auto"/>
      <w:textAlignment w:val="center"/>
    </w:pPr>
    <w:rPr>
      <w:rFonts w:eastAsia="Times New Roman" w:cs="Times New Roman"/>
      <w:b/>
      <w:bCs/>
      <w:color w:val="FF00FF"/>
      <w:spacing w:val="-4"/>
      <w:sz w:val="20"/>
      <w:szCs w:val="28"/>
    </w:rPr>
  </w:style>
  <w:style w:type="paragraph" w:customStyle="1" w:styleId="xl146">
    <w:name w:val="xl146"/>
    <w:basedOn w:val="Normal"/>
    <w:rsid w:val="00251A3C"/>
    <w:pPr>
      <w:spacing w:before="100" w:beforeAutospacing="1" w:after="100" w:afterAutospacing="1" w:line="240" w:lineRule="auto"/>
      <w:jc w:val="center"/>
      <w:textAlignment w:val="center"/>
    </w:pPr>
    <w:rPr>
      <w:rFonts w:eastAsia="Times New Roman" w:cs="Times New Roman"/>
      <w:b/>
      <w:bCs/>
      <w:color w:val="FF00FF"/>
      <w:spacing w:val="-4"/>
      <w:sz w:val="20"/>
      <w:szCs w:val="28"/>
    </w:rPr>
  </w:style>
  <w:style w:type="paragraph" w:customStyle="1" w:styleId="xl147">
    <w:name w:val="xl147"/>
    <w:basedOn w:val="Normal"/>
    <w:rsid w:val="00251A3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pacing w:val="-4"/>
      <w:sz w:val="20"/>
      <w:szCs w:val="28"/>
    </w:rPr>
  </w:style>
  <w:style w:type="paragraph" w:customStyle="1" w:styleId="xl148">
    <w:name w:val="xl148"/>
    <w:basedOn w:val="Normal"/>
    <w:rsid w:val="00251A3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FF"/>
      <w:spacing w:val="-4"/>
      <w:sz w:val="20"/>
      <w:szCs w:val="28"/>
    </w:rPr>
  </w:style>
  <w:style w:type="paragraph" w:customStyle="1" w:styleId="xl149">
    <w:name w:val="xl149"/>
    <w:basedOn w:val="Normal"/>
    <w:rsid w:val="00251A3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pacing w:val="-4"/>
      <w:sz w:val="20"/>
      <w:szCs w:val="28"/>
    </w:rPr>
  </w:style>
  <w:style w:type="paragraph" w:customStyle="1" w:styleId="xl150">
    <w:name w:val="xl150"/>
    <w:basedOn w:val="Normal"/>
    <w:rsid w:val="00251A3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color w:val="FF00FF"/>
      <w:spacing w:val="-4"/>
      <w:sz w:val="20"/>
      <w:szCs w:val="28"/>
    </w:rPr>
  </w:style>
  <w:style w:type="paragraph" w:customStyle="1" w:styleId="xl151">
    <w:name w:val="xl151"/>
    <w:basedOn w:val="Normal"/>
    <w:rsid w:val="00251A3C"/>
    <w:pPr>
      <w:spacing w:before="100" w:beforeAutospacing="1" w:after="100" w:afterAutospacing="1" w:line="240" w:lineRule="auto"/>
      <w:jc w:val="center"/>
      <w:textAlignment w:val="center"/>
    </w:pPr>
    <w:rPr>
      <w:rFonts w:eastAsia="Times New Roman" w:cs="Times New Roman"/>
      <w:b/>
      <w:bCs/>
      <w:color w:val="800000"/>
      <w:spacing w:val="-4"/>
      <w:sz w:val="20"/>
      <w:szCs w:val="28"/>
    </w:rPr>
  </w:style>
  <w:style w:type="paragraph" w:customStyle="1" w:styleId="xl152">
    <w:name w:val="xl152"/>
    <w:basedOn w:val="Normal"/>
    <w:rsid w:val="00251A3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800000"/>
      <w:spacing w:val="-4"/>
      <w:sz w:val="20"/>
      <w:szCs w:val="28"/>
    </w:rPr>
  </w:style>
  <w:style w:type="paragraph" w:customStyle="1" w:styleId="xl153">
    <w:name w:val="xl153"/>
    <w:basedOn w:val="Normal"/>
    <w:rsid w:val="00251A3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color w:val="800000"/>
      <w:spacing w:val="-4"/>
      <w:sz w:val="20"/>
      <w:szCs w:val="28"/>
    </w:rPr>
  </w:style>
  <w:style w:type="paragraph" w:customStyle="1" w:styleId="xl154">
    <w:name w:val="xl154"/>
    <w:basedOn w:val="Normal"/>
    <w:rsid w:val="00251A3C"/>
    <w:pPr>
      <w:spacing w:before="100" w:beforeAutospacing="1" w:after="100" w:afterAutospacing="1" w:line="240" w:lineRule="auto"/>
      <w:textAlignment w:val="center"/>
    </w:pPr>
    <w:rPr>
      <w:rFonts w:ascii=".VnTimeH" w:eastAsia="Times New Roman" w:hAnsi=".VnTimeH" w:cs="Times New Roman"/>
      <w:spacing w:val="-4"/>
      <w:sz w:val="28"/>
      <w:szCs w:val="28"/>
    </w:rPr>
  </w:style>
  <w:style w:type="paragraph" w:customStyle="1" w:styleId="xl155">
    <w:name w:val="xl155"/>
    <w:basedOn w:val="Normal"/>
    <w:rsid w:val="00251A3C"/>
    <w:pPr>
      <w:spacing w:before="100" w:beforeAutospacing="1" w:after="100" w:afterAutospacing="1" w:line="240" w:lineRule="auto"/>
      <w:textAlignment w:val="center"/>
    </w:pPr>
    <w:rPr>
      <w:rFonts w:ascii=".VnTimeH" w:eastAsia="Times New Roman" w:hAnsi=".VnTimeH" w:cs="Times New Roman"/>
      <w:color w:val="FF00FF"/>
      <w:spacing w:val="-4"/>
      <w:sz w:val="20"/>
      <w:szCs w:val="28"/>
    </w:rPr>
  </w:style>
  <w:style w:type="paragraph" w:customStyle="1" w:styleId="xl156">
    <w:name w:val="xl156"/>
    <w:basedOn w:val="Normal"/>
    <w:rsid w:val="00251A3C"/>
    <w:pPr>
      <w:spacing w:before="100" w:beforeAutospacing="1" w:after="100" w:afterAutospacing="1" w:line="240" w:lineRule="auto"/>
      <w:textAlignment w:val="center"/>
    </w:pPr>
    <w:rPr>
      <w:rFonts w:ascii=".VnTimeH" w:eastAsia="Times New Roman" w:hAnsi=".VnTimeH" w:cs="Times New Roman"/>
      <w:color w:val="800000"/>
      <w:spacing w:val="-4"/>
      <w:sz w:val="20"/>
      <w:szCs w:val="28"/>
    </w:rPr>
  </w:style>
  <w:style w:type="paragraph" w:customStyle="1" w:styleId="xl157">
    <w:name w:val="xl157"/>
    <w:basedOn w:val="Normal"/>
    <w:rsid w:val="00251A3C"/>
    <w:pPr>
      <w:spacing w:before="100" w:beforeAutospacing="1" w:after="100" w:afterAutospacing="1" w:line="240" w:lineRule="auto"/>
      <w:textAlignment w:val="center"/>
    </w:pPr>
    <w:rPr>
      <w:rFonts w:ascii=".VnTimeH" w:eastAsia="Times New Roman" w:hAnsi=".VnTimeH" w:cs="Times New Roman"/>
      <w:color w:val="000000"/>
      <w:spacing w:val="-4"/>
      <w:sz w:val="20"/>
      <w:szCs w:val="28"/>
    </w:rPr>
  </w:style>
  <w:style w:type="paragraph" w:customStyle="1" w:styleId="xl158">
    <w:name w:val="xl158"/>
    <w:basedOn w:val="Normal"/>
    <w:rsid w:val="00251A3C"/>
    <w:pPr>
      <w:spacing w:before="100" w:beforeAutospacing="1" w:after="100" w:afterAutospacing="1" w:line="240" w:lineRule="auto"/>
      <w:textAlignment w:val="center"/>
    </w:pPr>
    <w:rPr>
      <w:rFonts w:ascii=".VnTimeH" w:eastAsia="Times New Roman" w:hAnsi=".VnTimeH" w:cs="Times New Roman"/>
      <w:b/>
      <w:bCs/>
      <w:color w:val="0000FF"/>
      <w:spacing w:val="-4"/>
      <w:sz w:val="20"/>
      <w:szCs w:val="28"/>
    </w:rPr>
  </w:style>
  <w:style w:type="paragraph" w:customStyle="1" w:styleId="xl159">
    <w:name w:val="xl159"/>
    <w:basedOn w:val="Normal"/>
    <w:rsid w:val="00251A3C"/>
    <w:pPr>
      <w:spacing w:before="100" w:beforeAutospacing="1" w:after="100" w:afterAutospacing="1" w:line="240" w:lineRule="auto"/>
      <w:textAlignment w:val="center"/>
    </w:pPr>
    <w:rPr>
      <w:rFonts w:eastAsia="Times New Roman" w:cs="Times New Roman"/>
      <w:color w:val="000000"/>
      <w:spacing w:val="-4"/>
      <w:sz w:val="20"/>
      <w:szCs w:val="28"/>
    </w:rPr>
  </w:style>
  <w:style w:type="paragraph" w:customStyle="1" w:styleId="xl160">
    <w:name w:val="xl160"/>
    <w:basedOn w:val="Normal"/>
    <w:rsid w:val="00251A3C"/>
    <w:pPr>
      <w:spacing w:before="100" w:beforeAutospacing="1" w:after="100" w:afterAutospacing="1" w:line="240" w:lineRule="auto"/>
      <w:textAlignment w:val="center"/>
    </w:pPr>
    <w:rPr>
      <w:rFonts w:eastAsia="Times New Roman" w:cs="Times New Roman"/>
      <w:b/>
      <w:bCs/>
      <w:color w:val="0000FF"/>
      <w:spacing w:val="-4"/>
      <w:sz w:val="20"/>
      <w:szCs w:val="28"/>
    </w:rPr>
  </w:style>
  <w:style w:type="paragraph" w:customStyle="1" w:styleId="xl161">
    <w:name w:val="xl161"/>
    <w:basedOn w:val="Normal"/>
    <w:rsid w:val="00251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pacing w:val="-4"/>
      <w:sz w:val="20"/>
      <w:szCs w:val="28"/>
    </w:rPr>
  </w:style>
  <w:style w:type="paragraph" w:customStyle="1" w:styleId="xl162">
    <w:name w:val="xl162"/>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H" w:eastAsia="Times New Roman" w:hAnsi=".VnTimeH" w:cs="Times New Roman"/>
      <w:spacing w:val="-4"/>
      <w:sz w:val="20"/>
      <w:szCs w:val="28"/>
    </w:rPr>
  </w:style>
  <w:style w:type="paragraph" w:customStyle="1" w:styleId="xl163">
    <w:name w:val="xl163"/>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pacing w:val="-4"/>
      <w:sz w:val="20"/>
      <w:szCs w:val="28"/>
    </w:rPr>
  </w:style>
  <w:style w:type="paragraph" w:customStyle="1" w:styleId="xl164">
    <w:name w:val="xl164"/>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FF"/>
      <w:spacing w:val="-4"/>
      <w:sz w:val="20"/>
      <w:szCs w:val="28"/>
    </w:rPr>
  </w:style>
  <w:style w:type="paragraph" w:customStyle="1" w:styleId="xl165">
    <w:name w:val="xl165"/>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pacing w:val="-4"/>
      <w:sz w:val="20"/>
      <w:szCs w:val="28"/>
    </w:rPr>
  </w:style>
  <w:style w:type="paragraph" w:customStyle="1" w:styleId="xl166">
    <w:name w:val="xl166"/>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800000"/>
      <w:spacing w:val="-4"/>
      <w:sz w:val="20"/>
      <w:szCs w:val="28"/>
    </w:rPr>
  </w:style>
  <w:style w:type="paragraph" w:customStyle="1" w:styleId="xl167">
    <w:name w:val="xl167"/>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pacing w:val="-4"/>
      <w:sz w:val="20"/>
      <w:szCs w:val="28"/>
    </w:rPr>
  </w:style>
  <w:style w:type="paragraph" w:customStyle="1" w:styleId="xl168">
    <w:name w:val="xl168"/>
    <w:basedOn w:val="Normal"/>
    <w:rsid w:val="00251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b/>
      <w:bCs/>
      <w:color w:val="0000FF"/>
      <w:spacing w:val="-4"/>
      <w:sz w:val="20"/>
      <w:szCs w:val="28"/>
    </w:rPr>
  </w:style>
  <w:style w:type="paragraph" w:customStyle="1" w:styleId="xl169">
    <w:name w:val="xl169"/>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pacing w:val="-4"/>
      <w:sz w:val="20"/>
      <w:szCs w:val="28"/>
    </w:rPr>
  </w:style>
  <w:style w:type="paragraph" w:customStyle="1" w:styleId="xl170">
    <w:name w:val="xl170"/>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800000"/>
      <w:spacing w:val="-4"/>
      <w:sz w:val="20"/>
      <w:szCs w:val="28"/>
    </w:rPr>
  </w:style>
  <w:style w:type="paragraph" w:customStyle="1" w:styleId="xl171">
    <w:name w:val="xl171"/>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pacing w:val="-4"/>
      <w:sz w:val="20"/>
      <w:szCs w:val="28"/>
    </w:rPr>
  </w:style>
  <w:style w:type="paragraph" w:customStyle="1" w:styleId="xl172">
    <w:name w:val="xl172"/>
    <w:basedOn w:val="Normal"/>
    <w:rsid w:val="00251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b/>
      <w:bCs/>
      <w:color w:val="0000FF"/>
      <w:spacing w:val="-4"/>
      <w:sz w:val="20"/>
      <w:szCs w:val="28"/>
    </w:rPr>
  </w:style>
  <w:style w:type="paragraph" w:customStyle="1" w:styleId="xl173">
    <w:name w:val="xl173"/>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800000"/>
      <w:spacing w:val="-4"/>
      <w:sz w:val="20"/>
      <w:szCs w:val="28"/>
    </w:rPr>
  </w:style>
  <w:style w:type="paragraph" w:customStyle="1" w:styleId="xl174">
    <w:name w:val="xl174"/>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800000"/>
      <w:spacing w:val="-4"/>
      <w:sz w:val="20"/>
      <w:szCs w:val="28"/>
    </w:rPr>
  </w:style>
  <w:style w:type="paragraph" w:customStyle="1" w:styleId="xl175">
    <w:name w:val="xl175"/>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pacing w:val="-4"/>
      <w:sz w:val="20"/>
      <w:szCs w:val="28"/>
    </w:rPr>
  </w:style>
  <w:style w:type="paragraph" w:customStyle="1" w:styleId="xl176">
    <w:name w:val="xl176"/>
    <w:basedOn w:val="Normal"/>
    <w:rsid w:val="00251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color w:val="0000FF"/>
      <w:spacing w:val="-4"/>
      <w:sz w:val="20"/>
      <w:szCs w:val="28"/>
    </w:rPr>
  </w:style>
  <w:style w:type="paragraph" w:customStyle="1" w:styleId="xl177">
    <w:name w:val="xl177"/>
    <w:basedOn w:val="Normal"/>
    <w:rsid w:val="00251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pacing w:val="-4"/>
      <w:sz w:val="20"/>
      <w:szCs w:val="28"/>
    </w:rPr>
  </w:style>
  <w:style w:type="paragraph" w:customStyle="1" w:styleId="xl178">
    <w:name w:val="xl178"/>
    <w:basedOn w:val="Normal"/>
    <w:rsid w:val="00251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FF"/>
      <w:spacing w:val="-4"/>
      <w:sz w:val="20"/>
      <w:szCs w:val="28"/>
    </w:rPr>
  </w:style>
  <w:style w:type="paragraph" w:customStyle="1" w:styleId="xl179">
    <w:name w:val="xl179"/>
    <w:basedOn w:val="Normal"/>
    <w:rsid w:val="00251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Times New Roman"/>
      <w:b/>
      <w:bCs/>
      <w:color w:val="000000"/>
      <w:spacing w:val="-4"/>
      <w:sz w:val="20"/>
      <w:szCs w:val="28"/>
    </w:rPr>
  </w:style>
  <w:style w:type="paragraph" w:customStyle="1" w:styleId="xl180">
    <w:name w:val="xl180"/>
    <w:basedOn w:val="Normal"/>
    <w:rsid w:val="00251A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eastAsia="Times New Roman" w:cs="Times New Roman"/>
      <w:spacing w:val="-4"/>
      <w:sz w:val="20"/>
      <w:szCs w:val="28"/>
    </w:rPr>
  </w:style>
  <w:style w:type="paragraph" w:customStyle="1" w:styleId="xl181">
    <w:name w:val="xl181"/>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pacing w:val="-4"/>
    </w:rPr>
  </w:style>
  <w:style w:type="paragraph" w:customStyle="1" w:styleId="xl182">
    <w:name w:val="xl182"/>
    <w:basedOn w:val="Normal"/>
    <w:rsid w:val="00251A3C"/>
    <w:pPr>
      <w:spacing w:before="100" w:beforeAutospacing="1" w:after="100" w:afterAutospacing="1" w:line="240" w:lineRule="auto"/>
      <w:jc w:val="center"/>
      <w:textAlignment w:val="center"/>
    </w:pPr>
    <w:rPr>
      <w:rFonts w:ascii=".VnTimeH" w:eastAsia="Times New Roman" w:hAnsi=".VnTimeH" w:cs="Times New Roman"/>
      <w:color w:val="FF00FF"/>
      <w:spacing w:val="-4"/>
      <w:sz w:val="20"/>
      <w:szCs w:val="28"/>
    </w:rPr>
  </w:style>
  <w:style w:type="paragraph" w:customStyle="1" w:styleId="xl183">
    <w:name w:val="xl183"/>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pacing w:val="-4"/>
      <w:sz w:val="20"/>
      <w:szCs w:val="28"/>
    </w:rPr>
  </w:style>
  <w:style w:type="paragraph" w:customStyle="1" w:styleId="xl184">
    <w:name w:val="xl184"/>
    <w:basedOn w:val="Normal"/>
    <w:rsid w:val="00251A3C"/>
    <w:pPr>
      <w:spacing w:before="100" w:beforeAutospacing="1" w:after="100" w:afterAutospacing="1" w:line="240" w:lineRule="auto"/>
      <w:jc w:val="center"/>
      <w:textAlignment w:val="center"/>
    </w:pPr>
    <w:rPr>
      <w:rFonts w:ascii=".VnTimeH" w:eastAsia="Times New Roman" w:hAnsi=".VnTimeH" w:cs="Times New Roman"/>
      <w:spacing w:val="-4"/>
      <w:sz w:val="32"/>
      <w:szCs w:val="32"/>
    </w:rPr>
  </w:style>
  <w:style w:type="paragraph" w:customStyle="1" w:styleId="xl185">
    <w:name w:val="xl185"/>
    <w:basedOn w:val="Normal"/>
    <w:rsid w:val="00251A3C"/>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b/>
      <w:bCs/>
      <w:color w:val="0000FF"/>
      <w:spacing w:val="-4"/>
    </w:rPr>
  </w:style>
  <w:style w:type="paragraph" w:customStyle="1" w:styleId="xl187">
    <w:name w:val="xl187"/>
    <w:basedOn w:val="Normal"/>
    <w:rsid w:val="00251A3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pacing w:val="-4"/>
      <w:sz w:val="20"/>
      <w:szCs w:val="28"/>
    </w:rPr>
  </w:style>
  <w:style w:type="paragraph" w:customStyle="1" w:styleId="xl188">
    <w:name w:val="xl188"/>
    <w:basedOn w:val="Normal"/>
    <w:rsid w:val="00251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FF"/>
      <w:spacing w:val="-4"/>
      <w:sz w:val="20"/>
      <w:szCs w:val="28"/>
    </w:rPr>
  </w:style>
  <w:style w:type="paragraph" w:customStyle="1" w:styleId="xl189">
    <w:name w:val="xl189"/>
    <w:basedOn w:val="Normal"/>
    <w:rsid w:val="00251A3C"/>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pacing w:val="-4"/>
      <w:sz w:val="20"/>
      <w:szCs w:val="28"/>
    </w:rPr>
  </w:style>
  <w:style w:type="paragraph" w:customStyle="1" w:styleId="xl190">
    <w:name w:val="xl190"/>
    <w:basedOn w:val="Normal"/>
    <w:rsid w:val="00251A3C"/>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bCs/>
      <w:spacing w:val="-4"/>
    </w:rPr>
  </w:style>
  <w:style w:type="paragraph" w:customStyle="1" w:styleId="xl191">
    <w:name w:val="xl191"/>
    <w:basedOn w:val="Normal"/>
    <w:rsid w:val="00251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pacing w:val="-4"/>
      <w:sz w:val="20"/>
      <w:szCs w:val="28"/>
    </w:rPr>
  </w:style>
  <w:style w:type="paragraph" w:customStyle="1" w:styleId="xl192">
    <w:name w:val="xl192"/>
    <w:basedOn w:val="Normal"/>
    <w:rsid w:val="00251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Times New Roman"/>
      <w:b/>
      <w:bCs/>
      <w:spacing w:val="-4"/>
      <w:sz w:val="20"/>
      <w:szCs w:val="28"/>
    </w:rPr>
  </w:style>
  <w:style w:type="paragraph" w:customStyle="1" w:styleId="xl193">
    <w:name w:val="xl193"/>
    <w:basedOn w:val="Normal"/>
    <w:rsid w:val="00251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Times New Roman"/>
      <w:b/>
      <w:bCs/>
      <w:color w:val="800000"/>
      <w:spacing w:val="-4"/>
      <w:sz w:val="20"/>
      <w:szCs w:val="28"/>
    </w:rPr>
  </w:style>
  <w:style w:type="paragraph" w:customStyle="1" w:styleId="xl194">
    <w:name w:val="xl194"/>
    <w:basedOn w:val="Normal"/>
    <w:rsid w:val="00251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Times New Roman"/>
      <w:b/>
      <w:bCs/>
      <w:color w:val="000000"/>
      <w:spacing w:val="-4"/>
      <w:sz w:val="20"/>
      <w:szCs w:val="28"/>
    </w:rPr>
  </w:style>
  <w:style w:type="paragraph" w:customStyle="1" w:styleId="xl195">
    <w:name w:val="xl195"/>
    <w:basedOn w:val="Normal"/>
    <w:rsid w:val="00251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b/>
      <w:bCs/>
      <w:color w:val="0000FF"/>
      <w:spacing w:val="-4"/>
      <w:sz w:val="20"/>
      <w:szCs w:val="28"/>
    </w:rPr>
  </w:style>
  <w:style w:type="paragraph" w:customStyle="1" w:styleId="xl196">
    <w:name w:val="xl196"/>
    <w:basedOn w:val="Normal"/>
    <w:rsid w:val="00251A3C"/>
    <w:pPr>
      <w:spacing w:before="100" w:beforeAutospacing="1" w:after="100" w:afterAutospacing="1" w:line="240" w:lineRule="auto"/>
      <w:jc w:val="center"/>
      <w:textAlignment w:val="center"/>
    </w:pPr>
    <w:rPr>
      <w:rFonts w:ascii=".VnTimeH" w:eastAsia="Times New Roman" w:hAnsi=".VnTimeH" w:cs="Times New Roman"/>
      <w:spacing w:val="-4"/>
      <w:sz w:val="32"/>
      <w:szCs w:val="32"/>
    </w:rPr>
  </w:style>
  <w:style w:type="paragraph" w:customStyle="1" w:styleId="BodyText4">
    <w:name w:val="Body Text 4"/>
    <w:basedOn w:val="BodyTextIndent"/>
    <w:rsid w:val="00251A3C"/>
    <w:pPr>
      <w:tabs>
        <w:tab w:val="clear" w:pos="1080"/>
      </w:tabs>
      <w:spacing w:after="120"/>
      <w:ind w:left="283" w:firstLine="0"/>
      <w:jc w:val="left"/>
    </w:pPr>
    <w:rPr>
      <w:rFonts w:ascii=".VnTime" w:hAnsi=".VnTime"/>
      <w:spacing w:val="-4"/>
      <w:sz w:val="28"/>
      <w:szCs w:val="28"/>
      <w:lang w:val="en-GB"/>
    </w:rPr>
  </w:style>
  <w:style w:type="paragraph" w:customStyle="1" w:styleId="Thut1">
    <w:name w:val="Thut1"/>
    <w:basedOn w:val="Normal"/>
    <w:rsid w:val="00251A3C"/>
    <w:pPr>
      <w:numPr>
        <w:numId w:val="12"/>
      </w:numPr>
      <w:spacing w:before="80" w:after="0" w:line="336" w:lineRule="auto"/>
      <w:jc w:val="both"/>
    </w:pPr>
    <w:rPr>
      <w:rFonts w:eastAsia="Times New Roman" w:cs="Times New Roman"/>
      <w:b/>
      <w:bCs/>
      <w:spacing w:val="-4"/>
      <w:sz w:val="26"/>
      <w:szCs w:val="28"/>
      <w:lang w:val="en-GB"/>
    </w:rPr>
  </w:style>
  <w:style w:type="paragraph" w:customStyle="1" w:styleId="font5">
    <w:name w:val="font5"/>
    <w:basedOn w:val="Normal"/>
    <w:rsid w:val="00251A3C"/>
    <w:pPr>
      <w:spacing w:before="100" w:beforeAutospacing="1" w:after="100" w:afterAutospacing="1" w:line="240" w:lineRule="auto"/>
    </w:pPr>
    <w:rPr>
      <w:rFonts w:ascii=".VnArial" w:eastAsia="Times New Roman" w:hAnsi=".VnArial" w:cs="Times New Roman"/>
      <w:b/>
      <w:bCs/>
      <w:spacing w:val="-4"/>
      <w:sz w:val="26"/>
      <w:szCs w:val="26"/>
    </w:rPr>
  </w:style>
  <w:style w:type="paragraph" w:customStyle="1" w:styleId="font6">
    <w:name w:val="font6"/>
    <w:basedOn w:val="Normal"/>
    <w:rsid w:val="00251A3C"/>
    <w:pPr>
      <w:spacing w:before="100" w:beforeAutospacing="1" w:after="100" w:afterAutospacing="1" w:line="240" w:lineRule="auto"/>
    </w:pPr>
    <w:rPr>
      <w:rFonts w:ascii="Symbol" w:eastAsia="Times New Roman" w:hAnsi="Symbol" w:cs="Times New Roman"/>
      <w:b/>
      <w:bCs/>
      <w:spacing w:val="-4"/>
      <w:sz w:val="26"/>
      <w:szCs w:val="26"/>
    </w:rPr>
  </w:style>
  <w:style w:type="character" w:styleId="Strong">
    <w:name w:val="Strong"/>
    <w:qFormat/>
    <w:rsid w:val="00251A3C"/>
    <w:rPr>
      <w:b/>
      <w:bCs/>
    </w:rPr>
  </w:style>
  <w:style w:type="paragraph" w:styleId="PlainText">
    <w:name w:val="Plain Text"/>
    <w:basedOn w:val="Normal"/>
    <w:link w:val="PlainTextChar"/>
    <w:rsid w:val="00251A3C"/>
    <w:pPr>
      <w:spacing w:before="0" w:after="0" w:line="240" w:lineRule="auto"/>
      <w:jc w:val="both"/>
    </w:pPr>
    <w:rPr>
      <w:rFonts w:ascii="Arial" w:eastAsia="Times New Roman" w:hAnsi="Arial" w:cs="Times New Roman"/>
      <w:bCs/>
      <w:color w:val="FF0000"/>
      <w:spacing w:val="-4"/>
      <w:kern w:val="28"/>
      <w:sz w:val="28"/>
      <w:szCs w:val="28"/>
    </w:rPr>
  </w:style>
  <w:style w:type="character" w:customStyle="1" w:styleId="PlainTextChar">
    <w:name w:val="Plain Text Char"/>
    <w:basedOn w:val="DefaultParagraphFont"/>
    <w:link w:val="PlainText"/>
    <w:rsid w:val="00251A3C"/>
    <w:rPr>
      <w:rFonts w:ascii="Arial" w:eastAsia="Times New Roman" w:hAnsi="Arial" w:cs="Times New Roman"/>
      <w:bCs/>
      <w:color w:val="FF0000"/>
      <w:spacing w:val="-4"/>
      <w:kern w:val="28"/>
      <w:sz w:val="28"/>
      <w:szCs w:val="28"/>
    </w:rPr>
  </w:style>
  <w:style w:type="paragraph" w:customStyle="1" w:styleId="cap2">
    <w:name w:val="cap2"/>
    <w:basedOn w:val="Normal"/>
    <w:rsid w:val="00251A3C"/>
    <w:pPr>
      <w:widowControl w:val="0"/>
      <w:numPr>
        <w:numId w:val="14"/>
      </w:numPr>
      <w:tabs>
        <w:tab w:val="clear" w:pos="360"/>
        <w:tab w:val="left" w:pos="993"/>
      </w:tabs>
      <w:spacing w:before="0" w:after="0" w:line="360" w:lineRule="auto"/>
      <w:ind w:left="0" w:firstLine="0"/>
    </w:pPr>
    <w:rPr>
      <w:rFonts w:ascii=".VnTimeH" w:eastAsia="Times New Roman" w:hAnsi=".VnTimeH" w:cs="Times New Roman"/>
      <w:b/>
      <w:bCs/>
      <w:spacing w:val="-4"/>
      <w:sz w:val="26"/>
      <w:szCs w:val="28"/>
    </w:rPr>
  </w:style>
  <w:style w:type="paragraph" w:customStyle="1" w:styleId="Style4">
    <w:name w:val="Style4"/>
    <w:basedOn w:val="Normal"/>
    <w:rsid w:val="00251A3C"/>
    <w:pPr>
      <w:autoSpaceDE w:val="0"/>
      <w:autoSpaceDN w:val="0"/>
      <w:spacing w:before="0" w:after="0" w:line="360" w:lineRule="auto"/>
      <w:ind w:left="851" w:hanging="851"/>
      <w:jc w:val="both"/>
    </w:pPr>
    <w:rPr>
      <w:rFonts w:ascii="3C_Arial_T" w:eastAsia="Times New Roman" w:hAnsi="3C_Arial_T" w:cs="3C_Arial_T"/>
      <w:b/>
      <w:bCs/>
      <w:spacing w:val="-4"/>
      <w:sz w:val="22"/>
      <w:szCs w:val="22"/>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251A3C"/>
    <w:pPr>
      <w:suppressAutoHyphens w:val="0"/>
      <w:spacing w:before="120"/>
      <w:ind w:left="284"/>
      <w:jc w:val="left"/>
    </w:pPr>
    <w:rPr>
      <w:rFonts w:ascii=".VnArial" w:hAnsi=".VnArial"/>
      <w:bCs w:val="0"/>
      <w:noProof/>
      <w:spacing w:val="-4"/>
      <w:sz w:val="22"/>
      <w:szCs w:val="28"/>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251A3C"/>
    <w:rPr>
      <w:rFonts w:ascii=".VnArial" w:eastAsia="Times New Roman" w:hAnsi=".VnArial" w:cs="Times New Roman"/>
      <w:noProof/>
      <w:spacing w:val="-4"/>
      <w:sz w:val="22"/>
      <w:szCs w:val="28"/>
    </w:rPr>
  </w:style>
  <w:style w:type="paragraph" w:customStyle="1" w:styleId="Char">
    <w:name w:val="Char"/>
    <w:basedOn w:val="Normal"/>
    <w:autoRedefine/>
    <w:rsid w:val="00251A3C"/>
    <w:pPr>
      <w:spacing w:before="0" w:after="160" w:line="240" w:lineRule="exact"/>
    </w:pPr>
    <w:rPr>
      <w:rFonts w:ascii="Verdana" w:eastAsia="Times New Roman" w:hAnsi="Verdana" w:cs="Verdana"/>
      <w:b/>
      <w:bCs/>
      <w:spacing w:val="-4"/>
      <w:sz w:val="20"/>
      <w:szCs w:val="28"/>
    </w:rPr>
  </w:style>
  <w:style w:type="paragraph" w:customStyle="1" w:styleId="CharCharCharChar">
    <w:name w:val="Char Char Char Char"/>
    <w:basedOn w:val="Normal"/>
    <w:rsid w:val="00251A3C"/>
    <w:pPr>
      <w:pageBreakBefore/>
      <w:spacing w:before="100" w:beforeAutospacing="1" w:after="100" w:afterAutospacing="1" w:line="240" w:lineRule="auto"/>
      <w:jc w:val="both"/>
    </w:pPr>
    <w:rPr>
      <w:rFonts w:ascii="Tahoma" w:eastAsia="Times New Roman" w:hAnsi="Tahoma" w:cs="Times New Roman"/>
      <w:b/>
      <w:bCs/>
      <w:spacing w:val="-4"/>
      <w:sz w:val="20"/>
      <w:szCs w:val="28"/>
    </w:rPr>
  </w:style>
  <w:style w:type="character" w:customStyle="1" w:styleId="acopre">
    <w:name w:val="acopre"/>
    <w:rsid w:val="00251A3C"/>
  </w:style>
  <w:style w:type="paragraph" w:styleId="TOC1">
    <w:name w:val="toc 1"/>
    <w:basedOn w:val="Normal"/>
    <w:next w:val="Normal"/>
    <w:autoRedefine/>
    <w:uiPriority w:val="39"/>
    <w:unhideWhenUsed/>
    <w:qFormat/>
    <w:rsid w:val="00251A3C"/>
    <w:pPr>
      <w:spacing w:after="100"/>
    </w:pPr>
  </w:style>
  <w:style w:type="numbering" w:customStyle="1" w:styleId="NoList2">
    <w:name w:val="No List2"/>
    <w:next w:val="NoList"/>
    <w:uiPriority w:val="99"/>
    <w:semiHidden/>
    <w:unhideWhenUsed/>
    <w:rsid w:val="00AE1D31"/>
  </w:style>
  <w:style w:type="table" w:customStyle="1" w:styleId="TableGridJO1">
    <w:name w:val="Table Grid JO1"/>
    <w:basedOn w:val="TableNormal"/>
    <w:next w:val="TableGrid"/>
    <w:uiPriority w:val="59"/>
    <w:qFormat/>
    <w:rsid w:val="00AE1D31"/>
    <w:pPr>
      <w:spacing w:before="0" w:after="0" w:line="240" w:lineRule="auto"/>
    </w:pPr>
    <w:rPr>
      <w:rFonts w:cs="Times New Roman"/>
      <w:b/>
      <w:bCs/>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C350C"/>
    <w:pPr>
      <w:spacing w:before="0" w:after="0" w:line="240" w:lineRule="auto"/>
      <w:jc w:val="both"/>
    </w:pPr>
    <w:rPr>
      <w:rFonts w:eastAsia="Times New Roman" w:cs="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2208</Words>
  <Characters>12586</Characters>
  <Application>Microsoft Office Word</Application>
  <DocSecurity>0</DocSecurity>
  <Lines>104</Lines>
  <Paragraphs>29</Paragraphs>
  <ScaleCrop>false</ScaleCrop>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10</cp:revision>
  <dcterms:created xsi:type="dcterms:W3CDTF">2025-08-07T03:25:00Z</dcterms:created>
  <dcterms:modified xsi:type="dcterms:W3CDTF">2025-12-12T07:27:00Z</dcterms:modified>
</cp:coreProperties>
</file>