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2ACE" w:rsidR="001F1191" w:rsidP="6F006435" w:rsidRDefault="001F1191" w14:paraId="6FB7B4C1" w14:textId="0832D251">
      <w:pPr>
        <w:pStyle w:val="TOC1"/>
        <w:spacing w:before="80" w:after="80"/>
        <w:ind w:left="0" w:right="0" w:firstLine="567"/>
        <w:rPr>
          <w:noProof/>
          <w:sz w:val="28"/>
          <w:szCs w:val="28"/>
          <w:lang w:val="nl-NL"/>
        </w:rPr>
      </w:pPr>
      <w:r w:rsidRPr="6F006435" w:rsidR="6F006435">
        <w:rPr>
          <w:sz w:val="28"/>
          <w:szCs w:val="28"/>
          <w:lang w:val="nl-NL"/>
        </w:rPr>
        <w:t>Mục</w:t>
      </w:r>
      <w:r w:rsidRPr="6F006435" w:rsidR="6F006435">
        <w:rPr>
          <w:sz w:val="28"/>
          <w:szCs w:val="28"/>
          <w:lang w:val="nl-NL"/>
        </w:rPr>
        <w:t xml:space="preserve"> 3. </w:t>
      </w:r>
      <w:r w:rsidRPr="6F006435" w:rsidR="6F006435">
        <w:rPr>
          <w:sz w:val="28"/>
          <w:szCs w:val="28"/>
          <w:lang w:val="nl-NL"/>
        </w:rPr>
        <w:t>Tiêu</w:t>
      </w:r>
      <w:r w:rsidRPr="6F006435" w:rsidR="6F006435">
        <w:rPr>
          <w:sz w:val="28"/>
          <w:szCs w:val="28"/>
          <w:lang w:val="nl-NL"/>
        </w:rPr>
        <w:t xml:space="preserve"> </w:t>
      </w:r>
      <w:r w:rsidRPr="6F006435" w:rsidR="6F006435">
        <w:rPr>
          <w:sz w:val="28"/>
          <w:szCs w:val="28"/>
          <w:lang w:val="nl-NL"/>
        </w:rPr>
        <w:t>chuẩn</w:t>
      </w:r>
      <w:r w:rsidRPr="6F006435" w:rsidR="6F006435">
        <w:rPr>
          <w:sz w:val="28"/>
          <w:szCs w:val="28"/>
          <w:lang w:val="nl-NL"/>
        </w:rPr>
        <w:t xml:space="preserve"> </w:t>
      </w:r>
      <w:r w:rsidRPr="6F006435" w:rsidR="6F006435">
        <w:rPr>
          <w:sz w:val="28"/>
          <w:szCs w:val="28"/>
          <w:lang w:val="nl-NL"/>
        </w:rPr>
        <w:t>đánh</w:t>
      </w:r>
      <w:r w:rsidRPr="6F006435" w:rsidR="6F006435">
        <w:rPr>
          <w:sz w:val="28"/>
          <w:szCs w:val="28"/>
          <w:lang w:val="nl-NL"/>
        </w:rPr>
        <w:t xml:space="preserve"> </w:t>
      </w:r>
      <w:r w:rsidRPr="6F006435" w:rsidR="6F006435">
        <w:rPr>
          <w:sz w:val="28"/>
          <w:szCs w:val="28"/>
          <w:lang w:val="nl-NL"/>
        </w:rPr>
        <w:t>giá</w:t>
      </w:r>
      <w:r w:rsidRPr="6F006435" w:rsidR="6F006435">
        <w:rPr>
          <w:sz w:val="28"/>
          <w:szCs w:val="28"/>
          <w:lang w:val="nl-NL"/>
        </w:rPr>
        <w:t xml:space="preserve"> </w:t>
      </w:r>
      <w:r w:rsidRPr="6F006435" w:rsidR="6F006435">
        <w:rPr>
          <w:sz w:val="28"/>
          <w:szCs w:val="28"/>
          <w:lang w:val="nl-NL"/>
        </w:rPr>
        <w:t>về</w:t>
      </w:r>
      <w:r w:rsidRPr="6F006435" w:rsidR="6F006435">
        <w:rPr>
          <w:sz w:val="28"/>
          <w:szCs w:val="28"/>
          <w:lang w:val="nl-NL"/>
        </w:rPr>
        <w:t xml:space="preserve"> </w:t>
      </w:r>
      <w:r w:rsidRPr="6F006435" w:rsidR="6F006435">
        <w:rPr>
          <w:sz w:val="28"/>
          <w:szCs w:val="28"/>
          <w:lang w:val="nl-NL"/>
        </w:rPr>
        <w:t>kỹ</w:t>
      </w:r>
      <w:r w:rsidRPr="6F006435" w:rsidR="6F006435">
        <w:rPr>
          <w:sz w:val="28"/>
          <w:szCs w:val="28"/>
          <w:lang w:val="nl-NL"/>
        </w:rPr>
        <w:t xml:space="preserve"> </w:t>
      </w:r>
      <w:r w:rsidRPr="6F006435" w:rsidR="6F006435">
        <w:rPr>
          <w:sz w:val="28"/>
          <w:szCs w:val="28"/>
          <w:lang w:val="nl-NL"/>
        </w:rPr>
        <w:t>thuật</w:t>
      </w:r>
    </w:p>
    <w:p w:rsidRPr="00CC2ACE" w:rsidR="001F1191" w:rsidP="00874A1F" w:rsidRDefault="001F1191" w14:paraId="759E32DE" w14:textId="22D424C4">
      <w:pPr>
        <w:spacing w:before="80" w:after="80"/>
        <w:ind w:firstLine="567"/>
        <w:rPr>
          <w:sz w:val="28"/>
          <w:szCs w:val="28"/>
          <w:lang w:val="es-ES"/>
        </w:rPr>
      </w:pPr>
      <w:r w:rsidRPr="00CC2ACE">
        <w:rPr>
          <w:b/>
          <w:iCs/>
          <w:sz w:val="28"/>
          <w:szCs w:val="28"/>
          <w:lang w:val="es-ES"/>
        </w:rPr>
        <w:t>3.2. Đánh giá theo phương pháp</w:t>
      </w:r>
      <w:r w:rsidRPr="00CC2ACE" w:rsidDel="00BE4476">
        <w:rPr>
          <w:b/>
          <w:iCs/>
          <w:sz w:val="28"/>
          <w:szCs w:val="28"/>
          <w:lang w:val="es-ES"/>
        </w:rPr>
        <w:t xml:space="preserve"> </w:t>
      </w:r>
      <w:r w:rsidRPr="00CC2ACE">
        <w:rPr>
          <w:b/>
          <w:iCs/>
          <w:sz w:val="28"/>
          <w:szCs w:val="28"/>
          <w:lang w:val="es-ES"/>
        </w:rPr>
        <w:t>đạt/không đạt</w:t>
      </w:r>
      <w:r w:rsidRPr="00CC2ACE">
        <w:rPr>
          <w:b/>
          <w:sz w:val="28"/>
          <w:szCs w:val="28"/>
          <w:lang w:val="es-ES"/>
        </w:rPr>
        <w:t>:</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5"/>
        <w:gridCol w:w="5202"/>
        <w:gridCol w:w="990"/>
      </w:tblGrid>
      <w:tr w:rsidRPr="00C36AE3" w:rsidR="00057EDA" w:rsidTr="6F006435" w14:paraId="07EF2DF1" w14:textId="77777777">
        <w:trPr>
          <w:trHeight w:val="432"/>
          <w:tblHeader/>
          <w:jc w:val="center"/>
        </w:trPr>
        <w:tc>
          <w:tcPr>
            <w:tcW w:w="2875" w:type="dxa"/>
            <w:tcMar/>
            <w:vAlign w:val="center"/>
          </w:tcPr>
          <w:p w:rsidRPr="00C36AE3" w:rsidR="00057EDA" w:rsidP="00F67642" w:rsidRDefault="00057EDA" w14:paraId="6B95AD06" w14:textId="77777777">
            <w:pPr>
              <w:widowControl w:val="0"/>
              <w:tabs>
                <w:tab w:val="left" w:pos="851"/>
              </w:tabs>
              <w:jc w:val="center"/>
              <w:rPr>
                <w:b/>
                <w:color w:val="000000" w:themeColor="text1"/>
                <w:szCs w:val="24"/>
              </w:rPr>
            </w:pPr>
            <w:r w:rsidRPr="00C36AE3">
              <w:rPr>
                <w:b/>
                <w:color w:val="000000" w:themeColor="text1"/>
                <w:szCs w:val="24"/>
              </w:rPr>
              <w:t>Nội dung yêu cầu</w:t>
            </w:r>
          </w:p>
        </w:tc>
        <w:tc>
          <w:tcPr>
            <w:tcW w:w="6192" w:type="dxa"/>
            <w:gridSpan w:val="2"/>
            <w:tcMar/>
            <w:vAlign w:val="center"/>
          </w:tcPr>
          <w:p w:rsidRPr="00C36AE3" w:rsidR="00057EDA" w:rsidP="00F67642" w:rsidRDefault="00057EDA" w14:paraId="681BA754" w14:textId="77777777">
            <w:pPr>
              <w:widowControl w:val="0"/>
              <w:tabs>
                <w:tab w:val="left" w:pos="851"/>
              </w:tabs>
              <w:jc w:val="center"/>
              <w:rPr>
                <w:b/>
                <w:color w:val="000000" w:themeColor="text1"/>
                <w:szCs w:val="24"/>
              </w:rPr>
            </w:pPr>
            <w:r w:rsidRPr="00C36AE3">
              <w:rPr>
                <w:b/>
                <w:color w:val="000000" w:themeColor="text1"/>
                <w:szCs w:val="24"/>
              </w:rPr>
              <w:t>Mức độ đáp ứng</w:t>
            </w:r>
          </w:p>
        </w:tc>
      </w:tr>
      <w:tr w:rsidRPr="00C36AE3" w:rsidR="002768ED" w:rsidTr="6F006435" w14:paraId="1BDECB36" w14:textId="77777777">
        <w:trPr>
          <w:trHeight w:val="432"/>
          <w:jc w:val="center"/>
        </w:trPr>
        <w:tc>
          <w:tcPr>
            <w:tcW w:w="2875" w:type="dxa"/>
            <w:tcMar/>
            <w:vAlign w:val="center"/>
          </w:tcPr>
          <w:p w:rsidRPr="00C36AE3" w:rsidR="002768ED" w:rsidP="00F67642" w:rsidRDefault="002768ED" w14:paraId="20CE59BD" w14:textId="77777777">
            <w:pPr>
              <w:widowControl w:val="0"/>
              <w:tabs>
                <w:tab w:val="left" w:pos="851"/>
              </w:tabs>
              <w:rPr>
                <w:b/>
                <w:color w:val="000000" w:themeColor="text1"/>
                <w:szCs w:val="24"/>
              </w:rPr>
            </w:pPr>
            <w:r w:rsidRPr="00C36AE3">
              <w:rPr>
                <w:b/>
                <w:color w:val="000000" w:themeColor="text1"/>
                <w:szCs w:val="24"/>
              </w:rPr>
              <w:t>3.1. Mức độ đáp ứng yêu cầu kỹ thuật của vật tư xây dựng</w:t>
            </w:r>
          </w:p>
        </w:tc>
        <w:tc>
          <w:tcPr>
            <w:tcW w:w="6192" w:type="dxa"/>
            <w:gridSpan w:val="2"/>
            <w:tcMar/>
            <w:vAlign w:val="center"/>
          </w:tcPr>
          <w:p w:rsidRPr="00C36AE3" w:rsidR="002768ED" w:rsidP="00F67642" w:rsidRDefault="002768ED" w14:paraId="7DC223A7" w14:textId="26658C91">
            <w:pPr>
              <w:widowControl w:val="0"/>
              <w:tabs>
                <w:tab w:val="left" w:pos="851"/>
              </w:tabs>
              <w:rPr>
                <w:b/>
                <w:color w:val="000000" w:themeColor="text1"/>
                <w:szCs w:val="24"/>
              </w:rPr>
            </w:pPr>
          </w:p>
        </w:tc>
      </w:tr>
      <w:tr w:rsidRPr="00C36AE3" w:rsidR="00057EDA" w:rsidTr="6F006435" w14:paraId="32141AA4" w14:textId="77777777">
        <w:trPr>
          <w:trHeight w:val="432"/>
          <w:jc w:val="center"/>
        </w:trPr>
        <w:tc>
          <w:tcPr>
            <w:tcW w:w="2875" w:type="dxa"/>
            <w:vMerge w:val="restart"/>
            <w:tcMar/>
          </w:tcPr>
          <w:p w:rsidRPr="00C36AE3" w:rsidR="00057EDA" w:rsidP="33AADECF" w:rsidRDefault="00057EDA" w14:paraId="4D268EBD" w14:textId="11CD8CA5">
            <w:pPr>
              <w:widowControl w:val="0"/>
              <w:tabs>
                <w:tab w:val="left" w:pos="851"/>
              </w:tabs>
              <w:rPr>
                <w:color w:val="000000" w:themeColor="text1"/>
                <w:lang w:val="es-ES"/>
              </w:rPr>
            </w:pPr>
            <w:r w:rsidRPr="33AADECF">
              <w:rPr>
                <w:color w:val="000000" w:themeColor="text1"/>
              </w:rPr>
              <w:t>Nguồn cung cấp, nhà cung cấp, chủng loại, thông số kỹ thuật phù hợp yêu cầu Hồ sơ thiết kế và quy trình, quy phạm hiện hành của các loại vật tư chính sử dụng cho công trình theo quy định tại khoản 3 Mục I</w:t>
            </w:r>
            <w:r w:rsidRPr="33AADECF" w:rsidR="7E1A45A8">
              <w:rPr>
                <w:color w:val="000000" w:themeColor="text1"/>
              </w:rPr>
              <w:t>I</w:t>
            </w:r>
            <w:r w:rsidRPr="33AADECF">
              <w:rPr>
                <w:color w:val="000000" w:themeColor="text1"/>
              </w:rPr>
              <w:t>I Chương V, E-HSMT.</w:t>
            </w:r>
          </w:p>
        </w:tc>
        <w:tc>
          <w:tcPr>
            <w:tcW w:w="5202" w:type="dxa"/>
            <w:tcMar/>
            <w:vAlign w:val="center"/>
          </w:tcPr>
          <w:p w:rsidRPr="00C36AE3" w:rsidR="00057EDA" w:rsidP="00F67642" w:rsidRDefault="00057EDA" w14:paraId="5B3EC45F" w14:textId="77777777">
            <w:pPr>
              <w:autoSpaceDE w:val="0"/>
              <w:autoSpaceDN w:val="0"/>
              <w:adjustRightInd w:val="0"/>
              <w:rPr>
                <w:color w:val="000000" w:themeColor="text1"/>
                <w:szCs w:val="24"/>
              </w:rPr>
            </w:pPr>
            <w:r w:rsidRPr="00C36AE3">
              <w:rPr>
                <w:color w:val="000000" w:themeColor="text1"/>
                <w:szCs w:val="24"/>
              </w:rPr>
              <w:t xml:space="preserve">Có đề xuất danh mục đầy đủ tất cả vật tư chính theo yêu cầu, có nguồn cung cấp, nhà cung cấp, có chủng loại, thông số kỹ thuật phù hợp với yêu cầu Hồ sơ thiết kế và quy trình, quy phạm hiện hành. </w:t>
            </w:r>
          </w:p>
        </w:tc>
        <w:tc>
          <w:tcPr>
            <w:tcW w:w="990" w:type="dxa"/>
            <w:tcMar/>
            <w:vAlign w:val="center"/>
          </w:tcPr>
          <w:p w:rsidRPr="00C36AE3" w:rsidR="00057EDA" w:rsidP="00F67642" w:rsidRDefault="00057EDA" w14:paraId="120056F1" w14:textId="77777777">
            <w:pPr>
              <w:widowControl w:val="0"/>
              <w:tabs>
                <w:tab w:val="left" w:pos="851"/>
              </w:tabs>
              <w:jc w:val="center"/>
              <w:outlineLvl w:val="2"/>
              <w:rPr>
                <w:b/>
                <w:color w:val="000000" w:themeColor="text1"/>
                <w:szCs w:val="24"/>
              </w:rPr>
            </w:pPr>
            <w:bookmarkStart w:name="_Toc10211285" w:id="0"/>
            <w:bookmarkStart w:name="_Toc76044142" w:id="1"/>
            <w:r w:rsidRPr="00C36AE3">
              <w:rPr>
                <w:b/>
                <w:color w:val="000000" w:themeColor="text1"/>
                <w:szCs w:val="24"/>
              </w:rPr>
              <w:t>Đạt</w:t>
            </w:r>
            <w:bookmarkEnd w:id="0"/>
            <w:bookmarkEnd w:id="1"/>
          </w:p>
        </w:tc>
      </w:tr>
      <w:tr w:rsidRPr="00C36AE3" w:rsidR="00057EDA" w:rsidTr="6F006435" w14:paraId="2482CA9C" w14:textId="77777777">
        <w:trPr>
          <w:trHeight w:val="432"/>
          <w:jc w:val="center"/>
        </w:trPr>
        <w:tc>
          <w:tcPr>
            <w:tcW w:w="2875" w:type="dxa"/>
            <w:vMerge/>
            <w:tcMar/>
            <w:vAlign w:val="center"/>
          </w:tcPr>
          <w:p w:rsidRPr="00C36AE3" w:rsidR="00057EDA" w:rsidP="00F67642" w:rsidRDefault="00057EDA" w14:paraId="484EDD2B" w14:textId="77777777">
            <w:pPr>
              <w:widowControl w:val="0"/>
              <w:tabs>
                <w:tab w:val="left" w:pos="851"/>
              </w:tabs>
              <w:rPr>
                <w:bCs/>
                <w:color w:val="000000" w:themeColor="text1"/>
                <w:szCs w:val="24"/>
              </w:rPr>
            </w:pPr>
          </w:p>
        </w:tc>
        <w:tc>
          <w:tcPr>
            <w:tcW w:w="5202" w:type="dxa"/>
            <w:tcMar/>
            <w:vAlign w:val="center"/>
          </w:tcPr>
          <w:p w:rsidRPr="00C36AE3" w:rsidR="00057EDA" w:rsidP="00F67642" w:rsidRDefault="00057EDA" w14:paraId="1487A16D" w14:textId="77777777">
            <w:pPr>
              <w:widowControl w:val="0"/>
              <w:tabs>
                <w:tab w:val="left" w:pos="851"/>
              </w:tabs>
              <w:rPr>
                <w:color w:val="000000" w:themeColor="text1"/>
                <w:szCs w:val="24"/>
              </w:rPr>
            </w:pPr>
            <w:r w:rsidRPr="00C36AE3">
              <w:rPr>
                <w:color w:val="000000" w:themeColor="text1"/>
                <w:szCs w:val="24"/>
              </w:rPr>
              <w:t>Không có hoặc có đề xuất danh mục vật tư nhưng thiếu trên 02 trong các loại vật tư chính theo yêu cầu hoặc có đầy đủ danh mục nhưng không có nguồn cung cấp, nhà cung cấp, chủng loại, thông số kỹ thuật phù hợp với yêu cầu Hồ sơ thiết kế và quy trình, quy phạm hiện hành hoặc không có hợp đồng nguyên tắc cung cấp tất cả vật tư (trừ vật tư nhà thầu là nhà sản xuất).</w:t>
            </w:r>
          </w:p>
        </w:tc>
        <w:tc>
          <w:tcPr>
            <w:tcW w:w="990" w:type="dxa"/>
            <w:tcMar/>
            <w:vAlign w:val="center"/>
          </w:tcPr>
          <w:p w:rsidRPr="00C36AE3" w:rsidR="00057EDA" w:rsidP="00F67642" w:rsidRDefault="00057EDA" w14:paraId="32488E2B" w14:textId="77777777">
            <w:pPr>
              <w:widowControl w:val="0"/>
              <w:tabs>
                <w:tab w:val="left" w:pos="851"/>
              </w:tabs>
              <w:jc w:val="center"/>
              <w:outlineLvl w:val="2"/>
              <w:rPr>
                <w:b/>
                <w:color w:val="000000" w:themeColor="text1"/>
                <w:szCs w:val="24"/>
              </w:rPr>
            </w:pPr>
            <w:bookmarkStart w:name="_Toc10211286" w:id="2"/>
            <w:bookmarkStart w:name="_Toc76044143" w:id="3"/>
            <w:r w:rsidRPr="00C36AE3">
              <w:rPr>
                <w:b/>
                <w:color w:val="000000" w:themeColor="text1"/>
                <w:szCs w:val="24"/>
              </w:rPr>
              <w:t>Không đạt</w:t>
            </w:r>
            <w:bookmarkEnd w:id="2"/>
            <w:bookmarkEnd w:id="3"/>
          </w:p>
        </w:tc>
      </w:tr>
      <w:tr w:rsidRPr="00C36AE3" w:rsidR="00057EDA" w:rsidTr="6F006435" w14:paraId="2C04427E" w14:textId="77777777">
        <w:trPr>
          <w:trHeight w:val="432"/>
          <w:jc w:val="center"/>
        </w:trPr>
        <w:tc>
          <w:tcPr>
            <w:tcW w:w="2875" w:type="dxa"/>
            <w:vMerge w:val="restart"/>
            <w:tcMar/>
            <w:vAlign w:val="center"/>
          </w:tcPr>
          <w:p w:rsidRPr="00C36AE3" w:rsidR="00057EDA" w:rsidP="00F67642" w:rsidRDefault="00057EDA" w14:paraId="48A384FC" w14:textId="77777777">
            <w:pPr>
              <w:widowControl w:val="0"/>
              <w:tabs>
                <w:tab w:val="left" w:pos="851"/>
              </w:tabs>
              <w:rPr>
                <w:b/>
                <w:bCs/>
                <w:color w:val="000000" w:themeColor="text1"/>
                <w:szCs w:val="24"/>
              </w:rPr>
            </w:pPr>
            <w:r w:rsidRPr="00C36AE3">
              <w:rPr>
                <w:b/>
                <w:bCs/>
                <w:color w:val="000000" w:themeColor="text1"/>
                <w:szCs w:val="24"/>
              </w:rPr>
              <w:t>Kết luận</w:t>
            </w:r>
          </w:p>
        </w:tc>
        <w:tc>
          <w:tcPr>
            <w:tcW w:w="5202" w:type="dxa"/>
            <w:tcMar/>
            <w:vAlign w:val="center"/>
          </w:tcPr>
          <w:p w:rsidRPr="00C36AE3" w:rsidR="00057EDA" w:rsidP="6F006435" w:rsidRDefault="00057EDA" w14:paraId="443187DF" w14:textId="20813B7F">
            <w:pPr>
              <w:widowControl w:val="0"/>
              <w:tabs>
                <w:tab w:val="left" w:pos="851"/>
              </w:tabs>
              <w:rPr>
                <w:color w:val="000000" w:themeColor="text1"/>
              </w:rPr>
            </w:pPr>
            <w:r w:rsidRPr="6F006435" w:rsidR="6F006435">
              <w:rPr>
                <w:color w:val="000000" w:themeColor="text1" w:themeTint="FF" w:themeShade="FF"/>
              </w:rPr>
              <w:t>Tiêu</w:t>
            </w:r>
            <w:r w:rsidRPr="6F006435" w:rsidR="6F006435">
              <w:rPr>
                <w:color w:val="000000" w:themeColor="text1" w:themeTint="FF" w:themeShade="FF"/>
              </w:rPr>
              <w:t xml:space="preserve"> </w:t>
            </w:r>
            <w:r w:rsidRPr="6F006435" w:rsidR="6F006435">
              <w:rPr>
                <w:color w:val="000000" w:themeColor="text1" w:themeTint="FF" w:themeShade="FF"/>
              </w:rPr>
              <w:t>chuẩn</w:t>
            </w:r>
            <w:r w:rsidRPr="6F006435" w:rsidR="6F006435">
              <w:rPr>
                <w:color w:val="000000" w:themeColor="text1" w:themeTint="FF" w:themeShade="FF"/>
              </w:rPr>
              <w:t xml:space="preserve"> chi </w:t>
            </w:r>
            <w:r w:rsidRPr="6F006435" w:rsidR="6F006435">
              <w:rPr>
                <w:color w:val="000000" w:themeColor="text1" w:themeTint="FF" w:themeShade="FF"/>
              </w:rPr>
              <w:t>tiết</w:t>
            </w:r>
            <w:r w:rsidRPr="6F006435" w:rsidR="6F006435">
              <w:rPr>
                <w:color w:val="000000" w:themeColor="text1" w:themeTint="FF" w:themeShade="FF"/>
              </w:rPr>
              <w:t xml:space="preserve"> </w:t>
            </w:r>
            <w:r w:rsidRPr="6F006435" w:rsidR="6F006435">
              <w:rPr>
                <w:color w:val="000000" w:themeColor="text1" w:themeTint="FF" w:themeShade="FF"/>
              </w:rPr>
              <w:t>trên</w:t>
            </w:r>
            <w:r w:rsidRPr="6F006435" w:rsidR="6F006435">
              <w:rPr>
                <w:color w:val="000000" w:themeColor="text1" w:themeTint="FF" w:themeShade="FF"/>
              </w:rPr>
              <w:t xml:space="preserve"> </w:t>
            </w:r>
            <w:r w:rsidRPr="6F006435" w:rsidR="6F006435">
              <w:rPr>
                <w:color w:val="000000" w:themeColor="text1" w:themeTint="FF" w:themeShade="FF"/>
              </w:rPr>
              <w:t>được</w:t>
            </w:r>
            <w:r w:rsidRPr="6F006435" w:rsidR="6F006435">
              <w:rPr>
                <w:color w:val="000000" w:themeColor="text1" w:themeTint="FF" w:themeShade="FF"/>
              </w:rPr>
              <w:t xml:space="preserve"> </w:t>
            </w:r>
            <w:r w:rsidRPr="6F006435" w:rsidR="6F006435">
              <w:rPr>
                <w:color w:val="000000" w:themeColor="text1" w:themeTint="FF" w:themeShade="FF"/>
              </w:rPr>
              <w:t>xác</w:t>
            </w:r>
            <w:r w:rsidRPr="6F006435" w:rsidR="6F006435">
              <w:rPr>
                <w:color w:val="000000" w:themeColor="text1" w:themeTint="FF" w:themeShade="FF"/>
              </w:rPr>
              <w:t xml:space="preserve"> </w:t>
            </w:r>
            <w:r w:rsidRPr="6F006435" w:rsidR="6F006435">
              <w:rPr>
                <w:color w:val="000000" w:themeColor="text1" w:themeTint="FF" w:themeShade="FF"/>
              </w:rPr>
              <w:t>định</w:t>
            </w:r>
            <w:r w:rsidRPr="6F006435" w:rsidR="6F006435">
              <w:rPr>
                <w:color w:val="000000" w:themeColor="text1" w:themeTint="FF" w:themeShade="FF"/>
              </w:rPr>
              <w:t xml:space="preserve"> </w:t>
            </w:r>
            <w:r w:rsidRPr="6F006435" w:rsidR="6F006435">
              <w:rPr>
                <w:color w:val="000000" w:themeColor="text1" w:themeTint="FF" w:themeShade="FF"/>
              </w:rPr>
              <w:t>là</w:t>
            </w:r>
            <w:r w:rsidRPr="6F006435" w:rsidR="6F006435">
              <w:rPr>
                <w:color w:val="000000" w:themeColor="text1" w:themeTint="FF" w:themeShade="FF"/>
              </w:rPr>
              <w:t xml:space="preserve"> </w:t>
            </w:r>
            <w:r w:rsidRPr="6F006435" w:rsidR="6F006435">
              <w:rPr>
                <w:color w:val="000000" w:themeColor="text1" w:themeTint="FF" w:themeShade="FF"/>
              </w:rPr>
              <w:t>đạt</w:t>
            </w:r>
            <w:r w:rsidRPr="6F006435" w:rsidR="6F006435">
              <w:rPr>
                <w:color w:val="000000" w:themeColor="text1" w:themeTint="FF" w:themeShade="FF"/>
              </w:rPr>
              <w:t xml:space="preserve"> </w:t>
            </w:r>
          </w:p>
        </w:tc>
        <w:tc>
          <w:tcPr>
            <w:tcW w:w="990" w:type="dxa"/>
            <w:tcMar/>
            <w:vAlign w:val="center"/>
          </w:tcPr>
          <w:p w:rsidRPr="00C36AE3" w:rsidR="00057EDA" w:rsidP="00F67642" w:rsidRDefault="00057EDA" w14:paraId="3B364510" w14:textId="77777777">
            <w:pPr>
              <w:widowControl w:val="0"/>
              <w:tabs>
                <w:tab w:val="left" w:pos="851"/>
              </w:tabs>
              <w:jc w:val="center"/>
              <w:outlineLvl w:val="2"/>
              <w:rPr>
                <w:b/>
                <w:color w:val="000000" w:themeColor="text1"/>
                <w:szCs w:val="24"/>
              </w:rPr>
            </w:pPr>
            <w:bookmarkStart w:name="_Toc76044144" w:id="4"/>
            <w:r w:rsidRPr="00C36AE3">
              <w:rPr>
                <w:b/>
                <w:color w:val="000000" w:themeColor="text1"/>
                <w:szCs w:val="24"/>
              </w:rPr>
              <w:t>Đạt</w:t>
            </w:r>
            <w:bookmarkEnd w:id="4"/>
          </w:p>
        </w:tc>
      </w:tr>
      <w:tr w:rsidRPr="00C36AE3" w:rsidR="00057EDA" w:rsidTr="6F006435" w14:paraId="77EE574B" w14:textId="77777777">
        <w:trPr>
          <w:trHeight w:val="432"/>
          <w:jc w:val="center"/>
        </w:trPr>
        <w:tc>
          <w:tcPr>
            <w:tcW w:w="2875" w:type="dxa"/>
            <w:vMerge/>
            <w:tcMar/>
            <w:vAlign w:val="center"/>
          </w:tcPr>
          <w:p w:rsidRPr="00C36AE3" w:rsidR="00057EDA" w:rsidP="00F67642" w:rsidRDefault="00057EDA" w14:paraId="3A77A0C8" w14:textId="77777777">
            <w:pPr>
              <w:widowControl w:val="0"/>
              <w:tabs>
                <w:tab w:val="left" w:pos="851"/>
              </w:tabs>
              <w:rPr>
                <w:bCs/>
                <w:color w:val="000000" w:themeColor="text1"/>
                <w:szCs w:val="24"/>
              </w:rPr>
            </w:pPr>
          </w:p>
        </w:tc>
        <w:tc>
          <w:tcPr>
            <w:tcW w:w="5202" w:type="dxa"/>
            <w:tcMar/>
            <w:vAlign w:val="center"/>
          </w:tcPr>
          <w:p w:rsidRPr="00C36AE3" w:rsidR="00057EDA" w:rsidP="00F67642" w:rsidRDefault="00057EDA" w14:paraId="1A5FFDAA" w14:textId="77777777">
            <w:pPr>
              <w:widowControl w:val="0"/>
              <w:tabs>
                <w:tab w:val="left" w:pos="851"/>
              </w:tabs>
              <w:rPr>
                <w:color w:val="000000" w:themeColor="text1"/>
                <w:szCs w:val="24"/>
              </w:rPr>
            </w:pPr>
            <w:r w:rsidRPr="00C36AE3">
              <w:rPr>
                <w:color w:val="000000" w:themeColor="text1"/>
                <w:szCs w:val="24"/>
              </w:rPr>
              <w:t>Tiêu chuẩn chi tiết trên được xác định là không đạt</w:t>
            </w:r>
          </w:p>
        </w:tc>
        <w:tc>
          <w:tcPr>
            <w:tcW w:w="990" w:type="dxa"/>
            <w:tcMar/>
            <w:vAlign w:val="center"/>
          </w:tcPr>
          <w:p w:rsidRPr="00C36AE3" w:rsidR="00057EDA" w:rsidP="00F67642" w:rsidRDefault="00057EDA" w14:paraId="6F931089" w14:textId="77777777">
            <w:pPr>
              <w:widowControl w:val="0"/>
              <w:tabs>
                <w:tab w:val="left" w:pos="851"/>
              </w:tabs>
              <w:jc w:val="center"/>
              <w:outlineLvl w:val="2"/>
              <w:rPr>
                <w:b/>
                <w:color w:val="000000" w:themeColor="text1"/>
                <w:szCs w:val="24"/>
              </w:rPr>
            </w:pPr>
            <w:bookmarkStart w:name="_Toc76044145" w:id="5"/>
            <w:r w:rsidRPr="00C36AE3">
              <w:rPr>
                <w:b/>
                <w:color w:val="000000" w:themeColor="text1"/>
                <w:szCs w:val="24"/>
              </w:rPr>
              <w:t>Không đạt</w:t>
            </w:r>
            <w:bookmarkEnd w:id="5"/>
          </w:p>
        </w:tc>
      </w:tr>
      <w:tr w:rsidRPr="00C36AE3" w:rsidR="00874EDF" w:rsidTr="6F006435" w14:paraId="163D7B2E" w14:textId="77777777">
        <w:trPr>
          <w:trHeight w:val="432"/>
          <w:jc w:val="center"/>
        </w:trPr>
        <w:tc>
          <w:tcPr>
            <w:tcW w:w="2875" w:type="dxa"/>
            <w:tcMar/>
            <w:vAlign w:val="center"/>
          </w:tcPr>
          <w:p w:rsidRPr="00C36AE3" w:rsidR="00874EDF" w:rsidP="00F67642" w:rsidRDefault="00874EDF" w14:paraId="04683C2F" w14:textId="77777777">
            <w:pPr>
              <w:widowControl w:val="0"/>
              <w:tabs>
                <w:tab w:val="left" w:pos="851"/>
              </w:tabs>
              <w:outlineLvl w:val="2"/>
              <w:rPr>
                <w:b/>
                <w:color w:val="000000" w:themeColor="text1"/>
                <w:szCs w:val="24"/>
              </w:rPr>
            </w:pPr>
            <w:bookmarkStart w:name="_Toc10211287" w:id="6"/>
            <w:bookmarkStart w:name="_Toc76044146" w:id="7"/>
            <w:r w:rsidRPr="00C36AE3">
              <w:rPr>
                <w:b/>
                <w:color w:val="000000" w:themeColor="text1"/>
                <w:szCs w:val="24"/>
              </w:rPr>
              <w:t xml:space="preserve">3.2. </w:t>
            </w:r>
            <w:bookmarkEnd w:id="6"/>
            <w:r w:rsidRPr="00C36AE3">
              <w:rPr>
                <w:b/>
                <w:color w:val="000000" w:themeColor="text1"/>
                <w:szCs w:val="24"/>
              </w:rPr>
              <w:t>Giải pháp kỹ thuật</w:t>
            </w:r>
          </w:p>
        </w:tc>
        <w:bookmarkEnd w:id="7"/>
        <w:tc>
          <w:tcPr>
            <w:tcW w:w="6192" w:type="dxa"/>
            <w:gridSpan w:val="2"/>
            <w:tcMar/>
            <w:vAlign w:val="center"/>
          </w:tcPr>
          <w:p w:rsidRPr="00C36AE3" w:rsidR="00874EDF" w:rsidP="00F67642" w:rsidRDefault="00874EDF" w14:paraId="0D97DE72" w14:textId="2E9E27C3">
            <w:pPr>
              <w:widowControl w:val="0"/>
              <w:tabs>
                <w:tab w:val="left" w:pos="851"/>
              </w:tabs>
              <w:outlineLvl w:val="2"/>
              <w:rPr>
                <w:b/>
                <w:color w:val="000000" w:themeColor="text1"/>
                <w:szCs w:val="24"/>
              </w:rPr>
            </w:pPr>
          </w:p>
        </w:tc>
      </w:tr>
      <w:tr w:rsidRPr="00C36AE3" w:rsidR="00057EDA" w:rsidTr="6F006435" w14:paraId="6DA38B5A" w14:textId="77777777">
        <w:trPr>
          <w:trHeight w:val="432"/>
          <w:jc w:val="center"/>
        </w:trPr>
        <w:tc>
          <w:tcPr>
            <w:tcW w:w="2875" w:type="dxa"/>
            <w:vMerge w:val="restart"/>
            <w:tcMar/>
            <w:vAlign w:val="center"/>
          </w:tcPr>
          <w:p w:rsidRPr="00C36AE3" w:rsidR="00057EDA" w:rsidP="00057EDA" w:rsidRDefault="00057EDA" w14:paraId="4FAB5D4A" w14:textId="77777777">
            <w:pPr>
              <w:widowControl w:val="0"/>
              <w:numPr>
                <w:ilvl w:val="0"/>
                <w:numId w:val="35"/>
              </w:numPr>
              <w:tabs>
                <w:tab w:val="left" w:pos="851"/>
              </w:tabs>
              <w:ind w:left="0" w:firstLine="0"/>
              <w:rPr>
                <w:color w:val="000000" w:themeColor="text1"/>
                <w:szCs w:val="24"/>
              </w:rPr>
            </w:pPr>
            <w:r w:rsidRPr="00C36AE3">
              <w:rPr>
                <w:color w:val="000000" w:themeColor="text1"/>
                <w:szCs w:val="24"/>
              </w:rPr>
              <w:t xml:space="preserve">Công tác chuẩn bị thi công: Chuẩn bị tại văn </w:t>
            </w:r>
            <w:r w:rsidRPr="00C36AE3">
              <w:rPr>
                <w:bCs/>
                <w:color w:val="000000" w:themeColor="text1"/>
                <w:szCs w:val="24"/>
              </w:rPr>
              <w:t>phòng</w:t>
            </w:r>
            <w:r w:rsidRPr="00C36AE3">
              <w:rPr>
                <w:color w:val="000000" w:themeColor="text1"/>
                <w:szCs w:val="24"/>
              </w:rPr>
              <w:t xml:space="preserve"> và chuẩn bị tại hiện trường.</w:t>
            </w:r>
          </w:p>
        </w:tc>
        <w:tc>
          <w:tcPr>
            <w:tcW w:w="5202" w:type="dxa"/>
            <w:tcMar/>
            <w:vAlign w:val="center"/>
          </w:tcPr>
          <w:p w:rsidRPr="00C36AE3" w:rsidR="00057EDA" w:rsidP="00F67642" w:rsidRDefault="00057EDA" w14:paraId="7C26C7F4" w14:textId="77777777">
            <w:pPr>
              <w:widowControl w:val="0"/>
              <w:tabs>
                <w:tab w:val="left" w:pos="851"/>
              </w:tabs>
              <w:outlineLvl w:val="2"/>
              <w:rPr>
                <w:color w:val="000000" w:themeColor="text1"/>
                <w:spacing w:val="2"/>
                <w:szCs w:val="24"/>
              </w:rPr>
            </w:pPr>
            <w:bookmarkStart w:name="_Toc76044147" w:id="8"/>
            <w:r w:rsidRPr="00C36AE3">
              <w:rPr>
                <w:color w:val="000000" w:themeColor="text1"/>
                <w:spacing w:val="2"/>
                <w:szCs w:val="24"/>
              </w:rPr>
              <w:t>Có công tác chuẩn bị hợp lý, phù hợp với điều kiện biện pháp thi công, tiến độ thi công và hiện trạng công trình.</w:t>
            </w:r>
            <w:bookmarkEnd w:id="8"/>
          </w:p>
        </w:tc>
        <w:tc>
          <w:tcPr>
            <w:tcW w:w="990" w:type="dxa"/>
            <w:tcMar/>
            <w:vAlign w:val="center"/>
          </w:tcPr>
          <w:p w:rsidRPr="00C36AE3" w:rsidR="00057EDA" w:rsidP="00F67642" w:rsidRDefault="00057EDA" w14:paraId="76D1E74E" w14:textId="77777777">
            <w:pPr>
              <w:widowControl w:val="0"/>
              <w:tabs>
                <w:tab w:val="left" w:pos="851"/>
              </w:tabs>
              <w:jc w:val="center"/>
              <w:outlineLvl w:val="2"/>
              <w:rPr>
                <w:color w:val="000000" w:themeColor="text1"/>
                <w:szCs w:val="24"/>
              </w:rPr>
            </w:pPr>
            <w:bookmarkStart w:name="_Toc76044148" w:id="9"/>
            <w:r w:rsidRPr="00C36AE3">
              <w:rPr>
                <w:b/>
                <w:color w:val="000000" w:themeColor="text1"/>
                <w:szCs w:val="24"/>
              </w:rPr>
              <w:t>Đạt</w:t>
            </w:r>
            <w:bookmarkEnd w:id="9"/>
          </w:p>
        </w:tc>
      </w:tr>
      <w:tr w:rsidRPr="00C36AE3" w:rsidR="00057EDA" w:rsidTr="6F006435" w14:paraId="7697D2C0" w14:textId="77777777">
        <w:trPr>
          <w:trHeight w:val="432"/>
          <w:jc w:val="center"/>
        </w:trPr>
        <w:tc>
          <w:tcPr>
            <w:tcW w:w="2875" w:type="dxa"/>
            <w:vMerge/>
            <w:tcMar/>
            <w:vAlign w:val="center"/>
          </w:tcPr>
          <w:p w:rsidRPr="00C36AE3" w:rsidR="00057EDA" w:rsidP="00F67642" w:rsidRDefault="00057EDA" w14:paraId="3625EAD1" w14:textId="77777777">
            <w:pPr>
              <w:widowControl w:val="0"/>
              <w:tabs>
                <w:tab w:val="left" w:pos="851"/>
              </w:tabs>
              <w:outlineLvl w:val="2"/>
              <w:rPr>
                <w:color w:val="000000" w:themeColor="text1"/>
                <w:szCs w:val="24"/>
              </w:rPr>
            </w:pPr>
          </w:p>
        </w:tc>
        <w:tc>
          <w:tcPr>
            <w:tcW w:w="5202" w:type="dxa"/>
            <w:tcMar/>
            <w:vAlign w:val="center"/>
          </w:tcPr>
          <w:p w:rsidRPr="00C36AE3" w:rsidR="00057EDA" w:rsidP="00F67642" w:rsidRDefault="00057EDA" w14:paraId="67AE15C9" w14:textId="77777777">
            <w:pPr>
              <w:widowControl w:val="0"/>
              <w:tabs>
                <w:tab w:val="left" w:pos="851"/>
              </w:tabs>
              <w:outlineLvl w:val="2"/>
              <w:rPr>
                <w:color w:val="000000" w:themeColor="text1"/>
                <w:szCs w:val="24"/>
              </w:rPr>
            </w:pPr>
            <w:bookmarkStart w:name="_Toc76044149" w:id="10"/>
            <w:r w:rsidRPr="00C36AE3">
              <w:rPr>
                <w:color w:val="000000" w:themeColor="text1"/>
                <w:szCs w:val="24"/>
              </w:rPr>
              <w:t>Không trình bày hoặc công tác chuẩn bị không hợp lý, không phù hợp với điều kiện biện pháp thi công, tiến độ thi công và hiện trạng công trình.</w:t>
            </w:r>
            <w:bookmarkEnd w:id="10"/>
          </w:p>
        </w:tc>
        <w:tc>
          <w:tcPr>
            <w:tcW w:w="990" w:type="dxa"/>
            <w:tcMar/>
            <w:vAlign w:val="center"/>
          </w:tcPr>
          <w:p w:rsidRPr="00C36AE3" w:rsidR="00057EDA" w:rsidP="00F67642" w:rsidRDefault="00057EDA" w14:paraId="1C86B343" w14:textId="77777777">
            <w:pPr>
              <w:widowControl w:val="0"/>
              <w:tabs>
                <w:tab w:val="left" w:pos="851"/>
              </w:tabs>
              <w:jc w:val="center"/>
              <w:outlineLvl w:val="2"/>
              <w:rPr>
                <w:color w:val="000000" w:themeColor="text1"/>
                <w:szCs w:val="24"/>
              </w:rPr>
            </w:pPr>
            <w:bookmarkStart w:name="_Toc76044150" w:id="11"/>
            <w:r w:rsidRPr="00C36AE3">
              <w:rPr>
                <w:b/>
                <w:color w:val="000000" w:themeColor="text1"/>
                <w:szCs w:val="24"/>
              </w:rPr>
              <w:t>Không đạt</w:t>
            </w:r>
            <w:bookmarkEnd w:id="11"/>
          </w:p>
        </w:tc>
      </w:tr>
      <w:tr w:rsidRPr="00C36AE3" w:rsidR="00057EDA" w:rsidTr="6F006435" w14:paraId="0DC14318" w14:textId="77777777">
        <w:trPr>
          <w:trHeight w:val="432"/>
          <w:jc w:val="center"/>
        </w:trPr>
        <w:tc>
          <w:tcPr>
            <w:tcW w:w="2875" w:type="dxa"/>
            <w:vMerge w:val="restart"/>
            <w:tcMar/>
            <w:vAlign w:val="center"/>
          </w:tcPr>
          <w:p w:rsidRPr="00C36AE3" w:rsidR="00057EDA" w:rsidP="00057EDA" w:rsidRDefault="00057EDA" w14:paraId="397CFF8B" w14:textId="77777777">
            <w:pPr>
              <w:widowControl w:val="0"/>
              <w:numPr>
                <w:ilvl w:val="0"/>
                <w:numId w:val="35"/>
              </w:numPr>
              <w:tabs>
                <w:tab w:val="left" w:pos="851"/>
              </w:tabs>
              <w:ind w:left="0" w:firstLine="0"/>
              <w:rPr>
                <w:color w:val="000000" w:themeColor="text1"/>
                <w:spacing w:val="-2"/>
                <w:szCs w:val="24"/>
                <w:lang w:val="es-ES"/>
              </w:rPr>
            </w:pPr>
            <w:r w:rsidRPr="00C36AE3">
              <w:rPr>
                <w:bCs/>
                <w:color w:val="000000" w:themeColor="text1"/>
                <w:spacing w:val="-2"/>
                <w:szCs w:val="24"/>
              </w:rPr>
              <w:t xml:space="preserve">Tổ chức mặt bằng công trường </w:t>
            </w:r>
            <w:r w:rsidRPr="00C36AE3">
              <w:rPr>
                <w:color w:val="000000" w:themeColor="text1"/>
                <w:spacing w:val="-2"/>
                <w:szCs w:val="24"/>
              </w:rPr>
              <w:t>(thi công tổng thể)</w:t>
            </w:r>
            <w:r w:rsidRPr="00C36AE3">
              <w:rPr>
                <w:bCs/>
                <w:color w:val="000000" w:themeColor="text1"/>
                <w:spacing w:val="-2"/>
                <w:szCs w:val="24"/>
              </w:rPr>
              <w:t>:</w:t>
            </w:r>
          </w:p>
          <w:p w:rsidRPr="00C36AE3" w:rsidR="00057EDA" w:rsidP="00F67642" w:rsidRDefault="00057EDA" w14:paraId="0B6451A3" w14:textId="77777777">
            <w:pPr>
              <w:widowControl w:val="0"/>
              <w:rPr>
                <w:bCs/>
                <w:color w:val="000000" w:themeColor="text1"/>
                <w:szCs w:val="24"/>
              </w:rPr>
            </w:pPr>
            <w:r w:rsidRPr="00C36AE3">
              <w:rPr>
                <w:bCs/>
                <w:color w:val="000000" w:themeColor="text1"/>
                <w:szCs w:val="24"/>
              </w:rPr>
              <w:t xml:space="preserve">Nhà thầu phải có </w:t>
            </w:r>
            <w:r w:rsidRPr="00C36AE3">
              <w:rPr>
                <w:bCs/>
                <w:color w:val="000000" w:themeColor="text1"/>
                <w:szCs w:val="24"/>
                <w:lang w:val="es-ES"/>
              </w:rPr>
              <w:t>mặt bằng</w:t>
            </w:r>
            <w:r w:rsidRPr="00C36AE3">
              <w:rPr>
                <w:bCs/>
                <w:color w:val="000000" w:themeColor="text1"/>
                <w:szCs w:val="24"/>
              </w:rPr>
              <w:t xml:space="preserve"> tổ chức thi công tổng thể các hạng mục công trình trong đó thể hiện phương án thi công tổng thể các hạng mục công trình, mặt bằng phương án tổ chức thi công, bố trí thiết bị thi công, bố trí đảm bảo an toàn thi công.</w:t>
            </w:r>
          </w:p>
        </w:tc>
        <w:tc>
          <w:tcPr>
            <w:tcW w:w="5202" w:type="dxa"/>
            <w:tcMar/>
            <w:vAlign w:val="center"/>
          </w:tcPr>
          <w:p w:rsidRPr="00C36AE3" w:rsidR="00057EDA" w:rsidP="00F67642" w:rsidRDefault="00057EDA" w14:paraId="229CA166" w14:textId="77777777">
            <w:pPr>
              <w:widowControl w:val="0"/>
              <w:tabs>
                <w:tab w:val="left" w:pos="851"/>
              </w:tabs>
              <w:rPr>
                <w:color w:val="000000" w:themeColor="text1"/>
                <w:szCs w:val="24"/>
              </w:rPr>
            </w:pPr>
            <w:r w:rsidRPr="00C36AE3">
              <w:rPr>
                <w:color w:val="000000" w:themeColor="text1"/>
                <w:szCs w:val="24"/>
                <w:lang w:val="es-ES"/>
              </w:rPr>
              <w:t>Có đầy đủ bản vẽ và thuyết minh tổ chức mặt bằng công trường (thi công tổng thể) trong đó thể hiện đầy đủ theo yêu cầu, hợp lý, phù hợp với điều kiện thi công và hiện trạng công trình xây dựng và phù hợp biện pháp thi công các hạng mục công trình phù hợp các nghị định, thông tư, tiêu chuẩn, qui trình, qui phạm hiện hành</w:t>
            </w:r>
          </w:p>
        </w:tc>
        <w:tc>
          <w:tcPr>
            <w:tcW w:w="990" w:type="dxa"/>
            <w:tcMar/>
            <w:vAlign w:val="center"/>
          </w:tcPr>
          <w:p w:rsidRPr="00C36AE3" w:rsidR="00057EDA" w:rsidP="00F67642" w:rsidRDefault="00057EDA" w14:paraId="6DE88EF5" w14:textId="77777777">
            <w:pPr>
              <w:widowControl w:val="0"/>
              <w:tabs>
                <w:tab w:val="left" w:pos="851"/>
              </w:tabs>
              <w:jc w:val="center"/>
              <w:outlineLvl w:val="2"/>
              <w:rPr>
                <w:b/>
                <w:color w:val="000000" w:themeColor="text1"/>
                <w:szCs w:val="24"/>
              </w:rPr>
            </w:pPr>
            <w:bookmarkStart w:name="_Toc10211288" w:id="12"/>
            <w:bookmarkStart w:name="_Toc76044151" w:id="13"/>
            <w:r w:rsidRPr="00C36AE3">
              <w:rPr>
                <w:b/>
                <w:color w:val="000000" w:themeColor="text1"/>
                <w:szCs w:val="24"/>
              </w:rPr>
              <w:t>Đạt</w:t>
            </w:r>
            <w:bookmarkEnd w:id="12"/>
            <w:bookmarkEnd w:id="13"/>
          </w:p>
        </w:tc>
      </w:tr>
      <w:tr w:rsidRPr="00C36AE3" w:rsidR="00057EDA" w:rsidTr="6F006435" w14:paraId="5B831727" w14:textId="77777777">
        <w:trPr>
          <w:trHeight w:val="432"/>
          <w:jc w:val="center"/>
        </w:trPr>
        <w:tc>
          <w:tcPr>
            <w:tcW w:w="2875" w:type="dxa"/>
            <w:vMerge/>
            <w:tcMar/>
            <w:vAlign w:val="center"/>
          </w:tcPr>
          <w:p w:rsidRPr="00C36AE3" w:rsidR="00057EDA" w:rsidP="00F67642" w:rsidRDefault="00057EDA" w14:paraId="4A37AD62" w14:textId="77777777">
            <w:pPr>
              <w:widowControl w:val="0"/>
              <w:tabs>
                <w:tab w:val="left" w:pos="851"/>
              </w:tabs>
              <w:rPr>
                <w:bCs/>
                <w:color w:val="000000" w:themeColor="text1"/>
                <w:szCs w:val="24"/>
              </w:rPr>
            </w:pPr>
          </w:p>
        </w:tc>
        <w:tc>
          <w:tcPr>
            <w:tcW w:w="5202" w:type="dxa"/>
            <w:tcMar/>
            <w:vAlign w:val="center"/>
          </w:tcPr>
          <w:p w:rsidRPr="00C36AE3" w:rsidR="00057EDA" w:rsidP="00F67642" w:rsidRDefault="00057EDA" w14:paraId="5503753F" w14:textId="77777777">
            <w:pPr>
              <w:widowControl w:val="0"/>
              <w:tabs>
                <w:tab w:val="left" w:pos="851"/>
              </w:tabs>
              <w:rPr>
                <w:color w:val="000000" w:themeColor="text1"/>
                <w:szCs w:val="24"/>
              </w:rPr>
            </w:pPr>
            <w:r w:rsidRPr="00C36AE3">
              <w:rPr>
                <w:color w:val="000000" w:themeColor="text1"/>
                <w:szCs w:val="24"/>
              </w:rPr>
              <w:t xml:space="preserve">Không có hoặc có nhưng không đầy đủ bản vẽ và thuyết minh tổ chức mặt bằng công trường (thi công tổng thể) nhưng không đầy đủ theo yêu cầu, không hợp lý, không phù hợp với điều kiện thi công và hiện trạng công trình xây dựng và không </w:t>
            </w:r>
            <w:r w:rsidRPr="00C36AE3">
              <w:rPr>
                <w:color w:val="000000" w:themeColor="text1"/>
                <w:szCs w:val="24"/>
                <w:lang w:val="es-ES"/>
              </w:rPr>
              <w:t>phù hợp các nghị định, thông tư, tiêu chuẩn, qui trình, qui phạm hiện hành</w:t>
            </w:r>
          </w:p>
        </w:tc>
        <w:tc>
          <w:tcPr>
            <w:tcW w:w="990" w:type="dxa"/>
            <w:tcMar/>
            <w:vAlign w:val="center"/>
          </w:tcPr>
          <w:p w:rsidRPr="00C36AE3" w:rsidR="00057EDA" w:rsidP="00F67642" w:rsidRDefault="00057EDA" w14:paraId="00B5DA44" w14:textId="77777777">
            <w:pPr>
              <w:widowControl w:val="0"/>
              <w:tabs>
                <w:tab w:val="left" w:pos="851"/>
              </w:tabs>
              <w:jc w:val="center"/>
              <w:outlineLvl w:val="2"/>
              <w:rPr>
                <w:b/>
                <w:color w:val="000000" w:themeColor="text1"/>
                <w:szCs w:val="24"/>
              </w:rPr>
            </w:pPr>
            <w:bookmarkStart w:name="_Toc10211289" w:id="14"/>
            <w:bookmarkStart w:name="_Toc76044152" w:id="15"/>
            <w:r w:rsidRPr="00C36AE3">
              <w:rPr>
                <w:b/>
                <w:color w:val="000000" w:themeColor="text1"/>
                <w:szCs w:val="24"/>
              </w:rPr>
              <w:t>Không đạt</w:t>
            </w:r>
            <w:bookmarkEnd w:id="14"/>
            <w:bookmarkEnd w:id="15"/>
          </w:p>
        </w:tc>
      </w:tr>
      <w:tr w:rsidRPr="00C36AE3" w:rsidR="00057EDA" w:rsidTr="6F006435" w14:paraId="7F462552" w14:textId="77777777">
        <w:trPr>
          <w:trHeight w:val="432"/>
          <w:jc w:val="center"/>
        </w:trPr>
        <w:tc>
          <w:tcPr>
            <w:tcW w:w="2875" w:type="dxa"/>
            <w:vMerge w:val="restart"/>
            <w:tcMar/>
            <w:vAlign w:val="center"/>
          </w:tcPr>
          <w:p w:rsidRPr="00C36AE3" w:rsidR="00057EDA" w:rsidP="00F67642" w:rsidRDefault="00057EDA" w14:paraId="4F1C12B4" w14:textId="77777777">
            <w:pPr>
              <w:widowControl w:val="0"/>
              <w:tabs>
                <w:tab w:val="left" w:pos="851"/>
              </w:tabs>
              <w:rPr>
                <w:b/>
                <w:bCs/>
                <w:color w:val="000000" w:themeColor="text1"/>
                <w:szCs w:val="24"/>
              </w:rPr>
            </w:pPr>
            <w:r w:rsidRPr="00C36AE3">
              <w:rPr>
                <w:b/>
                <w:bCs/>
                <w:color w:val="000000" w:themeColor="text1"/>
                <w:szCs w:val="24"/>
              </w:rPr>
              <w:t>Kết luận</w:t>
            </w:r>
          </w:p>
        </w:tc>
        <w:tc>
          <w:tcPr>
            <w:tcW w:w="5202" w:type="dxa"/>
            <w:tcMar/>
            <w:vAlign w:val="center"/>
          </w:tcPr>
          <w:p w:rsidRPr="00C36AE3" w:rsidR="00057EDA" w:rsidP="00F67642" w:rsidRDefault="00057EDA" w14:paraId="0306590A" w14:textId="77777777">
            <w:pPr>
              <w:widowControl w:val="0"/>
              <w:tabs>
                <w:tab w:val="left" w:pos="851"/>
              </w:tabs>
              <w:rPr>
                <w:color w:val="000000" w:themeColor="text1"/>
                <w:szCs w:val="24"/>
              </w:rPr>
            </w:pPr>
            <w:r w:rsidRPr="00C36AE3">
              <w:rPr>
                <w:color w:val="000000" w:themeColor="text1"/>
                <w:szCs w:val="24"/>
              </w:rPr>
              <w:t>Cả 02 tiêu chuẩn chi tiết trên được xác định là đạt</w:t>
            </w:r>
          </w:p>
        </w:tc>
        <w:tc>
          <w:tcPr>
            <w:tcW w:w="990" w:type="dxa"/>
            <w:tcMar/>
            <w:vAlign w:val="center"/>
          </w:tcPr>
          <w:p w:rsidRPr="00C36AE3" w:rsidR="00057EDA" w:rsidP="00F67642" w:rsidRDefault="00057EDA" w14:paraId="2592795A" w14:textId="77777777">
            <w:pPr>
              <w:widowControl w:val="0"/>
              <w:tabs>
                <w:tab w:val="left" w:pos="851"/>
              </w:tabs>
              <w:jc w:val="center"/>
              <w:outlineLvl w:val="2"/>
              <w:rPr>
                <w:b/>
                <w:color w:val="000000" w:themeColor="text1"/>
                <w:szCs w:val="24"/>
              </w:rPr>
            </w:pPr>
            <w:bookmarkStart w:name="_Toc76044153" w:id="16"/>
            <w:r w:rsidRPr="00C36AE3">
              <w:rPr>
                <w:b/>
                <w:color w:val="000000" w:themeColor="text1"/>
                <w:szCs w:val="24"/>
              </w:rPr>
              <w:t>Đạt</w:t>
            </w:r>
            <w:bookmarkEnd w:id="16"/>
          </w:p>
        </w:tc>
      </w:tr>
      <w:tr w:rsidRPr="00C36AE3" w:rsidR="00057EDA" w:rsidTr="6F006435" w14:paraId="0D19A280" w14:textId="77777777">
        <w:trPr>
          <w:trHeight w:val="432"/>
          <w:jc w:val="center"/>
        </w:trPr>
        <w:tc>
          <w:tcPr>
            <w:tcW w:w="2875" w:type="dxa"/>
            <w:vMerge/>
            <w:tcMar/>
            <w:vAlign w:val="center"/>
          </w:tcPr>
          <w:p w:rsidRPr="00C36AE3" w:rsidR="00057EDA" w:rsidP="00F67642" w:rsidRDefault="00057EDA" w14:paraId="4112B167" w14:textId="77777777">
            <w:pPr>
              <w:widowControl w:val="0"/>
              <w:tabs>
                <w:tab w:val="left" w:pos="851"/>
              </w:tabs>
              <w:rPr>
                <w:bCs/>
                <w:color w:val="000000" w:themeColor="text1"/>
                <w:szCs w:val="24"/>
              </w:rPr>
            </w:pPr>
          </w:p>
        </w:tc>
        <w:tc>
          <w:tcPr>
            <w:tcW w:w="5202" w:type="dxa"/>
            <w:tcMar/>
            <w:vAlign w:val="center"/>
          </w:tcPr>
          <w:p w:rsidRPr="00C36AE3" w:rsidR="00057EDA" w:rsidP="00F67642" w:rsidRDefault="00057EDA" w14:paraId="052C8494" w14:textId="77777777">
            <w:pPr>
              <w:widowControl w:val="0"/>
              <w:tabs>
                <w:tab w:val="left" w:pos="851"/>
              </w:tabs>
              <w:rPr>
                <w:bCs/>
                <w:color w:val="000000" w:themeColor="text1"/>
                <w:szCs w:val="24"/>
              </w:rPr>
            </w:pPr>
            <w:r w:rsidRPr="00C36AE3">
              <w:rPr>
                <w:color w:val="000000" w:themeColor="text1"/>
                <w:szCs w:val="24"/>
              </w:rPr>
              <w:t>Có 01 tiêu chuẩn chi tiết được xác định là không đạt</w:t>
            </w:r>
          </w:p>
        </w:tc>
        <w:tc>
          <w:tcPr>
            <w:tcW w:w="990" w:type="dxa"/>
            <w:tcMar/>
            <w:vAlign w:val="center"/>
          </w:tcPr>
          <w:p w:rsidRPr="00C36AE3" w:rsidR="00057EDA" w:rsidP="00F67642" w:rsidRDefault="00057EDA" w14:paraId="17E6D22C" w14:textId="77777777">
            <w:pPr>
              <w:widowControl w:val="0"/>
              <w:tabs>
                <w:tab w:val="left" w:pos="851"/>
              </w:tabs>
              <w:jc w:val="center"/>
              <w:outlineLvl w:val="2"/>
              <w:rPr>
                <w:b/>
                <w:color w:val="000000" w:themeColor="text1"/>
                <w:szCs w:val="24"/>
              </w:rPr>
            </w:pPr>
            <w:bookmarkStart w:name="_Toc76044154" w:id="17"/>
            <w:r w:rsidRPr="00C36AE3">
              <w:rPr>
                <w:b/>
                <w:color w:val="000000" w:themeColor="text1"/>
                <w:szCs w:val="24"/>
              </w:rPr>
              <w:t>Không đạt</w:t>
            </w:r>
            <w:bookmarkEnd w:id="17"/>
          </w:p>
        </w:tc>
      </w:tr>
      <w:tr w:rsidRPr="00C36AE3" w:rsidR="00874EDF" w:rsidTr="6F006435" w14:paraId="4728FD7F" w14:textId="77777777">
        <w:trPr>
          <w:trHeight w:val="432"/>
          <w:jc w:val="center"/>
        </w:trPr>
        <w:tc>
          <w:tcPr>
            <w:tcW w:w="2875" w:type="dxa"/>
            <w:tcMar/>
            <w:vAlign w:val="center"/>
          </w:tcPr>
          <w:p w:rsidRPr="00C36AE3" w:rsidR="00874EDF" w:rsidP="00F67642" w:rsidRDefault="00874EDF" w14:paraId="5B1F1406" w14:textId="77777777">
            <w:pPr>
              <w:widowControl w:val="0"/>
              <w:tabs>
                <w:tab w:val="left" w:pos="851"/>
              </w:tabs>
              <w:outlineLvl w:val="2"/>
              <w:rPr>
                <w:b/>
                <w:color w:val="000000" w:themeColor="text1"/>
                <w:szCs w:val="24"/>
              </w:rPr>
            </w:pPr>
            <w:bookmarkStart w:name="_Toc76044155" w:id="18"/>
            <w:r w:rsidRPr="00C36AE3">
              <w:rPr>
                <w:b/>
                <w:bCs/>
                <w:color w:val="000000" w:themeColor="text1"/>
                <w:szCs w:val="24"/>
              </w:rPr>
              <w:t>3.3 Biện pháp tổ chức thi công</w:t>
            </w:r>
          </w:p>
        </w:tc>
        <w:bookmarkEnd w:id="18"/>
        <w:tc>
          <w:tcPr>
            <w:tcW w:w="6192" w:type="dxa"/>
            <w:gridSpan w:val="2"/>
            <w:tcMar/>
            <w:vAlign w:val="center"/>
          </w:tcPr>
          <w:p w:rsidRPr="00C36AE3" w:rsidR="00874EDF" w:rsidP="00F67642" w:rsidRDefault="00874EDF" w14:paraId="2B7BCB0A" w14:textId="340912B2">
            <w:pPr>
              <w:widowControl w:val="0"/>
              <w:tabs>
                <w:tab w:val="left" w:pos="851"/>
              </w:tabs>
              <w:outlineLvl w:val="2"/>
              <w:rPr>
                <w:b/>
                <w:color w:val="000000" w:themeColor="text1"/>
                <w:szCs w:val="24"/>
              </w:rPr>
            </w:pPr>
          </w:p>
        </w:tc>
      </w:tr>
      <w:tr w:rsidRPr="00C36AE3" w:rsidR="00057EDA" w:rsidTr="6F006435" w14:paraId="10678476" w14:textId="77777777">
        <w:trPr>
          <w:trHeight w:val="432"/>
          <w:jc w:val="center"/>
        </w:trPr>
        <w:tc>
          <w:tcPr>
            <w:tcW w:w="2875" w:type="dxa"/>
            <w:vMerge w:val="restart"/>
            <w:tcMar/>
          </w:tcPr>
          <w:p w:rsidRPr="00C36AE3" w:rsidR="00057EDA" w:rsidP="6F006435" w:rsidRDefault="00057EDA" w14:paraId="0A91DA31" w14:textId="3FFC20EB">
            <w:pPr>
              <w:widowControl w:val="0"/>
              <w:numPr>
                <w:ilvl w:val="0"/>
                <w:numId w:val="37"/>
              </w:numPr>
              <w:tabs>
                <w:tab w:val="left" w:pos="593"/>
              </w:tabs>
              <w:ind w:left="0" w:firstLine="0"/>
              <w:rPr>
                <w:color w:val="000000" w:themeColor="text1"/>
              </w:rPr>
            </w:pPr>
            <w:r w:rsidRPr="6F006435" w:rsidR="6F006435">
              <w:rPr>
                <w:color w:val="000000" w:themeColor="text1" w:themeTint="FF" w:themeShade="FF"/>
              </w:rPr>
              <w:t>Biện</w:t>
            </w:r>
            <w:r w:rsidRPr="6F006435" w:rsidR="6F006435">
              <w:rPr>
                <w:color w:val="000000" w:themeColor="text1" w:themeTint="FF" w:themeShade="FF"/>
              </w:rPr>
              <w:t xml:space="preserve"> </w:t>
            </w:r>
            <w:r w:rsidRPr="6F006435" w:rsidR="6F006435">
              <w:rPr>
                <w:color w:val="000000" w:themeColor="text1" w:themeTint="FF" w:themeShade="FF"/>
              </w:rPr>
              <w:t>pháp</w:t>
            </w:r>
            <w:r w:rsidRPr="6F006435" w:rsidR="6F006435">
              <w:rPr>
                <w:color w:val="000000" w:themeColor="text1" w:themeTint="FF" w:themeShade="FF"/>
              </w:rPr>
              <w:t xml:space="preserve"> </w:t>
            </w:r>
            <w:r w:rsidRPr="6F006435" w:rsidR="6F006435">
              <w:rPr>
                <w:color w:val="000000" w:themeColor="text1" w:themeTint="FF" w:themeShade="FF"/>
              </w:rPr>
              <w:t>thi</w:t>
            </w:r>
            <w:r w:rsidRPr="6F006435" w:rsidR="6F006435">
              <w:rPr>
                <w:color w:val="000000" w:themeColor="text1" w:themeTint="FF" w:themeShade="FF"/>
              </w:rPr>
              <w:t xml:space="preserve"> </w:t>
            </w:r>
            <w:r w:rsidRPr="6F006435" w:rsidR="6F006435">
              <w:rPr>
                <w:color w:val="000000" w:themeColor="text1" w:themeTint="FF" w:themeShade="FF"/>
              </w:rPr>
              <w:t>công</w:t>
            </w:r>
            <w:r w:rsidRPr="6F006435" w:rsidR="6F006435">
              <w:rPr>
                <w:color w:val="000000" w:themeColor="text1" w:themeTint="FF" w:themeShade="FF"/>
              </w:rPr>
              <w:t xml:space="preserve"> </w:t>
            </w:r>
            <w:r w:rsidRPr="6F006435" w:rsidR="6F006435">
              <w:rPr>
                <w:color w:val="000000" w:themeColor="text1" w:themeTint="FF" w:themeShade="FF"/>
                <w:lang w:val="nl-NL"/>
              </w:rPr>
              <w:t>lắp</w:t>
            </w:r>
            <w:r w:rsidRPr="6F006435" w:rsidR="6F006435">
              <w:rPr>
                <w:color w:val="000000" w:themeColor="text1" w:themeTint="FF" w:themeShade="FF"/>
                <w:lang w:val="nl-NL"/>
              </w:rPr>
              <w:t xml:space="preserve"> </w:t>
            </w:r>
            <w:r w:rsidRPr="6F006435" w:rsidR="6F006435">
              <w:rPr>
                <w:color w:val="000000" w:themeColor="text1" w:themeTint="FF" w:themeShade="FF"/>
                <w:lang w:val="nl-NL"/>
              </w:rPr>
              <w:t>đặt</w:t>
            </w:r>
            <w:r w:rsidRPr="6F006435" w:rsidR="6F006435">
              <w:rPr>
                <w:color w:val="000000" w:themeColor="text1" w:themeTint="FF" w:themeShade="FF"/>
                <w:lang w:val="nl-NL"/>
              </w:rPr>
              <w:t xml:space="preserve"> </w:t>
            </w:r>
            <w:r w:rsidRPr="6F006435" w:rsidR="6F006435">
              <w:rPr>
                <w:color w:val="000000" w:themeColor="text1" w:themeTint="FF" w:themeShade="FF"/>
                <w:lang w:val="nl-NL"/>
              </w:rPr>
              <w:t>ống</w:t>
            </w:r>
            <w:r w:rsidRPr="6F006435" w:rsidR="6F006435">
              <w:rPr>
                <w:color w:val="000000" w:themeColor="text1" w:themeTint="FF" w:themeShade="FF"/>
                <w:lang w:val="nl-NL"/>
              </w:rPr>
              <w:t xml:space="preserve"> </w:t>
            </w:r>
            <w:r w:rsidRPr="6F006435" w:rsidR="6F006435">
              <w:rPr>
                <w:color w:val="000000" w:themeColor="text1" w:themeTint="FF" w:themeShade="FF"/>
                <w:lang w:val="nl-NL"/>
              </w:rPr>
              <w:t>công</w:t>
            </w:r>
            <w:r w:rsidRPr="6F006435" w:rsidR="6F006435">
              <w:rPr>
                <w:color w:val="000000" w:themeColor="text1" w:themeTint="FF" w:themeShade="FF"/>
                <w:lang w:val="nl-NL"/>
              </w:rPr>
              <w:t xml:space="preserve"> </w:t>
            </w:r>
            <w:r w:rsidRPr="6F006435" w:rsidR="6F006435">
              <w:rPr>
                <w:color w:val="000000" w:themeColor="text1" w:themeTint="FF" w:themeShade="FF"/>
                <w:lang w:val="nl-NL"/>
              </w:rPr>
              <w:t>nghệ</w:t>
            </w:r>
            <w:r w:rsidRPr="6F006435" w:rsidR="6F006435">
              <w:rPr>
                <w:color w:val="000000" w:themeColor="text1" w:themeTint="FF" w:themeShade="FF"/>
                <w:lang w:val="nl-NL"/>
              </w:rPr>
              <w:t xml:space="preserve"> </w:t>
            </w:r>
            <w:r w:rsidRPr="6F006435" w:rsidR="6F006435">
              <w:rPr>
                <w:color w:val="000000" w:themeColor="text1" w:themeTint="FF" w:themeShade="FF"/>
                <w:lang w:val="nl-NL"/>
              </w:rPr>
              <w:t>nổi</w:t>
            </w:r>
            <w:r w:rsidRPr="6F006435" w:rsidR="6F006435">
              <w:rPr>
                <w:color w:val="000000" w:themeColor="text1" w:themeTint="FF" w:themeShade="FF"/>
                <w:lang w:val="nl-NL"/>
              </w:rPr>
              <w:t xml:space="preserve"> </w:t>
            </w:r>
            <w:r w:rsidRPr="6F006435" w:rsidR="6F006435">
              <w:rPr>
                <w:color w:val="000000" w:themeColor="text1" w:themeTint="FF" w:themeShade="FF"/>
                <w:lang w:val="nl-NL"/>
              </w:rPr>
              <w:t>và</w:t>
            </w:r>
            <w:r w:rsidRPr="6F006435" w:rsidR="6F006435">
              <w:rPr>
                <w:color w:val="000000" w:themeColor="text1" w:themeTint="FF" w:themeShade="FF"/>
                <w:lang w:val="nl-NL"/>
              </w:rPr>
              <w:t xml:space="preserve"> </w:t>
            </w:r>
            <w:r w:rsidRPr="6F006435" w:rsidR="6F006435">
              <w:rPr>
                <w:color w:val="000000" w:themeColor="text1" w:themeTint="FF" w:themeShade="FF"/>
                <w:lang w:val="nl-NL"/>
              </w:rPr>
              <w:t>ngầm</w:t>
            </w:r>
            <w:r w:rsidRPr="6F006435" w:rsidR="6F006435">
              <w:rPr>
                <w:color w:val="000000" w:themeColor="text1" w:themeTint="FF" w:themeShade="FF"/>
                <w:lang w:val="nl-NL"/>
              </w:rPr>
              <w:t>.</w:t>
            </w:r>
          </w:p>
          <w:p w:rsidR="6F006435" w:rsidP="6F006435" w:rsidRDefault="6F006435" w14:paraId="795CE750" w14:textId="61DBDDDD">
            <w:pPr>
              <w:widowControl w:val="0"/>
              <w:numPr>
                <w:ilvl w:val="0"/>
                <w:numId w:val="37"/>
              </w:numPr>
              <w:tabs>
                <w:tab w:val="left" w:leader="none" w:pos="593"/>
              </w:tabs>
              <w:ind w:left="0" w:firstLine="0"/>
              <w:rPr>
                <w:color w:val="000000" w:themeColor="text1" w:themeTint="FF" w:themeShade="FF"/>
              </w:rPr>
            </w:pPr>
            <w:r w:rsidRPr="6F006435" w:rsidR="6F006435">
              <w:rPr>
                <w:color w:val="000000" w:themeColor="text1" w:themeTint="FF" w:themeShade="FF"/>
                <w:lang w:val="nl-NL"/>
              </w:rPr>
              <w:t>Biện</w:t>
            </w:r>
            <w:r w:rsidRPr="6F006435" w:rsidR="6F006435">
              <w:rPr>
                <w:color w:val="000000" w:themeColor="text1" w:themeTint="FF" w:themeShade="FF"/>
                <w:lang w:val="nl-NL"/>
              </w:rPr>
              <w:t xml:space="preserve"> </w:t>
            </w:r>
            <w:r w:rsidRPr="6F006435" w:rsidR="6F006435">
              <w:rPr>
                <w:color w:val="000000" w:themeColor="text1" w:themeTint="FF" w:themeShade="FF"/>
                <w:lang w:val="nl-NL"/>
              </w:rPr>
              <w:t>pháp</w:t>
            </w:r>
            <w:r w:rsidRPr="6F006435" w:rsidR="6F006435">
              <w:rPr>
                <w:color w:val="000000" w:themeColor="text1" w:themeTint="FF" w:themeShade="FF"/>
                <w:lang w:val="nl-NL"/>
              </w:rPr>
              <w:t xml:space="preserve"> </w:t>
            </w:r>
            <w:r w:rsidRPr="6F006435" w:rsidR="6F006435">
              <w:rPr>
                <w:color w:val="000000" w:themeColor="text1" w:themeTint="FF" w:themeShade="FF"/>
                <w:lang w:val="nl-NL"/>
              </w:rPr>
              <w:t>gia</w:t>
            </w:r>
            <w:r w:rsidRPr="6F006435" w:rsidR="6F006435">
              <w:rPr>
                <w:color w:val="000000" w:themeColor="text1" w:themeTint="FF" w:themeShade="FF"/>
                <w:lang w:val="nl-NL"/>
              </w:rPr>
              <w:t xml:space="preserve"> </w:t>
            </w:r>
            <w:r w:rsidRPr="6F006435" w:rsidR="6F006435">
              <w:rPr>
                <w:color w:val="000000" w:themeColor="text1" w:themeTint="FF" w:themeShade="FF"/>
                <w:lang w:val="nl-NL"/>
              </w:rPr>
              <w:t>công</w:t>
            </w:r>
            <w:r w:rsidRPr="6F006435" w:rsidR="6F006435">
              <w:rPr>
                <w:color w:val="000000" w:themeColor="text1" w:themeTint="FF" w:themeShade="FF"/>
                <w:lang w:val="nl-NL"/>
              </w:rPr>
              <w:t xml:space="preserve"> </w:t>
            </w:r>
            <w:r w:rsidRPr="6F006435" w:rsidR="6F006435">
              <w:rPr>
                <w:color w:val="000000" w:themeColor="text1" w:themeTint="FF" w:themeShade="FF"/>
                <w:lang w:val="nl-NL"/>
              </w:rPr>
              <w:t>các</w:t>
            </w:r>
            <w:r w:rsidRPr="6F006435" w:rsidR="6F006435">
              <w:rPr>
                <w:color w:val="000000" w:themeColor="text1" w:themeTint="FF" w:themeShade="FF"/>
                <w:lang w:val="nl-NL"/>
              </w:rPr>
              <w:t xml:space="preserve"> kết cấu thép </w:t>
            </w:r>
            <w:r w:rsidRPr="6F006435" w:rsidR="6F006435">
              <w:rPr>
                <w:color w:val="000000" w:themeColor="text1" w:themeTint="FF" w:themeShade="FF"/>
                <w:lang w:val="nl-NL"/>
              </w:rPr>
              <w:t>gối</w:t>
            </w:r>
            <w:r w:rsidRPr="6F006435" w:rsidR="6F006435">
              <w:rPr>
                <w:color w:val="000000" w:themeColor="text1" w:themeTint="FF" w:themeShade="FF"/>
                <w:lang w:val="nl-NL"/>
              </w:rPr>
              <w:t xml:space="preserve"> </w:t>
            </w:r>
            <w:r w:rsidRPr="6F006435" w:rsidR="6F006435">
              <w:rPr>
                <w:color w:val="000000" w:themeColor="text1" w:themeTint="FF" w:themeShade="FF"/>
                <w:lang w:val="nl-NL"/>
              </w:rPr>
              <w:t>đỡ</w:t>
            </w:r>
            <w:r w:rsidRPr="6F006435" w:rsidR="6F006435">
              <w:rPr>
                <w:color w:val="000000" w:themeColor="text1" w:themeTint="FF" w:themeShade="FF"/>
                <w:lang w:val="nl-NL"/>
              </w:rPr>
              <w:t xml:space="preserve"> </w:t>
            </w:r>
            <w:r w:rsidRPr="6F006435" w:rsidR="6F006435">
              <w:rPr>
                <w:color w:val="000000" w:themeColor="text1" w:themeTint="FF" w:themeShade="FF"/>
                <w:lang w:val="nl-NL"/>
              </w:rPr>
              <w:t>ống</w:t>
            </w:r>
          </w:p>
          <w:p w:rsidRPr="00C36AE3" w:rsidR="00057EDA" w:rsidP="6F006435" w:rsidRDefault="00057EDA" w14:paraId="186C303E" w14:textId="454ED49A">
            <w:pPr>
              <w:widowControl w:val="0"/>
              <w:numPr>
                <w:ilvl w:val="0"/>
                <w:numId w:val="37"/>
              </w:numPr>
              <w:tabs>
                <w:tab w:val="left" w:pos="593"/>
              </w:tabs>
              <w:ind w:left="0" w:firstLine="0"/>
              <w:rPr>
                <w:color w:val="000000" w:themeColor="text1"/>
              </w:rPr>
            </w:pPr>
            <w:r w:rsidRPr="6F006435" w:rsidR="6F006435">
              <w:rPr>
                <w:color w:val="000000" w:themeColor="text1" w:themeTint="FF" w:themeShade="FF"/>
              </w:rPr>
              <w:t>Biện</w:t>
            </w:r>
            <w:r w:rsidRPr="6F006435" w:rsidR="6F006435">
              <w:rPr>
                <w:color w:val="000000" w:themeColor="text1" w:themeTint="FF" w:themeShade="FF"/>
              </w:rPr>
              <w:t xml:space="preserve"> </w:t>
            </w:r>
            <w:r w:rsidRPr="6F006435" w:rsidR="6F006435">
              <w:rPr>
                <w:color w:val="000000" w:themeColor="text1" w:themeTint="FF" w:themeShade="FF"/>
              </w:rPr>
              <w:t>pháp</w:t>
            </w:r>
            <w:r w:rsidRPr="6F006435" w:rsidR="6F006435">
              <w:rPr>
                <w:color w:val="000000" w:themeColor="text1" w:themeTint="FF" w:themeShade="FF"/>
              </w:rPr>
              <w:t xml:space="preserve"> </w:t>
            </w:r>
            <w:r w:rsidRPr="6F006435" w:rsidR="6F006435">
              <w:rPr>
                <w:color w:val="000000" w:themeColor="text1" w:themeTint="FF" w:themeShade="FF"/>
              </w:rPr>
              <w:t>thi</w:t>
            </w:r>
            <w:r w:rsidRPr="6F006435" w:rsidR="6F006435">
              <w:rPr>
                <w:color w:val="000000" w:themeColor="text1" w:themeTint="FF" w:themeShade="FF"/>
              </w:rPr>
              <w:t xml:space="preserve"> </w:t>
            </w:r>
            <w:r w:rsidRPr="6F006435" w:rsidR="6F006435">
              <w:rPr>
                <w:color w:val="000000" w:themeColor="text1" w:themeTint="FF" w:themeShade="FF"/>
              </w:rPr>
              <w:t>công</w:t>
            </w:r>
            <w:r w:rsidRPr="6F006435" w:rsidR="6F006435">
              <w:rPr>
                <w:color w:val="000000" w:themeColor="text1" w:themeTint="FF" w:themeShade="FF"/>
              </w:rPr>
              <w:t xml:space="preserve"> </w:t>
            </w:r>
            <w:r w:rsidRPr="6F006435" w:rsidR="6F006435">
              <w:rPr>
                <w:color w:val="000000" w:themeColor="text1" w:themeTint="FF" w:themeShade="FF"/>
              </w:rPr>
              <w:t>đấu</w:t>
            </w:r>
            <w:r w:rsidRPr="6F006435" w:rsidR="6F006435">
              <w:rPr>
                <w:color w:val="000000" w:themeColor="text1" w:themeTint="FF" w:themeShade="FF"/>
              </w:rPr>
              <w:t xml:space="preserve"> </w:t>
            </w:r>
            <w:r w:rsidRPr="6F006435" w:rsidR="6F006435">
              <w:rPr>
                <w:color w:val="000000" w:themeColor="text1" w:themeTint="FF" w:themeShade="FF"/>
              </w:rPr>
              <w:t>nối</w:t>
            </w:r>
            <w:r w:rsidRPr="6F006435" w:rsidR="6F006435">
              <w:rPr>
                <w:color w:val="000000" w:themeColor="text1" w:themeTint="FF" w:themeShade="FF"/>
              </w:rPr>
              <w:t xml:space="preserve"> </w:t>
            </w:r>
            <w:r w:rsidRPr="6F006435" w:rsidR="6F006435">
              <w:rPr>
                <w:color w:val="000000" w:themeColor="text1" w:themeTint="FF" w:themeShade="FF"/>
              </w:rPr>
              <w:t>đường</w:t>
            </w:r>
            <w:r w:rsidRPr="6F006435" w:rsidR="6F006435">
              <w:rPr>
                <w:color w:val="000000" w:themeColor="text1" w:themeTint="FF" w:themeShade="FF"/>
              </w:rPr>
              <w:t xml:space="preserve"> </w:t>
            </w:r>
            <w:r w:rsidRPr="6F006435" w:rsidR="6F006435">
              <w:rPr>
                <w:color w:val="000000" w:themeColor="text1" w:themeTint="FF" w:themeShade="FF"/>
              </w:rPr>
              <w:t>ống</w:t>
            </w:r>
            <w:r w:rsidRPr="6F006435" w:rsidR="6F006435">
              <w:rPr>
                <w:color w:val="000000" w:themeColor="text1" w:themeTint="FF" w:themeShade="FF"/>
              </w:rPr>
              <w:t>.</w:t>
            </w:r>
          </w:p>
          <w:p w:rsidRPr="00ED1A89" w:rsidR="00ED1A89" w:rsidP="33AADECF" w:rsidRDefault="00057EDA" w14:paraId="0538A5EA" w14:textId="33B2EACC">
            <w:pPr>
              <w:widowControl w:val="0"/>
              <w:numPr>
                <w:ilvl w:val="0"/>
                <w:numId w:val="37"/>
              </w:numPr>
              <w:tabs>
                <w:tab w:val="left" w:pos="593"/>
              </w:tabs>
              <w:ind w:left="0" w:firstLine="0"/>
              <w:rPr>
                <w:color w:val="000000" w:themeColor="text1"/>
              </w:rPr>
            </w:pPr>
            <w:r w:rsidRPr="6F006435" w:rsidR="6F006435">
              <w:rPr>
                <w:color w:val="000000" w:themeColor="text1" w:themeTint="FF" w:themeShade="FF"/>
              </w:rPr>
              <w:t>Biện</w:t>
            </w:r>
            <w:r w:rsidRPr="6F006435" w:rsidR="6F006435">
              <w:rPr>
                <w:color w:val="000000" w:themeColor="text1" w:themeTint="FF" w:themeShade="FF"/>
              </w:rPr>
              <w:t xml:space="preserve"> </w:t>
            </w:r>
            <w:r w:rsidRPr="6F006435" w:rsidR="6F006435">
              <w:rPr>
                <w:color w:val="000000" w:themeColor="text1" w:themeTint="FF" w:themeShade="FF"/>
              </w:rPr>
              <w:t>pháp</w:t>
            </w:r>
            <w:r w:rsidRPr="6F006435" w:rsidR="6F006435">
              <w:rPr>
                <w:color w:val="000000" w:themeColor="text1" w:themeTint="FF" w:themeShade="FF"/>
              </w:rPr>
              <w:t xml:space="preserve"> </w:t>
            </w:r>
            <w:r w:rsidRPr="6F006435" w:rsidR="6F006435">
              <w:rPr>
                <w:color w:val="000000" w:themeColor="text1" w:themeTint="FF" w:themeShade="FF"/>
                <w:lang w:val="en-GB"/>
              </w:rPr>
              <w:t>thử</w:t>
            </w:r>
            <w:r w:rsidRPr="6F006435" w:rsidR="6F006435">
              <w:rPr>
                <w:color w:val="000000" w:themeColor="text1" w:themeTint="FF" w:themeShade="FF"/>
                <w:lang w:val="en-GB"/>
              </w:rPr>
              <w:t xml:space="preserve"> </w:t>
            </w:r>
            <w:r w:rsidRPr="6F006435" w:rsidR="6F006435">
              <w:rPr>
                <w:color w:val="000000" w:themeColor="text1" w:themeTint="FF" w:themeShade="FF"/>
                <w:lang w:val="en-GB"/>
              </w:rPr>
              <w:t>áp</w:t>
            </w:r>
            <w:r w:rsidRPr="6F006435" w:rsidR="6F006435">
              <w:rPr>
                <w:color w:val="000000" w:themeColor="text1" w:themeTint="FF" w:themeShade="FF"/>
                <w:lang w:val="en-GB"/>
              </w:rPr>
              <w:t xml:space="preserve"> </w:t>
            </w:r>
            <w:r w:rsidRPr="6F006435" w:rsidR="6F006435">
              <w:rPr>
                <w:color w:val="000000" w:themeColor="text1" w:themeTint="FF" w:themeShade="FF"/>
                <w:lang w:val="en-GB"/>
              </w:rPr>
              <w:t>lực</w:t>
            </w:r>
            <w:r w:rsidRPr="6F006435" w:rsidR="6F006435">
              <w:rPr>
                <w:color w:val="000000" w:themeColor="text1" w:themeTint="FF" w:themeShade="FF"/>
                <w:lang w:val="en-GB"/>
              </w:rPr>
              <w:t xml:space="preserve"> </w:t>
            </w:r>
            <w:r w:rsidRPr="6F006435" w:rsidR="6F006435">
              <w:rPr>
                <w:color w:val="000000" w:themeColor="text1" w:themeTint="FF" w:themeShade="FF"/>
                <w:lang w:val="en-GB"/>
              </w:rPr>
              <w:t>đường</w:t>
            </w:r>
            <w:r w:rsidRPr="6F006435" w:rsidR="6F006435">
              <w:rPr>
                <w:color w:val="000000" w:themeColor="text1" w:themeTint="FF" w:themeShade="FF"/>
                <w:lang w:val="en-GB"/>
              </w:rPr>
              <w:t xml:space="preserve"> </w:t>
            </w:r>
            <w:r w:rsidRPr="6F006435" w:rsidR="6F006435">
              <w:rPr>
                <w:color w:val="000000" w:themeColor="text1" w:themeTint="FF" w:themeShade="FF"/>
                <w:lang w:val="en-GB"/>
              </w:rPr>
              <w:t>ống</w:t>
            </w:r>
            <w:r w:rsidRPr="6F006435" w:rsidR="6F006435">
              <w:rPr>
                <w:color w:val="000000" w:themeColor="text1" w:themeTint="FF" w:themeShade="FF"/>
              </w:rPr>
              <w:t>.</w:t>
            </w:r>
          </w:p>
          <w:p w:rsidR="6F006435" w:rsidP="6F006435" w:rsidRDefault="6F006435" w14:paraId="62501A03" w14:textId="25A1EADB">
            <w:pPr>
              <w:widowControl w:val="0"/>
              <w:numPr>
                <w:ilvl w:val="0"/>
                <w:numId w:val="37"/>
              </w:numPr>
              <w:tabs>
                <w:tab w:val="left" w:leader="none" w:pos="593"/>
              </w:tabs>
              <w:ind w:left="0" w:firstLine="0"/>
              <w:rPr>
                <w:color w:val="000000" w:themeColor="text1" w:themeTint="FF" w:themeShade="FF"/>
              </w:rPr>
            </w:pPr>
            <w:r w:rsidRPr="6F006435" w:rsidR="6F006435">
              <w:rPr>
                <w:color w:val="000000" w:themeColor="text1" w:themeTint="FF" w:themeShade="FF"/>
              </w:rPr>
              <w:t>Biện pháp đóng cọc cừ tràm</w:t>
            </w:r>
          </w:p>
          <w:p w:rsidR="00754DC2" w:rsidP="00ED1A89" w:rsidRDefault="00754DC2" w14:paraId="6094A00B" w14:textId="45D8FA90">
            <w:pPr>
              <w:widowControl w:val="0"/>
              <w:tabs>
                <w:tab w:val="left" w:pos="593"/>
              </w:tabs>
              <w:rPr>
                <w:bCs/>
                <w:color w:val="000000" w:themeColor="text1"/>
                <w:szCs w:val="24"/>
              </w:rPr>
            </w:pPr>
          </w:p>
          <w:p w:rsidRPr="00194C8D" w:rsidR="00057EDA" w:rsidP="00ED1A89" w:rsidRDefault="00057EDA" w14:paraId="098374F9" w14:textId="49DF44BA">
            <w:pPr>
              <w:widowControl w:val="0"/>
              <w:tabs>
                <w:tab w:val="left" w:pos="593"/>
              </w:tabs>
              <w:rPr>
                <w:bCs/>
                <w:color w:val="000000" w:themeColor="text1"/>
                <w:szCs w:val="24"/>
              </w:rPr>
            </w:pPr>
            <w:r w:rsidRPr="00194C8D">
              <w:rPr>
                <w:bCs/>
                <w:color w:val="000000" w:themeColor="text1"/>
                <w:szCs w:val="24"/>
              </w:rPr>
              <w:t xml:space="preserve"> </w:t>
            </w:r>
          </w:p>
        </w:tc>
        <w:tc>
          <w:tcPr>
            <w:tcW w:w="5202" w:type="dxa"/>
            <w:tcMar/>
            <w:vAlign w:val="center"/>
          </w:tcPr>
          <w:p w:rsidRPr="00C36AE3" w:rsidR="00057EDA" w:rsidP="00F67642" w:rsidRDefault="00057EDA" w14:paraId="132B1BA6" w14:textId="77777777">
            <w:pPr>
              <w:widowControl w:val="0"/>
              <w:tabs>
                <w:tab w:val="left" w:pos="851"/>
              </w:tabs>
              <w:rPr>
                <w:bCs/>
                <w:color w:val="000000" w:themeColor="text1"/>
                <w:spacing w:val="-4"/>
                <w:szCs w:val="24"/>
              </w:rPr>
            </w:pPr>
            <w:r w:rsidRPr="00C36AE3">
              <w:rPr>
                <w:color w:val="000000" w:themeColor="text1"/>
                <w:szCs w:val="24"/>
              </w:rPr>
              <w:t>Có đầy đủ thuyết minh biện pháp thi công kèm bản vẽ biện pháp thi công thể hiện đầy đủ các hạng mục công việc tổng thể, chi tiết hạng mục công việc, hợp lý, phù hợp với hạng mục công việc hồ sơ thiết kế, trình tự phương án thi công, điều kiện thi công, hiện trạng công trình phù hợp yêu cầu kỹ thuật hồ sơ thiết kế và các quy trình quy phạm hiện hành.</w:t>
            </w:r>
          </w:p>
        </w:tc>
        <w:tc>
          <w:tcPr>
            <w:tcW w:w="990" w:type="dxa"/>
            <w:tcMar/>
            <w:vAlign w:val="center"/>
          </w:tcPr>
          <w:p w:rsidRPr="00C36AE3" w:rsidR="00057EDA" w:rsidP="00F67642" w:rsidRDefault="00057EDA" w14:paraId="77D062B4" w14:textId="77777777">
            <w:pPr>
              <w:widowControl w:val="0"/>
              <w:tabs>
                <w:tab w:val="left" w:pos="851"/>
              </w:tabs>
              <w:jc w:val="center"/>
              <w:outlineLvl w:val="2"/>
              <w:rPr>
                <w:b/>
                <w:color w:val="000000" w:themeColor="text1"/>
                <w:szCs w:val="24"/>
              </w:rPr>
            </w:pPr>
            <w:bookmarkStart w:name="_Toc10211290" w:id="19"/>
            <w:bookmarkStart w:name="_Toc76044156" w:id="20"/>
            <w:r w:rsidRPr="00C36AE3">
              <w:rPr>
                <w:b/>
                <w:color w:val="000000" w:themeColor="text1"/>
                <w:szCs w:val="24"/>
              </w:rPr>
              <w:t>Đạt</w:t>
            </w:r>
            <w:bookmarkEnd w:id="19"/>
            <w:bookmarkEnd w:id="20"/>
          </w:p>
        </w:tc>
      </w:tr>
      <w:tr w:rsidRPr="00C36AE3" w:rsidR="00057EDA" w:rsidTr="6F006435" w14:paraId="78A85574" w14:textId="77777777">
        <w:trPr>
          <w:trHeight w:val="432"/>
          <w:jc w:val="center"/>
        </w:trPr>
        <w:tc>
          <w:tcPr>
            <w:tcW w:w="2875" w:type="dxa"/>
            <w:vMerge/>
            <w:tcMar/>
            <w:vAlign w:val="center"/>
          </w:tcPr>
          <w:p w:rsidRPr="00C36AE3" w:rsidR="00057EDA" w:rsidP="00F67642" w:rsidRDefault="00057EDA" w14:paraId="6E515A16" w14:textId="77777777">
            <w:pPr>
              <w:widowControl w:val="0"/>
              <w:rPr>
                <w:bCs/>
                <w:color w:val="000000" w:themeColor="text1"/>
                <w:szCs w:val="24"/>
              </w:rPr>
            </w:pPr>
          </w:p>
        </w:tc>
        <w:tc>
          <w:tcPr>
            <w:tcW w:w="5202" w:type="dxa"/>
            <w:tcMar/>
            <w:vAlign w:val="center"/>
          </w:tcPr>
          <w:p w:rsidRPr="00C36AE3" w:rsidR="00057EDA" w:rsidP="00F67642" w:rsidRDefault="00057EDA" w14:paraId="41F9F92D" w14:textId="77777777">
            <w:pPr>
              <w:widowControl w:val="0"/>
              <w:tabs>
                <w:tab w:val="left" w:pos="851"/>
              </w:tabs>
              <w:rPr>
                <w:bCs/>
                <w:color w:val="000000" w:themeColor="text1"/>
                <w:szCs w:val="24"/>
              </w:rPr>
            </w:pPr>
            <w:r w:rsidRPr="00C36AE3">
              <w:rPr>
                <w:color w:val="000000" w:themeColor="text1"/>
                <w:szCs w:val="24"/>
              </w:rPr>
              <w:t>Không có đầy đủ biện pháp thi công theo yêu cầu hoặc có thuyết minh biện pháp thi công nhưng không có bản vẽ biện pháp thi công hoặc có bản vẽ biện pháp thi công nhưng không có thuyết minh biện pháp thi công hoặc có đầy đủ bản vẽ biện pháp thi công và thuyết minh biện pháp thi công nhưng biện pháp thi công sơ sài không đầy đủ các hạng mục công việc tổng thể, chi tiết hạng mục công việc hoặc không phù hợp với hạng mục công việc hồ sơ thiết kế, trình tự phương án thi công, điều kiện thi công, hiện trạng công trình và các quy trình quy phạm hiện hành.</w:t>
            </w:r>
          </w:p>
        </w:tc>
        <w:tc>
          <w:tcPr>
            <w:tcW w:w="990" w:type="dxa"/>
            <w:tcMar/>
            <w:vAlign w:val="center"/>
          </w:tcPr>
          <w:p w:rsidRPr="00C36AE3" w:rsidR="00057EDA" w:rsidP="00F67642" w:rsidRDefault="00057EDA" w14:paraId="2DD8FE81" w14:textId="77777777">
            <w:pPr>
              <w:widowControl w:val="0"/>
              <w:tabs>
                <w:tab w:val="left" w:pos="851"/>
              </w:tabs>
              <w:jc w:val="center"/>
              <w:outlineLvl w:val="2"/>
              <w:rPr>
                <w:b/>
                <w:color w:val="000000" w:themeColor="text1"/>
                <w:szCs w:val="24"/>
              </w:rPr>
            </w:pPr>
            <w:bookmarkStart w:name="_Toc10211291" w:id="21"/>
            <w:bookmarkStart w:name="_Toc76044157" w:id="22"/>
            <w:r w:rsidRPr="00C36AE3">
              <w:rPr>
                <w:b/>
                <w:color w:val="000000" w:themeColor="text1"/>
                <w:szCs w:val="24"/>
              </w:rPr>
              <w:t>Không đạt</w:t>
            </w:r>
            <w:bookmarkEnd w:id="21"/>
            <w:bookmarkEnd w:id="22"/>
          </w:p>
        </w:tc>
      </w:tr>
      <w:tr w:rsidRPr="00C36AE3" w:rsidR="00057EDA" w:rsidTr="6F006435" w14:paraId="5B9A7A8A" w14:textId="77777777">
        <w:trPr>
          <w:trHeight w:val="432"/>
          <w:jc w:val="center"/>
        </w:trPr>
        <w:tc>
          <w:tcPr>
            <w:tcW w:w="2875" w:type="dxa"/>
            <w:vMerge w:val="restart"/>
            <w:tcMar/>
            <w:vAlign w:val="center"/>
          </w:tcPr>
          <w:p w:rsidRPr="00C36AE3" w:rsidR="00057EDA" w:rsidP="00F67642" w:rsidRDefault="00057EDA" w14:paraId="6CE344FD" w14:textId="77777777">
            <w:pPr>
              <w:widowControl w:val="0"/>
              <w:rPr>
                <w:b/>
                <w:bCs/>
                <w:color w:val="000000" w:themeColor="text1"/>
                <w:szCs w:val="24"/>
              </w:rPr>
            </w:pPr>
            <w:r w:rsidRPr="00C36AE3">
              <w:rPr>
                <w:b/>
                <w:bCs/>
                <w:color w:val="000000" w:themeColor="text1"/>
                <w:szCs w:val="24"/>
              </w:rPr>
              <w:t>Kết luận</w:t>
            </w:r>
          </w:p>
        </w:tc>
        <w:tc>
          <w:tcPr>
            <w:tcW w:w="5202" w:type="dxa"/>
            <w:tcMar/>
            <w:vAlign w:val="center"/>
          </w:tcPr>
          <w:p w:rsidRPr="00C36AE3" w:rsidR="00057EDA" w:rsidP="00F67642" w:rsidRDefault="00057EDA" w14:paraId="65DA95DE" w14:textId="77777777">
            <w:pPr>
              <w:widowControl w:val="0"/>
              <w:tabs>
                <w:tab w:val="left" w:pos="851"/>
              </w:tabs>
              <w:rPr>
                <w:color w:val="000000" w:themeColor="text1"/>
                <w:szCs w:val="24"/>
              </w:rPr>
            </w:pPr>
            <w:r>
              <w:rPr>
                <w:color w:val="000000" w:themeColor="text1"/>
                <w:szCs w:val="24"/>
              </w:rPr>
              <w:t>Các</w:t>
            </w:r>
            <w:r w:rsidRPr="00C36AE3">
              <w:rPr>
                <w:color w:val="000000" w:themeColor="text1"/>
                <w:szCs w:val="24"/>
              </w:rPr>
              <w:t xml:space="preserve"> tiêu chuẩn chi tiết trên được xác định là đạt</w:t>
            </w:r>
          </w:p>
        </w:tc>
        <w:tc>
          <w:tcPr>
            <w:tcW w:w="990" w:type="dxa"/>
            <w:tcMar/>
            <w:vAlign w:val="center"/>
          </w:tcPr>
          <w:p w:rsidRPr="00C36AE3" w:rsidR="00057EDA" w:rsidP="00F67642" w:rsidRDefault="00057EDA" w14:paraId="0DB45E83" w14:textId="77777777">
            <w:pPr>
              <w:widowControl w:val="0"/>
              <w:tabs>
                <w:tab w:val="left" w:pos="851"/>
              </w:tabs>
              <w:jc w:val="center"/>
              <w:outlineLvl w:val="2"/>
              <w:rPr>
                <w:b/>
                <w:color w:val="000000" w:themeColor="text1"/>
                <w:szCs w:val="24"/>
              </w:rPr>
            </w:pPr>
            <w:bookmarkStart w:name="_Toc76044158" w:id="23"/>
            <w:r w:rsidRPr="00C36AE3">
              <w:rPr>
                <w:b/>
                <w:color w:val="000000" w:themeColor="text1"/>
                <w:szCs w:val="24"/>
              </w:rPr>
              <w:t>Đạt</w:t>
            </w:r>
            <w:bookmarkEnd w:id="23"/>
          </w:p>
        </w:tc>
      </w:tr>
      <w:tr w:rsidRPr="00C36AE3" w:rsidR="00057EDA" w:rsidTr="6F006435" w14:paraId="6530BB11" w14:textId="77777777">
        <w:trPr>
          <w:trHeight w:val="432"/>
          <w:jc w:val="center"/>
        </w:trPr>
        <w:tc>
          <w:tcPr>
            <w:tcW w:w="2875" w:type="dxa"/>
            <w:vMerge/>
            <w:tcMar/>
            <w:vAlign w:val="center"/>
          </w:tcPr>
          <w:p w:rsidRPr="00C36AE3" w:rsidR="00057EDA" w:rsidP="00F67642" w:rsidRDefault="00057EDA" w14:paraId="505BEDC1" w14:textId="77777777">
            <w:pPr>
              <w:widowControl w:val="0"/>
              <w:rPr>
                <w:bCs/>
                <w:color w:val="000000" w:themeColor="text1"/>
                <w:szCs w:val="24"/>
              </w:rPr>
            </w:pPr>
          </w:p>
        </w:tc>
        <w:tc>
          <w:tcPr>
            <w:tcW w:w="5202" w:type="dxa"/>
            <w:tcMar/>
            <w:vAlign w:val="center"/>
          </w:tcPr>
          <w:p w:rsidRPr="00C36AE3" w:rsidR="00057EDA" w:rsidP="00F67642" w:rsidRDefault="00057EDA" w14:paraId="71BCD4FC" w14:textId="77777777">
            <w:pPr>
              <w:widowControl w:val="0"/>
              <w:tabs>
                <w:tab w:val="left" w:pos="851"/>
              </w:tabs>
              <w:rPr>
                <w:color w:val="000000" w:themeColor="text1"/>
                <w:szCs w:val="24"/>
              </w:rPr>
            </w:pPr>
            <w:r w:rsidRPr="00C36AE3">
              <w:rPr>
                <w:color w:val="000000" w:themeColor="text1"/>
                <w:szCs w:val="24"/>
              </w:rPr>
              <w:t>Có 01 tiêu chuẩn chi tiết được xác định là không đạt</w:t>
            </w:r>
          </w:p>
        </w:tc>
        <w:tc>
          <w:tcPr>
            <w:tcW w:w="990" w:type="dxa"/>
            <w:tcMar/>
            <w:vAlign w:val="center"/>
          </w:tcPr>
          <w:p w:rsidRPr="00C36AE3" w:rsidR="00057EDA" w:rsidP="00F67642" w:rsidRDefault="00057EDA" w14:paraId="7443B983" w14:textId="77777777">
            <w:pPr>
              <w:widowControl w:val="0"/>
              <w:tabs>
                <w:tab w:val="left" w:pos="851"/>
              </w:tabs>
              <w:jc w:val="center"/>
              <w:outlineLvl w:val="2"/>
              <w:rPr>
                <w:b/>
                <w:color w:val="000000" w:themeColor="text1"/>
                <w:szCs w:val="24"/>
              </w:rPr>
            </w:pPr>
            <w:bookmarkStart w:name="_Toc76044159" w:id="24"/>
            <w:r w:rsidRPr="00C36AE3">
              <w:rPr>
                <w:b/>
                <w:color w:val="000000" w:themeColor="text1"/>
                <w:szCs w:val="24"/>
              </w:rPr>
              <w:t>Không đạt</w:t>
            </w:r>
            <w:bookmarkEnd w:id="24"/>
          </w:p>
        </w:tc>
      </w:tr>
      <w:tr w:rsidRPr="00C36AE3" w:rsidR="00874EDF" w:rsidTr="6F006435" w14:paraId="2E73E596" w14:textId="77777777">
        <w:trPr>
          <w:trHeight w:val="359"/>
          <w:jc w:val="center"/>
        </w:trPr>
        <w:tc>
          <w:tcPr>
            <w:tcW w:w="2875" w:type="dxa"/>
            <w:tcMar/>
            <w:vAlign w:val="center"/>
          </w:tcPr>
          <w:p w:rsidRPr="00C36AE3" w:rsidR="00874EDF" w:rsidP="00F67642" w:rsidRDefault="00874EDF" w14:paraId="180EC565" w14:textId="77777777">
            <w:pPr>
              <w:widowControl w:val="0"/>
              <w:tabs>
                <w:tab w:val="left" w:pos="851"/>
              </w:tabs>
              <w:outlineLvl w:val="2"/>
              <w:rPr>
                <w:b/>
                <w:color w:val="000000" w:themeColor="text1"/>
                <w:szCs w:val="24"/>
              </w:rPr>
            </w:pPr>
            <w:bookmarkStart w:name="_Toc10211292" w:id="25"/>
            <w:bookmarkStart w:name="_Toc76044160" w:id="26"/>
            <w:r w:rsidRPr="00C36AE3">
              <w:rPr>
                <w:b/>
                <w:color w:val="000000" w:themeColor="text1"/>
                <w:szCs w:val="24"/>
              </w:rPr>
              <w:t>3.4. Tiến độ thi công</w:t>
            </w:r>
          </w:p>
        </w:tc>
        <w:bookmarkEnd w:id="25"/>
        <w:bookmarkEnd w:id="26"/>
        <w:tc>
          <w:tcPr>
            <w:tcW w:w="6192" w:type="dxa"/>
            <w:gridSpan w:val="2"/>
            <w:tcMar/>
            <w:vAlign w:val="center"/>
          </w:tcPr>
          <w:p w:rsidRPr="00C36AE3" w:rsidR="00874EDF" w:rsidP="00F67642" w:rsidRDefault="00874EDF" w14:paraId="19856B59" w14:textId="3B5DC9AD">
            <w:pPr>
              <w:widowControl w:val="0"/>
              <w:tabs>
                <w:tab w:val="left" w:pos="851"/>
              </w:tabs>
              <w:outlineLvl w:val="2"/>
              <w:rPr>
                <w:b/>
                <w:color w:val="000000" w:themeColor="text1"/>
                <w:szCs w:val="24"/>
              </w:rPr>
            </w:pPr>
          </w:p>
        </w:tc>
      </w:tr>
      <w:tr w:rsidRPr="00C36AE3" w:rsidR="00057EDA" w:rsidTr="6F006435" w14:paraId="7BFC7BD3" w14:textId="77777777">
        <w:trPr>
          <w:trHeight w:val="432"/>
          <w:jc w:val="center"/>
        </w:trPr>
        <w:tc>
          <w:tcPr>
            <w:tcW w:w="2875" w:type="dxa"/>
            <w:vMerge w:val="restart"/>
            <w:tcMar/>
            <w:vAlign w:val="center"/>
          </w:tcPr>
          <w:p w:rsidRPr="00C36AE3" w:rsidR="00057EDA" w:rsidP="33AADECF" w:rsidRDefault="00057EDA" w14:paraId="2F3B846F" w14:textId="3AFC7884">
            <w:pPr>
              <w:widowControl w:val="0"/>
              <w:numPr>
                <w:ilvl w:val="0"/>
                <w:numId w:val="38"/>
              </w:numPr>
              <w:tabs>
                <w:tab w:val="left" w:pos="851"/>
              </w:tabs>
              <w:ind w:left="0" w:hanging="18"/>
              <w:rPr>
                <w:color w:val="000000" w:themeColor="text1"/>
              </w:rPr>
            </w:pPr>
            <w:r w:rsidRPr="33AADECF">
              <w:rPr>
                <w:color w:val="000000" w:themeColor="text1"/>
                <w:lang w:val="nl-NL"/>
              </w:rPr>
              <w:t xml:space="preserve">Thời gian thi công: Đảm bảo thời gian thi công không quá </w:t>
            </w:r>
            <w:r w:rsidRPr="33AADECF" w:rsidR="432FE97D">
              <w:rPr>
                <w:color w:val="000000" w:themeColor="text1"/>
                <w:lang w:val="nl-NL"/>
              </w:rPr>
              <w:t>12</w:t>
            </w:r>
            <w:r w:rsidRPr="33AADECF" w:rsidR="00ED1A89">
              <w:rPr>
                <w:color w:val="000000" w:themeColor="text1"/>
                <w:lang w:val="nl-NL"/>
              </w:rPr>
              <w:t>0</w:t>
            </w:r>
            <w:r w:rsidRPr="33AADECF" w:rsidR="00754DC2">
              <w:rPr>
                <w:color w:val="000000" w:themeColor="text1"/>
                <w:lang w:val="nl-NL"/>
              </w:rPr>
              <w:t xml:space="preserve"> ngày</w:t>
            </w:r>
            <w:r w:rsidRPr="33AADECF">
              <w:rPr>
                <w:color w:val="000000" w:themeColor="text1"/>
                <w:lang w:val="nl-NL"/>
              </w:rPr>
              <w:t xml:space="preserve"> kể từ ngày khởi công.</w:t>
            </w:r>
          </w:p>
        </w:tc>
        <w:tc>
          <w:tcPr>
            <w:tcW w:w="5202" w:type="dxa"/>
            <w:tcMar/>
            <w:vAlign w:val="center"/>
          </w:tcPr>
          <w:p w:rsidRPr="00C36AE3" w:rsidR="00057EDA" w:rsidP="33AADECF" w:rsidRDefault="00057EDA" w14:paraId="1954611B" w14:textId="0E294100">
            <w:pPr>
              <w:widowControl w:val="0"/>
              <w:tabs>
                <w:tab w:val="left" w:pos="851"/>
              </w:tabs>
              <w:rPr>
                <w:color w:val="000000" w:themeColor="text1"/>
              </w:rPr>
            </w:pPr>
            <w:r w:rsidRPr="33AADECF">
              <w:rPr>
                <w:color w:val="000000" w:themeColor="text1"/>
              </w:rPr>
              <w:t xml:space="preserve">Đề xuất thời gian thi công không vượt quá </w:t>
            </w:r>
            <w:r w:rsidRPr="33AADECF" w:rsidR="6983D2B1">
              <w:rPr>
                <w:color w:val="000000" w:themeColor="text1"/>
              </w:rPr>
              <w:t>120</w:t>
            </w:r>
            <w:r w:rsidRPr="33AADECF" w:rsidR="00754DC2">
              <w:rPr>
                <w:b/>
                <w:bCs/>
                <w:color w:val="000000" w:themeColor="text1"/>
                <w:lang w:val="nl-NL"/>
              </w:rPr>
              <w:t xml:space="preserve"> </w:t>
            </w:r>
            <w:r w:rsidRPr="33AADECF" w:rsidR="00754DC2">
              <w:rPr>
                <w:color w:val="000000" w:themeColor="text1"/>
                <w:lang w:val="nl-NL"/>
              </w:rPr>
              <w:t>ngày</w:t>
            </w:r>
            <w:r w:rsidRPr="33AADECF" w:rsidR="00754DC2">
              <w:rPr>
                <w:color w:val="000000" w:themeColor="text1"/>
              </w:rPr>
              <w:t xml:space="preserve"> </w:t>
            </w:r>
            <w:r w:rsidRPr="33AADECF">
              <w:rPr>
                <w:color w:val="000000" w:themeColor="text1"/>
              </w:rPr>
              <w:t>có tính đến điều kiện thời tiết.</w:t>
            </w:r>
          </w:p>
        </w:tc>
        <w:tc>
          <w:tcPr>
            <w:tcW w:w="990" w:type="dxa"/>
            <w:tcMar/>
            <w:vAlign w:val="center"/>
          </w:tcPr>
          <w:p w:rsidRPr="00C36AE3" w:rsidR="00057EDA" w:rsidP="00F67642" w:rsidRDefault="00057EDA" w14:paraId="551E06EC" w14:textId="77777777">
            <w:pPr>
              <w:widowControl w:val="0"/>
              <w:tabs>
                <w:tab w:val="left" w:pos="851"/>
              </w:tabs>
              <w:jc w:val="center"/>
              <w:outlineLvl w:val="2"/>
              <w:rPr>
                <w:color w:val="000000" w:themeColor="text1"/>
                <w:szCs w:val="24"/>
              </w:rPr>
            </w:pPr>
            <w:bookmarkStart w:name="_Toc10211293" w:id="27"/>
            <w:bookmarkStart w:name="_Toc76044161" w:id="28"/>
            <w:r w:rsidRPr="00C36AE3">
              <w:rPr>
                <w:b/>
                <w:color w:val="000000" w:themeColor="text1"/>
                <w:szCs w:val="24"/>
              </w:rPr>
              <w:t>Đạt</w:t>
            </w:r>
            <w:bookmarkEnd w:id="27"/>
            <w:bookmarkEnd w:id="28"/>
          </w:p>
        </w:tc>
      </w:tr>
      <w:tr w:rsidRPr="00C36AE3" w:rsidR="00057EDA" w:rsidTr="6F006435" w14:paraId="4901A731" w14:textId="77777777">
        <w:trPr>
          <w:trHeight w:val="432"/>
          <w:jc w:val="center"/>
        </w:trPr>
        <w:tc>
          <w:tcPr>
            <w:tcW w:w="2875" w:type="dxa"/>
            <w:vMerge/>
            <w:tcMar/>
            <w:vAlign w:val="center"/>
          </w:tcPr>
          <w:p w:rsidRPr="00C36AE3" w:rsidR="00057EDA" w:rsidP="00F67642" w:rsidRDefault="00057EDA" w14:paraId="202743AB" w14:textId="77777777">
            <w:pPr>
              <w:widowControl w:val="0"/>
              <w:rPr>
                <w:bCs/>
                <w:color w:val="000000" w:themeColor="text1"/>
                <w:szCs w:val="24"/>
              </w:rPr>
            </w:pPr>
          </w:p>
        </w:tc>
        <w:tc>
          <w:tcPr>
            <w:tcW w:w="5202" w:type="dxa"/>
            <w:tcMar/>
            <w:vAlign w:val="center"/>
          </w:tcPr>
          <w:p w:rsidRPr="00C36AE3" w:rsidR="00057EDA" w:rsidP="33AADECF" w:rsidRDefault="00057EDA" w14:paraId="1D5BADE5" w14:textId="03E4442B">
            <w:pPr>
              <w:widowControl w:val="0"/>
              <w:tabs>
                <w:tab w:val="left" w:pos="851"/>
              </w:tabs>
              <w:rPr>
                <w:color w:val="000000" w:themeColor="text1"/>
              </w:rPr>
            </w:pPr>
            <w:r w:rsidRPr="33AADECF">
              <w:rPr>
                <w:color w:val="000000" w:themeColor="text1"/>
              </w:rPr>
              <w:t xml:space="preserve">Đề xuất về thời gian thi công vượt quá </w:t>
            </w:r>
            <w:r w:rsidRPr="33AADECF" w:rsidR="683A5726">
              <w:rPr>
                <w:color w:val="000000" w:themeColor="text1"/>
              </w:rPr>
              <w:t>12</w:t>
            </w:r>
            <w:r w:rsidRPr="33AADECF" w:rsidR="00754DC2">
              <w:rPr>
                <w:color w:val="000000" w:themeColor="text1"/>
                <w:lang w:val="nl-NL"/>
              </w:rPr>
              <w:t>0 ngày</w:t>
            </w:r>
            <w:r w:rsidRPr="33AADECF">
              <w:rPr>
                <w:color w:val="000000" w:themeColor="text1"/>
              </w:rPr>
              <w:t xml:space="preserve">.             </w:t>
            </w:r>
          </w:p>
        </w:tc>
        <w:tc>
          <w:tcPr>
            <w:tcW w:w="990" w:type="dxa"/>
            <w:tcMar/>
            <w:vAlign w:val="center"/>
          </w:tcPr>
          <w:p w:rsidRPr="00C36AE3" w:rsidR="00057EDA" w:rsidP="00F67642" w:rsidRDefault="00057EDA" w14:paraId="612AFB90" w14:textId="77777777">
            <w:pPr>
              <w:widowControl w:val="0"/>
              <w:tabs>
                <w:tab w:val="left" w:pos="851"/>
              </w:tabs>
              <w:jc w:val="center"/>
              <w:outlineLvl w:val="2"/>
              <w:rPr>
                <w:color w:val="000000" w:themeColor="text1"/>
                <w:szCs w:val="24"/>
              </w:rPr>
            </w:pPr>
            <w:bookmarkStart w:name="_Toc10211294" w:id="29"/>
            <w:bookmarkStart w:name="_Toc76044162" w:id="30"/>
            <w:r w:rsidRPr="00C36AE3">
              <w:rPr>
                <w:b/>
                <w:color w:val="000000" w:themeColor="text1"/>
                <w:szCs w:val="24"/>
              </w:rPr>
              <w:t>Không đạt</w:t>
            </w:r>
            <w:bookmarkEnd w:id="29"/>
            <w:bookmarkEnd w:id="30"/>
          </w:p>
        </w:tc>
      </w:tr>
      <w:tr w:rsidRPr="00C36AE3" w:rsidR="00057EDA" w:rsidTr="6F006435" w14:paraId="42CAA5C0" w14:textId="77777777">
        <w:trPr>
          <w:trHeight w:val="432"/>
          <w:jc w:val="center"/>
        </w:trPr>
        <w:tc>
          <w:tcPr>
            <w:tcW w:w="2875" w:type="dxa"/>
            <w:vMerge w:val="restart"/>
            <w:tcMar/>
            <w:vAlign w:val="center"/>
          </w:tcPr>
          <w:p w:rsidRPr="00C36AE3" w:rsidR="00057EDA" w:rsidP="00057EDA" w:rsidRDefault="00057EDA" w14:paraId="5F77E182" w14:textId="77777777">
            <w:pPr>
              <w:widowControl w:val="0"/>
              <w:numPr>
                <w:ilvl w:val="0"/>
                <w:numId w:val="38"/>
              </w:numPr>
              <w:tabs>
                <w:tab w:val="left" w:pos="851"/>
              </w:tabs>
              <w:ind w:left="0" w:firstLine="0"/>
              <w:rPr>
                <w:color w:val="000000" w:themeColor="text1"/>
                <w:szCs w:val="24"/>
              </w:rPr>
            </w:pPr>
            <w:r w:rsidRPr="00C36AE3">
              <w:rPr>
                <w:color w:val="000000" w:themeColor="text1"/>
                <w:szCs w:val="24"/>
                <w:lang w:val="nl-NL"/>
              </w:rPr>
              <w:t>Tính</w:t>
            </w:r>
            <w:r w:rsidRPr="00C36AE3">
              <w:rPr>
                <w:color w:val="000000" w:themeColor="text1"/>
                <w:szCs w:val="24"/>
              </w:rPr>
              <w:t xml:space="preserve"> </w:t>
            </w:r>
            <w:r w:rsidRPr="00C36AE3">
              <w:rPr>
                <w:color w:val="000000" w:themeColor="text1"/>
                <w:szCs w:val="24"/>
                <w:lang w:val="nl-NL"/>
              </w:rPr>
              <w:t>phù</w:t>
            </w:r>
            <w:r w:rsidRPr="00C36AE3">
              <w:rPr>
                <w:color w:val="000000" w:themeColor="text1"/>
                <w:szCs w:val="24"/>
              </w:rPr>
              <w:t xml:space="preserve"> hợp: </w:t>
            </w:r>
          </w:p>
          <w:p w:rsidRPr="00C36AE3" w:rsidR="00057EDA" w:rsidP="00F67642" w:rsidRDefault="00057EDA" w14:paraId="151328D9" w14:textId="77777777">
            <w:pPr>
              <w:rPr>
                <w:color w:val="000000" w:themeColor="text1"/>
                <w:szCs w:val="24"/>
              </w:rPr>
            </w:pPr>
            <w:r w:rsidRPr="00C36AE3">
              <w:rPr>
                <w:color w:val="000000" w:themeColor="text1"/>
                <w:szCs w:val="24"/>
              </w:rPr>
              <w:t>a) Giữa huy động thiết bị và tiến độ thi công.</w:t>
            </w:r>
          </w:p>
          <w:p w:rsidRPr="00C36AE3" w:rsidR="00057EDA" w:rsidP="00F67642" w:rsidRDefault="00057EDA" w14:paraId="1B12C089" w14:textId="77777777">
            <w:pPr>
              <w:widowControl w:val="0"/>
              <w:rPr>
                <w:bCs/>
                <w:color w:val="000000" w:themeColor="text1"/>
                <w:szCs w:val="24"/>
              </w:rPr>
            </w:pPr>
            <w:r w:rsidRPr="00C36AE3">
              <w:rPr>
                <w:color w:val="000000" w:themeColor="text1"/>
                <w:szCs w:val="24"/>
              </w:rPr>
              <w:t>b) Giữa bố trí nhân lực và tiến độ thi công.</w:t>
            </w:r>
          </w:p>
        </w:tc>
        <w:tc>
          <w:tcPr>
            <w:tcW w:w="5202" w:type="dxa"/>
            <w:tcMar/>
            <w:vAlign w:val="center"/>
          </w:tcPr>
          <w:p w:rsidRPr="00C36AE3" w:rsidR="00057EDA" w:rsidP="00F67642" w:rsidRDefault="00057EDA" w14:paraId="397107FC" w14:textId="77777777">
            <w:pPr>
              <w:widowControl w:val="0"/>
              <w:tabs>
                <w:tab w:val="left" w:pos="851"/>
              </w:tabs>
              <w:rPr>
                <w:color w:val="000000" w:themeColor="text1"/>
                <w:szCs w:val="24"/>
              </w:rPr>
            </w:pPr>
            <w:r w:rsidRPr="00C36AE3">
              <w:rPr>
                <w:color w:val="000000" w:themeColor="text1"/>
                <w:szCs w:val="24"/>
              </w:rPr>
              <w:t>Đề xuất đầy đủ cho cả 2 nội dung a) và b), đề xuất phù hợp với điều kiện thi công và phương án tổ chức thi công.</w:t>
            </w:r>
          </w:p>
        </w:tc>
        <w:tc>
          <w:tcPr>
            <w:tcW w:w="990" w:type="dxa"/>
            <w:tcMar/>
            <w:vAlign w:val="center"/>
          </w:tcPr>
          <w:p w:rsidRPr="00C36AE3" w:rsidR="00057EDA" w:rsidP="00F67642" w:rsidRDefault="00057EDA" w14:paraId="404C1B93" w14:textId="77777777">
            <w:pPr>
              <w:widowControl w:val="0"/>
              <w:tabs>
                <w:tab w:val="left" w:pos="851"/>
              </w:tabs>
              <w:jc w:val="center"/>
              <w:outlineLvl w:val="2"/>
              <w:rPr>
                <w:color w:val="000000" w:themeColor="text1"/>
                <w:szCs w:val="24"/>
              </w:rPr>
            </w:pPr>
            <w:bookmarkStart w:name="_Toc10211295" w:id="31"/>
            <w:bookmarkStart w:name="_Toc76044163" w:id="32"/>
            <w:r w:rsidRPr="00C36AE3">
              <w:rPr>
                <w:b/>
                <w:color w:val="000000" w:themeColor="text1"/>
                <w:szCs w:val="24"/>
              </w:rPr>
              <w:t>Đạt</w:t>
            </w:r>
            <w:bookmarkEnd w:id="31"/>
            <w:bookmarkEnd w:id="32"/>
          </w:p>
        </w:tc>
      </w:tr>
      <w:tr w:rsidRPr="00C36AE3" w:rsidR="00057EDA" w:rsidTr="6F006435" w14:paraId="0B843B88" w14:textId="77777777">
        <w:trPr>
          <w:trHeight w:val="432"/>
          <w:jc w:val="center"/>
        </w:trPr>
        <w:tc>
          <w:tcPr>
            <w:tcW w:w="2875" w:type="dxa"/>
            <w:vMerge/>
            <w:tcMar/>
            <w:vAlign w:val="center"/>
          </w:tcPr>
          <w:p w:rsidRPr="00C36AE3" w:rsidR="00057EDA" w:rsidP="00F67642" w:rsidRDefault="00057EDA" w14:paraId="73459E4C" w14:textId="77777777">
            <w:pPr>
              <w:widowControl w:val="0"/>
              <w:rPr>
                <w:bCs/>
                <w:color w:val="000000" w:themeColor="text1"/>
                <w:szCs w:val="24"/>
              </w:rPr>
            </w:pPr>
          </w:p>
        </w:tc>
        <w:tc>
          <w:tcPr>
            <w:tcW w:w="5202" w:type="dxa"/>
            <w:tcMar/>
            <w:vAlign w:val="center"/>
          </w:tcPr>
          <w:p w:rsidRPr="00C36AE3" w:rsidR="00057EDA" w:rsidP="00F67642" w:rsidRDefault="00057EDA" w14:paraId="50D6CADC" w14:textId="77777777">
            <w:pPr>
              <w:widowControl w:val="0"/>
              <w:tabs>
                <w:tab w:val="left" w:pos="851"/>
              </w:tabs>
              <w:rPr>
                <w:color w:val="000000" w:themeColor="text1"/>
                <w:szCs w:val="24"/>
              </w:rPr>
            </w:pPr>
            <w:r w:rsidRPr="00C36AE3">
              <w:rPr>
                <w:color w:val="000000" w:themeColor="text1"/>
                <w:szCs w:val="24"/>
              </w:rPr>
              <w:t>Đề xuất không đủ nội dung a) hoặc b) hoặc có nhưng không phù hợp với điều kiện thi công và phương án tổ chức thi công.</w:t>
            </w:r>
          </w:p>
        </w:tc>
        <w:tc>
          <w:tcPr>
            <w:tcW w:w="990" w:type="dxa"/>
            <w:tcMar/>
            <w:vAlign w:val="center"/>
          </w:tcPr>
          <w:p w:rsidRPr="00C36AE3" w:rsidR="00057EDA" w:rsidP="00F67642" w:rsidRDefault="00057EDA" w14:paraId="5B31407F" w14:textId="77777777">
            <w:pPr>
              <w:widowControl w:val="0"/>
              <w:tabs>
                <w:tab w:val="left" w:pos="851"/>
              </w:tabs>
              <w:jc w:val="center"/>
              <w:outlineLvl w:val="2"/>
              <w:rPr>
                <w:color w:val="000000" w:themeColor="text1"/>
                <w:szCs w:val="24"/>
              </w:rPr>
            </w:pPr>
            <w:bookmarkStart w:name="_Toc10211296" w:id="33"/>
            <w:bookmarkStart w:name="_Toc76044164" w:id="34"/>
            <w:r w:rsidRPr="00C36AE3">
              <w:rPr>
                <w:b/>
                <w:color w:val="000000" w:themeColor="text1"/>
                <w:szCs w:val="24"/>
              </w:rPr>
              <w:t>Không đạt</w:t>
            </w:r>
            <w:bookmarkEnd w:id="33"/>
            <w:bookmarkEnd w:id="34"/>
          </w:p>
        </w:tc>
      </w:tr>
      <w:tr w:rsidRPr="00C36AE3" w:rsidR="00057EDA" w:rsidTr="6F006435" w14:paraId="3164425F" w14:textId="77777777">
        <w:trPr>
          <w:trHeight w:val="432"/>
          <w:jc w:val="center"/>
        </w:trPr>
        <w:tc>
          <w:tcPr>
            <w:tcW w:w="2875" w:type="dxa"/>
            <w:vMerge w:val="restart"/>
            <w:tcMar/>
            <w:vAlign w:val="center"/>
          </w:tcPr>
          <w:p w:rsidRPr="00C36AE3" w:rsidR="00057EDA" w:rsidP="00057EDA" w:rsidRDefault="00057EDA" w14:paraId="6AEC7964" w14:textId="77777777">
            <w:pPr>
              <w:widowControl w:val="0"/>
              <w:numPr>
                <w:ilvl w:val="0"/>
                <w:numId w:val="38"/>
              </w:numPr>
              <w:tabs>
                <w:tab w:val="left" w:pos="851"/>
              </w:tabs>
              <w:ind w:left="0" w:firstLine="0"/>
              <w:rPr>
                <w:bCs/>
                <w:color w:val="000000" w:themeColor="text1"/>
                <w:spacing w:val="4"/>
                <w:szCs w:val="24"/>
              </w:rPr>
            </w:pPr>
            <w:r w:rsidRPr="00C36AE3">
              <w:rPr>
                <w:color w:val="000000" w:themeColor="text1"/>
                <w:spacing w:val="4"/>
                <w:szCs w:val="24"/>
              </w:rPr>
              <w:t xml:space="preserve">Biểu tiến độ thi công hợp lý, khả </w:t>
            </w:r>
            <w:r w:rsidRPr="00C36AE3">
              <w:rPr>
                <w:color w:val="000000" w:themeColor="text1"/>
                <w:spacing w:val="4"/>
                <w:szCs w:val="24"/>
                <w:lang w:val="nl-NL"/>
              </w:rPr>
              <w:t>thi</w:t>
            </w:r>
            <w:r w:rsidRPr="00C36AE3">
              <w:rPr>
                <w:color w:val="000000" w:themeColor="text1"/>
                <w:spacing w:val="4"/>
                <w:szCs w:val="24"/>
              </w:rPr>
              <w:t xml:space="preserve"> phù hợp với đề xuất kỹ thuật và đáp ứng yêu cầu của </w:t>
            </w:r>
            <w:r w:rsidRPr="00C36AE3">
              <w:rPr>
                <w:color w:val="000000" w:themeColor="text1"/>
                <w:szCs w:val="24"/>
              </w:rPr>
              <w:t>E-Hồ sơ mời thầu</w:t>
            </w:r>
            <w:r w:rsidRPr="00C36AE3">
              <w:rPr>
                <w:color w:val="000000" w:themeColor="text1"/>
                <w:spacing w:val="4"/>
                <w:szCs w:val="24"/>
              </w:rPr>
              <w:t>.</w:t>
            </w:r>
          </w:p>
        </w:tc>
        <w:tc>
          <w:tcPr>
            <w:tcW w:w="5202" w:type="dxa"/>
            <w:tcMar/>
            <w:vAlign w:val="center"/>
          </w:tcPr>
          <w:p w:rsidRPr="00C36AE3" w:rsidR="00057EDA" w:rsidP="00F67642" w:rsidRDefault="00057EDA" w14:paraId="0CF9D8E2" w14:textId="77777777">
            <w:pPr>
              <w:widowControl w:val="0"/>
              <w:tabs>
                <w:tab w:val="left" w:pos="851"/>
              </w:tabs>
              <w:rPr>
                <w:color w:val="000000" w:themeColor="text1"/>
                <w:szCs w:val="24"/>
              </w:rPr>
            </w:pPr>
            <w:r w:rsidRPr="00C36AE3">
              <w:rPr>
                <w:color w:val="000000" w:themeColor="text1"/>
                <w:szCs w:val="24"/>
              </w:rPr>
              <w:t>Có biểu tiến độ thi công hợp lý, khả thi và phù hợp với đề xuất kỹ thuật, phù hợp điều kiện thi công thực tế và đáp ứng yêu cầu của E-Hồ sơ mời thầu.</w:t>
            </w:r>
          </w:p>
        </w:tc>
        <w:tc>
          <w:tcPr>
            <w:tcW w:w="990" w:type="dxa"/>
            <w:tcMar/>
            <w:vAlign w:val="center"/>
          </w:tcPr>
          <w:p w:rsidRPr="00C36AE3" w:rsidR="00057EDA" w:rsidP="00F67642" w:rsidRDefault="00057EDA" w14:paraId="68020AC6" w14:textId="77777777">
            <w:pPr>
              <w:widowControl w:val="0"/>
              <w:tabs>
                <w:tab w:val="left" w:pos="851"/>
              </w:tabs>
              <w:jc w:val="center"/>
              <w:outlineLvl w:val="2"/>
              <w:rPr>
                <w:color w:val="000000" w:themeColor="text1"/>
                <w:szCs w:val="24"/>
              </w:rPr>
            </w:pPr>
            <w:bookmarkStart w:name="_Toc10211297" w:id="35"/>
            <w:bookmarkStart w:name="_Toc76044165" w:id="36"/>
            <w:r w:rsidRPr="00C36AE3">
              <w:rPr>
                <w:b/>
                <w:color w:val="000000" w:themeColor="text1"/>
                <w:szCs w:val="24"/>
              </w:rPr>
              <w:t>Đạt</w:t>
            </w:r>
            <w:bookmarkEnd w:id="35"/>
            <w:bookmarkEnd w:id="36"/>
          </w:p>
        </w:tc>
      </w:tr>
      <w:tr w:rsidRPr="00C36AE3" w:rsidR="00057EDA" w:rsidTr="6F006435" w14:paraId="4343B199" w14:textId="77777777">
        <w:trPr>
          <w:trHeight w:val="432"/>
          <w:jc w:val="center"/>
        </w:trPr>
        <w:tc>
          <w:tcPr>
            <w:tcW w:w="2875" w:type="dxa"/>
            <w:vMerge/>
            <w:tcMar/>
            <w:vAlign w:val="center"/>
          </w:tcPr>
          <w:p w:rsidRPr="00C36AE3" w:rsidR="00057EDA" w:rsidP="00F67642" w:rsidRDefault="00057EDA" w14:paraId="6E52F453" w14:textId="77777777">
            <w:pPr>
              <w:widowControl w:val="0"/>
              <w:rPr>
                <w:bCs/>
                <w:color w:val="000000" w:themeColor="text1"/>
                <w:szCs w:val="24"/>
              </w:rPr>
            </w:pPr>
          </w:p>
        </w:tc>
        <w:tc>
          <w:tcPr>
            <w:tcW w:w="5202" w:type="dxa"/>
            <w:tcMar/>
            <w:vAlign w:val="center"/>
          </w:tcPr>
          <w:p w:rsidRPr="00C36AE3" w:rsidR="00057EDA" w:rsidP="00F67642" w:rsidRDefault="00057EDA" w14:paraId="7F740EBB" w14:textId="77777777">
            <w:pPr>
              <w:widowControl w:val="0"/>
              <w:tabs>
                <w:tab w:val="left" w:pos="851"/>
              </w:tabs>
              <w:rPr>
                <w:color w:val="000000" w:themeColor="text1"/>
                <w:spacing w:val="-2"/>
                <w:szCs w:val="24"/>
              </w:rPr>
            </w:pPr>
            <w:r w:rsidRPr="00C36AE3">
              <w:rPr>
                <w:color w:val="000000" w:themeColor="text1"/>
                <w:szCs w:val="24"/>
              </w:rPr>
              <w:t>Không có biểu tiến độ thi công hoặc có biểu tiến độ thi công nhưng không hợp lý, không khả thi, không phù hợp với đề xuất kỹ thuật, không phù hợp điều kiện thi công thực tế và đáp ứng yêu cầu của E-Hồ sơ mời thầu.</w:t>
            </w:r>
          </w:p>
        </w:tc>
        <w:tc>
          <w:tcPr>
            <w:tcW w:w="990" w:type="dxa"/>
            <w:tcMar/>
            <w:vAlign w:val="center"/>
          </w:tcPr>
          <w:p w:rsidRPr="00C36AE3" w:rsidR="00057EDA" w:rsidP="00F67642" w:rsidRDefault="00057EDA" w14:paraId="2266226F" w14:textId="77777777">
            <w:pPr>
              <w:widowControl w:val="0"/>
              <w:tabs>
                <w:tab w:val="left" w:pos="851"/>
              </w:tabs>
              <w:jc w:val="center"/>
              <w:outlineLvl w:val="2"/>
              <w:rPr>
                <w:color w:val="000000" w:themeColor="text1"/>
                <w:szCs w:val="24"/>
              </w:rPr>
            </w:pPr>
            <w:bookmarkStart w:name="_Toc10211298" w:id="37"/>
            <w:bookmarkStart w:name="_Toc76044166" w:id="38"/>
            <w:r w:rsidRPr="00C36AE3">
              <w:rPr>
                <w:b/>
                <w:color w:val="000000" w:themeColor="text1"/>
                <w:szCs w:val="24"/>
              </w:rPr>
              <w:t>Không đạt</w:t>
            </w:r>
            <w:bookmarkEnd w:id="37"/>
            <w:bookmarkEnd w:id="38"/>
          </w:p>
        </w:tc>
      </w:tr>
      <w:tr w:rsidRPr="00C36AE3" w:rsidR="00057EDA" w:rsidTr="6F006435" w14:paraId="7D8680EA" w14:textId="77777777">
        <w:trPr>
          <w:trHeight w:val="432"/>
          <w:jc w:val="center"/>
        </w:trPr>
        <w:tc>
          <w:tcPr>
            <w:tcW w:w="2875" w:type="dxa"/>
            <w:vMerge w:val="restart"/>
            <w:tcMar/>
            <w:vAlign w:val="center"/>
          </w:tcPr>
          <w:p w:rsidRPr="00C36AE3" w:rsidR="00057EDA" w:rsidP="00F67642" w:rsidRDefault="00057EDA" w14:paraId="17011A0B" w14:textId="77777777">
            <w:pPr>
              <w:widowControl w:val="0"/>
              <w:rPr>
                <w:b/>
                <w:bCs/>
                <w:color w:val="000000" w:themeColor="text1"/>
                <w:szCs w:val="24"/>
              </w:rPr>
            </w:pPr>
            <w:r w:rsidRPr="00C36AE3">
              <w:rPr>
                <w:b/>
                <w:bCs/>
                <w:color w:val="000000" w:themeColor="text1"/>
                <w:szCs w:val="24"/>
              </w:rPr>
              <w:t>Kết luận</w:t>
            </w:r>
          </w:p>
        </w:tc>
        <w:tc>
          <w:tcPr>
            <w:tcW w:w="5202" w:type="dxa"/>
            <w:tcMar/>
            <w:vAlign w:val="center"/>
          </w:tcPr>
          <w:p w:rsidRPr="00C36AE3" w:rsidR="00057EDA" w:rsidP="00F67642" w:rsidRDefault="00057EDA" w14:paraId="2050DB36" w14:textId="77777777">
            <w:pPr>
              <w:widowControl w:val="0"/>
              <w:tabs>
                <w:tab w:val="left" w:pos="851"/>
              </w:tabs>
              <w:rPr>
                <w:color w:val="000000" w:themeColor="text1"/>
                <w:szCs w:val="24"/>
              </w:rPr>
            </w:pPr>
            <w:r w:rsidRPr="00C36AE3">
              <w:rPr>
                <w:color w:val="000000" w:themeColor="text1"/>
                <w:szCs w:val="24"/>
              </w:rPr>
              <w:t>Cả 03 tiêu chuẩn chi tiết trên được xác định là đạt</w:t>
            </w:r>
          </w:p>
        </w:tc>
        <w:tc>
          <w:tcPr>
            <w:tcW w:w="990" w:type="dxa"/>
            <w:tcMar/>
            <w:vAlign w:val="center"/>
          </w:tcPr>
          <w:p w:rsidRPr="00C36AE3" w:rsidR="00057EDA" w:rsidP="00F67642" w:rsidRDefault="00057EDA" w14:paraId="58F65778" w14:textId="77777777">
            <w:pPr>
              <w:widowControl w:val="0"/>
              <w:tabs>
                <w:tab w:val="left" w:pos="851"/>
              </w:tabs>
              <w:jc w:val="center"/>
              <w:outlineLvl w:val="2"/>
              <w:rPr>
                <w:b/>
                <w:color w:val="000000" w:themeColor="text1"/>
                <w:szCs w:val="24"/>
              </w:rPr>
            </w:pPr>
            <w:bookmarkStart w:name="_Toc76044167" w:id="39"/>
            <w:r w:rsidRPr="00C36AE3">
              <w:rPr>
                <w:b/>
                <w:color w:val="000000" w:themeColor="text1"/>
                <w:szCs w:val="24"/>
              </w:rPr>
              <w:t>Đạt</w:t>
            </w:r>
            <w:bookmarkEnd w:id="39"/>
          </w:p>
        </w:tc>
      </w:tr>
      <w:tr w:rsidRPr="00C36AE3" w:rsidR="00057EDA" w:rsidTr="6F006435" w14:paraId="6E78AB6D" w14:textId="77777777">
        <w:trPr>
          <w:trHeight w:val="432"/>
          <w:jc w:val="center"/>
        </w:trPr>
        <w:tc>
          <w:tcPr>
            <w:tcW w:w="2875" w:type="dxa"/>
            <w:vMerge/>
            <w:tcMar/>
            <w:vAlign w:val="center"/>
          </w:tcPr>
          <w:p w:rsidRPr="00C36AE3" w:rsidR="00057EDA" w:rsidP="00F67642" w:rsidRDefault="00057EDA" w14:paraId="2C0C878C" w14:textId="77777777">
            <w:pPr>
              <w:widowControl w:val="0"/>
              <w:rPr>
                <w:bCs/>
                <w:color w:val="000000" w:themeColor="text1"/>
                <w:szCs w:val="24"/>
              </w:rPr>
            </w:pPr>
          </w:p>
        </w:tc>
        <w:tc>
          <w:tcPr>
            <w:tcW w:w="5202" w:type="dxa"/>
            <w:tcMar/>
            <w:vAlign w:val="center"/>
          </w:tcPr>
          <w:p w:rsidRPr="00C36AE3" w:rsidR="00057EDA" w:rsidP="00F67642" w:rsidRDefault="00057EDA" w14:paraId="77B8C71E" w14:textId="77777777">
            <w:pPr>
              <w:widowControl w:val="0"/>
              <w:tabs>
                <w:tab w:val="left" w:pos="851"/>
              </w:tabs>
              <w:rPr>
                <w:color w:val="000000" w:themeColor="text1"/>
                <w:szCs w:val="24"/>
              </w:rPr>
            </w:pPr>
            <w:r w:rsidRPr="00C36AE3">
              <w:rPr>
                <w:color w:val="000000" w:themeColor="text1"/>
                <w:szCs w:val="24"/>
              </w:rPr>
              <w:t>Có 01 tiêu chuẩn chi tiết được xác định là không đạt</w:t>
            </w:r>
          </w:p>
        </w:tc>
        <w:tc>
          <w:tcPr>
            <w:tcW w:w="990" w:type="dxa"/>
            <w:tcMar/>
            <w:vAlign w:val="center"/>
          </w:tcPr>
          <w:p w:rsidRPr="00C36AE3" w:rsidR="00057EDA" w:rsidP="00F67642" w:rsidRDefault="00057EDA" w14:paraId="06BBD21F" w14:textId="77777777">
            <w:pPr>
              <w:widowControl w:val="0"/>
              <w:tabs>
                <w:tab w:val="left" w:pos="851"/>
              </w:tabs>
              <w:jc w:val="center"/>
              <w:outlineLvl w:val="2"/>
              <w:rPr>
                <w:b/>
                <w:color w:val="000000" w:themeColor="text1"/>
                <w:szCs w:val="24"/>
              </w:rPr>
            </w:pPr>
            <w:bookmarkStart w:name="_Toc76044168" w:id="40"/>
            <w:r w:rsidRPr="00C36AE3">
              <w:rPr>
                <w:b/>
                <w:color w:val="000000" w:themeColor="text1"/>
                <w:szCs w:val="24"/>
              </w:rPr>
              <w:t>Không đạt</w:t>
            </w:r>
            <w:bookmarkEnd w:id="40"/>
          </w:p>
        </w:tc>
      </w:tr>
      <w:tr w:rsidRPr="00C36AE3" w:rsidR="00874EDF" w:rsidTr="6F006435" w14:paraId="369CD7BC" w14:textId="77777777">
        <w:trPr>
          <w:trHeight w:val="432"/>
          <w:jc w:val="center"/>
        </w:trPr>
        <w:tc>
          <w:tcPr>
            <w:tcW w:w="2875" w:type="dxa"/>
            <w:tcMar/>
            <w:vAlign w:val="center"/>
          </w:tcPr>
          <w:p w:rsidRPr="00C36AE3" w:rsidR="00874EDF" w:rsidP="00F67642" w:rsidRDefault="00874EDF" w14:paraId="3A33D5B5" w14:textId="77777777">
            <w:pPr>
              <w:widowControl w:val="0"/>
              <w:rPr>
                <w:b/>
                <w:color w:val="000000" w:themeColor="text1"/>
                <w:szCs w:val="24"/>
              </w:rPr>
            </w:pPr>
            <w:r w:rsidRPr="00C36AE3">
              <w:rPr>
                <w:b/>
                <w:color w:val="000000" w:themeColor="text1"/>
                <w:szCs w:val="24"/>
              </w:rPr>
              <w:t xml:space="preserve">3.5. Các biện pháp </w:t>
            </w:r>
            <w:r w:rsidRPr="00C36AE3">
              <w:rPr>
                <w:b/>
                <w:bCs/>
                <w:color w:val="000000" w:themeColor="text1"/>
                <w:szCs w:val="24"/>
              </w:rPr>
              <w:t>bảo đảm chất lượng</w:t>
            </w:r>
            <w:r w:rsidRPr="00C36AE3">
              <w:rPr>
                <w:b/>
                <w:color w:val="000000" w:themeColor="text1"/>
                <w:szCs w:val="24"/>
              </w:rPr>
              <w:t xml:space="preserve">  </w:t>
            </w:r>
          </w:p>
        </w:tc>
        <w:tc>
          <w:tcPr>
            <w:tcW w:w="6192" w:type="dxa"/>
            <w:gridSpan w:val="2"/>
            <w:tcMar/>
            <w:vAlign w:val="center"/>
          </w:tcPr>
          <w:p w:rsidRPr="00C36AE3" w:rsidR="00874EDF" w:rsidP="00F67642" w:rsidRDefault="00874EDF" w14:paraId="26556F55" w14:textId="05481AAB">
            <w:pPr>
              <w:widowControl w:val="0"/>
              <w:rPr>
                <w:b/>
                <w:color w:val="000000" w:themeColor="text1"/>
                <w:szCs w:val="24"/>
              </w:rPr>
            </w:pPr>
          </w:p>
        </w:tc>
      </w:tr>
      <w:tr w:rsidRPr="00C36AE3" w:rsidR="00057EDA" w:rsidTr="6F006435" w14:paraId="74AE3D5B" w14:textId="77777777">
        <w:trPr>
          <w:trHeight w:val="432"/>
          <w:jc w:val="center"/>
        </w:trPr>
        <w:tc>
          <w:tcPr>
            <w:tcW w:w="2875" w:type="dxa"/>
            <w:vMerge w:val="restart"/>
            <w:tcMar/>
            <w:vAlign w:val="center"/>
          </w:tcPr>
          <w:p w:rsidRPr="00C36AE3" w:rsidR="00057EDA" w:rsidP="00057EDA" w:rsidRDefault="00057EDA" w14:paraId="3A0D288E" w14:textId="4F0D9AA6">
            <w:pPr>
              <w:widowControl w:val="0"/>
              <w:numPr>
                <w:ilvl w:val="0"/>
                <w:numId w:val="36"/>
              </w:numPr>
              <w:tabs>
                <w:tab w:val="left" w:pos="851"/>
              </w:tabs>
              <w:ind w:left="0" w:firstLine="0"/>
              <w:rPr>
                <w:color w:val="000000" w:themeColor="text1"/>
                <w:szCs w:val="24"/>
              </w:rPr>
            </w:pPr>
            <w:r w:rsidRPr="00C36AE3">
              <w:rPr>
                <w:color w:val="000000" w:themeColor="text1"/>
                <w:szCs w:val="24"/>
              </w:rPr>
              <w:t xml:space="preserve">Biện pháp bảo đảm chất lượng </w:t>
            </w:r>
            <w:r w:rsidR="00754DC2">
              <w:rPr>
                <w:color w:val="000000" w:themeColor="text1"/>
                <w:szCs w:val="24"/>
              </w:rPr>
              <w:t>vật liệu</w:t>
            </w:r>
            <w:r w:rsidRPr="00C36AE3">
              <w:rPr>
                <w:color w:val="000000" w:themeColor="text1"/>
                <w:szCs w:val="24"/>
              </w:rPr>
              <w:t xml:space="preserve"> đầu vào để phục vụ công tác thi </w:t>
            </w:r>
            <w:r w:rsidRPr="00C36AE3">
              <w:rPr>
                <w:color w:val="000000" w:themeColor="text1"/>
                <w:szCs w:val="24"/>
              </w:rPr>
              <w:lastRenderedPageBreak/>
              <w:t>công.</w:t>
            </w:r>
          </w:p>
        </w:tc>
        <w:tc>
          <w:tcPr>
            <w:tcW w:w="5202" w:type="dxa"/>
            <w:tcMar/>
            <w:vAlign w:val="center"/>
          </w:tcPr>
          <w:p w:rsidRPr="00C36AE3" w:rsidR="00057EDA" w:rsidP="00F67642" w:rsidRDefault="00057EDA" w14:paraId="25D9A096" w14:textId="733B6AF8">
            <w:pPr>
              <w:widowControl w:val="0"/>
              <w:tabs>
                <w:tab w:val="left" w:pos="851"/>
              </w:tabs>
              <w:rPr>
                <w:color w:val="000000" w:themeColor="text1"/>
                <w:szCs w:val="24"/>
              </w:rPr>
            </w:pPr>
            <w:r w:rsidRPr="00C36AE3">
              <w:rPr>
                <w:color w:val="000000" w:themeColor="text1"/>
                <w:szCs w:val="24"/>
              </w:rPr>
              <w:lastRenderedPageBreak/>
              <w:t xml:space="preserve">Có biện pháp bảo đảm chất lượng cho </w:t>
            </w:r>
            <w:r w:rsidR="00754DC2">
              <w:rPr>
                <w:color w:val="000000" w:themeColor="text1"/>
                <w:szCs w:val="24"/>
              </w:rPr>
              <w:t>vật</w:t>
            </w:r>
            <w:r w:rsidRPr="00C36AE3">
              <w:rPr>
                <w:color w:val="000000" w:themeColor="text1"/>
                <w:szCs w:val="24"/>
              </w:rPr>
              <w:t xml:space="preserve"> liệu đầu vào hợp lý, khả thi phù hợp với đề xuất về biện pháp tổ chức thi công.</w:t>
            </w:r>
          </w:p>
        </w:tc>
        <w:tc>
          <w:tcPr>
            <w:tcW w:w="990" w:type="dxa"/>
            <w:tcMar/>
            <w:vAlign w:val="center"/>
          </w:tcPr>
          <w:p w:rsidRPr="00C36AE3" w:rsidR="00057EDA" w:rsidP="00F67642" w:rsidRDefault="00057EDA" w14:paraId="28F25B88" w14:textId="77777777">
            <w:pPr>
              <w:widowControl w:val="0"/>
              <w:tabs>
                <w:tab w:val="left" w:pos="851"/>
              </w:tabs>
              <w:jc w:val="center"/>
              <w:outlineLvl w:val="2"/>
              <w:rPr>
                <w:color w:val="000000" w:themeColor="text1"/>
                <w:szCs w:val="24"/>
              </w:rPr>
            </w:pPr>
            <w:bookmarkStart w:name="_Toc10211299" w:id="41"/>
            <w:bookmarkStart w:name="_Toc76044169" w:id="42"/>
            <w:r w:rsidRPr="00C36AE3">
              <w:rPr>
                <w:b/>
                <w:color w:val="000000" w:themeColor="text1"/>
                <w:szCs w:val="24"/>
              </w:rPr>
              <w:t>Đạt</w:t>
            </w:r>
            <w:bookmarkEnd w:id="41"/>
            <w:bookmarkEnd w:id="42"/>
          </w:p>
        </w:tc>
      </w:tr>
      <w:tr w:rsidRPr="00C36AE3" w:rsidR="00057EDA" w:rsidTr="6F006435" w14:paraId="3A5A6572" w14:textId="77777777">
        <w:trPr>
          <w:trHeight w:val="432"/>
          <w:jc w:val="center"/>
        </w:trPr>
        <w:tc>
          <w:tcPr>
            <w:tcW w:w="2875" w:type="dxa"/>
            <w:vMerge/>
            <w:tcMar/>
            <w:vAlign w:val="center"/>
          </w:tcPr>
          <w:p w:rsidRPr="00C36AE3" w:rsidR="00057EDA" w:rsidP="00F67642" w:rsidRDefault="00057EDA" w14:paraId="5B74BACD" w14:textId="77777777">
            <w:pPr>
              <w:widowControl w:val="0"/>
              <w:tabs>
                <w:tab w:val="left" w:pos="851"/>
              </w:tabs>
              <w:spacing w:line="288" w:lineRule="auto"/>
              <w:outlineLvl w:val="0"/>
              <w:rPr>
                <w:color w:val="000000" w:themeColor="text1"/>
                <w:szCs w:val="24"/>
              </w:rPr>
            </w:pPr>
          </w:p>
        </w:tc>
        <w:tc>
          <w:tcPr>
            <w:tcW w:w="5202" w:type="dxa"/>
            <w:tcMar/>
            <w:vAlign w:val="center"/>
          </w:tcPr>
          <w:p w:rsidRPr="00C36AE3" w:rsidR="00057EDA" w:rsidP="00F67642" w:rsidRDefault="00057EDA" w14:paraId="282F364C" w14:textId="77777777">
            <w:pPr>
              <w:widowControl w:val="0"/>
              <w:tabs>
                <w:tab w:val="left" w:pos="851"/>
              </w:tabs>
              <w:rPr>
                <w:color w:val="000000" w:themeColor="text1"/>
                <w:szCs w:val="24"/>
              </w:rPr>
            </w:pPr>
            <w:r w:rsidRPr="00C36AE3">
              <w:rPr>
                <w:color w:val="000000" w:themeColor="text1"/>
                <w:szCs w:val="24"/>
              </w:rPr>
              <w:t>Không có biện pháp bảo đảm chất lượng cho nguyên liệu đầu vào hoặc có biện pháp bảo đảm chất lượng cho nguyên liệu đầu vào nhưng không hợp lý, không khả thi, không phù hợp với đề xuất về biện pháp tổ chức thi công.</w:t>
            </w:r>
          </w:p>
        </w:tc>
        <w:tc>
          <w:tcPr>
            <w:tcW w:w="990" w:type="dxa"/>
            <w:tcMar/>
            <w:vAlign w:val="center"/>
          </w:tcPr>
          <w:p w:rsidRPr="00C36AE3" w:rsidR="00057EDA" w:rsidP="00F67642" w:rsidRDefault="00057EDA" w14:paraId="3642C3B2" w14:textId="77777777">
            <w:pPr>
              <w:widowControl w:val="0"/>
              <w:tabs>
                <w:tab w:val="left" w:pos="851"/>
              </w:tabs>
              <w:jc w:val="center"/>
              <w:outlineLvl w:val="2"/>
              <w:rPr>
                <w:color w:val="000000" w:themeColor="text1"/>
                <w:szCs w:val="24"/>
              </w:rPr>
            </w:pPr>
            <w:bookmarkStart w:name="_Toc10211300" w:id="43"/>
            <w:bookmarkStart w:name="_Toc76044170" w:id="44"/>
            <w:r w:rsidRPr="00C36AE3">
              <w:rPr>
                <w:b/>
                <w:color w:val="000000" w:themeColor="text1"/>
                <w:szCs w:val="24"/>
              </w:rPr>
              <w:t>Không đạt</w:t>
            </w:r>
            <w:bookmarkEnd w:id="43"/>
            <w:bookmarkEnd w:id="44"/>
          </w:p>
        </w:tc>
      </w:tr>
      <w:tr w:rsidRPr="00C36AE3" w:rsidR="00057EDA" w:rsidTr="6F006435" w14:paraId="66F2B920" w14:textId="77777777">
        <w:trPr>
          <w:trHeight w:val="432"/>
          <w:jc w:val="center"/>
        </w:trPr>
        <w:tc>
          <w:tcPr>
            <w:tcW w:w="2875" w:type="dxa"/>
            <w:vMerge w:val="restart"/>
            <w:tcMar/>
            <w:vAlign w:val="center"/>
          </w:tcPr>
          <w:p w:rsidRPr="00C36AE3" w:rsidR="00057EDA" w:rsidP="00057EDA" w:rsidRDefault="00057EDA" w14:paraId="38F2A1D4" w14:textId="77777777">
            <w:pPr>
              <w:widowControl w:val="0"/>
              <w:numPr>
                <w:ilvl w:val="0"/>
                <w:numId w:val="36"/>
              </w:numPr>
              <w:tabs>
                <w:tab w:val="left" w:pos="851"/>
              </w:tabs>
              <w:ind w:left="0" w:firstLine="0"/>
              <w:rPr>
                <w:color w:val="000000" w:themeColor="text1"/>
                <w:szCs w:val="24"/>
              </w:rPr>
            </w:pPr>
            <w:r w:rsidRPr="00C36AE3">
              <w:rPr>
                <w:color w:val="000000" w:themeColor="text1"/>
                <w:szCs w:val="24"/>
              </w:rPr>
              <w:t>Biện pháp bảo đảm chất lượng cho các hạng mục công trình</w:t>
            </w:r>
            <w:r w:rsidRPr="00C36AE3">
              <w:rPr>
                <w:bCs/>
                <w:color w:val="000000" w:themeColor="text1"/>
                <w:szCs w:val="24"/>
              </w:rPr>
              <w:t>.</w:t>
            </w:r>
          </w:p>
        </w:tc>
        <w:tc>
          <w:tcPr>
            <w:tcW w:w="5202" w:type="dxa"/>
            <w:tcMar/>
            <w:vAlign w:val="center"/>
          </w:tcPr>
          <w:p w:rsidRPr="00C36AE3" w:rsidR="00057EDA" w:rsidP="00F67642" w:rsidRDefault="00057EDA" w14:paraId="4F370C92" w14:textId="77777777">
            <w:pPr>
              <w:widowControl w:val="0"/>
              <w:tabs>
                <w:tab w:val="left" w:pos="851"/>
              </w:tabs>
              <w:rPr>
                <w:color w:val="000000" w:themeColor="text1"/>
                <w:spacing w:val="-2"/>
                <w:szCs w:val="24"/>
              </w:rPr>
            </w:pPr>
            <w:r w:rsidRPr="00C36AE3">
              <w:rPr>
                <w:color w:val="000000" w:themeColor="text1"/>
                <w:spacing w:val="-2"/>
                <w:szCs w:val="24"/>
              </w:rPr>
              <w:t>Có biện pháp bảo đảm chất lượng trong quá trình thi công cho các hạng mục công trình hợp lý, khả thi phù hợp với đề xuất về biện pháp tổ chức thi công.</w:t>
            </w:r>
          </w:p>
        </w:tc>
        <w:tc>
          <w:tcPr>
            <w:tcW w:w="990" w:type="dxa"/>
            <w:tcMar/>
            <w:vAlign w:val="center"/>
          </w:tcPr>
          <w:p w:rsidRPr="00C36AE3" w:rsidR="00057EDA" w:rsidP="00F67642" w:rsidRDefault="00057EDA" w14:paraId="0DEA0C9E" w14:textId="77777777">
            <w:pPr>
              <w:widowControl w:val="0"/>
              <w:tabs>
                <w:tab w:val="left" w:pos="851"/>
              </w:tabs>
              <w:jc w:val="center"/>
              <w:outlineLvl w:val="2"/>
              <w:rPr>
                <w:color w:val="000000" w:themeColor="text1"/>
                <w:szCs w:val="24"/>
              </w:rPr>
            </w:pPr>
            <w:bookmarkStart w:name="_Toc10211301" w:id="45"/>
            <w:bookmarkStart w:name="_Toc76044171" w:id="46"/>
            <w:r w:rsidRPr="00C36AE3">
              <w:rPr>
                <w:b/>
                <w:color w:val="000000" w:themeColor="text1"/>
                <w:szCs w:val="24"/>
              </w:rPr>
              <w:t>Đạt</w:t>
            </w:r>
            <w:bookmarkEnd w:id="45"/>
            <w:bookmarkEnd w:id="46"/>
          </w:p>
        </w:tc>
      </w:tr>
      <w:tr w:rsidRPr="00C36AE3" w:rsidR="00057EDA" w:rsidTr="6F006435" w14:paraId="17149120" w14:textId="77777777">
        <w:trPr>
          <w:trHeight w:val="432"/>
          <w:jc w:val="center"/>
        </w:trPr>
        <w:tc>
          <w:tcPr>
            <w:tcW w:w="2875" w:type="dxa"/>
            <w:vMerge/>
            <w:tcMar/>
            <w:vAlign w:val="center"/>
          </w:tcPr>
          <w:p w:rsidRPr="00C36AE3" w:rsidR="00057EDA" w:rsidP="00F67642" w:rsidRDefault="00057EDA" w14:paraId="08B4F584" w14:textId="77777777">
            <w:pPr>
              <w:widowControl w:val="0"/>
              <w:tabs>
                <w:tab w:val="left" w:pos="851"/>
              </w:tabs>
              <w:spacing w:line="288" w:lineRule="auto"/>
              <w:outlineLvl w:val="0"/>
              <w:rPr>
                <w:color w:val="000000" w:themeColor="text1"/>
                <w:szCs w:val="24"/>
              </w:rPr>
            </w:pPr>
          </w:p>
        </w:tc>
        <w:tc>
          <w:tcPr>
            <w:tcW w:w="5202" w:type="dxa"/>
            <w:tcMar/>
            <w:vAlign w:val="center"/>
          </w:tcPr>
          <w:p w:rsidRPr="00C36AE3" w:rsidR="00057EDA" w:rsidP="00F67642" w:rsidRDefault="00057EDA" w14:paraId="213B8A38" w14:textId="77777777">
            <w:pPr>
              <w:widowControl w:val="0"/>
              <w:tabs>
                <w:tab w:val="left" w:pos="851"/>
              </w:tabs>
              <w:rPr>
                <w:color w:val="000000" w:themeColor="text1"/>
                <w:szCs w:val="24"/>
              </w:rPr>
            </w:pPr>
            <w:r w:rsidRPr="00C36AE3">
              <w:rPr>
                <w:color w:val="000000" w:themeColor="text1"/>
                <w:szCs w:val="24"/>
              </w:rPr>
              <w:t>Không có biện pháp bảo đảm chất lượng trong quá trình thi công hoặc có biện pháp bảo đảm chất lượng trong quá trình thi công cho các hạng mục công trình nhưng không hợp lý, không khả thi, không phù hợp với đề xuất về biện pháp tổ chức thi công.</w:t>
            </w:r>
          </w:p>
        </w:tc>
        <w:tc>
          <w:tcPr>
            <w:tcW w:w="990" w:type="dxa"/>
            <w:tcMar/>
            <w:vAlign w:val="center"/>
          </w:tcPr>
          <w:p w:rsidRPr="00C36AE3" w:rsidR="00057EDA" w:rsidP="00F67642" w:rsidRDefault="00057EDA" w14:paraId="043241D7" w14:textId="77777777">
            <w:pPr>
              <w:widowControl w:val="0"/>
              <w:tabs>
                <w:tab w:val="left" w:pos="851"/>
              </w:tabs>
              <w:jc w:val="center"/>
              <w:outlineLvl w:val="2"/>
              <w:rPr>
                <w:b/>
                <w:color w:val="000000" w:themeColor="text1"/>
                <w:szCs w:val="24"/>
              </w:rPr>
            </w:pPr>
            <w:bookmarkStart w:name="_Toc10211302" w:id="47"/>
            <w:bookmarkStart w:name="_Toc76044172" w:id="48"/>
            <w:r w:rsidRPr="00C36AE3">
              <w:rPr>
                <w:b/>
                <w:color w:val="000000" w:themeColor="text1"/>
                <w:szCs w:val="24"/>
              </w:rPr>
              <w:t>Không đạt</w:t>
            </w:r>
            <w:bookmarkEnd w:id="47"/>
            <w:bookmarkEnd w:id="48"/>
          </w:p>
        </w:tc>
      </w:tr>
      <w:tr w:rsidRPr="00C36AE3" w:rsidR="00057EDA" w:rsidTr="6F006435" w14:paraId="03CBAB69" w14:textId="77777777">
        <w:trPr>
          <w:trHeight w:val="432"/>
          <w:jc w:val="center"/>
        </w:trPr>
        <w:tc>
          <w:tcPr>
            <w:tcW w:w="2875" w:type="dxa"/>
            <w:vMerge w:val="restart"/>
            <w:tcMar/>
            <w:vAlign w:val="center"/>
          </w:tcPr>
          <w:p w:rsidRPr="00C36AE3" w:rsidR="00057EDA" w:rsidP="00F67642" w:rsidRDefault="00057EDA" w14:paraId="0B103F10" w14:textId="77777777">
            <w:pPr>
              <w:widowControl w:val="0"/>
              <w:rPr>
                <w:b/>
                <w:bCs/>
                <w:color w:val="000000" w:themeColor="text1"/>
                <w:szCs w:val="24"/>
              </w:rPr>
            </w:pPr>
            <w:r w:rsidRPr="00C36AE3">
              <w:rPr>
                <w:b/>
                <w:bCs/>
                <w:color w:val="000000" w:themeColor="text1"/>
                <w:szCs w:val="24"/>
              </w:rPr>
              <w:t>Kết luận</w:t>
            </w:r>
          </w:p>
        </w:tc>
        <w:tc>
          <w:tcPr>
            <w:tcW w:w="5202" w:type="dxa"/>
            <w:tcMar/>
            <w:vAlign w:val="center"/>
          </w:tcPr>
          <w:p w:rsidRPr="00C36AE3" w:rsidR="00057EDA" w:rsidP="00F67642" w:rsidRDefault="00057EDA" w14:paraId="094FF267" w14:textId="77777777">
            <w:pPr>
              <w:widowControl w:val="0"/>
              <w:tabs>
                <w:tab w:val="left" w:pos="851"/>
              </w:tabs>
              <w:rPr>
                <w:color w:val="000000" w:themeColor="text1"/>
                <w:szCs w:val="24"/>
              </w:rPr>
            </w:pPr>
            <w:r w:rsidRPr="00C36AE3">
              <w:rPr>
                <w:color w:val="000000" w:themeColor="text1"/>
                <w:szCs w:val="24"/>
              </w:rPr>
              <w:t>Cả 02 tiêu chuẩn chi tiết trên được xác định là đạt</w:t>
            </w:r>
          </w:p>
        </w:tc>
        <w:tc>
          <w:tcPr>
            <w:tcW w:w="990" w:type="dxa"/>
            <w:tcMar/>
            <w:vAlign w:val="center"/>
          </w:tcPr>
          <w:p w:rsidRPr="00C36AE3" w:rsidR="00057EDA" w:rsidP="00F67642" w:rsidRDefault="00057EDA" w14:paraId="5B1305A0" w14:textId="77777777">
            <w:pPr>
              <w:widowControl w:val="0"/>
              <w:tabs>
                <w:tab w:val="left" w:pos="851"/>
              </w:tabs>
              <w:jc w:val="center"/>
              <w:outlineLvl w:val="2"/>
              <w:rPr>
                <w:b/>
                <w:color w:val="000000" w:themeColor="text1"/>
                <w:szCs w:val="24"/>
              </w:rPr>
            </w:pPr>
            <w:bookmarkStart w:name="_Toc76044173" w:id="49"/>
            <w:r w:rsidRPr="00C36AE3">
              <w:rPr>
                <w:b/>
                <w:color w:val="000000" w:themeColor="text1"/>
                <w:szCs w:val="24"/>
              </w:rPr>
              <w:t>Đạt</w:t>
            </w:r>
            <w:bookmarkEnd w:id="49"/>
          </w:p>
        </w:tc>
      </w:tr>
      <w:tr w:rsidRPr="00C36AE3" w:rsidR="00057EDA" w:rsidTr="6F006435" w14:paraId="255DB716" w14:textId="77777777">
        <w:trPr>
          <w:trHeight w:val="432"/>
          <w:jc w:val="center"/>
        </w:trPr>
        <w:tc>
          <w:tcPr>
            <w:tcW w:w="2875" w:type="dxa"/>
            <w:vMerge/>
            <w:tcMar/>
            <w:vAlign w:val="center"/>
          </w:tcPr>
          <w:p w:rsidRPr="00C36AE3" w:rsidR="00057EDA" w:rsidP="00F67642" w:rsidRDefault="00057EDA" w14:paraId="377B9E48" w14:textId="77777777">
            <w:pPr>
              <w:widowControl w:val="0"/>
              <w:tabs>
                <w:tab w:val="left" w:pos="851"/>
              </w:tabs>
              <w:spacing w:line="288" w:lineRule="auto"/>
              <w:outlineLvl w:val="0"/>
              <w:rPr>
                <w:color w:val="000000" w:themeColor="text1"/>
                <w:szCs w:val="24"/>
              </w:rPr>
            </w:pPr>
          </w:p>
        </w:tc>
        <w:tc>
          <w:tcPr>
            <w:tcW w:w="5202" w:type="dxa"/>
            <w:tcMar/>
            <w:vAlign w:val="center"/>
          </w:tcPr>
          <w:p w:rsidRPr="00C36AE3" w:rsidR="00057EDA" w:rsidP="00F67642" w:rsidRDefault="00057EDA" w14:paraId="1C740068" w14:textId="77777777">
            <w:pPr>
              <w:widowControl w:val="0"/>
              <w:tabs>
                <w:tab w:val="left" w:pos="851"/>
              </w:tabs>
              <w:rPr>
                <w:color w:val="000000" w:themeColor="text1"/>
                <w:spacing w:val="-2"/>
                <w:szCs w:val="24"/>
              </w:rPr>
            </w:pPr>
            <w:r w:rsidRPr="00C36AE3">
              <w:rPr>
                <w:color w:val="000000" w:themeColor="text1"/>
                <w:szCs w:val="24"/>
              </w:rPr>
              <w:t>Có 01 tiêu chuẩn chi tiết được xác định là không đạt</w:t>
            </w:r>
          </w:p>
        </w:tc>
        <w:tc>
          <w:tcPr>
            <w:tcW w:w="990" w:type="dxa"/>
            <w:tcMar/>
            <w:vAlign w:val="center"/>
          </w:tcPr>
          <w:p w:rsidRPr="00C36AE3" w:rsidR="00057EDA" w:rsidP="00F67642" w:rsidRDefault="00057EDA" w14:paraId="29405DDD" w14:textId="77777777">
            <w:pPr>
              <w:widowControl w:val="0"/>
              <w:tabs>
                <w:tab w:val="left" w:pos="851"/>
              </w:tabs>
              <w:jc w:val="center"/>
              <w:outlineLvl w:val="2"/>
              <w:rPr>
                <w:b/>
                <w:color w:val="000000" w:themeColor="text1"/>
                <w:szCs w:val="24"/>
              </w:rPr>
            </w:pPr>
            <w:bookmarkStart w:name="_Toc76044174" w:id="50"/>
            <w:r w:rsidRPr="00C36AE3">
              <w:rPr>
                <w:b/>
                <w:color w:val="000000" w:themeColor="text1"/>
                <w:szCs w:val="24"/>
              </w:rPr>
              <w:t>Không đạt</w:t>
            </w:r>
            <w:bookmarkEnd w:id="50"/>
          </w:p>
        </w:tc>
      </w:tr>
      <w:tr w:rsidRPr="00C36AE3" w:rsidR="002768ED" w:rsidTr="6F006435" w14:paraId="620A61A6" w14:textId="77777777">
        <w:trPr>
          <w:trHeight w:val="432"/>
          <w:jc w:val="center"/>
        </w:trPr>
        <w:tc>
          <w:tcPr>
            <w:tcW w:w="2875" w:type="dxa"/>
            <w:tcMar/>
            <w:vAlign w:val="center"/>
          </w:tcPr>
          <w:p w:rsidRPr="00C36AE3" w:rsidR="002768ED" w:rsidP="00F67642" w:rsidRDefault="002768ED" w14:paraId="435A40E9" w14:textId="77777777">
            <w:pPr>
              <w:widowControl w:val="0"/>
              <w:rPr>
                <w:b/>
                <w:color w:val="000000" w:themeColor="text1"/>
                <w:szCs w:val="24"/>
              </w:rPr>
            </w:pPr>
            <w:r w:rsidRPr="00C36AE3">
              <w:rPr>
                <w:b/>
                <w:color w:val="000000" w:themeColor="text1"/>
                <w:szCs w:val="24"/>
              </w:rPr>
              <w:t>3.6. An toàn lao động và giao thông, phòng cháy chữa cháy, bảo đảm vệ sinh môi trường</w:t>
            </w:r>
          </w:p>
        </w:tc>
        <w:tc>
          <w:tcPr>
            <w:tcW w:w="6192" w:type="dxa"/>
            <w:gridSpan w:val="2"/>
            <w:tcMar/>
            <w:vAlign w:val="center"/>
          </w:tcPr>
          <w:p w:rsidRPr="00C36AE3" w:rsidR="002768ED" w:rsidP="00F67642" w:rsidRDefault="002768ED" w14:paraId="17458BA1" w14:textId="3D42B659">
            <w:pPr>
              <w:widowControl w:val="0"/>
              <w:rPr>
                <w:b/>
                <w:color w:val="000000" w:themeColor="text1"/>
                <w:szCs w:val="24"/>
              </w:rPr>
            </w:pPr>
          </w:p>
        </w:tc>
      </w:tr>
      <w:tr w:rsidRPr="00C36AE3" w:rsidR="00057EDA" w:rsidTr="6F006435" w14:paraId="67A84FAC" w14:textId="77777777">
        <w:trPr>
          <w:trHeight w:val="432"/>
          <w:jc w:val="center"/>
        </w:trPr>
        <w:tc>
          <w:tcPr>
            <w:tcW w:w="2875" w:type="dxa"/>
            <w:vMerge w:val="restart"/>
            <w:tcMar/>
            <w:vAlign w:val="center"/>
          </w:tcPr>
          <w:p w:rsidRPr="00C36AE3" w:rsidR="00057EDA" w:rsidP="33AADECF" w:rsidRDefault="00057EDA" w14:paraId="4351060E" w14:textId="4FD9FA18">
            <w:pPr>
              <w:widowControl w:val="0"/>
              <w:numPr>
                <w:ilvl w:val="0"/>
                <w:numId w:val="39"/>
              </w:numPr>
              <w:tabs>
                <w:tab w:val="left" w:pos="851"/>
              </w:tabs>
              <w:ind w:left="0" w:firstLine="44"/>
              <w:rPr>
                <w:color w:val="000000" w:themeColor="text1"/>
                <w:spacing w:val="2"/>
              </w:rPr>
            </w:pPr>
            <w:r w:rsidRPr="33AADECF">
              <w:rPr>
                <w:color w:val="000000" w:themeColor="text1"/>
                <w:spacing w:val="2"/>
              </w:rPr>
              <w:t xml:space="preserve">Biện pháp an toàn lao động và giao thông hợp lý, khả thi phù hợp với đề xuất về biện pháp tổ chức thi công và phù hợp với yêu cầu quy định biện pháp bảo đảm an toàn của Tổng kho xăng dầu Nhà Bè quy định tại </w:t>
            </w:r>
            <w:r w:rsidRPr="33AADECF">
              <w:rPr>
                <w:color w:val="000000" w:themeColor="text1"/>
              </w:rPr>
              <w:t>Mục II</w:t>
            </w:r>
            <w:r w:rsidRPr="33AADECF" w:rsidR="3529546C">
              <w:rPr>
                <w:color w:val="000000" w:themeColor="text1"/>
              </w:rPr>
              <w:t>I</w:t>
            </w:r>
            <w:r w:rsidRPr="33AADECF">
              <w:rPr>
                <w:color w:val="000000" w:themeColor="text1"/>
              </w:rPr>
              <w:t xml:space="preserve"> Chương V, E-Hồ sơ mời thầu.</w:t>
            </w:r>
          </w:p>
        </w:tc>
        <w:tc>
          <w:tcPr>
            <w:tcW w:w="5202" w:type="dxa"/>
            <w:tcMar/>
            <w:vAlign w:val="center"/>
          </w:tcPr>
          <w:p w:rsidRPr="00C36AE3" w:rsidR="00057EDA" w:rsidP="00F67642" w:rsidRDefault="00057EDA" w14:paraId="16621E61" w14:textId="77777777">
            <w:pPr>
              <w:widowControl w:val="0"/>
              <w:tabs>
                <w:tab w:val="left" w:pos="851"/>
              </w:tabs>
              <w:rPr>
                <w:color w:val="000000" w:themeColor="text1"/>
                <w:szCs w:val="24"/>
              </w:rPr>
            </w:pPr>
            <w:r w:rsidRPr="00C36AE3">
              <w:rPr>
                <w:color w:val="000000" w:themeColor="text1"/>
                <w:szCs w:val="24"/>
              </w:rPr>
              <w:t xml:space="preserve">Có đầy đủ mục công tác, thuyết minh đầy đủ chi tiết phù hợp yêu cầu công tác an toàn lao động, an toàn giao thông hợp lý, khả thi phù hợp với đề xuất về biện pháp tổ chức thi công và quy định </w:t>
            </w:r>
            <w:r w:rsidRPr="00C36AE3">
              <w:rPr>
                <w:color w:val="000000" w:themeColor="text1"/>
                <w:spacing w:val="2"/>
                <w:szCs w:val="24"/>
              </w:rPr>
              <w:t>của Tổng kho xăng dầu Nhà Bè.</w:t>
            </w:r>
          </w:p>
        </w:tc>
        <w:tc>
          <w:tcPr>
            <w:tcW w:w="990" w:type="dxa"/>
            <w:tcMar/>
            <w:vAlign w:val="center"/>
          </w:tcPr>
          <w:p w:rsidRPr="00C36AE3" w:rsidR="00057EDA" w:rsidP="00F67642" w:rsidRDefault="00057EDA" w14:paraId="4D343A2B" w14:textId="77777777">
            <w:pPr>
              <w:widowControl w:val="0"/>
              <w:tabs>
                <w:tab w:val="left" w:pos="851"/>
              </w:tabs>
              <w:jc w:val="center"/>
              <w:outlineLvl w:val="2"/>
              <w:rPr>
                <w:color w:val="000000" w:themeColor="text1"/>
                <w:szCs w:val="24"/>
              </w:rPr>
            </w:pPr>
            <w:bookmarkStart w:name="_Toc10211303" w:id="51"/>
            <w:bookmarkStart w:name="_Toc76044176" w:id="52"/>
            <w:r w:rsidRPr="00C36AE3">
              <w:rPr>
                <w:b/>
                <w:color w:val="000000" w:themeColor="text1"/>
                <w:szCs w:val="24"/>
              </w:rPr>
              <w:t>Đạt</w:t>
            </w:r>
            <w:bookmarkEnd w:id="51"/>
            <w:bookmarkEnd w:id="52"/>
          </w:p>
        </w:tc>
      </w:tr>
      <w:tr w:rsidRPr="00C36AE3" w:rsidR="00057EDA" w:rsidTr="6F006435" w14:paraId="34884A24" w14:textId="77777777">
        <w:trPr>
          <w:trHeight w:val="432"/>
          <w:jc w:val="center"/>
        </w:trPr>
        <w:tc>
          <w:tcPr>
            <w:tcW w:w="2875" w:type="dxa"/>
            <w:vMerge/>
            <w:tcMar/>
          </w:tcPr>
          <w:p w:rsidRPr="00C36AE3" w:rsidR="00057EDA" w:rsidP="00F67642" w:rsidRDefault="00057EDA" w14:paraId="3F056156" w14:textId="77777777">
            <w:pPr>
              <w:widowControl w:val="0"/>
              <w:tabs>
                <w:tab w:val="left" w:pos="851"/>
              </w:tabs>
              <w:outlineLvl w:val="2"/>
              <w:rPr>
                <w:color w:val="000000" w:themeColor="text1"/>
                <w:szCs w:val="24"/>
              </w:rPr>
            </w:pPr>
          </w:p>
        </w:tc>
        <w:tc>
          <w:tcPr>
            <w:tcW w:w="5202" w:type="dxa"/>
            <w:tcMar/>
          </w:tcPr>
          <w:p w:rsidRPr="00C36AE3" w:rsidR="00057EDA" w:rsidP="00F67642" w:rsidRDefault="00057EDA" w14:paraId="4C73F0A4" w14:textId="77777777">
            <w:pPr>
              <w:widowControl w:val="0"/>
              <w:tabs>
                <w:tab w:val="left" w:pos="851"/>
              </w:tabs>
              <w:rPr>
                <w:color w:val="000000" w:themeColor="text1"/>
                <w:szCs w:val="24"/>
              </w:rPr>
            </w:pPr>
            <w:r w:rsidRPr="00C36AE3">
              <w:rPr>
                <w:color w:val="000000" w:themeColor="text1"/>
                <w:szCs w:val="24"/>
              </w:rPr>
              <w:t xml:space="preserve">Không có </w:t>
            </w:r>
            <w:r w:rsidRPr="00C36AE3">
              <w:rPr>
                <w:color w:val="000000" w:themeColor="text1"/>
                <w:spacing w:val="2"/>
                <w:szCs w:val="24"/>
              </w:rPr>
              <w:t>hoặc thiếu ≥ 02 mục</w:t>
            </w:r>
            <w:r w:rsidRPr="00C36AE3">
              <w:rPr>
                <w:color w:val="000000" w:themeColor="text1"/>
                <w:szCs w:val="24"/>
              </w:rPr>
              <w:t xml:space="preserve"> công tác hoặc có đầy đủ mục công tác nhưng thuyết minh từng công tác không cụ thể, không đầy đủ, không hợp lý, không khả thi, không phù hợp với biện pháp tổ chức thi công công trình, không phù hợp với quy định riêng của </w:t>
            </w:r>
            <w:r w:rsidRPr="00C36AE3">
              <w:rPr>
                <w:color w:val="000000" w:themeColor="text1"/>
                <w:spacing w:val="2"/>
                <w:szCs w:val="24"/>
              </w:rPr>
              <w:t>Tổng kho xăng dầu Nhà Bè.</w:t>
            </w:r>
          </w:p>
        </w:tc>
        <w:tc>
          <w:tcPr>
            <w:tcW w:w="990" w:type="dxa"/>
            <w:tcMar/>
            <w:vAlign w:val="center"/>
          </w:tcPr>
          <w:p w:rsidRPr="00C36AE3" w:rsidR="00057EDA" w:rsidP="00F67642" w:rsidRDefault="00057EDA" w14:paraId="16E39999" w14:textId="77777777">
            <w:pPr>
              <w:widowControl w:val="0"/>
              <w:tabs>
                <w:tab w:val="left" w:pos="851"/>
              </w:tabs>
              <w:jc w:val="center"/>
              <w:outlineLvl w:val="2"/>
              <w:rPr>
                <w:color w:val="000000" w:themeColor="text1"/>
                <w:szCs w:val="24"/>
              </w:rPr>
            </w:pPr>
            <w:bookmarkStart w:name="_Toc10211304" w:id="53"/>
            <w:bookmarkStart w:name="_Toc76044177" w:id="54"/>
            <w:r w:rsidRPr="00C36AE3">
              <w:rPr>
                <w:b/>
                <w:color w:val="000000" w:themeColor="text1"/>
                <w:szCs w:val="24"/>
              </w:rPr>
              <w:t>Không đạt</w:t>
            </w:r>
            <w:bookmarkEnd w:id="53"/>
            <w:bookmarkEnd w:id="54"/>
          </w:p>
        </w:tc>
      </w:tr>
      <w:tr w:rsidRPr="00C36AE3" w:rsidR="00057EDA" w:rsidTr="6F006435" w14:paraId="730CD0B4" w14:textId="77777777">
        <w:trPr>
          <w:trHeight w:val="432"/>
          <w:jc w:val="center"/>
        </w:trPr>
        <w:tc>
          <w:tcPr>
            <w:tcW w:w="2875" w:type="dxa"/>
            <w:vMerge w:val="restart"/>
            <w:tcMar/>
            <w:vAlign w:val="center"/>
          </w:tcPr>
          <w:p w:rsidRPr="00C36AE3" w:rsidR="00057EDA" w:rsidP="33AADECF" w:rsidRDefault="00057EDA" w14:paraId="6B910C76" w14:textId="5850C6BA">
            <w:pPr>
              <w:widowControl w:val="0"/>
              <w:numPr>
                <w:ilvl w:val="0"/>
                <w:numId w:val="39"/>
              </w:numPr>
              <w:tabs>
                <w:tab w:val="left" w:pos="851"/>
              </w:tabs>
              <w:ind w:left="0" w:hanging="18"/>
              <w:rPr>
                <w:color w:val="000000" w:themeColor="text1"/>
              </w:rPr>
            </w:pPr>
            <w:r w:rsidRPr="33AADECF">
              <w:rPr>
                <w:color w:val="000000" w:themeColor="text1"/>
              </w:rPr>
              <w:t xml:space="preserve">Biện pháp phòng cháy, chữa cháy hợp lý, khả thi, phù hợp với đề xuất về biện pháp tổ chức thi công </w:t>
            </w:r>
            <w:r w:rsidRPr="33AADECF">
              <w:rPr>
                <w:color w:val="000000" w:themeColor="text1"/>
                <w:spacing w:val="2"/>
              </w:rPr>
              <w:t xml:space="preserve">và phù hợp với yêu cầu quy định biện pháp bảo đảm an toàn của Tổng kho xăng dầu Nhà Bè quy định </w:t>
            </w:r>
            <w:r w:rsidRPr="33AADECF">
              <w:rPr>
                <w:color w:val="000000" w:themeColor="text1"/>
              </w:rPr>
              <w:t xml:space="preserve">tại Mục </w:t>
            </w:r>
            <w:r w:rsidRPr="33AADECF" w:rsidR="56E0290F">
              <w:rPr>
                <w:color w:val="000000" w:themeColor="text1"/>
              </w:rPr>
              <w:t>I</w:t>
            </w:r>
            <w:r w:rsidRPr="33AADECF">
              <w:rPr>
                <w:color w:val="000000" w:themeColor="text1"/>
              </w:rPr>
              <w:t>II Chương V, E-Hồ sơ mời thầu.</w:t>
            </w:r>
          </w:p>
        </w:tc>
        <w:tc>
          <w:tcPr>
            <w:tcW w:w="5202" w:type="dxa"/>
            <w:tcMar/>
            <w:vAlign w:val="center"/>
          </w:tcPr>
          <w:p w:rsidRPr="00C36AE3" w:rsidR="00057EDA" w:rsidP="00F67642" w:rsidRDefault="00057EDA" w14:paraId="3697EC5A" w14:textId="77777777">
            <w:pPr>
              <w:widowControl w:val="0"/>
              <w:tabs>
                <w:tab w:val="left" w:pos="851"/>
              </w:tabs>
              <w:rPr>
                <w:color w:val="000000" w:themeColor="text1"/>
                <w:szCs w:val="24"/>
              </w:rPr>
            </w:pPr>
            <w:r w:rsidRPr="00C36AE3">
              <w:rPr>
                <w:color w:val="000000" w:themeColor="text1"/>
                <w:szCs w:val="24"/>
              </w:rPr>
              <w:t xml:space="preserve">Có đầy đủ mục công tác, thuyết minh đầy đủ chi tiết phù hợp yêu cầu công tác phòng cháy, chữa cháy hợp lý, khả thi phù hợp với đề xuất về biện pháp tổ chức thi công và quy định </w:t>
            </w:r>
            <w:r w:rsidRPr="00C36AE3">
              <w:rPr>
                <w:color w:val="000000" w:themeColor="text1"/>
                <w:spacing w:val="2"/>
                <w:szCs w:val="24"/>
              </w:rPr>
              <w:t>của Tổng kho xăng dầu Nhà Bè.</w:t>
            </w:r>
          </w:p>
        </w:tc>
        <w:tc>
          <w:tcPr>
            <w:tcW w:w="990" w:type="dxa"/>
            <w:tcMar/>
            <w:vAlign w:val="center"/>
          </w:tcPr>
          <w:p w:rsidRPr="00C36AE3" w:rsidR="00057EDA" w:rsidP="00F67642" w:rsidRDefault="00057EDA" w14:paraId="7D52F84E" w14:textId="77777777">
            <w:pPr>
              <w:widowControl w:val="0"/>
              <w:tabs>
                <w:tab w:val="left" w:pos="851"/>
              </w:tabs>
              <w:spacing w:line="288" w:lineRule="auto"/>
              <w:jc w:val="center"/>
              <w:outlineLvl w:val="2"/>
              <w:rPr>
                <w:color w:val="000000" w:themeColor="text1"/>
                <w:szCs w:val="24"/>
              </w:rPr>
            </w:pPr>
            <w:bookmarkStart w:name="_Toc10211305" w:id="55"/>
            <w:bookmarkStart w:name="_Toc76044178" w:id="56"/>
            <w:r w:rsidRPr="00C36AE3">
              <w:rPr>
                <w:b/>
                <w:color w:val="000000" w:themeColor="text1"/>
                <w:szCs w:val="24"/>
              </w:rPr>
              <w:t>Đạt</w:t>
            </w:r>
            <w:bookmarkEnd w:id="55"/>
            <w:bookmarkEnd w:id="56"/>
          </w:p>
        </w:tc>
      </w:tr>
      <w:tr w:rsidRPr="00C36AE3" w:rsidR="00057EDA" w:rsidTr="6F006435" w14:paraId="3975AA79" w14:textId="77777777">
        <w:trPr>
          <w:trHeight w:val="432"/>
          <w:jc w:val="center"/>
        </w:trPr>
        <w:tc>
          <w:tcPr>
            <w:tcW w:w="2875" w:type="dxa"/>
            <w:vMerge/>
            <w:tcMar/>
          </w:tcPr>
          <w:p w:rsidRPr="00C36AE3" w:rsidR="00057EDA" w:rsidP="00F67642" w:rsidRDefault="00057EDA" w14:paraId="4DAF79B5" w14:textId="77777777">
            <w:pPr>
              <w:widowControl w:val="0"/>
              <w:tabs>
                <w:tab w:val="left" w:pos="851"/>
              </w:tabs>
              <w:spacing w:line="288" w:lineRule="auto"/>
              <w:outlineLvl w:val="2"/>
              <w:rPr>
                <w:color w:val="000000" w:themeColor="text1"/>
                <w:szCs w:val="24"/>
              </w:rPr>
            </w:pPr>
          </w:p>
        </w:tc>
        <w:tc>
          <w:tcPr>
            <w:tcW w:w="5202" w:type="dxa"/>
            <w:tcMar/>
          </w:tcPr>
          <w:p w:rsidRPr="00C36AE3" w:rsidR="00057EDA" w:rsidP="00F67642" w:rsidRDefault="00057EDA" w14:paraId="5FDCF962" w14:textId="77777777">
            <w:pPr>
              <w:widowControl w:val="0"/>
              <w:tabs>
                <w:tab w:val="left" w:pos="851"/>
              </w:tabs>
              <w:rPr>
                <w:color w:val="000000" w:themeColor="text1"/>
                <w:szCs w:val="24"/>
              </w:rPr>
            </w:pPr>
            <w:r w:rsidRPr="00C36AE3">
              <w:rPr>
                <w:color w:val="000000" w:themeColor="text1"/>
                <w:szCs w:val="24"/>
              </w:rPr>
              <w:t xml:space="preserve">Không có </w:t>
            </w:r>
            <w:r w:rsidRPr="00C36AE3">
              <w:rPr>
                <w:color w:val="000000" w:themeColor="text1"/>
                <w:spacing w:val="2"/>
                <w:szCs w:val="24"/>
              </w:rPr>
              <w:t>hoặc thiếu ≥ 02 mục</w:t>
            </w:r>
            <w:r w:rsidRPr="00C36AE3">
              <w:rPr>
                <w:color w:val="000000" w:themeColor="text1"/>
                <w:szCs w:val="24"/>
              </w:rPr>
              <w:t xml:space="preserve"> công tác hoặc có đầy đủ mục công tác nhưng thuyết minh từng công tác không cụ thể, không đầy đủ, không hợp lý, không khả thi, không phù hợp với biện pháp tổ chức thi công công trình, không phù hợp với quy định riêng của </w:t>
            </w:r>
            <w:r w:rsidRPr="00C36AE3">
              <w:rPr>
                <w:color w:val="000000" w:themeColor="text1"/>
                <w:spacing w:val="2"/>
                <w:szCs w:val="24"/>
              </w:rPr>
              <w:t>Tổng kho xăng dầu Nhà Bè.</w:t>
            </w:r>
          </w:p>
        </w:tc>
        <w:tc>
          <w:tcPr>
            <w:tcW w:w="990" w:type="dxa"/>
            <w:tcMar/>
            <w:vAlign w:val="center"/>
          </w:tcPr>
          <w:p w:rsidRPr="00C36AE3" w:rsidR="00057EDA" w:rsidP="00F67642" w:rsidRDefault="00057EDA" w14:paraId="3B57FC45" w14:textId="77777777">
            <w:pPr>
              <w:widowControl w:val="0"/>
              <w:tabs>
                <w:tab w:val="left" w:pos="851"/>
              </w:tabs>
              <w:spacing w:line="288" w:lineRule="auto"/>
              <w:jc w:val="center"/>
              <w:outlineLvl w:val="2"/>
              <w:rPr>
                <w:b/>
                <w:color w:val="000000" w:themeColor="text1"/>
                <w:szCs w:val="24"/>
              </w:rPr>
            </w:pPr>
            <w:bookmarkStart w:name="_Toc10211306" w:id="57"/>
            <w:bookmarkStart w:name="_Toc76044179" w:id="58"/>
            <w:r w:rsidRPr="00C36AE3">
              <w:rPr>
                <w:b/>
                <w:color w:val="000000" w:themeColor="text1"/>
                <w:szCs w:val="24"/>
              </w:rPr>
              <w:t>Không đạt</w:t>
            </w:r>
            <w:bookmarkEnd w:id="57"/>
            <w:bookmarkEnd w:id="58"/>
          </w:p>
        </w:tc>
      </w:tr>
      <w:tr w:rsidRPr="00C36AE3" w:rsidR="00057EDA" w:rsidTr="6F006435" w14:paraId="5AE8CB33" w14:textId="77777777">
        <w:trPr>
          <w:trHeight w:val="432"/>
          <w:jc w:val="center"/>
        </w:trPr>
        <w:tc>
          <w:tcPr>
            <w:tcW w:w="2875" w:type="dxa"/>
            <w:vMerge w:val="restart"/>
            <w:tcMar/>
            <w:vAlign w:val="center"/>
          </w:tcPr>
          <w:p w:rsidRPr="00C36AE3" w:rsidR="00057EDA" w:rsidP="33AADECF" w:rsidRDefault="00057EDA" w14:paraId="7219C1C4" w14:textId="61C81788">
            <w:pPr>
              <w:widowControl w:val="0"/>
              <w:numPr>
                <w:ilvl w:val="0"/>
                <w:numId w:val="39"/>
              </w:numPr>
              <w:tabs>
                <w:tab w:val="left" w:pos="851"/>
              </w:tabs>
              <w:ind w:left="0" w:hanging="18"/>
              <w:rPr>
                <w:color w:val="000000" w:themeColor="text1"/>
              </w:rPr>
            </w:pPr>
            <w:r w:rsidRPr="33AADECF">
              <w:rPr>
                <w:color w:val="000000" w:themeColor="text1"/>
              </w:rPr>
              <w:t xml:space="preserve">Biện pháp bảo đảm vệ sinh môi trường hợp lý, khả thi phù hợp với đề xuất về biện pháp tổ chức thi công </w:t>
            </w:r>
            <w:r w:rsidRPr="33AADECF">
              <w:rPr>
                <w:color w:val="000000" w:themeColor="text1"/>
                <w:spacing w:val="2"/>
              </w:rPr>
              <w:t xml:space="preserve">và phù hợp với yêu cầu quy định biện pháp bảo đảm an toàn của Tổng kho xăng dầu Nhà Bè quy định </w:t>
            </w:r>
            <w:r w:rsidRPr="33AADECF">
              <w:rPr>
                <w:color w:val="000000" w:themeColor="text1"/>
              </w:rPr>
              <w:lastRenderedPageBreak/>
              <w:t>tại Mục II</w:t>
            </w:r>
            <w:r w:rsidRPr="33AADECF" w:rsidR="0AFE673B">
              <w:rPr>
                <w:color w:val="000000" w:themeColor="text1"/>
              </w:rPr>
              <w:t>I</w:t>
            </w:r>
            <w:r w:rsidRPr="33AADECF">
              <w:rPr>
                <w:color w:val="000000" w:themeColor="text1"/>
              </w:rPr>
              <w:t xml:space="preserve"> Chương V, E-Hồ sơ mời thầu.</w:t>
            </w:r>
          </w:p>
        </w:tc>
        <w:tc>
          <w:tcPr>
            <w:tcW w:w="5202" w:type="dxa"/>
            <w:tcMar/>
            <w:vAlign w:val="center"/>
          </w:tcPr>
          <w:p w:rsidRPr="00C36AE3" w:rsidR="00057EDA" w:rsidP="00F67642" w:rsidRDefault="00057EDA" w14:paraId="612B65ED" w14:textId="77777777">
            <w:pPr>
              <w:widowControl w:val="0"/>
              <w:tabs>
                <w:tab w:val="left" w:pos="851"/>
              </w:tabs>
              <w:rPr>
                <w:color w:val="000000" w:themeColor="text1"/>
                <w:szCs w:val="24"/>
              </w:rPr>
            </w:pPr>
            <w:r w:rsidRPr="00C36AE3">
              <w:rPr>
                <w:color w:val="000000" w:themeColor="text1"/>
                <w:szCs w:val="24"/>
              </w:rPr>
              <w:lastRenderedPageBreak/>
              <w:t xml:space="preserve">Có đầy đủ mục công tác, thuyết minh đầy đủ chi tiết phù hợp yêu cầu công tác bảo đảm vệ sinh môi trường hợp lý, khả thi phù hợp với đề xuất về biện pháp tổ chức thi công và quy định </w:t>
            </w:r>
            <w:r w:rsidRPr="00C36AE3">
              <w:rPr>
                <w:color w:val="000000" w:themeColor="text1"/>
                <w:spacing w:val="2"/>
                <w:szCs w:val="24"/>
              </w:rPr>
              <w:t>của Tổng kho xăng dầu Nhà Bè.</w:t>
            </w:r>
          </w:p>
        </w:tc>
        <w:tc>
          <w:tcPr>
            <w:tcW w:w="990" w:type="dxa"/>
            <w:tcMar/>
            <w:vAlign w:val="center"/>
          </w:tcPr>
          <w:p w:rsidRPr="00C36AE3" w:rsidR="00057EDA" w:rsidP="00F67642" w:rsidRDefault="00057EDA" w14:paraId="58F21A53" w14:textId="77777777">
            <w:pPr>
              <w:widowControl w:val="0"/>
              <w:tabs>
                <w:tab w:val="left" w:pos="851"/>
              </w:tabs>
              <w:spacing w:line="288" w:lineRule="auto"/>
              <w:jc w:val="center"/>
              <w:outlineLvl w:val="2"/>
              <w:rPr>
                <w:b/>
                <w:color w:val="000000" w:themeColor="text1"/>
                <w:szCs w:val="24"/>
              </w:rPr>
            </w:pPr>
            <w:bookmarkStart w:name="_Toc10211307" w:id="59"/>
            <w:bookmarkStart w:name="_Toc76044180" w:id="60"/>
            <w:r w:rsidRPr="00C36AE3">
              <w:rPr>
                <w:b/>
                <w:color w:val="000000" w:themeColor="text1"/>
                <w:szCs w:val="24"/>
              </w:rPr>
              <w:t>Đạt</w:t>
            </w:r>
            <w:bookmarkEnd w:id="59"/>
            <w:bookmarkEnd w:id="60"/>
          </w:p>
        </w:tc>
      </w:tr>
      <w:tr w:rsidRPr="00C36AE3" w:rsidR="00057EDA" w:rsidTr="6F006435" w14:paraId="0C43C2F9" w14:textId="77777777">
        <w:trPr>
          <w:trHeight w:val="432"/>
          <w:jc w:val="center"/>
        </w:trPr>
        <w:tc>
          <w:tcPr>
            <w:tcW w:w="2875" w:type="dxa"/>
            <w:vMerge/>
            <w:tcMar/>
          </w:tcPr>
          <w:p w:rsidRPr="00C36AE3" w:rsidR="00057EDA" w:rsidP="00F67642" w:rsidRDefault="00057EDA" w14:paraId="2FC856B2" w14:textId="77777777">
            <w:pPr>
              <w:widowControl w:val="0"/>
              <w:tabs>
                <w:tab w:val="left" w:pos="851"/>
              </w:tabs>
              <w:spacing w:line="288" w:lineRule="auto"/>
              <w:outlineLvl w:val="2"/>
              <w:rPr>
                <w:color w:val="000000" w:themeColor="text1"/>
                <w:szCs w:val="24"/>
              </w:rPr>
            </w:pPr>
          </w:p>
        </w:tc>
        <w:tc>
          <w:tcPr>
            <w:tcW w:w="5202" w:type="dxa"/>
            <w:tcMar/>
          </w:tcPr>
          <w:p w:rsidRPr="00C36AE3" w:rsidR="00057EDA" w:rsidP="00F67642" w:rsidRDefault="00057EDA" w14:paraId="33B2A51C" w14:textId="77777777">
            <w:pPr>
              <w:widowControl w:val="0"/>
              <w:tabs>
                <w:tab w:val="left" w:pos="851"/>
              </w:tabs>
              <w:rPr>
                <w:color w:val="000000" w:themeColor="text1"/>
                <w:szCs w:val="24"/>
              </w:rPr>
            </w:pPr>
            <w:r w:rsidRPr="00C36AE3">
              <w:rPr>
                <w:color w:val="000000" w:themeColor="text1"/>
                <w:szCs w:val="24"/>
              </w:rPr>
              <w:t xml:space="preserve">Không có </w:t>
            </w:r>
            <w:r w:rsidRPr="00C36AE3">
              <w:rPr>
                <w:color w:val="000000" w:themeColor="text1"/>
                <w:spacing w:val="2"/>
                <w:szCs w:val="24"/>
              </w:rPr>
              <w:t>hoặc thiếu ≥ 02 mục</w:t>
            </w:r>
            <w:r w:rsidRPr="00C36AE3">
              <w:rPr>
                <w:color w:val="000000" w:themeColor="text1"/>
                <w:szCs w:val="24"/>
              </w:rPr>
              <w:t xml:space="preserve"> công tác hoặc có đầy đủ mục công tác nhưng thuyết minh từng công tác không cụ thể, không đầy đủ, không hợp lý, không </w:t>
            </w:r>
            <w:r w:rsidRPr="00C36AE3">
              <w:rPr>
                <w:color w:val="000000" w:themeColor="text1"/>
                <w:szCs w:val="24"/>
              </w:rPr>
              <w:lastRenderedPageBreak/>
              <w:t xml:space="preserve">khả thi, không phù hợp với biện pháp tổ chức thi công công trình, không phù hợp với quy định riêng của </w:t>
            </w:r>
            <w:r w:rsidRPr="00C36AE3">
              <w:rPr>
                <w:color w:val="000000" w:themeColor="text1"/>
                <w:spacing w:val="2"/>
                <w:szCs w:val="24"/>
              </w:rPr>
              <w:t>Tổng kho xăng dầu Nhà Bè.</w:t>
            </w:r>
          </w:p>
        </w:tc>
        <w:tc>
          <w:tcPr>
            <w:tcW w:w="990" w:type="dxa"/>
            <w:tcMar/>
            <w:vAlign w:val="center"/>
          </w:tcPr>
          <w:p w:rsidRPr="00C36AE3" w:rsidR="00057EDA" w:rsidP="00F67642" w:rsidRDefault="00057EDA" w14:paraId="6774F0B8" w14:textId="77777777">
            <w:pPr>
              <w:widowControl w:val="0"/>
              <w:tabs>
                <w:tab w:val="left" w:pos="851"/>
              </w:tabs>
              <w:spacing w:line="288" w:lineRule="auto"/>
              <w:jc w:val="center"/>
              <w:outlineLvl w:val="2"/>
              <w:rPr>
                <w:b/>
                <w:color w:val="000000" w:themeColor="text1"/>
                <w:szCs w:val="24"/>
              </w:rPr>
            </w:pPr>
            <w:bookmarkStart w:name="_Toc10211308" w:id="61"/>
            <w:bookmarkStart w:name="_Toc76044181" w:id="62"/>
            <w:r w:rsidRPr="00C36AE3">
              <w:rPr>
                <w:b/>
                <w:color w:val="000000" w:themeColor="text1"/>
                <w:szCs w:val="24"/>
              </w:rPr>
              <w:lastRenderedPageBreak/>
              <w:t>Không đạt</w:t>
            </w:r>
            <w:bookmarkEnd w:id="61"/>
            <w:bookmarkEnd w:id="62"/>
          </w:p>
        </w:tc>
      </w:tr>
      <w:tr w:rsidRPr="00C36AE3" w:rsidR="00057EDA" w:rsidTr="6F006435" w14:paraId="67FF8820" w14:textId="77777777">
        <w:trPr>
          <w:trHeight w:val="1034"/>
          <w:jc w:val="center"/>
        </w:trPr>
        <w:tc>
          <w:tcPr>
            <w:tcW w:w="2875" w:type="dxa"/>
            <w:vMerge w:val="restart"/>
            <w:tcMar/>
          </w:tcPr>
          <w:p w:rsidRPr="00C36AE3" w:rsidR="00057EDA" w:rsidP="33AADECF" w:rsidRDefault="00057EDA" w14:paraId="1E9B952A" w14:textId="09E75089">
            <w:pPr>
              <w:widowControl w:val="0"/>
              <w:numPr>
                <w:ilvl w:val="0"/>
                <w:numId w:val="39"/>
              </w:numPr>
              <w:tabs>
                <w:tab w:val="left" w:pos="851"/>
              </w:tabs>
              <w:ind w:left="0" w:hanging="18"/>
              <w:rPr>
                <w:color w:val="000000" w:themeColor="text1"/>
              </w:rPr>
            </w:pPr>
            <w:r w:rsidRPr="33AADECF">
              <w:rPr>
                <w:color w:val="000000" w:themeColor="text1"/>
              </w:rPr>
              <w:t xml:space="preserve">Cam kết về </w:t>
            </w:r>
            <w:r w:rsidRPr="33AADECF">
              <w:rPr>
                <w:color w:val="000000" w:themeColor="text1"/>
                <w:spacing w:val="2"/>
              </w:rPr>
              <w:t xml:space="preserve">an toàn lao động và giao thông, </w:t>
            </w:r>
            <w:r w:rsidRPr="33AADECF">
              <w:rPr>
                <w:color w:val="000000" w:themeColor="text1"/>
              </w:rPr>
              <w:t xml:space="preserve">phòng cháy, chữa cháy và bảo đảm vệ sinh môi trường </w:t>
            </w:r>
            <w:r w:rsidRPr="33AADECF">
              <w:rPr>
                <w:color w:val="000000" w:themeColor="text1"/>
                <w:spacing w:val="2"/>
              </w:rPr>
              <w:t xml:space="preserve">của Tổng kho xăng dầu Nhà Bè quy định </w:t>
            </w:r>
            <w:r w:rsidRPr="33AADECF">
              <w:rPr>
                <w:color w:val="000000" w:themeColor="text1"/>
              </w:rPr>
              <w:t xml:space="preserve">tại Mục </w:t>
            </w:r>
            <w:r w:rsidRPr="33AADECF" w:rsidR="65D9B853">
              <w:rPr>
                <w:color w:val="000000" w:themeColor="text1"/>
              </w:rPr>
              <w:t>I</w:t>
            </w:r>
            <w:r w:rsidRPr="33AADECF">
              <w:rPr>
                <w:color w:val="000000" w:themeColor="text1"/>
              </w:rPr>
              <w:t>II Chương V, E-Hồ sơ mời thầu.</w:t>
            </w:r>
          </w:p>
        </w:tc>
        <w:tc>
          <w:tcPr>
            <w:tcW w:w="5202" w:type="dxa"/>
            <w:tcMar/>
          </w:tcPr>
          <w:p w:rsidRPr="00C36AE3" w:rsidR="00057EDA" w:rsidP="00F67642" w:rsidRDefault="00057EDA" w14:paraId="51B62367" w14:textId="36D62AC6">
            <w:pPr>
              <w:widowControl w:val="0"/>
              <w:tabs>
                <w:tab w:val="left" w:pos="851"/>
              </w:tabs>
              <w:rPr>
                <w:color w:val="000000" w:themeColor="text1"/>
                <w:szCs w:val="24"/>
              </w:rPr>
            </w:pPr>
            <w:r w:rsidRPr="00C36AE3">
              <w:rPr>
                <w:color w:val="000000" w:themeColor="text1"/>
                <w:szCs w:val="24"/>
              </w:rPr>
              <w:t xml:space="preserve">Nhà thầu phải có bản cam kết quy định riêng về </w:t>
            </w:r>
            <w:r w:rsidRPr="00C36AE3">
              <w:rPr>
                <w:color w:val="000000" w:themeColor="text1"/>
                <w:spacing w:val="2"/>
                <w:szCs w:val="24"/>
              </w:rPr>
              <w:t xml:space="preserve">an toàn lao động và giao thông, </w:t>
            </w:r>
            <w:r w:rsidRPr="00C36AE3">
              <w:rPr>
                <w:color w:val="000000" w:themeColor="text1"/>
                <w:szCs w:val="24"/>
              </w:rPr>
              <w:t xml:space="preserve">phòng cháy, chữa cháy và bảo đảm vệ sinh môi trường </w:t>
            </w:r>
            <w:r w:rsidRPr="00C36AE3">
              <w:rPr>
                <w:color w:val="000000" w:themeColor="text1"/>
                <w:spacing w:val="2"/>
                <w:szCs w:val="24"/>
              </w:rPr>
              <w:t xml:space="preserve">của Tổng kho xăng dầu Nhà Bè </w:t>
            </w:r>
            <w:r w:rsidRPr="00C36AE3">
              <w:rPr>
                <w:color w:val="000000" w:themeColor="text1"/>
                <w:szCs w:val="24"/>
              </w:rPr>
              <w:t>quy định tại</w:t>
            </w:r>
            <w:r w:rsidR="00CC31A9">
              <w:rPr>
                <w:color w:val="000000" w:themeColor="text1"/>
                <w:szCs w:val="24"/>
              </w:rPr>
              <w:t xml:space="preserve"> </w:t>
            </w:r>
            <w:r w:rsidRPr="00C36AE3">
              <w:rPr>
                <w:color w:val="000000" w:themeColor="text1"/>
                <w:szCs w:val="24"/>
              </w:rPr>
              <w:t>Mục II</w:t>
            </w:r>
            <w:r w:rsidR="00B67F52">
              <w:rPr>
                <w:color w:val="000000" w:themeColor="text1"/>
                <w:szCs w:val="24"/>
              </w:rPr>
              <w:t>I</w:t>
            </w:r>
            <w:r w:rsidRPr="00C36AE3">
              <w:rPr>
                <w:color w:val="000000" w:themeColor="text1"/>
                <w:szCs w:val="24"/>
              </w:rPr>
              <w:t xml:space="preserve"> Chương V, E-Hồ sơ mời thầu.</w:t>
            </w:r>
          </w:p>
        </w:tc>
        <w:tc>
          <w:tcPr>
            <w:tcW w:w="990" w:type="dxa"/>
            <w:tcMar/>
            <w:vAlign w:val="center"/>
          </w:tcPr>
          <w:p w:rsidRPr="00C36AE3" w:rsidR="00057EDA" w:rsidP="00F67642" w:rsidRDefault="00057EDA" w14:paraId="53791AA2" w14:textId="77777777">
            <w:pPr>
              <w:widowControl w:val="0"/>
              <w:tabs>
                <w:tab w:val="left" w:pos="851"/>
              </w:tabs>
              <w:spacing w:line="288" w:lineRule="auto"/>
              <w:jc w:val="center"/>
              <w:outlineLvl w:val="2"/>
              <w:rPr>
                <w:b/>
                <w:color w:val="000000" w:themeColor="text1"/>
                <w:szCs w:val="24"/>
              </w:rPr>
            </w:pPr>
            <w:r w:rsidRPr="00C36AE3">
              <w:rPr>
                <w:b/>
                <w:color w:val="000000" w:themeColor="text1"/>
                <w:szCs w:val="24"/>
              </w:rPr>
              <w:t>Đạt</w:t>
            </w:r>
          </w:p>
        </w:tc>
      </w:tr>
      <w:tr w:rsidRPr="00C36AE3" w:rsidR="00057EDA" w:rsidTr="6F006435" w14:paraId="7C09A92C" w14:textId="77777777">
        <w:trPr>
          <w:trHeight w:val="432"/>
          <w:jc w:val="center"/>
        </w:trPr>
        <w:tc>
          <w:tcPr>
            <w:tcW w:w="2875" w:type="dxa"/>
            <w:vMerge/>
            <w:tcMar/>
          </w:tcPr>
          <w:p w:rsidRPr="00C36AE3" w:rsidR="00057EDA" w:rsidP="00F67642" w:rsidRDefault="00057EDA" w14:paraId="51161435" w14:textId="77777777">
            <w:pPr>
              <w:widowControl w:val="0"/>
              <w:tabs>
                <w:tab w:val="left" w:pos="851"/>
              </w:tabs>
              <w:spacing w:line="288" w:lineRule="auto"/>
              <w:outlineLvl w:val="2"/>
              <w:rPr>
                <w:color w:val="000000" w:themeColor="text1"/>
                <w:szCs w:val="24"/>
              </w:rPr>
            </w:pPr>
          </w:p>
        </w:tc>
        <w:tc>
          <w:tcPr>
            <w:tcW w:w="5202" w:type="dxa"/>
            <w:tcMar/>
          </w:tcPr>
          <w:p w:rsidRPr="00C36AE3" w:rsidR="00057EDA" w:rsidP="00F67642" w:rsidRDefault="00057EDA" w14:paraId="57121443" w14:textId="5133C239">
            <w:pPr>
              <w:widowControl w:val="0"/>
              <w:tabs>
                <w:tab w:val="left" w:pos="851"/>
              </w:tabs>
              <w:rPr>
                <w:color w:val="000000" w:themeColor="text1"/>
                <w:szCs w:val="24"/>
              </w:rPr>
            </w:pPr>
            <w:r w:rsidRPr="00C36AE3">
              <w:rPr>
                <w:color w:val="000000" w:themeColor="text1"/>
                <w:szCs w:val="24"/>
              </w:rPr>
              <w:t xml:space="preserve">Không có bản cam kết hoặc có bản cam kết nhưng không đầy đủ các mục công tác quy định riêng về </w:t>
            </w:r>
            <w:r w:rsidRPr="00C36AE3">
              <w:rPr>
                <w:color w:val="000000" w:themeColor="text1"/>
                <w:spacing w:val="2"/>
                <w:szCs w:val="24"/>
              </w:rPr>
              <w:t xml:space="preserve">an toàn lao động và giao thông, </w:t>
            </w:r>
            <w:r w:rsidRPr="00C36AE3">
              <w:rPr>
                <w:color w:val="000000" w:themeColor="text1"/>
                <w:szCs w:val="24"/>
              </w:rPr>
              <w:t xml:space="preserve">phòng cháy, chữa cháy và bảo đảm vệ sinh môi trường </w:t>
            </w:r>
            <w:r w:rsidRPr="00C36AE3">
              <w:rPr>
                <w:color w:val="000000" w:themeColor="text1"/>
                <w:spacing w:val="2"/>
                <w:szCs w:val="24"/>
              </w:rPr>
              <w:t xml:space="preserve">của Tổng kho xăng dầu Nhà Bè </w:t>
            </w:r>
            <w:r w:rsidRPr="00C36AE3">
              <w:rPr>
                <w:color w:val="000000" w:themeColor="text1"/>
                <w:szCs w:val="24"/>
              </w:rPr>
              <w:t>quy định tại Mục II</w:t>
            </w:r>
            <w:r w:rsidR="00B67F52">
              <w:rPr>
                <w:color w:val="000000" w:themeColor="text1"/>
                <w:szCs w:val="24"/>
              </w:rPr>
              <w:t>I</w:t>
            </w:r>
            <w:r w:rsidRPr="00C36AE3">
              <w:rPr>
                <w:color w:val="000000" w:themeColor="text1"/>
                <w:szCs w:val="24"/>
              </w:rPr>
              <w:t xml:space="preserve"> Chương V, E-Hồ sơ mời thầu.</w:t>
            </w:r>
          </w:p>
        </w:tc>
        <w:tc>
          <w:tcPr>
            <w:tcW w:w="990" w:type="dxa"/>
            <w:tcMar/>
            <w:vAlign w:val="center"/>
          </w:tcPr>
          <w:p w:rsidRPr="00C36AE3" w:rsidR="00057EDA" w:rsidP="00F67642" w:rsidRDefault="00057EDA" w14:paraId="6BA03477" w14:textId="77777777">
            <w:pPr>
              <w:widowControl w:val="0"/>
              <w:tabs>
                <w:tab w:val="left" w:pos="851"/>
              </w:tabs>
              <w:spacing w:line="288" w:lineRule="auto"/>
              <w:jc w:val="center"/>
              <w:outlineLvl w:val="2"/>
              <w:rPr>
                <w:b/>
                <w:color w:val="000000" w:themeColor="text1"/>
                <w:szCs w:val="24"/>
              </w:rPr>
            </w:pPr>
            <w:r w:rsidRPr="00C36AE3">
              <w:rPr>
                <w:b/>
                <w:color w:val="000000" w:themeColor="text1"/>
                <w:szCs w:val="24"/>
              </w:rPr>
              <w:t>Không đạt</w:t>
            </w:r>
          </w:p>
        </w:tc>
      </w:tr>
      <w:tr w:rsidRPr="00C36AE3" w:rsidR="00057EDA" w:rsidTr="6F006435" w14:paraId="71C8D6B1" w14:textId="77777777">
        <w:trPr>
          <w:trHeight w:val="432"/>
          <w:jc w:val="center"/>
        </w:trPr>
        <w:tc>
          <w:tcPr>
            <w:tcW w:w="2875" w:type="dxa"/>
            <w:vMerge w:val="restart"/>
            <w:tcMar/>
            <w:vAlign w:val="center"/>
          </w:tcPr>
          <w:p w:rsidRPr="00C36AE3" w:rsidR="00057EDA" w:rsidP="00F67642" w:rsidRDefault="00057EDA" w14:paraId="19ABE536" w14:textId="77777777">
            <w:pPr>
              <w:widowControl w:val="0"/>
              <w:rPr>
                <w:b/>
                <w:bCs/>
                <w:color w:val="000000" w:themeColor="text1"/>
                <w:szCs w:val="24"/>
              </w:rPr>
            </w:pPr>
            <w:r w:rsidRPr="00C36AE3">
              <w:rPr>
                <w:b/>
                <w:bCs/>
                <w:color w:val="000000" w:themeColor="text1"/>
                <w:szCs w:val="24"/>
              </w:rPr>
              <w:t>Kết luận</w:t>
            </w:r>
          </w:p>
        </w:tc>
        <w:tc>
          <w:tcPr>
            <w:tcW w:w="5202" w:type="dxa"/>
            <w:tcMar/>
            <w:vAlign w:val="center"/>
          </w:tcPr>
          <w:p w:rsidRPr="00C36AE3" w:rsidR="00057EDA" w:rsidP="00F67642" w:rsidRDefault="00057EDA" w14:paraId="72851591" w14:textId="77777777">
            <w:pPr>
              <w:widowControl w:val="0"/>
              <w:tabs>
                <w:tab w:val="left" w:pos="851"/>
              </w:tabs>
              <w:rPr>
                <w:color w:val="000000" w:themeColor="text1"/>
                <w:szCs w:val="24"/>
              </w:rPr>
            </w:pPr>
            <w:r w:rsidRPr="00C36AE3">
              <w:rPr>
                <w:color w:val="000000" w:themeColor="text1"/>
                <w:szCs w:val="24"/>
              </w:rPr>
              <w:t>Cả 04 tiêu chuẩn chi tiết trên được xác định là đạt</w:t>
            </w:r>
          </w:p>
        </w:tc>
        <w:tc>
          <w:tcPr>
            <w:tcW w:w="990" w:type="dxa"/>
            <w:tcMar/>
            <w:vAlign w:val="center"/>
          </w:tcPr>
          <w:p w:rsidRPr="00C36AE3" w:rsidR="00057EDA" w:rsidP="00F67642" w:rsidRDefault="00057EDA" w14:paraId="76994A6B" w14:textId="77777777">
            <w:pPr>
              <w:widowControl w:val="0"/>
              <w:tabs>
                <w:tab w:val="left" w:pos="851"/>
              </w:tabs>
              <w:jc w:val="center"/>
              <w:outlineLvl w:val="2"/>
              <w:rPr>
                <w:b/>
                <w:color w:val="000000" w:themeColor="text1"/>
                <w:szCs w:val="24"/>
              </w:rPr>
            </w:pPr>
            <w:bookmarkStart w:name="_Toc76044182" w:id="63"/>
            <w:r w:rsidRPr="00C36AE3">
              <w:rPr>
                <w:b/>
                <w:color w:val="000000" w:themeColor="text1"/>
                <w:szCs w:val="24"/>
              </w:rPr>
              <w:t>Đạt</w:t>
            </w:r>
            <w:bookmarkEnd w:id="63"/>
          </w:p>
        </w:tc>
      </w:tr>
      <w:tr w:rsidRPr="00C36AE3" w:rsidR="00057EDA" w:rsidTr="6F006435" w14:paraId="767EC3EF" w14:textId="77777777">
        <w:trPr>
          <w:trHeight w:val="432"/>
          <w:jc w:val="center"/>
        </w:trPr>
        <w:tc>
          <w:tcPr>
            <w:tcW w:w="2875" w:type="dxa"/>
            <w:vMerge/>
            <w:tcMar/>
            <w:vAlign w:val="center"/>
          </w:tcPr>
          <w:p w:rsidRPr="00C36AE3" w:rsidR="00057EDA" w:rsidP="00F67642" w:rsidRDefault="00057EDA" w14:paraId="40E12CD3" w14:textId="77777777">
            <w:pPr>
              <w:widowControl w:val="0"/>
              <w:tabs>
                <w:tab w:val="left" w:pos="851"/>
              </w:tabs>
              <w:spacing w:line="288" w:lineRule="auto"/>
              <w:outlineLvl w:val="2"/>
              <w:rPr>
                <w:color w:val="000000" w:themeColor="text1"/>
                <w:szCs w:val="24"/>
              </w:rPr>
            </w:pPr>
          </w:p>
        </w:tc>
        <w:tc>
          <w:tcPr>
            <w:tcW w:w="5202" w:type="dxa"/>
            <w:tcMar/>
            <w:vAlign w:val="center"/>
          </w:tcPr>
          <w:p w:rsidRPr="00C36AE3" w:rsidR="00057EDA" w:rsidP="00F67642" w:rsidRDefault="00057EDA" w14:paraId="1981837B" w14:textId="77777777">
            <w:pPr>
              <w:widowControl w:val="0"/>
              <w:tabs>
                <w:tab w:val="left" w:pos="851"/>
              </w:tabs>
              <w:spacing w:line="288" w:lineRule="auto"/>
              <w:rPr>
                <w:color w:val="000000" w:themeColor="text1"/>
                <w:spacing w:val="-4"/>
                <w:szCs w:val="24"/>
              </w:rPr>
            </w:pPr>
            <w:r w:rsidRPr="00C36AE3">
              <w:rPr>
                <w:color w:val="000000" w:themeColor="text1"/>
                <w:szCs w:val="24"/>
              </w:rPr>
              <w:t>Có 01 tiêu chuẩn chi tiết được xác định là không đạt</w:t>
            </w:r>
          </w:p>
        </w:tc>
        <w:tc>
          <w:tcPr>
            <w:tcW w:w="990" w:type="dxa"/>
            <w:tcMar/>
            <w:vAlign w:val="center"/>
          </w:tcPr>
          <w:p w:rsidRPr="00C36AE3" w:rsidR="00057EDA" w:rsidP="00F67642" w:rsidRDefault="00057EDA" w14:paraId="189DBD95" w14:textId="77777777">
            <w:pPr>
              <w:widowControl w:val="0"/>
              <w:tabs>
                <w:tab w:val="left" w:pos="851"/>
              </w:tabs>
              <w:jc w:val="center"/>
              <w:outlineLvl w:val="2"/>
              <w:rPr>
                <w:b/>
                <w:color w:val="000000" w:themeColor="text1"/>
                <w:szCs w:val="24"/>
              </w:rPr>
            </w:pPr>
            <w:bookmarkStart w:name="_Toc76044183" w:id="64"/>
            <w:r w:rsidRPr="00C36AE3">
              <w:rPr>
                <w:b/>
                <w:color w:val="000000" w:themeColor="text1"/>
                <w:szCs w:val="24"/>
              </w:rPr>
              <w:t>Không đạt</w:t>
            </w:r>
            <w:bookmarkEnd w:id="64"/>
          </w:p>
        </w:tc>
      </w:tr>
      <w:tr w:rsidRPr="00C36AE3" w:rsidR="002768ED" w:rsidTr="6F006435" w14:paraId="554B5D5D" w14:textId="77777777">
        <w:trPr>
          <w:trHeight w:val="432"/>
          <w:jc w:val="center"/>
        </w:trPr>
        <w:tc>
          <w:tcPr>
            <w:tcW w:w="2875" w:type="dxa"/>
            <w:tcMar/>
            <w:vAlign w:val="center"/>
          </w:tcPr>
          <w:p w:rsidRPr="00C36AE3" w:rsidR="002768ED" w:rsidP="00F67642" w:rsidRDefault="002768ED" w14:paraId="13640E72" w14:textId="77777777">
            <w:pPr>
              <w:widowControl w:val="0"/>
              <w:tabs>
                <w:tab w:val="left" w:pos="851"/>
              </w:tabs>
              <w:rPr>
                <w:b/>
                <w:color w:val="000000" w:themeColor="text1"/>
                <w:szCs w:val="24"/>
              </w:rPr>
            </w:pPr>
            <w:r w:rsidRPr="00C36AE3">
              <w:rPr>
                <w:b/>
                <w:color w:val="000000" w:themeColor="text1"/>
                <w:szCs w:val="24"/>
              </w:rPr>
              <w:t>3.7. Bảo hành</w:t>
            </w:r>
            <w:r w:rsidRPr="00C36AE3">
              <w:rPr>
                <w:b/>
                <w:bCs/>
                <w:iCs/>
                <w:color w:val="000000" w:themeColor="text1"/>
                <w:szCs w:val="24"/>
                <w:lang w:val="it-IT"/>
              </w:rPr>
              <w:t>, bảo trì</w:t>
            </w:r>
            <w:r w:rsidRPr="00C36AE3">
              <w:rPr>
                <w:b/>
                <w:color w:val="000000" w:themeColor="text1"/>
                <w:szCs w:val="24"/>
              </w:rPr>
              <w:t xml:space="preserve"> và uy tín của nhà thầu:</w:t>
            </w:r>
          </w:p>
        </w:tc>
        <w:tc>
          <w:tcPr>
            <w:tcW w:w="6192" w:type="dxa"/>
            <w:gridSpan w:val="2"/>
            <w:tcMar/>
            <w:vAlign w:val="center"/>
          </w:tcPr>
          <w:p w:rsidRPr="00C36AE3" w:rsidR="002768ED" w:rsidP="00F67642" w:rsidRDefault="002768ED" w14:paraId="782F9A9C" w14:textId="1FA83774">
            <w:pPr>
              <w:widowControl w:val="0"/>
              <w:tabs>
                <w:tab w:val="left" w:pos="851"/>
              </w:tabs>
              <w:rPr>
                <w:b/>
                <w:color w:val="000000" w:themeColor="text1"/>
                <w:szCs w:val="24"/>
              </w:rPr>
            </w:pPr>
          </w:p>
        </w:tc>
      </w:tr>
      <w:tr w:rsidRPr="00C36AE3" w:rsidR="002768ED" w:rsidTr="6F006435" w14:paraId="6DCCC74F" w14:textId="77777777">
        <w:trPr>
          <w:trHeight w:val="432"/>
          <w:jc w:val="center"/>
        </w:trPr>
        <w:tc>
          <w:tcPr>
            <w:tcW w:w="2875" w:type="dxa"/>
            <w:tcMar/>
            <w:vAlign w:val="center"/>
          </w:tcPr>
          <w:p w:rsidRPr="00C36AE3" w:rsidR="002768ED" w:rsidP="00F67642" w:rsidRDefault="002768ED" w14:paraId="1FECD4BC" w14:textId="77777777">
            <w:pPr>
              <w:widowControl w:val="0"/>
              <w:tabs>
                <w:tab w:val="left" w:pos="851"/>
              </w:tabs>
              <w:rPr>
                <w:b/>
                <w:color w:val="000000" w:themeColor="text1"/>
                <w:szCs w:val="24"/>
              </w:rPr>
            </w:pPr>
            <w:r w:rsidRPr="00C36AE3">
              <w:rPr>
                <w:b/>
                <w:color w:val="000000" w:themeColor="text1"/>
                <w:szCs w:val="24"/>
              </w:rPr>
              <w:t>3.7.1 Bảo hành</w:t>
            </w:r>
            <w:r w:rsidRPr="00C36AE3">
              <w:rPr>
                <w:b/>
                <w:bCs/>
                <w:iCs/>
                <w:color w:val="000000" w:themeColor="text1"/>
                <w:szCs w:val="24"/>
                <w:lang w:val="it-IT"/>
              </w:rPr>
              <w:t>, bảo trì</w:t>
            </w:r>
          </w:p>
        </w:tc>
        <w:tc>
          <w:tcPr>
            <w:tcW w:w="6192" w:type="dxa"/>
            <w:gridSpan w:val="2"/>
            <w:tcMar/>
            <w:vAlign w:val="center"/>
          </w:tcPr>
          <w:p w:rsidRPr="00C36AE3" w:rsidR="002768ED" w:rsidP="00F67642" w:rsidRDefault="002768ED" w14:paraId="47499B04" w14:textId="14266491">
            <w:pPr>
              <w:widowControl w:val="0"/>
              <w:tabs>
                <w:tab w:val="left" w:pos="851"/>
              </w:tabs>
              <w:rPr>
                <w:b/>
                <w:color w:val="000000" w:themeColor="text1"/>
                <w:szCs w:val="24"/>
              </w:rPr>
            </w:pPr>
          </w:p>
        </w:tc>
      </w:tr>
      <w:tr w:rsidRPr="00C36AE3" w:rsidR="00057EDA" w:rsidTr="6F006435" w14:paraId="47E9E28B" w14:textId="77777777">
        <w:trPr>
          <w:trHeight w:val="746"/>
          <w:jc w:val="center"/>
        </w:trPr>
        <w:tc>
          <w:tcPr>
            <w:tcW w:w="2875" w:type="dxa"/>
            <w:vMerge w:val="restart"/>
            <w:tcMar/>
            <w:vAlign w:val="center"/>
          </w:tcPr>
          <w:p w:rsidRPr="00C36AE3" w:rsidR="00057EDA" w:rsidP="00F67642" w:rsidRDefault="00057EDA" w14:paraId="64072040" w14:textId="77777777">
            <w:pPr>
              <w:widowControl w:val="0"/>
              <w:tabs>
                <w:tab w:val="left" w:pos="851"/>
              </w:tabs>
              <w:rPr>
                <w:color w:val="000000" w:themeColor="text1"/>
                <w:szCs w:val="24"/>
                <w:u w:val="single"/>
              </w:rPr>
            </w:pPr>
            <w:r w:rsidRPr="00C36AE3">
              <w:rPr>
                <w:color w:val="000000" w:themeColor="text1"/>
                <w:szCs w:val="24"/>
              </w:rPr>
              <w:t>Thời gian bảo hành 12 tháng.</w:t>
            </w:r>
          </w:p>
        </w:tc>
        <w:tc>
          <w:tcPr>
            <w:tcW w:w="5202" w:type="dxa"/>
            <w:tcMar/>
            <w:vAlign w:val="center"/>
          </w:tcPr>
          <w:p w:rsidRPr="00C36AE3" w:rsidR="00057EDA" w:rsidP="00F67642" w:rsidRDefault="00057EDA" w14:paraId="006D2F84" w14:textId="77777777">
            <w:pPr>
              <w:widowControl w:val="0"/>
              <w:tabs>
                <w:tab w:val="left" w:pos="851"/>
              </w:tabs>
              <w:rPr>
                <w:color w:val="000000" w:themeColor="text1"/>
                <w:szCs w:val="24"/>
              </w:rPr>
            </w:pPr>
            <w:r w:rsidRPr="00C36AE3">
              <w:rPr>
                <w:color w:val="000000" w:themeColor="text1"/>
                <w:szCs w:val="24"/>
              </w:rPr>
              <w:t xml:space="preserve">Có đề xuất thời gian bảo hành lớn hơn hoặc bằng 12 tháng. </w:t>
            </w:r>
          </w:p>
        </w:tc>
        <w:tc>
          <w:tcPr>
            <w:tcW w:w="990" w:type="dxa"/>
            <w:tcMar/>
            <w:vAlign w:val="center"/>
          </w:tcPr>
          <w:p w:rsidRPr="00C36AE3" w:rsidR="00057EDA" w:rsidP="00F67642" w:rsidRDefault="00057EDA" w14:paraId="77C47C85" w14:textId="77777777">
            <w:pPr>
              <w:widowControl w:val="0"/>
              <w:tabs>
                <w:tab w:val="left" w:pos="851"/>
              </w:tabs>
              <w:jc w:val="center"/>
              <w:outlineLvl w:val="2"/>
              <w:rPr>
                <w:color w:val="000000" w:themeColor="text1"/>
                <w:szCs w:val="24"/>
              </w:rPr>
            </w:pPr>
            <w:bookmarkStart w:name="_Toc10211309" w:id="65"/>
            <w:bookmarkStart w:name="_Toc76044184" w:id="66"/>
            <w:r w:rsidRPr="00C36AE3">
              <w:rPr>
                <w:b/>
                <w:color w:val="000000" w:themeColor="text1"/>
                <w:szCs w:val="24"/>
              </w:rPr>
              <w:t>Đạt</w:t>
            </w:r>
            <w:bookmarkEnd w:id="65"/>
            <w:bookmarkEnd w:id="66"/>
          </w:p>
        </w:tc>
      </w:tr>
      <w:tr w:rsidRPr="00C36AE3" w:rsidR="00057EDA" w:rsidTr="6F006435" w14:paraId="3B6CB1A1" w14:textId="77777777">
        <w:trPr>
          <w:trHeight w:val="432"/>
          <w:jc w:val="center"/>
        </w:trPr>
        <w:tc>
          <w:tcPr>
            <w:tcW w:w="2875" w:type="dxa"/>
            <w:vMerge/>
            <w:tcMar/>
            <w:vAlign w:val="center"/>
          </w:tcPr>
          <w:p w:rsidRPr="00C36AE3" w:rsidR="00057EDA" w:rsidP="00F67642" w:rsidRDefault="00057EDA" w14:paraId="72A4C6FC" w14:textId="77777777">
            <w:pPr>
              <w:widowControl w:val="0"/>
              <w:tabs>
                <w:tab w:val="left" w:pos="851"/>
              </w:tabs>
              <w:outlineLvl w:val="0"/>
              <w:rPr>
                <w:color w:val="000000" w:themeColor="text1"/>
                <w:szCs w:val="24"/>
              </w:rPr>
            </w:pPr>
          </w:p>
        </w:tc>
        <w:tc>
          <w:tcPr>
            <w:tcW w:w="5202" w:type="dxa"/>
            <w:tcMar/>
            <w:vAlign w:val="center"/>
          </w:tcPr>
          <w:p w:rsidRPr="00C36AE3" w:rsidR="00057EDA" w:rsidP="00F67642" w:rsidRDefault="00057EDA" w14:paraId="36729F3E" w14:textId="77777777">
            <w:pPr>
              <w:widowControl w:val="0"/>
              <w:tabs>
                <w:tab w:val="left" w:pos="851"/>
              </w:tabs>
              <w:rPr>
                <w:color w:val="000000" w:themeColor="text1"/>
                <w:szCs w:val="24"/>
              </w:rPr>
            </w:pPr>
            <w:r w:rsidRPr="00C36AE3">
              <w:rPr>
                <w:color w:val="000000" w:themeColor="text1"/>
                <w:szCs w:val="24"/>
              </w:rPr>
              <w:t>Không có hoặc có đề xuất thời gian bảo hành nhỏ hơn 12 tháng.</w:t>
            </w:r>
          </w:p>
        </w:tc>
        <w:tc>
          <w:tcPr>
            <w:tcW w:w="990" w:type="dxa"/>
            <w:tcMar/>
            <w:vAlign w:val="center"/>
          </w:tcPr>
          <w:p w:rsidRPr="00C36AE3" w:rsidR="00057EDA" w:rsidP="00F67642" w:rsidRDefault="00057EDA" w14:paraId="6653E45D" w14:textId="77777777">
            <w:pPr>
              <w:widowControl w:val="0"/>
              <w:tabs>
                <w:tab w:val="left" w:pos="851"/>
              </w:tabs>
              <w:jc w:val="center"/>
              <w:outlineLvl w:val="2"/>
              <w:rPr>
                <w:color w:val="000000" w:themeColor="text1"/>
                <w:szCs w:val="24"/>
              </w:rPr>
            </w:pPr>
            <w:bookmarkStart w:name="_Toc10211310" w:id="67"/>
            <w:bookmarkStart w:name="_Toc76044185" w:id="68"/>
            <w:r w:rsidRPr="00C36AE3">
              <w:rPr>
                <w:b/>
                <w:color w:val="000000" w:themeColor="text1"/>
                <w:szCs w:val="24"/>
              </w:rPr>
              <w:t>Không đạt</w:t>
            </w:r>
            <w:bookmarkEnd w:id="67"/>
            <w:bookmarkEnd w:id="68"/>
          </w:p>
        </w:tc>
      </w:tr>
      <w:tr w:rsidRPr="00C36AE3" w:rsidR="00057EDA" w:rsidTr="6F006435" w14:paraId="452CFDEB" w14:textId="77777777">
        <w:trPr>
          <w:trHeight w:val="432"/>
          <w:jc w:val="center"/>
        </w:trPr>
        <w:tc>
          <w:tcPr>
            <w:tcW w:w="2875" w:type="dxa"/>
            <w:tcMar/>
            <w:vAlign w:val="center"/>
          </w:tcPr>
          <w:p w:rsidRPr="00C36AE3" w:rsidR="00057EDA" w:rsidP="00F67642" w:rsidRDefault="00057EDA" w14:paraId="53E75244" w14:textId="5DC5B544">
            <w:pPr>
              <w:widowControl w:val="0"/>
              <w:tabs>
                <w:tab w:val="left" w:pos="851"/>
              </w:tabs>
              <w:outlineLvl w:val="0"/>
              <w:rPr>
                <w:b/>
                <w:color w:val="000000" w:themeColor="text1"/>
                <w:szCs w:val="24"/>
              </w:rPr>
            </w:pPr>
            <w:bookmarkStart w:name="_Toc76044186" w:id="69"/>
            <w:r w:rsidRPr="00C36AE3">
              <w:rPr>
                <w:b/>
                <w:color w:val="000000" w:themeColor="text1"/>
                <w:szCs w:val="24"/>
              </w:rPr>
              <w:t>3.7.2 Uy tín của nhà thầu</w:t>
            </w:r>
            <w:bookmarkEnd w:id="69"/>
          </w:p>
        </w:tc>
        <w:tc>
          <w:tcPr>
            <w:tcW w:w="5202" w:type="dxa"/>
            <w:tcMar/>
            <w:vAlign w:val="center"/>
          </w:tcPr>
          <w:p w:rsidRPr="00C36AE3" w:rsidR="00057EDA" w:rsidP="00F67642" w:rsidRDefault="00057EDA" w14:paraId="6C4BE04E" w14:textId="77777777">
            <w:pPr>
              <w:widowControl w:val="0"/>
              <w:tabs>
                <w:tab w:val="left" w:pos="851"/>
              </w:tabs>
              <w:rPr>
                <w:color w:val="000000" w:themeColor="text1"/>
                <w:szCs w:val="24"/>
              </w:rPr>
            </w:pPr>
          </w:p>
        </w:tc>
        <w:tc>
          <w:tcPr>
            <w:tcW w:w="990" w:type="dxa"/>
            <w:tcMar/>
            <w:vAlign w:val="center"/>
          </w:tcPr>
          <w:p w:rsidRPr="00C36AE3" w:rsidR="00057EDA" w:rsidP="00F67642" w:rsidRDefault="00057EDA" w14:paraId="35E8F5DD" w14:textId="77777777">
            <w:pPr>
              <w:widowControl w:val="0"/>
              <w:tabs>
                <w:tab w:val="left" w:pos="851"/>
              </w:tabs>
              <w:jc w:val="center"/>
              <w:outlineLvl w:val="2"/>
              <w:rPr>
                <w:b/>
                <w:color w:val="000000" w:themeColor="text1"/>
                <w:szCs w:val="24"/>
              </w:rPr>
            </w:pPr>
          </w:p>
        </w:tc>
      </w:tr>
      <w:tr w:rsidRPr="00C36AE3" w:rsidR="00057EDA" w:rsidTr="6F006435" w14:paraId="0E7D6971" w14:textId="77777777">
        <w:trPr>
          <w:trHeight w:val="432"/>
          <w:jc w:val="center"/>
        </w:trPr>
        <w:tc>
          <w:tcPr>
            <w:tcW w:w="2875" w:type="dxa"/>
            <w:vMerge w:val="restart"/>
            <w:tcMar/>
            <w:vAlign w:val="center"/>
          </w:tcPr>
          <w:p w:rsidRPr="00C36AE3" w:rsidR="00057EDA" w:rsidP="33AADECF" w:rsidRDefault="00057EDA" w14:paraId="6A160A05" w14:textId="6615A5B3">
            <w:pPr>
              <w:widowControl w:val="0"/>
              <w:tabs>
                <w:tab w:val="left" w:pos="851"/>
              </w:tabs>
              <w:outlineLvl w:val="0"/>
              <w:rPr>
                <w:b/>
                <w:bCs/>
                <w:color w:val="000000" w:themeColor="text1"/>
              </w:rPr>
            </w:pPr>
            <w:bookmarkStart w:name="_Toc76044187" w:id="70"/>
            <w:r w:rsidRPr="33AADECF">
              <w:rPr>
                <w:color w:val="000000" w:themeColor="text1"/>
              </w:rPr>
              <w:t xml:space="preserve">Uy tín của nhà thầu thông qua việc thực hiện các hợp đồng </w:t>
            </w:r>
            <w:r w:rsidRPr="33AADECF">
              <w:rPr>
                <w:color w:val="000000" w:themeColor="text1"/>
                <w:spacing w:val="4"/>
              </w:rPr>
              <w:t xml:space="preserve">tương tự </w:t>
            </w:r>
            <w:r w:rsidRPr="33AADECF">
              <w:rPr>
                <w:color w:val="000000" w:themeColor="text1"/>
              </w:rPr>
              <w:t>trước đó trong vòng 3 năm (từ năm 20</w:t>
            </w:r>
            <w:r w:rsidRPr="33AADECF" w:rsidR="00754DC2">
              <w:rPr>
                <w:color w:val="000000" w:themeColor="text1"/>
              </w:rPr>
              <w:t>2</w:t>
            </w:r>
            <w:r w:rsidRPr="33AADECF" w:rsidR="0930A5C4">
              <w:rPr>
                <w:color w:val="000000" w:themeColor="text1"/>
              </w:rPr>
              <w:t>1</w:t>
            </w:r>
            <w:r w:rsidRPr="33AADECF">
              <w:rPr>
                <w:color w:val="000000" w:themeColor="text1"/>
              </w:rPr>
              <w:t xml:space="preserve"> trở lại đây).</w:t>
            </w:r>
            <w:bookmarkEnd w:id="70"/>
          </w:p>
        </w:tc>
        <w:tc>
          <w:tcPr>
            <w:tcW w:w="5202" w:type="dxa"/>
            <w:tcMar/>
            <w:vAlign w:val="center"/>
          </w:tcPr>
          <w:p w:rsidRPr="00C36AE3" w:rsidR="00057EDA" w:rsidP="00F67642" w:rsidRDefault="00057EDA" w14:paraId="6A8B4000" w14:textId="77777777">
            <w:pPr>
              <w:widowControl w:val="0"/>
              <w:tabs>
                <w:tab w:val="left" w:pos="851"/>
              </w:tabs>
              <w:rPr>
                <w:color w:val="000000" w:themeColor="text1"/>
                <w:szCs w:val="24"/>
              </w:rPr>
            </w:pPr>
            <w:bookmarkStart w:name="_Toc41666294" w:id="71"/>
            <w:bookmarkStart w:name="_Toc59699747" w:id="72"/>
            <w:bookmarkStart w:name="_Toc59700402" w:id="73"/>
            <w:bookmarkStart w:name="_Toc59700534" w:id="74"/>
            <w:r w:rsidRPr="00C36AE3">
              <w:rPr>
                <w:color w:val="000000" w:themeColor="text1"/>
                <w:szCs w:val="24"/>
              </w:rPr>
              <w:t>Có văn bản cam kết không có hợp đồng chậm tiến độ hoặc bỏ dở do lỗi của nhà thầu</w:t>
            </w:r>
            <w:bookmarkEnd w:id="71"/>
            <w:bookmarkEnd w:id="72"/>
            <w:bookmarkEnd w:id="73"/>
            <w:bookmarkEnd w:id="74"/>
            <w:r w:rsidRPr="00C36AE3">
              <w:rPr>
                <w:color w:val="000000" w:themeColor="text1"/>
                <w:szCs w:val="24"/>
              </w:rPr>
              <w:t xml:space="preserve"> và không có thông tin nhà thầu bị hạn chế tham gia đấu thầu hoặc bị cấm đấu thầu tại bất kỳ địa phương nào và không có thông tin nhà thầu bị chủ đầu tư kết luận là gian lận trong quá trình tham dự thầu. </w:t>
            </w:r>
          </w:p>
        </w:tc>
        <w:tc>
          <w:tcPr>
            <w:tcW w:w="990" w:type="dxa"/>
            <w:tcMar/>
            <w:vAlign w:val="center"/>
          </w:tcPr>
          <w:p w:rsidRPr="00C36AE3" w:rsidR="00057EDA" w:rsidP="00F67642" w:rsidRDefault="00057EDA" w14:paraId="7B232633" w14:textId="77777777">
            <w:pPr>
              <w:widowControl w:val="0"/>
              <w:tabs>
                <w:tab w:val="left" w:pos="851"/>
              </w:tabs>
              <w:jc w:val="center"/>
              <w:outlineLvl w:val="2"/>
              <w:rPr>
                <w:b/>
                <w:color w:val="000000" w:themeColor="text1"/>
                <w:szCs w:val="24"/>
              </w:rPr>
            </w:pPr>
            <w:bookmarkStart w:name="_Toc76044188" w:id="75"/>
            <w:r w:rsidRPr="00C36AE3">
              <w:rPr>
                <w:b/>
                <w:color w:val="000000" w:themeColor="text1"/>
                <w:szCs w:val="24"/>
              </w:rPr>
              <w:t>Đạt</w:t>
            </w:r>
            <w:bookmarkEnd w:id="75"/>
          </w:p>
        </w:tc>
      </w:tr>
      <w:tr w:rsidRPr="00C36AE3" w:rsidR="00057EDA" w:rsidTr="6F006435" w14:paraId="7831F48D" w14:textId="77777777">
        <w:trPr>
          <w:trHeight w:val="432"/>
          <w:jc w:val="center"/>
        </w:trPr>
        <w:tc>
          <w:tcPr>
            <w:tcW w:w="2875" w:type="dxa"/>
            <w:vMerge/>
            <w:tcMar/>
            <w:vAlign w:val="center"/>
          </w:tcPr>
          <w:p w:rsidRPr="00C36AE3" w:rsidR="00057EDA" w:rsidP="00F67642" w:rsidRDefault="00057EDA" w14:paraId="7C42D1B7" w14:textId="77777777">
            <w:pPr>
              <w:widowControl w:val="0"/>
              <w:tabs>
                <w:tab w:val="left" w:pos="851"/>
              </w:tabs>
              <w:outlineLvl w:val="0"/>
              <w:rPr>
                <w:b/>
                <w:color w:val="000000" w:themeColor="text1"/>
                <w:szCs w:val="24"/>
              </w:rPr>
            </w:pPr>
          </w:p>
        </w:tc>
        <w:tc>
          <w:tcPr>
            <w:tcW w:w="5202" w:type="dxa"/>
            <w:tcMar/>
            <w:vAlign w:val="center"/>
          </w:tcPr>
          <w:p w:rsidRPr="00C36AE3" w:rsidR="00057EDA" w:rsidP="00F67642" w:rsidRDefault="00057EDA" w14:paraId="2A744621" w14:textId="77777777">
            <w:pPr>
              <w:widowControl w:val="0"/>
              <w:tabs>
                <w:tab w:val="left" w:pos="851"/>
              </w:tabs>
              <w:rPr>
                <w:color w:val="000000" w:themeColor="text1"/>
                <w:spacing w:val="4"/>
                <w:szCs w:val="24"/>
              </w:rPr>
            </w:pPr>
            <w:bookmarkStart w:name="_Toc59699749" w:id="76"/>
            <w:bookmarkStart w:name="_Toc59700404" w:id="77"/>
            <w:bookmarkStart w:name="_Toc59700536" w:id="78"/>
            <w:r w:rsidRPr="00C36AE3">
              <w:rPr>
                <w:color w:val="000000" w:themeColor="text1"/>
                <w:spacing w:val="4"/>
                <w:szCs w:val="24"/>
              </w:rPr>
              <w:t xml:space="preserve">Không có văn bản cam kết </w:t>
            </w:r>
            <w:bookmarkEnd w:id="76"/>
            <w:bookmarkEnd w:id="77"/>
            <w:bookmarkEnd w:id="78"/>
            <w:r w:rsidRPr="00C36AE3">
              <w:rPr>
                <w:color w:val="000000" w:themeColor="text1"/>
                <w:spacing w:val="4"/>
                <w:szCs w:val="24"/>
              </w:rPr>
              <w:t>hoặc có hợp đồng tương tự chậm tiến độ hoặc có hợp đồng bỏ dở do lỗi của nhà thầu hoặc có thông tin nhà thầu bị hạn chế tham gia đấu thầu hoặc bị cấm đấu thầu tại bất kỳ địa phương nào hoặc có thông tin nhà thầu bị chủ đầu tư kết luận là gian lận trong quá trình tham dự thầu.</w:t>
            </w:r>
          </w:p>
        </w:tc>
        <w:tc>
          <w:tcPr>
            <w:tcW w:w="990" w:type="dxa"/>
            <w:tcMar/>
            <w:vAlign w:val="center"/>
          </w:tcPr>
          <w:p w:rsidRPr="00C36AE3" w:rsidR="00057EDA" w:rsidP="00F67642" w:rsidRDefault="00057EDA" w14:paraId="49B32226" w14:textId="77777777">
            <w:pPr>
              <w:widowControl w:val="0"/>
              <w:tabs>
                <w:tab w:val="left" w:pos="851"/>
              </w:tabs>
              <w:jc w:val="center"/>
              <w:outlineLvl w:val="2"/>
              <w:rPr>
                <w:b/>
                <w:color w:val="000000" w:themeColor="text1"/>
                <w:szCs w:val="24"/>
              </w:rPr>
            </w:pPr>
            <w:bookmarkStart w:name="_Toc76044189" w:id="79"/>
            <w:r w:rsidRPr="00C36AE3">
              <w:rPr>
                <w:b/>
                <w:color w:val="000000" w:themeColor="text1"/>
                <w:szCs w:val="24"/>
              </w:rPr>
              <w:t>Không đạt</w:t>
            </w:r>
            <w:bookmarkEnd w:id="79"/>
          </w:p>
        </w:tc>
      </w:tr>
      <w:tr w:rsidRPr="00C36AE3" w:rsidR="00057EDA" w:rsidTr="6F006435" w14:paraId="68E401B9" w14:textId="77777777">
        <w:trPr>
          <w:trHeight w:val="432"/>
          <w:jc w:val="center"/>
        </w:trPr>
        <w:tc>
          <w:tcPr>
            <w:tcW w:w="2875" w:type="dxa"/>
            <w:vMerge w:val="restart"/>
            <w:tcMar/>
            <w:vAlign w:val="center"/>
          </w:tcPr>
          <w:p w:rsidRPr="00C36AE3" w:rsidR="00057EDA" w:rsidP="00F67642" w:rsidRDefault="00057EDA" w14:paraId="2F7FC2E1" w14:textId="1ECC3A90">
            <w:pPr>
              <w:widowControl w:val="0"/>
              <w:tabs>
                <w:tab w:val="left" w:pos="851"/>
              </w:tabs>
              <w:outlineLvl w:val="0"/>
              <w:rPr>
                <w:b/>
                <w:color w:val="000000" w:themeColor="text1"/>
                <w:szCs w:val="24"/>
              </w:rPr>
            </w:pPr>
            <w:bookmarkStart w:name="_Toc76044190" w:id="80"/>
            <w:r w:rsidRPr="00C36AE3">
              <w:rPr>
                <w:b/>
                <w:color w:val="000000" w:themeColor="text1"/>
                <w:szCs w:val="24"/>
              </w:rPr>
              <w:t>Kết luận</w:t>
            </w:r>
            <w:bookmarkEnd w:id="80"/>
          </w:p>
        </w:tc>
        <w:tc>
          <w:tcPr>
            <w:tcW w:w="5202" w:type="dxa"/>
            <w:tcMar/>
            <w:vAlign w:val="center"/>
          </w:tcPr>
          <w:p w:rsidRPr="00C36AE3" w:rsidR="00057EDA" w:rsidP="00F67642" w:rsidRDefault="00057EDA" w14:paraId="5363FCBE" w14:textId="77777777">
            <w:pPr>
              <w:widowControl w:val="0"/>
              <w:tabs>
                <w:tab w:val="left" w:pos="851"/>
              </w:tabs>
              <w:outlineLvl w:val="2"/>
              <w:rPr>
                <w:color w:val="000000" w:themeColor="text1"/>
                <w:szCs w:val="24"/>
              </w:rPr>
            </w:pPr>
            <w:bookmarkStart w:name="_Toc76044191" w:id="81"/>
            <w:bookmarkStart w:name="_GoBack" w:id="82"/>
            <w:r w:rsidRPr="00C36AE3">
              <w:rPr>
                <w:color w:val="000000" w:themeColor="text1"/>
                <w:szCs w:val="24"/>
              </w:rPr>
              <w:t>Cả 02 tiêu chuẩn chi tiết trên được xác định là đạt</w:t>
            </w:r>
            <w:bookmarkEnd w:id="81"/>
            <w:bookmarkEnd w:id="82"/>
          </w:p>
        </w:tc>
        <w:tc>
          <w:tcPr>
            <w:tcW w:w="990" w:type="dxa"/>
            <w:tcMar/>
            <w:vAlign w:val="center"/>
          </w:tcPr>
          <w:p w:rsidRPr="00C36AE3" w:rsidR="00057EDA" w:rsidP="00F67642" w:rsidRDefault="00057EDA" w14:paraId="3DE3D80B" w14:textId="77777777">
            <w:pPr>
              <w:widowControl w:val="0"/>
              <w:tabs>
                <w:tab w:val="left" w:pos="851"/>
              </w:tabs>
              <w:jc w:val="center"/>
              <w:outlineLvl w:val="2"/>
              <w:rPr>
                <w:b/>
                <w:color w:val="000000" w:themeColor="text1"/>
                <w:szCs w:val="24"/>
              </w:rPr>
            </w:pPr>
            <w:bookmarkStart w:name="_Toc76044192" w:id="83"/>
            <w:r w:rsidRPr="00C36AE3">
              <w:rPr>
                <w:b/>
                <w:color w:val="000000" w:themeColor="text1"/>
                <w:szCs w:val="24"/>
              </w:rPr>
              <w:t>Đạt</w:t>
            </w:r>
            <w:bookmarkEnd w:id="83"/>
          </w:p>
        </w:tc>
      </w:tr>
      <w:tr w:rsidRPr="00C36AE3" w:rsidR="00057EDA" w:rsidTr="6F006435" w14:paraId="5BD7CB1D" w14:textId="77777777">
        <w:trPr>
          <w:trHeight w:val="432"/>
          <w:jc w:val="center"/>
        </w:trPr>
        <w:tc>
          <w:tcPr>
            <w:tcW w:w="2875" w:type="dxa"/>
            <w:vMerge/>
            <w:tcMar/>
            <w:vAlign w:val="center"/>
          </w:tcPr>
          <w:p w:rsidRPr="00C36AE3" w:rsidR="00057EDA" w:rsidP="00F67642" w:rsidRDefault="00057EDA" w14:paraId="0E230D59" w14:textId="77777777">
            <w:pPr>
              <w:widowControl w:val="0"/>
              <w:tabs>
                <w:tab w:val="left" w:pos="851"/>
              </w:tabs>
              <w:outlineLvl w:val="0"/>
              <w:rPr>
                <w:b/>
                <w:color w:val="000000" w:themeColor="text1"/>
                <w:szCs w:val="24"/>
              </w:rPr>
            </w:pPr>
          </w:p>
        </w:tc>
        <w:tc>
          <w:tcPr>
            <w:tcW w:w="5202" w:type="dxa"/>
            <w:tcMar/>
            <w:vAlign w:val="center"/>
          </w:tcPr>
          <w:p w:rsidRPr="00C36AE3" w:rsidR="00057EDA" w:rsidP="00F67642" w:rsidRDefault="00057EDA" w14:paraId="71C3BB76" w14:textId="77777777">
            <w:pPr>
              <w:widowControl w:val="0"/>
              <w:tabs>
                <w:tab w:val="left" w:pos="851"/>
              </w:tabs>
              <w:outlineLvl w:val="2"/>
              <w:rPr>
                <w:color w:val="000000" w:themeColor="text1"/>
                <w:szCs w:val="24"/>
              </w:rPr>
            </w:pPr>
            <w:bookmarkStart w:name="_Toc76044193" w:id="84"/>
            <w:r w:rsidRPr="00C36AE3">
              <w:rPr>
                <w:color w:val="000000" w:themeColor="text1"/>
                <w:szCs w:val="24"/>
              </w:rPr>
              <w:t>Có 01 tiêu chuẩn chi tiết được xác định là không đạt</w:t>
            </w:r>
            <w:bookmarkEnd w:id="84"/>
          </w:p>
        </w:tc>
        <w:tc>
          <w:tcPr>
            <w:tcW w:w="990" w:type="dxa"/>
            <w:tcMar/>
            <w:vAlign w:val="center"/>
          </w:tcPr>
          <w:p w:rsidRPr="00C36AE3" w:rsidR="00057EDA" w:rsidP="00F67642" w:rsidRDefault="00057EDA" w14:paraId="7CFB9D8B" w14:textId="77777777">
            <w:pPr>
              <w:widowControl w:val="0"/>
              <w:tabs>
                <w:tab w:val="left" w:pos="851"/>
              </w:tabs>
              <w:jc w:val="center"/>
              <w:outlineLvl w:val="2"/>
              <w:rPr>
                <w:b/>
                <w:color w:val="000000" w:themeColor="text1"/>
                <w:szCs w:val="24"/>
              </w:rPr>
            </w:pPr>
            <w:bookmarkStart w:name="_Toc76044194" w:id="85"/>
            <w:r w:rsidRPr="00C36AE3">
              <w:rPr>
                <w:b/>
                <w:color w:val="000000" w:themeColor="text1"/>
                <w:szCs w:val="24"/>
              </w:rPr>
              <w:t>Không đạt</w:t>
            </w:r>
            <w:bookmarkEnd w:id="85"/>
          </w:p>
        </w:tc>
      </w:tr>
    </w:tbl>
    <w:p w:rsidRPr="00CC2ACE" w:rsidR="001F1191" w:rsidP="00874A1F" w:rsidRDefault="001F1191" w14:paraId="1C2FA926" w14:textId="42A8E377">
      <w:pPr>
        <w:spacing w:before="80" w:after="80"/>
        <w:ind w:firstLine="567"/>
        <w:rPr>
          <w:sz w:val="28"/>
          <w:szCs w:val="28"/>
          <w:lang w:val="es-ES"/>
        </w:rPr>
      </w:pPr>
      <w:r w:rsidRPr="00CC2ACE">
        <w:rPr>
          <w:sz w:val="28"/>
          <w:szCs w:val="28"/>
          <w:lang w:val="es-ES"/>
        </w:rPr>
        <w:t xml:space="preserve"> </w:t>
      </w:r>
    </w:p>
    <w:sectPr w:rsidRPr="00CC2ACE" w:rsidR="001F1191" w:rsidSect="00EA33CC">
      <w:footnotePr>
        <w:numRestart w:val="eachPage"/>
      </w:footnotePr>
      <w:pgSz w:w="11907" w:h="16839" w:orient="portrait"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0CA" w:rsidP="00E05AF1" w:rsidRDefault="00E440CA" w14:paraId="738FF499" w14:textId="77777777">
      <w:r>
        <w:separator/>
      </w:r>
    </w:p>
  </w:endnote>
  <w:endnote w:type="continuationSeparator" w:id="0">
    <w:p w:rsidR="00E440CA" w:rsidP="00E05AF1" w:rsidRDefault="00E440CA" w14:paraId="5CCCCF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0CA" w:rsidP="00E05AF1" w:rsidRDefault="00E440CA" w14:paraId="2EB3417F" w14:textId="77777777">
      <w:r>
        <w:separator/>
      </w:r>
    </w:p>
  </w:footnote>
  <w:footnote w:type="continuationSeparator" w:id="0">
    <w:p w:rsidR="00E440CA" w:rsidP="00E05AF1" w:rsidRDefault="00E440CA" w14:paraId="2F24EE4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99098F"/>
    <w:multiLevelType w:val="hybridMultilevel"/>
    <w:tmpl w:val="C5D4CDF6"/>
    <w:lvl w:ilvl="0" w:tplc="BA003D04">
      <w:start w:val="1"/>
      <w:numFmt w:val="decimal"/>
      <w:suff w:val="space"/>
      <w:lvlText w:val="3.4.%1/"/>
      <w:lvlJc w:val="left"/>
      <w:pPr>
        <w:ind w:left="1400" w:hanging="360"/>
      </w:pPr>
      <w:rPr>
        <w:rFonts w:hint="default" w:ascii="Times New Roman"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D718A"/>
    <w:multiLevelType w:val="hybridMultilevel"/>
    <w:tmpl w:val="AB7AE5E8"/>
    <w:lvl w:ilvl="0" w:tplc="EA22AA74">
      <w:start w:val="1"/>
      <w:numFmt w:val="decimal"/>
      <w:suff w:val="space"/>
      <w:lvlText w:val="3.5.%1/"/>
      <w:lvlJc w:val="left"/>
      <w:pPr>
        <w:ind w:left="1400" w:hanging="360"/>
      </w:pPr>
      <w:rPr>
        <w:rFonts w:hint="default" w:ascii="Times New Roman" w:hAnsi="Times New Roman" w:cs="Times New Roman"/>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D548EA"/>
    <w:multiLevelType w:val="hybridMultilevel"/>
    <w:tmpl w:val="1A929B50"/>
    <w:lvl w:ilvl="0" w:tplc="A768C9EA">
      <w:start w:val="5"/>
      <w:numFmt w:val="bullet"/>
      <w:lvlText w:val="+"/>
      <w:lvlJc w:val="left"/>
      <w:pPr>
        <w:ind w:left="1429" w:hanging="360"/>
      </w:pPr>
      <w:rPr>
        <w:rFonts w:hint="default" w:ascii="Times New Roman" w:hAnsi="Times New Roman" w:eastAsia="Times New Roman" w:cs="Times New Roman"/>
        <w:b/>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hAnsi="Times New Roman" w:eastAsia="Times New Roman" w:cs="Times New Roman"/>
        <w:strike w:val="0"/>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hint="default" w:ascii="Calibri" w:hAnsi="Calibri" w:eastAsia="Calibri" w:cs="Times New Roman"/>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hint="default" w:ascii="Times New Roman" w:hAnsi="Times New Roman"/>
        <w:b w:val="0"/>
        <w:i w:val="0"/>
        <w:sz w:val="24"/>
      </w:rPr>
    </w:lvl>
    <w:lvl w:ilvl="2">
      <w:start w:val="1"/>
      <w:numFmt w:val="lowerLetter"/>
      <w:lvlText w:val="(%3)"/>
      <w:lvlJc w:val="left"/>
      <w:pPr>
        <w:tabs>
          <w:tab w:val="num" w:pos="864"/>
        </w:tabs>
        <w:ind w:left="432" w:firstLine="144"/>
      </w:pPr>
      <w:rPr>
        <w:rFonts w:hint="default" w:ascii="Times New Roman" w:hAnsi="Times New Roman"/>
        <w:b w:val="0"/>
        <w:i w:val="0"/>
        <w:sz w:val="24"/>
      </w:rPr>
    </w:lvl>
    <w:lvl w:ilvl="3">
      <w:start w:val="1"/>
      <w:numFmt w:val="lowerRoman"/>
      <w:lvlText w:val="(%4)"/>
      <w:lvlJc w:val="left"/>
      <w:pPr>
        <w:tabs>
          <w:tab w:val="num" w:pos="1512"/>
        </w:tabs>
        <w:ind w:left="1512" w:hanging="648"/>
      </w:pPr>
      <w:rPr>
        <w:rFonts w:hint="default" w:ascii="Times New Roman" w:hAnsi="Times New Roman"/>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hint="default" w:ascii="Times New Roman" w:hAnsi="Times New Roman" w:eastAsia="Times New Roman" w:cs="Times New Roman"/>
        <w:color w:val="auto"/>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62F0344"/>
    <w:multiLevelType w:val="hybridMultilevel"/>
    <w:tmpl w:val="05F0459C"/>
    <w:lvl w:ilvl="0" w:tplc="2D84826C">
      <w:start w:val="1"/>
      <w:numFmt w:val="decimal"/>
      <w:suff w:val="space"/>
      <w:lvlText w:val="3.2.%1/"/>
      <w:lvlJc w:val="left"/>
      <w:pPr>
        <w:ind w:left="1400" w:hanging="360"/>
      </w:pPr>
      <w:rPr>
        <w:rFonts w:hint="default" w:ascii="Times New Roman" w:hAnsi="Times New Roman" w:cs="Times New Roman"/>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68280E30"/>
    <w:multiLevelType w:val="hybridMultilevel"/>
    <w:tmpl w:val="AE2AF93C"/>
    <w:lvl w:ilvl="0" w:tplc="0166198C">
      <w:start w:val="1"/>
      <w:numFmt w:val="decimal"/>
      <w:suff w:val="space"/>
      <w:lvlText w:val="3.3.%1/"/>
      <w:lvlJc w:val="left"/>
      <w:pPr>
        <w:ind w:left="1400" w:hanging="360"/>
      </w:pPr>
      <w:rPr>
        <w:rFonts w:hint="default" w:ascii="Times New Roman" w:hAnsi="Times New Roman" w:cs="Times New Roman"/>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DB62246"/>
    <w:multiLevelType w:val="hybridMultilevel"/>
    <w:tmpl w:val="81E47948"/>
    <w:lvl w:ilvl="0" w:tplc="0F06B1A4">
      <w:start w:val="5"/>
      <w:numFmt w:val="bullet"/>
      <w:lvlText w:val="-"/>
      <w:lvlJc w:val="left"/>
      <w:pPr>
        <w:ind w:left="1023" w:hanging="360"/>
      </w:pPr>
      <w:rPr>
        <w:rFonts w:hint="default" w:ascii="Times New Roman" w:hAnsi="Times New Roman" w:eastAsia="Times New Roman" w:cs="Times New Roman"/>
      </w:rPr>
    </w:lvl>
    <w:lvl w:ilvl="1" w:tplc="04090003" w:tentative="1">
      <w:start w:val="1"/>
      <w:numFmt w:val="bullet"/>
      <w:lvlText w:val="o"/>
      <w:lvlJc w:val="left"/>
      <w:pPr>
        <w:ind w:left="1743" w:hanging="360"/>
      </w:pPr>
      <w:rPr>
        <w:rFonts w:hint="default" w:ascii="Courier New" w:hAnsi="Courier New" w:cs="Courier New"/>
      </w:rPr>
    </w:lvl>
    <w:lvl w:ilvl="2" w:tplc="04090005" w:tentative="1">
      <w:start w:val="1"/>
      <w:numFmt w:val="bullet"/>
      <w:lvlText w:val=""/>
      <w:lvlJc w:val="left"/>
      <w:pPr>
        <w:ind w:left="2463" w:hanging="360"/>
      </w:pPr>
      <w:rPr>
        <w:rFonts w:hint="default" w:ascii="Wingdings" w:hAnsi="Wingdings"/>
      </w:rPr>
    </w:lvl>
    <w:lvl w:ilvl="3" w:tplc="04090001" w:tentative="1">
      <w:start w:val="1"/>
      <w:numFmt w:val="bullet"/>
      <w:lvlText w:val=""/>
      <w:lvlJc w:val="left"/>
      <w:pPr>
        <w:ind w:left="3183" w:hanging="360"/>
      </w:pPr>
      <w:rPr>
        <w:rFonts w:hint="default" w:ascii="Symbol" w:hAnsi="Symbol"/>
      </w:rPr>
    </w:lvl>
    <w:lvl w:ilvl="4" w:tplc="04090003" w:tentative="1">
      <w:start w:val="1"/>
      <w:numFmt w:val="bullet"/>
      <w:lvlText w:val="o"/>
      <w:lvlJc w:val="left"/>
      <w:pPr>
        <w:ind w:left="3903" w:hanging="360"/>
      </w:pPr>
      <w:rPr>
        <w:rFonts w:hint="default" w:ascii="Courier New" w:hAnsi="Courier New" w:cs="Courier New"/>
      </w:rPr>
    </w:lvl>
    <w:lvl w:ilvl="5" w:tplc="04090005" w:tentative="1">
      <w:start w:val="1"/>
      <w:numFmt w:val="bullet"/>
      <w:lvlText w:val=""/>
      <w:lvlJc w:val="left"/>
      <w:pPr>
        <w:ind w:left="4623" w:hanging="360"/>
      </w:pPr>
      <w:rPr>
        <w:rFonts w:hint="default" w:ascii="Wingdings" w:hAnsi="Wingdings"/>
      </w:rPr>
    </w:lvl>
    <w:lvl w:ilvl="6" w:tplc="04090001" w:tentative="1">
      <w:start w:val="1"/>
      <w:numFmt w:val="bullet"/>
      <w:lvlText w:val=""/>
      <w:lvlJc w:val="left"/>
      <w:pPr>
        <w:ind w:left="5343" w:hanging="360"/>
      </w:pPr>
      <w:rPr>
        <w:rFonts w:hint="default" w:ascii="Symbol" w:hAnsi="Symbol"/>
      </w:rPr>
    </w:lvl>
    <w:lvl w:ilvl="7" w:tplc="04090003" w:tentative="1">
      <w:start w:val="1"/>
      <w:numFmt w:val="bullet"/>
      <w:lvlText w:val="o"/>
      <w:lvlJc w:val="left"/>
      <w:pPr>
        <w:ind w:left="6063" w:hanging="360"/>
      </w:pPr>
      <w:rPr>
        <w:rFonts w:hint="default" w:ascii="Courier New" w:hAnsi="Courier New" w:cs="Courier New"/>
      </w:rPr>
    </w:lvl>
    <w:lvl w:ilvl="8" w:tplc="04090005" w:tentative="1">
      <w:start w:val="1"/>
      <w:numFmt w:val="bullet"/>
      <w:lvlText w:val=""/>
      <w:lvlJc w:val="left"/>
      <w:pPr>
        <w:ind w:left="6783" w:hanging="360"/>
      </w:pPr>
      <w:rPr>
        <w:rFonts w:hint="default" w:ascii="Wingdings" w:hAnsi="Wingdings"/>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1452860"/>
    <w:multiLevelType w:val="hybridMultilevel"/>
    <w:tmpl w:val="932EED88"/>
    <w:lvl w:ilvl="0" w:tplc="0A42CCDC">
      <w:numFmt w:val="bullet"/>
      <w:lvlText w:val=""/>
      <w:lvlJc w:val="left"/>
      <w:pPr>
        <w:ind w:left="1444" w:hanging="735"/>
      </w:pPr>
      <w:rPr>
        <w:rFonts w:hint="default" w:ascii="Symbol" w:hAnsi="Symbol" w:eastAsia="Times New Roman" w:cs="Times New Roman"/>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hint="default" w:eastAsia=".VnTime"/>
        <w:color w:val="0000FF"/>
      </w:rPr>
    </w:lvl>
    <w:lvl w:ilvl="1">
      <w:start w:val="1"/>
      <w:numFmt w:val="decimal"/>
      <w:lvlText w:val="%1.%2."/>
      <w:lvlJc w:val="left"/>
      <w:pPr>
        <w:ind w:left="1650" w:hanging="720"/>
      </w:pPr>
      <w:rPr>
        <w:rFonts w:hint="default" w:eastAsia=".VnTime"/>
        <w:color w:val="auto"/>
      </w:rPr>
    </w:lvl>
    <w:lvl w:ilvl="2">
      <w:start w:val="1"/>
      <w:numFmt w:val="decimal"/>
      <w:lvlText w:val="%1.%2.%3."/>
      <w:lvlJc w:val="left"/>
      <w:pPr>
        <w:ind w:left="2580" w:hanging="720"/>
      </w:pPr>
      <w:rPr>
        <w:rFonts w:hint="default" w:eastAsia=".VnTime"/>
        <w:color w:val="0000FF"/>
      </w:rPr>
    </w:lvl>
    <w:lvl w:ilvl="3">
      <w:start w:val="1"/>
      <w:numFmt w:val="decimal"/>
      <w:lvlText w:val="%1.%2.%3.%4."/>
      <w:lvlJc w:val="left"/>
      <w:pPr>
        <w:ind w:left="3870" w:hanging="1080"/>
      </w:pPr>
      <w:rPr>
        <w:rFonts w:hint="default" w:eastAsia=".VnTime"/>
        <w:color w:val="0000FF"/>
      </w:rPr>
    </w:lvl>
    <w:lvl w:ilvl="4">
      <w:start w:val="1"/>
      <w:numFmt w:val="decimal"/>
      <w:lvlText w:val="%1.%2.%3.%4.%5."/>
      <w:lvlJc w:val="left"/>
      <w:pPr>
        <w:ind w:left="4800" w:hanging="1080"/>
      </w:pPr>
      <w:rPr>
        <w:rFonts w:hint="default" w:eastAsia=".VnTime"/>
        <w:color w:val="0000FF"/>
      </w:rPr>
    </w:lvl>
    <w:lvl w:ilvl="5">
      <w:start w:val="1"/>
      <w:numFmt w:val="decimal"/>
      <w:lvlText w:val="%1.%2.%3.%4.%5.%6."/>
      <w:lvlJc w:val="left"/>
      <w:pPr>
        <w:ind w:left="6090" w:hanging="1440"/>
      </w:pPr>
      <w:rPr>
        <w:rFonts w:hint="default" w:eastAsia=".VnTime"/>
        <w:color w:val="0000FF"/>
      </w:rPr>
    </w:lvl>
    <w:lvl w:ilvl="6">
      <w:start w:val="1"/>
      <w:numFmt w:val="decimal"/>
      <w:lvlText w:val="%1.%2.%3.%4.%5.%6.%7."/>
      <w:lvlJc w:val="left"/>
      <w:pPr>
        <w:ind w:left="7380" w:hanging="1800"/>
      </w:pPr>
      <w:rPr>
        <w:rFonts w:hint="default" w:eastAsia=".VnTime"/>
        <w:color w:val="0000FF"/>
      </w:rPr>
    </w:lvl>
    <w:lvl w:ilvl="7">
      <w:start w:val="1"/>
      <w:numFmt w:val="decimal"/>
      <w:lvlText w:val="%1.%2.%3.%4.%5.%6.%7.%8."/>
      <w:lvlJc w:val="left"/>
      <w:pPr>
        <w:ind w:left="8310" w:hanging="1800"/>
      </w:pPr>
      <w:rPr>
        <w:rFonts w:hint="default" w:eastAsia=".VnTime"/>
        <w:color w:val="0000FF"/>
      </w:rPr>
    </w:lvl>
    <w:lvl w:ilvl="8">
      <w:start w:val="1"/>
      <w:numFmt w:val="decimal"/>
      <w:lvlText w:val="%1.%2.%3.%4.%5.%6.%7.%8.%9."/>
      <w:lvlJc w:val="left"/>
      <w:pPr>
        <w:ind w:left="9600" w:hanging="2160"/>
      </w:pPr>
      <w:rPr>
        <w:rFonts w:hint="default" w:eastAsia=".VnTime"/>
        <w:color w:val="0000FF"/>
      </w:rPr>
    </w:lvl>
  </w:abstractNum>
  <w:abstractNum w:abstractNumId="38" w15:restartNumberingAfterBreak="0">
    <w:nsid w:val="7C6C09EC"/>
    <w:multiLevelType w:val="hybridMultilevel"/>
    <w:tmpl w:val="37A87F9E"/>
    <w:lvl w:ilvl="0" w:tplc="DC5A07EC">
      <w:start w:val="1"/>
      <w:numFmt w:val="decimal"/>
      <w:suff w:val="space"/>
      <w:lvlText w:val="3.6.%1/"/>
      <w:lvlJc w:val="left"/>
      <w:pPr>
        <w:ind w:left="1400" w:hanging="360"/>
      </w:pPr>
      <w:rPr>
        <w:rFonts w:hint="default" w:ascii="Times New Roman"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hAnsi="Times New Roman" w:eastAsia="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3"/>
  </w:num>
  <w:num w:numId="5">
    <w:abstractNumId w:val="36"/>
  </w:num>
  <w:num w:numId="6">
    <w:abstractNumId w:val="15"/>
  </w:num>
  <w:num w:numId="7">
    <w:abstractNumId w:val="30"/>
  </w:num>
  <w:num w:numId="8">
    <w:abstractNumId w:val="13"/>
  </w:num>
  <w:num w:numId="9">
    <w:abstractNumId w:val="27"/>
  </w:num>
  <w:num w:numId="10">
    <w:abstractNumId w:val="25"/>
  </w:num>
  <w:num w:numId="11">
    <w:abstractNumId w:val="39"/>
  </w:num>
  <w:num w:numId="12">
    <w:abstractNumId w:val="4"/>
  </w:num>
  <w:num w:numId="13">
    <w:abstractNumId w:val="2"/>
  </w:num>
  <w:num w:numId="14">
    <w:abstractNumId w:val="37"/>
  </w:num>
  <w:num w:numId="15">
    <w:abstractNumId w:val="32"/>
  </w:num>
  <w:num w:numId="16">
    <w:abstractNumId w:val="3"/>
  </w:num>
  <w:num w:numId="17">
    <w:abstractNumId w:val="18"/>
  </w:num>
  <w:num w:numId="18">
    <w:abstractNumId w:val="22"/>
  </w:num>
  <w:num w:numId="19">
    <w:abstractNumId w:val="28"/>
  </w:num>
  <w:num w:numId="20">
    <w:abstractNumId w:val="24"/>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5"/>
  </w:num>
  <w:num w:numId="26">
    <w:abstractNumId w:val="17"/>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10"/>
  </w:num>
  <w:num w:numId="35">
    <w:abstractNumId w:val="26"/>
  </w:num>
  <w:num w:numId="36">
    <w:abstractNumId w:val="9"/>
  </w:num>
  <w:num w:numId="37">
    <w:abstractNumId w:val="29"/>
  </w:num>
  <w:num w:numId="38">
    <w:abstractNumId w:val="8"/>
  </w:num>
  <w:num w:numId="39">
    <w:abstractNumId w:val="38"/>
  </w:num>
  <w:num w:numId="40">
    <w:abstractNumId w:val="12"/>
  </w:num>
  <w:num w:numId="41">
    <w:abstractNumId w:val="33"/>
  </w:num>
  <w:num w:numId="4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trackRevisions w:val="false"/>
  <w:defaultTabStop w:val="720"/>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57EDA"/>
    <w:rsid w:val="000615E1"/>
    <w:rsid w:val="00061C9C"/>
    <w:rsid w:val="00062E15"/>
    <w:rsid w:val="00065093"/>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4097"/>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3BAF"/>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3905"/>
    <w:rsid w:val="00197855"/>
    <w:rsid w:val="00197C27"/>
    <w:rsid w:val="001A05A2"/>
    <w:rsid w:val="001A0DFC"/>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0BCA"/>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8ED"/>
    <w:rsid w:val="002769DC"/>
    <w:rsid w:val="00277D1F"/>
    <w:rsid w:val="00280DAF"/>
    <w:rsid w:val="002834F2"/>
    <w:rsid w:val="00283982"/>
    <w:rsid w:val="002847FB"/>
    <w:rsid w:val="00285DC4"/>
    <w:rsid w:val="002868A0"/>
    <w:rsid w:val="002904BB"/>
    <w:rsid w:val="00290790"/>
    <w:rsid w:val="00292019"/>
    <w:rsid w:val="002932EE"/>
    <w:rsid w:val="00293446"/>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084E"/>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0D65"/>
    <w:rsid w:val="00392C8E"/>
    <w:rsid w:val="003969B6"/>
    <w:rsid w:val="00397C9D"/>
    <w:rsid w:val="003A0895"/>
    <w:rsid w:val="003A0E7D"/>
    <w:rsid w:val="003A18D2"/>
    <w:rsid w:val="003A1A43"/>
    <w:rsid w:val="003A1C64"/>
    <w:rsid w:val="003A29E9"/>
    <w:rsid w:val="003A335C"/>
    <w:rsid w:val="003A4ACA"/>
    <w:rsid w:val="003A74D4"/>
    <w:rsid w:val="003A7D70"/>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D14"/>
    <w:rsid w:val="004775BB"/>
    <w:rsid w:val="00477EF8"/>
    <w:rsid w:val="00481C3B"/>
    <w:rsid w:val="00482603"/>
    <w:rsid w:val="004833E7"/>
    <w:rsid w:val="00483FBB"/>
    <w:rsid w:val="004905D7"/>
    <w:rsid w:val="00490632"/>
    <w:rsid w:val="004920DE"/>
    <w:rsid w:val="0049507D"/>
    <w:rsid w:val="0049517A"/>
    <w:rsid w:val="00497C39"/>
    <w:rsid w:val="004A02EA"/>
    <w:rsid w:val="004A1A71"/>
    <w:rsid w:val="004A308B"/>
    <w:rsid w:val="004A3684"/>
    <w:rsid w:val="004A4906"/>
    <w:rsid w:val="004A4E86"/>
    <w:rsid w:val="004A6A41"/>
    <w:rsid w:val="004A6FCB"/>
    <w:rsid w:val="004B4245"/>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841"/>
    <w:rsid w:val="00527ACE"/>
    <w:rsid w:val="00527C30"/>
    <w:rsid w:val="00527DD3"/>
    <w:rsid w:val="00530166"/>
    <w:rsid w:val="00530A10"/>
    <w:rsid w:val="00530D7D"/>
    <w:rsid w:val="005325C8"/>
    <w:rsid w:val="00533761"/>
    <w:rsid w:val="00534B1B"/>
    <w:rsid w:val="00536D71"/>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797"/>
    <w:rsid w:val="005A3840"/>
    <w:rsid w:val="005A3D04"/>
    <w:rsid w:val="005A5184"/>
    <w:rsid w:val="005A5E29"/>
    <w:rsid w:val="005A68F3"/>
    <w:rsid w:val="005B0049"/>
    <w:rsid w:val="005B01BF"/>
    <w:rsid w:val="005B1C3C"/>
    <w:rsid w:val="005B3CFE"/>
    <w:rsid w:val="005B438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304E"/>
    <w:rsid w:val="00654406"/>
    <w:rsid w:val="006610AC"/>
    <w:rsid w:val="00662A62"/>
    <w:rsid w:val="006651A4"/>
    <w:rsid w:val="00665530"/>
    <w:rsid w:val="00665BBD"/>
    <w:rsid w:val="006667CD"/>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D4E"/>
    <w:rsid w:val="006F128D"/>
    <w:rsid w:val="006F1E80"/>
    <w:rsid w:val="00700208"/>
    <w:rsid w:val="00702F6D"/>
    <w:rsid w:val="00704685"/>
    <w:rsid w:val="00704A73"/>
    <w:rsid w:val="00707CCB"/>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4DC2"/>
    <w:rsid w:val="0075549A"/>
    <w:rsid w:val="0075662D"/>
    <w:rsid w:val="007624D9"/>
    <w:rsid w:val="00764101"/>
    <w:rsid w:val="007652EE"/>
    <w:rsid w:val="00765DE2"/>
    <w:rsid w:val="00770308"/>
    <w:rsid w:val="00770355"/>
    <w:rsid w:val="007708E5"/>
    <w:rsid w:val="007745F8"/>
    <w:rsid w:val="00776C16"/>
    <w:rsid w:val="007776E6"/>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7F737B"/>
    <w:rsid w:val="00800A75"/>
    <w:rsid w:val="00801627"/>
    <w:rsid w:val="00803E01"/>
    <w:rsid w:val="0080541A"/>
    <w:rsid w:val="0081114F"/>
    <w:rsid w:val="00812408"/>
    <w:rsid w:val="00812A9D"/>
    <w:rsid w:val="00814056"/>
    <w:rsid w:val="00815AA5"/>
    <w:rsid w:val="008163A6"/>
    <w:rsid w:val="00816660"/>
    <w:rsid w:val="00820A4B"/>
    <w:rsid w:val="0082141E"/>
    <w:rsid w:val="00822BBC"/>
    <w:rsid w:val="0082447F"/>
    <w:rsid w:val="008265D5"/>
    <w:rsid w:val="00826C7B"/>
    <w:rsid w:val="00831ED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4ED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6DF1"/>
    <w:rsid w:val="008C27BC"/>
    <w:rsid w:val="008C407C"/>
    <w:rsid w:val="008C4705"/>
    <w:rsid w:val="008C49A3"/>
    <w:rsid w:val="008C5392"/>
    <w:rsid w:val="008C53CC"/>
    <w:rsid w:val="008C5DFF"/>
    <w:rsid w:val="008C7677"/>
    <w:rsid w:val="008C7B8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3270"/>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376E"/>
    <w:rsid w:val="009D5685"/>
    <w:rsid w:val="009D6C0C"/>
    <w:rsid w:val="009D7689"/>
    <w:rsid w:val="009E2071"/>
    <w:rsid w:val="009E4B51"/>
    <w:rsid w:val="009E4FAE"/>
    <w:rsid w:val="009E71F3"/>
    <w:rsid w:val="009E7E54"/>
    <w:rsid w:val="009F0614"/>
    <w:rsid w:val="009F2047"/>
    <w:rsid w:val="009F4EA7"/>
    <w:rsid w:val="009F6818"/>
    <w:rsid w:val="009F70F2"/>
    <w:rsid w:val="009F76F2"/>
    <w:rsid w:val="009F7AB3"/>
    <w:rsid w:val="00A0035C"/>
    <w:rsid w:val="00A00EF9"/>
    <w:rsid w:val="00A01089"/>
    <w:rsid w:val="00A02036"/>
    <w:rsid w:val="00A0254A"/>
    <w:rsid w:val="00A0605B"/>
    <w:rsid w:val="00A06264"/>
    <w:rsid w:val="00A0742F"/>
    <w:rsid w:val="00A102DE"/>
    <w:rsid w:val="00A11CD0"/>
    <w:rsid w:val="00A13C37"/>
    <w:rsid w:val="00A15601"/>
    <w:rsid w:val="00A15651"/>
    <w:rsid w:val="00A15C21"/>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ECE"/>
    <w:rsid w:val="00A56136"/>
    <w:rsid w:val="00A56675"/>
    <w:rsid w:val="00A56A03"/>
    <w:rsid w:val="00A56CBD"/>
    <w:rsid w:val="00A5740F"/>
    <w:rsid w:val="00A57A83"/>
    <w:rsid w:val="00A61C53"/>
    <w:rsid w:val="00A61EE1"/>
    <w:rsid w:val="00A621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A18"/>
    <w:rsid w:val="00AA29D8"/>
    <w:rsid w:val="00AA444D"/>
    <w:rsid w:val="00AA4530"/>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E6DD4"/>
    <w:rsid w:val="00AF20E8"/>
    <w:rsid w:val="00AF3104"/>
    <w:rsid w:val="00AF4AA3"/>
    <w:rsid w:val="00AF5B06"/>
    <w:rsid w:val="00AF64A9"/>
    <w:rsid w:val="00AF667E"/>
    <w:rsid w:val="00AF6F78"/>
    <w:rsid w:val="00B00060"/>
    <w:rsid w:val="00B0051E"/>
    <w:rsid w:val="00B009B9"/>
    <w:rsid w:val="00B0102E"/>
    <w:rsid w:val="00B03237"/>
    <w:rsid w:val="00B03456"/>
    <w:rsid w:val="00B03510"/>
    <w:rsid w:val="00B06233"/>
    <w:rsid w:val="00B07855"/>
    <w:rsid w:val="00B10867"/>
    <w:rsid w:val="00B10991"/>
    <w:rsid w:val="00B1169D"/>
    <w:rsid w:val="00B11A77"/>
    <w:rsid w:val="00B12105"/>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F04"/>
    <w:rsid w:val="00B61077"/>
    <w:rsid w:val="00B61CE0"/>
    <w:rsid w:val="00B62110"/>
    <w:rsid w:val="00B65FBE"/>
    <w:rsid w:val="00B675CE"/>
    <w:rsid w:val="00B6770D"/>
    <w:rsid w:val="00B67F52"/>
    <w:rsid w:val="00B70CD3"/>
    <w:rsid w:val="00B73D64"/>
    <w:rsid w:val="00B75ADD"/>
    <w:rsid w:val="00B76830"/>
    <w:rsid w:val="00B805A3"/>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1C3"/>
    <w:rsid w:val="00BC3A80"/>
    <w:rsid w:val="00BC44E8"/>
    <w:rsid w:val="00BC543B"/>
    <w:rsid w:val="00BC7681"/>
    <w:rsid w:val="00BC771A"/>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2F3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6E87"/>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1A9"/>
    <w:rsid w:val="00CC3967"/>
    <w:rsid w:val="00CC4840"/>
    <w:rsid w:val="00CC532D"/>
    <w:rsid w:val="00CC6886"/>
    <w:rsid w:val="00CC707E"/>
    <w:rsid w:val="00CD11B3"/>
    <w:rsid w:val="00CD3378"/>
    <w:rsid w:val="00CD3F48"/>
    <w:rsid w:val="00CD491F"/>
    <w:rsid w:val="00CD5C8C"/>
    <w:rsid w:val="00CE04B2"/>
    <w:rsid w:val="00CE170C"/>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5B12"/>
    <w:rsid w:val="00D460DD"/>
    <w:rsid w:val="00D46780"/>
    <w:rsid w:val="00D50D55"/>
    <w:rsid w:val="00D5359E"/>
    <w:rsid w:val="00D546EF"/>
    <w:rsid w:val="00D54988"/>
    <w:rsid w:val="00D557B3"/>
    <w:rsid w:val="00D56217"/>
    <w:rsid w:val="00D57ED3"/>
    <w:rsid w:val="00D57EF3"/>
    <w:rsid w:val="00D625D0"/>
    <w:rsid w:val="00D62CCC"/>
    <w:rsid w:val="00D63BC7"/>
    <w:rsid w:val="00D66314"/>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2AD"/>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3D"/>
    <w:rsid w:val="00DF49FC"/>
    <w:rsid w:val="00E00313"/>
    <w:rsid w:val="00E01452"/>
    <w:rsid w:val="00E053A9"/>
    <w:rsid w:val="00E05AF1"/>
    <w:rsid w:val="00E0676A"/>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40CA"/>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7CFB"/>
    <w:rsid w:val="00E70015"/>
    <w:rsid w:val="00E7026F"/>
    <w:rsid w:val="00E7034A"/>
    <w:rsid w:val="00E71196"/>
    <w:rsid w:val="00E714E6"/>
    <w:rsid w:val="00E71C33"/>
    <w:rsid w:val="00E72563"/>
    <w:rsid w:val="00E72935"/>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33CC"/>
    <w:rsid w:val="00EA379C"/>
    <w:rsid w:val="00EA42B8"/>
    <w:rsid w:val="00EA531F"/>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89"/>
    <w:rsid w:val="00ED1AF1"/>
    <w:rsid w:val="00ED1D65"/>
    <w:rsid w:val="00ED2101"/>
    <w:rsid w:val="00ED283F"/>
    <w:rsid w:val="00ED2BD7"/>
    <w:rsid w:val="00ED31EE"/>
    <w:rsid w:val="00ED3B3C"/>
    <w:rsid w:val="00ED4660"/>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746"/>
    <w:rsid w:val="00F16EEC"/>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67EA3"/>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AAC"/>
    <w:rsid w:val="045E7FA2"/>
    <w:rsid w:val="0930A5C4"/>
    <w:rsid w:val="0A5641E6"/>
    <w:rsid w:val="0AFE673B"/>
    <w:rsid w:val="15FFEDF6"/>
    <w:rsid w:val="2F4FB0F5"/>
    <w:rsid w:val="33AADECF"/>
    <w:rsid w:val="3529546C"/>
    <w:rsid w:val="432FE97D"/>
    <w:rsid w:val="56E0290F"/>
    <w:rsid w:val="5CB035EB"/>
    <w:rsid w:val="65D9B853"/>
    <w:rsid w:val="683A5726"/>
    <w:rsid w:val="6983D2B1"/>
    <w:rsid w:val="6F006435"/>
    <w:rsid w:val="7E1A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MS Mincho"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uiPriority="0"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uiPriority="0" w:semiHidden="1" w:unhideWhenUsed="1"/>
    <w:lsdException w:name="List Continue 3" w:uiPriority="0" w:semiHidden="1" w:unhideWhenUsed="1"/>
    <w:lsdException w:name="List Continue 4" w:semiHidden="1" w:unhideWhenUsed="1"/>
    <w:lsdException w:name="List Continue 5" w:semiHidden="1" w:unhideWhenUsed="1"/>
    <w:lsdException w:name="Message Header" w:uiPriority="0"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05AF1"/>
    <w:pPr>
      <w:jc w:val="both"/>
    </w:pPr>
    <w:rPr>
      <w:rFonts w:ascii="Times New Roman" w:hAnsi="Times New Roman" w:eastAsia="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color="C0C0C0" w:sz="24" w:space="3"/>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ocument Header1 Char,ClauseGroup_Title Char,BVI Char,RepHead1 Char"/>
    <w:link w:val="Heading1"/>
    <w:rsid w:val="00E05AF1"/>
    <w:rPr>
      <w:rFonts w:ascii="Times New Roman Bold" w:hAnsi="Times New Roman Bold" w:eastAsia="Times New Roman" w:cs="Times New Roman"/>
      <w:b/>
      <w:smallCaps/>
      <w:sz w:val="36"/>
      <w:szCs w:val="20"/>
    </w:rPr>
  </w:style>
  <w:style w:type="character" w:styleId="Heading2Char" w:customStyle="1">
    <w:name w:val="Heading 2 Char"/>
    <w:aliases w:val="Title Header2 Char,Clause_No&amp;Name Char,Section-Title Char,h2 Char,Avsnitt Char,Tieu de 2 Char,Tieude2 Char Char,BVI2 Char,Heading 2-BVI Char,RepHead2 Char"/>
    <w:link w:val="Heading2"/>
    <w:rsid w:val="00E05AF1"/>
    <w:rPr>
      <w:rFonts w:ascii="Times New Roman Bold" w:hAnsi="Times New Roman Bold" w:eastAsia="Times New Roman" w:cs="Times New Roman"/>
      <w:b/>
      <w:sz w:val="28"/>
      <w:szCs w:val="20"/>
    </w:rPr>
  </w:style>
  <w:style w:type="character" w:styleId="Heading3Char1" w:customStyle="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hAnsi="Times New Roman" w:eastAsia="Times New Roman" w:cs="Times New Roman"/>
      <w:b/>
      <w:sz w:val="28"/>
      <w:szCs w:val="20"/>
    </w:rPr>
  </w:style>
  <w:style w:type="character" w:styleId="Heading4Char" w:customStyle="1">
    <w:name w:val="Heading 4 Char"/>
    <w:aliases w:val="Sub-Clause Sub-paragraph Char,ClauseSubSub_No&amp;Name Char, Sub-Clause Sub-paragraph Char"/>
    <w:link w:val="Heading4"/>
    <w:uiPriority w:val="99"/>
    <w:rsid w:val="00E05AF1"/>
    <w:rPr>
      <w:rFonts w:ascii="Times New Roman" w:hAnsi="Times New Roman" w:eastAsia="Times New Roman" w:cs="Times New Roman"/>
      <w:b/>
      <w:bCs/>
      <w:sz w:val="24"/>
      <w:szCs w:val="20"/>
    </w:rPr>
  </w:style>
  <w:style w:type="character" w:styleId="Heading5Char" w:customStyle="1">
    <w:name w:val="Heading 5 Char"/>
    <w:link w:val="Heading5"/>
    <w:rsid w:val="00E05AF1"/>
    <w:rPr>
      <w:rFonts w:ascii="Arial" w:hAnsi="Arial" w:eastAsia="Times New Roman" w:cs="Times New Roman"/>
      <w:sz w:val="24"/>
      <w:szCs w:val="20"/>
      <w:u w:val="single"/>
    </w:rPr>
  </w:style>
  <w:style w:type="character" w:styleId="Heading6Char" w:customStyle="1">
    <w:name w:val="Heading 6 Char"/>
    <w:link w:val="Heading6"/>
    <w:rsid w:val="00E05AF1"/>
    <w:rPr>
      <w:rFonts w:ascii="Times New Roman" w:hAnsi="Times New Roman" w:eastAsia="Times New Roman" w:cs="Times New Roman"/>
      <w:b/>
      <w:sz w:val="28"/>
      <w:szCs w:val="20"/>
    </w:rPr>
  </w:style>
  <w:style w:type="character" w:styleId="Heading7Char" w:customStyle="1">
    <w:name w:val="Heading 7 Char"/>
    <w:link w:val="Heading7"/>
    <w:rsid w:val="00E05AF1"/>
    <w:rPr>
      <w:rFonts w:ascii="Times New Roman" w:hAnsi="Times New Roman" w:eastAsia="Times New Roman" w:cs="Times New Roman"/>
      <w:b/>
      <w:sz w:val="72"/>
      <w:szCs w:val="20"/>
    </w:rPr>
  </w:style>
  <w:style w:type="character" w:styleId="Heading8Char" w:customStyle="1">
    <w:name w:val="Heading 8 Char"/>
    <w:link w:val="Heading8"/>
    <w:rsid w:val="00E05AF1"/>
    <w:rPr>
      <w:rFonts w:ascii="Times New Roman" w:hAnsi="Times New Roman" w:eastAsia="Times New Roman" w:cs="Times New Roman"/>
      <w:b/>
      <w:sz w:val="56"/>
      <w:szCs w:val="20"/>
    </w:rPr>
  </w:style>
  <w:style w:type="character" w:styleId="Heading9Char" w:customStyle="1">
    <w:name w:val="Heading 9 Char"/>
    <w:link w:val="Heading9"/>
    <w:uiPriority w:val="9"/>
    <w:rsid w:val="00E05AF1"/>
    <w:rPr>
      <w:rFonts w:ascii="Arial" w:hAnsi="Arial" w:eastAsia="Times New Roman"/>
      <w:b/>
      <w:i/>
      <w:sz w:val="18"/>
      <w:lang w:val="es-ES_tradnl"/>
    </w:rPr>
  </w:style>
  <w:style w:type="character" w:styleId="Heading3Char" w:customStyle="1">
    <w:name w:val="Heading 3 Char"/>
    <w:uiPriority w:val="9"/>
    <w:rsid w:val="00E05AF1"/>
    <w:rPr>
      <w:rFonts w:ascii="Cambria" w:hAnsi="Cambria" w:eastAsia="MS Gothic" w:cs="Times New Roman"/>
      <w:b/>
      <w:bCs/>
      <w:color w:val="4F81BD"/>
      <w:sz w:val="24"/>
      <w:szCs w:val="20"/>
    </w:rPr>
  </w:style>
  <w:style w:type="character" w:styleId="Bibliogrphy" w:customStyle="1">
    <w:name w:val="Bibliogrphy"/>
    <w:basedOn w:val="DefaultParagraphFont"/>
    <w:rsid w:val="00E05AF1"/>
  </w:style>
  <w:style w:type="character" w:styleId="DocInit" w:customStyle="1">
    <w:name w:val="Doc Init"/>
    <w:basedOn w:val="DefaultParagraphFont"/>
    <w:rsid w:val="00E05AF1"/>
  </w:style>
  <w:style w:type="paragraph" w:styleId="Document1" w:customStyle="1">
    <w:name w:val="Document 1"/>
    <w:rsid w:val="00E05AF1"/>
    <w:pPr>
      <w:keepNext/>
      <w:keepLines/>
      <w:tabs>
        <w:tab w:val="left" w:pos="-720"/>
      </w:tabs>
      <w:suppressAutoHyphens/>
    </w:pPr>
    <w:rPr>
      <w:rFonts w:ascii="Times" w:hAnsi="Times" w:eastAsia="Times New Roman"/>
      <w:sz w:val="24"/>
    </w:rPr>
  </w:style>
  <w:style w:type="character" w:styleId="Document2" w:customStyle="1">
    <w:name w:val="Document 2"/>
    <w:rsid w:val="00E05AF1"/>
    <w:rPr>
      <w:rFonts w:ascii="Times" w:hAnsi="Times"/>
      <w:noProof w:val="0"/>
      <w:sz w:val="24"/>
      <w:lang w:val="en-US"/>
    </w:rPr>
  </w:style>
  <w:style w:type="character" w:styleId="Document3" w:customStyle="1">
    <w:name w:val="Document 3"/>
    <w:rsid w:val="00E05AF1"/>
    <w:rPr>
      <w:rFonts w:ascii="Times" w:hAnsi="Times"/>
      <w:noProof w:val="0"/>
      <w:sz w:val="24"/>
      <w:lang w:val="en-US"/>
    </w:rPr>
  </w:style>
  <w:style w:type="character" w:styleId="Document4" w:customStyle="1">
    <w:name w:val="Document 4"/>
    <w:rsid w:val="00E05AF1"/>
    <w:rPr>
      <w:b/>
      <w:i/>
      <w:sz w:val="24"/>
    </w:rPr>
  </w:style>
  <w:style w:type="character" w:styleId="Document5" w:customStyle="1">
    <w:name w:val="Document 5"/>
    <w:basedOn w:val="DefaultParagraphFont"/>
    <w:rsid w:val="00E05AF1"/>
  </w:style>
  <w:style w:type="character" w:styleId="Document6" w:customStyle="1">
    <w:name w:val="Document 6"/>
    <w:basedOn w:val="DefaultParagraphFont"/>
    <w:rsid w:val="00E05AF1"/>
  </w:style>
  <w:style w:type="character" w:styleId="Document7" w:customStyle="1">
    <w:name w:val="Document 7"/>
    <w:basedOn w:val="DefaultParagraphFont"/>
    <w:rsid w:val="00E05AF1"/>
  </w:style>
  <w:style w:type="character" w:styleId="Document8" w:customStyle="1">
    <w:name w:val="Document 8"/>
    <w:basedOn w:val="DefaultParagraphFont"/>
    <w:rsid w:val="00E05AF1"/>
  </w:style>
  <w:style w:type="character" w:styleId="TechInit" w:customStyle="1">
    <w:name w:val="Tech Init"/>
    <w:rsid w:val="00E05AF1"/>
    <w:rPr>
      <w:rFonts w:ascii="Times" w:hAnsi="Times"/>
      <w:noProof w:val="0"/>
      <w:sz w:val="24"/>
      <w:lang w:val="en-US"/>
    </w:rPr>
  </w:style>
  <w:style w:type="character" w:styleId="Technical1" w:customStyle="1">
    <w:name w:val="Technical 1"/>
    <w:rsid w:val="00E05AF1"/>
    <w:rPr>
      <w:rFonts w:ascii="Times" w:hAnsi="Times"/>
      <w:noProof w:val="0"/>
      <w:sz w:val="24"/>
      <w:lang w:val="en-US"/>
    </w:rPr>
  </w:style>
  <w:style w:type="character" w:styleId="Technical2" w:customStyle="1">
    <w:name w:val="Technical 2"/>
    <w:rsid w:val="00E05AF1"/>
    <w:rPr>
      <w:rFonts w:ascii="Times" w:hAnsi="Times"/>
      <w:noProof w:val="0"/>
      <w:sz w:val="24"/>
      <w:lang w:val="en-US"/>
    </w:rPr>
  </w:style>
  <w:style w:type="character" w:styleId="Technical3" w:customStyle="1">
    <w:name w:val="Technical 3"/>
    <w:rsid w:val="00E05AF1"/>
    <w:rPr>
      <w:rFonts w:ascii="Times" w:hAnsi="Times"/>
      <w:noProof w:val="0"/>
      <w:sz w:val="24"/>
      <w:lang w:val="en-US"/>
    </w:rPr>
  </w:style>
  <w:style w:type="paragraph" w:styleId="Technical4" w:customStyle="1">
    <w:name w:val="Technical 4"/>
    <w:rsid w:val="00E05AF1"/>
    <w:pPr>
      <w:tabs>
        <w:tab w:val="left" w:pos="-720"/>
      </w:tabs>
      <w:suppressAutoHyphens/>
    </w:pPr>
    <w:rPr>
      <w:rFonts w:ascii="Times" w:hAnsi="Times" w:eastAsia="Times New Roman"/>
      <w:b/>
      <w:sz w:val="24"/>
    </w:rPr>
  </w:style>
  <w:style w:type="paragraph" w:styleId="Technical5" w:customStyle="1">
    <w:name w:val="Technical 5"/>
    <w:rsid w:val="00E05AF1"/>
    <w:pPr>
      <w:tabs>
        <w:tab w:val="left" w:pos="-720"/>
      </w:tabs>
      <w:suppressAutoHyphens/>
      <w:ind w:firstLine="720"/>
    </w:pPr>
    <w:rPr>
      <w:rFonts w:ascii="Times" w:hAnsi="Times" w:eastAsia="Times New Roman"/>
      <w:b/>
      <w:sz w:val="24"/>
    </w:rPr>
  </w:style>
  <w:style w:type="paragraph" w:styleId="Technical6" w:customStyle="1">
    <w:name w:val="Technical 6"/>
    <w:rsid w:val="00E05AF1"/>
    <w:pPr>
      <w:tabs>
        <w:tab w:val="left" w:pos="-720"/>
      </w:tabs>
      <w:suppressAutoHyphens/>
      <w:ind w:firstLine="720"/>
    </w:pPr>
    <w:rPr>
      <w:rFonts w:ascii="Times" w:hAnsi="Times" w:eastAsia="Times New Roman"/>
      <w:b/>
      <w:sz w:val="24"/>
    </w:rPr>
  </w:style>
  <w:style w:type="paragraph" w:styleId="Technical7" w:customStyle="1">
    <w:name w:val="Technical 7"/>
    <w:rsid w:val="00E05AF1"/>
    <w:pPr>
      <w:tabs>
        <w:tab w:val="left" w:pos="-720"/>
      </w:tabs>
      <w:suppressAutoHyphens/>
      <w:ind w:firstLine="720"/>
    </w:pPr>
    <w:rPr>
      <w:rFonts w:ascii="Times" w:hAnsi="Times" w:eastAsia="Times New Roman"/>
      <w:b/>
      <w:sz w:val="24"/>
    </w:rPr>
  </w:style>
  <w:style w:type="paragraph" w:styleId="Technical8" w:customStyle="1">
    <w:name w:val="Technical 8"/>
    <w:rsid w:val="00E05AF1"/>
    <w:pPr>
      <w:tabs>
        <w:tab w:val="left" w:pos="-720"/>
      </w:tabs>
      <w:suppressAutoHyphens/>
      <w:ind w:firstLine="720"/>
    </w:pPr>
    <w:rPr>
      <w:rFonts w:ascii="Times" w:hAnsi="Times" w:eastAsia="Times New Roman"/>
      <w:b/>
      <w:sz w:val="24"/>
    </w:rPr>
  </w:style>
  <w:style w:type="paragraph" w:styleId="Pleading" w:customStyle="1">
    <w:name w:val="Pleading"/>
    <w:rsid w:val="00E05AF1"/>
    <w:pPr>
      <w:tabs>
        <w:tab w:val="left" w:pos="-720"/>
      </w:tabs>
      <w:suppressAutoHyphens/>
      <w:spacing w:line="240" w:lineRule="exact"/>
    </w:pPr>
    <w:rPr>
      <w:rFonts w:ascii="Times" w:hAnsi="Times" w:eastAsia="Times New Roman"/>
      <w:sz w:val="24"/>
    </w:rPr>
  </w:style>
  <w:style w:type="paragraph" w:styleId="RightPar1" w:customStyle="1">
    <w:name w:val="Right Par 1"/>
    <w:rsid w:val="00E05AF1"/>
    <w:pPr>
      <w:tabs>
        <w:tab w:val="left" w:pos="-720"/>
        <w:tab w:val="left" w:pos="0"/>
        <w:tab w:val="decimal" w:pos="720"/>
      </w:tabs>
      <w:suppressAutoHyphens/>
      <w:ind w:firstLine="720"/>
    </w:pPr>
    <w:rPr>
      <w:rFonts w:ascii="Times" w:hAnsi="Times" w:eastAsia="Times New Roman"/>
      <w:sz w:val="24"/>
    </w:rPr>
  </w:style>
  <w:style w:type="paragraph" w:styleId="RightPar2" w:customStyle="1">
    <w:name w:val="Right Par 2"/>
    <w:rsid w:val="00E05AF1"/>
    <w:pPr>
      <w:tabs>
        <w:tab w:val="left" w:pos="-720"/>
        <w:tab w:val="left" w:pos="0"/>
        <w:tab w:val="left" w:pos="720"/>
        <w:tab w:val="decimal" w:pos="1440"/>
      </w:tabs>
      <w:suppressAutoHyphens/>
      <w:ind w:firstLine="1440"/>
    </w:pPr>
    <w:rPr>
      <w:rFonts w:ascii="Times" w:hAnsi="Times" w:eastAsia="Times New Roman"/>
      <w:sz w:val="24"/>
    </w:rPr>
  </w:style>
  <w:style w:type="paragraph" w:styleId="RightPar3" w:customStyle="1">
    <w:name w:val="Right Par 3"/>
    <w:rsid w:val="00E05AF1"/>
    <w:pPr>
      <w:tabs>
        <w:tab w:val="left" w:pos="-720"/>
        <w:tab w:val="left" w:pos="0"/>
        <w:tab w:val="left" w:pos="720"/>
        <w:tab w:val="left" w:pos="1440"/>
        <w:tab w:val="decimal" w:pos="2160"/>
      </w:tabs>
      <w:suppressAutoHyphens/>
      <w:ind w:firstLine="2160"/>
    </w:pPr>
    <w:rPr>
      <w:rFonts w:ascii="Times" w:hAnsi="Times" w:eastAsia="Times New Roman"/>
      <w:sz w:val="24"/>
    </w:rPr>
  </w:style>
  <w:style w:type="paragraph" w:styleId="RightPar4" w:customStyle="1">
    <w:name w:val="Right Par 4"/>
    <w:rsid w:val="00E05AF1"/>
    <w:pPr>
      <w:tabs>
        <w:tab w:val="left" w:pos="-720"/>
        <w:tab w:val="left" w:pos="0"/>
        <w:tab w:val="left" w:pos="720"/>
        <w:tab w:val="left" w:pos="1440"/>
        <w:tab w:val="left" w:pos="2160"/>
        <w:tab w:val="decimal" w:pos="2880"/>
      </w:tabs>
      <w:suppressAutoHyphens/>
      <w:ind w:firstLine="2880"/>
    </w:pPr>
    <w:rPr>
      <w:rFonts w:ascii="Times" w:hAnsi="Times" w:eastAsia="Times New Roman"/>
      <w:sz w:val="24"/>
    </w:rPr>
  </w:style>
  <w:style w:type="paragraph" w:styleId="RightPar5" w:customStyle="1">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eastAsia="Times New Roman"/>
      <w:sz w:val="24"/>
    </w:rPr>
  </w:style>
  <w:style w:type="paragraph" w:styleId="RightPar6" w:customStyle="1">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eastAsia="Times New Roman"/>
      <w:sz w:val="24"/>
    </w:rPr>
  </w:style>
  <w:style w:type="paragraph" w:styleId="RightPar7" w:customStyle="1">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eastAsia="Times New Roman"/>
      <w:sz w:val="24"/>
    </w:rPr>
  </w:style>
  <w:style w:type="paragraph" w:styleId="RightPar8" w:customStyle="1">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eastAsia="Times New Roman"/>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styleId="EquationCaption" w:customStyle="1">
    <w:name w:val="_Equation Caption"/>
    <w:rsid w:val="00E05AF1"/>
  </w:style>
  <w:style w:type="character" w:styleId="vlpgno" w:customStyle="1">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styleId="TitleChar" w:customStyle="1">
    <w:name w:val="Title Char"/>
    <w:link w:val="Title"/>
    <w:rsid w:val="00E05AF1"/>
    <w:rPr>
      <w:rFonts w:ascii="Arial" w:hAnsi="Arial" w:eastAsia="Times New Roman" w:cs="Times New Roman"/>
      <w:b/>
      <w:kern w:val="28"/>
      <w:sz w:val="32"/>
      <w:szCs w:val="20"/>
    </w:rPr>
  </w:style>
  <w:style w:type="character" w:styleId="footnote" w:customStyle="1">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styleId="HeaderChar" w:customStyle="1">
    <w:name w:val="Header Char"/>
    <w:link w:val="Header"/>
    <w:uiPriority w:val="99"/>
    <w:rsid w:val="00E05AF1"/>
    <w:rPr>
      <w:rFonts w:ascii="Times New Roman" w:hAnsi="Times New Roman" w:eastAsia="Times New Roman" w:cs="Times New Roman"/>
      <w:sz w:val="20"/>
      <w:szCs w:val="20"/>
    </w:rPr>
  </w:style>
  <w:style w:type="paragraph" w:styleId="Footer">
    <w:name w:val="footer"/>
    <w:basedOn w:val="Normal"/>
    <w:link w:val="FooterChar"/>
    <w:uiPriority w:val="99"/>
    <w:rsid w:val="00E05AF1"/>
    <w:rPr>
      <w:sz w:val="20"/>
    </w:rPr>
  </w:style>
  <w:style w:type="character" w:styleId="FooterChar" w:customStyle="1">
    <w:name w:val="Footer Char"/>
    <w:link w:val="Footer"/>
    <w:uiPriority w:val="99"/>
    <w:rsid w:val="00E05AF1"/>
    <w:rPr>
      <w:rFonts w:ascii="Times New Roman" w:hAnsi="Times New Roman" w:eastAsia="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hAnsi="Times New Roman" w:eastAsia="Times New Roman" w:cs="Times New Roman"/>
      <w:sz w:val="20"/>
      <w:szCs w:val="20"/>
    </w:rPr>
  </w:style>
  <w:style w:type="paragraph" w:styleId="Head21" w:customStyle="1">
    <w:name w:val="Head 2.1"/>
    <w:basedOn w:val="Normal"/>
    <w:rsid w:val="00E05AF1"/>
    <w:pPr>
      <w:keepNext/>
      <w:pBdr>
        <w:bottom w:val="single" w:color="auto" w:sz="24" w:space="3"/>
      </w:pBdr>
      <w:suppressAutoHyphens/>
      <w:spacing w:before="480" w:after="240"/>
      <w:jc w:val="center"/>
    </w:pPr>
    <w:rPr>
      <w:rFonts w:ascii="Times New Roman Bold" w:hAnsi="Times New Roman Bold"/>
      <w:b/>
      <w:smallCaps/>
      <w:sz w:val="32"/>
    </w:rPr>
  </w:style>
  <w:style w:type="paragraph" w:styleId="Head22" w:customStyle="1">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styleId="insert2" w:customStyle="1">
    <w:name w:val="insert2"/>
    <w:rsid w:val="00E05AF1"/>
    <w:rPr>
      <w:rFonts w:ascii="Arial" w:hAnsi="Arial"/>
      <w:i/>
      <w:noProof w:val="0"/>
      <w:sz w:val="24"/>
      <w:lang w:val="en-US"/>
    </w:rPr>
  </w:style>
  <w:style w:type="character" w:styleId="reference" w:customStyle="1">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styleId="Headingrb2" w:customStyle="1">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styleId="Headfid1" w:customStyle="1">
    <w:name w:val="Head fid1"/>
    <w:basedOn w:val="Head2"/>
    <w:rsid w:val="00E05AF1"/>
  </w:style>
  <w:style w:type="paragraph" w:styleId="Head2" w:customStyle="1">
    <w:name w:val="Head 2"/>
    <w:basedOn w:val="Normal"/>
    <w:autoRedefine/>
    <w:rsid w:val="00E05AF1"/>
    <w:pPr>
      <w:spacing w:before="120" w:after="120"/>
    </w:pPr>
    <w:rPr>
      <w:b/>
      <w:lang w:val="en-GB"/>
    </w:rPr>
  </w:style>
  <w:style w:type="paragraph" w:styleId="explanatoryclause" w:customStyle="1">
    <w:name w:val="explanatory_clause"/>
    <w:basedOn w:val="Normal"/>
    <w:rsid w:val="00E05AF1"/>
    <w:pPr>
      <w:suppressAutoHyphens/>
      <w:spacing w:after="240"/>
      <w:ind w:left="738" w:right="-14" w:hanging="738"/>
      <w:jc w:val="left"/>
    </w:pPr>
    <w:rPr>
      <w:rFonts w:ascii="Arial" w:hAnsi="Arial"/>
      <w:sz w:val="22"/>
    </w:rPr>
  </w:style>
  <w:style w:type="paragraph" w:styleId="explanatorynotes" w:customStyle="1">
    <w:name w:val="explanatory_notes"/>
    <w:basedOn w:val="Normal"/>
    <w:uiPriority w:val="99"/>
    <w:rsid w:val="00E05AF1"/>
    <w:pPr>
      <w:suppressAutoHyphens/>
      <w:spacing w:after="240" w:line="360" w:lineRule="exact"/>
    </w:pPr>
    <w:rPr>
      <w:rFonts w:ascii="Arial" w:hAnsi="Arial"/>
    </w:rPr>
  </w:style>
  <w:style w:type="paragraph" w:styleId="Head22b" w:customStyle="1">
    <w:name w:val="Head 2.2b"/>
    <w:basedOn w:val="Normal"/>
    <w:rsid w:val="00E05AF1"/>
    <w:pPr>
      <w:suppressAutoHyphens/>
      <w:spacing w:after="240"/>
      <w:ind w:left="360" w:hanging="360"/>
      <w:jc w:val="left"/>
    </w:pPr>
    <w:rPr>
      <w:rFonts w:ascii="Tms Rmn" w:hAnsi="Tms Rmn"/>
      <w:b/>
    </w:rPr>
  </w:style>
  <w:style w:type="paragraph" w:styleId="Head31" w:customStyle="1">
    <w:name w:val="Head 3.1"/>
    <w:basedOn w:val="Head21"/>
    <w:rsid w:val="00E05AF1"/>
  </w:style>
  <w:style w:type="paragraph" w:styleId="Head41" w:customStyle="1">
    <w:name w:val="Head 4.1"/>
    <w:basedOn w:val="Head21"/>
    <w:rsid w:val="00E05AF1"/>
  </w:style>
  <w:style w:type="paragraph" w:styleId="Head42" w:customStyle="1">
    <w:name w:val="Head 4.2"/>
    <w:basedOn w:val="Normal"/>
    <w:rsid w:val="00E05AF1"/>
    <w:pPr>
      <w:suppressAutoHyphens/>
      <w:spacing w:after="240"/>
      <w:ind w:left="360" w:hanging="360"/>
      <w:jc w:val="left"/>
    </w:pPr>
    <w:rPr>
      <w:b/>
    </w:rPr>
  </w:style>
  <w:style w:type="paragraph" w:styleId="Head51" w:customStyle="1">
    <w:name w:val="Head 5.1"/>
    <w:basedOn w:val="Head21"/>
    <w:rsid w:val="00E05AF1"/>
    <w:pPr>
      <w:spacing w:after="0"/>
    </w:pPr>
  </w:style>
  <w:style w:type="paragraph" w:styleId="Head52" w:customStyle="1">
    <w:name w:val="Head 5.2"/>
    <w:basedOn w:val="Normal"/>
    <w:rsid w:val="00E05AF1"/>
    <w:pPr>
      <w:keepNext/>
      <w:suppressAutoHyphens/>
      <w:spacing w:before="480" w:after="240"/>
      <w:ind w:left="547" w:hanging="547"/>
      <w:jc w:val="center"/>
    </w:pPr>
    <w:rPr>
      <w:b/>
    </w:rPr>
  </w:style>
  <w:style w:type="paragraph" w:styleId="Head61" w:customStyle="1">
    <w:name w:val="Head 6.1"/>
    <w:basedOn w:val="Head51"/>
    <w:rsid w:val="00E05AF1"/>
    <w:pPr>
      <w:pBdr>
        <w:bottom w:val="none" w:color="auto" w:sz="0" w:space="0"/>
      </w:pBdr>
      <w:spacing w:before="0" w:after="240"/>
    </w:pPr>
    <w:rPr>
      <w:caps/>
    </w:rPr>
  </w:style>
  <w:style w:type="paragraph" w:styleId="Head71" w:customStyle="1">
    <w:name w:val="Head 7.1"/>
    <w:basedOn w:val="Head21"/>
    <w:rsid w:val="00E05AF1"/>
  </w:style>
  <w:style w:type="paragraph" w:styleId="Head72" w:customStyle="1">
    <w:name w:val="Head 7.2"/>
    <w:basedOn w:val="Normal"/>
    <w:rsid w:val="00E05AF1"/>
    <w:pPr>
      <w:suppressAutoHyphens/>
      <w:spacing w:after="240"/>
      <w:ind w:left="720" w:hanging="720"/>
      <w:jc w:val="left"/>
    </w:pPr>
    <w:rPr>
      <w:rFonts w:ascii="Times New Roman Bold" w:hAnsi="Times New Roman Bold"/>
      <w:b/>
      <w:sz w:val="28"/>
    </w:rPr>
  </w:style>
  <w:style w:type="paragraph" w:styleId="Head81" w:customStyle="1">
    <w:name w:val="Head 8.1"/>
    <w:basedOn w:val="Heading1"/>
    <w:rsid w:val="00E05AF1"/>
    <w:pPr>
      <w:outlineLvl w:val="9"/>
    </w:pPr>
    <w:rPr>
      <w:smallCaps w:val="0"/>
      <w:sz w:val="32"/>
    </w:rPr>
  </w:style>
  <w:style w:type="paragraph" w:styleId="Head82" w:customStyle="1">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styleId="BodyTextChar" w:customStyle="1">
    <w:name w:val="Body Text Char"/>
    <w:link w:val="BodyText"/>
    <w:uiPriority w:val="99"/>
    <w:rsid w:val="00E05AF1"/>
    <w:rPr>
      <w:rFonts w:ascii="Times New Roman" w:hAnsi="Times New Roman"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styleId="BodyTextIndentChar" w:customStyle="1">
    <w:name w:val="Body Text Indent Char"/>
    <w:aliases w:val="Body Text Indent Char Char Char1,Body Text Indent Char Char Char Char Char Char Char,Body Text Indent Char Char Char Char"/>
    <w:link w:val="BodyTextIndent"/>
    <w:rsid w:val="00E05AF1"/>
    <w:rPr>
      <w:rFonts w:ascii="Times New Roman" w:hAnsi="Times New Roman" w:eastAsia="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styleId="EndnoteTextChar" w:customStyle="1">
    <w:name w:val="Endnote Text Char"/>
    <w:link w:val="EndnoteText"/>
    <w:semiHidden/>
    <w:rsid w:val="00E05AF1"/>
    <w:rPr>
      <w:rFonts w:ascii="Times New Roman" w:hAnsi="Times New Roman" w:eastAsia="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styleId="EndnoteTextChar1" w:customStyle="1">
    <w:name w:val="Endnote Text Char1"/>
    <w:uiPriority w:val="99"/>
    <w:semiHidden/>
    <w:rsid w:val="00E05AF1"/>
    <w:rPr>
      <w:rFonts w:ascii="Times New Roman" w:hAnsi="Times New Roman" w:eastAsia="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hAnsi="Arial Unicode MS" w:eastAsia="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styleId="BodyText3Char" w:customStyle="1">
    <w:name w:val="Body Text 3 Char"/>
    <w:link w:val="BodyText3"/>
    <w:rsid w:val="00E05AF1"/>
    <w:rPr>
      <w:rFonts w:ascii="Times New Roman" w:hAnsi="Times New Roman" w:eastAsia="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styleId="BodyText2Char" w:customStyle="1">
    <w:name w:val="Body Text 2 Char"/>
    <w:link w:val="BodyText2"/>
    <w:rsid w:val="00E05AF1"/>
    <w:rPr>
      <w:rFonts w:ascii="Times New Roman" w:hAnsi="Times New Roman" w:eastAsia="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styleId="BodyTextIndent2Char" w:customStyle="1">
    <w:name w:val="Body Text Indent 2 Char"/>
    <w:link w:val="BodyTextIndent2"/>
    <w:rsid w:val="00E05AF1"/>
    <w:rPr>
      <w:rFonts w:ascii="Times New Roman" w:hAnsi="Times New Roman" w:eastAsia="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styleId="SubtitleChar" w:customStyle="1">
    <w:name w:val="Subtitle Char"/>
    <w:link w:val="Subtitle"/>
    <w:uiPriority w:val="99"/>
    <w:rsid w:val="00E05AF1"/>
    <w:rPr>
      <w:rFonts w:ascii="Times New Roman" w:hAnsi="Times New Roman" w:eastAsia="Times New Roman" w:cs="Times New Roman"/>
      <w:b/>
      <w:sz w:val="44"/>
      <w:szCs w:val="20"/>
    </w:rPr>
  </w:style>
  <w:style w:type="paragraph" w:styleId="List">
    <w:name w:val="List"/>
    <w:aliases w:val="1. List"/>
    <w:basedOn w:val="Normal"/>
    <w:rsid w:val="00E05AF1"/>
    <w:pPr>
      <w:spacing w:before="120" w:after="120"/>
      <w:ind w:left="1440"/>
    </w:pPr>
  </w:style>
  <w:style w:type="paragraph" w:styleId="TOCNumber1" w:customStyle="1">
    <w:name w:val="TOC Number1"/>
    <w:basedOn w:val="Heading4"/>
    <w:autoRedefine/>
    <w:rsid w:val="00E05AF1"/>
    <w:pPr>
      <w:keepNext w:val="0"/>
      <w:suppressAutoHyphens/>
      <w:spacing w:after="120"/>
      <w:ind w:left="0" w:firstLine="0"/>
      <w:outlineLvl w:val="9"/>
    </w:pPr>
    <w:rPr>
      <w:sz w:val="28"/>
      <w:szCs w:val="28"/>
    </w:rPr>
  </w:style>
  <w:style w:type="paragraph" w:styleId="Subtitle2" w:customStyle="1">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styleId="i" w:customStyle="1">
    <w:name w:val="(i)"/>
    <w:basedOn w:val="Normal"/>
    <w:link w:val="iChar"/>
    <w:uiPriority w:val="99"/>
    <w:rsid w:val="00E05AF1"/>
    <w:pPr>
      <w:suppressAutoHyphens/>
    </w:pPr>
    <w:rPr>
      <w:rFonts w:ascii="Tms Rmn" w:hAnsi="Tms Rmn"/>
    </w:rPr>
  </w:style>
  <w:style w:type="character" w:styleId="iChar" w:customStyle="1">
    <w:name w:val="(i) Char"/>
    <w:link w:val="i"/>
    <w:uiPriority w:val="99"/>
    <w:locked/>
    <w:rsid w:val="00E05AF1"/>
    <w:rPr>
      <w:rFonts w:ascii="Tms Rmn" w:hAnsi="Tms Rmn" w:eastAsia="Times New Roman" w:cs="Times New Roman"/>
      <w:sz w:val="24"/>
      <w:szCs w:val="20"/>
    </w:rPr>
  </w:style>
  <w:style w:type="character" w:styleId="Hyperlink">
    <w:name w:val="Hyperlink"/>
    <w:uiPriority w:val="99"/>
    <w:rsid w:val="00E05AF1"/>
    <w:rPr>
      <w:color w:val="0000FF"/>
      <w:u w:val="single"/>
    </w:rPr>
  </w:style>
  <w:style w:type="paragraph" w:styleId="2AutoList1" w:customStyle="1">
    <w:name w:val="2AutoList1"/>
    <w:basedOn w:val="Normal"/>
    <w:rsid w:val="00E05AF1"/>
    <w:pPr>
      <w:tabs>
        <w:tab w:val="num" w:pos="504"/>
      </w:tabs>
      <w:ind w:left="504" w:hanging="504"/>
    </w:pPr>
    <w:rPr>
      <w:lang w:val="es-ES_tradnl"/>
    </w:rPr>
  </w:style>
  <w:style w:type="paragraph" w:styleId="Header1-Clauses" w:customStyle="1">
    <w:name w:val="Header 1 - Clauses"/>
    <w:basedOn w:val="Normal"/>
    <w:rsid w:val="00E05AF1"/>
    <w:pPr>
      <w:spacing w:after="200"/>
      <w:jc w:val="left"/>
    </w:pPr>
    <w:rPr>
      <w:b/>
      <w:lang w:val="es-ES_tradnl"/>
    </w:rPr>
  </w:style>
  <w:style w:type="paragraph" w:styleId="Header2-SubClauses" w:customStyle="1">
    <w:name w:val="Header 2 - SubClauses"/>
    <w:basedOn w:val="Normal"/>
    <w:link w:val="Header2-SubClausesCharChar"/>
    <w:autoRedefine/>
    <w:rsid w:val="00E05AF1"/>
    <w:pPr>
      <w:spacing w:after="200"/>
      <w:ind w:left="567" w:hanging="567"/>
    </w:pPr>
    <w:rPr>
      <w:lang w:val="es-ES_tradnl"/>
    </w:rPr>
  </w:style>
  <w:style w:type="character" w:styleId="Header2-SubClausesCharChar" w:customStyle="1">
    <w:name w:val="Header 2 - SubClauses Char Char"/>
    <w:link w:val="Header2-SubClauses"/>
    <w:rsid w:val="00E05AF1"/>
    <w:rPr>
      <w:rFonts w:ascii="Times New Roman" w:hAnsi="Times New Roman" w:eastAsia="Times New Roman" w:cs="Times New Roman"/>
      <w:sz w:val="24"/>
      <w:szCs w:val="20"/>
      <w:lang w:val="es-ES_tradnl"/>
    </w:rPr>
  </w:style>
  <w:style w:type="paragraph" w:styleId="P3Header1-Clauses" w:customStyle="1">
    <w:name w:val="P3 Header1-Clauses"/>
    <w:basedOn w:val="Header1-Clauses"/>
    <w:rsid w:val="00E05AF1"/>
    <w:pPr>
      <w:tabs>
        <w:tab w:val="num" w:pos="864"/>
        <w:tab w:val="left" w:pos="972"/>
      </w:tabs>
      <w:ind w:left="432" w:firstLine="144"/>
      <w:jc w:val="both"/>
    </w:pPr>
    <w:rPr>
      <w:b w:val="0"/>
    </w:rPr>
  </w:style>
  <w:style w:type="paragraph" w:styleId="Outline3" w:customStyle="1">
    <w:name w:val="Outline3"/>
    <w:basedOn w:val="Normal"/>
    <w:rsid w:val="00E05AF1"/>
    <w:pPr>
      <w:tabs>
        <w:tab w:val="num" w:pos="1728"/>
      </w:tabs>
      <w:spacing w:before="240"/>
      <w:ind w:left="1728" w:hanging="432"/>
      <w:jc w:val="left"/>
    </w:pPr>
    <w:rPr>
      <w:kern w:val="28"/>
    </w:rPr>
  </w:style>
  <w:style w:type="paragraph" w:styleId="Outline4" w:customStyle="1">
    <w:name w:val="Outline4"/>
    <w:basedOn w:val="Normal"/>
    <w:autoRedefine/>
    <w:rsid w:val="00E05AF1"/>
    <w:pPr>
      <w:tabs>
        <w:tab w:val="left" w:pos="2160"/>
      </w:tabs>
      <w:ind w:firstLine="567"/>
    </w:pPr>
    <w:rPr>
      <w:kern w:val="28"/>
    </w:rPr>
  </w:style>
  <w:style w:type="paragraph" w:styleId="Outlinei" w:customStyle="1">
    <w:name w:val="Outline i)"/>
    <w:basedOn w:val="Normal"/>
    <w:rsid w:val="00E05AF1"/>
    <w:pPr>
      <w:tabs>
        <w:tab w:val="num" w:pos="1782"/>
      </w:tabs>
      <w:spacing w:before="120"/>
      <w:ind w:left="1782" w:hanging="792"/>
      <w:jc w:val="left"/>
    </w:pPr>
  </w:style>
  <w:style w:type="paragraph" w:styleId="Outline" w:customStyle="1">
    <w:name w:val="Outline"/>
    <w:basedOn w:val="Normal"/>
    <w:rsid w:val="00E05AF1"/>
    <w:pPr>
      <w:spacing w:before="240"/>
      <w:jc w:val="left"/>
    </w:pPr>
    <w:rPr>
      <w:kern w:val="28"/>
    </w:rPr>
  </w:style>
  <w:style w:type="paragraph" w:styleId="BankNormal" w:customStyle="1">
    <w:name w:val="BankNormal"/>
    <w:basedOn w:val="Normal"/>
    <w:rsid w:val="00E05AF1"/>
    <w:pPr>
      <w:spacing w:after="240"/>
      <w:jc w:val="left"/>
    </w:pPr>
  </w:style>
  <w:style w:type="paragraph" w:styleId="SectionVHeader" w:customStyle="1">
    <w:name w:val="Section V. Header"/>
    <w:basedOn w:val="Normal"/>
    <w:uiPriority w:val="99"/>
    <w:rsid w:val="00E05AF1"/>
    <w:pPr>
      <w:jc w:val="center"/>
    </w:pPr>
    <w:rPr>
      <w:b/>
      <w:sz w:val="36"/>
      <w:lang w:val="es-ES_tradnl"/>
    </w:rPr>
  </w:style>
  <w:style w:type="character" w:styleId="Table" w:customStyle="1">
    <w:name w:val="Table"/>
    <w:rsid w:val="00E05AF1"/>
    <w:rPr>
      <w:rFonts w:ascii="Arial" w:hAnsi="Arial"/>
      <w:sz w:val="20"/>
    </w:rPr>
  </w:style>
  <w:style w:type="paragraph" w:styleId="SectionVIIHeader2" w:customStyle="1">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styleId="ClauseSubPara" w:customStyle="1">
    <w:name w:val="ClauseSub_Para"/>
    <w:link w:val="ClauseSubParaChar"/>
    <w:rsid w:val="00E05AF1"/>
    <w:pPr>
      <w:spacing w:before="60" w:after="60"/>
      <w:ind w:left="2268"/>
    </w:pPr>
    <w:rPr>
      <w:rFonts w:ascii="Times New Roman" w:hAnsi="Times New Roman" w:eastAsia="Times New Roman"/>
      <w:sz w:val="22"/>
      <w:szCs w:val="22"/>
      <w:lang w:val="en-GB"/>
    </w:rPr>
  </w:style>
  <w:style w:type="character" w:styleId="ClauseSubParaChar" w:customStyle="1">
    <w:name w:val="ClauseSub_Para Char"/>
    <w:link w:val="ClauseSubPara"/>
    <w:rsid w:val="00F71FDE"/>
    <w:rPr>
      <w:rFonts w:ascii="Times New Roman" w:hAnsi="Times New Roman" w:eastAsia="Times New Roman"/>
      <w:sz w:val="22"/>
      <w:szCs w:val="22"/>
      <w:lang w:val="en-GB"/>
    </w:rPr>
  </w:style>
  <w:style w:type="paragraph" w:styleId="ClauseSubList" w:customStyle="1">
    <w:name w:val="ClauseSub_List"/>
    <w:rsid w:val="00E05AF1"/>
    <w:pPr>
      <w:tabs>
        <w:tab w:val="num" w:pos="576"/>
      </w:tabs>
      <w:suppressAutoHyphens/>
      <w:ind w:left="576" w:hanging="576"/>
    </w:pPr>
    <w:rPr>
      <w:rFonts w:ascii="Times New Roman" w:hAnsi="Times New Roman" w:eastAsia="Times New Roman"/>
      <w:sz w:val="22"/>
      <w:szCs w:val="22"/>
      <w:lang w:val="en-GB"/>
    </w:rPr>
  </w:style>
  <w:style w:type="paragraph" w:styleId="ClauseSubListSubList" w:customStyle="1">
    <w:name w:val="ClauseSub_List_SubList"/>
    <w:rsid w:val="00E05AF1"/>
    <w:pPr>
      <w:tabs>
        <w:tab w:val="num" w:pos="1800"/>
      </w:tabs>
      <w:ind w:left="1800" w:hanging="360"/>
    </w:pPr>
    <w:rPr>
      <w:rFonts w:ascii="Times New Roman" w:hAnsi="Times New Roman" w:eastAsia="Times New Roman"/>
      <w:sz w:val="22"/>
      <w:szCs w:val="22"/>
      <w:lang w:val="en-GB"/>
    </w:rPr>
  </w:style>
  <w:style w:type="paragraph" w:styleId="ClauseSubParaIndent" w:customStyle="1">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styleId="BalloonTextChar" w:customStyle="1">
    <w:name w:val="Balloon Text Char"/>
    <w:link w:val="BalloonText"/>
    <w:rsid w:val="00E05AF1"/>
    <w:rPr>
      <w:rFonts w:ascii="Tahoma" w:hAnsi="Tahoma" w:eastAsia="Times New Roman" w:cs="Times New Roman"/>
      <w:sz w:val="16"/>
      <w:szCs w:val="16"/>
      <w:lang w:val="es-ES_tradnl"/>
    </w:rPr>
  </w:style>
  <w:style w:type="paragraph" w:styleId="SectionXHeader3" w:customStyle="1">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styleId="Part1" w:customStyle="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styleId="CommentTextChar" w:customStyle="1">
    <w:name w:val="Comment Text Char"/>
    <w:link w:val="CommentText"/>
    <w:uiPriority w:val="99"/>
    <w:rsid w:val="00E05AF1"/>
    <w:rPr>
      <w:rFonts w:ascii="Times New Roman" w:hAnsi="Times New Roman" w:eastAsia="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styleId="BodyTextIndent3Char" w:customStyle="1">
    <w:name w:val="Body Text Indent 3 Char"/>
    <w:link w:val="BodyTextIndent3"/>
    <w:rsid w:val="00E05AF1"/>
    <w:rPr>
      <w:rFonts w:ascii="Times New Roman" w:hAnsi="Times New Roman" w:eastAsia="Times New Roman" w:cs="Times New Roman"/>
      <w:b/>
      <w:sz w:val="24"/>
      <w:szCs w:val="20"/>
    </w:rPr>
  </w:style>
  <w:style w:type="paragraph" w:styleId="FIDICSectionBegin" w:customStyle="1">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styleId="FIDICSectionName" w:customStyle="1">
    <w:name w:val="FIDIC__SectionName"/>
    <w:basedOn w:val="FIDICClauseSubName"/>
    <w:next w:val="FIDICClauseSubName"/>
    <w:rsid w:val="00E05AF1"/>
    <w:pPr>
      <w:spacing w:before="100" w:after="300"/>
    </w:pPr>
    <w:rPr>
      <w:sz w:val="30"/>
      <w:szCs w:val="30"/>
    </w:rPr>
  </w:style>
  <w:style w:type="paragraph" w:styleId="FIDICClauseSubName" w:customStyle="1">
    <w:name w:val="FIDIC_ClauseSubName"/>
    <w:basedOn w:val="FIDICCoverTitle"/>
    <w:rsid w:val="00E05AF1"/>
    <w:pPr>
      <w:spacing w:before="240" w:line="240" w:lineRule="exact"/>
    </w:pPr>
    <w:rPr>
      <w:sz w:val="24"/>
      <w:szCs w:val="24"/>
    </w:rPr>
  </w:style>
  <w:style w:type="paragraph" w:styleId="FIDICCoverTitle" w:customStyle="1">
    <w:name w:val="FIDIC__CoverTitle"/>
    <w:basedOn w:val="Normal"/>
    <w:rsid w:val="00E05AF1"/>
    <w:pPr>
      <w:spacing w:after="240"/>
      <w:jc w:val="left"/>
    </w:pPr>
    <w:rPr>
      <w:rFonts w:ascii="Arial" w:hAnsi="Arial" w:cs="Arial"/>
      <w:color w:val="0000CC"/>
      <w:spacing w:val="-5"/>
      <w:sz w:val="40"/>
      <w:szCs w:val="40"/>
      <w:lang w:val="en-GB"/>
    </w:rPr>
  </w:style>
  <w:style w:type="paragraph" w:styleId="FIDICClauseName" w:customStyle="1">
    <w:name w:val="FIDIC_ClauseName"/>
    <w:basedOn w:val="FIDICClauseSubName"/>
    <w:next w:val="FIDICClauseSubName"/>
    <w:rsid w:val="00E05AF1"/>
    <w:rPr>
      <w:sz w:val="28"/>
      <w:szCs w:val="28"/>
    </w:rPr>
  </w:style>
  <w:style w:type="paragraph" w:styleId="FIDICClauseSubSubPara" w:customStyle="1">
    <w:name w:val="FIDIC_ClauseSubSubPara"/>
    <w:basedOn w:val="FIDICClauseSubName"/>
    <w:rsid w:val="00E05AF1"/>
    <w:pPr>
      <w:spacing w:before="100" w:after="100" w:line="220" w:lineRule="exact"/>
    </w:pPr>
    <w:rPr>
      <w:sz w:val="20"/>
      <w:szCs w:val="20"/>
      <w:lang w:val="en-US"/>
    </w:rPr>
  </w:style>
  <w:style w:type="paragraph" w:styleId="FIDICClauseSubSubName" w:customStyle="1">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styleId="FIDICSectionEnd" w:customStyle="1">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c7-SubClause" w:customStyle="1">
    <w:name w:val="sec7-SubClause"/>
    <w:basedOn w:val="Header1-Clauses"/>
    <w:rsid w:val="00E05AF1"/>
    <w:pPr>
      <w:tabs>
        <w:tab w:val="left" w:pos="573"/>
      </w:tabs>
      <w:spacing w:after="0"/>
      <w:ind w:left="576" w:hanging="576"/>
    </w:pPr>
    <w:rPr>
      <w:bCs/>
      <w:szCs w:val="24"/>
      <w:lang w:val="en-US"/>
    </w:rPr>
  </w:style>
  <w:style w:type="paragraph" w:styleId="Sec7-Clauses" w:customStyle="1">
    <w:name w:val="Sec7-Clauses"/>
    <w:basedOn w:val="Header1-Clauses"/>
    <w:rsid w:val="00E05AF1"/>
    <w:pPr>
      <w:spacing w:after="0"/>
    </w:pPr>
    <w:rPr>
      <w:bCs/>
      <w:szCs w:val="24"/>
    </w:rPr>
  </w:style>
  <w:style w:type="paragraph" w:styleId="sec7-header1" w:customStyle="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styleId="SectionVIHeader" w:customStyle="1">
    <w:name w:val="Section VI Header"/>
    <w:basedOn w:val="SectionVHeader"/>
    <w:rsid w:val="00E05AF1"/>
    <w:rPr>
      <w:lang w:val="en-US"/>
    </w:rPr>
  </w:style>
  <w:style w:type="paragraph" w:styleId="SectionIXHeader" w:customStyle="1">
    <w:name w:val="Section IX Header"/>
    <w:basedOn w:val="SectionVHeader"/>
    <w:rsid w:val="00E05AF1"/>
    <w:rPr>
      <w:lang w:val="en-US"/>
    </w:rPr>
  </w:style>
  <w:style w:type="paragraph" w:styleId="Parts" w:customStyle="1">
    <w:name w:val="Parts"/>
    <w:basedOn w:val="Heading1"/>
    <w:rsid w:val="00E05AF1"/>
    <w:rPr>
      <w:sz w:val="56"/>
    </w:rPr>
  </w:style>
  <w:style w:type="paragraph" w:styleId="StyleHeader1-ClausesLeft0Hanging03After0pt" w:customStyle="1">
    <w:name w:val="Style Header 1 - Clauses + Left:  0&quot; Hanging:  0.3&quot; After:  0 pt"/>
    <w:basedOn w:val="Header1-Clauses"/>
    <w:rsid w:val="00E05AF1"/>
    <w:pPr>
      <w:tabs>
        <w:tab w:val="left" w:pos="342"/>
      </w:tabs>
      <w:spacing w:after="0"/>
      <w:ind w:left="342" w:hanging="360"/>
    </w:pPr>
    <w:rPr>
      <w:bCs/>
    </w:rPr>
  </w:style>
  <w:style w:type="paragraph" w:styleId="StyleHeader2-SubClausesBold" w:customStyle="1">
    <w:name w:val="Style Header 2 - SubClauses + Bold"/>
    <w:basedOn w:val="Header2-SubClauses"/>
    <w:link w:val="StyleHeader2-SubClausesBoldChar"/>
    <w:autoRedefine/>
    <w:rsid w:val="00E05AF1"/>
    <w:rPr>
      <w:b/>
      <w:bCs/>
    </w:rPr>
  </w:style>
  <w:style w:type="character" w:styleId="StyleHeader2-SubClausesBoldChar" w:customStyle="1">
    <w:name w:val="Style Header 2 - SubClauses + Bold Char"/>
    <w:link w:val="StyleHeader2-SubClausesBold"/>
    <w:rsid w:val="00E05AF1"/>
    <w:rPr>
      <w:rFonts w:ascii="Times New Roman" w:hAnsi="Times New Roman" w:eastAsia="Times New Roman" w:cs="Times New Roman"/>
      <w:b/>
      <w:bCs/>
      <w:sz w:val="24"/>
      <w:szCs w:val="20"/>
      <w:lang w:val="es-ES_tradnl"/>
    </w:rPr>
  </w:style>
  <w:style w:type="paragraph" w:styleId="StyleHeader1-ClausesAfter0pt" w:customStyle="1">
    <w:name w:val="Style Header 1 - Clauses + After:  0 pt"/>
    <w:basedOn w:val="Header1-Clauses"/>
    <w:rsid w:val="00E05AF1"/>
    <w:pPr>
      <w:jc w:val="both"/>
    </w:pPr>
    <w:rPr>
      <w:b w:val="0"/>
      <w:bCs/>
    </w:rPr>
  </w:style>
  <w:style w:type="paragraph" w:styleId="StyleStyleHeader1-ClausesAfter0ptLeft0Hanging" w:customStyle="1">
    <w:name w:val="Style Style Header 1 - Clauses + After:  0 pt + Left:  0&quot; Hanging:..."/>
    <w:basedOn w:val="StyleHeader1-ClausesAfter0pt"/>
    <w:rsid w:val="00E05AF1"/>
    <w:pPr>
      <w:tabs>
        <w:tab w:val="left" w:pos="576"/>
      </w:tabs>
      <w:ind w:left="576" w:hanging="576"/>
    </w:pPr>
    <w:rPr>
      <w:bCs w:val="0"/>
    </w:rPr>
  </w:style>
  <w:style w:type="paragraph" w:styleId="StyleStyleHeader1-ClausesAfter0ptLeft0Hanging1" w:customStyle="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styleId="StyleP3Header1-ClausesAfter12pt" w:customStyle="1">
    <w:name w:val="Style P3 Header1-Clauses + After:  12 pt"/>
    <w:basedOn w:val="P3Header1-Clauses"/>
    <w:rsid w:val="00E05AF1"/>
    <w:pPr>
      <w:tabs>
        <w:tab w:val="clear" w:pos="864"/>
        <w:tab w:val="left" w:pos="1008"/>
      </w:tabs>
      <w:spacing w:after="240"/>
      <w:ind w:left="1008"/>
    </w:pPr>
  </w:style>
  <w:style w:type="paragraph" w:styleId="StyleHeading4Sub-ClauseSub-paragraphClauseSubSubNoNameAft" w:customStyle="1">
    <w:name w:val="Style Heading 4Sub-Clause Sub-paragraphClauseSubSub_No&amp;Name + Aft..."/>
    <w:basedOn w:val="Heading4"/>
    <w:rsid w:val="00E05AF1"/>
    <w:pPr>
      <w:tabs>
        <w:tab w:val="left" w:pos="1512"/>
      </w:tabs>
      <w:spacing w:after="180"/>
      <w:ind w:left="1512" w:hanging="540"/>
    </w:pPr>
  </w:style>
  <w:style w:type="paragraph" w:styleId="Section7heading3" w:customStyle="1">
    <w:name w:val="Section 7 heading 3"/>
    <w:basedOn w:val="Heading3"/>
    <w:rsid w:val="00E05AF1"/>
  </w:style>
  <w:style w:type="paragraph" w:styleId="Section7heading4" w:customStyle="1">
    <w:name w:val="Section 7 heading 4"/>
    <w:basedOn w:val="Heading3"/>
    <w:link w:val="Section7heading4Char"/>
    <w:rsid w:val="00E05AF1"/>
    <w:pPr>
      <w:tabs>
        <w:tab w:val="left" w:pos="576"/>
      </w:tabs>
      <w:ind w:left="576" w:hanging="576"/>
      <w:jc w:val="left"/>
    </w:pPr>
    <w:rPr>
      <w:sz w:val="24"/>
    </w:rPr>
  </w:style>
  <w:style w:type="character" w:styleId="Section7heading4Char" w:customStyle="1">
    <w:name w:val="Section 7 heading 4 Char"/>
    <w:link w:val="Section7heading4"/>
    <w:rsid w:val="00E05AF1"/>
    <w:rPr>
      <w:rFonts w:ascii="Times New Roman" w:hAnsi="Times New Roman" w:eastAsia="Times New Roman" w:cs="Times New Roman"/>
      <w:b/>
      <w:sz w:val="24"/>
      <w:szCs w:val="20"/>
    </w:rPr>
  </w:style>
  <w:style w:type="paragraph" w:styleId="Section7heading5" w:customStyle="1">
    <w:name w:val="Section 7 heading 5"/>
    <w:basedOn w:val="Heading3"/>
    <w:rsid w:val="00E05AF1"/>
    <w:pPr>
      <w:jc w:val="both"/>
    </w:pPr>
    <w:rPr>
      <w:sz w:val="24"/>
    </w:rPr>
  </w:style>
  <w:style w:type="paragraph" w:styleId="StyleSection7heading3After10pt" w:customStyle="1">
    <w:name w:val="Style Section 7 heading 3 + After:  10 pt"/>
    <w:basedOn w:val="Section7heading3"/>
    <w:rsid w:val="00E05AF1"/>
    <w:pPr>
      <w:spacing w:after="200"/>
    </w:pPr>
    <w:rPr>
      <w:rFonts w:ascii="Times New Roman Bold" w:hAnsi="Times New Roman Bold"/>
      <w:bCs/>
      <w:szCs w:val="28"/>
    </w:rPr>
  </w:style>
  <w:style w:type="paragraph" w:styleId="StyleTOC1Before8pt" w:customStyle="1">
    <w:name w:val="Style TOC 1 + Before:  8 pt"/>
    <w:basedOn w:val="TOC1"/>
    <w:rsid w:val="00E05AF1"/>
    <w:pPr>
      <w:tabs>
        <w:tab w:val="right" w:pos="720"/>
      </w:tabs>
      <w:spacing w:before="160"/>
    </w:pPr>
    <w:rPr>
      <w:bCs/>
    </w:rPr>
  </w:style>
  <w:style w:type="paragraph" w:styleId="StyleClauseSubList12ptJustifiedAfter10pt" w:customStyle="1">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UG-Sec3-Heading2" w:customStyle="1">
    <w:name w:val="UG - Sec 3 - Heading 2"/>
    <w:basedOn w:val="UG-Heading2"/>
    <w:rsid w:val="00E05AF1"/>
  </w:style>
  <w:style w:type="paragraph" w:styleId="UG-Heading2" w:customStyle="1">
    <w:name w:val="UG - Heading 2"/>
    <w:basedOn w:val="Heading2"/>
    <w:next w:val="Normal"/>
    <w:rsid w:val="00E05AF1"/>
    <w:pPr>
      <w:pBdr>
        <w:bottom w:val="none" w:color="auto" w:sz="0" w:space="0"/>
      </w:pBdr>
    </w:pPr>
    <w:rPr>
      <w:sz w:val="32"/>
      <w:szCs w:val="28"/>
    </w:rPr>
  </w:style>
  <w:style w:type="paragraph" w:styleId="titulo" w:customStyle="1">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styleId="DefaultParagraphFont1" w:customStyle="1">
    <w:name w:val="Default Paragraph Font1"/>
    <w:next w:val="Normal"/>
    <w:rsid w:val="00E05AF1"/>
    <w:pPr>
      <w:tabs>
        <w:tab w:val="num" w:pos="567"/>
      </w:tabs>
    </w:pPr>
    <w:rPr>
      <w:rFonts w:ascii="‚l‚r –¾’©" w:hAnsi="‚l‚r –¾’©" w:eastAsia="Times New Roman" w:cs="‚l‚r –¾’©"/>
      <w:noProof/>
      <w:sz w:val="21"/>
      <w:lang w:val="en-GB" w:eastAsia="en-GB"/>
    </w:rPr>
  </w:style>
  <w:style w:type="paragraph" w:styleId="Title1" w:customSty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styleId="CommentSubjectChar" w:customStyle="1">
    <w:name w:val="Comment Subject Char"/>
    <w:link w:val="CommentSubject"/>
    <w:rsid w:val="00E05AF1"/>
    <w:rPr>
      <w:rFonts w:ascii="Times New Roman" w:hAnsi="Times New Roman" w:eastAsia="Times New Roman" w:cs="Times New Roman"/>
      <w:b/>
      <w:bCs/>
      <w:sz w:val="20"/>
      <w:szCs w:val="20"/>
    </w:rPr>
  </w:style>
  <w:style w:type="paragraph" w:styleId="StyleSection7heading5LeftLeft0Hanging049" w:customStyle="1">
    <w:name w:val="Style Section 7 heading 5 + Left Left:  0&quot; Hanging:  0.49&quot;"/>
    <w:basedOn w:val="Section7heading5"/>
    <w:rsid w:val="00E05AF1"/>
    <w:pPr>
      <w:ind w:left="706" w:hanging="706"/>
      <w:jc w:val="left"/>
    </w:pPr>
    <w:rPr>
      <w:bCs/>
    </w:rPr>
  </w:style>
  <w:style w:type="paragraph" w:styleId="BlockQuotation" w:customStyle="1">
    <w:name w:val="Block Quotation"/>
    <w:basedOn w:val="Normal"/>
    <w:rsid w:val="00E05AF1"/>
    <w:pPr>
      <w:ind w:left="855" w:right="-72" w:hanging="315"/>
    </w:pPr>
    <w:rPr>
      <w:lang w:val="en-GB" w:eastAsia="fr-FR"/>
    </w:rPr>
  </w:style>
  <w:style w:type="paragraph" w:styleId="Header3-Paragraph" w:customStyle="1">
    <w:name w:val="Header 3 - Paragraph"/>
    <w:basedOn w:val="Normal"/>
    <w:rsid w:val="00E05AF1"/>
    <w:pPr>
      <w:tabs>
        <w:tab w:val="num" w:pos="864"/>
        <w:tab w:val="num" w:pos="1152"/>
      </w:tabs>
      <w:spacing w:after="200"/>
      <w:ind w:left="1238" w:hanging="619"/>
    </w:pPr>
    <w:rPr>
      <w:lang w:eastAsia="fr-FR"/>
    </w:rPr>
  </w:style>
  <w:style w:type="paragraph" w:styleId="outlinebullet" w:customStyle="1">
    <w:name w:val="outlinebullet"/>
    <w:basedOn w:val="Normal"/>
    <w:rsid w:val="00E05AF1"/>
    <w:pPr>
      <w:tabs>
        <w:tab w:val="num" w:pos="720"/>
        <w:tab w:val="num" w:pos="1037"/>
        <w:tab w:val="left" w:pos="1440"/>
      </w:tabs>
      <w:spacing w:before="120"/>
      <w:ind w:left="1440" w:hanging="450"/>
      <w:jc w:val="left"/>
    </w:pPr>
    <w:rPr>
      <w:lang w:eastAsia="fr-FR"/>
    </w:rPr>
  </w:style>
  <w:style w:type="paragraph" w:styleId="Outline1" w:customStyle="1">
    <w:name w:val="Outline1"/>
    <w:basedOn w:val="Outline"/>
    <w:next w:val="Outline2"/>
    <w:rsid w:val="00E05AF1"/>
    <w:pPr>
      <w:keepNext/>
      <w:tabs>
        <w:tab w:val="num" w:pos="360"/>
        <w:tab w:val="num" w:pos="420"/>
      </w:tabs>
      <w:ind w:left="360" w:hanging="360"/>
    </w:pPr>
    <w:rPr>
      <w:lang w:eastAsia="fr-FR"/>
    </w:rPr>
  </w:style>
  <w:style w:type="paragraph" w:styleId="Outline2" w:customStyle="1">
    <w:name w:val="Outline2"/>
    <w:basedOn w:val="Normal"/>
    <w:rsid w:val="00E05AF1"/>
    <w:pPr>
      <w:tabs>
        <w:tab w:val="num" w:pos="360"/>
        <w:tab w:val="num" w:pos="420"/>
        <w:tab w:val="num" w:pos="864"/>
      </w:tabs>
      <w:spacing w:before="240"/>
      <w:ind w:left="864" w:hanging="504"/>
      <w:jc w:val="left"/>
    </w:pPr>
    <w:rPr>
      <w:kern w:val="28"/>
      <w:lang w:eastAsia="fr-FR"/>
    </w:rPr>
  </w:style>
  <w:style w:type="paragraph" w:styleId="a11" w:customStyle="1">
    <w:name w:val="a1 1"/>
    <w:rsid w:val="00E05AF1"/>
    <w:pPr>
      <w:widowControl w:val="0"/>
      <w:tabs>
        <w:tab w:val="left" w:pos="-720"/>
      </w:tabs>
      <w:suppressAutoHyphens/>
    </w:pPr>
    <w:rPr>
      <w:rFonts w:ascii="CG Times" w:hAnsi="CG Times" w:eastAsia="Times New Roman"/>
      <w:sz w:val="24"/>
    </w:rPr>
  </w:style>
  <w:style w:type="paragraph" w:styleId="REGULAR3" w:customStyle="1">
    <w:name w:val="REGULAR 3"/>
    <w:rsid w:val="00E05AF1"/>
    <w:pPr>
      <w:widowControl w:val="0"/>
      <w:tabs>
        <w:tab w:val="left" w:pos="0"/>
        <w:tab w:val="right" w:pos="1560"/>
        <w:tab w:val="left" w:pos="1800"/>
        <w:tab w:val="left" w:pos="2160"/>
      </w:tabs>
      <w:suppressAutoHyphens/>
    </w:pPr>
    <w:rPr>
      <w:rFonts w:ascii="CG Times" w:hAnsi="CG Times" w:eastAsia="Times New Roman"/>
      <w:sz w:val="24"/>
    </w:rPr>
  </w:style>
  <w:style w:type="character" w:styleId="Heading3CharChar" w:customStyle="1">
    <w:name w:val="Heading 3 Char Char"/>
    <w:aliases w:val="Section Header3 Char Char Char Char"/>
    <w:rsid w:val="00E05AF1"/>
    <w:rPr>
      <w:sz w:val="24"/>
      <w:lang w:val="en-US" w:eastAsia="fr-FR" w:bidi="ar-SA"/>
    </w:rPr>
  </w:style>
  <w:style w:type="paragraph" w:styleId="UGHeader1" w:customStyle="1">
    <w:name w:val="UG Header 1"/>
    <w:basedOn w:val="Heading1"/>
    <w:next w:val="Normal"/>
    <w:rsid w:val="00E05AF1"/>
    <w:pPr>
      <w:spacing w:before="240"/>
    </w:pPr>
    <w:rPr>
      <w:smallCaps w:val="0"/>
    </w:rPr>
  </w:style>
  <w:style w:type="paragraph" w:styleId="UG-Sec3-Heading3" w:customStyle="1">
    <w:name w:val="UG - Sec 3 - Heading 3"/>
    <w:basedOn w:val="Normal"/>
    <w:rsid w:val="00E05AF1"/>
    <w:pPr>
      <w:autoSpaceDE w:val="0"/>
      <w:autoSpaceDN w:val="0"/>
      <w:adjustRightInd w:val="0"/>
      <w:spacing w:after="200"/>
      <w:jc w:val="left"/>
    </w:pPr>
    <w:rPr>
      <w:rFonts w:cs="Arial-BoldMT"/>
      <w:b/>
      <w:bCs/>
      <w:color w:val="000000"/>
    </w:rPr>
  </w:style>
  <w:style w:type="paragraph" w:styleId="UG-Sec3b-Heading2" w:customStyle="1">
    <w:name w:val="UG - Sec 3b - Heading 2"/>
    <w:basedOn w:val="UG-Sec3-Heading2"/>
    <w:rsid w:val="00E05AF1"/>
  </w:style>
  <w:style w:type="paragraph" w:styleId="UG-Sec3b-Heading3" w:customStyle="1">
    <w:name w:val="UG - Sec 3b - Heading 3"/>
    <w:basedOn w:val="UG-Sec3-Heading3"/>
    <w:rsid w:val="00E05AF1"/>
  </w:style>
  <w:style w:type="paragraph" w:styleId="UG-Sec3b-Heading4" w:customStyle="1">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styleId="S4-header1" w:customStyle="1">
    <w:name w:val="S4-header1"/>
    <w:basedOn w:val="Normal"/>
    <w:rsid w:val="00E05AF1"/>
    <w:pPr>
      <w:spacing w:before="120" w:after="240"/>
      <w:jc w:val="center"/>
    </w:pPr>
    <w:rPr>
      <w:b/>
      <w:sz w:val="36"/>
    </w:rPr>
  </w:style>
  <w:style w:type="paragraph" w:styleId="SectionVHeading2" w:customStyle="1">
    <w:name w:val="Section V. Heading 2"/>
    <w:basedOn w:val="SectionVHeader"/>
    <w:rsid w:val="00E05AF1"/>
    <w:pPr>
      <w:spacing w:before="120" w:after="200"/>
    </w:pPr>
    <w:rPr>
      <w:sz w:val="28"/>
    </w:rPr>
  </w:style>
  <w:style w:type="paragraph" w:styleId="UG-Sec4-heading3" w:customStyle="1">
    <w:name w:val="UG-Sec 4 - heading 3"/>
    <w:basedOn w:val="Normal"/>
    <w:rsid w:val="00E05AF1"/>
    <w:pPr>
      <w:spacing w:before="120" w:after="200"/>
      <w:jc w:val="center"/>
    </w:pPr>
    <w:rPr>
      <w:b/>
      <w:sz w:val="28"/>
      <w:szCs w:val="28"/>
    </w:rPr>
  </w:style>
  <w:style w:type="paragraph" w:styleId="Section1Header2" w:customStyle="1">
    <w:name w:val="Section 1 Header 2"/>
    <w:basedOn w:val="StyleHeader1-ClausesLeft0Hanging03After0pt"/>
    <w:rsid w:val="00E05AF1"/>
    <w:rPr>
      <w:lang w:val="en-US"/>
    </w:rPr>
  </w:style>
  <w:style w:type="paragraph" w:styleId="Section1Header1" w:customStyle="1">
    <w:name w:val="Section 1 Header 1"/>
    <w:basedOn w:val="BodyText2"/>
    <w:rsid w:val="00E05AF1"/>
    <w:pPr>
      <w:spacing w:before="120" w:after="200"/>
      <w:jc w:val="center"/>
    </w:pPr>
    <w:rPr>
      <w:b/>
      <w:bCs/>
      <w:i w:val="0"/>
      <w:iCs/>
      <w:sz w:val="28"/>
    </w:rPr>
  </w:style>
  <w:style w:type="paragraph" w:styleId="Section4heading" w:customStyle="1">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styleId="Style11" w:customStyle="1">
    <w:name w:val="Style 11"/>
    <w:basedOn w:val="Normal"/>
    <w:rsid w:val="00E05AF1"/>
    <w:pPr>
      <w:widowControl w:val="0"/>
      <w:autoSpaceDE w:val="0"/>
      <w:autoSpaceDN w:val="0"/>
      <w:spacing w:line="384" w:lineRule="atLeast"/>
      <w:jc w:val="left"/>
    </w:pPr>
    <w:rPr>
      <w:szCs w:val="24"/>
    </w:rPr>
  </w:style>
  <w:style w:type="paragraph" w:styleId="Sec3header" w:customStyle="1">
    <w:name w:val="Sec3 header"/>
    <w:basedOn w:val="Style11"/>
    <w:rsid w:val="00E05AF1"/>
    <w:pPr>
      <w:tabs>
        <w:tab w:val="left" w:leader="dot" w:pos="8424"/>
      </w:tabs>
      <w:spacing w:before="80" w:line="240" w:lineRule="auto"/>
    </w:pPr>
    <w:rPr>
      <w:rFonts w:ascii="Arial" w:hAnsi="Arial" w:cs="Arial"/>
      <w:b/>
      <w:sz w:val="22"/>
      <w:szCs w:val="20"/>
    </w:rPr>
  </w:style>
  <w:style w:type="paragraph" w:styleId="Style19" w:customStyle="1">
    <w:name w:val="Style 19"/>
    <w:basedOn w:val="Normal"/>
    <w:rsid w:val="00E05AF1"/>
    <w:pPr>
      <w:widowControl w:val="0"/>
      <w:autoSpaceDE w:val="0"/>
      <w:autoSpaceDN w:val="0"/>
      <w:adjustRightInd w:val="0"/>
      <w:jc w:val="left"/>
    </w:pPr>
    <w:rPr>
      <w:szCs w:val="24"/>
    </w:rPr>
  </w:style>
  <w:style w:type="paragraph" w:styleId="Style17" w:customStyle="1">
    <w:name w:val="Style 17"/>
    <w:basedOn w:val="Normal"/>
    <w:rsid w:val="00E05AF1"/>
    <w:pPr>
      <w:widowControl w:val="0"/>
      <w:autoSpaceDE w:val="0"/>
      <w:autoSpaceDN w:val="0"/>
      <w:spacing w:line="264" w:lineRule="exact"/>
      <w:ind w:left="576" w:hanging="360"/>
      <w:jc w:val="left"/>
    </w:pPr>
    <w:rPr>
      <w:szCs w:val="24"/>
    </w:rPr>
  </w:style>
  <w:style w:type="paragraph" w:styleId="Style20" w:customStyle="1">
    <w:name w:val="Style 20"/>
    <w:basedOn w:val="Normal"/>
    <w:rsid w:val="00E05AF1"/>
    <w:pPr>
      <w:widowControl w:val="0"/>
      <w:autoSpaceDE w:val="0"/>
      <w:autoSpaceDN w:val="0"/>
      <w:spacing w:before="144" w:after="360" w:line="264" w:lineRule="exact"/>
      <w:jc w:val="left"/>
    </w:pPr>
    <w:rPr>
      <w:szCs w:val="24"/>
    </w:rPr>
  </w:style>
  <w:style w:type="paragraph" w:styleId="Header1" w:customStyle="1">
    <w:name w:val="Header1"/>
    <w:basedOn w:val="Normal"/>
    <w:rsid w:val="00E05AF1"/>
    <w:pPr>
      <w:widowControl w:val="0"/>
      <w:autoSpaceDE w:val="0"/>
      <w:autoSpaceDN w:val="0"/>
      <w:spacing w:before="240" w:after="480"/>
      <w:jc w:val="center"/>
    </w:pPr>
    <w:rPr>
      <w:b/>
      <w:bCs/>
      <w:spacing w:val="4"/>
      <w:sz w:val="44"/>
      <w:szCs w:val="46"/>
    </w:rPr>
  </w:style>
  <w:style w:type="paragraph" w:styleId="Default" w:customStyle="1">
    <w:name w:val="Default"/>
    <w:rsid w:val="00E05AF1"/>
    <w:pPr>
      <w:autoSpaceDE w:val="0"/>
      <w:autoSpaceDN w:val="0"/>
      <w:adjustRightInd w:val="0"/>
    </w:pPr>
    <w:rPr>
      <w:rFonts w:ascii="Times New Roman" w:hAnsi="Times New Roman" w:eastAsia="Times New Roman"/>
      <w:color w:val="000000"/>
      <w:sz w:val="24"/>
      <w:szCs w:val="24"/>
    </w:rPr>
  </w:style>
  <w:style w:type="paragraph" w:styleId="Head1" w:customStyle="1">
    <w:name w:val="Head1"/>
    <w:basedOn w:val="Normal"/>
    <w:rsid w:val="00E05AF1"/>
    <w:pPr>
      <w:suppressAutoHyphens/>
      <w:spacing w:after="100"/>
      <w:jc w:val="center"/>
    </w:pPr>
    <w:rPr>
      <w:rFonts w:ascii="Times New Roman Bold" w:hAnsi="Times New Roman Bold"/>
      <w:b/>
    </w:rPr>
  </w:style>
  <w:style w:type="paragraph" w:styleId="Style12" w:customStyle="1">
    <w:name w:val="Style 12"/>
    <w:basedOn w:val="Normal"/>
    <w:rsid w:val="00E05AF1"/>
    <w:pPr>
      <w:widowControl w:val="0"/>
      <w:autoSpaceDE w:val="0"/>
      <w:autoSpaceDN w:val="0"/>
      <w:spacing w:line="264" w:lineRule="exact"/>
      <w:ind w:hanging="576"/>
    </w:pPr>
    <w:rPr>
      <w:szCs w:val="24"/>
    </w:rPr>
  </w:style>
  <w:style w:type="paragraph" w:styleId="TextBox" w:customStyle="1">
    <w:name w:val="Text Box"/>
    <w:rsid w:val="00E05AF1"/>
    <w:pPr>
      <w:keepNext/>
      <w:keepLines/>
      <w:tabs>
        <w:tab w:val="left" w:pos="-720"/>
      </w:tabs>
      <w:suppressAutoHyphens/>
      <w:jc w:val="both"/>
    </w:pPr>
    <w:rPr>
      <w:rFonts w:ascii="Times New Roman" w:hAnsi="Times New Roman" w:eastAsia="Times New Roman"/>
      <w:spacing w:val="-2"/>
      <w:sz w:val="22"/>
    </w:rPr>
  </w:style>
  <w:style w:type="paragraph" w:styleId="Sub-ClauseText" w:customStyle="1">
    <w:name w:val="Sub-Clause Text"/>
    <w:basedOn w:val="Normal"/>
    <w:rsid w:val="00E05AF1"/>
    <w:pPr>
      <w:spacing w:before="120" w:after="120"/>
    </w:pPr>
    <w:rPr>
      <w:spacing w:val="-4"/>
    </w:rPr>
  </w:style>
  <w:style w:type="paragraph" w:styleId="Heading1-Clausename" w:customStyle="1">
    <w:name w:val="Heading 1- Clause name"/>
    <w:basedOn w:val="Normal"/>
    <w:rsid w:val="00E05AF1"/>
    <w:pPr>
      <w:tabs>
        <w:tab w:val="num" w:pos="360"/>
      </w:tabs>
      <w:spacing w:before="120" w:after="120"/>
      <w:ind w:left="360" w:hanging="360"/>
      <w:jc w:val="left"/>
    </w:pPr>
    <w:rPr>
      <w:b/>
    </w:rPr>
  </w:style>
  <w:style w:type="paragraph" w:styleId="sec7-clauses0" w:customStyle="1">
    <w:name w:val="sec7-clauses"/>
    <w:basedOn w:val="Heading1-Clausename"/>
    <w:rsid w:val="00E05AF1"/>
  </w:style>
  <w:style w:type="paragraph" w:styleId="Sec1-Clauses" w:customStyle="1">
    <w:name w:val="Sec1-Clauses"/>
    <w:basedOn w:val="Heading1-Clausename"/>
    <w:rsid w:val="00E05AF1"/>
  </w:style>
  <w:style w:type="paragraph" w:styleId="SectionVIHeader0" w:customStyle="1">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styleId="DocumentMapChar" w:customStyle="1">
    <w:name w:val="Document Map Char"/>
    <w:link w:val="DocumentMap"/>
    <w:rsid w:val="00E05AF1"/>
    <w:rPr>
      <w:rFonts w:ascii="Tahoma" w:hAnsi="Tahoma" w:eastAsia="Times New Roman" w:cs="Times New Roman"/>
      <w:sz w:val="24"/>
      <w:szCs w:val="20"/>
      <w:shd w:val="clear" w:color="auto" w:fill="000080"/>
    </w:rPr>
  </w:style>
  <w:style w:type="paragraph" w:styleId="Head12" w:customStyle="1">
    <w:name w:val="Head 1.2"/>
    <w:basedOn w:val="Normal"/>
    <w:rsid w:val="00E05AF1"/>
    <w:pPr>
      <w:tabs>
        <w:tab w:val="num" w:pos="360"/>
      </w:tabs>
      <w:ind w:left="360" w:hanging="360"/>
    </w:pPr>
    <w:rPr>
      <w:rFonts w:ascii="Arial" w:hAnsi="Arial"/>
      <w:sz w:val="20"/>
    </w:rPr>
  </w:style>
  <w:style w:type="paragraph" w:styleId="ChapterNumber" w:customStyle="1">
    <w:name w:val="ChapterNumber"/>
    <w:rsid w:val="00E05AF1"/>
    <w:pPr>
      <w:tabs>
        <w:tab w:val="left" w:pos="-720"/>
      </w:tabs>
      <w:suppressAutoHyphens/>
    </w:pPr>
    <w:rPr>
      <w:rFonts w:ascii="CG Times" w:hAnsi="CG Times" w:eastAsia="Times New Roman"/>
      <w:sz w:val="22"/>
    </w:rPr>
  </w:style>
  <w:style w:type="paragraph" w:styleId="Heading1a" w:customStyle="1">
    <w:name w:val="Heading 1a"/>
    <w:rsid w:val="00E05AF1"/>
    <w:pPr>
      <w:keepNext/>
      <w:keepLines/>
      <w:tabs>
        <w:tab w:val="left" w:pos="-720"/>
      </w:tabs>
      <w:suppressAutoHyphens/>
      <w:jc w:val="center"/>
    </w:pPr>
    <w:rPr>
      <w:rFonts w:ascii="Times New Roman" w:hAnsi="Times New Roman" w:eastAsia="Times New Roman"/>
      <w:b/>
      <w:smallCaps/>
      <w:sz w:val="32"/>
    </w:rPr>
  </w:style>
  <w:style w:type="paragraph" w:styleId="SectionIIIHeading1" w:customStyle="1">
    <w:name w:val="Section III Heading 1"/>
    <w:qFormat/>
    <w:rsid w:val="00E05AF1"/>
    <w:pPr>
      <w:spacing w:before="120" w:after="240"/>
    </w:pPr>
    <w:rPr>
      <w:rFonts w:ascii="Times New Roman" w:hAnsi="Times New Roman" w:eastAsia="Times New Roman"/>
      <w:b/>
      <w:sz w:val="24"/>
    </w:rPr>
  </w:style>
  <w:style w:type="character" w:styleId="Heading1Char1" w:customStyle="1">
    <w:name w:val="Heading 1 Char1"/>
    <w:aliases w:val="Document Header1 Char1,ClauseGroup_Title Char1"/>
    <w:rsid w:val="00E05AF1"/>
    <w:rPr>
      <w:rFonts w:ascii="Cambria" w:hAnsi="Cambria" w:eastAsia="Times New Roman" w:cs="Times New Roman"/>
      <w:b/>
      <w:bCs/>
      <w:color w:val="365F91"/>
      <w:sz w:val="28"/>
      <w:szCs w:val="28"/>
    </w:rPr>
  </w:style>
  <w:style w:type="character" w:styleId="st" w:customStyle="1">
    <w:name w:val="st"/>
    <w:basedOn w:val="DefaultParagraphFont"/>
    <w:rsid w:val="00E05AF1"/>
  </w:style>
  <w:style w:type="paragraph" w:styleId="plane" w:customStyle="1">
    <w:name w:val="plane"/>
    <w:basedOn w:val="Normal"/>
    <w:rsid w:val="00E05AF1"/>
    <w:pPr>
      <w:suppressAutoHyphens/>
    </w:pPr>
    <w:rPr>
      <w:rFonts w:ascii="Tms Rmn" w:hAnsi="Tms Rmn"/>
    </w:rPr>
  </w:style>
  <w:style w:type="paragraph" w:styleId="S1-Header2" w:customStyle="1">
    <w:name w:val="S1-Header2"/>
    <w:basedOn w:val="Normal"/>
    <w:rsid w:val="00E05AF1"/>
    <w:pPr>
      <w:tabs>
        <w:tab w:val="num" w:pos="360"/>
      </w:tabs>
      <w:spacing w:after="200"/>
      <w:jc w:val="left"/>
    </w:pPr>
    <w:rPr>
      <w:b/>
      <w:szCs w:val="24"/>
    </w:rPr>
  </w:style>
  <w:style w:type="paragraph" w:styleId="S4-Header2" w:customStyle="1">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szCs w:val="24"/>
    </w:rPr>
  </w:style>
  <w:style w:type="character" w:styleId="MessageHeaderChar" w:customStyle="1">
    <w:name w:val="Message Header Char"/>
    <w:link w:val="MessageHeader"/>
    <w:rsid w:val="00E05AF1"/>
    <w:rPr>
      <w:rFonts w:ascii="Arial" w:hAnsi="Arial" w:eastAsia="Times New Roman"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styleId="NoteHeadingChar" w:customStyle="1">
    <w:name w:val="Note Heading Char"/>
    <w:link w:val="NoteHeading"/>
    <w:rsid w:val="00E05AF1"/>
    <w:rPr>
      <w:rFonts w:ascii="Times New Roman" w:hAnsi="Times New Roman" w:eastAsia="Times New Roman" w:cs="Times New Roman"/>
      <w:sz w:val="24"/>
      <w:szCs w:val="20"/>
    </w:rPr>
  </w:style>
  <w:style w:type="paragraph" w:styleId="SectionTitle" w:customStyle="1">
    <w:name w:val="Section Title"/>
    <w:next w:val="Normal"/>
    <w:rsid w:val="00E05AF1"/>
    <w:pPr>
      <w:spacing w:after="200"/>
      <w:jc w:val="center"/>
    </w:pPr>
    <w:rPr>
      <w:rFonts w:ascii="Times New Roman" w:hAnsi="Times New Roman" w:eastAsia="Times New Roman"/>
      <w:b/>
      <w:sz w:val="44"/>
      <w:lang w:val="en-GB"/>
    </w:rPr>
  </w:style>
  <w:style w:type="paragraph" w:styleId="Level3Body" w:customStyle="1">
    <w:name w:val="Level 3 (Body)"/>
    <w:rsid w:val="00E05AF1"/>
    <w:pPr>
      <w:tabs>
        <w:tab w:val="left" w:pos="1502"/>
      </w:tabs>
      <w:spacing w:line="270" w:lineRule="atLeast"/>
      <w:ind w:left="1502" w:hanging="425"/>
      <w:jc w:val="both"/>
    </w:pPr>
    <w:rPr>
      <w:rFonts w:ascii="Optima" w:hAnsi="Optima" w:eastAsia="Times New Roman"/>
      <w:sz w:val="22"/>
    </w:rPr>
  </w:style>
  <w:style w:type="paragraph" w:styleId="Enclosure" w:customStyle="1">
    <w:name w:val="Enclosure"/>
    <w:basedOn w:val="Normal"/>
    <w:rsid w:val="00E05AF1"/>
    <w:pPr>
      <w:jc w:val="left"/>
    </w:pPr>
    <w:rPr>
      <w:szCs w:val="24"/>
    </w:rPr>
  </w:style>
  <w:style w:type="paragraph" w:styleId="ShortReturnAddress" w:customStyle="1">
    <w:name w:val="Short Return Address"/>
    <w:basedOn w:val="Normal"/>
    <w:rsid w:val="00E05AF1"/>
    <w:pPr>
      <w:jc w:val="left"/>
    </w:pPr>
    <w:rPr>
      <w:szCs w:val="24"/>
    </w:rPr>
  </w:style>
  <w:style w:type="paragraph" w:styleId="BHead" w:customStyle="1">
    <w:name w:val="B Head"/>
    <w:rsid w:val="00E05AF1"/>
    <w:pPr>
      <w:tabs>
        <w:tab w:val="left" w:pos="-720"/>
      </w:tabs>
      <w:suppressAutoHyphens/>
      <w:overflowPunct w:val="0"/>
      <w:autoSpaceDE w:val="0"/>
      <w:autoSpaceDN w:val="0"/>
      <w:adjustRightInd w:val="0"/>
    </w:pPr>
    <w:rPr>
      <w:rFonts w:ascii="Times New Roman" w:hAnsi="Times New Roman" w:eastAsia="Times New Roman"/>
    </w:rPr>
  </w:style>
  <w:style w:type="paragraph" w:styleId="CHead" w:customStyle="1">
    <w:name w:val="C Head"/>
    <w:rsid w:val="00E05AF1"/>
    <w:pPr>
      <w:tabs>
        <w:tab w:val="left" w:pos="-720"/>
      </w:tabs>
      <w:suppressAutoHyphens/>
      <w:overflowPunct w:val="0"/>
      <w:autoSpaceDE w:val="0"/>
      <w:autoSpaceDN w:val="0"/>
      <w:adjustRightInd w:val="0"/>
    </w:pPr>
    <w:rPr>
      <w:rFonts w:ascii="Times New Roman" w:hAnsi="Times New Roman" w:eastAsia="Times New Roman"/>
    </w:rPr>
  </w:style>
  <w:style w:type="paragraph" w:styleId="SecNoHe" w:customStyle="1">
    <w:name w:val="Sec No. &amp; He"/>
    <w:rsid w:val="00E05AF1"/>
    <w:pPr>
      <w:tabs>
        <w:tab w:val="left" w:pos="-720"/>
      </w:tabs>
      <w:suppressAutoHyphens/>
      <w:overflowPunct w:val="0"/>
      <w:autoSpaceDE w:val="0"/>
      <w:autoSpaceDN w:val="0"/>
      <w:adjustRightInd w:val="0"/>
    </w:pPr>
    <w:rPr>
      <w:rFonts w:ascii="Times New Roman" w:hAnsi="Times New Roman" w:eastAsia="Times New Roman"/>
    </w:rPr>
  </w:style>
  <w:style w:type="paragraph" w:styleId="RightPar10" w:customStyle="1">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hAnsi="CG Times" w:eastAsia="Times New Roman"/>
      <w:b/>
      <w:i/>
      <w:sz w:val="24"/>
    </w:rPr>
  </w:style>
  <w:style w:type="paragraph" w:styleId="RightPar20" w:customStyle="1">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eastAsia="Times New Roman"/>
      <w:b/>
      <w:i/>
      <w:sz w:val="24"/>
    </w:rPr>
  </w:style>
  <w:style w:type="paragraph" w:styleId="RightPar30" w:customStyle="1">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eastAsia="Times New Roman"/>
      <w:b/>
      <w:i/>
      <w:sz w:val="24"/>
    </w:rPr>
  </w:style>
  <w:style w:type="paragraph" w:styleId="RightPar40" w:customStyle="1">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eastAsia="Times New Roman"/>
      <w:b/>
      <w:i/>
      <w:sz w:val="24"/>
    </w:rPr>
  </w:style>
  <w:style w:type="paragraph" w:styleId="RightPar50" w:customStyle="1">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eastAsia="Times New Roman"/>
      <w:b/>
      <w:i/>
      <w:sz w:val="24"/>
    </w:rPr>
  </w:style>
  <w:style w:type="paragraph" w:styleId="RightPar60" w:customStyle="1">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eastAsia="Times New Roman"/>
      <w:b/>
      <w:i/>
      <w:sz w:val="24"/>
    </w:rPr>
  </w:style>
  <w:style w:type="paragraph" w:styleId="RightPar70" w:customStyle="1">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eastAsia="Times New Roman"/>
      <w:b/>
      <w:i/>
      <w:sz w:val="24"/>
    </w:rPr>
  </w:style>
  <w:style w:type="paragraph" w:styleId="RightPar80" w:customStyle="1">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eastAsia="Times New Roman"/>
      <w:b/>
      <w:i/>
      <w:sz w:val="24"/>
    </w:rPr>
  </w:style>
  <w:style w:type="paragraph" w:styleId="text3" w:customStyle="1">
    <w:name w:val="text 3"/>
    <w:basedOn w:val="Normal"/>
    <w:rsid w:val="00E05AF1"/>
    <w:pPr>
      <w:spacing w:before="240" w:after="240"/>
      <w:ind w:left="1418"/>
      <w:jc w:val="left"/>
    </w:pPr>
    <w:rPr>
      <w:szCs w:val="24"/>
    </w:rPr>
  </w:style>
  <w:style w:type="paragraph" w:styleId="e4" w:customStyle="1">
    <w:name w:val="e4"/>
    <w:aliases w:val="exh line end"/>
    <w:basedOn w:val="Normal"/>
    <w:next w:val="Normal"/>
    <w:rsid w:val="00E05AF1"/>
    <w:pPr>
      <w:keepLines/>
      <w:pBdr>
        <w:bottom w:val="single" w:color="auto" w:sz="6" w:space="0"/>
      </w:pBdr>
      <w:overflowPunct w:val="0"/>
      <w:autoSpaceDE w:val="0"/>
      <w:autoSpaceDN w:val="0"/>
      <w:adjustRightInd w:val="0"/>
      <w:spacing w:after="260" w:line="260" w:lineRule="atLeast"/>
      <w:jc w:val="left"/>
    </w:pPr>
  </w:style>
  <w:style w:type="paragraph" w:styleId="S8Header1" w:customStyle="1">
    <w:name w:val="S8 Header 1"/>
    <w:basedOn w:val="Normal"/>
    <w:next w:val="Normal"/>
    <w:rsid w:val="00E05AF1"/>
    <w:pPr>
      <w:spacing w:before="120" w:after="200"/>
    </w:pPr>
    <w:rPr>
      <w:b/>
    </w:rPr>
  </w:style>
  <w:style w:type="paragraph" w:styleId="S1-Header1" w:customStyle="1">
    <w:name w:val="S1-Header1"/>
    <w:basedOn w:val="Normal"/>
    <w:rsid w:val="00E05AF1"/>
    <w:pPr>
      <w:tabs>
        <w:tab w:val="num" w:pos="648"/>
      </w:tabs>
      <w:spacing w:before="240" w:after="240"/>
      <w:ind w:left="360" w:hanging="72"/>
      <w:jc w:val="center"/>
    </w:pPr>
    <w:rPr>
      <w:b/>
      <w:sz w:val="28"/>
      <w:szCs w:val="24"/>
    </w:rPr>
  </w:style>
  <w:style w:type="paragraph" w:styleId="StyleHeader2-SubClausesItalic" w:customStyle="1">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styleId="StyleHeader2-SubClausesAfter6pt" w:customStyle="1">
    <w:name w:val="Style Header 2 - SubClauses + After:  6 pt"/>
    <w:basedOn w:val="Header2-SubClauses"/>
    <w:rsid w:val="00E05AF1"/>
    <w:pPr>
      <w:numPr>
        <w:ilvl w:val="1"/>
      </w:numPr>
      <w:tabs>
        <w:tab w:val="num" w:pos="504"/>
      </w:tabs>
      <w:ind w:left="504" w:hanging="504"/>
    </w:pPr>
    <w:rPr>
      <w:szCs w:val="24"/>
      <w:lang w:val="en-US"/>
    </w:rPr>
  </w:style>
  <w:style w:type="paragraph" w:styleId="StyleSubtitleLeft013Right02" w:customStyle="1">
    <w:name w:val="Style Subtitle + Left:  0.13&quot; Right:  0.2&quot;"/>
    <w:basedOn w:val="Subtitle"/>
    <w:rsid w:val="00E05AF1"/>
    <w:pPr>
      <w:spacing w:before="120" w:after="240"/>
      <w:ind w:left="180" w:right="288"/>
    </w:pPr>
    <w:rPr>
      <w:bCs/>
      <w:sz w:val="36"/>
    </w:rPr>
  </w:style>
  <w:style w:type="paragraph" w:styleId="StyleArial20ptBoldCenteredBefore6ptAfter12pt" w:customStyle="1">
    <w:name w:val="Style Arial 20 pt Bold Centered Before:  6 pt After:  12 pt"/>
    <w:basedOn w:val="Normal"/>
    <w:rsid w:val="00E05AF1"/>
    <w:pPr>
      <w:spacing w:before="120" w:after="240"/>
      <w:jc w:val="center"/>
    </w:pPr>
    <w:rPr>
      <w:b/>
      <w:bCs/>
      <w:sz w:val="36"/>
    </w:rPr>
  </w:style>
  <w:style w:type="paragraph" w:styleId="S3-Header1" w:customStyle="1">
    <w:name w:val="S3-Header 1"/>
    <w:basedOn w:val="Normal"/>
    <w:rsid w:val="00E05AF1"/>
    <w:pPr>
      <w:spacing w:before="120" w:after="200"/>
      <w:ind w:left="1080" w:hanging="720"/>
    </w:pPr>
    <w:rPr>
      <w:b/>
      <w:bCs/>
      <w:noProof/>
      <w:sz w:val="28"/>
    </w:rPr>
  </w:style>
  <w:style w:type="paragraph" w:styleId="S3-Heading2" w:customStyle="1">
    <w:name w:val="S3-Heading 2"/>
    <w:basedOn w:val="Normal"/>
    <w:rsid w:val="00E05AF1"/>
    <w:pPr>
      <w:spacing w:after="200"/>
      <w:ind w:left="1080" w:right="288" w:hanging="720"/>
    </w:pPr>
    <w:rPr>
      <w:b/>
      <w:bCs/>
      <w:szCs w:val="24"/>
    </w:rPr>
  </w:style>
  <w:style w:type="paragraph" w:styleId="S4Header" w:customStyle="1">
    <w:name w:val="S4 Header"/>
    <w:basedOn w:val="Normal"/>
    <w:next w:val="Normal"/>
    <w:rsid w:val="00E05AF1"/>
    <w:pPr>
      <w:spacing w:before="120" w:after="240"/>
      <w:jc w:val="center"/>
    </w:pPr>
    <w:rPr>
      <w:b/>
      <w:sz w:val="32"/>
    </w:rPr>
  </w:style>
  <w:style w:type="paragraph" w:styleId="S4-Header10" w:customStyle="1">
    <w:name w:val="S4-Header 1"/>
    <w:basedOn w:val="Normal"/>
    <w:next w:val="Normal"/>
    <w:rsid w:val="00E05AF1"/>
    <w:pPr>
      <w:spacing w:before="120" w:after="240"/>
      <w:jc w:val="center"/>
    </w:pPr>
    <w:rPr>
      <w:rFonts w:cs="Arial"/>
      <w:b/>
      <w:sz w:val="36"/>
      <w:szCs w:val="24"/>
    </w:rPr>
  </w:style>
  <w:style w:type="paragraph" w:styleId="StyleSectionVHeaderLeft025Right02" w:customStyle="1">
    <w:name w:val="Style Section V. Header + Left:  0.25&quot; Right:  0.2&quot;"/>
    <w:basedOn w:val="SectionVHeader"/>
    <w:rsid w:val="00E05AF1"/>
    <w:pPr>
      <w:spacing w:before="120" w:after="240"/>
      <w:ind w:left="360" w:right="288"/>
    </w:pPr>
    <w:rPr>
      <w:bCs/>
      <w:sz w:val="32"/>
    </w:rPr>
  </w:style>
  <w:style w:type="paragraph" w:styleId="S6-Header1" w:customStyle="1">
    <w:name w:val="S6-Header 1"/>
    <w:basedOn w:val="Normal"/>
    <w:next w:val="Normal"/>
    <w:rsid w:val="00E05AF1"/>
    <w:pPr>
      <w:spacing w:before="120" w:after="240"/>
      <w:jc w:val="center"/>
    </w:pPr>
    <w:rPr>
      <w:rFonts w:cs="Arial"/>
      <w:b/>
      <w:sz w:val="32"/>
      <w:szCs w:val="24"/>
    </w:rPr>
  </w:style>
  <w:style w:type="paragraph" w:styleId="Part" w:customStyle="1">
    <w:name w:val="Part"/>
    <w:basedOn w:val="Normal"/>
    <w:rsid w:val="00E05AF1"/>
    <w:pPr>
      <w:keepNext/>
      <w:spacing w:before="2280"/>
      <w:jc w:val="center"/>
    </w:pPr>
    <w:rPr>
      <w:b/>
      <w:sz w:val="52"/>
      <w:szCs w:val="24"/>
    </w:rPr>
  </w:style>
  <w:style w:type="paragraph" w:styleId="StyleHead41Before6ptAfter6pt" w:customStyle="1">
    <w:name w:val="Style Head 4.1 + Before:  6 pt After:  6 pt"/>
    <w:basedOn w:val="Head41"/>
    <w:rsid w:val="00E05AF1"/>
    <w:pPr>
      <w:keepNext w:val="0"/>
      <w:pBdr>
        <w:bottom w:val="none" w:color="auto" w:sz="0" w:space="0"/>
      </w:pBdr>
      <w:overflowPunct w:val="0"/>
      <w:autoSpaceDE w:val="0"/>
      <w:autoSpaceDN w:val="0"/>
      <w:adjustRightInd w:val="0"/>
      <w:spacing w:before="120" w:after="200"/>
    </w:pPr>
    <w:rPr>
      <w:rFonts w:ascii="Times New Roman" w:hAnsi="Times New Roman"/>
      <w:bCs/>
      <w:smallCaps w:val="0"/>
      <w:sz w:val="28"/>
    </w:rPr>
  </w:style>
  <w:style w:type="paragraph" w:styleId="S9Header1" w:customStyle="1">
    <w:name w:val="S9 Header 1"/>
    <w:basedOn w:val="Normal"/>
    <w:next w:val="Normal"/>
    <w:rsid w:val="00E05AF1"/>
    <w:pPr>
      <w:spacing w:before="120" w:after="240"/>
      <w:jc w:val="center"/>
    </w:pPr>
    <w:rPr>
      <w:b/>
      <w:sz w:val="36"/>
      <w:szCs w:val="24"/>
    </w:rPr>
  </w:style>
  <w:style w:type="paragraph" w:styleId="StyleS1-Header1TimesNewRoman14pt" w:customStyle="1">
    <w:name w:val="Style S1-Header1 + Times New Roman 14 pt"/>
    <w:basedOn w:val="S1-Header1"/>
    <w:rsid w:val="00E05AF1"/>
    <w:pPr>
      <w:tabs>
        <w:tab w:val="clear" w:pos="648"/>
      </w:tabs>
      <w:ind w:left="0" w:firstLine="0"/>
    </w:pPr>
    <w:rPr>
      <w:bCs/>
    </w:rPr>
  </w:style>
  <w:style w:type="paragraph" w:styleId="StyleStyleS1-Header1TimesNewRoman14pt" w:customStyle="1">
    <w:name w:val="Style Style S1-Header1 + Times New Roman 14 pt +"/>
    <w:basedOn w:val="StyleS1-Header1TimesNewRoman14pt"/>
    <w:rsid w:val="00E05AF1"/>
    <w:pPr>
      <w:tabs>
        <w:tab w:val="num" w:pos="648"/>
      </w:tabs>
      <w:ind w:left="360" w:hanging="72"/>
    </w:pPr>
  </w:style>
  <w:style w:type="paragraph" w:styleId="StyleStyleS1-Header1TimesNewRoman14pt1" w:customStyle="1">
    <w:name w:val="Style Style S1-Header1 + Times New Roman 14 pt +1"/>
    <w:basedOn w:val="StyleS1-Header1TimesNewRoman14pt"/>
    <w:rsid w:val="00E05AF1"/>
    <w:pPr>
      <w:tabs>
        <w:tab w:val="num" w:pos="648"/>
      </w:tabs>
      <w:ind w:left="360" w:hanging="72"/>
    </w:pPr>
  </w:style>
  <w:style w:type="character" w:styleId="AHead" w:customStyle="1">
    <w:name w:val="A Head"/>
    <w:rsid w:val="00E05AF1"/>
    <w:rPr>
      <w:rFonts w:hint="default" w:ascii="Times New Roman" w:hAnsi="Times New Roman" w:cs="Times New Roman"/>
      <w:noProof w:val="0"/>
      <w:sz w:val="20"/>
      <w:lang w:val="en-US"/>
    </w:rPr>
  </w:style>
  <w:style w:type="character" w:styleId="DefaultPara" w:customStyle="1">
    <w:name w:val="Default Para"/>
    <w:rsid w:val="00E05AF1"/>
    <w:rPr>
      <w:rFonts w:hint="default" w:ascii="CG Times" w:hAnsi="CG Times"/>
      <w:b/>
      <w:bCs w:val="0"/>
      <w:i/>
      <w:iCs w:val="0"/>
      <w:noProof w:val="0"/>
      <w:sz w:val="24"/>
      <w:lang w:val="en-US"/>
    </w:rPr>
  </w:style>
  <w:style w:type="character" w:styleId="BulletList" w:customStyle="1">
    <w:name w:val="Bullet List"/>
    <w:basedOn w:val="DefaultParagraphFont"/>
    <w:rsid w:val="00E05AF1"/>
  </w:style>
  <w:style w:type="character" w:styleId="StyleHeader2-SubClausesItalicChar" w:customStyle="1">
    <w:name w:val="Style Header 2 - SubClauses + Italic Char"/>
    <w:rsid w:val="00E05AF1"/>
    <w:rPr>
      <w:rFonts w:hint="default" w:ascii="Arial" w:hAnsi="Arial" w:cs="Arial"/>
      <w:i/>
      <w:iCs/>
      <w:sz w:val="24"/>
      <w:szCs w:val="24"/>
      <w:lang w:val="en-US" w:eastAsia="en-US" w:bidi="ar-SA"/>
    </w:rPr>
  </w:style>
  <w:style w:type="character" w:styleId="S1-Header1CharChar" w:customStyle="1">
    <w:name w:val="S1-Header1 Char Char"/>
    <w:rsid w:val="00E05AF1"/>
    <w:rPr>
      <w:rFonts w:hint="default" w:ascii="Arial" w:hAnsi="Arial" w:cs="Arial"/>
      <w:b/>
      <w:bCs w:val="0"/>
      <w:sz w:val="28"/>
      <w:szCs w:val="24"/>
      <w:lang w:val="en-US" w:eastAsia="en-US" w:bidi="ar-SA"/>
    </w:rPr>
  </w:style>
  <w:style w:type="character" w:styleId="StyleS1-Header1TimesNewRoman14ptChar" w:customStyle="1">
    <w:name w:val="Style S1-Header1 + Times New Roman 14 pt Char"/>
    <w:rsid w:val="00E05AF1"/>
    <w:rPr>
      <w:rFonts w:hint="default" w:ascii="Arial" w:hAnsi="Arial" w:cs="Arial"/>
      <w:b/>
      <w:bCs/>
      <w:sz w:val="28"/>
      <w:szCs w:val="24"/>
      <w:lang w:val="en-US" w:eastAsia="en-US" w:bidi="ar-SA"/>
    </w:rPr>
  </w:style>
  <w:style w:type="character" w:styleId="StyleStyleS1-Header1TimesNewRoman14ptChar" w:customStyle="1">
    <w:name w:val="Style Style S1-Header1 + Times New Roman 14 pt + Char"/>
    <w:rsid w:val="00E05AF1"/>
    <w:rPr>
      <w:rFonts w:hint="default" w:ascii="Arial" w:hAnsi="Arial" w:cs="Arial"/>
      <w:b w:val="0"/>
      <w:bCs w:val="0"/>
      <w:sz w:val="28"/>
      <w:szCs w:val="24"/>
      <w:lang w:val="en-US" w:eastAsia="en-US" w:bidi="ar-SA"/>
    </w:rPr>
  </w:style>
  <w:style w:type="character" w:styleId="StyleStyleS1-Header1TimesNewRoman14pt1Char" w:customStyle="1">
    <w:name w:val="Style Style S1-Header1 + Times New Roman 14 pt +1 Char"/>
    <w:rsid w:val="00E05AF1"/>
    <w:rPr>
      <w:rFonts w:hint="default" w:ascii="Arial" w:hAnsi="Arial" w:cs="Arial"/>
      <w:b w:val="0"/>
      <w:bCs w:val="0"/>
      <w:sz w:val="28"/>
      <w:szCs w:val="24"/>
      <w:lang w:val="en-US" w:eastAsia="en-US" w:bidi="ar-SA"/>
    </w:rPr>
  </w:style>
  <w:style w:type="character" w:styleId="hps" w:customStyle="1">
    <w:name w:val="hps"/>
    <w:rsid w:val="00E05AF1"/>
  </w:style>
  <w:style w:type="character" w:styleId="shorttext" w:customStyle="1">
    <w:name w:val="short_text"/>
    <w:rsid w:val="00E05AF1"/>
  </w:style>
  <w:style w:type="character" w:styleId="atn" w:customStyle="1">
    <w:name w:val="atn"/>
    <w:rsid w:val="00E05AF1"/>
  </w:style>
  <w:style w:type="character" w:styleId="dieuChar" w:customStyle="1">
    <w:name w:val="dieu Char"/>
    <w:rsid w:val="00E05AF1"/>
    <w:rPr>
      <w:rFonts w:ascii="Times New Roman" w:hAnsi="Times New Roman" w:eastAsia="Times New Roman" w:cs="Times New Roman"/>
      <w:b/>
      <w:color w:val="0000FF"/>
      <w:sz w:val="26"/>
      <w:szCs w:val="20"/>
      <w:lang w:val="en-US"/>
    </w:rPr>
  </w:style>
  <w:style w:type="paragraph" w:styleId="3" w:customStyle="1">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Mau" w:customStyle="1">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styleId="SectionHeader3Char1" w:customStyle="1">
    <w:name w:val="Section Header3 Char1"/>
    <w:aliases w:val="Sub-Clause Paragraph Char1"/>
    <w:semiHidden/>
    <w:rsid w:val="00E05AF1"/>
    <w:rPr>
      <w:rFonts w:ascii="Times New Roman" w:hAnsi="Times New Roman" w:eastAsia="Times New Roman" w:cs="Times New Roman"/>
      <w:b/>
      <w:bCs/>
      <w:spacing w:val="-2"/>
      <w:sz w:val="16"/>
      <w:szCs w:val="24"/>
      <w:lang w:val="en-US"/>
    </w:rPr>
  </w:style>
  <w:style w:type="paragraph" w:styleId="4" w:customStyle="1">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styleId="ListParagraphChar" w:customStyle="1">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hAnsi="Times New Roman" w:eastAsia="Times New Roman"/>
      <w:sz w:val="24"/>
    </w:rPr>
  </w:style>
  <w:style w:type="paragraph" w:styleId="Revision">
    <w:name w:val="Revision"/>
    <w:hidden/>
    <w:uiPriority w:val="99"/>
    <w:semiHidden/>
    <w:rsid w:val="00E05AF1"/>
    <w:rPr>
      <w:rFonts w:ascii="Times New Roman" w:hAnsi="Times New Roman" w:eastAsia="Times New Roman"/>
      <w:sz w:val="24"/>
    </w:rPr>
  </w:style>
  <w:style w:type="paragraph" w:styleId="Style1" w:custom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styleId="M" w:customStyle="1">
    <w:name w:val="M"/>
    <w:basedOn w:val="Normal"/>
    <w:rsid w:val="00F36E30"/>
    <w:pPr>
      <w:spacing w:before="60" w:after="60"/>
      <w:ind w:firstLine="720"/>
    </w:pPr>
    <w:rPr>
      <w:rFonts w:ascii=".VnTime" w:hAnsi=".VnTime"/>
      <w:b/>
      <w:sz w:val="28"/>
    </w:rPr>
  </w:style>
  <w:style w:type="paragraph" w:styleId="k" w:customStyle="1">
    <w:name w:val="k"/>
    <w:basedOn w:val="BodyTextIndent"/>
    <w:rsid w:val="00F36E30"/>
    <w:pPr>
      <w:tabs>
        <w:tab w:val="clear" w:pos="1080"/>
      </w:tabs>
      <w:spacing w:before="60" w:after="60"/>
      <w:ind w:left="0" w:firstLine="720"/>
    </w:pPr>
    <w:rPr>
      <w:rFonts w:ascii=".VnTime" w:hAnsi=".VnTime"/>
      <w:sz w:val="28"/>
    </w:rPr>
  </w:style>
  <w:style w:type="paragraph" w:styleId="Tenvb" w:customStyle="1">
    <w:name w:val="Tenvb"/>
    <w:basedOn w:val="Normal"/>
    <w:autoRedefine/>
    <w:rsid w:val="00F36E30"/>
    <w:pPr>
      <w:spacing w:before="120" w:after="120"/>
      <w:jc w:val="center"/>
    </w:pPr>
    <w:rPr>
      <w:b/>
      <w:color w:val="0000FF"/>
      <w:spacing w:val="26"/>
      <w:sz w:val="20"/>
    </w:rPr>
  </w:style>
  <w:style w:type="paragraph" w:styleId="niu" w:customStyle="1">
    <w:name w:val="n§iÒu"/>
    <w:basedOn w:val="Normal"/>
    <w:rsid w:val="00F36E30"/>
    <w:pPr>
      <w:spacing w:before="120" w:line="340" w:lineRule="exact"/>
      <w:ind w:firstLine="680"/>
      <w:jc w:val="left"/>
    </w:pPr>
    <w:rPr>
      <w:rFonts w:ascii=".VnTime" w:hAnsi=".VnTime"/>
      <w:b/>
      <w:sz w:val="28"/>
      <w:szCs w:val="28"/>
    </w:rPr>
  </w:style>
  <w:style w:type="paragraph" w:styleId="5" w:customStyle="1">
    <w:name w:val="5"/>
    <w:basedOn w:val="Normal"/>
    <w:rsid w:val="00F36E30"/>
    <w:pPr>
      <w:spacing w:before="360" w:line="288" w:lineRule="auto"/>
      <w:ind w:left="567" w:hanging="567"/>
    </w:pPr>
    <w:rPr>
      <w:rFonts w:ascii=".VnCentury Schoolbook" w:hAnsi=".VnCentury Schoolbook"/>
      <w:sz w:val="20"/>
    </w:rPr>
  </w:style>
  <w:style w:type="paragraph" w:styleId="GDD" w:customStyle="1">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styleId="1" w:customStyle="1">
    <w:name w:val="1"/>
    <w:basedOn w:val="Normal"/>
    <w:rsid w:val="00F36E30"/>
    <w:pPr>
      <w:spacing w:before="240" w:line="288" w:lineRule="auto"/>
    </w:pPr>
    <w:rPr>
      <w:rFonts w:ascii=".VnArial" w:hAnsi=".VnArial"/>
      <w:b/>
      <w:bCs/>
      <w:sz w:val="22"/>
      <w:szCs w:val="22"/>
    </w:rPr>
  </w:style>
  <w:style w:type="paragraph" w:styleId="6" w:customStyle="1">
    <w:name w:val="6"/>
    <w:basedOn w:val="Normal"/>
    <w:rsid w:val="00F36E30"/>
    <w:pPr>
      <w:spacing w:line="288" w:lineRule="auto"/>
      <w:jc w:val="center"/>
    </w:pPr>
    <w:rPr>
      <w:rFonts w:ascii="VnArial U" w:hAnsi="VnArial U"/>
      <w:sz w:val="28"/>
      <w:szCs w:val="28"/>
    </w:rPr>
  </w:style>
  <w:style w:type="paragraph" w:styleId="8" w:customStyle="1">
    <w:name w:val="8"/>
    <w:basedOn w:val="6"/>
    <w:rsid w:val="00F36E30"/>
    <w:pPr>
      <w:spacing w:line="312" w:lineRule="auto"/>
    </w:pPr>
    <w:rPr>
      <w:rFonts w:ascii=".VnArialH" w:hAnsi=".VnArialH"/>
      <w:sz w:val="32"/>
      <w:szCs w:val="32"/>
    </w:rPr>
  </w:style>
  <w:style w:type="paragraph" w:styleId="7" w:customStyle="1">
    <w:name w:val="7"/>
    <w:basedOn w:val="6"/>
    <w:rsid w:val="00F36E30"/>
    <w:pPr>
      <w:spacing w:before="240" w:line="312" w:lineRule="auto"/>
      <w:jc w:val="both"/>
    </w:pPr>
    <w:rPr>
      <w:rFonts w:ascii=".VnArial" w:hAnsi=".VnArial"/>
      <w:b/>
      <w:bCs/>
      <w:sz w:val="22"/>
      <w:szCs w:val="22"/>
    </w:rPr>
  </w:style>
  <w:style w:type="paragraph" w:styleId="Style12ptBlackBefore5ptAfter5pt" w:customStyle="1">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styleId="NoSpacingChar" w:customStyle="1">
    <w:name w:val="No Spacing Char"/>
    <w:link w:val="NoSpacing"/>
    <w:uiPriority w:val="1"/>
    <w:rsid w:val="00F36E30"/>
    <w:rPr>
      <w:rFonts w:eastAsia="Times New Roman"/>
      <w:sz w:val="22"/>
      <w:szCs w:val="22"/>
      <w:lang w:bidi="ar-SA"/>
    </w:rPr>
  </w:style>
  <w:style w:type="paragraph" w:styleId="Style" w:customStyle="1">
    <w:name w:val="Style"/>
    <w:basedOn w:val="i"/>
    <w:link w:val="StyleChar"/>
    <w:uiPriority w:val="99"/>
    <w:rsid w:val="00F71FDE"/>
    <w:pPr>
      <w:pBdr>
        <w:bottom w:val="single" w:color="auto" w:sz="4" w:space="1"/>
      </w:pBdr>
      <w:jc w:val="left"/>
    </w:pPr>
    <w:rPr>
      <w:rFonts w:ascii="Arial" w:hAnsi="Arial" w:eastAsia="Arial" w:cs="Arial"/>
      <w:sz w:val="20"/>
      <w:lang w:val="vi-VN" w:eastAsia="vi-VN" w:bidi="vi-VN"/>
    </w:rPr>
  </w:style>
  <w:style w:type="character" w:styleId="StyleChar" w:customStyle="1">
    <w:name w:val="Style Char"/>
    <w:link w:val="Style"/>
    <w:uiPriority w:val="99"/>
    <w:locked/>
    <w:rsid w:val="00F71FDE"/>
    <w:rPr>
      <w:rFonts w:ascii="Arial" w:hAnsi="Arial" w:eastAsia="Arial" w:cs="Arial"/>
      <w:lang w:val="vi-VN" w:eastAsia="vi-VN" w:bidi="vi-VN"/>
    </w:rPr>
  </w:style>
  <w:style w:type="character" w:styleId="Strong">
    <w:name w:val="Strong"/>
    <w:uiPriority w:val="22"/>
    <w:qFormat/>
    <w:rsid w:val="00F71FDE"/>
    <w:rPr>
      <w:b/>
      <w:bCs/>
    </w:rPr>
  </w:style>
  <w:style w:type="character" w:styleId="apple-converted-space" w:customStyle="1">
    <w:name w:val="apple-converted-space"/>
    <w:rsid w:val="00F71FDE"/>
  </w:style>
  <w:style w:type="paragraph" w:styleId="Section4-Heading2" w:customStyle="1">
    <w:name w:val="Section 4 - Heading 2"/>
    <w:basedOn w:val="Normal"/>
    <w:rsid w:val="00F71FDE"/>
    <w:pPr>
      <w:spacing w:after="200"/>
      <w:jc w:val="center"/>
    </w:pPr>
    <w:rPr>
      <w:b/>
      <w:sz w:val="32"/>
      <w:szCs w:val="24"/>
    </w:rPr>
  </w:style>
  <w:style w:type="paragraph" w:styleId="Style5" w:customStyle="1">
    <w:name w:val="Style 5"/>
    <w:basedOn w:val="Normal"/>
    <w:rsid w:val="00F71FDE"/>
    <w:pPr>
      <w:widowControl w:val="0"/>
      <w:autoSpaceDE w:val="0"/>
      <w:autoSpaceDN w:val="0"/>
      <w:spacing w:line="480" w:lineRule="exact"/>
      <w:jc w:val="center"/>
    </w:pPr>
    <w:rPr>
      <w:szCs w:val="24"/>
    </w:rPr>
  </w:style>
  <w:style w:type="paragraph" w:styleId="Bulletnumbered" w:customStyle="1">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hAnsi="Calibri" w:eastAsia="Calibri"/>
      <w:szCs w:val="22"/>
    </w:rPr>
  </w:style>
  <w:style w:type="paragraph" w:styleId="Bulletroman" w:customStyle="1">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styleId="Bulletabc" w:customStyle="1">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hAnsi="Calibri" w:eastAsia="Calibri"/>
      <w:szCs w:val="22"/>
    </w:rPr>
  </w:style>
  <w:style w:type="paragraph" w:styleId="Bulletdash4thlevel" w:customStyle="1">
    <w:name w:val="Bullet dash 4th level"/>
    <w:basedOn w:val="ListParagraph"/>
    <w:qFormat/>
    <w:rsid w:val="00F71FDE"/>
    <w:pPr>
      <w:numPr>
        <w:numId w:val="26"/>
      </w:numPr>
      <w:tabs>
        <w:tab w:val="left" w:pos="720"/>
      </w:tabs>
      <w:spacing w:line="259" w:lineRule="auto"/>
      <w:ind w:left="1440"/>
      <w:jc w:val="left"/>
    </w:pPr>
    <w:rPr>
      <w:rFonts w:ascii="Calibri" w:hAnsi="Calibri" w:eastAsia="Calibri"/>
      <w:szCs w:val="22"/>
    </w:rPr>
  </w:style>
  <w:style w:type="paragraph" w:styleId="Section10-Heading1" w:customStyle="1">
    <w:name w:val="Section 10 - Heading 1"/>
    <w:basedOn w:val="Normal"/>
    <w:next w:val="Normal"/>
    <w:rsid w:val="00F71FDE"/>
    <w:pPr>
      <w:spacing w:before="120" w:after="240"/>
      <w:jc w:val="center"/>
    </w:pPr>
    <w:rPr>
      <w:b/>
      <w:sz w:val="36"/>
      <w:szCs w:val="24"/>
    </w:rPr>
  </w:style>
  <w:style w:type="paragraph" w:styleId="Style13ptLeft1" w:customStyle="1">
    <w:name w:val="Style 13 pt Left1"/>
    <w:basedOn w:val="Normal"/>
    <w:rsid w:val="00F71FDE"/>
    <w:pPr>
      <w:spacing w:line="288" w:lineRule="auto"/>
      <w:ind w:firstLine="360"/>
      <w:jc w:val="left"/>
    </w:pPr>
    <w:rPr>
      <w:sz w:val="26"/>
    </w:rPr>
  </w:style>
  <w:style w:type="paragraph" w:styleId="SPDForm2" w:customStyle="1">
    <w:name w:val="SPD  Form 2"/>
    <w:basedOn w:val="Normal"/>
    <w:qFormat/>
    <w:rsid w:val="00F71FDE"/>
    <w:pPr>
      <w:spacing w:before="120" w:after="240"/>
      <w:jc w:val="center"/>
    </w:pPr>
    <w:rPr>
      <w:b/>
      <w:sz w:val="36"/>
    </w:rPr>
  </w:style>
  <w:style w:type="paragraph" w:styleId="p2" w:customStyle="1">
    <w:name w:val="p2"/>
    <w:basedOn w:val="Normal"/>
    <w:rsid w:val="00F71FDE"/>
    <w:pPr>
      <w:jc w:val="left"/>
    </w:pPr>
    <w:rPr>
      <w:rFonts w:ascii="Calibri" w:hAnsi="Calibri" w:eastAsia="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91FCBAF52394089D5624BCD860EA9" ma:contentTypeVersion="16" ma:contentTypeDescription="Create a new document." ma:contentTypeScope="" ma:versionID="226a3814b70dfc657b610de829d832e1">
  <xsd:schema xmlns:xsd="http://www.w3.org/2001/XMLSchema" xmlns:xs="http://www.w3.org/2001/XMLSchema" xmlns:p="http://schemas.microsoft.com/office/2006/metadata/properties" xmlns:ns3="5bbb5256-79b7-4ad0-9156-4d0b9b2401e4" xmlns:ns4="7f38dc91-eb91-4cf2-834c-baf4eed977f7" targetNamespace="http://schemas.microsoft.com/office/2006/metadata/properties" ma:root="true" ma:fieldsID="0bc20f9c5ccf0d0061e245b246ae3289" ns3:_="" ns4:_="">
    <xsd:import namespace="5bbb5256-79b7-4ad0-9156-4d0b9b2401e4"/>
    <xsd:import namespace="7f38dc91-eb91-4cf2-834c-baf4eed97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b5256-79b7-4ad0-9156-4d0b9b240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8dc91-eb91-4cf2-834c-baf4eed977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bb5256-79b7-4ad0-9156-4d0b9b2401e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B835C-4520-4EFA-B635-C5731AB38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b5256-79b7-4ad0-9156-4d0b9b2401e4"/>
    <ds:schemaRef ds:uri="7f38dc91-eb91-4cf2-834c-baf4eed97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1CEB8-CFB5-4DC1-851B-CDB75AD079D7}">
  <ds:schemaRefs>
    <ds:schemaRef ds:uri="http://schemas.microsoft.com/sharepoint/v3/contenttype/forms"/>
  </ds:schemaRefs>
</ds:datastoreItem>
</file>

<file path=customXml/itemProps3.xml><?xml version="1.0" encoding="utf-8"?>
<ds:datastoreItem xmlns:ds="http://schemas.openxmlformats.org/officeDocument/2006/customXml" ds:itemID="{419BBFE0-3021-4410-AEC3-9FE61ED70F8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7f38dc91-eb91-4cf2-834c-baf4eed977f7"/>
    <ds:schemaRef ds:uri="5bbb5256-79b7-4ad0-9156-4d0b9b2401e4"/>
    <ds:schemaRef ds:uri="http://schemas.microsoft.com/office/2006/metadata/properties"/>
  </ds:schemaRefs>
</ds:datastoreItem>
</file>

<file path=customXml/itemProps4.xml><?xml version="1.0" encoding="utf-8"?>
<ds:datastoreItem xmlns:ds="http://schemas.openxmlformats.org/officeDocument/2006/customXml" ds:itemID="{8A388358-2CFB-423A-B7CD-962ED5CB4E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SON</dc:creator>
  <lastModifiedBy>Guest User</lastModifiedBy>
  <revision>8</revision>
  <lastPrinted>2022-06-08T03:08:00.0000000Z</lastPrinted>
  <dcterms:created xsi:type="dcterms:W3CDTF">2023-08-30T06:44:00.0000000Z</dcterms:created>
  <dcterms:modified xsi:type="dcterms:W3CDTF">2025-12-12T03:48:59.9342186Z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0x01010031C91FCBAF52394089D5624BCD860EA9</vt:lpwstr>
  </property>
</Properties>
</file>