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938BA" w14:textId="77777777" w:rsidR="00AD4E2C" w:rsidRPr="00D21BFA" w:rsidRDefault="00AD4E2C" w:rsidP="00AD4E2C">
      <w:pPr>
        <w:pStyle w:val="TOC1"/>
        <w:tabs>
          <w:tab w:val="left" w:pos="1418"/>
        </w:tabs>
        <w:spacing w:before="120" w:after="120" w:line="264" w:lineRule="auto"/>
        <w:ind w:left="0" w:right="0" w:firstLine="709"/>
        <w:rPr>
          <w:color w:val="000000" w:themeColor="text1"/>
          <w:sz w:val="26"/>
          <w:szCs w:val="26"/>
          <w:lang w:val="nl-NL"/>
        </w:rPr>
      </w:pPr>
      <w:r w:rsidRPr="00D21BFA">
        <w:rPr>
          <w:color w:val="000000" w:themeColor="text1"/>
          <w:sz w:val="26"/>
          <w:szCs w:val="26"/>
          <w:lang w:val="nl-NL"/>
        </w:rPr>
        <w:t>Mục 3. Tiêu chuẩn đánh giá về kỹ thuật</w:t>
      </w:r>
    </w:p>
    <w:p w14:paraId="4042081E" w14:textId="77777777" w:rsidR="00AD4E2C" w:rsidRPr="00D21BFA" w:rsidRDefault="00AD4E2C" w:rsidP="00AD4E2C">
      <w:pPr>
        <w:pStyle w:val="TOC1"/>
        <w:tabs>
          <w:tab w:val="left" w:pos="1418"/>
        </w:tabs>
        <w:spacing w:before="120" w:after="120" w:line="264" w:lineRule="auto"/>
        <w:ind w:left="0" w:right="0" w:firstLine="709"/>
        <w:rPr>
          <w:color w:val="000000" w:themeColor="text1"/>
          <w:sz w:val="26"/>
          <w:szCs w:val="26"/>
          <w:lang w:val="nl-NL"/>
        </w:rPr>
      </w:pPr>
      <w:r w:rsidRPr="00D21BFA">
        <w:rPr>
          <w:color w:val="000000" w:themeColor="text1"/>
          <w:sz w:val="26"/>
          <w:szCs w:val="26"/>
          <w:lang w:val="nl-NL"/>
        </w:rPr>
        <w:t>1. Mức độ đáp ứng yêu cầu kỹ thuật của vật liệu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529"/>
        <w:gridCol w:w="1496"/>
      </w:tblGrid>
      <w:tr w:rsidR="00D21BFA" w:rsidRPr="00D21BFA" w14:paraId="61A5C182" w14:textId="77777777" w:rsidTr="009C73A1">
        <w:trPr>
          <w:jc w:val="center"/>
        </w:trPr>
        <w:tc>
          <w:tcPr>
            <w:tcW w:w="2263" w:type="dxa"/>
            <w:vAlign w:val="center"/>
          </w:tcPr>
          <w:p w14:paraId="403E4ADA" w14:textId="77777777" w:rsidR="00AD4E2C" w:rsidRPr="00D21BFA" w:rsidRDefault="00AD4E2C" w:rsidP="00655B54">
            <w:pPr>
              <w:jc w:val="center"/>
              <w:rPr>
                <w:b/>
                <w:bCs/>
                <w:color w:val="000000" w:themeColor="text1"/>
                <w:sz w:val="26"/>
                <w:szCs w:val="26"/>
                <w:lang w:val="nl-NL"/>
              </w:rPr>
            </w:pPr>
            <w:r w:rsidRPr="00D21BFA">
              <w:rPr>
                <w:b/>
                <w:bCs/>
                <w:color w:val="000000" w:themeColor="text1"/>
                <w:sz w:val="26"/>
                <w:szCs w:val="26"/>
                <w:lang w:val="nl-NL"/>
              </w:rPr>
              <w:t>Nội dung yêu cầu</w:t>
            </w:r>
          </w:p>
        </w:tc>
        <w:tc>
          <w:tcPr>
            <w:tcW w:w="7025" w:type="dxa"/>
            <w:gridSpan w:val="2"/>
            <w:vAlign w:val="center"/>
          </w:tcPr>
          <w:p w14:paraId="30CA72E0" w14:textId="77777777" w:rsidR="00AD4E2C" w:rsidRPr="00D21BFA" w:rsidRDefault="00AD4E2C" w:rsidP="00655B54">
            <w:pPr>
              <w:jc w:val="center"/>
              <w:rPr>
                <w:b/>
                <w:bCs/>
                <w:color w:val="000000" w:themeColor="text1"/>
                <w:sz w:val="26"/>
                <w:szCs w:val="26"/>
                <w:lang w:val="nl-NL"/>
              </w:rPr>
            </w:pPr>
            <w:r w:rsidRPr="00D21BFA">
              <w:rPr>
                <w:b/>
                <w:bCs/>
                <w:color w:val="000000" w:themeColor="text1"/>
                <w:sz w:val="26"/>
                <w:szCs w:val="26"/>
                <w:lang w:val="nl-NL"/>
              </w:rPr>
              <w:t>Mức độ đáp ứng</w:t>
            </w:r>
          </w:p>
        </w:tc>
      </w:tr>
      <w:tr w:rsidR="00D21BFA" w:rsidRPr="00D21BFA" w14:paraId="56BBFD24" w14:textId="77777777" w:rsidTr="009C73A1">
        <w:trPr>
          <w:jc w:val="center"/>
        </w:trPr>
        <w:tc>
          <w:tcPr>
            <w:tcW w:w="2263" w:type="dxa"/>
            <w:vMerge w:val="restart"/>
            <w:vAlign w:val="center"/>
          </w:tcPr>
          <w:p w14:paraId="2EFD72AB" w14:textId="1B591D0F" w:rsidR="00AD4E2C" w:rsidRPr="00D21BFA" w:rsidRDefault="00AD4E2C" w:rsidP="00655B54">
            <w:pPr>
              <w:rPr>
                <w:color w:val="000000" w:themeColor="text1"/>
                <w:sz w:val="26"/>
                <w:szCs w:val="26"/>
                <w:lang w:val="nl-NL"/>
              </w:rPr>
            </w:pPr>
            <w:r w:rsidRPr="00D21BFA">
              <w:rPr>
                <w:color w:val="000000" w:themeColor="text1"/>
                <w:sz w:val="26"/>
                <w:szCs w:val="26"/>
                <w:lang w:val="nl-NL"/>
              </w:rPr>
              <w:t>Mức độ đáp ứng yêu cầu về vật tư, vật liệu, thiết bị đưa vào sử dụng cho gói thầu</w:t>
            </w:r>
            <w:r w:rsidR="00B558D3" w:rsidRPr="00D21BFA">
              <w:rPr>
                <w:color w:val="000000" w:themeColor="text1"/>
                <w:sz w:val="26"/>
                <w:szCs w:val="26"/>
                <w:lang w:val="nl-NL"/>
              </w:rPr>
              <w:t>: Xi măng, cát các loại, Đá các loại; Gạch không nung; Thép các loại; Cống hộp BTCT; cây xanh; Tôn múi;….</w:t>
            </w:r>
          </w:p>
        </w:tc>
        <w:tc>
          <w:tcPr>
            <w:tcW w:w="5529" w:type="dxa"/>
            <w:vAlign w:val="center"/>
          </w:tcPr>
          <w:p w14:paraId="2CA33F8E" w14:textId="0F30728E" w:rsidR="00AD4E2C" w:rsidRPr="00D21BFA" w:rsidRDefault="00AD4E2C" w:rsidP="00655B54">
            <w:pPr>
              <w:rPr>
                <w:color w:val="000000" w:themeColor="text1"/>
                <w:sz w:val="26"/>
                <w:szCs w:val="26"/>
                <w:lang w:val="nl-NL"/>
              </w:rPr>
            </w:pPr>
            <w:r w:rsidRPr="00D21BFA">
              <w:rPr>
                <w:color w:val="000000" w:themeColor="text1"/>
                <w:sz w:val="26"/>
                <w:szCs w:val="26"/>
                <w:lang w:val="nl-NL"/>
              </w:rPr>
              <w:t>Có bảng kê danh mục vật tư thiết bị đưa vào sử dụng cho gói thầu thể hiện được nguồn gốc xuất xứ; có hợp đồng nguyên tắc với các đơn vị cung cấp vật tư vật liệu sử dụng dành riêng cho gói thầu</w:t>
            </w:r>
            <w:r w:rsidR="00B558D3" w:rsidRPr="00D21BFA">
              <w:rPr>
                <w:color w:val="000000" w:themeColor="text1"/>
                <w:sz w:val="26"/>
                <w:szCs w:val="26"/>
                <w:lang w:val="nl-NL"/>
              </w:rPr>
              <w:t>.</w:t>
            </w:r>
          </w:p>
          <w:p w14:paraId="0DCA0088"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Tài liệu chứng minh kèm theo: (Giấy chứng nhận đăng ký kinh doanh của đơn vị cung cấp vật liệu). Vật tư thiết bị sử dụng cho gói thầu phải đáp ứng yêu cầu kỹ thuật/chỉ dẫn kỹ thuật tại chương V-HSMT.</w:t>
            </w:r>
          </w:p>
        </w:tc>
        <w:tc>
          <w:tcPr>
            <w:tcW w:w="1496" w:type="dxa"/>
            <w:vAlign w:val="center"/>
          </w:tcPr>
          <w:p w14:paraId="198321FF" w14:textId="77777777" w:rsidR="00AD4E2C" w:rsidRPr="00D21BFA" w:rsidRDefault="00AD4E2C" w:rsidP="00655B54">
            <w:pPr>
              <w:jc w:val="center"/>
              <w:rPr>
                <w:color w:val="000000" w:themeColor="text1"/>
                <w:sz w:val="26"/>
                <w:szCs w:val="26"/>
                <w:lang w:val="nl-NL"/>
              </w:rPr>
            </w:pPr>
            <w:r w:rsidRPr="00D21BFA">
              <w:rPr>
                <w:color w:val="000000" w:themeColor="text1"/>
                <w:sz w:val="26"/>
                <w:szCs w:val="26"/>
                <w:lang w:val="nl-NL"/>
              </w:rPr>
              <w:t>Đạt</w:t>
            </w:r>
          </w:p>
        </w:tc>
      </w:tr>
      <w:tr w:rsidR="00D21BFA" w:rsidRPr="00D21BFA" w14:paraId="3F310D6C" w14:textId="77777777" w:rsidTr="009C73A1">
        <w:trPr>
          <w:jc w:val="center"/>
        </w:trPr>
        <w:tc>
          <w:tcPr>
            <w:tcW w:w="2263" w:type="dxa"/>
            <w:vMerge/>
            <w:vAlign w:val="center"/>
          </w:tcPr>
          <w:p w14:paraId="04EB2F30" w14:textId="77777777" w:rsidR="00AD4E2C" w:rsidRPr="00D21BFA" w:rsidRDefault="00AD4E2C" w:rsidP="00655B54">
            <w:pPr>
              <w:rPr>
                <w:color w:val="000000" w:themeColor="text1"/>
                <w:sz w:val="26"/>
                <w:szCs w:val="26"/>
                <w:lang w:val="nl-NL"/>
              </w:rPr>
            </w:pPr>
          </w:p>
        </w:tc>
        <w:tc>
          <w:tcPr>
            <w:tcW w:w="5529" w:type="dxa"/>
            <w:vAlign w:val="center"/>
          </w:tcPr>
          <w:p w14:paraId="4D7E077F"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Không có bảng kê danh mục vật tư thiết bị đưa vào sử dụng cho gói thầu thể hiện được nguồn gốc xuất xứ; không có hợp đồng nguyên tắc với các đơn vị cung cấp vật tư vật liệu sử dụng riêng cho gói thầu; hoặc có hợp đồng nguyên tắc nhưng sử dụng chung cho nhiều gói thầu khác nhau;</w:t>
            </w:r>
          </w:p>
          <w:p w14:paraId="76F282C7"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Vật tư thiết bị sử dụng cho gói thầu không đáp ứng yêu cầu kỹ thuật/chỉ số kỹ thuật nêu tại chương V-E-HSMT.</w:t>
            </w:r>
          </w:p>
        </w:tc>
        <w:tc>
          <w:tcPr>
            <w:tcW w:w="1496" w:type="dxa"/>
            <w:vAlign w:val="center"/>
          </w:tcPr>
          <w:p w14:paraId="508FFEDC" w14:textId="77777777" w:rsidR="00AD4E2C" w:rsidRPr="00D21BFA" w:rsidRDefault="00AD4E2C" w:rsidP="00655B54">
            <w:pPr>
              <w:jc w:val="center"/>
              <w:rPr>
                <w:color w:val="000000" w:themeColor="text1"/>
                <w:sz w:val="26"/>
                <w:szCs w:val="26"/>
                <w:lang w:val="nl-NL"/>
              </w:rPr>
            </w:pPr>
            <w:r w:rsidRPr="00D21BFA">
              <w:rPr>
                <w:color w:val="000000" w:themeColor="text1"/>
                <w:sz w:val="26"/>
                <w:szCs w:val="26"/>
                <w:lang w:val="nl-NL"/>
              </w:rPr>
              <w:t>Không đạt</w:t>
            </w:r>
          </w:p>
        </w:tc>
      </w:tr>
    </w:tbl>
    <w:p w14:paraId="0DAC1772" w14:textId="77777777" w:rsidR="00AD4E2C" w:rsidRPr="00D21BFA" w:rsidRDefault="00AD4E2C" w:rsidP="00AD4E2C">
      <w:pPr>
        <w:widowControl w:val="0"/>
        <w:autoSpaceDE w:val="0"/>
        <w:autoSpaceDN w:val="0"/>
        <w:adjustRightInd w:val="0"/>
        <w:spacing w:before="120"/>
        <w:rPr>
          <w:b/>
          <w:bCs/>
          <w:color w:val="000000" w:themeColor="text1"/>
          <w:sz w:val="26"/>
          <w:szCs w:val="26"/>
          <w:lang w:val="vi-VN"/>
        </w:rPr>
      </w:pPr>
      <w:r w:rsidRPr="00D21BFA">
        <w:rPr>
          <w:b/>
          <w:bCs/>
          <w:color w:val="000000" w:themeColor="text1"/>
          <w:sz w:val="26"/>
          <w:szCs w:val="26"/>
        </w:rPr>
        <w:t>2. Tính hợp lý và khả thi của các giải pháp kỹ thuật, biện pháp tổ chức thi công phù hợp với đề xuất kỹ thuật về tiến độ thi công</w:t>
      </w:r>
      <w:r w:rsidRPr="00D21BFA">
        <w:rPr>
          <w:b/>
          <w:bCs/>
          <w:color w:val="000000" w:themeColor="text1"/>
          <w:sz w:val="26"/>
          <w:szCs w:val="26"/>
          <w:lang w:val="vi-VN"/>
        </w:rPr>
        <w:t>:</w:t>
      </w:r>
    </w:p>
    <w:tbl>
      <w:tblPr>
        <w:tblW w:w="5000" w:type="pct"/>
        <w:tblLook w:val="0000" w:firstRow="0" w:lastRow="0" w:firstColumn="0" w:lastColumn="0" w:noHBand="0" w:noVBand="0"/>
      </w:tblPr>
      <w:tblGrid>
        <w:gridCol w:w="2293"/>
        <w:gridCol w:w="5454"/>
        <w:gridCol w:w="1605"/>
      </w:tblGrid>
      <w:tr w:rsidR="00D21BFA" w:rsidRPr="00D21BFA" w14:paraId="55AE5DF6" w14:textId="77777777" w:rsidTr="00655B54">
        <w:trPr>
          <w:trHeight w:val="20"/>
          <w:tblHeader/>
        </w:trPr>
        <w:tc>
          <w:tcPr>
            <w:tcW w:w="12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0C34F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N</w:t>
            </w:r>
            <w:r w:rsidRPr="00D21BFA">
              <w:rPr>
                <w:color w:val="000000" w:themeColor="text1"/>
                <w:sz w:val="26"/>
                <w:szCs w:val="26"/>
                <w:lang w:val="vi-VN"/>
              </w:rPr>
              <w:t>ội dung y</w:t>
            </w:r>
            <w:r w:rsidRPr="00D21BFA">
              <w:rPr>
                <w:color w:val="000000" w:themeColor="text1"/>
                <w:sz w:val="26"/>
                <w:szCs w:val="26"/>
              </w:rPr>
              <w:t>êu c</w:t>
            </w:r>
            <w:r w:rsidRPr="00D21BFA">
              <w:rPr>
                <w:color w:val="000000" w:themeColor="text1"/>
                <w:sz w:val="26"/>
                <w:szCs w:val="26"/>
                <w:lang w:val="vi-VN"/>
              </w:rPr>
              <w:t>ầu</w:t>
            </w:r>
          </w:p>
        </w:tc>
        <w:tc>
          <w:tcPr>
            <w:tcW w:w="3774"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5591603"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M</w:t>
            </w:r>
            <w:r w:rsidRPr="00D21BFA">
              <w:rPr>
                <w:color w:val="000000" w:themeColor="text1"/>
                <w:sz w:val="26"/>
                <w:szCs w:val="26"/>
                <w:lang w:val="vi-VN"/>
              </w:rPr>
              <w:t>ức độ đ</w:t>
            </w:r>
            <w:r w:rsidRPr="00D21BFA">
              <w:rPr>
                <w:color w:val="000000" w:themeColor="text1"/>
                <w:sz w:val="26"/>
                <w:szCs w:val="26"/>
              </w:rPr>
              <w:t xml:space="preserve">áp </w:t>
            </w:r>
            <w:r w:rsidRPr="00D21BFA">
              <w:rPr>
                <w:color w:val="000000" w:themeColor="text1"/>
                <w:sz w:val="26"/>
                <w:szCs w:val="26"/>
                <w:lang w:val="vi-VN"/>
              </w:rPr>
              <w:t>ứng</w:t>
            </w:r>
          </w:p>
        </w:tc>
      </w:tr>
      <w:tr w:rsidR="00D21BFA" w:rsidRPr="00D21BFA" w14:paraId="6C1AECBA" w14:textId="77777777" w:rsidTr="00655B54">
        <w:trPr>
          <w:trHeight w:val="20"/>
        </w:trPr>
        <w:tc>
          <w:tcPr>
            <w:tcW w:w="1226" w:type="pct"/>
            <w:vMerge w:val="restart"/>
            <w:tcBorders>
              <w:top w:val="single" w:sz="3" w:space="0" w:color="000000"/>
              <w:left w:val="single" w:sz="3" w:space="0" w:color="000000"/>
              <w:right w:val="single" w:sz="3" w:space="0" w:color="000000"/>
            </w:tcBorders>
            <w:shd w:val="clear" w:color="000000" w:fill="FFFFFF"/>
            <w:vAlign w:val="center"/>
          </w:tcPr>
          <w:p w14:paraId="1D577D49" w14:textId="77777777" w:rsidR="00AD4E2C" w:rsidRPr="00D21BFA" w:rsidRDefault="00AD4E2C" w:rsidP="00655B54">
            <w:pPr>
              <w:widowControl w:val="0"/>
              <w:tabs>
                <w:tab w:val="left" w:pos="851"/>
              </w:tabs>
              <w:autoSpaceDE w:val="0"/>
              <w:autoSpaceDN w:val="0"/>
              <w:adjustRightInd w:val="0"/>
              <w:ind w:left="-18"/>
              <w:rPr>
                <w:color w:val="000000" w:themeColor="text1"/>
                <w:spacing w:val="-4"/>
                <w:sz w:val="26"/>
                <w:szCs w:val="26"/>
              </w:rPr>
            </w:pPr>
            <w:r w:rsidRPr="00D21BFA">
              <w:rPr>
                <w:color w:val="000000" w:themeColor="text1"/>
                <w:sz w:val="26"/>
                <w:szCs w:val="26"/>
                <w:lang w:val="nl-NL"/>
              </w:rPr>
              <w:t>2.1. Công tác chuẩn bị khởi công.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6E27F8" w14:textId="77777777" w:rsidR="00AD4E2C" w:rsidRPr="00D21BFA" w:rsidRDefault="00AD4E2C" w:rsidP="00655B54">
            <w:pPr>
              <w:rPr>
                <w:color w:val="000000" w:themeColor="text1"/>
                <w:sz w:val="26"/>
                <w:szCs w:val="26"/>
              </w:rPr>
            </w:pPr>
            <w:r w:rsidRPr="00D21BFA">
              <w:rPr>
                <w:color w:val="000000" w:themeColor="text1"/>
                <w:sz w:val="26"/>
                <w:szCs w:val="26"/>
              </w:rPr>
              <w:t>Trình bày phương án chuẩn bị tiếp nhận mặt bằng, kế hoạch huy động vật tư, nhân lực, máy móc thiết bị, biện pháp thực hiện các thủ tục pháp lý cần thiết phục khởi công công trình.</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0035C0"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lang w:val="nl-NL"/>
              </w:rPr>
              <w:t>Đạt</w:t>
            </w:r>
          </w:p>
        </w:tc>
      </w:tr>
      <w:tr w:rsidR="00D21BFA" w:rsidRPr="00D21BFA" w14:paraId="6ACAB4C0" w14:textId="77777777" w:rsidTr="00655B54">
        <w:trPr>
          <w:trHeight w:val="20"/>
        </w:trPr>
        <w:tc>
          <w:tcPr>
            <w:tcW w:w="1226" w:type="pct"/>
            <w:vMerge/>
            <w:tcBorders>
              <w:left w:val="single" w:sz="3" w:space="0" w:color="000000"/>
              <w:bottom w:val="single" w:sz="3" w:space="0" w:color="000000"/>
              <w:right w:val="single" w:sz="3" w:space="0" w:color="000000"/>
            </w:tcBorders>
            <w:shd w:val="clear" w:color="000000" w:fill="FFFFFF"/>
            <w:vAlign w:val="center"/>
          </w:tcPr>
          <w:p w14:paraId="5FF87D93" w14:textId="77777777" w:rsidR="00AD4E2C" w:rsidRPr="00D21BFA" w:rsidRDefault="00AD4E2C" w:rsidP="00655B54">
            <w:pPr>
              <w:widowControl w:val="0"/>
              <w:tabs>
                <w:tab w:val="left" w:pos="851"/>
              </w:tabs>
              <w:autoSpaceDE w:val="0"/>
              <w:autoSpaceDN w:val="0"/>
              <w:adjustRightInd w:val="0"/>
              <w:ind w:left="-18"/>
              <w:rPr>
                <w:color w:val="000000" w:themeColor="text1"/>
                <w:spacing w:val="-4"/>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AF660B8" w14:textId="77777777" w:rsidR="00AD4E2C" w:rsidRPr="00D21BFA" w:rsidRDefault="00AD4E2C" w:rsidP="00655B54">
            <w:pPr>
              <w:rPr>
                <w:color w:val="000000" w:themeColor="text1"/>
                <w:sz w:val="26"/>
                <w:szCs w:val="26"/>
              </w:rPr>
            </w:pPr>
            <w:r w:rsidRPr="00D21BFA">
              <w:rPr>
                <w:color w:val="000000" w:themeColor="text1"/>
                <w:sz w:val="26"/>
                <w:szCs w:val="26"/>
              </w:rPr>
              <w:t>Không trình bày hoặc trình bày không đầy đủ, rõ ràng một trong các yêu cầu nêu trên.</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E95766"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lang w:val="nl-NL"/>
              </w:rPr>
              <w:t>Không đạt</w:t>
            </w:r>
          </w:p>
        </w:tc>
      </w:tr>
      <w:tr w:rsidR="00D21BFA" w:rsidRPr="00D21BFA" w14:paraId="4194AABB" w14:textId="77777777" w:rsidTr="00655B54">
        <w:trPr>
          <w:trHeight w:val="20"/>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D851BA3" w14:textId="77777777" w:rsidR="00AD4E2C" w:rsidRPr="00D21BFA" w:rsidRDefault="00AD4E2C" w:rsidP="00655B54">
            <w:pPr>
              <w:widowControl w:val="0"/>
              <w:tabs>
                <w:tab w:val="left" w:pos="851"/>
              </w:tabs>
              <w:autoSpaceDE w:val="0"/>
              <w:autoSpaceDN w:val="0"/>
              <w:adjustRightInd w:val="0"/>
              <w:ind w:left="-18"/>
              <w:rPr>
                <w:color w:val="000000" w:themeColor="text1"/>
                <w:spacing w:val="-4"/>
                <w:sz w:val="26"/>
                <w:szCs w:val="26"/>
              </w:rPr>
            </w:pPr>
            <w:r w:rsidRPr="00D21BFA">
              <w:rPr>
                <w:color w:val="000000" w:themeColor="text1"/>
                <w:spacing w:val="-4"/>
                <w:sz w:val="26"/>
                <w:szCs w:val="26"/>
              </w:rPr>
              <w:t>2.2. T</w:t>
            </w:r>
            <w:r w:rsidRPr="00D21BFA">
              <w:rPr>
                <w:color w:val="000000" w:themeColor="text1"/>
                <w:spacing w:val="-4"/>
                <w:sz w:val="26"/>
                <w:szCs w:val="26"/>
                <w:lang w:val="vi-VN"/>
              </w:rPr>
              <w:t>ổ chức mặt bằng c</w:t>
            </w:r>
            <w:r w:rsidRPr="00D21BFA">
              <w:rPr>
                <w:color w:val="000000" w:themeColor="text1"/>
                <w:spacing w:val="-4"/>
                <w:sz w:val="26"/>
                <w:szCs w:val="26"/>
              </w:rPr>
              <w:t>ông trư</w:t>
            </w:r>
            <w:r w:rsidRPr="00D21BFA">
              <w:rPr>
                <w:color w:val="000000" w:themeColor="text1"/>
                <w:spacing w:val="-4"/>
                <w:sz w:val="26"/>
                <w:szCs w:val="26"/>
                <w:lang w:val="vi-VN"/>
              </w:rPr>
              <w:t>ờng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824003"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 Có bản vẽ bố trí tổng mặt bằng thi công công trường từng giai đoạn; trong đó thể hiện đầy đủ vị trí hàng rào tạm ngăn cách mặt bằng thi công với công trình xung quanh; Bố trí cổng ra vào, rào chắn, nhà tạm điều hành thi công, lán trại, khu vực đặt nhà kho, tập kết vật liệu rời, tập kết thiết bị thi công,. Tổng mặt bằng thi công phải phù hợp với hiện trạng của dự án;</w:t>
            </w:r>
          </w:p>
          <w:p w14:paraId="7DDEA068"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 Thuyết minh giải pháp cấp điện, cấp nước, thoát nước, giao thông liên lạc trong quá trình thi công.</w:t>
            </w:r>
          </w:p>
          <w:p w14:paraId="60BCB695"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lastRenderedPageBreak/>
              <w:t>- Bố trí chỗ ở cho công nhân: Có bản vẽ, thuyết minh tính toán phù hợp với từng giai đoạn thi công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2B55542"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lastRenderedPageBreak/>
              <w:t>Đ</w:t>
            </w:r>
            <w:r w:rsidRPr="00D21BFA">
              <w:rPr>
                <w:color w:val="000000" w:themeColor="text1"/>
                <w:sz w:val="26"/>
                <w:szCs w:val="26"/>
                <w:lang w:val="vi-VN"/>
              </w:rPr>
              <w:t>ạt</w:t>
            </w:r>
          </w:p>
        </w:tc>
      </w:tr>
      <w:tr w:rsidR="00D21BFA" w:rsidRPr="00D21BFA" w14:paraId="54DE7308" w14:textId="77777777" w:rsidTr="00655B54">
        <w:trPr>
          <w:trHeight w:val="20"/>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F669508"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D705097"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 Không có bản vẽ bố trí tổng mặt bằng thi công công trường từng giai đoạn; trong đó thể hiện đầy đủ vị trí hàng rào tạm ngăn cách mặt bằng thi công với công trình xung quanh; Bố trí cổng ra vào, rào chắn, nhà tạm điều hành thi công, lán trại, khu vực đặt nhà kho, tập kết vật liệu rời, tập kết thiết bị thi công,. Tổng mặt bằng thi công phải phù hợp với hiện trạng của dự án;</w:t>
            </w:r>
          </w:p>
          <w:p w14:paraId="78D06DEB"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 Không thuyết minh giải pháp cấp điện, cấp nước, thoát nước, giao thông liên lạc trong quá trình thi công.</w:t>
            </w:r>
          </w:p>
          <w:p w14:paraId="6F15D1FF" w14:textId="77777777" w:rsidR="00AD4E2C" w:rsidRPr="00D21BFA" w:rsidRDefault="00AD4E2C" w:rsidP="00655B54">
            <w:pPr>
              <w:rPr>
                <w:color w:val="000000" w:themeColor="text1"/>
                <w:sz w:val="26"/>
                <w:szCs w:val="26"/>
                <w:lang w:val="nl-NL"/>
              </w:rPr>
            </w:pPr>
            <w:r w:rsidRPr="00D21BFA">
              <w:rPr>
                <w:color w:val="000000" w:themeColor="text1"/>
                <w:sz w:val="26"/>
                <w:szCs w:val="26"/>
                <w:lang w:val="nl-NL"/>
              </w:rPr>
              <w:t>- Không bố trí chỗ ở cho công nhân: hoặc không có bản vẽ, thuyết minh tính toán phù hợp.</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2606C5"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Không đ</w:t>
            </w:r>
            <w:r w:rsidRPr="00D21BFA">
              <w:rPr>
                <w:color w:val="000000" w:themeColor="text1"/>
                <w:sz w:val="26"/>
                <w:szCs w:val="26"/>
                <w:lang w:val="vi-VN"/>
              </w:rPr>
              <w:t>ạt</w:t>
            </w:r>
          </w:p>
        </w:tc>
      </w:tr>
      <w:tr w:rsidR="00D21BFA" w:rsidRPr="00D21BFA" w14:paraId="78C55696" w14:textId="77777777" w:rsidTr="00655B54">
        <w:trPr>
          <w:trHeight w:val="20"/>
        </w:trPr>
        <w:tc>
          <w:tcPr>
            <w:tcW w:w="1226" w:type="pct"/>
            <w:vMerge w:val="restart"/>
            <w:tcBorders>
              <w:top w:val="single" w:sz="3" w:space="0" w:color="000000"/>
              <w:left w:val="single" w:sz="3" w:space="0" w:color="000000"/>
              <w:right w:val="single" w:sz="3" w:space="0" w:color="000000"/>
            </w:tcBorders>
            <w:shd w:val="clear" w:color="000000" w:fill="FFFFFF"/>
            <w:vAlign w:val="center"/>
          </w:tcPr>
          <w:p w14:paraId="74EFCDF9"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 xml:space="preserve">2.3. </w:t>
            </w:r>
            <w:r w:rsidRPr="00D21BFA">
              <w:rPr>
                <w:color w:val="000000" w:themeColor="text1"/>
                <w:sz w:val="26"/>
                <w:szCs w:val="26"/>
                <w:lang w:val="vi-VN"/>
              </w:rPr>
              <w:t>Tổ chức bộ máy quản lý nhân sự trên công trường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BDC205"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lang w:val="vi-VN"/>
              </w:rPr>
              <w:t>Có sơ đồ và giải pháp bố trí nhân sự, thiết bị máy móc hợp lý, phù hợp với điều kiện biện pháp thi công, tiến độ thi công và hiện trạng công trình xây dựng.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C8F755"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pacing w:val="-5"/>
                <w:sz w:val="26"/>
                <w:szCs w:val="26"/>
                <w:lang w:val="vi-VN"/>
              </w:rPr>
              <w:t>Đạt</w:t>
            </w:r>
          </w:p>
        </w:tc>
      </w:tr>
      <w:tr w:rsidR="00D21BFA" w:rsidRPr="00D21BFA" w14:paraId="0D6A26CC" w14:textId="77777777" w:rsidTr="00655B54">
        <w:trPr>
          <w:trHeight w:val="20"/>
        </w:trPr>
        <w:tc>
          <w:tcPr>
            <w:tcW w:w="1226" w:type="pct"/>
            <w:vMerge/>
            <w:tcBorders>
              <w:left w:val="single" w:sz="3" w:space="0" w:color="000000"/>
              <w:bottom w:val="single" w:sz="3" w:space="0" w:color="000000"/>
              <w:right w:val="single" w:sz="3" w:space="0" w:color="000000"/>
            </w:tcBorders>
            <w:shd w:val="clear" w:color="000000" w:fill="FFFFFF"/>
            <w:vAlign w:val="center"/>
          </w:tcPr>
          <w:p w14:paraId="4597A91C"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63F714F"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lang w:val="vi-VN"/>
              </w:rPr>
              <w:t>Không có sơ đồ và giải pháp bố trí nhân sự, thiết bị máy móc không hợp lý, không phù hợp với điều kiện biện pháp thi công, tiến độ thi công và hiện trạng công trình xây dựng.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AEAD13F"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pacing w:val="-2"/>
                <w:sz w:val="26"/>
                <w:szCs w:val="26"/>
                <w:lang w:val="vi-VN"/>
              </w:rPr>
              <w:t>Không đạt</w:t>
            </w:r>
          </w:p>
        </w:tc>
      </w:tr>
      <w:tr w:rsidR="00D21BFA" w:rsidRPr="00D21BFA" w14:paraId="3AB98228" w14:textId="77777777" w:rsidTr="00655B54">
        <w:trPr>
          <w:trHeight w:val="20"/>
        </w:trPr>
        <w:tc>
          <w:tcPr>
            <w:tcW w:w="1226" w:type="pct"/>
            <w:vMerge w:val="restart"/>
            <w:tcBorders>
              <w:left w:val="single" w:sz="3" w:space="0" w:color="000000"/>
              <w:right w:val="single" w:sz="3" w:space="0" w:color="000000"/>
            </w:tcBorders>
            <w:shd w:val="clear" w:color="000000" w:fill="FFFFFF"/>
            <w:vAlign w:val="center"/>
          </w:tcPr>
          <w:p w14:paraId="3C5F0978"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lang w:val="nl-NL"/>
              </w:rPr>
              <w:t>2.4. Giải pháp trắc đạc, định vị công trình</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FB24A0" w14:textId="77777777" w:rsidR="00AD4E2C" w:rsidRPr="00D21BFA" w:rsidRDefault="00AD4E2C" w:rsidP="00655B54">
            <w:pPr>
              <w:widowControl w:val="0"/>
              <w:tabs>
                <w:tab w:val="left" w:pos="851"/>
              </w:tabs>
              <w:autoSpaceDE w:val="0"/>
              <w:autoSpaceDN w:val="0"/>
              <w:adjustRightInd w:val="0"/>
              <w:rPr>
                <w:color w:val="000000" w:themeColor="text1"/>
                <w:sz w:val="26"/>
                <w:szCs w:val="26"/>
                <w:lang w:val="vi-VN"/>
              </w:rPr>
            </w:pPr>
            <w:r w:rsidRPr="00D21BFA">
              <w:rPr>
                <w:color w:val="000000" w:themeColor="text1"/>
                <w:sz w:val="26"/>
                <w:szCs w:val="26"/>
                <w:lang w:val="nl-NL"/>
              </w:rPr>
              <w:t>Có giải pháp phù hợp, khả thi</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B8D468" w14:textId="77777777" w:rsidR="00AD4E2C" w:rsidRPr="00D21BFA" w:rsidRDefault="00AD4E2C" w:rsidP="00655B54">
            <w:pPr>
              <w:widowControl w:val="0"/>
              <w:tabs>
                <w:tab w:val="left" w:pos="851"/>
              </w:tabs>
              <w:autoSpaceDE w:val="0"/>
              <w:autoSpaceDN w:val="0"/>
              <w:adjustRightInd w:val="0"/>
              <w:jc w:val="center"/>
              <w:rPr>
                <w:color w:val="000000" w:themeColor="text1"/>
                <w:spacing w:val="-2"/>
                <w:sz w:val="26"/>
                <w:szCs w:val="26"/>
                <w:lang w:val="vi-VN"/>
              </w:rPr>
            </w:pPr>
            <w:r w:rsidRPr="00D21BFA">
              <w:rPr>
                <w:color w:val="000000" w:themeColor="text1"/>
                <w:sz w:val="26"/>
                <w:szCs w:val="26"/>
                <w:lang w:val="nl-NL"/>
              </w:rPr>
              <w:t xml:space="preserve"> Đạt</w:t>
            </w:r>
          </w:p>
        </w:tc>
      </w:tr>
      <w:tr w:rsidR="00D21BFA" w:rsidRPr="00D21BFA" w14:paraId="6086C1F6" w14:textId="77777777" w:rsidTr="00655B54">
        <w:trPr>
          <w:trHeight w:val="20"/>
        </w:trPr>
        <w:tc>
          <w:tcPr>
            <w:tcW w:w="1226" w:type="pct"/>
            <w:vMerge/>
            <w:tcBorders>
              <w:left w:val="single" w:sz="3" w:space="0" w:color="000000"/>
              <w:bottom w:val="single" w:sz="3" w:space="0" w:color="000000"/>
              <w:right w:val="single" w:sz="3" w:space="0" w:color="000000"/>
            </w:tcBorders>
            <w:shd w:val="clear" w:color="000000" w:fill="FFFFFF"/>
            <w:vAlign w:val="center"/>
          </w:tcPr>
          <w:p w14:paraId="79C31357"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BC9F680" w14:textId="77777777" w:rsidR="00AD4E2C" w:rsidRPr="00D21BFA" w:rsidRDefault="00AD4E2C" w:rsidP="00655B54">
            <w:pPr>
              <w:widowControl w:val="0"/>
              <w:tabs>
                <w:tab w:val="left" w:pos="851"/>
              </w:tabs>
              <w:autoSpaceDE w:val="0"/>
              <w:autoSpaceDN w:val="0"/>
              <w:adjustRightInd w:val="0"/>
              <w:rPr>
                <w:color w:val="000000" w:themeColor="text1"/>
                <w:sz w:val="26"/>
                <w:szCs w:val="26"/>
                <w:lang w:val="vi-VN"/>
              </w:rPr>
            </w:pPr>
            <w:r w:rsidRPr="00D21BFA">
              <w:rPr>
                <w:iCs/>
                <w:color w:val="000000" w:themeColor="text1"/>
                <w:sz w:val="26"/>
                <w:szCs w:val="26"/>
                <w:lang w:val="nl-NL"/>
              </w:rPr>
              <w:t>Giải pháp không phù hợp</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027D1F" w14:textId="77777777" w:rsidR="00AD4E2C" w:rsidRPr="00D21BFA" w:rsidRDefault="00AD4E2C" w:rsidP="00655B54">
            <w:pPr>
              <w:widowControl w:val="0"/>
              <w:tabs>
                <w:tab w:val="left" w:pos="851"/>
              </w:tabs>
              <w:autoSpaceDE w:val="0"/>
              <w:autoSpaceDN w:val="0"/>
              <w:adjustRightInd w:val="0"/>
              <w:jc w:val="center"/>
              <w:rPr>
                <w:color w:val="000000" w:themeColor="text1"/>
                <w:spacing w:val="-2"/>
                <w:sz w:val="26"/>
                <w:szCs w:val="26"/>
                <w:lang w:val="vi-VN"/>
              </w:rPr>
            </w:pPr>
            <w:r w:rsidRPr="00D21BFA">
              <w:rPr>
                <w:color w:val="000000" w:themeColor="text1"/>
                <w:sz w:val="26"/>
                <w:szCs w:val="26"/>
                <w:lang w:val="nl-NL"/>
              </w:rPr>
              <w:t>Không đạt</w:t>
            </w:r>
          </w:p>
        </w:tc>
      </w:tr>
      <w:tr w:rsidR="00D21BFA" w:rsidRPr="00D21BFA" w14:paraId="084E0B1C" w14:textId="77777777" w:rsidTr="00655B54">
        <w:trPr>
          <w:trHeight w:val="20"/>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CCBE0F2" w14:textId="1F1F99DF"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2.5. Công tác thi công hạng mục</w:t>
            </w:r>
            <w:r w:rsidR="00B558D3" w:rsidRPr="00D21BFA">
              <w:rPr>
                <w:color w:val="000000" w:themeColor="text1"/>
                <w:sz w:val="26"/>
                <w:szCs w:val="26"/>
              </w:rPr>
              <w:t>: Lán tập kết phân loại rác</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8170F1" w14:textId="2FE8939A" w:rsidR="00AD4E2C" w:rsidRPr="00D21BFA" w:rsidRDefault="00AD4E2C" w:rsidP="00655B54">
            <w:pPr>
              <w:widowControl w:val="0"/>
              <w:tabs>
                <w:tab w:val="left" w:pos="851"/>
              </w:tabs>
              <w:autoSpaceDE w:val="0"/>
              <w:autoSpaceDN w:val="0"/>
              <w:adjustRightInd w:val="0"/>
              <w:rPr>
                <w:color w:val="000000" w:themeColor="text1"/>
                <w:sz w:val="26"/>
                <w:szCs w:val="26"/>
                <w:lang w:val="vi-VN"/>
              </w:rPr>
            </w:pPr>
            <w:r w:rsidRPr="00D21BFA">
              <w:rPr>
                <w:color w:val="000000" w:themeColor="text1"/>
                <w:sz w:val="26"/>
                <w:szCs w:val="26"/>
              </w:rPr>
              <w:t>Có thuyết minh giải pháp kỹ thuật và bản vẽ biện pháp thi công chi tiết cho từng hạng mục</w:t>
            </w:r>
            <w:r w:rsidR="0071380D" w:rsidRPr="00D21BFA">
              <w:rPr>
                <w:color w:val="000000" w:themeColor="text1"/>
                <w:sz w:val="26"/>
                <w:szCs w:val="26"/>
              </w:rPr>
              <w:t xml:space="preserve">: Thi công xây </w:t>
            </w:r>
            <w:r w:rsidR="00743627" w:rsidRPr="00D21BFA">
              <w:rPr>
                <w:color w:val="000000" w:themeColor="text1"/>
                <w:sz w:val="26"/>
                <w:szCs w:val="26"/>
              </w:rPr>
              <w:t>lắp</w:t>
            </w:r>
            <w:r w:rsidR="0071380D" w:rsidRPr="00D21BFA">
              <w:rPr>
                <w:color w:val="000000" w:themeColor="text1"/>
                <w:sz w:val="26"/>
                <w:szCs w:val="26"/>
              </w:rPr>
              <w:t xml:space="preserve"> lán tôn; San nền; Thi công xây bể phốt; Đổ bê tô</w:t>
            </w:r>
            <w:r w:rsidR="00812A9E" w:rsidRPr="00D21BFA">
              <w:rPr>
                <w:color w:val="000000" w:themeColor="text1"/>
                <w:sz w:val="26"/>
                <w:szCs w:val="26"/>
              </w:rPr>
              <w:t>ng</w:t>
            </w:r>
            <w:r w:rsidR="0071380D" w:rsidRPr="00D21BFA">
              <w:rPr>
                <w:color w:val="000000" w:themeColor="text1"/>
                <w:sz w:val="26"/>
                <w:szCs w:val="26"/>
              </w:rPr>
              <w:t xml:space="preserve"> sân nội bộ; Xây bồn hoa, tường rào; Thi công rãnh thoát nước, hố ga </w:t>
            </w:r>
            <w:r w:rsidRPr="00D21BFA">
              <w:rPr>
                <w:color w:val="000000" w:themeColor="text1"/>
                <w:sz w:val="26"/>
                <w:szCs w:val="26"/>
              </w:rPr>
              <w:t xml:space="preserve">… </w:t>
            </w:r>
            <w:r w:rsidRPr="00D21BFA">
              <w:rPr>
                <w:rStyle w:val="fontstyle01"/>
                <w:rFonts w:ascii="Times New Roman" w:hAnsi="Times New Roman"/>
                <w:b w:val="0"/>
                <w:bCs w:val="0"/>
                <w:color w:val="000000" w:themeColor="text1"/>
                <w:sz w:val="26"/>
                <w:szCs w:val="26"/>
                <w:lang w:val="nl-NL"/>
              </w:rPr>
              <w:t xml:space="preserve">phù hợp với yêu cầu kỹ thuật trong HSTK/BVTC được duyệt đính kèm E-HSMT, phù hợp với thực tế công trường, tiến độ thi công, thuyết minh đề xuất giải pháp kỹ thuật </w:t>
            </w:r>
            <w:r w:rsidRPr="00D21BFA">
              <w:rPr>
                <w:color w:val="000000" w:themeColor="text1"/>
                <w:sz w:val="26"/>
                <w:szCs w:val="26"/>
              </w:rPr>
              <w:t xml:space="preserve">đầy đủ, đúng quy trình, quy phạm, các tiêu chuẩn hiện hành.          </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4D69CE7"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Đ</w:t>
            </w:r>
            <w:r w:rsidRPr="00D21BFA">
              <w:rPr>
                <w:color w:val="000000" w:themeColor="text1"/>
                <w:sz w:val="26"/>
                <w:szCs w:val="26"/>
                <w:lang w:val="vi-VN"/>
              </w:rPr>
              <w:t>ạt</w:t>
            </w:r>
          </w:p>
        </w:tc>
      </w:tr>
      <w:tr w:rsidR="00D21BFA" w:rsidRPr="00D21BFA" w14:paraId="5D0DC5AE" w14:textId="77777777" w:rsidTr="00655B54">
        <w:trPr>
          <w:trHeight w:val="20"/>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50CE5B3"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D4C42A" w14:textId="03CEF804" w:rsidR="00AD4E2C" w:rsidRPr="00D21BFA" w:rsidRDefault="00AD4E2C" w:rsidP="00655B54">
            <w:pPr>
              <w:widowControl w:val="0"/>
              <w:tabs>
                <w:tab w:val="left" w:pos="851"/>
              </w:tabs>
              <w:autoSpaceDE w:val="0"/>
              <w:autoSpaceDN w:val="0"/>
              <w:adjustRightInd w:val="0"/>
              <w:ind w:left="-18"/>
              <w:rPr>
                <w:color w:val="000000" w:themeColor="text1"/>
                <w:sz w:val="26"/>
                <w:szCs w:val="26"/>
                <w:lang w:val="vi-VN"/>
              </w:rPr>
            </w:pPr>
            <w:r w:rsidRPr="00D21BFA">
              <w:rPr>
                <w:color w:val="000000" w:themeColor="text1"/>
                <w:sz w:val="26"/>
                <w:szCs w:val="26"/>
              </w:rPr>
              <w:t xml:space="preserve">Không có thuyết minh giải pháp kỹ thuật và bản vẽ biện pháp thi công chi tiết hạng mục: </w:t>
            </w:r>
            <w:r w:rsidR="0071380D" w:rsidRPr="00D21BFA">
              <w:rPr>
                <w:color w:val="000000" w:themeColor="text1"/>
                <w:sz w:val="26"/>
                <w:szCs w:val="26"/>
              </w:rPr>
              <w:t>Thi công xây dựng lán tôn; San nền; Thi công xây bể phốt; Đổ bê tô sân nội bộ; Xây bồn hoa, tường rào; Thi công rãnh thoát nước, hố ga</w:t>
            </w:r>
            <w:r w:rsidR="0008187E" w:rsidRPr="00D21BFA">
              <w:rPr>
                <w:color w:val="000000" w:themeColor="text1"/>
                <w:sz w:val="26"/>
                <w:szCs w:val="26"/>
              </w:rPr>
              <w:t xml:space="preserve"> …</w:t>
            </w:r>
            <w:r w:rsidRPr="00D21BFA">
              <w:rPr>
                <w:color w:val="000000" w:themeColor="text1"/>
                <w:sz w:val="26"/>
                <w:szCs w:val="26"/>
              </w:rPr>
              <w:t xml:space="preserve">   hoặc có nhưng không </w:t>
            </w:r>
            <w:r w:rsidRPr="00D21BFA">
              <w:rPr>
                <w:rStyle w:val="fontstyle01"/>
                <w:rFonts w:ascii="Times New Roman" w:hAnsi="Times New Roman"/>
                <w:b w:val="0"/>
                <w:bCs w:val="0"/>
                <w:color w:val="000000" w:themeColor="text1"/>
                <w:sz w:val="26"/>
                <w:szCs w:val="26"/>
                <w:lang w:val="nl-NL"/>
              </w:rPr>
              <w:t xml:space="preserve">phù hợp yêu cầu kỹ thuật trong HSTK/BVTC được </w:t>
            </w:r>
            <w:r w:rsidRPr="00D21BFA">
              <w:rPr>
                <w:rStyle w:val="fontstyle01"/>
                <w:rFonts w:ascii="Times New Roman" w:hAnsi="Times New Roman"/>
                <w:b w:val="0"/>
                <w:bCs w:val="0"/>
                <w:color w:val="000000" w:themeColor="text1"/>
                <w:sz w:val="26"/>
                <w:szCs w:val="26"/>
                <w:lang w:val="nl-NL"/>
              </w:rPr>
              <w:lastRenderedPageBreak/>
              <w:t xml:space="preserve">duyệt đính kèm E-HSMT, phù hợp với thực tế công trường, tiến độ thi công, thuyết minh đề xuất giải pháp kỹ thuật đầy đủ, </w:t>
            </w:r>
            <w:r w:rsidRPr="00D21BFA">
              <w:rPr>
                <w:color w:val="000000" w:themeColor="text1"/>
                <w:sz w:val="26"/>
                <w:szCs w:val="26"/>
              </w:rPr>
              <w:t xml:space="preserve">đúng quy trình, quy phạm, các tiêu chuẩn hiện hành.          </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766BAD"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lastRenderedPageBreak/>
              <w:t>Không đ</w:t>
            </w:r>
            <w:r w:rsidRPr="00D21BFA">
              <w:rPr>
                <w:color w:val="000000" w:themeColor="text1"/>
                <w:sz w:val="26"/>
                <w:szCs w:val="26"/>
                <w:lang w:val="vi-VN"/>
              </w:rPr>
              <w:t>ạt</w:t>
            </w:r>
          </w:p>
        </w:tc>
      </w:tr>
      <w:tr w:rsidR="00D21BFA" w:rsidRPr="00D21BFA" w14:paraId="32699E06" w14:textId="77777777" w:rsidTr="00655B54">
        <w:trPr>
          <w:trHeight w:val="20"/>
        </w:trPr>
        <w:tc>
          <w:tcPr>
            <w:tcW w:w="1226" w:type="pct"/>
            <w:vMerge w:val="restart"/>
            <w:tcBorders>
              <w:top w:val="single" w:sz="3" w:space="0" w:color="000000"/>
              <w:left w:val="single" w:sz="3" w:space="0" w:color="000000"/>
              <w:right w:val="single" w:sz="3" w:space="0" w:color="000000"/>
            </w:tcBorders>
            <w:shd w:val="clear" w:color="000000" w:fill="FFFFFF"/>
            <w:vAlign w:val="center"/>
          </w:tcPr>
          <w:p w14:paraId="74658B62" w14:textId="7C360122"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 xml:space="preserve">2.6. Công tác thi công hạng mục </w:t>
            </w:r>
            <w:r w:rsidR="006A1BE8" w:rsidRPr="00D21BFA">
              <w:rPr>
                <w:color w:val="000000" w:themeColor="text1"/>
                <w:sz w:val="26"/>
                <w:szCs w:val="26"/>
              </w:rPr>
              <w:t>Giao thông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A1335F" w14:textId="245BFEE6"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thuyết minh giải pháp kỹ thuật và bản vẽ biện pháp thi công chi tiết hạng mục nền mặt đường: Thi công đào, đắp cát</w:t>
            </w:r>
            <w:r w:rsidR="006A1BE8" w:rsidRPr="00D21BFA">
              <w:rPr>
                <w:color w:val="000000" w:themeColor="text1"/>
                <w:sz w:val="26"/>
                <w:szCs w:val="26"/>
              </w:rPr>
              <w:t>; Thi công lớp CPĐD; Thi công lớp cát vàng tạo phẳng; Ván khuôn, đổ bê tông nền mặt đường;</w:t>
            </w:r>
            <w:r w:rsidR="00812A9E" w:rsidRPr="00D21BFA">
              <w:rPr>
                <w:color w:val="000000" w:themeColor="text1"/>
                <w:sz w:val="26"/>
                <w:szCs w:val="26"/>
              </w:rPr>
              <w:t xml:space="preserve"> </w:t>
            </w:r>
            <w:r w:rsidR="006A1BE8" w:rsidRPr="00D21BFA">
              <w:rPr>
                <w:color w:val="000000" w:themeColor="text1"/>
                <w:sz w:val="26"/>
                <w:szCs w:val="26"/>
              </w:rPr>
              <w:t>Thi công xây tường chắn gạch</w:t>
            </w:r>
            <w:r w:rsidRPr="00D21BFA">
              <w:rPr>
                <w:color w:val="000000" w:themeColor="text1"/>
                <w:sz w:val="26"/>
                <w:szCs w:val="26"/>
              </w:rPr>
              <w:t xml:space="preserve">;….  </w:t>
            </w:r>
            <w:r w:rsidRPr="00D21BFA">
              <w:rPr>
                <w:rStyle w:val="fontstyle01"/>
                <w:rFonts w:ascii="Times New Roman" w:hAnsi="Times New Roman"/>
                <w:b w:val="0"/>
                <w:bCs w:val="0"/>
                <w:color w:val="000000" w:themeColor="text1"/>
                <w:sz w:val="26"/>
                <w:szCs w:val="26"/>
                <w:lang w:val="nl-NL"/>
              </w:rPr>
              <w:t xml:space="preserve">phù hợp yêu cầu kỹ thuật trong HSTK/BVTC được duyệt đính kèm E-HSMT, phù hợp với thực tế công trường, tiến độ thi công, thuyết minh đề xuất giải pháp kỹ thuật </w:t>
            </w:r>
            <w:r w:rsidRPr="00D21BFA">
              <w:rPr>
                <w:color w:val="000000" w:themeColor="text1"/>
                <w:sz w:val="26"/>
                <w:szCs w:val="26"/>
              </w:rPr>
              <w:t>đảm bảo đầy đủ, đúng quy trình, quy phạm, các tiêu chuẩn hiện hành.</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13CBE9F"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Đạt</w:t>
            </w:r>
          </w:p>
        </w:tc>
      </w:tr>
      <w:tr w:rsidR="00D21BFA" w:rsidRPr="00D21BFA" w14:paraId="0B309B28" w14:textId="77777777" w:rsidTr="00655B54">
        <w:trPr>
          <w:trHeight w:val="20"/>
        </w:trPr>
        <w:tc>
          <w:tcPr>
            <w:tcW w:w="1226" w:type="pct"/>
            <w:vMerge/>
            <w:tcBorders>
              <w:left w:val="single" w:sz="3" w:space="0" w:color="000000"/>
              <w:bottom w:val="single" w:sz="3" w:space="0" w:color="000000"/>
              <w:right w:val="single" w:sz="3" w:space="0" w:color="000000"/>
            </w:tcBorders>
            <w:shd w:val="clear" w:color="000000" w:fill="FFFFFF"/>
            <w:vAlign w:val="center"/>
          </w:tcPr>
          <w:p w14:paraId="18E011DE"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1A2246" w14:textId="4BFE403D"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xml:space="preserve">Không có thuyết minh giải pháp kỹ thuật và bản vẽ biện pháp thi công chi tiết hạng mục nền mặt đường: </w:t>
            </w:r>
            <w:r w:rsidR="006A1BE8" w:rsidRPr="00D21BFA">
              <w:rPr>
                <w:color w:val="000000" w:themeColor="text1"/>
                <w:sz w:val="26"/>
                <w:szCs w:val="26"/>
              </w:rPr>
              <w:t xml:space="preserve">Thi công đào, đắp cát; Thi công lớp CPĐD; Thi công lớp cát vàng tạo phẳng; Ván khuôn, đổ bê tông nền mặt đường;Thi công xây tường chắn gạch </w:t>
            </w:r>
            <w:r w:rsidRPr="00D21BFA">
              <w:rPr>
                <w:color w:val="000000" w:themeColor="text1"/>
                <w:sz w:val="26"/>
                <w:szCs w:val="26"/>
              </w:rPr>
              <w:t>…. hoặc có nhưng không phù hợp yêu cầu kỹ thuật HSTK/BVTC được duyệt đính kèm E-HSMT, phù hợp với thực tế công trường, tiến độ thi công, thuyết minh đề xuất giải pháp kỹ thuật</w:t>
            </w:r>
            <w:r w:rsidRPr="00D21BFA">
              <w:rPr>
                <w:rStyle w:val="fontstyle01"/>
                <w:b w:val="0"/>
                <w:bCs w:val="0"/>
                <w:color w:val="000000" w:themeColor="text1"/>
                <w:sz w:val="26"/>
                <w:szCs w:val="26"/>
                <w:lang w:val="nl-NL"/>
              </w:rPr>
              <w:t xml:space="preserve"> </w:t>
            </w:r>
            <w:r w:rsidRPr="00D21BFA">
              <w:rPr>
                <w:color w:val="000000" w:themeColor="text1"/>
                <w:sz w:val="26"/>
                <w:szCs w:val="26"/>
              </w:rPr>
              <w:t>đảm bảo đầy đủ, đúng quy trình, quy phạm, các tiêu chuẩn hiện hành</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A1D335"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Không đạt</w:t>
            </w:r>
          </w:p>
        </w:tc>
      </w:tr>
      <w:tr w:rsidR="00D21BFA" w:rsidRPr="00D21BFA" w14:paraId="036272B5" w14:textId="77777777" w:rsidTr="00655B54">
        <w:trPr>
          <w:trHeight w:val="20"/>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2BD0D98"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K</w:t>
            </w:r>
            <w:r w:rsidRPr="00D21BFA">
              <w:rPr>
                <w:color w:val="000000" w:themeColor="text1"/>
                <w:sz w:val="26"/>
                <w:szCs w:val="26"/>
                <w:lang w:val="vi-VN"/>
              </w:rPr>
              <w:t>ết luận</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BF65AD"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Tất cả các</w:t>
            </w:r>
            <w:r w:rsidRPr="00D21BFA">
              <w:rPr>
                <w:color w:val="000000" w:themeColor="text1"/>
                <w:sz w:val="26"/>
                <w:szCs w:val="26"/>
                <w:lang w:val="vi-VN"/>
              </w:rPr>
              <w:t xml:space="preserve"> ti</w:t>
            </w:r>
            <w:r w:rsidRPr="00D21BFA">
              <w:rPr>
                <w:color w:val="000000" w:themeColor="text1"/>
                <w:sz w:val="26"/>
                <w:szCs w:val="26"/>
              </w:rPr>
              <w:t>êu chu</w:t>
            </w:r>
            <w:r w:rsidRPr="00D21BFA">
              <w:rPr>
                <w:color w:val="000000" w:themeColor="text1"/>
                <w:sz w:val="26"/>
                <w:szCs w:val="26"/>
                <w:lang w:val="vi-VN"/>
              </w:rPr>
              <w:t>ẩn chi tiết đều 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EAC4F14"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Đ</w:t>
            </w:r>
            <w:r w:rsidRPr="00D21BFA">
              <w:rPr>
                <w:color w:val="000000" w:themeColor="text1"/>
                <w:sz w:val="26"/>
                <w:szCs w:val="26"/>
                <w:lang w:val="vi-VN"/>
              </w:rPr>
              <w:t>ạt</w:t>
            </w:r>
          </w:p>
        </w:tc>
      </w:tr>
      <w:tr w:rsidR="00D21BFA" w:rsidRPr="00D21BFA" w14:paraId="5C101B64" w14:textId="77777777" w:rsidTr="00655B54">
        <w:trPr>
          <w:trHeight w:val="20"/>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D74552"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8B4423"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từ 01 tiêu chu</w:t>
            </w:r>
            <w:r w:rsidRPr="00D21BFA">
              <w:rPr>
                <w:color w:val="000000" w:themeColor="text1"/>
                <w:sz w:val="26"/>
                <w:szCs w:val="26"/>
                <w:lang w:val="vi-VN"/>
              </w:rPr>
              <w:t xml:space="preserve">ẩn chi tiết </w:t>
            </w:r>
            <w:r w:rsidRPr="00D21BFA">
              <w:rPr>
                <w:color w:val="000000" w:themeColor="text1"/>
                <w:sz w:val="26"/>
                <w:szCs w:val="26"/>
              </w:rPr>
              <w:t xml:space="preserve">trở lên </w:t>
            </w:r>
            <w:r w:rsidRPr="00D21BFA">
              <w:rPr>
                <w:color w:val="000000" w:themeColor="text1"/>
                <w:sz w:val="26"/>
                <w:szCs w:val="26"/>
                <w:lang w:val="vi-VN"/>
              </w:rPr>
              <w:t>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không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C1DB8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color w:val="000000" w:themeColor="text1"/>
                <w:sz w:val="26"/>
                <w:szCs w:val="26"/>
              </w:rPr>
              <w:t>Không đ</w:t>
            </w:r>
            <w:r w:rsidRPr="00D21BFA">
              <w:rPr>
                <w:color w:val="000000" w:themeColor="text1"/>
                <w:sz w:val="26"/>
                <w:szCs w:val="26"/>
                <w:lang w:val="vi-VN"/>
              </w:rPr>
              <w:t>ạt</w:t>
            </w:r>
          </w:p>
        </w:tc>
      </w:tr>
    </w:tbl>
    <w:p w14:paraId="70F7B87F" w14:textId="77777777" w:rsidR="00AD4E2C" w:rsidRPr="00D21BFA" w:rsidRDefault="00AD4E2C" w:rsidP="00AD4E2C">
      <w:pPr>
        <w:widowControl w:val="0"/>
        <w:autoSpaceDE w:val="0"/>
        <w:autoSpaceDN w:val="0"/>
        <w:adjustRightInd w:val="0"/>
        <w:spacing w:before="120"/>
        <w:rPr>
          <w:b/>
          <w:bCs/>
          <w:color w:val="000000" w:themeColor="text1"/>
          <w:sz w:val="26"/>
          <w:szCs w:val="26"/>
        </w:rPr>
      </w:pPr>
      <w:r w:rsidRPr="00D21BFA">
        <w:rPr>
          <w:b/>
          <w:bCs/>
          <w:color w:val="000000" w:themeColor="text1"/>
          <w:sz w:val="26"/>
          <w:szCs w:val="26"/>
        </w:rPr>
        <w:t xml:space="preserve"> 3. Ti</w:t>
      </w:r>
      <w:r w:rsidRPr="00D21BFA">
        <w:rPr>
          <w:b/>
          <w:bCs/>
          <w:color w:val="000000" w:themeColor="text1"/>
          <w:sz w:val="26"/>
          <w:szCs w:val="26"/>
          <w:lang w:val="vi-VN"/>
        </w:rPr>
        <w:t>ến độ thi c</w:t>
      </w:r>
      <w:r w:rsidRPr="00D21BFA">
        <w:rPr>
          <w:b/>
          <w:bCs/>
          <w:color w:val="000000" w:themeColor="text1"/>
          <w:sz w:val="26"/>
          <w:szCs w:val="26"/>
        </w:rPr>
        <w:t>ông:</w:t>
      </w:r>
    </w:p>
    <w:tbl>
      <w:tblPr>
        <w:tblW w:w="5000" w:type="pct"/>
        <w:tblLook w:val="0000" w:firstRow="0" w:lastRow="0" w:firstColumn="0" w:lastColumn="0" w:noHBand="0" w:noVBand="0"/>
      </w:tblPr>
      <w:tblGrid>
        <w:gridCol w:w="2293"/>
        <w:gridCol w:w="5454"/>
        <w:gridCol w:w="1605"/>
      </w:tblGrid>
      <w:tr w:rsidR="00D21BFA" w:rsidRPr="00D21BFA" w14:paraId="7D66E1C0" w14:textId="77777777" w:rsidTr="00655B54">
        <w:trPr>
          <w:trHeight w:val="430"/>
          <w:tblHeader/>
        </w:trPr>
        <w:tc>
          <w:tcPr>
            <w:tcW w:w="12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6DD2ED"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N</w:t>
            </w:r>
            <w:r w:rsidRPr="00D21BFA">
              <w:rPr>
                <w:b/>
                <w:bCs/>
                <w:color w:val="000000" w:themeColor="text1"/>
                <w:sz w:val="26"/>
                <w:szCs w:val="26"/>
                <w:lang w:val="vi-VN"/>
              </w:rPr>
              <w:t>ội dung y</w:t>
            </w:r>
            <w:r w:rsidRPr="00D21BFA">
              <w:rPr>
                <w:b/>
                <w:bCs/>
                <w:color w:val="000000" w:themeColor="text1"/>
                <w:sz w:val="26"/>
                <w:szCs w:val="26"/>
              </w:rPr>
              <w:t>êu c</w:t>
            </w:r>
            <w:r w:rsidRPr="00D21BFA">
              <w:rPr>
                <w:b/>
                <w:bCs/>
                <w:color w:val="000000" w:themeColor="text1"/>
                <w:sz w:val="26"/>
                <w:szCs w:val="26"/>
                <w:lang w:val="vi-VN"/>
              </w:rPr>
              <w:t>ầu</w:t>
            </w:r>
          </w:p>
        </w:tc>
        <w:tc>
          <w:tcPr>
            <w:tcW w:w="3774"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241B26E"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M</w:t>
            </w:r>
            <w:r w:rsidRPr="00D21BFA">
              <w:rPr>
                <w:b/>
                <w:bCs/>
                <w:color w:val="000000" w:themeColor="text1"/>
                <w:sz w:val="26"/>
                <w:szCs w:val="26"/>
                <w:lang w:val="vi-VN"/>
              </w:rPr>
              <w:t>ức độ đ</w:t>
            </w:r>
            <w:r w:rsidRPr="00D21BFA">
              <w:rPr>
                <w:b/>
                <w:bCs/>
                <w:color w:val="000000" w:themeColor="text1"/>
                <w:sz w:val="26"/>
                <w:szCs w:val="26"/>
              </w:rPr>
              <w:t xml:space="preserve">áp </w:t>
            </w:r>
            <w:r w:rsidRPr="00D21BFA">
              <w:rPr>
                <w:b/>
                <w:bCs/>
                <w:color w:val="000000" w:themeColor="text1"/>
                <w:sz w:val="26"/>
                <w:szCs w:val="26"/>
                <w:lang w:val="vi-VN"/>
              </w:rPr>
              <w:t>ứng</w:t>
            </w:r>
          </w:p>
        </w:tc>
      </w:tr>
      <w:tr w:rsidR="00D21BFA" w:rsidRPr="00D21BFA" w14:paraId="08EC26CB" w14:textId="77777777" w:rsidTr="00655B54">
        <w:trPr>
          <w:trHeight w:val="419"/>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878A13E" w14:textId="36F1DC01"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rPr>
              <w:t>3.1. Tiến độ thi công: đảm bảo thời gian thi công</w:t>
            </w:r>
            <w:r w:rsidR="00391872" w:rsidRPr="00D21BFA">
              <w:rPr>
                <w:color w:val="000000" w:themeColor="text1"/>
                <w:sz w:val="26"/>
                <w:szCs w:val="26"/>
              </w:rPr>
              <w:t xml:space="preserve"> </w:t>
            </w:r>
            <w:r w:rsidRPr="00D21BFA">
              <w:rPr>
                <w:color w:val="000000" w:themeColor="text1"/>
                <w:sz w:val="26"/>
                <w:szCs w:val="26"/>
              </w:rPr>
              <w:t xml:space="preserve">không quá </w:t>
            </w:r>
            <w:r w:rsidR="00B558D3" w:rsidRPr="00D21BFA">
              <w:rPr>
                <w:b/>
                <w:bCs/>
                <w:color w:val="000000" w:themeColor="text1"/>
                <w:sz w:val="26"/>
                <w:szCs w:val="26"/>
              </w:rPr>
              <w:t>18</w:t>
            </w:r>
            <w:r w:rsidRPr="00D21BFA">
              <w:rPr>
                <w:b/>
                <w:bCs/>
                <w:color w:val="000000" w:themeColor="text1"/>
                <w:sz w:val="26"/>
                <w:szCs w:val="26"/>
              </w:rPr>
              <w:t>0 ngày</w:t>
            </w:r>
            <w:r w:rsidRPr="00D21BFA">
              <w:rPr>
                <w:color w:val="000000" w:themeColor="text1"/>
                <w:sz w:val="26"/>
                <w:szCs w:val="26"/>
              </w:rPr>
              <w:t xml:space="preserve"> có tính điều kiện thời tiết kể từ</w:t>
            </w:r>
            <w:r w:rsidR="00BA3C42" w:rsidRPr="00D21BFA">
              <w:rPr>
                <w:color w:val="000000" w:themeColor="text1"/>
                <w:sz w:val="26"/>
                <w:szCs w:val="26"/>
              </w:rPr>
              <w:t xml:space="preserve"> </w:t>
            </w:r>
            <w:r w:rsidRPr="00D21BFA">
              <w:rPr>
                <w:color w:val="000000" w:themeColor="text1"/>
                <w:sz w:val="26"/>
                <w:szCs w:val="26"/>
              </w:rPr>
              <w:t>ngày khởi công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CE8EEF" w14:textId="0FFDEEBB"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xml:space="preserve">Đề xuất thời gian thi công không vượt quá </w:t>
            </w:r>
            <w:r w:rsidR="00B558D3" w:rsidRPr="00D21BFA">
              <w:rPr>
                <w:b/>
                <w:bCs/>
                <w:color w:val="000000" w:themeColor="text1"/>
                <w:sz w:val="26"/>
                <w:szCs w:val="26"/>
              </w:rPr>
              <w:t>18</w:t>
            </w:r>
            <w:r w:rsidRPr="00D21BFA">
              <w:rPr>
                <w:b/>
                <w:bCs/>
                <w:color w:val="000000" w:themeColor="text1"/>
                <w:sz w:val="26"/>
                <w:szCs w:val="26"/>
              </w:rPr>
              <w:t>0</w:t>
            </w:r>
            <w:r w:rsidRPr="00D21BFA">
              <w:rPr>
                <w:color w:val="000000" w:themeColor="text1"/>
                <w:sz w:val="26"/>
                <w:szCs w:val="26"/>
              </w:rPr>
              <w:t xml:space="preserve"> ngày có tính đến điều kiện thời tiết (kể từ ngày chủ đầu tư có thông báo thực hiện hợp đồng).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D4E1E46"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747CB454" w14:textId="77777777" w:rsidTr="00655B54">
        <w:trPr>
          <w:trHeight w:val="924"/>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698F889"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58381DB"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Không đề xuất hoặc đề xuất về thời gian thi công vượt quá tiêu chí nêu trên.</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19591D"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6B04D36F" w14:textId="77777777" w:rsidTr="00655B54">
        <w:trPr>
          <w:trHeight w:val="1736"/>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F1EF206"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lastRenderedPageBreak/>
              <w:t xml:space="preserve">3.2. Có các biểu đồ: Biểu đồ tiến độ thi công, biểu đồ huy động thiết bị, biểu đồ huy động nhân lực </w:t>
            </w:r>
            <w:r w:rsidRPr="00D21BFA">
              <w:rPr>
                <w:color w:val="000000" w:themeColor="text1"/>
                <w:sz w:val="26"/>
                <w:szCs w:val="26"/>
                <w:lang w:val="vi-VN"/>
              </w:rPr>
              <w:t>hợp lý, khả thi phù hợp với đề xuất kỹ thuật và đáp ứng yêu cầu của HSMT.</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37C598"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lang w:val="vi-VN"/>
              </w:rPr>
              <w:t xml:space="preserve">Có </w:t>
            </w:r>
            <w:r w:rsidRPr="00D21BFA">
              <w:rPr>
                <w:color w:val="000000" w:themeColor="text1"/>
                <w:sz w:val="26"/>
                <w:szCs w:val="26"/>
              </w:rPr>
              <w:t>các biểu đồ: Biểu đồ tiến độ thi công, biểu đồ huy động thiết bị, biểu đồ huy động nhân lực</w:t>
            </w:r>
            <w:r w:rsidRPr="00D21BFA">
              <w:rPr>
                <w:color w:val="000000" w:themeColor="text1"/>
                <w:sz w:val="26"/>
                <w:szCs w:val="26"/>
                <w:lang w:val="vi-VN"/>
              </w:rPr>
              <w:t xml:space="preserve"> hợp lý, khả thi và phù hợp với đề xuất kỹ thuật và đáp ứng yêu cầu của HSMT.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3A423F9"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09809860" w14:textId="77777777" w:rsidTr="00655B54">
        <w:trPr>
          <w:trHeight w:val="115"/>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3302A35"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D007D9"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lang w:val="vi-VN"/>
              </w:rPr>
              <w:t xml:space="preserve">Không có </w:t>
            </w:r>
            <w:r w:rsidRPr="00D21BFA">
              <w:rPr>
                <w:color w:val="000000" w:themeColor="text1"/>
                <w:sz w:val="26"/>
                <w:szCs w:val="26"/>
              </w:rPr>
              <w:t>đầy đủ các biểu đồ: Biểu đồ tiến độ thi công, biểu đồ huy động thiết bị, biểu đồ huy động nhân lực</w:t>
            </w:r>
            <w:r w:rsidRPr="00D21BFA">
              <w:rPr>
                <w:color w:val="000000" w:themeColor="text1"/>
                <w:sz w:val="26"/>
                <w:szCs w:val="26"/>
                <w:lang w:val="vi-VN"/>
              </w:rPr>
              <w:t xml:space="preserve"> hoặc có </w:t>
            </w:r>
            <w:r w:rsidRPr="00D21BFA">
              <w:rPr>
                <w:color w:val="000000" w:themeColor="text1"/>
                <w:sz w:val="26"/>
                <w:szCs w:val="26"/>
              </w:rPr>
              <w:t>đầy đủ các biểu đồ: Biểu đồ tiến độ thi công, biểu đồ cung cấp các loại vật liệu mục, biểu đồ huy động thiết bị, biểu đồ huy động nhân lực</w:t>
            </w:r>
            <w:r w:rsidRPr="00D21BFA">
              <w:rPr>
                <w:color w:val="000000" w:themeColor="text1"/>
                <w:sz w:val="26"/>
                <w:szCs w:val="26"/>
                <w:lang w:val="vi-VN"/>
              </w:rPr>
              <w:t xml:space="preserve"> nhưng không hợp lý, không khả thi, không phù hợp với đề xuất kỹ thuật.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C9EC72"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419344C7" w14:textId="77777777" w:rsidTr="00655B54">
        <w:trPr>
          <w:trHeight w:val="115"/>
        </w:trPr>
        <w:tc>
          <w:tcPr>
            <w:tcW w:w="1226" w:type="pct"/>
            <w:vMerge w:val="restart"/>
            <w:tcBorders>
              <w:top w:val="single" w:sz="3" w:space="0" w:color="000000"/>
              <w:left w:val="single" w:sz="3" w:space="0" w:color="000000"/>
              <w:right w:val="single" w:sz="3" w:space="0" w:color="000000"/>
            </w:tcBorders>
            <w:shd w:val="clear" w:color="000000" w:fill="FFFFFF"/>
            <w:vAlign w:val="center"/>
          </w:tcPr>
          <w:p w14:paraId="25624EE1"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3.3. Biện pháp bảo đảm tiến độ thi công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78C376"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lang w:val="vi-VN"/>
              </w:rPr>
              <w:t>Có thuyết minh biện pháp đảm bảo tiến độ thi</w:t>
            </w:r>
            <w:r w:rsidRPr="00D21BFA">
              <w:rPr>
                <w:color w:val="000000" w:themeColor="text1"/>
                <w:sz w:val="26"/>
                <w:szCs w:val="26"/>
              </w:rPr>
              <w:t xml:space="preserve"> </w:t>
            </w:r>
            <w:r w:rsidRPr="00D21BFA">
              <w:rPr>
                <w:color w:val="000000" w:themeColor="text1"/>
                <w:sz w:val="26"/>
                <w:szCs w:val="26"/>
                <w:lang w:val="vi-VN"/>
              </w:rPr>
              <w:t>công; duy trì thi công trong trường hợp mất điện,</w:t>
            </w:r>
            <w:r w:rsidRPr="00D21BFA">
              <w:rPr>
                <w:color w:val="000000" w:themeColor="text1"/>
                <w:sz w:val="26"/>
                <w:szCs w:val="26"/>
              </w:rPr>
              <w:t xml:space="preserve"> </w:t>
            </w:r>
            <w:r w:rsidRPr="00D21BFA">
              <w:rPr>
                <w:color w:val="000000" w:themeColor="text1"/>
                <w:sz w:val="26"/>
                <w:szCs w:val="26"/>
                <w:lang w:val="vi-VN"/>
              </w:rPr>
              <w:t>sự cố khác</w:t>
            </w:r>
            <w:r w:rsidRPr="00D21BFA">
              <w:rPr>
                <w:color w:val="000000" w:themeColor="text1"/>
                <w:sz w:val="26"/>
                <w:szCs w:val="26"/>
              </w:rPr>
              <w: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EEF68C5"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68E86B73" w14:textId="77777777" w:rsidTr="00655B54">
        <w:trPr>
          <w:trHeight w:val="115"/>
        </w:trPr>
        <w:tc>
          <w:tcPr>
            <w:tcW w:w="1226" w:type="pct"/>
            <w:vMerge/>
            <w:tcBorders>
              <w:left w:val="single" w:sz="3" w:space="0" w:color="000000"/>
              <w:bottom w:val="single" w:sz="3" w:space="0" w:color="000000"/>
              <w:right w:val="single" w:sz="3" w:space="0" w:color="000000"/>
            </w:tcBorders>
            <w:shd w:val="clear" w:color="000000" w:fill="FFFFFF"/>
            <w:vAlign w:val="center"/>
          </w:tcPr>
          <w:p w14:paraId="49C25FD5"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E34A8A"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lang w:val="vi-VN"/>
              </w:rPr>
            </w:pPr>
            <w:r w:rsidRPr="00D21BFA">
              <w:rPr>
                <w:color w:val="000000" w:themeColor="text1"/>
                <w:sz w:val="26"/>
                <w:szCs w:val="26"/>
              </w:rPr>
              <w:t>Không c</w:t>
            </w:r>
            <w:r w:rsidRPr="00D21BFA">
              <w:rPr>
                <w:color w:val="000000" w:themeColor="text1"/>
                <w:sz w:val="26"/>
                <w:szCs w:val="26"/>
                <w:lang w:val="vi-VN"/>
              </w:rPr>
              <w:t>ó thuyết minh biện pháp đảm bảo tiến độ thi</w:t>
            </w:r>
            <w:r w:rsidRPr="00D21BFA">
              <w:rPr>
                <w:color w:val="000000" w:themeColor="text1"/>
                <w:sz w:val="26"/>
                <w:szCs w:val="26"/>
              </w:rPr>
              <w:t xml:space="preserve"> </w:t>
            </w:r>
            <w:r w:rsidRPr="00D21BFA">
              <w:rPr>
                <w:color w:val="000000" w:themeColor="text1"/>
                <w:sz w:val="26"/>
                <w:szCs w:val="26"/>
                <w:lang w:val="vi-VN"/>
              </w:rPr>
              <w:t>công; duy trì thi công trong trường hợp mất điện,</w:t>
            </w:r>
            <w:r w:rsidRPr="00D21BFA">
              <w:rPr>
                <w:color w:val="000000" w:themeColor="text1"/>
                <w:sz w:val="26"/>
                <w:szCs w:val="26"/>
              </w:rPr>
              <w:t xml:space="preserve"> </w:t>
            </w:r>
            <w:r w:rsidRPr="00D21BFA">
              <w:rPr>
                <w:color w:val="000000" w:themeColor="text1"/>
                <w:sz w:val="26"/>
                <w:szCs w:val="26"/>
                <w:lang w:val="vi-VN"/>
              </w:rPr>
              <w:t>sự cố khác.</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AAF7A01"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394DDA81" w14:textId="77777777" w:rsidTr="00655B54">
        <w:trPr>
          <w:trHeight w:val="419"/>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76F1AFB"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b/>
                <w:bCs/>
                <w:color w:val="000000" w:themeColor="text1"/>
                <w:sz w:val="26"/>
                <w:szCs w:val="26"/>
              </w:rPr>
              <w:t>K</w:t>
            </w:r>
            <w:r w:rsidRPr="00D21BFA">
              <w:rPr>
                <w:b/>
                <w:bCs/>
                <w:color w:val="000000" w:themeColor="text1"/>
                <w:sz w:val="26"/>
                <w:szCs w:val="26"/>
                <w:lang w:val="vi-VN"/>
              </w:rPr>
              <w:t>ết luận</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6AE0DB"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Tất cả các</w:t>
            </w:r>
            <w:r w:rsidRPr="00D21BFA">
              <w:rPr>
                <w:color w:val="000000" w:themeColor="text1"/>
                <w:sz w:val="26"/>
                <w:szCs w:val="26"/>
                <w:lang w:val="vi-VN"/>
              </w:rPr>
              <w:t xml:space="preserve"> ti</w:t>
            </w:r>
            <w:r w:rsidRPr="00D21BFA">
              <w:rPr>
                <w:color w:val="000000" w:themeColor="text1"/>
                <w:sz w:val="26"/>
                <w:szCs w:val="26"/>
              </w:rPr>
              <w:t>êu chu</w:t>
            </w:r>
            <w:r w:rsidRPr="00D21BFA">
              <w:rPr>
                <w:color w:val="000000" w:themeColor="text1"/>
                <w:sz w:val="26"/>
                <w:szCs w:val="26"/>
                <w:lang w:val="vi-VN"/>
              </w:rPr>
              <w:t>ẩn chi tiết đều 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410AF2"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5FE698BC" w14:textId="77777777" w:rsidTr="00655B54">
        <w:trPr>
          <w:trHeight w:val="419"/>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AC4529D"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A24360"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01 tiêu chu</w:t>
            </w:r>
            <w:r w:rsidRPr="00D21BFA">
              <w:rPr>
                <w:color w:val="000000" w:themeColor="text1"/>
                <w:sz w:val="26"/>
                <w:szCs w:val="26"/>
                <w:lang w:val="vi-VN"/>
              </w:rPr>
              <w:t xml:space="preserve">ẩn chi tiết </w:t>
            </w:r>
            <w:r w:rsidRPr="00D21BFA">
              <w:rPr>
                <w:color w:val="000000" w:themeColor="text1"/>
                <w:sz w:val="26"/>
                <w:szCs w:val="26"/>
              </w:rPr>
              <w:t xml:space="preserve">trở lên </w:t>
            </w:r>
            <w:r w:rsidRPr="00D21BFA">
              <w:rPr>
                <w:color w:val="000000" w:themeColor="text1"/>
                <w:sz w:val="26"/>
                <w:szCs w:val="26"/>
                <w:lang w:val="vi-VN"/>
              </w:rPr>
              <w:t>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không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FF9AE8"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bl>
    <w:p w14:paraId="2C7E5810" w14:textId="77777777" w:rsidR="00AD4E2C" w:rsidRPr="00D21BFA" w:rsidRDefault="00AD4E2C" w:rsidP="00AD4E2C">
      <w:pPr>
        <w:widowControl w:val="0"/>
        <w:autoSpaceDE w:val="0"/>
        <w:autoSpaceDN w:val="0"/>
        <w:adjustRightInd w:val="0"/>
        <w:spacing w:before="120"/>
        <w:rPr>
          <w:b/>
          <w:bCs/>
          <w:color w:val="000000" w:themeColor="text1"/>
          <w:sz w:val="26"/>
          <w:szCs w:val="26"/>
          <w:lang w:val="vi-VN"/>
        </w:rPr>
      </w:pPr>
      <w:r w:rsidRPr="00D21BFA">
        <w:rPr>
          <w:b/>
          <w:bCs/>
          <w:color w:val="000000" w:themeColor="text1"/>
          <w:sz w:val="26"/>
          <w:szCs w:val="26"/>
        </w:rPr>
        <w:t>4. Bi</w:t>
      </w:r>
      <w:r w:rsidRPr="00D21BFA">
        <w:rPr>
          <w:b/>
          <w:bCs/>
          <w:color w:val="000000" w:themeColor="text1"/>
          <w:sz w:val="26"/>
          <w:szCs w:val="26"/>
          <w:lang w:val="vi-VN"/>
        </w:rPr>
        <w:t>ện ph</w:t>
      </w:r>
      <w:r w:rsidRPr="00D21BFA">
        <w:rPr>
          <w:b/>
          <w:bCs/>
          <w:color w:val="000000" w:themeColor="text1"/>
          <w:sz w:val="26"/>
          <w:szCs w:val="26"/>
        </w:rPr>
        <w:t>áp b</w:t>
      </w:r>
      <w:r w:rsidRPr="00D21BFA">
        <w:rPr>
          <w:b/>
          <w:bCs/>
          <w:color w:val="000000" w:themeColor="text1"/>
          <w:sz w:val="26"/>
          <w:szCs w:val="26"/>
          <w:lang w:val="vi-VN"/>
        </w:rPr>
        <w:t>ảo đảm chất lượng:</w:t>
      </w:r>
    </w:p>
    <w:tbl>
      <w:tblPr>
        <w:tblW w:w="5000" w:type="pct"/>
        <w:tblLook w:val="0000" w:firstRow="0" w:lastRow="0" w:firstColumn="0" w:lastColumn="0" w:noHBand="0" w:noVBand="0"/>
      </w:tblPr>
      <w:tblGrid>
        <w:gridCol w:w="2293"/>
        <w:gridCol w:w="5454"/>
        <w:gridCol w:w="1605"/>
      </w:tblGrid>
      <w:tr w:rsidR="00D21BFA" w:rsidRPr="00D21BFA" w14:paraId="252D3071" w14:textId="77777777" w:rsidTr="00655B54">
        <w:trPr>
          <w:trHeight w:val="1"/>
        </w:trPr>
        <w:tc>
          <w:tcPr>
            <w:tcW w:w="12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60529A5"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N</w:t>
            </w:r>
            <w:r w:rsidRPr="00D21BFA">
              <w:rPr>
                <w:b/>
                <w:bCs/>
                <w:color w:val="000000" w:themeColor="text1"/>
                <w:sz w:val="26"/>
                <w:szCs w:val="26"/>
                <w:lang w:val="vi-VN"/>
              </w:rPr>
              <w:t>ội dung y</w:t>
            </w:r>
            <w:r w:rsidRPr="00D21BFA">
              <w:rPr>
                <w:b/>
                <w:bCs/>
                <w:color w:val="000000" w:themeColor="text1"/>
                <w:sz w:val="26"/>
                <w:szCs w:val="26"/>
              </w:rPr>
              <w:t>êu c</w:t>
            </w:r>
            <w:r w:rsidRPr="00D21BFA">
              <w:rPr>
                <w:b/>
                <w:bCs/>
                <w:color w:val="000000" w:themeColor="text1"/>
                <w:sz w:val="26"/>
                <w:szCs w:val="26"/>
                <w:lang w:val="vi-VN"/>
              </w:rPr>
              <w:t>ầu</w:t>
            </w:r>
          </w:p>
        </w:tc>
        <w:tc>
          <w:tcPr>
            <w:tcW w:w="3774"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F1B4B87"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M</w:t>
            </w:r>
            <w:r w:rsidRPr="00D21BFA">
              <w:rPr>
                <w:b/>
                <w:bCs/>
                <w:color w:val="000000" w:themeColor="text1"/>
                <w:sz w:val="26"/>
                <w:szCs w:val="26"/>
                <w:lang w:val="vi-VN"/>
              </w:rPr>
              <w:t>ức độ đ</w:t>
            </w:r>
            <w:r w:rsidRPr="00D21BFA">
              <w:rPr>
                <w:b/>
                <w:bCs/>
                <w:color w:val="000000" w:themeColor="text1"/>
                <w:sz w:val="26"/>
                <w:szCs w:val="26"/>
              </w:rPr>
              <w:t xml:space="preserve">áp </w:t>
            </w:r>
            <w:r w:rsidRPr="00D21BFA">
              <w:rPr>
                <w:b/>
                <w:bCs/>
                <w:color w:val="000000" w:themeColor="text1"/>
                <w:sz w:val="26"/>
                <w:szCs w:val="26"/>
                <w:lang w:val="vi-VN"/>
              </w:rPr>
              <w:t>ứng</w:t>
            </w:r>
          </w:p>
        </w:tc>
      </w:tr>
      <w:tr w:rsidR="00D21BFA" w:rsidRPr="00D21BFA" w14:paraId="1527CAAC" w14:textId="77777777" w:rsidTr="00655B54">
        <w:trPr>
          <w:trHeight w:val="808"/>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1A833F2"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rPr>
              <w:t>4.1.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trong qu</w:t>
            </w:r>
            <w:r w:rsidRPr="00D21BFA">
              <w:rPr>
                <w:color w:val="000000" w:themeColor="text1"/>
                <w:sz w:val="26"/>
                <w:szCs w:val="26"/>
              </w:rPr>
              <w:t>á trình thi công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CDD9D09"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hợp l</w:t>
            </w:r>
            <w:r w:rsidRPr="00D21BFA">
              <w:rPr>
                <w:color w:val="000000" w:themeColor="text1"/>
                <w:sz w:val="26"/>
                <w:szCs w:val="26"/>
              </w:rPr>
              <w:t>ý, kh</w:t>
            </w:r>
            <w:r w:rsidRPr="00D21BFA">
              <w:rPr>
                <w:color w:val="000000" w:themeColor="text1"/>
                <w:sz w:val="26"/>
                <w:szCs w:val="26"/>
                <w:lang w:val="vi-VN"/>
              </w:rPr>
              <w:t>ả thi ph</w:t>
            </w:r>
            <w:r w:rsidRPr="00D21BFA">
              <w:rPr>
                <w:color w:val="000000" w:themeColor="text1"/>
                <w:sz w:val="26"/>
                <w:szCs w:val="26"/>
              </w:rPr>
              <w:t>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 ti</w:t>
            </w:r>
            <w:r w:rsidRPr="00D21BFA">
              <w:rPr>
                <w:color w:val="000000" w:themeColor="text1"/>
                <w:sz w:val="26"/>
                <w:szCs w:val="26"/>
                <w:lang w:val="vi-VN"/>
              </w:rPr>
              <w:t>ến độ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DE3F1C"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12409F30" w14:textId="77777777" w:rsidTr="00655B54">
        <w:trPr>
          <w:trHeight w:val="213"/>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296F67C"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7AD041"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Không 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hoặc c</w:t>
            </w:r>
            <w:r w:rsidRPr="00D21BFA">
              <w:rPr>
                <w:color w:val="000000" w:themeColor="text1"/>
                <w:sz w:val="26"/>
                <w:szCs w:val="26"/>
              </w:rPr>
              <w:t>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nhưng kh</w:t>
            </w:r>
            <w:r w:rsidRPr="00D21BFA">
              <w:rPr>
                <w:color w:val="000000" w:themeColor="text1"/>
                <w:sz w:val="26"/>
                <w:szCs w:val="26"/>
              </w:rPr>
              <w:t>ông h</w:t>
            </w:r>
            <w:r w:rsidRPr="00D21BFA">
              <w:rPr>
                <w:color w:val="000000" w:themeColor="text1"/>
                <w:sz w:val="26"/>
                <w:szCs w:val="26"/>
                <w:lang w:val="vi-VN"/>
              </w:rPr>
              <w:t>ợp l</w:t>
            </w:r>
            <w:r w:rsidRPr="00D21BFA">
              <w:rPr>
                <w:color w:val="000000" w:themeColor="text1"/>
                <w:sz w:val="26"/>
                <w:szCs w:val="26"/>
              </w:rPr>
              <w:t>ý, không kh</w:t>
            </w:r>
            <w:r w:rsidRPr="00D21BFA">
              <w:rPr>
                <w:color w:val="000000" w:themeColor="text1"/>
                <w:sz w:val="26"/>
                <w:szCs w:val="26"/>
                <w:lang w:val="vi-VN"/>
              </w:rPr>
              <w:t>ả thi, kh</w:t>
            </w:r>
            <w:r w:rsidRPr="00D21BFA">
              <w:rPr>
                <w:color w:val="000000" w:themeColor="text1"/>
                <w:sz w:val="26"/>
                <w:szCs w:val="26"/>
              </w:rPr>
              <w:t>ông phù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 ti</w:t>
            </w:r>
            <w:r w:rsidRPr="00D21BFA">
              <w:rPr>
                <w:color w:val="000000" w:themeColor="text1"/>
                <w:sz w:val="26"/>
                <w:szCs w:val="26"/>
                <w:lang w:val="vi-VN"/>
              </w:rPr>
              <w:t>ến độ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6944C51"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7B7E6E90" w14:textId="77777777" w:rsidTr="00655B54">
        <w:trPr>
          <w:trHeight w:val="73"/>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427AD28"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rPr>
              <w:t>4.2.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nguy</w:t>
            </w:r>
            <w:r w:rsidRPr="00D21BFA">
              <w:rPr>
                <w:color w:val="000000" w:themeColor="text1"/>
                <w:sz w:val="26"/>
                <w:szCs w:val="26"/>
              </w:rPr>
              <w:t>ên li</w:t>
            </w:r>
            <w:r w:rsidRPr="00D21BFA">
              <w:rPr>
                <w:color w:val="000000" w:themeColor="text1"/>
                <w:sz w:val="26"/>
                <w:szCs w:val="26"/>
                <w:lang w:val="vi-VN"/>
              </w:rPr>
              <w:t>ệu đầu v</w:t>
            </w:r>
            <w:r w:rsidRPr="00D21BFA">
              <w:rPr>
                <w:color w:val="000000" w:themeColor="text1"/>
                <w:sz w:val="26"/>
                <w:szCs w:val="26"/>
              </w:rPr>
              <w:t>ào đ</w:t>
            </w:r>
            <w:r w:rsidRPr="00D21BFA">
              <w:rPr>
                <w:color w:val="000000" w:themeColor="text1"/>
                <w:sz w:val="26"/>
                <w:szCs w:val="26"/>
                <w:lang w:val="vi-VN"/>
              </w:rPr>
              <w:t>ể phục vụ c</w:t>
            </w:r>
            <w:r w:rsidRPr="00D21BFA">
              <w:rPr>
                <w:color w:val="000000" w:themeColor="text1"/>
                <w:sz w:val="26"/>
                <w:szCs w:val="26"/>
              </w:rPr>
              <w:t xml:space="preserve">ông tác </w:t>
            </w:r>
            <w:r w:rsidRPr="00D21BFA">
              <w:rPr>
                <w:color w:val="000000" w:themeColor="text1"/>
                <w:sz w:val="26"/>
                <w:szCs w:val="26"/>
              </w:rPr>
              <w:lastRenderedPageBreak/>
              <w:t>thi công.</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2AC4A1"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lastRenderedPageBreak/>
              <w:t>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hợp l</w:t>
            </w:r>
            <w:r w:rsidRPr="00D21BFA">
              <w:rPr>
                <w:color w:val="000000" w:themeColor="text1"/>
                <w:sz w:val="26"/>
                <w:szCs w:val="26"/>
              </w:rPr>
              <w:t>ý, kh</w:t>
            </w:r>
            <w:r w:rsidRPr="00D21BFA">
              <w:rPr>
                <w:color w:val="000000" w:themeColor="text1"/>
                <w:sz w:val="26"/>
                <w:szCs w:val="26"/>
                <w:lang w:val="vi-VN"/>
              </w:rPr>
              <w:t>ả thi ph</w:t>
            </w:r>
            <w:r w:rsidRPr="00D21BFA">
              <w:rPr>
                <w:color w:val="000000" w:themeColor="text1"/>
                <w:sz w:val="26"/>
                <w:szCs w:val="26"/>
              </w:rPr>
              <w:t>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 ti</w:t>
            </w:r>
            <w:r w:rsidRPr="00D21BFA">
              <w:rPr>
                <w:color w:val="000000" w:themeColor="text1"/>
                <w:sz w:val="26"/>
                <w:szCs w:val="26"/>
                <w:lang w:val="vi-VN"/>
              </w:rPr>
              <w:t>ến độ thi c</w:t>
            </w:r>
            <w:r w:rsidRPr="00D21BFA">
              <w:rPr>
                <w:color w:val="000000" w:themeColor="text1"/>
                <w:sz w:val="26"/>
                <w:szCs w:val="26"/>
              </w:rPr>
              <w:t>ông</w:t>
            </w:r>
          </w:p>
          <w:p w14:paraId="30C619F3"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biện pháp bảo quản vật tư khi trời mưa bão.</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ADE415D"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3069A496" w14:textId="77777777" w:rsidTr="00655B54">
        <w:trPr>
          <w:trHeight w:val="1796"/>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C648C17"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5F18E8"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Không 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hoặc c</w:t>
            </w:r>
            <w:r w:rsidRPr="00D21BFA">
              <w:rPr>
                <w:color w:val="000000" w:themeColor="text1"/>
                <w:sz w:val="26"/>
                <w:szCs w:val="26"/>
              </w:rPr>
              <w:t>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chất lượng nhưng kh</w:t>
            </w:r>
            <w:r w:rsidRPr="00D21BFA">
              <w:rPr>
                <w:color w:val="000000" w:themeColor="text1"/>
                <w:sz w:val="26"/>
                <w:szCs w:val="26"/>
              </w:rPr>
              <w:t>ông đầy đủ h</w:t>
            </w:r>
            <w:r w:rsidRPr="00D21BFA">
              <w:rPr>
                <w:color w:val="000000" w:themeColor="text1"/>
                <w:sz w:val="26"/>
                <w:szCs w:val="26"/>
                <w:lang w:val="vi-VN"/>
              </w:rPr>
              <w:t>ợp l</w:t>
            </w:r>
            <w:r w:rsidRPr="00D21BFA">
              <w:rPr>
                <w:color w:val="000000" w:themeColor="text1"/>
                <w:sz w:val="26"/>
                <w:szCs w:val="26"/>
              </w:rPr>
              <w:t>ý, không kh</w:t>
            </w:r>
            <w:r w:rsidRPr="00D21BFA">
              <w:rPr>
                <w:color w:val="000000" w:themeColor="text1"/>
                <w:sz w:val="26"/>
                <w:szCs w:val="26"/>
                <w:lang w:val="vi-VN"/>
              </w:rPr>
              <w:t>ả thi, kh</w:t>
            </w:r>
            <w:r w:rsidRPr="00D21BFA">
              <w:rPr>
                <w:color w:val="000000" w:themeColor="text1"/>
                <w:sz w:val="26"/>
                <w:szCs w:val="26"/>
              </w:rPr>
              <w:t>ông phù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 ti</w:t>
            </w:r>
            <w:r w:rsidRPr="00D21BFA">
              <w:rPr>
                <w:color w:val="000000" w:themeColor="text1"/>
                <w:sz w:val="26"/>
                <w:szCs w:val="26"/>
                <w:lang w:val="vi-VN"/>
              </w:rPr>
              <w:t>ến độ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4B7237"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73C5748F" w14:textId="77777777" w:rsidTr="00655B54">
        <w:trPr>
          <w:trHeight w:val="1227"/>
        </w:trPr>
        <w:tc>
          <w:tcPr>
            <w:tcW w:w="1226" w:type="pct"/>
            <w:vMerge w:val="restart"/>
            <w:tcBorders>
              <w:top w:val="single" w:sz="3" w:space="0" w:color="000000"/>
              <w:left w:val="single" w:sz="3" w:space="0" w:color="000000"/>
              <w:right w:val="single" w:sz="3" w:space="0" w:color="000000"/>
            </w:tcBorders>
            <w:shd w:val="clear" w:color="000000" w:fill="FFFFFF"/>
            <w:vAlign w:val="center"/>
          </w:tcPr>
          <w:p w14:paraId="5FDBEB07"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 xml:space="preserve">4.3. Yêu cầu về Phòng thí nghiệm hiện trường </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2D451E6"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Nhà thầu đính kèm tài liệu chứng minh sở hữu phòng thí nghiệm được cơ quan có thẩm quyền cấp phép hoặc đi thuê phòng thí nghiệm sử dụng cho gói thầu có kèm theo quyết định công nhận của phòng LAS-XD</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569CAC"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Đạt</w:t>
            </w:r>
          </w:p>
        </w:tc>
      </w:tr>
      <w:tr w:rsidR="00D21BFA" w:rsidRPr="00D21BFA" w14:paraId="57AA125F" w14:textId="77777777" w:rsidTr="00655B54">
        <w:trPr>
          <w:trHeight w:val="1227"/>
        </w:trPr>
        <w:tc>
          <w:tcPr>
            <w:tcW w:w="1226" w:type="pct"/>
            <w:vMerge/>
            <w:tcBorders>
              <w:left w:val="single" w:sz="3" w:space="0" w:color="000000"/>
              <w:bottom w:val="single" w:sz="3" w:space="0" w:color="000000"/>
              <w:right w:val="single" w:sz="3" w:space="0" w:color="000000"/>
            </w:tcBorders>
            <w:shd w:val="clear" w:color="000000" w:fill="FFFFFF"/>
            <w:vAlign w:val="center"/>
          </w:tcPr>
          <w:p w14:paraId="7915785F"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B7E067"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Không đính kèm tài liệu chứng minh sở hữu phòng thí nghiệm được cơ quan có thẩm quyền cấp phép hoặc đi thuê phòng thí nghiệm sử dụng cho gói thầu có kèm theo quyết định công nhận của phòng LAS-XD được coi là không đáp ứng.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28AE0D"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Không đạt</w:t>
            </w:r>
          </w:p>
        </w:tc>
      </w:tr>
      <w:tr w:rsidR="00D21BFA" w:rsidRPr="00D21BFA" w14:paraId="30527986" w14:textId="77777777" w:rsidTr="00655B54">
        <w:trPr>
          <w:trHeight w:val="73"/>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28FA4D9"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b/>
                <w:bCs/>
                <w:color w:val="000000" w:themeColor="text1"/>
                <w:sz w:val="26"/>
                <w:szCs w:val="26"/>
              </w:rPr>
              <w:t>K</w:t>
            </w:r>
            <w:r w:rsidRPr="00D21BFA">
              <w:rPr>
                <w:b/>
                <w:bCs/>
                <w:color w:val="000000" w:themeColor="text1"/>
                <w:sz w:val="26"/>
                <w:szCs w:val="26"/>
                <w:lang w:val="vi-VN"/>
              </w:rPr>
              <w:t>ết luận</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4BB3E69B"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Tất cả các</w:t>
            </w:r>
            <w:r w:rsidRPr="00D21BFA">
              <w:rPr>
                <w:color w:val="000000" w:themeColor="text1"/>
                <w:sz w:val="26"/>
                <w:szCs w:val="26"/>
                <w:lang w:val="vi-VN"/>
              </w:rPr>
              <w:t xml:space="preserve"> ti</w:t>
            </w:r>
            <w:r w:rsidRPr="00D21BFA">
              <w:rPr>
                <w:color w:val="000000" w:themeColor="text1"/>
                <w:sz w:val="26"/>
                <w:szCs w:val="26"/>
              </w:rPr>
              <w:t>êu chu</w:t>
            </w:r>
            <w:r w:rsidRPr="00D21BFA">
              <w:rPr>
                <w:color w:val="000000" w:themeColor="text1"/>
                <w:sz w:val="26"/>
                <w:szCs w:val="26"/>
                <w:lang w:val="vi-VN"/>
              </w:rPr>
              <w:t>ẩn chi tiết đều 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FA2B6F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00E0A241" w14:textId="77777777" w:rsidTr="00655B54">
        <w:trPr>
          <w:trHeight w:val="569"/>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0CE850"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75392EB5"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01 tiêu chu</w:t>
            </w:r>
            <w:r w:rsidRPr="00D21BFA">
              <w:rPr>
                <w:color w:val="000000" w:themeColor="text1"/>
                <w:sz w:val="26"/>
                <w:szCs w:val="26"/>
                <w:lang w:val="vi-VN"/>
              </w:rPr>
              <w:t xml:space="preserve">ẩn chi tiết </w:t>
            </w:r>
            <w:r w:rsidRPr="00D21BFA">
              <w:rPr>
                <w:color w:val="000000" w:themeColor="text1"/>
                <w:sz w:val="26"/>
                <w:szCs w:val="26"/>
              </w:rPr>
              <w:t xml:space="preserve">trở lên </w:t>
            </w:r>
            <w:r w:rsidRPr="00D21BFA">
              <w:rPr>
                <w:color w:val="000000" w:themeColor="text1"/>
                <w:sz w:val="26"/>
                <w:szCs w:val="26"/>
                <w:lang w:val="vi-VN"/>
              </w:rPr>
              <w:t>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không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C1DA4E"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bl>
    <w:p w14:paraId="44BD48C4" w14:textId="77777777" w:rsidR="00AD4E2C" w:rsidRPr="00D21BFA" w:rsidRDefault="00AD4E2C" w:rsidP="00AD4E2C">
      <w:pPr>
        <w:widowControl w:val="0"/>
        <w:autoSpaceDE w:val="0"/>
        <w:autoSpaceDN w:val="0"/>
        <w:adjustRightInd w:val="0"/>
        <w:spacing w:before="120"/>
        <w:rPr>
          <w:b/>
          <w:bCs/>
          <w:color w:val="000000" w:themeColor="text1"/>
          <w:sz w:val="26"/>
          <w:szCs w:val="26"/>
          <w:lang w:val="vi-VN"/>
        </w:rPr>
      </w:pPr>
      <w:r w:rsidRPr="00D21BFA">
        <w:rPr>
          <w:b/>
          <w:bCs/>
          <w:color w:val="000000" w:themeColor="text1"/>
          <w:sz w:val="26"/>
          <w:szCs w:val="26"/>
        </w:rPr>
        <w:t>5. An toàn lao đ</w:t>
      </w:r>
      <w:r w:rsidRPr="00D21BFA">
        <w:rPr>
          <w:b/>
          <w:bCs/>
          <w:color w:val="000000" w:themeColor="text1"/>
          <w:sz w:val="26"/>
          <w:szCs w:val="26"/>
          <w:lang w:val="vi-VN"/>
        </w:rPr>
        <w:t>ộng, ph</w:t>
      </w:r>
      <w:r w:rsidRPr="00D21BFA">
        <w:rPr>
          <w:b/>
          <w:bCs/>
          <w:color w:val="000000" w:themeColor="text1"/>
          <w:sz w:val="26"/>
          <w:szCs w:val="26"/>
        </w:rPr>
        <w:t>òng cháy ch</w:t>
      </w:r>
      <w:r w:rsidRPr="00D21BFA">
        <w:rPr>
          <w:b/>
          <w:bCs/>
          <w:color w:val="000000" w:themeColor="text1"/>
          <w:sz w:val="26"/>
          <w:szCs w:val="26"/>
          <w:lang w:val="vi-VN"/>
        </w:rPr>
        <w:t>ữa ch</w:t>
      </w:r>
      <w:r w:rsidRPr="00D21BFA">
        <w:rPr>
          <w:b/>
          <w:bCs/>
          <w:color w:val="000000" w:themeColor="text1"/>
          <w:sz w:val="26"/>
          <w:szCs w:val="26"/>
        </w:rPr>
        <w:t>áy, v</w:t>
      </w:r>
      <w:r w:rsidRPr="00D21BFA">
        <w:rPr>
          <w:b/>
          <w:bCs/>
          <w:color w:val="000000" w:themeColor="text1"/>
          <w:sz w:val="26"/>
          <w:szCs w:val="26"/>
          <w:lang w:val="vi-VN"/>
        </w:rPr>
        <w:t>ệ sinh m</w:t>
      </w:r>
      <w:r w:rsidRPr="00D21BFA">
        <w:rPr>
          <w:b/>
          <w:bCs/>
          <w:color w:val="000000" w:themeColor="text1"/>
          <w:sz w:val="26"/>
          <w:szCs w:val="26"/>
        </w:rPr>
        <w:t>ôi trư</w:t>
      </w:r>
      <w:r w:rsidRPr="00D21BFA">
        <w:rPr>
          <w:b/>
          <w:bCs/>
          <w:color w:val="000000" w:themeColor="text1"/>
          <w:sz w:val="26"/>
          <w:szCs w:val="26"/>
          <w:lang w:val="vi-VN"/>
        </w:rPr>
        <w:t>ờng:</w:t>
      </w:r>
    </w:p>
    <w:tbl>
      <w:tblPr>
        <w:tblW w:w="5000" w:type="pct"/>
        <w:tblLook w:val="0000" w:firstRow="0" w:lastRow="0" w:firstColumn="0" w:lastColumn="0" w:noHBand="0" w:noVBand="0"/>
      </w:tblPr>
      <w:tblGrid>
        <w:gridCol w:w="2293"/>
        <w:gridCol w:w="5454"/>
        <w:gridCol w:w="1605"/>
      </w:tblGrid>
      <w:tr w:rsidR="00D21BFA" w:rsidRPr="00D21BFA" w14:paraId="23F8C0FB" w14:textId="77777777" w:rsidTr="00655B54">
        <w:trPr>
          <w:trHeight w:val="97"/>
          <w:tblHeader/>
        </w:trPr>
        <w:tc>
          <w:tcPr>
            <w:tcW w:w="122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9D670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N</w:t>
            </w:r>
            <w:r w:rsidRPr="00D21BFA">
              <w:rPr>
                <w:b/>
                <w:bCs/>
                <w:color w:val="000000" w:themeColor="text1"/>
                <w:sz w:val="26"/>
                <w:szCs w:val="26"/>
                <w:lang w:val="vi-VN"/>
              </w:rPr>
              <w:t>ội dung y</w:t>
            </w:r>
            <w:r w:rsidRPr="00D21BFA">
              <w:rPr>
                <w:b/>
                <w:bCs/>
                <w:color w:val="000000" w:themeColor="text1"/>
                <w:sz w:val="26"/>
                <w:szCs w:val="26"/>
              </w:rPr>
              <w:t>êu c</w:t>
            </w:r>
            <w:r w:rsidRPr="00D21BFA">
              <w:rPr>
                <w:b/>
                <w:bCs/>
                <w:color w:val="000000" w:themeColor="text1"/>
                <w:sz w:val="26"/>
                <w:szCs w:val="26"/>
                <w:lang w:val="vi-VN"/>
              </w:rPr>
              <w:t>ầu</w:t>
            </w:r>
          </w:p>
        </w:tc>
        <w:tc>
          <w:tcPr>
            <w:tcW w:w="3774"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D86B5C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M</w:t>
            </w:r>
            <w:r w:rsidRPr="00D21BFA">
              <w:rPr>
                <w:b/>
                <w:bCs/>
                <w:color w:val="000000" w:themeColor="text1"/>
                <w:sz w:val="26"/>
                <w:szCs w:val="26"/>
                <w:lang w:val="vi-VN"/>
              </w:rPr>
              <w:t>ức độ đ</w:t>
            </w:r>
            <w:r w:rsidRPr="00D21BFA">
              <w:rPr>
                <w:b/>
                <w:bCs/>
                <w:color w:val="000000" w:themeColor="text1"/>
                <w:sz w:val="26"/>
                <w:szCs w:val="26"/>
              </w:rPr>
              <w:t xml:space="preserve">áp </w:t>
            </w:r>
            <w:r w:rsidRPr="00D21BFA">
              <w:rPr>
                <w:b/>
                <w:bCs/>
                <w:color w:val="000000" w:themeColor="text1"/>
                <w:sz w:val="26"/>
                <w:szCs w:val="26"/>
                <w:lang w:val="vi-VN"/>
              </w:rPr>
              <w:t>ứng</w:t>
            </w:r>
          </w:p>
        </w:tc>
      </w:tr>
      <w:tr w:rsidR="00D21BFA" w:rsidRPr="00D21BFA" w14:paraId="14E2802A" w14:textId="77777777" w:rsidTr="00655B54">
        <w:trPr>
          <w:trHeight w:val="1"/>
        </w:trPr>
        <w:tc>
          <w:tcPr>
            <w:tcW w:w="4142"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1910124F" w14:textId="77777777" w:rsidR="00AD4E2C" w:rsidRPr="00D21BFA" w:rsidRDefault="00AD4E2C" w:rsidP="00655B54">
            <w:pPr>
              <w:widowControl w:val="0"/>
              <w:tabs>
                <w:tab w:val="left" w:pos="851"/>
                <w:tab w:val="left" w:pos="1080"/>
              </w:tabs>
              <w:autoSpaceDE w:val="0"/>
              <w:autoSpaceDN w:val="0"/>
              <w:adjustRightInd w:val="0"/>
              <w:rPr>
                <w:color w:val="000000" w:themeColor="text1"/>
                <w:sz w:val="26"/>
                <w:szCs w:val="26"/>
              </w:rPr>
            </w:pPr>
            <w:r w:rsidRPr="00D21BFA">
              <w:rPr>
                <w:b/>
                <w:bCs/>
                <w:color w:val="000000" w:themeColor="text1"/>
                <w:sz w:val="26"/>
                <w:szCs w:val="26"/>
              </w:rPr>
              <w:t>5.1. An toàn lao đ</w:t>
            </w:r>
            <w:r w:rsidRPr="00D21BFA">
              <w:rPr>
                <w:b/>
                <w:bCs/>
                <w:color w:val="000000" w:themeColor="text1"/>
                <w:sz w:val="26"/>
                <w:szCs w:val="26"/>
                <w:lang w:val="vi-VN"/>
              </w:rPr>
              <w:t>ộng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tcPr>
          <w:p w14:paraId="189B3239" w14:textId="77777777" w:rsidR="00AD4E2C" w:rsidRPr="00D21BFA" w:rsidRDefault="00AD4E2C" w:rsidP="00655B54">
            <w:pPr>
              <w:widowControl w:val="0"/>
              <w:tabs>
                <w:tab w:val="left" w:pos="851"/>
                <w:tab w:val="left" w:pos="1080"/>
              </w:tabs>
              <w:autoSpaceDE w:val="0"/>
              <w:autoSpaceDN w:val="0"/>
              <w:adjustRightInd w:val="0"/>
              <w:ind w:left="1080" w:hanging="360"/>
              <w:rPr>
                <w:color w:val="000000" w:themeColor="text1"/>
                <w:sz w:val="26"/>
                <w:szCs w:val="26"/>
              </w:rPr>
            </w:pPr>
          </w:p>
        </w:tc>
      </w:tr>
      <w:tr w:rsidR="00D21BFA" w:rsidRPr="00D21BFA" w14:paraId="13837C27" w14:textId="77777777" w:rsidTr="00655B54">
        <w:trPr>
          <w:trHeight w:val="73"/>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05B7B5C"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Bi</w:t>
            </w:r>
            <w:r w:rsidRPr="00D21BFA">
              <w:rPr>
                <w:color w:val="000000" w:themeColor="text1"/>
                <w:sz w:val="26"/>
                <w:szCs w:val="26"/>
                <w:lang w:val="vi-VN"/>
              </w:rPr>
              <w:t>ện ph</w:t>
            </w:r>
            <w:r w:rsidRPr="00D21BFA">
              <w:rPr>
                <w:color w:val="000000" w:themeColor="text1"/>
                <w:sz w:val="26"/>
                <w:szCs w:val="26"/>
              </w:rPr>
              <w:t>áp an toàn lao đ</w:t>
            </w:r>
            <w:r w:rsidRPr="00D21BFA">
              <w:rPr>
                <w:color w:val="000000" w:themeColor="text1"/>
                <w:sz w:val="26"/>
                <w:szCs w:val="26"/>
                <w:lang w:val="vi-VN"/>
              </w:rPr>
              <w:t xml:space="preserve">ộng </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9869C9"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lang w:val="vi-VN"/>
              </w:rPr>
              <w:t>Có biện an toàn lao động đầy đủ hợp lý, khả thi phù hợp với đề xuất về biện pháp tổ chức thi công. Nhà thầu có trình bày kế hoạch tổng hợp về An toàn theo Nghị định 06/2021/NĐ-CP ngày 26/01/2021 của Chính phủ</w:t>
            </w:r>
            <w:r w:rsidRPr="00D21BFA">
              <w:rPr>
                <w:color w:val="000000" w:themeColor="text1"/>
                <w:sz w:val="26"/>
                <w:szCs w:val="26"/>
              </w:rPr>
              <w:t xml:space="preserve"> đáp ứng yêu cầu về chỉ dẫn kỹ thuật/yêu cầu kỹ thuật E-HSMT.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1F3D67"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75CC3149" w14:textId="77777777" w:rsidTr="00655B54">
        <w:trPr>
          <w:trHeight w:val="476"/>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tcPr>
          <w:p w14:paraId="363E8E94"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F09644"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lang w:val="vi-VN"/>
              </w:rPr>
              <w:t>Không có biện pháp an toàn lao động, kế hoạch tổng hợp về an toàn theo Nghị định 06/2021/NĐ-CP ngày 26/01/2021 của Chính phủ hoặc có nhưng không đầy đủ, chưa hợp lý, không khả thi hoặc không phù hợp với đề xuất về biện pháp tổ chức thi công</w:t>
            </w:r>
            <w:r w:rsidRPr="00D21BFA">
              <w:rPr>
                <w:color w:val="000000" w:themeColor="text1"/>
                <w:sz w:val="26"/>
                <w:szCs w:val="26"/>
              </w:rPr>
              <w:t>; không đáp ứng yêu cầu theo chỉ dẫn kỹ thuật/yêu cầu kỹ thuật của E-HSMT.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C161A7"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6B15D469" w14:textId="77777777" w:rsidTr="00655B54">
        <w:trPr>
          <w:trHeight w:val="73"/>
        </w:trPr>
        <w:tc>
          <w:tcPr>
            <w:tcW w:w="4142"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358BB3C2" w14:textId="77777777" w:rsidR="00AD4E2C" w:rsidRPr="00D21BFA" w:rsidRDefault="00AD4E2C" w:rsidP="00655B54">
            <w:pPr>
              <w:widowControl w:val="0"/>
              <w:tabs>
                <w:tab w:val="left" w:pos="851"/>
                <w:tab w:val="left" w:pos="1080"/>
              </w:tabs>
              <w:autoSpaceDE w:val="0"/>
              <w:autoSpaceDN w:val="0"/>
              <w:adjustRightInd w:val="0"/>
              <w:rPr>
                <w:color w:val="000000" w:themeColor="text1"/>
                <w:sz w:val="26"/>
                <w:szCs w:val="26"/>
              </w:rPr>
            </w:pPr>
            <w:r w:rsidRPr="00D21BFA">
              <w:rPr>
                <w:b/>
                <w:bCs/>
                <w:color w:val="000000" w:themeColor="text1"/>
                <w:sz w:val="26"/>
                <w:szCs w:val="26"/>
              </w:rPr>
              <w:t>5.2. Phòng cháy, ch</w:t>
            </w:r>
            <w:r w:rsidRPr="00D21BFA">
              <w:rPr>
                <w:b/>
                <w:bCs/>
                <w:color w:val="000000" w:themeColor="text1"/>
                <w:sz w:val="26"/>
                <w:szCs w:val="26"/>
                <w:lang w:val="vi-VN"/>
              </w:rPr>
              <w:t>ữa ch</w:t>
            </w:r>
            <w:r w:rsidRPr="00D21BFA">
              <w:rPr>
                <w:b/>
                <w:bCs/>
                <w:color w:val="000000" w:themeColor="text1"/>
                <w:sz w:val="26"/>
                <w:szCs w:val="26"/>
              </w:rPr>
              <w:t xml:space="preserve">áy </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tcPr>
          <w:p w14:paraId="4B7BE53B" w14:textId="77777777" w:rsidR="00AD4E2C" w:rsidRPr="00D21BFA" w:rsidRDefault="00AD4E2C" w:rsidP="00655B54">
            <w:pPr>
              <w:widowControl w:val="0"/>
              <w:tabs>
                <w:tab w:val="left" w:pos="851"/>
                <w:tab w:val="left" w:pos="1080"/>
              </w:tabs>
              <w:autoSpaceDE w:val="0"/>
              <w:autoSpaceDN w:val="0"/>
              <w:adjustRightInd w:val="0"/>
              <w:ind w:left="1080" w:hanging="360"/>
              <w:rPr>
                <w:color w:val="000000" w:themeColor="text1"/>
                <w:sz w:val="26"/>
                <w:szCs w:val="26"/>
              </w:rPr>
            </w:pPr>
          </w:p>
        </w:tc>
      </w:tr>
      <w:tr w:rsidR="00D21BFA" w:rsidRPr="00D21BFA" w14:paraId="7B06FA78" w14:textId="77777777" w:rsidTr="00655B54">
        <w:trPr>
          <w:trHeight w:val="67"/>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82A107" w14:textId="77777777" w:rsidR="00AD4E2C" w:rsidRPr="00D21BFA" w:rsidRDefault="00AD4E2C" w:rsidP="00655B54">
            <w:pPr>
              <w:widowControl w:val="0"/>
              <w:tabs>
                <w:tab w:val="left" w:pos="851"/>
                <w:tab w:val="left" w:pos="1080"/>
              </w:tabs>
              <w:autoSpaceDE w:val="0"/>
              <w:autoSpaceDN w:val="0"/>
              <w:adjustRightInd w:val="0"/>
              <w:rPr>
                <w:color w:val="000000" w:themeColor="text1"/>
                <w:sz w:val="26"/>
                <w:szCs w:val="26"/>
              </w:rPr>
            </w:pPr>
            <w:r w:rsidRPr="00D21BFA">
              <w:rPr>
                <w:color w:val="000000" w:themeColor="text1"/>
                <w:sz w:val="26"/>
                <w:szCs w:val="26"/>
              </w:rPr>
              <w:t>Bi</w:t>
            </w:r>
            <w:r w:rsidRPr="00D21BFA">
              <w:rPr>
                <w:color w:val="000000" w:themeColor="text1"/>
                <w:sz w:val="26"/>
                <w:szCs w:val="26"/>
                <w:lang w:val="vi-VN"/>
              </w:rPr>
              <w:t>ện ph</w:t>
            </w:r>
            <w:r w:rsidRPr="00D21BFA">
              <w:rPr>
                <w:color w:val="000000" w:themeColor="text1"/>
                <w:sz w:val="26"/>
                <w:szCs w:val="26"/>
              </w:rPr>
              <w:t>áp phòng cháy, ch</w:t>
            </w:r>
            <w:r w:rsidRPr="00D21BFA">
              <w:rPr>
                <w:color w:val="000000" w:themeColor="text1"/>
                <w:sz w:val="26"/>
                <w:szCs w:val="26"/>
                <w:lang w:val="vi-VN"/>
              </w:rPr>
              <w:t>ữa ch</w:t>
            </w:r>
            <w:r w:rsidRPr="00D21BFA">
              <w:rPr>
                <w:color w:val="000000" w:themeColor="text1"/>
                <w:sz w:val="26"/>
                <w:szCs w:val="26"/>
              </w:rPr>
              <w:t xml:space="preserve">áy </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11685E24"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bi</w:t>
            </w:r>
            <w:r w:rsidRPr="00D21BFA">
              <w:rPr>
                <w:color w:val="000000" w:themeColor="text1"/>
                <w:sz w:val="26"/>
                <w:szCs w:val="26"/>
                <w:lang w:val="vi-VN"/>
              </w:rPr>
              <w:t>ện ph</w:t>
            </w:r>
            <w:r w:rsidRPr="00D21BFA">
              <w:rPr>
                <w:color w:val="000000" w:themeColor="text1"/>
                <w:sz w:val="26"/>
                <w:szCs w:val="26"/>
              </w:rPr>
              <w:t>òng cháy, ch</w:t>
            </w:r>
            <w:r w:rsidRPr="00D21BFA">
              <w:rPr>
                <w:color w:val="000000" w:themeColor="text1"/>
                <w:sz w:val="26"/>
                <w:szCs w:val="26"/>
                <w:lang w:val="vi-VN"/>
              </w:rPr>
              <w:t>ữa ch</w:t>
            </w:r>
            <w:r w:rsidRPr="00D21BFA">
              <w:rPr>
                <w:color w:val="000000" w:themeColor="text1"/>
                <w:sz w:val="26"/>
                <w:szCs w:val="26"/>
              </w:rPr>
              <w:t>áy h</w:t>
            </w:r>
            <w:r w:rsidRPr="00D21BFA">
              <w:rPr>
                <w:color w:val="000000" w:themeColor="text1"/>
                <w:sz w:val="26"/>
                <w:szCs w:val="26"/>
                <w:lang w:val="vi-VN"/>
              </w:rPr>
              <w:t>ợp l</w:t>
            </w:r>
            <w:r w:rsidRPr="00D21BFA">
              <w:rPr>
                <w:color w:val="000000" w:themeColor="text1"/>
                <w:sz w:val="26"/>
                <w:szCs w:val="26"/>
              </w:rPr>
              <w:t>ý, kh</w:t>
            </w:r>
            <w:r w:rsidRPr="00D21BFA">
              <w:rPr>
                <w:color w:val="000000" w:themeColor="text1"/>
                <w:sz w:val="26"/>
                <w:szCs w:val="26"/>
                <w:lang w:val="vi-VN"/>
              </w:rPr>
              <w:t>ả thi ph</w:t>
            </w:r>
            <w:r w:rsidRPr="00D21BFA">
              <w:rPr>
                <w:color w:val="000000" w:themeColor="text1"/>
                <w:sz w:val="26"/>
                <w:szCs w:val="26"/>
              </w:rPr>
              <w:t>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F04153"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33948C19" w14:textId="77777777" w:rsidTr="00655B54">
        <w:trPr>
          <w:trHeight w:val="1316"/>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tcPr>
          <w:p w14:paraId="55C3CE65"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53D1DBD2"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Không có bi</w:t>
            </w:r>
            <w:r w:rsidRPr="00D21BFA">
              <w:rPr>
                <w:color w:val="000000" w:themeColor="text1"/>
                <w:sz w:val="26"/>
                <w:szCs w:val="26"/>
                <w:lang w:val="vi-VN"/>
              </w:rPr>
              <w:t>ện ph</w:t>
            </w:r>
            <w:r w:rsidRPr="00D21BFA">
              <w:rPr>
                <w:color w:val="000000" w:themeColor="text1"/>
                <w:sz w:val="26"/>
                <w:szCs w:val="26"/>
              </w:rPr>
              <w:t>áp phòng cháy, ch</w:t>
            </w:r>
            <w:r w:rsidRPr="00D21BFA">
              <w:rPr>
                <w:color w:val="000000" w:themeColor="text1"/>
                <w:sz w:val="26"/>
                <w:szCs w:val="26"/>
                <w:lang w:val="vi-VN"/>
              </w:rPr>
              <w:t>ữa ch</w:t>
            </w:r>
            <w:r w:rsidRPr="00D21BFA">
              <w:rPr>
                <w:color w:val="000000" w:themeColor="text1"/>
                <w:sz w:val="26"/>
                <w:szCs w:val="26"/>
              </w:rPr>
              <w:t>áy ho</w:t>
            </w:r>
            <w:r w:rsidRPr="00D21BFA">
              <w:rPr>
                <w:color w:val="000000" w:themeColor="text1"/>
                <w:sz w:val="26"/>
                <w:szCs w:val="26"/>
                <w:lang w:val="vi-VN"/>
              </w:rPr>
              <w:t>ặc c</w:t>
            </w:r>
            <w:r w:rsidRPr="00D21BFA">
              <w:rPr>
                <w:color w:val="000000" w:themeColor="text1"/>
                <w:sz w:val="26"/>
                <w:szCs w:val="26"/>
              </w:rPr>
              <w:t>ó bi</w:t>
            </w:r>
            <w:r w:rsidRPr="00D21BFA">
              <w:rPr>
                <w:color w:val="000000" w:themeColor="text1"/>
                <w:sz w:val="26"/>
                <w:szCs w:val="26"/>
                <w:lang w:val="vi-VN"/>
              </w:rPr>
              <w:t>ện ph</w:t>
            </w:r>
            <w:r w:rsidRPr="00D21BFA">
              <w:rPr>
                <w:color w:val="000000" w:themeColor="text1"/>
                <w:sz w:val="26"/>
                <w:szCs w:val="26"/>
              </w:rPr>
              <w:t>áp phòng cháy, ch</w:t>
            </w:r>
            <w:r w:rsidRPr="00D21BFA">
              <w:rPr>
                <w:color w:val="000000" w:themeColor="text1"/>
                <w:sz w:val="26"/>
                <w:szCs w:val="26"/>
                <w:lang w:val="vi-VN"/>
              </w:rPr>
              <w:t>ữa ch</w:t>
            </w:r>
            <w:r w:rsidRPr="00D21BFA">
              <w:rPr>
                <w:color w:val="000000" w:themeColor="text1"/>
                <w:sz w:val="26"/>
                <w:szCs w:val="26"/>
              </w:rPr>
              <w:t>áy nhưng không h</w:t>
            </w:r>
            <w:r w:rsidRPr="00D21BFA">
              <w:rPr>
                <w:color w:val="000000" w:themeColor="text1"/>
                <w:sz w:val="26"/>
                <w:szCs w:val="26"/>
                <w:lang w:val="vi-VN"/>
              </w:rPr>
              <w:t>ợp l</w:t>
            </w:r>
            <w:r w:rsidRPr="00D21BFA">
              <w:rPr>
                <w:color w:val="000000" w:themeColor="text1"/>
                <w:sz w:val="26"/>
                <w:szCs w:val="26"/>
              </w:rPr>
              <w:t>ý, không kh</w:t>
            </w:r>
            <w:r w:rsidRPr="00D21BFA">
              <w:rPr>
                <w:color w:val="000000" w:themeColor="text1"/>
                <w:sz w:val="26"/>
                <w:szCs w:val="26"/>
                <w:lang w:val="vi-VN"/>
              </w:rPr>
              <w:t>ả thi, kh</w:t>
            </w:r>
            <w:r w:rsidRPr="00D21BFA">
              <w:rPr>
                <w:color w:val="000000" w:themeColor="text1"/>
                <w:sz w:val="26"/>
                <w:szCs w:val="26"/>
              </w:rPr>
              <w:t>ông phù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EAED0B"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053E397D" w14:textId="77777777" w:rsidTr="00655B54">
        <w:trPr>
          <w:trHeight w:val="1"/>
        </w:trPr>
        <w:tc>
          <w:tcPr>
            <w:tcW w:w="5000" w:type="pct"/>
            <w:gridSpan w:val="3"/>
            <w:tcBorders>
              <w:top w:val="single" w:sz="3" w:space="0" w:color="000000"/>
              <w:left w:val="single" w:sz="3" w:space="0" w:color="000000"/>
              <w:bottom w:val="single" w:sz="3" w:space="0" w:color="000000"/>
              <w:right w:val="single" w:sz="3" w:space="0" w:color="000000"/>
            </w:tcBorders>
            <w:shd w:val="clear" w:color="000000" w:fill="FFFFFF"/>
          </w:tcPr>
          <w:p w14:paraId="64CF7166"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b/>
                <w:bCs/>
                <w:color w:val="000000" w:themeColor="text1"/>
                <w:sz w:val="26"/>
                <w:szCs w:val="26"/>
              </w:rPr>
              <w:t>5.3. V</w:t>
            </w:r>
            <w:r w:rsidRPr="00D21BFA">
              <w:rPr>
                <w:b/>
                <w:bCs/>
                <w:color w:val="000000" w:themeColor="text1"/>
                <w:sz w:val="26"/>
                <w:szCs w:val="26"/>
                <w:lang w:val="vi-VN"/>
              </w:rPr>
              <w:t>ệ sinh m</w:t>
            </w:r>
            <w:r w:rsidRPr="00D21BFA">
              <w:rPr>
                <w:b/>
                <w:bCs/>
                <w:color w:val="000000" w:themeColor="text1"/>
                <w:sz w:val="26"/>
                <w:szCs w:val="26"/>
              </w:rPr>
              <w:t>ôi trư</w:t>
            </w:r>
            <w:r w:rsidRPr="00D21BFA">
              <w:rPr>
                <w:b/>
                <w:bCs/>
                <w:color w:val="000000" w:themeColor="text1"/>
                <w:sz w:val="26"/>
                <w:szCs w:val="26"/>
                <w:lang w:val="vi-VN"/>
              </w:rPr>
              <w:t>ờng</w:t>
            </w:r>
          </w:p>
        </w:tc>
      </w:tr>
      <w:tr w:rsidR="00D21BFA" w:rsidRPr="00D21BFA" w14:paraId="24EA3AE3" w14:textId="77777777" w:rsidTr="00655B54">
        <w:trPr>
          <w:trHeight w:val="73"/>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F30254F"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color w:val="000000" w:themeColor="text1"/>
                <w:sz w:val="26"/>
                <w:szCs w:val="26"/>
              </w:rPr>
              <w:t>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vệ sinh m</w:t>
            </w:r>
            <w:r w:rsidRPr="00D21BFA">
              <w:rPr>
                <w:color w:val="000000" w:themeColor="text1"/>
                <w:sz w:val="26"/>
                <w:szCs w:val="26"/>
              </w:rPr>
              <w:t>ôi trư</w:t>
            </w:r>
            <w:r w:rsidRPr="00D21BFA">
              <w:rPr>
                <w:color w:val="000000" w:themeColor="text1"/>
                <w:sz w:val="26"/>
                <w:szCs w:val="26"/>
                <w:lang w:val="vi-VN"/>
              </w:rPr>
              <w:t xml:space="preserve">ờng </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35142AAE"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ảo đảm vệ sinh m</w:t>
            </w:r>
            <w:r w:rsidRPr="00D21BFA">
              <w:rPr>
                <w:color w:val="000000" w:themeColor="text1"/>
                <w:sz w:val="26"/>
                <w:szCs w:val="26"/>
              </w:rPr>
              <w:t>ôi trư</w:t>
            </w:r>
            <w:r w:rsidRPr="00D21BFA">
              <w:rPr>
                <w:color w:val="000000" w:themeColor="text1"/>
                <w:sz w:val="26"/>
                <w:szCs w:val="26"/>
                <w:lang w:val="vi-VN"/>
              </w:rPr>
              <w:t>ờng hợp l</w:t>
            </w:r>
            <w:r w:rsidRPr="00D21BFA">
              <w:rPr>
                <w:color w:val="000000" w:themeColor="text1"/>
                <w:sz w:val="26"/>
                <w:szCs w:val="26"/>
              </w:rPr>
              <w:t>ý, kh</w:t>
            </w:r>
            <w:r w:rsidRPr="00D21BFA">
              <w:rPr>
                <w:color w:val="000000" w:themeColor="text1"/>
                <w:sz w:val="26"/>
                <w:szCs w:val="26"/>
                <w:lang w:val="vi-VN"/>
              </w:rPr>
              <w:t>ả thi ph</w:t>
            </w:r>
            <w:r w:rsidRPr="00D21BFA">
              <w:rPr>
                <w:color w:val="000000" w:themeColor="text1"/>
                <w:sz w:val="26"/>
                <w:szCs w:val="26"/>
              </w:rPr>
              <w:t>ù h</w:t>
            </w:r>
            <w:r w:rsidRPr="00D21BFA">
              <w:rPr>
                <w:color w:val="000000" w:themeColor="text1"/>
                <w:sz w:val="26"/>
                <w:szCs w:val="26"/>
                <w:lang w:val="vi-VN"/>
              </w:rPr>
              <w:t>ợp với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B62D06"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42A00191" w14:textId="77777777" w:rsidTr="00655B54">
        <w:trPr>
          <w:trHeight w:val="1316"/>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tcPr>
          <w:p w14:paraId="48E1EC08"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1E28D962"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Không có biện pháp bảo đảm vệ sinh môi trường hoặc có biện pháp bảo đảm vệ sinh môi trường nhưng không hợp lý, không khả thi, không phù hợp với đề xuất về biện pháp tổ chức thi công;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0283C5A"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473FCF8C" w14:textId="77777777" w:rsidTr="00655B54">
        <w:trPr>
          <w:trHeight w:val="534"/>
        </w:trPr>
        <w:tc>
          <w:tcPr>
            <w:tcW w:w="5000" w:type="pct"/>
            <w:gridSpan w:val="3"/>
            <w:tcBorders>
              <w:top w:val="single" w:sz="3" w:space="0" w:color="000000"/>
              <w:left w:val="single" w:sz="3" w:space="0" w:color="000000"/>
              <w:bottom w:val="single" w:sz="3" w:space="0" w:color="000000"/>
              <w:right w:val="single" w:sz="3" w:space="0" w:color="000000"/>
            </w:tcBorders>
            <w:shd w:val="clear" w:color="000000" w:fill="FFFFFF"/>
          </w:tcPr>
          <w:p w14:paraId="0F68EC59" w14:textId="77777777" w:rsidR="00AD4E2C" w:rsidRPr="00D21BFA" w:rsidRDefault="00AD4E2C" w:rsidP="00655B54">
            <w:pPr>
              <w:tabs>
                <w:tab w:val="left" w:pos="2100"/>
              </w:tabs>
              <w:rPr>
                <w:b/>
                <w:bCs/>
                <w:color w:val="000000" w:themeColor="text1"/>
                <w:sz w:val="26"/>
                <w:szCs w:val="26"/>
              </w:rPr>
            </w:pPr>
            <w:r w:rsidRPr="00D21BFA">
              <w:rPr>
                <w:b/>
                <w:bCs/>
                <w:color w:val="000000" w:themeColor="text1"/>
                <w:sz w:val="26"/>
                <w:szCs w:val="26"/>
              </w:rPr>
              <w:t>5.4. An toàn giao thông</w:t>
            </w:r>
          </w:p>
        </w:tc>
      </w:tr>
      <w:tr w:rsidR="00D21BFA" w:rsidRPr="00D21BFA" w14:paraId="5B0B539C" w14:textId="77777777" w:rsidTr="00655B54">
        <w:trPr>
          <w:trHeight w:val="1017"/>
        </w:trPr>
        <w:tc>
          <w:tcPr>
            <w:tcW w:w="1226" w:type="pct"/>
            <w:vMerge w:val="restart"/>
            <w:tcBorders>
              <w:top w:val="single" w:sz="3" w:space="0" w:color="000000"/>
              <w:left w:val="single" w:sz="3" w:space="0" w:color="000000"/>
              <w:right w:val="single" w:sz="3" w:space="0" w:color="000000"/>
            </w:tcBorders>
            <w:shd w:val="clear" w:color="000000" w:fill="FFFFFF"/>
          </w:tcPr>
          <w:p w14:paraId="760A170E"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 xml:space="preserve">ảo đảm </w:t>
            </w:r>
            <w:r w:rsidRPr="00D21BFA">
              <w:rPr>
                <w:color w:val="000000" w:themeColor="text1"/>
                <w:sz w:val="26"/>
                <w:szCs w:val="26"/>
              </w:rPr>
              <w:t>an toàn giao thông</w:t>
            </w:r>
            <w:r w:rsidRPr="00D21BFA">
              <w:rPr>
                <w:color w:val="000000" w:themeColor="text1"/>
                <w:sz w:val="26"/>
                <w:szCs w:val="26"/>
                <w:lang w:val="vi-VN"/>
              </w:rPr>
              <w:t xml:space="preserve"> </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7C23752F" w14:textId="4CBD7154"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 xml:space="preserve">ảo đảm </w:t>
            </w:r>
            <w:r w:rsidRPr="00D21BFA">
              <w:rPr>
                <w:color w:val="000000" w:themeColor="text1"/>
                <w:sz w:val="26"/>
                <w:szCs w:val="26"/>
              </w:rPr>
              <w:t>an toàn giao thông</w:t>
            </w:r>
            <w:r w:rsidRPr="00D21BFA">
              <w:rPr>
                <w:color w:val="000000" w:themeColor="text1"/>
                <w:sz w:val="26"/>
                <w:szCs w:val="26"/>
                <w:lang w:val="vi-VN"/>
              </w:rPr>
              <w:t xml:space="preserve"> hợp l</w:t>
            </w:r>
            <w:r w:rsidRPr="00D21BFA">
              <w:rPr>
                <w:color w:val="000000" w:themeColor="text1"/>
                <w:sz w:val="26"/>
                <w:szCs w:val="26"/>
              </w:rPr>
              <w:t>ý, kh</w:t>
            </w:r>
            <w:r w:rsidRPr="00D21BFA">
              <w:rPr>
                <w:color w:val="000000" w:themeColor="text1"/>
                <w:sz w:val="26"/>
                <w:szCs w:val="26"/>
                <w:lang w:val="vi-VN"/>
              </w:rPr>
              <w:t>ả thi ph</w:t>
            </w:r>
            <w:r w:rsidRPr="00D21BFA">
              <w:rPr>
                <w:color w:val="000000" w:themeColor="text1"/>
                <w:sz w:val="26"/>
                <w:szCs w:val="26"/>
              </w:rPr>
              <w:t>ù h</w:t>
            </w:r>
            <w:r w:rsidRPr="00D21BFA">
              <w:rPr>
                <w:color w:val="000000" w:themeColor="text1"/>
                <w:sz w:val="26"/>
                <w:szCs w:val="26"/>
                <w:lang w:val="vi-VN"/>
              </w:rPr>
              <w:t>ợp với</w:t>
            </w:r>
            <w:r w:rsidR="0008187E" w:rsidRPr="00D21BFA">
              <w:rPr>
                <w:color w:val="000000" w:themeColor="text1"/>
                <w:sz w:val="26"/>
                <w:szCs w:val="26"/>
              </w:rPr>
              <w:t xml:space="preserve"> hiện trạng và</w:t>
            </w:r>
            <w:r w:rsidRPr="00D21BFA">
              <w:rPr>
                <w:color w:val="000000" w:themeColor="text1"/>
                <w:sz w:val="26"/>
                <w:szCs w:val="26"/>
                <w:lang w:val="vi-VN"/>
              </w:rPr>
              <w:t xml:space="preserve">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7538B13"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1383EFCF" w14:textId="77777777" w:rsidTr="00655B54">
        <w:trPr>
          <w:trHeight w:val="1698"/>
        </w:trPr>
        <w:tc>
          <w:tcPr>
            <w:tcW w:w="1226" w:type="pct"/>
            <w:vMerge/>
            <w:tcBorders>
              <w:left w:val="single" w:sz="3" w:space="0" w:color="000000"/>
              <w:bottom w:val="single" w:sz="3" w:space="0" w:color="000000"/>
              <w:right w:val="single" w:sz="3" w:space="0" w:color="000000"/>
            </w:tcBorders>
            <w:shd w:val="clear" w:color="000000" w:fill="FFFFFF"/>
          </w:tcPr>
          <w:p w14:paraId="5C935D50"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1C6FB782" w14:textId="3009715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 Không có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 xml:space="preserve">ảo đảm </w:t>
            </w:r>
            <w:r w:rsidRPr="00D21BFA">
              <w:rPr>
                <w:color w:val="000000" w:themeColor="text1"/>
                <w:sz w:val="26"/>
                <w:szCs w:val="26"/>
              </w:rPr>
              <w:t>an toàn giao thông</w:t>
            </w:r>
            <w:r w:rsidRPr="00D21BFA">
              <w:rPr>
                <w:color w:val="000000" w:themeColor="text1"/>
                <w:sz w:val="26"/>
                <w:szCs w:val="26"/>
                <w:lang w:val="vi-VN"/>
              </w:rPr>
              <w:t xml:space="preserve"> hoặc c</w:t>
            </w:r>
            <w:r w:rsidRPr="00D21BFA">
              <w:rPr>
                <w:color w:val="000000" w:themeColor="text1"/>
                <w:sz w:val="26"/>
                <w:szCs w:val="26"/>
              </w:rPr>
              <w:t>ó bi</w:t>
            </w:r>
            <w:r w:rsidRPr="00D21BFA">
              <w:rPr>
                <w:color w:val="000000" w:themeColor="text1"/>
                <w:sz w:val="26"/>
                <w:szCs w:val="26"/>
                <w:lang w:val="vi-VN"/>
              </w:rPr>
              <w:t>ện ph</w:t>
            </w:r>
            <w:r w:rsidRPr="00D21BFA">
              <w:rPr>
                <w:color w:val="000000" w:themeColor="text1"/>
                <w:sz w:val="26"/>
                <w:szCs w:val="26"/>
              </w:rPr>
              <w:t>áp b</w:t>
            </w:r>
            <w:r w:rsidRPr="00D21BFA">
              <w:rPr>
                <w:color w:val="000000" w:themeColor="text1"/>
                <w:sz w:val="26"/>
                <w:szCs w:val="26"/>
                <w:lang w:val="vi-VN"/>
              </w:rPr>
              <w:t xml:space="preserve">ảo đảm </w:t>
            </w:r>
            <w:r w:rsidRPr="00D21BFA">
              <w:rPr>
                <w:color w:val="000000" w:themeColor="text1"/>
                <w:sz w:val="26"/>
                <w:szCs w:val="26"/>
              </w:rPr>
              <w:t>an toàn giao thông</w:t>
            </w:r>
            <w:r w:rsidRPr="00D21BFA">
              <w:rPr>
                <w:color w:val="000000" w:themeColor="text1"/>
                <w:sz w:val="26"/>
                <w:szCs w:val="26"/>
                <w:lang w:val="vi-VN"/>
              </w:rPr>
              <w:t xml:space="preserve"> nhưng kh</w:t>
            </w:r>
            <w:r w:rsidRPr="00D21BFA">
              <w:rPr>
                <w:color w:val="000000" w:themeColor="text1"/>
                <w:sz w:val="26"/>
                <w:szCs w:val="26"/>
              </w:rPr>
              <w:t>ông h</w:t>
            </w:r>
            <w:r w:rsidRPr="00D21BFA">
              <w:rPr>
                <w:color w:val="000000" w:themeColor="text1"/>
                <w:sz w:val="26"/>
                <w:szCs w:val="26"/>
                <w:lang w:val="vi-VN"/>
              </w:rPr>
              <w:t>ợp l</w:t>
            </w:r>
            <w:r w:rsidRPr="00D21BFA">
              <w:rPr>
                <w:color w:val="000000" w:themeColor="text1"/>
                <w:sz w:val="26"/>
                <w:szCs w:val="26"/>
              </w:rPr>
              <w:t>ý, không kh</w:t>
            </w:r>
            <w:r w:rsidRPr="00D21BFA">
              <w:rPr>
                <w:color w:val="000000" w:themeColor="text1"/>
                <w:sz w:val="26"/>
                <w:szCs w:val="26"/>
                <w:lang w:val="vi-VN"/>
              </w:rPr>
              <w:t>ả thi, kh</w:t>
            </w:r>
            <w:r w:rsidRPr="00D21BFA">
              <w:rPr>
                <w:color w:val="000000" w:themeColor="text1"/>
                <w:sz w:val="26"/>
                <w:szCs w:val="26"/>
              </w:rPr>
              <w:t>ông phù h</w:t>
            </w:r>
            <w:r w:rsidRPr="00D21BFA">
              <w:rPr>
                <w:color w:val="000000" w:themeColor="text1"/>
                <w:sz w:val="26"/>
                <w:szCs w:val="26"/>
                <w:lang w:val="vi-VN"/>
              </w:rPr>
              <w:t>ợp</w:t>
            </w:r>
            <w:r w:rsidR="0008187E" w:rsidRPr="00D21BFA">
              <w:rPr>
                <w:color w:val="000000" w:themeColor="text1"/>
                <w:sz w:val="26"/>
                <w:szCs w:val="26"/>
              </w:rPr>
              <w:t xml:space="preserve"> với hiện trạng</w:t>
            </w:r>
            <w:r w:rsidRPr="00D21BFA">
              <w:rPr>
                <w:color w:val="000000" w:themeColor="text1"/>
                <w:sz w:val="26"/>
                <w:szCs w:val="26"/>
                <w:lang w:val="vi-VN"/>
              </w:rPr>
              <w:t xml:space="preserve"> v</w:t>
            </w:r>
            <w:r w:rsidR="0008187E" w:rsidRPr="00D21BFA">
              <w:rPr>
                <w:color w:val="000000" w:themeColor="text1"/>
                <w:sz w:val="26"/>
                <w:szCs w:val="26"/>
              </w:rPr>
              <w:t>à</w:t>
            </w:r>
            <w:r w:rsidRPr="00D21BFA">
              <w:rPr>
                <w:color w:val="000000" w:themeColor="text1"/>
                <w:sz w:val="26"/>
                <w:szCs w:val="26"/>
                <w:lang w:val="vi-VN"/>
              </w:rPr>
              <w:t xml:space="preserve"> đề xuất về biện ph</w:t>
            </w:r>
            <w:r w:rsidRPr="00D21BFA">
              <w:rPr>
                <w:color w:val="000000" w:themeColor="text1"/>
                <w:sz w:val="26"/>
                <w:szCs w:val="26"/>
              </w:rPr>
              <w:t>áp t</w:t>
            </w:r>
            <w:r w:rsidRPr="00D21BFA">
              <w:rPr>
                <w:color w:val="000000" w:themeColor="text1"/>
                <w:sz w:val="26"/>
                <w:szCs w:val="26"/>
                <w:lang w:val="vi-VN"/>
              </w:rPr>
              <w:t>ổ chức thi c</w:t>
            </w:r>
            <w:r w:rsidRPr="00D21BFA">
              <w:rPr>
                <w:color w:val="000000" w:themeColor="text1"/>
                <w:sz w:val="26"/>
                <w:szCs w:val="26"/>
              </w:rPr>
              <w:t>ông;</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4DFA9DB" w14:textId="77777777" w:rsidR="00AD4E2C" w:rsidRPr="00D21BFA" w:rsidRDefault="00AD4E2C" w:rsidP="00655B54">
            <w:pPr>
              <w:widowControl w:val="0"/>
              <w:tabs>
                <w:tab w:val="left" w:pos="851"/>
              </w:tabs>
              <w:autoSpaceDE w:val="0"/>
              <w:autoSpaceDN w:val="0"/>
              <w:adjustRightInd w:val="0"/>
              <w:jc w:val="center"/>
              <w:rPr>
                <w:b/>
                <w:bCs/>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3E30C676" w14:textId="77777777" w:rsidTr="00655B54">
        <w:trPr>
          <w:trHeight w:val="1"/>
        </w:trPr>
        <w:tc>
          <w:tcPr>
            <w:tcW w:w="1226"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79382FC" w14:textId="77777777" w:rsidR="00AD4E2C" w:rsidRPr="00D21BFA" w:rsidRDefault="00AD4E2C" w:rsidP="00655B54">
            <w:pPr>
              <w:widowControl w:val="0"/>
              <w:tabs>
                <w:tab w:val="left" w:pos="851"/>
              </w:tabs>
              <w:autoSpaceDE w:val="0"/>
              <w:autoSpaceDN w:val="0"/>
              <w:adjustRightInd w:val="0"/>
              <w:rPr>
                <w:color w:val="000000" w:themeColor="text1"/>
                <w:sz w:val="26"/>
                <w:szCs w:val="26"/>
              </w:rPr>
            </w:pPr>
            <w:r w:rsidRPr="00D21BFA">
              <w:rPr>
                <w:b/>
                <w:bCs/>
                <w:color w:val="000000" w:themeColor="text1"/>
                <w:sz w:val="26"/>
                <w:szCs w:val="26"/>
              </w:rPr>
              <w:t>K</w:t>
            </w:r>
            <w:r w:rsidRPr="00D21BFA">
              <w:rPr>
                <w:b/>
                <w:bCs/>
                <w:color w:val="000000" w:themeColor="text1"/>
                <w:sz w:val="26"/>
                <w:szCs w:val="26"/>
                <w:lang w:val="vi-VN"/>
              </w:rPr>
              <w:t>ết luận</w:t>
            </w: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0114CC87"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Tất cả các</w:t>
            </w:r>
            <w:r w:rsidRPr="00D21BFA">
              <w:rPr>
                <w:color w:val="000000" w:themeColor="text1"/>
                <w:sz w:val="26"/>
                <w:szCs w:val="26"/>
                <w:lang w:val="vi-VN"/>
              </w:rPr>
              <w:t xml:space="preserve"> ti</w:t>
            </w:r>
            <w:r w:rsidRPr="00D21BFA">
              <w:rPr>
                <w:color w:val="000000" w:themeColor="text1"/>
                <w:sz w:val="26"/>
                <w:szCs w:val="26"/>
              </w:rPr>
              <w:t>êu chu</w:t>
            </w:r>
            <w:r w:rsidRPr="00D21BFA">
              <w:rPr>
                <w:color w:val="000000" w:themeColor="text1"/>
                <w:sz w:val="26"/>
                <w:szCs w:val="26"/>
                <w:lang w:val="vi-VN"/>
              </w:rPr>
              <w:t>ẩn chi tiết đều 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5F6F564"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3AF5B654" w14:textId="77777777" w:rsidTr="00655B54">
        <w:trPr>
          <w:trHeight w:val="67"/>
        </w:trPr>
        <w:tc>
          <w:tcPr>
            <w:tcW w:w="1226"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03A66A2"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tcBorders>
              <w:top w:val="single" w:sz="3" w:space="0" w:color="000000"/>
              <w:left w:val="single" w:sz="3" w:space="0" w:color="000000"/>
              <w:bottom w:val="single" w:sz="3" w:space="0" w:color="000000"/>
              <w:right w:val="single" w:sz="3" w:space="0" w:color="000000"/>
            </w:tcBorders>
            <w:shd w:val="clear" w:color="000000" w:fill="FFFFFF"/>
          </w:tcPr>
          <w:p w14:paraId="0B803B35"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01 tiêu chu</w:t>
            </w:r>
            <w:r w:rsidRPr="00D21BFA">
              <w:rPr>
                <w:color w:val="000000" w:themeColor="text1"/>
                <w:sz w:val="26"/>
                <w:szCs w:val="26"/>
                <w:lang w:val="vi-VN"/>
              </w:rPr>
              <w:t xml:space="preserve">ẩn chi tiết </w:t>
            </w:r>
            <w:r w:rsidRPr="00D21BFA">
              <w:rPr>
                <w:color w:val="000000" w:themeColor="text1"/>
                <w:sz w:val="26"/>
                <w:szCs w:val="26"/>
              </w:rPr>
              <w:t xml:space="preserve">trở lên </w:t>
            </w:r>
            <w:r w:rsidRPr="00D21BFA">
              <w:rPr>
                <w:color w:val="000000" w:themeColor="text1"/>
                <w:sz w:val="26"/>
                <w:szCs w:val="26"/>
                <w:lang w:val="vi-VN"/>
              </w:rPr>
              <w:t>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không đ</w:t>
            </w:r>
            <w:r w:rsidRPr="00D21BFA">
              <w:rPr>
                <w:color w:val="000000" w:themeColor="text1"/>
                <w:sz w:val="26"/>
                <w:szCs w:val="26"/>
                <w:lang w:val="vi-VN"/>
              </w:rPr>
              <w:t>ạt.</w:t>
            </w:r>
          </w:p>
        </w:tc>
        <w:tc>
          <w:tcPr>
            <w:tcW w:w="85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6C1886"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bl>
    <w:p w14:paraId="7F6092B2" w14:textId="77777777" w:rsidR="00AD4E2C" w:rsidRPr="00D21BFA" w:rsidRDefault="00AD4E2C" w:rsidP="00AD4E2C">
      <w:pPr>
        <w:widowControl w:val="0"/>
        <w:autoSpaceDE w:val="0"/>
        <w:autoSpaceDN w:val="0"/>
        <w:adjustRightInd w:val="0"/>
        <w:spacing w:before="120"/>
        <w:rPr>
          <w:b/>
          <w:bCs/>
          <w:color w:val="000000" w:themeColor="text1"/>
          <w:sz w:val="26"/>
          <w:szCs w:val="26"/>
          <w:lang w:val="vi-VN"/>
        </w:rPr>
      </w:pPr>
      <w:r w:rsidRPr="00D21BFA">
        <w:rPr>
          <w:b/>
          <w:bCs/>
          <w:color w:val="000000" w:themeColor="text1"/>
          <w:sz w:val="26"/>
          <w:szCs w:val="26"/>
        </w:rPr>
        <w:t>6. Mức độ đáp ứng các yêu cầu về b</w:t>
      </w:r>
      <w:r w:rsidRPr="00D21BFA">
        <w:rPr>
          <w:b/>
          <w:bCs/>
          <w:color w:val="000000" w:themeColor="text1"/>
          <w:sz w:val="26"/>
          <w:szCs w:val="26"/>
          <w:lang w:val="vi-VN"/>
        </w:rPr>
        <w:t>ảo h</w:t>
      </w:r>
      <w:r w:rsidRPr="00D21BFA">
        <w:rPr>
          <w:b/>
          <w:bCs/>
          <w:color w:val="000000" w:themeColor="text1"/>
          <w:sz w:val="26"/>
          <w:szCs w:val="26"/>
        </w:rPr>
        <w:t>ành, bảo trì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5453"/>
        <w:gridCol w:w="1604"/>
      </w:tblGrid>
      <w:tr w:rsidR="00D21BFA" w:rsidRPr="00D21BFA" w14:paraId="1A924724" w14:textId="77777777" w:rsidTr="00655B54">
        <w:trPr>
          <w:trHeight w:val="340"/>
        </w:trPr>
        <w:tc>
          <w:tcPr>
            <w:tcW w:w="1226" w:type="pct"/>
            <w:shd w:val="clear" w:color="000000" w:fill="FFFFFF"/>
            <w:vAlign w:val="center"/>
          </w:tcPr>
          <w:p w14:paraId="36E8C33B"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N</w:t>
            </w:r>
            <w:r w:rsidRPr="00D21BFA">
              <w:rPr>
                <w:b/>
                <w:bCs/>
                <w:color w:val="000000" w:themeColor="text1"/>
                <w:sz w:val="26"/>
                <w:szCs w:val="26"/>
                <w:lang w:val="vi-VN"/>
              </w:rPr>
              <w:t>ội dung y</w:t>
            </w:r>
            <w:r w:rsidRPr="00D21BFA">
              <w:rPr>
                <w:b/>
                <w:bCs/>
                <w:color w:val="000000" w:themeColor="text1"/>
                <w:sz w:val="26"/>
                <w:szCs w:val="26"/>
              </w:rPr>
              <w:t>êu c</w:t>
            </w:r>
            <w:r w:rsidRPr="00D21BFA">
              <w:rPr>
                <w:b/>
                <w:bCs/>
                <w:color w:val="000000" w:themeColor="text1"/>
                <w:sz w:val="26"/>
                <w:szCs w:val="26"/>
                <w:lang w:val="vi-VN"/>
              </w:rPr>
              <w:t>ầu</w:t>
            </w:r>
          </w:p>
        </w:tc>
        <w:tc>
          <w:tcPr>
            <w:tcW w:w="3774" w:type="pct"/>
            <w:gridSpan w:val="2"/>
            <w:shd w:val="clear" w:color="000000" w:fill="FFFFFF"/>
            <w:vAlign w:val="center"/>
          </w:tcPr>
          <w:p w14:paraId="1A967EFC"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M</w:t>
            </w:r>
            <w:r w:rsidRPr="00D21BFA">
              <w:rPr>
                <w:b/>
                <w:bCs/>
                <w:color w:val="000000" w:themeColor="text1"/>
                <w:sz w:val="26"/>
                <w:szCs w:val="26"/>
                <w:lang w:val="vi-VN"/>
              </w:rPr>
              <w:t>ức độ đ</w:t>
            </w:r>
            <w:r w:rsidRPr="00D21BFA">
              <w:rPr>
                <w:b/>
                <w:bCs/>
                <w:color w:val="000000" w:themeColor="text1"/>
                <w:sz w:val="26"/>
                <w:szCs w:val="26"/>
              </w:rPr>
              <w:t xml:space="preserve">áp </w:t>
            </w:r>
            <w:r w:rsidRPr="00D21BFA">
              <w:rPr>
                <w:b/>
                <w:bCs/>
                <w:color w:val="000000" w:themeColor="text1"/>
                <w:sz w:val="26"/>
                <w:szCs w:val="26"/>
                <w:lang w:val="vi-VN"/>
              </w:rPr>
              <w:t>ứng</w:t>
            </w:r>
          </w:p>
        </w:tc>
      </w:tr>
      <w:tr w:rsidR="00D21BFA" w:rsidRPr="00D21BFA" w14:paraId="6BE56817" w14:textId="77777777" w:rsidTr="00655B54">
        <w:trPr>
          <w:trHeight w:val="340"/>
        </w:trPr>
        <w:tc>
          <w:tcPr>
            <w:tcW w:w="4142" w:type="pct"/>
            <w:gridSpan w:val="2"/>
            <w:shd w:val="clear" w:color="000000" w:fill="FFFFFF"/>
          </w:tcPr>
          <w:p w14:paraId="78BFEF64" w14:textId="77777777" w:rsidR="00AD4E2C" w:rsidRPr="00D21BFA" w:rsidRDefault="00AD4E2C" w:rsidP="00655B54">
            <w:pPr>
              <w:widowControl w:val="0"/>
              <w:tabs>
                <w:tab w:val="left" w:pos="851"/>
                <w:tab w:val="left" w:pos="1080"/>
              </w:tabs>
              <w:autoSpaceDE w:val="0"/>
              <w:autoSpaceDN w:val="0"/>
              <w:adjustRightInd w:val="0"/>
              <w:rPr>
                <w:color w:val="000000" w:themeColor="text1"/>
                <w:sz w:val="26"/>
                <w:szCs w:val="26"/>
              </w:rPr>
            </w:pPr>
            <w:r w:rsidRPr="00D21BFA">
              <w:rPr>
                <w:b/>
                <w:bCs/>
                <w:color w:val="000000" w:themeColor="text1"/>
                <w:sz w:val="26"/>
                <w:szCs w:val="26"/>
              </w:rPr>
              <w:t>6.1. B</w:t>
            </w:r>
            <w:r w:rsidRPr="00D21BFA">
              <w:rPr>
                <w:b/>
                <w:bCs/>
                <w:color w:val="000000" w:themeColor="text1"/>
                <w:sz w:val="26"/>
                <w:szCs w:val="26"/>
                <w:lang w:val="vi-VN"/>
              </w:rPr>
              <w:t>ảo h</w:t>
            </w:r>
            <w:r w:rsidRPr="00D21BFA">
              <w:rPr>
                <w:b/>
                <w:bCs/>
                <w:color w:val="000000" w:themeColor="text1"/>
                <w:sz w:val="26"/>
                <w:szCs w:val="26"/>
              </w:rPr>
              <w:t>ành</w:t>
            </w:r>
          </w:p>
        </w:tc>
        <w:tc>
          <w:tcPr>
            <w:tcW w:w="858" w:type="pct"/>
            <w:shd w:val="clear" w:color="000000" w:fill="FFFFFF"/>
          </w:tcPr>
          <w:p w14:paraId="764FBBD2" w14:textId="77777777" w:rsidR="00AD4E2C" w:rsidRPr="00D21BFA" w:rsidRDefault="00AD4E2C" w:rsidP="00655B54">
            <w:pPr>
              <w:widowControl w:val="0"/>
              <w:tabs>
                <w:tab w:val="left" w:pos="851"/>
                <w:tab w:val="left" w:pos="1080"/>
              </w:tabs>
              <w:autoSpaceDE w:val="0"/>
              <w:autoSpaceDN w:val="0"/>
              <w:adjustRightInd w:val="0"/>
              <w:ind w:left="1080" w:hanging="360"/>
              <w:rPr>
                <w:color w:val="000000" w:themeColor="text1"/>
                <w:sz w:val="26"/>
                <w:szCs w:val="26"/>
              </w:rPr>
            </w:pPr>
          </w:p>
        </w:tc>
      </w:tr>
      <w:tr w:rsidR="00D21BFA" w:rsidRPr="00D21BFA" w14:paraId="289AF39D" w14:textId="77777777" w:rsidTr="00655B54">
        <w:trPr>
          <w:trHeight w:val="67"/>
        </w:trPr>
        <w:tc>
          <w:tcPr>
            <w:tcW w:w="1226" w:type="pct"/>
            <w:vMerge w:val="restart"/>
            <w:shd w:val="clear" w:color="000000" w:fill="FFFFFF"/>
            <w:vAlign w:val="center"/>
          </w:tcPr>
          <w:p w14:paraId="5AD71D7C"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Th</w:t>
            </w:r>
            <w:r w:rsidRPr="00D21BFA">
              <w:rPr>
                <w:color w:val="000000" w:themeColor="text1"/>
                <w:sz w:val="26"/>
                <w:szCs w:val="26"/>
                <w:lang w:val="vi-VN"/>
              </w:rPr>
              <w:t>ời gian bảo h</w:t>
            </w:r>
            <w:r w:rsidRPr="00D21BFA">
              <w:rPr>
                <w:color w:val="000000" w:themeColor="text1"/>
                <w:sz w:val="26"/>
                <w:szCs w:val="26"/>
              </w:rPr>
              <w:t xml:space="preserve">ành </w:t>
            </w:r>
          </w:p>
        </w:tc>
        <w:tc>
          <w:tcPr>
            <w:tcW w:w="2916" w:type="pct"/>
            <w:shd w:val="clear" w:color="000000" w:fill="FFFFFF"/>
          </w:tcPr>
          <w:p w14:paraId="099303E1"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đ</w:t>
            </w:r>
            <w:r w:rsidRPr="00D21BFA">
              <w:rPr>
                <w:color w:val="000000" w:themeColor="text1"/>
                <w:sz w:val="26"/>
                <w:szCs w:val="26"/>
                <w:lang w:val="vi-VN"/>
              </w:rPr>
              <w:t>ề xuất thời gian bảo h</w:t>
            </w:r>
            <w:r w:rsidRPr="00D21BFA">
              <w:rPr>
                <w:color w:val="000000" w:themeColor="text1"/>
                <w:sz w:val="26"/>
                <w:szCs w:val="26"/>
              </w:rPr>
              <w:t>ành l</w:t>
            </w:r>
            <w:r w:rsidRPr="00D21BFA">
              <w:rPr>
                <w:color w:val="000000" w:themeColor="text1"/>
                <w:sz w:val="26"/>
                <w:szCs w:val="26"/>
                <w:lang w:val="vi-VN"/>
              </w:rPr>
              <w:t>ớn hơn hoặc bằng 12 th</w:t>
            </w:r>
            <w:r w:rsidRPr="00D21BFA">
              <w:rPr>
                <w:color w:val="000000" w:themeColor="text1"/>
                <w:sz w:val="26"/>
                <w:szCs w:val="26"/>
              </w:rPr>
              <w:t xml:space="preserve">áng. </w:t>
            </w:r>
          </w:p>
        </w:tc>
        <w:tc>
          <w:tcPr>
            <w:tcW w:w="858" w:type="pct"/>
            <w:shd w:val="clear" w:color="000000" w:fill="FFFFFF"/>
          </w:tcPr>
          <w:p w14:paraId="68087C71"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1E7CC647" w14:textId="77777777" w:rsidTr="00655B54">
        <w:trPr>
          <w:trHeight w:val="340"/>
        </w:trPr>
        <w:tc>
          <w:tcPr>
            <w:tcW w:w="1226" w:type="pct"/>
            <w:vMerge/>
            <w:shd w:val="clear" w:color="000000" w:fill="FFFFFF"/>
          </w:tcPr>
          <w:p w14:paraId="5B808B7A"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shd w:val="clear" w:color="000000" w:fill="FFFFFF"/>
          </w:tcPr>
          <w:p w14:paraId="6D739F0F"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Có đ</w:t>
            </w:r>
            <w:r w:rsidRPr="00D21BFA">
              <w:rPr>
                <w:color w:val="000000" w:themeColor="text1"/>
                <w:sz w:val="26"/>
                <w:szCs w:val="26"/>
                <w:lang w:val="vi-VN"/>
              </w:rPr>
              <w:t>ề xuất thời gian bảo h</w:t>
            </w:r>
            <w:r w:rsidRPr="00D21BFA">
              <w:rPr>
                <w:color w:val="000000" w:themeColor="text1"/>
                <w:sz w:val="26"/>
                <w:szCs w:val="26"/>
              </w:rPr>
              <w:t>ành nh</w:t>
            </w:r>
            <w:r w:rsidRPr="00D21BFA">
              <w:rPr>
                <w:color w:val="000000" w:themeColor="text1"/>
                <w:sz w:val="26"/>
                <w:szCs w:val="26"/>
                <w:lang w:val="vi-VN"/>
              </w:rPr>
              <w:t>ỏ hơn 12 th</w:t>
            </w:r>
            <w:r w:rsidRPr="00D21BFA">
              <w:rPr>
                <w:color w:val="000000" w:themeColor="text1"/>
                <w:sz w:val="26"/>
                <w:szCs w:val="26"/>
              </w:rPr>
              <w:t>áng.</w:t>
            </w:r>
          </w:p>
        </w:tc>
        <w:tc>
          <w:tcPr>
            <w:tcW w:w="858" w:type="pct"/>
            <w:shd w:val="clear" w:color="000000" w:fill="FFFFFF"/>
          </w:tcPr>
          <w:p w14:paraId="07A9F731"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r w:rsidR="00D21BFA" w:rsidRPr="00D21BFA" w14:paraId="2A0992FD" w14:textId="77777777" w:rsidTr="00655B54">
        <w:trPr>
          <w:trHeight w:val="340"/>
        </w:trPr>
        <w:tc>
          <w:tcPr>
            <w:tcW w:w="4142" w:type="pct"/>
            <w:gridSpan w:val="2"/>
            <w:shd w:val="clear" w:color="000000" w:fill="FFFFFF"/>
          </w:tcPr>
          <w:p w14:paraId="33CF6377" w14:textId="77777777" w:rsidR="00AD4E2C" w:rsidRPr="00D21BFA" w:rsidRDefault="00AD4E2C" w:rsidP="00655B54">
            <w:pPr>
              <w:widowControl w:val="0"/>
              <w:tabs>
                <w:tab w:val="left" w:pos="851"/>
              </w:tabs>
              <w:ind w:left="-18"/>
              <w:outlineLvl w:val="2"/>
              <w:rPr>
                <w:color w:val="000000" w:themeColor="text1"/>
                <w:sz w:val="26"/>
                <w:szCs w:val="26"/>
                <w:lang w:val="vi-VN"/>
              </w:rPr>
            </w:pPr>
            <w:bookmarkStart w:id="0" w:name="_Toc521317773"/>
            <w:bookmarkStart w:id="1" w:name="_Toc49003937"/>
            <w:bookmarkStart w:id="2" w:name="_Toc49367181"/>
            <w:bookmarkStart w:id="3" w:name="_Toc51667425"/>
            <w:bookmarkStart w:id="4" w:name="_Toc156312741"/>
            <w:bookmarkStart w:id="5" w:name="_Toc156312949"/>
            <w:bookmarkStart w:id="6" w:name="_Toc157000429"/>
            <w:r w:rsidRPr="00D21BFA">
              <w:rPr>
                <w:b/>
                <w:bCs/>
                <w:color w:val="000000" w:themeColor="text1"/>
                <w:sz w:val="26"/>
                <w:szCs w:val="26"/>
              </w:rPr>
              <w:t xml:space="preserve">6.2. </w:t>
            </w:r>
            <w:bookmarkEnd w:id="0"/>
            <w:bookmarkEnd w:id="1"/>
            <w:bookmarkEnd w:id="2"/>
            <w:bookmarkEnd w:id="3"/>
            <w:r w:rsidRPr="00D21BFA">
              <w:rPr>
                <w:b/>
                <w:bCs/>
                <w:color w:val="000000" w:themeColor="text1"/>
                <w:sz w:val="26"/>
                <w:szCs w:val="26"/>
              </w:rPr>
              <w:t>Quy trình bảo hành, bảo trì</w:t>
            </w:r>
            <w:bookmarkEnd w:id="4"/>
            <w:bookmarkEnd w:id="5"/>
            <w:bookmarkEnd w:id="6"/>
          </w:p>
        </w:tc>
        <w:tc>
          <w:tcPr>
            <w:tcW w:w="858" w:type="pct"/>
            <w:shd w:val="clear" w:color="000000" w:fill="FFFFFF"/>
          </w:tcPr>
          <w:p w14:paraId="3627A59F" w14:textId="77777777" w:rsidR="00AD4E2C" w:rsidRPr="00D21BFA" w:rsidRDefault="00AD4E2C" w:rsidP="00655B54">
            <w:pPr>
              <w:widowControl w:val="0"/>
              <w:tabs>
                <w:tab w:val="left" w:pos="851"/>
              </w:tabs>
              <w:jc w:val="center"/>
              <w:outlineLvl w:val="2"/>
              <w:rPr>
                <w:b/>
                <w:color w:val="000000" w:themeColor="text1"/>
                <w:sz w:val="26"/>
                <w:szCs w:val="26"/>
              </w:rPr>
            </w:pPr>
          </w:p>
        </w:tc>
      </w:tr>
      <w:tr w:rsidR="00D21BFA" w:rsidRPr="00D21BFA" w14:paraId="0534509E" w14:textId="77777777" w:rsidTr="00655B54">
        <w:trPr>
          <w:trHeight w:val="340"/>
        </w:trPr>
        <w:tc>
          <w:tcPr>
            <w:tcW w:w="1226" w:type="pct"/>
            <w:vMerge w:val="restart"/>
            <w:shd w:val="clear" w:color="000000" w:fill="FFFFFF"/>
          </w:tcPr>
          <w:p w14:paraId="4C58BFAA"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Quy trình bảo hành, bảo trì</w:t>
            </w:r>
          </w:p>
        </w:tc>
        <w:tc>
          <w:tcPr>
            <w:tcW w:w="2916" w:type="pct"/>
            <w:shd w:val="clear" w:color="000000" w:fill="FFFFFF"/>
          </w:tcPr>
          <w:p w14:paraId="03BDA8BD" w14:textId="77777777" w:rsidR="00AD4E2C" w:rsidRPr="00D21BFA" w:rsidRDefault="00AD4E2C" w:rsidP="00655B54">
            <w:pPr>
              <w:rPr>
                <w:bCs/>
                <w:color w:val="000000" w:themeColor="text1"/>
                <w:sz w:val="26"/>
                <w:szCs w:val="26"/>
              </w:rPr>
            </w:pPr>
            <w:r w:rsidRPr="00D21BFA">
              <w:rPr>
                <w:bCs/>
                <w:color w:val="000000" w:themeColor="text1"/>
                <w:sz w:val="26"/>
                <w:szCs w:val="26"/>
              </w:rPr>
              <w:t>Nhà thầu phải đưa vào trong HSDT quy trình bảo hành, bảo trì công trình xây dựng. Quy trình bảo hành, bảo trì phải thể hiện đầy đủ các nội dung dưới đây (nhưng không giới hạn, tùy theo khả năng của nhà thầu):</w:t>
            </w:r>
          </w:p>
          <w:p w14:paraId="1DFF152E" w14:textId="77777777" w:rsidR="00AD4E2C" w:rsidRPr="00D21BFA" w:rsidRDefault="00AD4E2C" w:rsidP="00655B54">
            <w:pPr>
              <w:rPr>
                <w:bCs/>
                <w:color w:val="000000" w:themeColor="text1"/>
                <w:sz w:val="26"/>
                <w:szCs w:val="26"/>
              </w:rPr>
            </w:pPr>
            <w:r w:rsidRPr="00D21BFA">
              <w:rPr>
                <w:bCs/>
                <w:color w:val="000000" w:themeColor="text1"/>
                <w:sz w:val="26"/>
                <w:szCs w:val="26"/>
              </w:rPr>
              <w:lastRenderedPageBreak/>
              <w:t xml:space="preserve">- Thuyết minh chi tiết, đầy đủ quy trình bảo hành công trình xây dựng; </w:t>
            </w:r>
          </w:p>
          <w:p w14:paraId="5DDC5A3B" w14:textId="77777777" w:rsidR="00AD4E2C" w:rsidRPr="00D21BFA" w:rsidRDefault="00AD4E2C" w:rsidP="00655B54">
            <w:pPr>
              <w:rPr>
                <w:bCs/>
                <w:color w:val="000000" w:themeColor="text1"/>
                <w:sz w:val="26"/>
                <w:szCs w:val="26"/>
              </w:rPr>
            </w:pPr>
            <w:r w:rsidRPr="00D21BFA">
              <w:rPr>
                <w:bCs/>
                <w:color w:val="000000" w:themeColor="text1"/>
                <w:sz w:val="26"/>
                <w:szCs w:val="26"/>
              </w:rPr>
              <w:t>- Địa chỉ, số điện thoại, số fax, địa chỉ e-mail liên hệ để Chủ đầu tư thông báo các hư hỏng công trình.</w:t>
            </w:r>
          </w:p>
          <w:p w14:paraId="697E5F13" w14:textId="77777777" w:rsidR="00AD4E2C" w:rsidRPr="00D21BFA" w:rsidRDefault="00AD4E2C" w:rsidP="00655B54">
            <w:pPr>
              <w:rPr>
                <w:bCs/>
                <w:color w:val="000000" w:themeColor="text1"/>
                <w:sz w:val="26"/>
                <w:szCs w:val="26"/>
              </w:rPr>
            </w:pPr>
            <w:r w:rsidRPr="00D21BFA">
              <w:rPr>
                <w:bCs/>
                <w:color w:val="000000" w:themeColor="text1"/>
                <w:sz w:val="26"/>
                <w:szCs w:val="26"/>
              </w:rPr>
              <w:t>- Cam kết thời gian cử cán bộ có trách nhiệm đến để khảo sát, đánh giá hư hỏng không quá 24h kể từ thời điểm nhận được thông báo của Chủ đầu tư bằng văn bản hoặc fax.</w:t>
            </w:r>
          </w:p>
          <w:p w14:paraId="30124D58" w14:textId="77777777" w:rsidR="00AD4E2C" w:rsidRPr="00D21BFA" w:rsidRDefault="00AD4E2C" w:rsidP="00655B54">
            <w:pPr>
              <w:widowControl w:val="0"/>
              <w:tabs>
                <w:tab w:val="left" w:pos="851"/>
              </w:tabs>
              <w:ind w:left="-18"/>
              <w:outlineLvl w:val="2"/>
              <w:rPr>
                <w:color w:val="000000" w:themeColor="text1"/>
                <w:sz w:val="26"/>
                <w:szCs w:val="26"/>
              </w:rPr>
            </w:pPr>
            <w:bookmarkStart w:id="7" w:name="_Toc156312742"/>
            <w:bookmarkStart w:id="8" w:name="_Toc156312950"/>
            <w:bookmarkStart w:id="9" w:name="_Toc157000430"/>
            <w:r w:rsidRPr="00D21BFA">
              <w:rPr>
                <w:iCs/>
                <w:color w:val="000000" w:themeColor="text1"/>
                <w:sz w:val="26"/>
                <w:szCs w:val="26"/>
              </w:rPr>
              <w:t>Nhà thầu được đánh giá là đạt khi đáp ứng đầy đủ các yêu cầu sau: Thuyết minh đầy đủ, hợp lý, khả thi; đúng quy trình, quy phạm và yêu cầu kỹ thuật của công trình, thể hiện chi tiết các bước tiến hành, các nguồn lực phục vụ cho công tác bảo hành, bảo trì công trình.</w:t>
            </w:r>
            <w:bookmarkEnd w:id="7"/>
            <w:bookmarkEnd w:id="8"/>
            <w:bookmarkEnd w:id="9"/>
          </w:p>
        </w:tc>
        <w:tc>
          <w:tcPr>
            <w:tcW w:w="858" w:type="pct"/>
            <w:shd w:val="clear" w:color="000000" w:fill="FFFFFF"/>
          </w:tcPr>
          <w:p w14:paraId="492E02F5" w14:textId="77777777" w:rsidR="00AD4E2C" w:rsidRPr="00D21BFA" w:rsidRDefault="00AD4E2C" w:rsidP="00655B54">
            <w:pPr>
              <w:widowControl w:val="0"/>
              <w:tabs>
                <w:tab w:val="left" w:pos="851"/>
              </w:tabs>
              <w:jc w:val="center"/>
              <w:outlineLvl w:val="2"/>
              <w:rPr>
                <w:color w:val="000000" w:themeColor="text1"/>
                <w:sz w:val="26"/>
                <w:szCs w:val="26"/>
              </w:rPr>
            </w:pPr>
            <w:bookmarkStart w:id="10" w:name="_Toc521317775"/>
            <w:bookmarkStart w:id="11" w:name="_Toc49003939"/>
            <w:bookmarkStart w:id="12" w:name="_Toc49367183"/>
            <w:bookmarkStart w:id="13" w:name="_Toc51667427"/>
            <w:bookmarkStart w:id="14" w:name="_Toc156312743"/>
            <w:bookmarkStart w:id="15" w:name="_Toc156312951"/>
            <w:bookmarkStart w:id="16" w:name="_Toc157000431"/>
            <w:r w:rsidRPr="00D21BFA">
              <w:rPr>
                <w:b/>
                <w:color w:val="000000" w:themeColor="text1"/>
                <w:sz w:val="26"/>
                <w:szCs w:val="26"/>
              </w:rPr>
              <w:lastRenderedPageBreak/>
              <w:t>Đạt</w:t>
            </w:r>
            <w:bookmarkEnd w:id="10"/>
            <w:bookmarkEnd w:id="11"/>
            <w:bookmarkEnd w:id="12"/>
            <w:bookmarkEnd w:id="13"/>
            <w:bookmarkEnd w:id="14"/>
            <w:bookmarkEnd w:id="15"/>
            <w:bookmarkEnd w:id="16"/>
          </w:p>
        </w:tc>
      </w:tr>
      <w:tr w:rsidR="00D21BFA" w:rsidRPr="00D21BFA" w14:paraId="6F831874" w14:textId="77777777" w:rsidTr="00655B54">
        <w:trPr>
          <w:trHeight w:val="340"/>
        </w:trPr>
        <w:tc>
          <w:tcPr>
            <w:tcW w:w="1226" w:type="pct"/>
            <w:vMerge/>
            <w:shd w:val="clear" w:color="000000" w:fill="FFFFFF"/>
          </w:tcPr>
          <w:p w14:paraId="4305682F"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shd w:val="clear" w:color="000000" w:fill="FFFFFF"/>
          </w:tcPr>
          <w:p w14:paraId="417AA20D" w14:textId="77777777" w:rsidR="00AD4E2C" w:rsidRPr="00D21BFA" w:rsidRDefault="00AD4E2C" w:rsidP="00655B54">
            <w:pPr>
              <w:widowControl w:val="0"/>
              <w:tabs>
                <w:tab w:val="left" w:pos="851"/>
              </w:tabs>
              <w:ind w:left="-18"/>
              <w:outlineLvl w:val="2"/>
              <w:rPr>
                <w:color w:val="000000" w:themeColor="text1"/>
                <w:sz w:val="26"/>
                <w:szCs w:val="26"/>
                <w:lang w:val="vi-VN"/>
              </w:rPr>
            </w:pPr>
            <w:bookmarkStart w:id="17" w:name="_Toc156312744"/>
            <w:bookmarkStart w:id="18" w:name="_Toc156312952"/>
            <w:bookmarkStart w:id="19" w:name="_Toc157000432"/>
            <w:r w:rsidRPr="00D21BFA">
              <w:rPr>
                <w:bCs/>
                <w:color w:val="000000" w:themeColor="text1"/>
                <w:sz w:val="26"/>
                <w:szCs w:val="26"/>
              </w:rPr>
              <w:t>Không nêu hoặc có nêu nhưng không phù hợp với đặc điểm, tính chất công trình hoặc không tuân thủ các quy trình, quy phạm hiện hành</w:t>
            </w:r>
            <w:bookmarkEnd w:id="17"/>
            <w:bookmarkEnd w:id="18"/>
            <w:bookmarkEnd w:id="19"/>
          </w:p>
        </w:tc>
        <w:tc>
          <w:tcPr>
            <w:tcW w:w="858" w:type="pct"/>
            <w:shd w:val="clear" w:color="000000" w:fill="FFFFFF"/>
          </w:tcPr>
          <w:p w14:paraId="18A7916F" w14:textId="77777777" w:rsidR="00AD4E2C" w:rsidRPr="00D21BFA" w:rsidRDefault="00AD4E2C" w:rsidP="00655B54">
            <w:pPr>
              <w:widowControl w:val="0"/>
              <w:tabs>
                <w:tab w:val="left" w:pos="851"/>
              </w:tabs>
              <w:jc w:val="center"/>
              <w:outlineLvl w:val="2"/>
              <w:rPr>
                <w:color w:val="000000" w:themeColor="text1"/>
                <w:sz w:val="26"/>
                <w:szCs w:val="26"/>
              </w:rPr>
            </w:pPr>
            <w:bookmarkStart w:id="20" w:name="_Toc521317777"/>
            <w:bookmarkStart w:id="21" w:name="_Toc49003941"/>
            <w:bookmarkStart w:id="22" w:name="_Toc49367185"/>
            <w:bookmarkStart w:id="23" w:name="_Toc51667429"/>
            <w:bookmarkStart w:id="24" w:name="_Toc156312745"/>
            <w:bookmarkStart w:id="25" w:name="_Toc156312953"/>
            <w:bookmarkStart w:id="26" w:name="_Toc157000433"/>
            <w:r w:rsidRPr="00D21BFA">
              <w:rPr>
                <w:b/>
                <w:color w:val="000000" w:themeColor="text1"/>
                <w:sz w:val="26"/>
                <w:szCs w:val="26"/>
              </w:rPr>
              <w:t>Không đạt</w:t>
            </w:r>
            <w:bookmarkEnd w:id="20"/>
            <w:bookmarkEnd w:id="21"/>
            <w:bookmarkEnd w:id="22"/>
            <w:bookmarkEnd w:id="23"/>
            <w:bookmarkEnd w:id="24"/>
            <w:bookmarkEnd w:id="25"/>
            <w:bookmarkEnd w:id="26"/>
          </w:p>
        </w:tc>
      </w:tr>
      <w:tr w:rsidR="00D21BFA" w:rsidRPr="00D21BFA" w14:paraId="3233A34F" w14:textId="77777777" w:rsidTr="00655B54">
        <w:trPr>
          <w:trHeight w:val="340"/>
        </w:trPr>
        <w:tc>
          <w:tcPr>
            <w:tcW w:w="5000" w:type="pct"/>
            <w:gridSpan w:val="3"/>
            <w:shd w:val="clear" w:color="000000" w:fill="FFFFFF"/>
          </w:tcPr>
          <w:p w14:paraId="134DFEC6" w14:textId="566CDA3C" w:rsidR="00AD4E2C" w:rsidRPr="00D21BFA" w:rsidRDefault="00AD4E2C" w:rsidP="00655B54">
            <w:pPr>
              <w:widowControl w:val="0"/>
              <w:tabs>
                <w:tab w:val="left" w:pos="851"/>
              </w:tabs>
              <w:outlineLvl w:val="2"/>
              <w:rPr>
                <w:b/>
                <w:color w:val="000000" w:themeColor="text1"/>
                <w:sz w:val="26"/>
                <w:szCs w:val="26"/>
              </w:rPr>
            </w:pPr>
            <w:r w:rsidRPr="00D21BFA">
              <w:rPr>
                <w:b/>
                <w:color w:val="000000" w:themeColor="text1"/>
                <w:sz w:val="26"/>
                <w:szCs w:val="26"/>
              </w:rPr>
              <w:t>6.3. Uy tín của nhà thầu</w:t>
            </w:r>
          </w:p>
        </w:tc>
      </w:tr>
      <w:tr w:rsidR="00D21BFA" w:rsidRPr="00D21BFA" w14:paraId="31979D35" w14:textId="77777777" w:rsidTr="00655B54">
        <w:trPr>
          <w:trHeight w:val="2506"/>
        </w:trPr>
        <w:tc>
          <w:tcPr>
            <w:tcW w:w="1226" w:type="pct"/>
            <w:vMerge w:val="restart"/>
            <w:shd w:val="clear" w:color="000000" w:fill="FFFFFF"/>
          </w:tcPr>
          <w:p w14:paraId="020CDC14"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Không đang trong thời gian bị cấm tham gia dự thầu bởi bất kỳ Cơ quan, Đơn vị nào hoặc không bị Cơ quan, Đơn vị nào kết luận, đánh giá là có hành vi không trung thực khi tham gia dự thầu.</w:t>
            </w:r>
          </w:p>
          <w:p w14:paraId="42639E97" w14:textId="77777777" w:rsidR="00AD4E2C" w:rsidRPr="00D21BFA" w:rsidRDefault="00AD4E2C" w:rsidP="00655B54">
            <w:pPr>
              <w:widowControl w:val="0"/>
              <w:autoSpaceDE w:val="0"/>
              <w:autoSpaceDN w:val="0"/>
              <w:adjustRightInd w:val="0"/>
              <w:rPr>
                <w:color w:val="000000" w:themeColor="text1"/>
                <w:sz w:val="26"/>
                <w:szCs w:val="26"/>
              </w:rPr>
            </w:pPr>
            <w:r w:rsidRPr="00D21BFA">
              <w:rPr>
                <w:color w:val="000000" w:themeColor="text1"/>
                <w:sz w:val="26"/>
                <w:szCs w:val="26"/>
              </w:rPr>
              <w:t>Nhà thầu chưa từng hoặc đã từng từ chối thương hợp đồng, (bao gồm chưa từng từ chối đối chiếu tài liệu, thương thảo không thành công); hoặc có quyết định trúng thầu nhưng không tiến hành hoàn thiện, ký kết hợp đồng.</w:t>
            </w:r>
          </w:p>
        </w:tc>
        <w:tc>
          <w:tcPr>
            <w:tcW w:w="2916" w:type="pct"/>
            <w:shd w:val="clear" w:color="000000" w:fill="FFFFFF"/>
          </w:tcPr>
          <w:p w14:paraId="02C7F0F6" w14:textId="77777777" w:rsidR="00AD4E2C" w:rsidRPr="00D21BFA" w:rsidRDefault="00AD4E2C" w:rsidP="00655B54">
            <w:pPr>
              <w:widowControl w:val="0"/>
              <w:tabs>
                <w:tab w:val="left" w:pos="851"/>
              </w:tabs>
              <w:ind w:left="-18"/>
              <w:outlineLvl w:val="2"/>
              <w:rPr>
                <w:bCs/>
                <w:color w:val="000000" w:themeColor="text1"/>
                <w:sz w:val="26"/>
                <w:szCs w:val="26"/>
              </w:rPr>
            </w:pPr>
            <w:r w:rsidRPr="00D21BFA">
              <w:rPr>
                <w:bCs/>
                <w:color w:val="000000" w:themeColor="text1"/>
                <w:sz w:val="26"/>
                <w:szCs w:val="26"/>
              </w:rPr>
              <w:t>(Nhà thầu có cam kết kèm theo). Trường hợp phát hiện nhà thầu cam kết không trung thực thì nhà thầu sẽ bị đánh giá là gian lận trong đấu thầu và E-HSDT sẽ bị loại.</w:t>
            </w:r>
          </w:p>
        </w:tc>
        <w:tc>
          <w:tcPr>
            <w:tcW w:w="858" w:type="pct"/>
            <w:shd w:val="clear" w:color="000000" w:fill="FFFFFF"/>
          </w:tcPr>
          <w:p w14:paraId="4B73B946" w14:textId="77777777" w:rsidR="00AD4E2C" w:rsidRPr="00D21BFA" w:rsidRDefault="00AD4E2C" w:rsidP="00655B54">
            <w:pPr>
              <w:widowControl w:val="0"/>
              <w:tabs>
                <w:tab w:val="left" w:pos="851"/>
              </w:tabs>
              <w:jc w:val="center"/>
              <w:outlineLvl w:val="2"/>
              <w:rPr>
                <w:b/>
                <w:color w:val="000000" w:themeColor="text1"/>
                <w:sz w:val="26"/>
                <w:szCs w:val="26"/>
              </w:rPr>
            </w:pPr>
            <w:r w:rsidRPr="00D21BFA">
              <w:rPr>
                <w:b/>
                <w:color w:val="000000" w:themeColor="text1"/>
                <w:sz w:val="26"/>
                <w:szCs w:val="26"/>
              </w:rPr>
              <w:t xml:space="preserve">Đạt </w:t>
            </w:r>
          </w:p>
        </w:tc>
      </w:tr>
      <w:tr w:rsidR="00D21BFA" w:rsidRPr="00D21BFA" w14:paraId="081FE5AD" w14:textId="77777777" w:rsidTr="00655B54">
        <w:trPr>
          <w:trHeight w:val="340"/>
        </w:trPr>
        <w:tc>
          <w:tcPr>
            <w:tcW w:w="1226" w:type="pct"/>
            <w:vMerge/>
            <w:shd w:val="clear" w:color="000000" w:fill="FFFFFF"/>
          </w:tcPr>
          <w:p w14:paraId="2076BE84"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shd w:val="clear" w:color="000000" w:fill="FFFFFF"/>
          </w:tcPr>
          <w:p w14:paraId="067793A4" w14:textId="77777777" w:rsidR="00AD4E2C" w:rsidRPr="00D21BFA" w:rsidRDefault="00AD4E2C" w:rsidP="00655B54">
            <w:pPr>
              <w:widowControl w:val="0"/>
              <w:tabs>
                <w:tab w:val="left" w:pos="851"/>
              </w:tabs>
              <w:ind w:left="-18"/>
              <w:outlineLvl w:val="2"/>
              <w:rPr>
                <w:bCs/>
                <w:color w:val="000000" w:themeColor="text1"/>
                <w:sz w:val="26"/>
                <w:szCs w:val="26"/>
              </w:rPr>
            </w:pPr>
            <w:r w:rsidRPr="00D21BFA">
              <w:rPr>
                <w:bCs/>
                <w:color w:val="000000" w:themeColor="text1"/>
                <w:sz w:val="26"/>
                <w:szCs w:val="26"/>
              </w:rPr>
              <w:t>Nhà thầu không có cam kết kèm theo hoặc có nhưng không đúng nội dung.</w:t>
            </w:r>
          </w:p>
        </w:tc>
        <w:tc>
          <w:tcPr>
            <w:tcW w:w="858" w:type="pct"/>
            <w:shd w:val="clear" w:color="000000" w:fill="FFFFFF"/>
          </w:tcPr>
          <w:p w14:paraId="3467AB35" w14:textId="77777777" w:rsidR="00AD4E2C" w:rsidRPr="00D21BFA" w:rsidRDefault="00AD4E2C" w:rsidP="00655B54">
            <w:pPr>
              <w:widowControl w:val="0"/>
              <w:tabs>
                <w:tab w:val="left" w:pos="851"/>
              </w:tabs>
              <w:jc w:val="center"/>
              <w:outlineLvl w:val="2"/>
              <w:rPr>
                <w:b/>
                <w:color w:val="000000" w:themeColor="text1"/>
                <w:sz w:val="26"/>
                <w:szCs w:val="26"/>
              </w:rPr>
            </w:pPr>
            <w:r w:rsidRPr="00D21BFA">
              <w:rPr>
                <w:b/>
                <w:color w:val="000000" w:themeColor="text1"/>
                <w:sz w:val="26"/>
                <w:szCs w:val="26"/>
              </w:rPr>
              <w:t>Không đạt</w:t>
            </w:r>
          </w:p>
        </w:tc>
      </w:tr>
      <w:tr w:rsidR="00D21BFA" w:rsidRPr="00D21BFA" w14:paraId="21807199" w14:textId="77777777" w:rsidTr="00655B54">
        <w:trPr>
          <w:trHeight w:val="340"/>
        </w:trPr>
        <w:tc>
          <w:tcPr>
            <w:tcW w:w="1226" w:type="pct"/>
            <w:vMerge w:val="restart"/>
            <w:shd w:val="clear" w:color="000000" w:fill="FFFFFF"/>
            <w:vAlign w:val="center"/>
          </w:tcPr>
          <w:p w14:paraId="4ABAD405"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w:t>
            </w:r>
            <w:r w:rsidRPr="00D21BFA">
              <w:rPr>
                <w:b/>
                <w:bCs/>
                <w:color w:val="000000" w:themeColor="text1"/>
                <w:sz w:val="26"/>
                <w:szCs w:val="26"/>
                <w:lang w:val="vi-VN"/>
              </w:rPr>
              <w:t>ết luận</w:t>
            </w:r>
          </w:p>
        </w:tc>
        <w:tc>
          <w:tcPr>
            <w:tcW w:w="2916" w:type="pct"/>
            <w:shd w:val="clear" w:color="000000" w:fill="FFFFFF"/>
          </w:tcPr>
          <w:p w14:paraId="7C64AA2A" w14:textId="77777777" w:rsidR="00AD4E2C" w:rsidRPr="00D21BFA" w:rsidRDefault="00AD4E2C" w:rsidP="00655B54">
            <w:pPr>
              <w:widowControl w:val="0"/>
              <w:tabs>
                <w:tab w:val="left" w:pos="851"/>
              </w:tabs>
              <w:autoSpaceDE w:val="0"/>
              <w:autoSpaceDN w:val="0"/>
              <w:adjustRightInd w:val="0"/>
              <w:ind w:left="-18"/>
              <w:rPr>
                <w:color w:val="000000" w:themeColor="text1"/>
                <w:sz w:val="26"/>
                <w:szCs w:val="26"/>
              </w:rPr>
            </w:pPr>
            <w:r w:rsidRPr="00D21BFA">
              <w:rPr>
                <w:color w:val="000000" w:themeColor="text1"/>
                <w:sz w:val="26"/>
                <w:szCs w:val="26"/>
              </w:rPr>
              <w:t>Tất cả các</w:t>
            </w:r>
            <w:r w:rsidRPr="00D21BFA">
              <w:rPr>
                <w:color w:val="000000" w:themeColor="text1"/>
                <w:sz w:val="26"/>
                <w:szCs w:val="26"/>
                <w:lang w:val="vi-VN"/>
              </w:rPr>
              <w:t xml:space="preserve"> ti</w:t>
            </w:r>
            <w:r w:rsidRPr="00D21BFA">
              <w:rPr>
                <w:color w:val="000000" w:themeColor="text1"/>
                <w:sz w:val="26"/>
                <w:szCs w:val="26"/>
              </w:rPr>
              <w:t>êu chu</w:t>
            </w:r>
            <w:r w:rsidRPr="00D21BFA">
              <w:rPr>
                <w:color w:val="000000" w:themeColor="text1"/>
                <w:sz w:val="26"/>
                <w:szCs w:val="26"/>
                <w:lang w:val="vi-VN"/>
              </w:rPr>
              <w:t>ẩn chi tiết đều 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đ</w:t>
            </w:r>
            <w:r w:rsidRPr="00D21BFA">
              <w:rPr>
                <w:color w:val="000000" w:themeColor="text1"/>
                <w:sz w:val="26"/>
                <w:szCs w:val="26"/>
                <w:lang w:val="vi-VN"/>
              </w:rPr>
              <w:t>ạt.</w:t>
            </w:r>
          </w:p>
        </w:tc>
        <w:tc>
          <w:tcPr>
            <w:tcW w:w="858" w:type="pct"/>
            <w:shd w:val="clear" w:color="000000" w:fill="FFFFFF"/>
          </w:tcPr>
          <w:p w14:paraId="3CE1121B"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Đ</w:t>
            </w:r>
            <w:r w:rsidRPr="00D21BFA">
              <w:rPr>
                <w:b/>
                <w:bCs/>
                <w:color w:val="000000" w:themeColor="text1"/>
                <w:sz w:val="26"/>
                <w:szCs w:val="26"/>
                <w:lang w:val="vi-VN"/>
              </w:rPr>
              <w:t>ạt</w:t>
            </w:r>
          </w:p>
        </w:tc>
      </w:tr>
      <w:tr w:rsidR="00D21BFA" w:rsidRPr="00D21BFA" w14:paraId="2B311ED1" w14:textId="77777777" w:rsidTr="00655B54">
        <w:trPr>
          <w:trHeight w:val="340"/>
        </w:trPr>
        <w:tc>
          <w:tcPr>
            <w:tcW w:w="1226" w:type="pct"/>
            <w:vMerge/>
            <w:shd w:val="clear" w:color="000000" w:fill="FFFFFF"/>
            <w:vAlign w:val="center"/>
          </w:tcPr>
          <w:p w14:paraId="5792C19D" w14:textId="77777777" w:rsidR="00AD4E2C" w:rsidRPr="00D21BFA" w:rsidRDefault="00AD4E2C" w:rsidP="00655B54">
            <w:pPr>
              <w:widowControl w:val="0"/>
              <w:autoSpaceDE w:val="0"/>
              <w:autoSpaceDN w:val="0"/>
              <w:adjustRightInd w:val="0"/>
              <w:rPr>
                <w:color w:val="000000" w:themeColor="text1"/>
                <w:sz w:val="26"/>
                <w:szCs w:val="26"/>
              </w:rPr>
            </w:pPr>
          </w:p>
        </w:tc>
        <w:tc>
          <w:tcPr>
            <w:tcW w:w="2916" w:type="pct"/>
            <w:shd w:val="clear" w:color="000000" w:fill="FFFFFF"/>
          </w:tcPr>
          <w:p w14:paraId="341A855E" w14:textId="77777777" w:rsidR="00AD4E2C" w:rsidRPr="00D21BFA" w:rsidRDefault="00AD4E2C" w:rsidP="00655B54">
            <w:pPr>
              <w:widowControl w:val="0"/>
              <w:tabs>
                <w:tab w:val="left" w:pos="851"/>
              </w:tabs>
              <w:ind w:left="-17"/>
              <w:outlineLvl w:val="2"/>
              <w:rPr>
                <w:color w:val="000000" w:themeColor="text1"/>
                <w:sz w:val="26"/>
                <w:szCs w:val="26"/>
              </w:rPr>
            </w:pPr>
            <w:bookmarkStart w:id="27" w:name="_Toc51667430"/>
            <w:bookmarkStart w:id="28" w:name="_Toc156312746"/>
            <w:bookmarkStart w:id="29" w:name="_Toc156312954"/>
            <w:bookmarkStart w:id="30" w:name="_Toc157000434"/>
            <w:r w:rsidRPr="00D21BFA">
              <w:rPr>
                <w:color w:val="000000" w:themeColor="text1"/>
                <w:sz w:val="26"/>
                <w:szCs w:val="26"/>
              </w:rPr>
              <w:t>Có 01 tiêu chu</w:t>
            </w:r>
            <w:r w:rsidRPr="00D21BFA">
              <w:rPr>
                <w:color w:val="000000" w:themeColor="text1"/>
                <w:sz w:val="26"/>
                <w:szCs w:val="26"/>
                <w:lang w:val="vi-VN"/>
              </w:rPr>
              <w:t xml:space="preserve">ẩn chi tiết </w:t>
            </w:r>
            <w:r w:rsidRPr="00D21BFA">
              <w:rPr>
                <w:color w:val="000000" w:themeColor="text1"/>
                <w:sz w:val="26"/>
                <w:szCs w:val="26"/>
              </w:rPr>
              <w:t xml:space="preserve">trở lên </w:t>
            </w:r>
            <w:r w:rsidRPr="00D21BFA">
              <w:rPr>
                <w:color w:val="000000" w:themeColor="text1"/>
                <w:sz w:val="26"/>
                <w:szCs w:val="26"/>
                <w:lang w:val="vi-VN"/>
              </w:rPr>
              <w:t>được x</w:t>
            </w:r>
            <w:r w:rsidRPr="00D21BFA">
              <w:rPr>
                <w:color w:val="000000" w:themeColor="text1"/>
                <w:sz w:val="26"/>
                <w:szCs w:val="26"/>
              </w:rPr>
              <w:t>ác đ</w:t>
            </w:r>
            <w:r w:rsidRPr="00D21BFA">
              <w:rPr>
                <w:color w:val="000000" w:themeColor="text1"/>
                <w:sz w:val="26"/>
                <w:szCs w:val="26"/>
                <w:lang w:val="vi-VN"/>
              </w:rPr>
              <w:t>ịnh l</w:t>
            </w:r>
            <w:r w:rsidRPr="00D21BFA">
              <w:rPr>
                <w:color w:val="000000" w:themeColor="text1"/>
                <w:sz w:val="26"/>
                <w:szCs w:val="26"/>
              </w:rPr>
              <w:t>à không đ</w:t>
            </w:r>
            <w:r w:rsidRPr="00D21BFA">
              <w:rPr>
                <w:color w:val="000000" w:themeColor="text1"/>
                <w:sz w:val="26"/>
                <w:szCs w:val="26"/>
                <w:lang w:val="vi-VN"/>
              </w:rPr>
              <w:t>ạt.</w:t>
            </w:r>
            <w:bookmarkEnd w:id="27"/>
            <w:bookmarkEnd w:id="28"/>
            <w:bookmarkEnd w:id="29"/>
            <w:bookmarkEnd w:id="30"/>
          </w:p>
        </w:tc>
        <w:tc>
          <w:tcPr>
            <w:tcW w:w="858" w:type="pct"/>
            <w:shd w:val="clear" w:color="000000" w:fill="FFFFFF"/>
          </w:tcPr>
          <w:p w14:paraId="787B3F1C" w14:textId="77777777" w:rsidR="00AD4E2C" w:rsidRPr="00D21BFA" w:rsidRDefault="00AD4E2C" w:rsidP="00655B54">
            <w:pPr>
              <w:widowControl w:val="0"/>
              <w:tabs>
                <w:tab w:val="left" w:pos="851"/>
              </w:tabs>
              <w:autoSpaceDE w:val="0"/>
              <w:autoSpaceDN w:val="0"/>
              <w:adjustRightInd w:val="0"/>
              <w:jc w:val="center"/>
              <w:rPr>
                <w:color w:val="000000" w:themeColor="text1"/>
                <w:sz w:val="26"/>
                <w:szCs w:val="26"/>
              </w:rPr>
            </w:pPr>
            <w:r w:rsidRPr="00D21BFA">
              <w:rPr>
                <w:b/>
                <w:bCs/>
                <w:color w:val="000000" w:themeColor="text1"/>
                <w:sz w:val="26"/>
                <w:szCs w:val="26"/>
              </w:rPr>
              <w:t>Không đ</w:t>
            </w:r>
            <w:r w:rsidRPr="00D21BFA">
              <w:rPr>
                <w:b/>
                <w:bCs/>
                <w:color w:val="000000" w:themeColor="text1"/>
                <w:sz w:val="26"/>
                <w:szCs w:val="26"/>
                <w:lang w:val="vi-VN"/>
              </w:rPr>
              <w:t>ạt</w:t>
            </w:r>
          </w:p>
        </w:tc>
      </w:tr>
    </w:tbl>
    <w:p w14:paraId="0428389C" w14:textId="16780554" w:rsidR="00AD4E2C" w:rsidRPr="00D21BFA" w:rsidRDefault="00AD4E2C">
      <w:pPr>
        <w:rPr>
          <w:color w:val="000000" w:themeColor="text1"/>
          <w:sz w:val="26"/>
          <w:szCs w:val="26"/>
        </w:rPr>
      </w:pPr>
      <w:r w:rsidRPr="00D21BFA">
        <w:rPr>
          <w:color w:val="000000" w:themeColor="text1"/>
          <w:sz w:val="26"/>
          <w:szCs w:val="26"/>
        </w:rPr>
        <w:t>Nhà th</w:t>
      </w:r>
      <w:r w:rsidRPr="00D21BFA">
        <w:rPr>
          <w:color w:val="000000" w:themeColor="text1"/>
          <w:sz w:val="26"/>
          <w:szCs w:val="26"/>
          <w:lang w:val="vi-VN"/>
        </w:rPr>
        <w:t>ầu được đ</w:t>
      </w:r>
      <w:r w:rsidRPr="00D21BFA">
        <w:rPr>
          <w:color w:val="000000" w:themeColor="text1"/>
          <w:sz w:val="26"/>
          <w:szCs w:val="26"/>
        </w:rPr>
        <w:t>ánh giá là đ</w:t>
      </w:r>
      <w:r w:rsidRPr="00D21BFA">
        <w:rPr>
          <w:color w:val="000000" w:themeColor="text1"/>
          <w:sz w:val="26"/>
          <w:szCs w:val="26"/>
          <w:lang w:val="vi-VN"/>
        </w:rPr>
        <w:t>ạt y</w:t>
      </w:r>
      <w:r w:rsidRPr="00D21BFA">
        <w:rPr>
          <w:color w:val="000000" w:themeColor="text1"/>
          <w:sz w:val="26"/>
          <w:szCs w:val="26"/>
        </w:rPr>
        <w:t>êu c</w:t>
      </w:r>
      <w:r w:rsidRPr="00D21BFA">
        <w:rPr>
          <w:color w:val="000000" w:themeColor="text1"/>
          <w:sz w:val="26"/>
          <w:szCs w:val="26"/>
          <w:lang w:val="vi-VN"/>
        </w:rPr>
        <w:t>ầu về kỹ thuật khi c</w:t>
      </w:r>
      <w:r w:rsidRPr="00D21BFA">
        <w:rPr>
          <w:color w:val="000000" w:themeColor="text1"/>
          <w:sz w:val="26"/>
          <w:szCs w:val="26"/>
        </w:rPr>
        <w:t>ác tiêu chu</w:t>
      </w:r>
      <w:r w:rsidRPr="00D21BFA">
        <w:rPr>
          <w:color w:val="000000" w:themeColor="text1"/>
          <w:sz w:val="26"/>
          <w:szCs w:val="26"/>
          <w:lang w:val="vi-VN"/>
        </w:rPr>
        <w:t>ẩn 1, 2, 3, 4</w:t>
      </w:r>
      <w:r w:rsidRPr="00D21BFA">
        <w:rPr>
          <w:color w:val="000000" w:themeColor="text1"/>
          <w:sz w:val="26"/>
          <w:szCs w:val="26"/>
        </w:rPr>
        <w:t>,5 và 6 đư</w:t>
      </w:r>
      <w:r w:rsidRPr="00D21BFA">
        <w:rPr>
          <w:color w:val="000000" w:themeColor="text1"/>
          <w:sz w:val="26"/>
          <w:szCs w:val="26"/>
          <w:lang w:val="vi-VN"/>
        </w:rPr>
        <w:t>ợc đ</w:t>
      </w:r>
      <w:r w:rsidRPr="00D21BFA">
        <w:rPr>
          <w:color w:val="000000" w:themeColor="text1"/>
          <w:sz w:val="26"/>
          <w:szCs w:val="26"/>
        </w:rPr>
        <w:t>ánh giá là đ</w:t>
      </w:r>
      <w:r w:rsidRPr="00D21BFA">
        <w:rPr>
          <w:color w:val="000000" w:themeColor="text1"/>
          <w:sz w:val="26"/>
          <w:szCs w:val="26"/>
          <w:lang w:val="vi-VN"/>
        </w:rPr>
        <w:t>ạt. Trường hợp nhà thầu không đạt một trong các tiêu chuẩn 1, 2, 3, 4, 5 và 6 thì được đánh giá là không đạt và không được xem xét, đánh giá bước tiếp theo.</w:t>
      </w:r>
    </w:p>
    <w:sectPr w:rsidR="00AD4E2C" w:rsidRPr="00D2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2C"/>
    <w:rsid w:val="0008187E"/>
    <w:rsid w:val="001D3B82"/>
    <w:rsid w:val="00391872"/>
    <w:rsid w:val="00611386"/>
    <w:rsid w:val="006A1BE8"/>
    <w:rsid w:val="0071380D"/>
    <w:rsid w:val="00743627"/>
    <w:rsid w:val="00812A9E"/>
    <w:rsid w:val="00895A41"/>
    <w:rsid w:val="008B0BF4"/>
    <w:rsid w:val="009662B7"/>
    <w:rsid w:val="009C73A1"/>
    <w:rsid w:val="00AD4E2C"/>
    <w:rsid w:val="00B558D3"/>
    <w:rsid w:val="00BA3C42"/>
    <w:rsid w:val="00C026CE"/>
    <w:rsid w:val="00C20447"/>
    <w:rsid w:val="00CE40C4"/>
    <w:rsid w:val="00D2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4A58"/>
  <w15:chartTrackingRefBased/>
  <w15:docId w15:val="{1D514507-0869-4BCD-A8B1-D329F0DB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2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D4E2C"/>
    <w:pPr>
      <w:tabs>
        <w:tab w:val="right" w:leader="dot" w:pos="9000"/>
      </w:tabs>
      <w:suppressAutoHyphens/>
      <w:spacing w:before="240"/>
      <w:ind w:left="720" w:right="720" w:hanging="720"/>
    </w:pPr>
    <w:rPr>
      <w:b/>
    </w:rPr>
  </w:style>
  <w:style w:type="character" w:customStyle="1" w:styleId="fontstyle01">
    <w:name w:val="fontstyle01"/>
    <w:rsid w:val="00AD4E2C"/>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2025-12-11T09:37:00Z</dcterms:created>
  <dcterms:modified xsi:type="dcterms:W3CDTF">2025-12-11T14:34:00Z</dcterms:modified>
</cp:coreProperties>
</file>