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9EC23" w14:textId="77777777" w:rsidR="001347B5" w:rsidRPr="00AC537A" w:rsidRDefault="001347B5" w:rsidP="002E4C6C">
      <w:pPr>
        <w:widowControl w:val="0"/>
        <w:autoSpaceDE w:val="0"/>
        <w:autoSpaceDN w:val="0"/>
        <w:adjustRightInd w:val="0"/>
        <w:spacing w:before="40" w:after="40"/>
        <w:ind w:right="-14"/>
        <w:contextualSpacing/>
        <w:jc w:val="center"/>
        <w:rPr>
          <w:rFonts w:ascii="Times New Roman" w:hAnsi="Times New Roman" w:cs="Times New Roman"/>
          <w:b/>
          <w:bCs/>
          <w:sz w:val="26"/>
          <w:szCs w:val="26"/>
        </w:rPr>
      </w:pPr>
      <w:r w:rsidRPr="00AC537A">
        <w:rPr>
          <w:rFonts w:ascii="Times New Roman" w:hAnsi="Times New Roman" w:cs="Times New Roman"/>
          <w:b/>
          <w:bCs/>
          <w:sz w:val="26"/>
          <w:szCs w:val="26"/>
        </w:rPr>
        <w:t>Chương III. TIÊU CHUẨN ĐÁNH GIÁ E-HSDT</w:t>
      </w:r>
    </w:p>
    <w:p w14:paraId="36E4D96D" w14:textId="77777777" w:rsidR="001347B5" w:rsidRPr="00AC537A" w:rsidRDefault="001347B5" w:rsidP="002E4C6C">
      <w:pPr>
        <w:widowControl w:val="0"/>
        <w:autoSpaceDE w:val="0"/>
        <w:autoSpaceDN w:val="0"/>
        <w:adjustRightInd w:val="0"/>
        <w:spacing w:before="40" w:after="40"/>
        <w:ind w:right="-14"/>
        <w:contextualSpacing/>
        <w:jc w:val="center"/>
        <w:rPr>
          <w:rFonts w:ascii="Times New Roman" w:hAnsi="Times New Roman" w:cs="Times New Roman"/>
          <w:szCs w:val="26"/>
        </w:rPr>
      </w:pPr>
    </w:p>
    <w:p w14:paraId="0475F4DB" w14:textId="77777777" w:rsidR="001347B5" w:rsidRPr="00AC537A" w:rsidRDefault="001347B5" w:rsidP="002E4C6C">
      <w:pPr>
        <w:widowControl w:val="0"/>
        <w:autoSpaceDE w:val="0"/>
        <w:autoSpaceDN w:val="0"/>
        <w:adjustRightInd w:val="0"/>
        <w:spacing w:before="120" w:after="120"/>
        <w:ind w:right="-14"/>
        <w:jc w:val="both"/>
        <w:rPr>
          <w:rFonts w:ascii="Times New Roman" w:hAnsi="Times New Roman" w:cs="Times New Roman"/>
          <w:sz w:val="26"/>
          <w:szCs w:val="26"/>
        </w:rPr>
      </w:pPr>
      <w:r w:rsidRPr="00AC537A">
        <w:rPr>
          <w:rFonts w:ascii="Times New Roman" w:hAnsi="Times New Roman" w:cs="Times New Roman"/>
          <w:b/>
          <w:bCs/>
          <w:sz w:val="26"/>
          <w:szCs w:val="26"/>
        </w:rPr>
        <w:t>Mục 3. Tiêu chuẩn đánh giá về kỹ thuật</w:t>
      </w:r>
    </w:p>
    <w:p w14:paraId="3C3F2942" w14:textId="77777777" w:rsidR="001347B5" w:rsidRPr="00AC537A" w:rsidRDefault="001347B5" w:rsidP="001347B5">
      <w:pPr>
        <w:pStyle w:val="ListParagraph"/>
        <w:widowControl w:val="0"/>
        <w:numPr>
          <w:ilvl w:val="0"/>
          <w:numId w:val="19"/>
        </w:numPr>
        <w:autoSpaceDE w:val="0"/>
        <w:autoSpaceDN w:val="0"/>
        <w:adjustRightInd w:val="0"/>
        <w:spacing w:before="120" w:after="120" w:line="240" w:lineRule="auto"/>
        <w:ind w:left="283" w:right="-14" w:hanging="215"/>
        <w:contextualSpacing w:val="0"/>
        <w:jc w:val="both"/>
        <w:rPr>
          <w:rFonts w:ascii="Times New Roman" w:hAnsi="Times New Roman" w:cs="Times New Roman"/>
          <w:sz w:val="26"/>
          <w:szCs w:val="26"/>
        </w:rPr>
      </w:pPr>
      <w:r w:rsidRPr="00AC537A">
        <w:rPr>
          <w:rFonts w:ascii="Times New Roman" w:hAnsi="Times New Roman" w:cs="Times New Roman"/>
          <w:bCs/>
          <w:sz w:val="26"/>
          <w:szCs w:val="26"/>
        </w:rPr>
        <w:t>Đánh giá theo phương pháp đạt/không đạt.</w:t>
      </w:r>
    </w:p>
    <w:p w14:paraId="5E1EAF8D" w14:textId="77777777" w:rsidR="001347B5" w:rsidRPr="00AC537A" w:rsidRDefault="001347B5" w:rsidP="001347B5">
      <w:pPr>
        <w:pStyle w:val="ListParagraph"/>
        <w:widowControl w:val="0"/>
        <w:numPr>
          <w:ilvl w:val="0"/>
          <w:numId w:val="19"/>
        </w:numPr>
        <w:autoSpaceDE w:val="0"/>
        <w:autoSpaceDN w:val="0"/>
        <w:adjustRightInd w:val="0"/>
        <w:spacing w:before="120" w:after="120" w:line="240" w:lineRule="auto"/>
        <w:ind w:left="283" w:right="-14" w:hanging="215"/>
        <w:contextualSpacing w:val="0"/>
        <w:jc w:val="both"/>
        <w:rPr>
          <w:rFonts w:ascii="Times New Roman" w:hAnsi="Times New Roman" w:cs="Times New Roman"/>
          <w:sz w:val="26"/>
          <w:szCs w:val="26"/>
        </w:rPr>
      </w:pPr>
      <w:r w:rsidRPr="00AC537A">
        <w:rPr>
          <w:rFonts w:ascii="Times New Roman" w:hAnsi="Times New Roman" w:cs="Times New Roman"/>
          <w:sz w:val="26"/>
          <w:szCs w:val="26"/>
        </w:rPr>
        <w:t>E-HSDT được đánh giá là đáp ứng yêu cầu về kỹ thuật khi tất cả các khoản mục trong tất cả tiêu chí đều được đánh giá là đạt.</w:t>
      </w:r>
    </w:p>
    <w:p w14:paraId="3BF9A79C" w14:textId="1E2F5EA7" w:rsidR="00913FE2" w:rsidRPr="00AC537A" w:rsidRDefault="00F17AFB" w:rsidP="004D3025">
      <w:pPr>
        <w:widowControl w:val="0"/>
        <w:autoSpaceDE w:val="0"/>
        <w:autoSpaceDN w:val="0"/>
        <w:adjustRightInd w:val="0"/>
        <w:spacing w:before="120" w:after="120" w:line="240" w:lineRule="auto"/>
        <w:ind w:right="-14"/>
        <w:jc w:val="both"/>
        <w:rPr>
          <w:rFonts w:ascii="Times New Roman" w:hAnsi="Times New Roman" w:cs="Times New Roman"/>
          <w:b/>
          <w:bCs/>
          <w:sz w:val="26"/>
          <w:szCs w:val="26"/>
        </w:rPr>
      </w:pPr>
      <w:r w:rsidRPr="00AC537A">
        <w:rPr>
          <w:rFonts w:ascii="Times New Roman" w:hAnsi="Times New Roman" w:cs="Times New Roman"/>
          <w:b/>
          <w:bCs/>
          <w:sz w:val="26"/>
          <w:szCs w:val="26"/>
        </w:rPr>
        <w:t xml:space="preserve">Phần </w:t>
      </w:r>
      <w:r w:rsidR="004D3025" w:rsidRPr="00AC537A">
        <w:rPr>
          <w:rFonts w:ascii="Times New Roman" w:hAnsi="Times New Roman" w:cs="Times New Roman"/>
          <w:b/>
          <w:bCs/>
          <w:sz w:val="26"/>
          <w:szCs w:val="26"/>
        </w:rPr>
        <w:t xml:space="preserve">1. </w:t>
      </w:r>
      <w:r w:rsidR="00913FE2" w:rsidRPr="00AC537A">
        <w:rPr>
          <w:rFonts w:ascii="Times New Roman" w:hAnsi="Times New Roman" w:cs="Times New Roman"/>
          <w:b/>
          <w:bCs/>
          <w:sz w:val="26"/>
          <w:szCs w:val="26"/>
        </w:rPr>
        <w:t xml:space="preserve">Thiết bị lưu trữ </w:t>
      </w:r>
      <w:r w:rsidR="004D3025" w:rsidRPr="00AC537A">
        <w:rPr>
          <w:rFonts w:ascii="Times New Roman" w:hAnsi="Times New Roman" w:cs="Times New Roman"/>
          <w:b/>
          <w:bCs/>
          <w:sz w:val="26"/>
          <w:szCs w:val="26"/>
        </w:rPr>
        <w:t>số hóa tài liệu</w:t>
      </w:r>
    </w:p>
    <w:tbl>
      <w:tblPr>
        <w:tblW w:w="14317"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8"/>
        <w:gridCol w:w="2126"/>
        <w:gridCol w:w="6662"/>
        <w:gridCol w:w="1845"/>
        <w:gridCol w:w="1417"/>
        <w:gridCol w:w="1559"/>
      </w:tblGrid>
      <w:tr w:rsidR="00586890" w:rsidRPr="002E4C6C" w14:paraId="6EC1B4A5" w14:textId="7701EDC4" w:rsidTr="00C64C86">
        <w:trPr>
          <w:tblHeader/>
        </w:trPr>
        <w:tc>
          <w:tcPr>
            <w:tcW w:w="708" w:type="dxa"/>
            <w:vMerge w:val="restart"/>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hideMark/>
          </w:tcPr>
          <w:p w14:paraId="3699462C" w14:textId="77777777" w:rsidR="00DA15E2" w:rsidRPr="002E4C6C" w:rsidRDefault="00DA15E2" w:rsidP="002E4C6C">
            <w:pPr>
              <w:pStyle w:val="paragraph"/>
              <w:spacing w:before="60" w:beforeAutospacing="0" w:after="60" w:afterAutospacing="0"/>
              <w:jc w:val="center"/>
              <w:textAlignment w:val="baseline"/>
            </w:pPr>
            <w:r w:rsidRPr="002E4C6C">
              <w:rPr>
                <w:rStyle w:val="normaltextrun"/>
                <w:b/>
                <w:bCs/>
              </w:rPr>
              <w:t>STT</w:t>
            </w:r>
            <w:r w:rsidRPr="002E4C6C">
              <w:rPr>
                <w:rStyle w:val="eop"/>
              </w:rPr>
              <w:t> </w:t>
            </w:r>
          </w:p>
        </w:tc>
        <w:tc>
          <w:tcPr>
            <w:tcW w:w="2126"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3125D629" w14:textId="77777777" w:rsidR="00DA15E2" w:rsidRPr="002E4C6C" w:rsidRDefault="00DA15E2" w:rsidP="002E4C6C">
            <w:pPr>
              <w:pStyle w:val="paragraph"/>
              <w:spacing w:before="60" w:beforeAutospacing="0" w:after="60" w:afterAutospacing="0"/>
              <w:jc w:val="center"/>
              <w:textAlignment w:val="baseline"/>
              <w:rPr>
                <w:b/>
                <w:bCs/>
              </w:rPr>
            </w:pPr>
            <w:r w:rsidRPr="002E4C6C">
              <w:rPr>
                <w:b/>
                <w:bCs/>
              </w:rPr>
              <w:t>Danh mục</w:t>
            </w:r>
          </w:p>
        </w:tc>
        <w:tc>
          <w:tcPr>
            <w:tcW w:w="6662"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395A403" w14:textId="77777777" w:rsidR="00DA15E2" w:rsidRPr="002E4C6C" w:rsidRDefault="00DA15E2" w:rsidP="002E4C6C">
            <w:pPr>
              <w:pStyle w:val="paragraph"/>
              <w:spacing w:before="60" w:beforeAutospacing="0" w:after="60" w:afterAutospacing="0"/>
              <w:jc w:val="center"/>
              <w:textAlignment w:val="baseline"/>
            </w:pPr>
            <w:r w:rsidRPr="002E4C6C">
              <w:rPr>
                <w:rStyle w:val="normaltextrun"/>
                <w:b/>
                <w:bCs/>
              </w:rPr>
              <w:t>Yêu cầu kỹ thuật</w:t>
            </w:r>
            <w:r w:rsidRPr="002E4C6C">
              <w:rPr>
                <w:rStyle w:val="eop"/>
              </w:rPr>
              <w:t> </w:t>
            </w:r>
          </w:p>
        </w:tc>
        <w:tc>
          <w:tcPr>
            <w:tcW w:w="1845"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7DCA868" w14:textId="4078800C" w:rsidR="00DA15E2" w:rsidRPr="002E4C6C" w:rsidRDefault="00DA15E2" w:rsidP="002E4C6C">
            <w:pPr>
              <w:pStyle w:val="paragraph"/>
              <w:spacing w:before="60" w:beforeAutospacing="0" w:after="60" w:afterAutospacing="0"/>
              <w:jc w:val="center"/>
              <w:textAlignment w:val="baseline"/>
              <w:rPr>
                <w:rStyle w:val="normaltextrun"/>
                <w:b/>
                <w:bCs/>
              </w:rPr>
            </w:pPr>
            <w:r w:rsidRPr="002E4C6C">
              <w:rPr>
                <w:rStyle w:val="normaltextrun"/>
                <w:b/>
                <w:bCs/>
              </w:rPr>
              <w:t>Tài liệu minh</w:t>
            </w:r>
            <w:r w:rsidR="00F17AFB" w:rsidRPr="002E4C6C">
              <w:rPr>
                <w:rStyle w:val="normaltextrun"/>
                <w:b/>
                <w:bCs/>
              </w:rPr>
              <w:t xml:space="preserve"> chứng</w:t>
            </w:r>
          </w:p>
        </w:tc>
        <w:tc>
          <w:tcPr>
            <w:tcW w:w="2976"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00B6022" w14:textId="0F124D3A" w:rsidR="00DA15E2" w:rsidRPr="002E4C6C" w:rsidRDefault="00DA15E2" w:rsidP="002E4C6C">
            <w:pPr>
              <w:pStyle w:val="paragraph"/>
              <w:spacing w:before="60" w:beforeAutospacing="0" w:after="60" w:afterAutospacing="0"/>
              <w:jc w:val="center"/>
              <w:textAlignment w:val="baseline"/>
              <w:rPr>
                <w:rStyle w:val="normaltextrun"/>
                <w:b/>
                <w:bCs/>
              </w:rPr>
            </w:pPr>
            <w:r w:rsidRPr="002E4C6C">
              <w:rPr>
                <w:rStyle w:val="normaltextrun"/>
                <w:b/>
                <w:bCs/>
              </w:rPr>
              <w:t>Tiêu chí đánh giá</w:t>
            </w:r>
          </w:p>
        </w:tc>
      </w:tr>
      <w:tr w:rsidR="00617D72" w:rsidRPr="002E4C6C" w14:paraId="0C0DAA27" w14:textId="77777777" w:rsidTr="00C64C86">
        <w:trPr>
          <w:trHeight w:val="325"/>
          <w:tblHeader/>
        </w:trPr>
        <w:tc>
          <w:tcPr>
            <w:tcW w:w="708" w:type="dxa"/>
            <w:vMerge/>
            <w:tcBorders>
              <w:top w:val="single" w:sz="8" w:space="0" w:color="auto"/>
              <w:left w:val="single" w:sz="6" w:space="0" w:color="auto"/>
              <w:bottom w:val="single" w:sz="8" w:space="0" w:color="auto"/>
              <w:right w:val="single" w:sz="8" w:space="0" w:color="auto"/>
            </w:tcBorders>
            <w:shd w:val="clear" w:color="auto" w:fill="F2F2F2" w:themeFill="background1" w:themeFillShade="F2"/>
            <w:vAlign w:val="center"/>
          </w:tcPr>
          <w:p w14:paraId="1368032C" w14:textId="77777777" w:rsidR="00DA15E2" w:rsidRPr="002E4C6C" w:rsidRDefault="00DA15E2" w:rsidP="002E4C6C">
            <w:pPr>
              <w:pStyle w:val="paragraph"/>
              <w:spacing w:before="60" w:beforeAutospacing="0" w:after="60" w:afterAutospacing="0"/>
              <w:jc w:val="center"/>
              <w:textAlignment w:val="baseline"/>
              <w:rPr>
                <w:rStyle w:val="normaltextrun"/>
                <w:b/>
                <w:bCs/>
              </w:rPr>
            </w:pPr>
          </w:p>
        </w:tc>
        <w:tc>
          <w:tcPr>
            <w:tcW w:w="2126"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84E6024" w14:textId="77777777" w:rsidR="00DA15E2" w:rsidRPr="002E4C6C" w:rsidRDefault="00DA15E2" w:rsidP="002E4C6C">
            <w:pPr>
              <w:pStyle w:val="paragraph"/>
              <w:spacing w:before="60" w:beforeAutospacing="0" w:after="60" w:afterAutospacing="0"/>
              <w:jc w:val="center"/>
              <w:textAlignment w:val="baseline"/>
              <w:rPr>
                <w:b/>
                <w:bCs/>
              </w:rPr>
            </w:pPr>
          </w:p>
        </w:tc>
        <w:tc>
          <w:tcPr>
            <w:tcW w:w="6662"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CAFE8D" w14:textId="77777777" w:rsidR="00DA15E2" w:rsidRPr="002E4C6C" w:rsidRDefault="00DA15E2" w:rsidP="002E4C6C">
            <w:pPr>
              <w:pStyle w:val="paragraph"/>
              <w:spacing w:before="60" w:beforeAutospacing="0" w:after="60" w:afterAutospacing="0"/>
              <w:jc w:val="center"/>
              <w:textAlignment w:val="baseline"/>
              <w:rPr>
                <w:rStyle w:val="normaltextrun"/>
                <w:b/>
                <w:bCs/>
              </w:rPr>
            </w:pPr>
          </w:p>
        </w:tc>
        <w:tc>
          <w:tcPr>
            <w:tcW w:w="1845"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39426EA" w14:textId="77777777" w:rsidR="00DA15E2" w:rsidRPr="002E4C6C" w:rsidRDefault="00DA15E2" w:rsidP="002E4C6C">
            <w:pPr>
              <w:pStyle w:val="paragraph"/>
              <w:spacing w:before="60" w:beforeAutospacing="0" w:after="60" w:afterAutospacing="0"/>
              <w:jc w:val="center"/>
              <w:textAlignment w:val="baseline"/>
              <w:rPr>
                <w:rStyle w:val="normaltextrun"/>
                <w:b/>
                <w:bCs/>
              </w:rPr>
            </w:pPr>
          </w:p>
        </w:tc>
        <w:tc>
          <w:tcPr>
            <w:tcW w:w="141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5A5A19E" w14:textId="443FEE8B" w:rsidR="00DA15E2" w:rsidRPr="002E4C6C" w:rsidRDefault="00DA15E2" w:rsidP="002E4C6C">
            <w:pPr>
              <w:pStyle w:val="paragraph"/>
              <w:spacing w:before="60" w:beforeAutospacing="0" w:after="60" w:afterAutospacing="0"/>
              <w:jc w:val="center"/>
              <w:textAlignment w:val="baseline"/>
              <w:rPr>
                <w:rStyle w:val="normaltextrun"/>
                <w:b/>
                <w:bCs/>
              </w:rPr>
            </w:pPr>
            <w:r w:rsidRPr="002E4C6C">
              <w:rPr>
                <w:rStyle w:val="normaltextrun"/>
                <w:b/>
                <w:bCs/>
              </w:rPr>
              <w:t>Đạt</w:t>
            </w:r>
          </w:p>
        </w:tc>
        <w:tc>
          <w:tcPr>
            <w:tcW w:w="155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E361698" w14:textId="3D2D4993" w:rsidR="00DA15E2" w:rsidRPr="002E4C6C" w:rsidRDefault="00DA15E2" w:rsidP="002E4C6C">
            <w:pPr>
              <w:pStyle w:val="paragraph"/>
              <w:spacing w:before="60" w:beforeAutospacing="0" w:after="60" w:afterAutospacing="0"/>
              <w:jc w:val="center"/>
              <w:textAlignment w:val="baseline"/>
              <w:rPr>
                <w:rStyle w:val="normaltextrun"/>
                <w:b/>
                <w:bCs/>
              </w:rPr>
            </w:pPr>
            <w:r w:rsidRPr="002E4C6C">
              <w:rPr>
                <w:rStyle w:val="normaltextrun"/>
                <w:b/>
                <w:bCs/>
              </w:rPr>
              <w:t>Không đạt</w:t>
            </w:r>
          </w:p>
        </w:tc>
      </w:tr>
      <w:tr w:rsidR="00793818" w:rsidRPr="002E4C6C" w14:paraId="66B04848" w14:textId="6F73A96D" w:rsidTr="00C64C86">
        <w:trPr>
          <w:trHeight w:val="300"/>
        </w:trPr>
        <w:tc>
          <w:tcPr>
            <w:tcW w:w="708" w:type="dxa"/>
            <w:tcBorders>
              <w:top w:val="single" w:sz="8" w:space="0" w:color="auto"/>
              <w:left w:val="single" w:sz="6" w:space="0" w:color="auto"/>
              <w:bottom w:val="single" w:sz="6" w:space="0" w:color="auto"/>
              <w:right w:val="single" w:sz="8" w:space="0" w:color="auto"/>
            </w:tcBorders>
            <w:vAlign w:val="center"/>
            <w:hideMark/>
          </w:tcPr>
          <w:p w14:paraId="183C0891" w14:textId="77777777" w:rsidR="00793818" w:rsidRPr="002E4C6C" w:rsidRDefault="00793818" w:rsidP="002E4C6C">
            <w:pPr>
              <w:pStyle w:val="paragraph"/>
              <w:spacing w:before="60" w:beforeAutospacing="0" w:after="60" w:afterAutospacing="0"/>
              <w:jc w:val="center"/>
              <w:textAlignment w:val="baseline"/>
            </w:pPr>
            <w:r w:rsidRPr="002E4C6C">
              <w:rPr>
                <w:rStyle w:val="normaltextrun"/>
                <w:b/>
                <w:bCs/>
              </w:rPr>
              <w:t>I</w:t>
            </w:r>
            <w:r w:rsidRPr="002E4C6C">
              <w:rPr>
                <w:rStyle w:val="eop"/>
              </w:rPr>
              <w:t> </w:t>
            </w:r>
          </w:p>
        </w:tc>
        <w:tc>
          <w:tcPr>
            <w:tcW w:w="13609" w:type="dxa"/>
            <w:gridSpan w:val="5"/>
            <w:tcBorders>
              <w:top w:val="single" w:sz="8" w:space="0" w:color="auto"/>
              <w:left w:val="single" w:sz="8" w:space="0" w:color="auto"/>
              <w:bottom w:val="single" w:sz="6" w:space="0" w:color="auto"/>
              <w:right w:val="single" w:sz="8" w:space="0" w:color="auto"/>
            </w:tcBorders>
            <w:vAlign w:val="center"/>
            <w:hideMark/>
          </w:tcPr>
          <w:p w14:paraId="4337B9D3" w14:textId="4F4D6395" w:rsidR="00793818" w:rsidRPr="002E4C6C" w:rsidRDefault="00793818" w:rsidP="002E4C6C">
            <w:pPr>
              <w:pStyle w:val="paragraph"/>
              <w:spacing w:before="60" w:beforeAutospacing="0" w:after="60" w:afterAutospacing="0"/>
              <w:ind w:left="147" w:right="120"/>
              <w:jc w:val="both"/>
              <w:textAlignment w:val="baseline"/>
              <w:rPr>
                <w:b/>
              </w:rPr>
            </w:pPr>
            <w:r w:rsidRPr="002E4C6C">
              <w:rPr>
                <w:b/>
              </w:rPr>
              <w:t>Yêu cầu kỹ thuật </w:t>
            </w:r>
          </w:p>
        </w:tc>
      </w:tr>
      <w:tr w:rsidR="00793818" w:rsidRPr="002E4C6C" w14:paraId="68E29B92" w14:textId="4BE0BDFA" w:rsidTr="00C64C86">
        <w:trPr>
          <w:trHeight w:val="300"/>
        </w:trPr>
        <w:tc>
          <w:tcPr>
            <w:tcW w:w="708" w:type="dxa"/>
            <w:tcBorders>
              <w:top w:val="single" w:sz="6" w:space="0" w:color="auto"/>
              <w:left w:val="single" w:sz="6" w:space="0" w:color="auto"/>
              <w:bottom w:val="dashSmallGap" w:sz="2" w:space="0" w:color="auto"/>
              <w:right w:val="single" w:sz="8" w:space="0" w:color="auto"/>
            </w:tcBorders>
            <w:vAlign w:val="center"/>
            <w:hideMark/>
          </w:tcPr>
          <w:p w14:paraId="13D1E9D2" w14:textId="77777777" w:rsidR="00793818" w:rsidRPr="002E4C6C" w:rsidRDefault="00793818" w:rsidP="002E4C6C">
            <w:pPr>
              <w:pStyle w:val="paragraph"/>
              <w:spacing w:before="60" w:beforeAutospacing="0" w:after="60" w:afterAutospacing="0"/>
              <w:jc w:val="center"/>
              <w:textAlignment w:val="baseline"/>
            </w:pPr>
            <w:r w:rsidRPr="002E4C6C">
              <w:rPr>
                <w:rStyle w:val="normaltextrun"/>
                <w:b/>
                <w:bCs/>
              </w:rPr>
              <w:t>1</w:t>
            </w:r>
            <w:r w:rsidRPr="002E4C6C">
              <w:rPr>
                <w:rStyle w:val="eop"/>
              </w:rPr>
              <w:t> </w:t>
            </w:r>
          </w:p>
        </w:tc>
        <w:tc>
          <w:tcPr>
            <w:tcW w:w="13609" w:type="dxa"/>
            <w:gridSpan w:val="5"/>
            <w:tcBorders>
              <w:top w:val="single" w:sz="6" w:space="0" w:color="auto"/>
              <w:left w:val="single" w:sz="8" w:space="0" w:color="auto"/>
              <w:bottom w:val="dashSmallGap" w:sz="2" w:space="0" w:color="auto"/>
              <w:right w:val="single" w:sz="8" w:space="0" w:color="auto"/>
            </w:tcBorders>
            <w:vAlign w:val="center"/>
            <w:hideMark/>
          </w:tcPr>
          <w:p w14:paraId="07E4EFFF" w14:textId="2196EC55" w:rsidR="00793818" w:rsidRPr="002E4C6C" w:rsidRDefault="00793818" w:rsidP="002E4C6C">
            <w:pPr>
              <w:pStyle w:val="paragraph"/>
              <w:spacing w:before="60" w:beforeAutospacing="0" w:after="60" w:afterAutospacing="0"/>
              <w:ind w:left="147" w:right="120"/>
              <w:jc w:val="both"/>
              <w:textAlignment w:val="baseline"/>
              <w:rPr>
                <w:b/>
              </w:rPr>
            </w:pPr>
            <w:r w:rsidRPr="002E4C6C">
              <w:rPr>
                <w:b/>
              </w:rPr>
              <w:t>Thông số kỹ thuật </w:t>
            </w:r>
          </w:p>
        </w:tc>
      </w:tr>
      <w:tr w:rsidR="00617D72" w:rsidRPr="002E4C6C" w14:paraId="1E1931E7" w14:textId="74D7CABF" w:rsidTr="00C64C86">
        <w:trPr>
          <w:trHeight w:val="354"/>
        </w:trPr>
        <w:tc>
          <w:tcPr>
            <w:tcW w:w="708" w:type="dxa"/>
            <w:tcBorders>
              <w:top w:val="dashSmallGap" w:sz="2" w:space="0" w:color="auto"/>
              <w:left w:val="single" w:sz="6" w:space="0" w:color="auto"/>
              <w:bottom w:val="dashSmallGap" w:sz="2" w:space="0" w:color="auto"/>
              <w:right w:val="single" w:sz="8" w:space="0" w:color="auto"/>
            </w:tcBorders>
            <w:shd w:val="clear" w:color="auto" w:fill="FFFFFF" w:themeFill="background1"/>
            <w:vAlign w:val="center"/>
            <w:hideMark/>
          </w:tcPr>
          <w:p w14:paraId="5877205B" w14:textId="77777777" w:rsidR="00536B83" w:rsidRPr="002E4C6C" w:rsidRDefault="00536B83" w:rsidP="002E4C6C">
            <w:pPr>
              <w:pStyle w:val="paragraph"/>
              <w:spacing w:before="60" w:beforeAutospacing="0" w:after="60" w:afterAutospacing="0"/>
              <w:jc w:val="center"/>
              <w:textAlignment w:val="baseline"/>
            </w:pPr>
            <w:r w:rsidRPr="002E4C6C">
              <w:rPr>
                <w:rStyle w:val="normaltextrun"/>
              </w:rPr>
              <w:t>1.1</w:t>
            </w:r>
            <w:r w:rsidRPr="002E4C6C">
              <w:rPr>
                <w:rStyle w:val="eop"/>
              </w:rPr>
              <w:t> </w:t>
            </w:r>
          </w:p>
        </w:tc>
        <w:tc>
          <w:tcPr>
            <w:tcW w:w="2126" w:type="dxa"/>
            <w:tcBorders>
              <w:top w:val="dashSmallGap" w:sz="2" w:space="0" w:color="auto"/>
              <w:left w:val="single" w:sz="8" w:space="0" w:color="auto"/>
              <w:bottom w:val="dashSmallGap" w:sz="2" w:space="0" w:color="auto"/>
              <w:right w:val="single" w:sz="8" w:space="0" w:color="auto"/>
            </w:tcBorders>
            <w:shd w:val="clear" w:color="auto" w:fill="FFFFFF" w:themeFill="background1"/>
            <w:vAlign w:val="center"/>
            <w:hideMark/>
          </w:tcPr>
          <w:p w14:paraId="6D21279C" w14:textId="77777777" w:rsidR="00536B83" w:rsidRPr="002E4C6C" w:rsidRDefault="00536B83" w:rsidP="002E4C6C">
            <w:pPr>
              <w:pStyle w:val="paragraph"/>
              <w:spacing w:before="60" w:beforeAutospacing="0" w:after="60" w:afterAutospacing="0"/>
              <w:ind w:left="49" w:right="-6"/>
              <w:textAlignment w:val="baseline"/>
            </w:pPr>
            <w:r w:rsidRPr="002E4C6C">
              <w:rPr>
                <w:rStyle w:val="normaltextrun"/>
              </w:rPr>
              <w:t>Số lượng Controller trên một thiết bị</w:t>
            </w:r>
            <w:r w:rsidRPr="002E4C6C">
              <w:rPr>
                <w:rStyle w:val="eop"/>
              </w:rPr>
              <w:t> </w:t>
            </w:r>
          </w:p>
        </w:tc>
        <w:tc>
          <w:tcPr>
            <w:tcW w:w="6662" w:type="dxa"/>
            <w:tcBorders>
              <w:top w:val="dashSmallGap" w:sz="2" w:space="0" w:color="auto"/>
              <w:left w:val="single" w:sz="8" w:space="0" w:color="auto"/>
              <w:bottom w:val="dashSmallGap" w:sz="2" w:space="0" w:color="auto"/>
              <w:right w:val="single" w:sz="4" w:space="0" w:color="auto"/>
            </w:tcBorders>
            <w:shd w:val="clear" w:color="auto" w:fill="FFFFFF" w:themeFill="background1"/>
            <w:vAlign w:val="center"/>
            <w:hideMark/>
          </w:tcPr>
          <w:p w14:paraId="2BF982BC" w14:textId="77777777" w:rsidR="00536B83" w:rsidRPr="002E4C6C" w:rsidRDefault="00536B83" w:rsidP="002E4C6C">
            <w:pPr>
              <w:pStyle w:val="paragraph"/>
              <w:spacing w:before="60" w:beforeAutospacing="0" w:after="60" w:afterAutospacing="0"/>
              <w:ind w:left="150" w:right="117"/>
              <w:jc w:val="both"/>
              <w:textAlignment w:val="baseline"/>
            </w:pPr>
            <w:r w:rsidRPr="002E4C6C">
              <w:t xml:space="preserve">- Dual Controller </w:t>
            </w:r>
            <w:r w:rsidRPr="002E4C6C">
              <w:rPr>
                <w:rStyle w:val="normaltextrun"/>
              </w:rPr>
              <w:t>Active</w:t>
            </w:r>
            <w:r w:rsidRPr="002E4C6C">
              <w:t>-Active, HA giữa 2 controller</w:t>
            </w:r>
          </w:p>
        </w:tc>
        <w:tc>
          <w:tcPr>
            <w:tcW w:w="1845" w:type="dxa"/>
            <w:vMerge w:val="restart"/>
            <w:tcBorders>
              <w:top w:val="dashSmallGap" w:sz="2" w:space="0" w:color="auto"/>
              <w:left w:val="single" w:sz="4" w:space="0" w:color="auto"/>
              <w:bottom w:val="dashSmallGap" w:sz="2" w:space="0" w:color="auto"/>
              <w:right w:val="single" w:sz="4" w:space="0" w:color="auto"/>
            </w:tcBorders>
            <w:vAlign w:val="center"/>
          </w:tcPr>
          <w:p w14:paraId="442F7287" w14:textId="510ED66E" w:rsidR="00536B83" w:rsidRPr="002E4C6C" w:rsidRDefault="00536B83" w:rsidP="002E4C6C">
            <w:pPr>
              <w:pStyle w:val="paragraph"/>
              <w:spacing w:before="60" w:beforeAutospacing="0" w:after="60" w:afterAutospacing="0"/>
              <w:ind w:right="45"/>
              <w:jc w:val="center"/>
              <w:textAlignment w:val="baseline"/>
            </w:pPr>
            <w:r w:rsidRPr="002E4C6C">
              <w:t>1.</w:t>
            </w:r>
            <w:r w:rsidR="00D46A7F" w:rsidRPr="002E4C6C">
              <w:t xml:space="preserve"> </w:t>
            </w:r>
            <w:r w:rsidRPr="002E4C6C">
              <w:t>Tài liệu thuyết minh khả năng đáp ứng</w:t>
            </w:r>
          </w:p>
          <w:p w14:paraId="2188ED54" w14:textId="054B8D16" w:rsidR="00536B83" w:rsidRPr="002E4C6C" w:rsidRDefault="00536B83" w:rsidP="002E4C6C">
            <w:pPr>
              <w:pStyle w:val="paragraph"/>
              <w:spacing w:before="60" w:beforeAutospacing="0" w:after="60" w:afterAutospacing="0"/>
              <w:ind w:right="45"/>
              <w:jc w:val="center"/>
              <w:textAlignment w:val="baseline"/>
            </w:pPr>
            <w:r w:rsidRPr="002E4C6C">
              <w:t>2. Tài liệu kỹ thuật của sản phẩm (Catalogue/</w:t>
            </w:r>
            <w:r w:rsidR="00A677BE" w:rsidRPr="002E4C6C">
              <w:t xml:space="preserve"> </w:t>
            </w:r>
            <w:r w:rsidRPr="002E4C6C">
              <w:t>datasheet/ specs…)</w:t>
            </w:r>
          </w:p>
        </w:tc>
        <w:tc>
          <w:tcPr>
            <w:tcW w:w="1417" w:type="dxa"/>
            <w:vMerge w:val="restart"/>
            <w:tcBorders>
              <w:top w:val="dashSmallGap" w:sz="2" w:space="0" w:color="auto"/>
              <w:left w:val="single" w:sz="4" w:space="0" w:color="auto"/>
              <w:bottom w:val="dashSmallGap" w:sz="2" w:space="0" w:color="auto"/>
              <w:right w:val="single" w:sz="4" w:space="0" w:color="auto"/>
            </w:tcBorders>
            <w:vAlign w:val="center"/>
          </w:tcPr>
          <w:p w14:paraId="0AA99CF2" w14:textId="6312F70A" w:rsidR="00536B83" w:rsidRPr="002E4C6C" w:rsidRDefault="00536B83" w:rsidP="002E4C6C">
            <w:pPr>
              <w:pStyle w:val="paragraph"/>
              <w:spacing w:before="60" w:beforeAutospacing="0" w:after="60" w:afterAutospacing="0"/>
              <w:ind w:left="1" w:right="44"/>
              <w:jc w:val="center"/>
              <w:textAlignment w:val="baseline"/>
            </w:pPr>
            <w:r w:rsidRPr="002E4C6C">
              <w:t>Đặc tính hàng hóa đáp ứng yêu cầu.</w:t>
            </w:r>
          </w:p>
        </w:tc>
        <w:tc>
          <w:tcPr>
            <w:tcW w:w="1559" w:type="dxa"/>
            <w:vMerge w:val="restart"/>
            <w:tcBorders>
              <w:top w:val="dashSmallGap" w:sz="2" w:space="0" w:color="auto"/>
              <w:left w:val="single" w:sz="4" w:space="0" w:color="auto"/>
              <w:bottom w:val="dashSmallGap" w:sz="2" w:space="0" w:color="auto"/>
              <w:right w:val="single" w:sz="4" w:space="0" w:color="auto"/>
            </w:tcBorders>
            <w:vAlign w:val="center"/>
          </w:tcPr>
          <w:p w14:paraId="1589FBAC" w14:textId="1D3F04D1" w:rsidR="00536B83" w:rsidRPr="002E4C6C" w:rsidRDefault="00536B83" w:rsidP="002E4C6C">
            <w:pPr>
              <w:pStyle w:val="paragraph"/>
              <w:spacing w:before="60" w:beforeAutospacing="0" w:after="60" w:afterAutospacing="0"/>
              <w:ind w:left="1" w:right="44"/>
              <w:jc w:val="center"/>
              <w:textAlignment w:val="baseline"/>
            </w:pPr>
            <w:r w:rsidRPr="002E4C6C">
              <w:t>Đặc tính hàng hóa không đáp ứng yêu cầu hoặc không chứng minh được hàng hóa đáp ứng yêu cầu.</w:t>
            </w:r>
          </w:p>
        </w:tc>
      </w:tr>
      <w:tr w:rsidR="00617D72" w:rsidRPr="002E4C6C" w14:paraId="04BA6130" w14:textId="6988B9BE" w:rsidTr="00C64C86">
        <w:trPr>
          <w:trHeight w:val="55"/>
        </w:trPr>
        <w:tc>
          <w:tcPr>
            <w:tcW w:w="708" w:type="dxa"/>
            <w:tcBorders>
              <w:top w:val="dashSmallGap" w:sz="2" w:space="0" w:color="auto"/>
              <w:left w:val="single" w:sz="6" w:space="0" w:color="auto"/>
              <w:bottom w:val="dashSmallGap" w:sz="2" w:space="0" w:color="auto"/>
              <w:right w:val="single" w:sz="8" w:space="0" w:color="auto"/>
            </w:tcBorders>
            <w:shd w:val="clear" w:color="auto" w:fill="FFFFFF" w:themeFill="background1"/>
            <w:vAlign w:val="center"/>
            <w:hideMark/>
          </w:tcPr>
          <w:p w14:paraId="479C28F5" w14:textId="77777777" w:rsidR="00536B83" w:rsidRPr="002E4C6C" w:rsidRDefault="00536B83" w:rsidP="002E4C6C">
            <w:pPr>
              <w:pStyle w:val="paragraph"/>
              <w:spacing w:before="60" w:beforeAutospacing="0" w:after="60" w:afterAutospacing="0"/>
              <w:jc w:val="center"/>
              <w:textAlignment w:val="baseline"/>
            </w:pPr>
            <w:r w:rsidRPr="002E4C6C">
              <w:rPr>
                <w:rStyle w:val="normaltextrun"/>
              </w:rPr>
              <w:t>1.2</w:t>
            </w:r>
            <w:r w:rsidRPr="002E4C6C">
              <w:rPr>
                <w:rStyle w:val="eop"/>
              </w:rPr>
              <w:t> </w:t>
            </w:r>
          </w:p>
        </w:tc>
        <w:tc>
          <w:tcPr>
            <w:tcW w:w="2126" w:type="dxa"/>
            <w:tcBorders>
              <w:top w:val="dashSmallGap" w:sz="2" w:space="0" w:color="auto"/>
              <w:left w:val="single" w:sz="8" w:space="0" w:color="auto"/>
              <w:bottom w:val="dashSmallGap" w:sz="2" w:space="0" w:color="auto"/>
              <w:right w:val="single" w:sz="8" w:space="0" w:color="auto"/>
            </w:tcBorders>
            <w:shd w:val="clear" w:color="auto" w:fill="FFFFFF" w:themeFill="background1"/>
            <w:vAlign w:val="center"/>
            <w:hideMark/>
          </w:tcPr>
          <w:p w14:paraId="4CDC2821" w14:textId="77777777" w:rsidR="00536B83" w:rsidRPr="002E4C6C" w:rsidRDefault="00536B83" w:rsidP="002E4C6C">
            <w:pPr>
              <w:pStyle w:val="paragraph"/>
              <w:spacing w:before="60" w:beforeAutospacing="0" w:after="60" w:afterAutospacing="0"/>
              <w:ind w:left="49" w:right="-6"/>
              <w:textAlignment w:val="baseline"/>
            </w:pPr>
            <w:r w:rsidRPr="002E4C6C">
              <w:rPr>
                <w:rStyle w:val="normaltextrun"/>
              </w:rPr>
              <w:t>Bộ nhớ</w:t>
            </w:r>
            <w:r w:rsidRPr="002E4C6C">
              <w:rPr>
                <w:rStyle w:val="eop"/>
              </w:rPr>
              <w:t> </w:t>
            </w:r>
          </w:p>
        </w:tc>
        <w:tc>
          <w:tcPr>
            <w:tcW w:w="6662" w:type="dxa"/>
            <w:tcBorders>
              <w:top w:val="dashSmallGap" w:sz="2" w:space="0" w:color="auto"/>
              <w:left w:val="single" w:sz="8" w:space="0" w:color="auto"/>
              <w:bottom w:val="dashSmallGap" w:sz="2" w:space="0" w:color="auto"/>
              <w:right w:val="single" w:sz="4" w:space="0" w:color="auto"/>
            </w:tcBorders>
            <w:shd w:val="clear" w:color="auto" w:fill="FFFFFF" w:themeFill="background1"/>
            <w:vAlign w:val="center"/>
            <w:hideMark/>
          </w:tcPr>
          <w:p w14:paraId="34FC4DC2" w14:textId="77777777" w:rsidR="00536B83" w:rsidRPr="002E4C6C" w:rsidRDefault="00536B83" w:rsidP="002E4C6C">
            <w:pPr>
              <w:pStyle w:val="paragraph"/>
              <w:spacing w:before="60" w:beforeAutospacing="0" w:after="60" w:afterAutospacing="0"/>
              <w:ind w:left="150" w:right="117"/>
              <w:jc w:val="both"/>
              <w:textAlignment w:val="baseline"/>
              <w:rPr>
                <w:lang w:val="pt-BR"/>
              </w:rPr>
            </w:pPr>
            <w:r w:rsidRPr="002E4C6C">
              <w:rPr>
                <w:rStyle w:val="normaltextrun"/>
                <w:lang w:val="pt-BR"/>
              </w:rPr>
              <w:t>- ≥ 128GB RAM Cache</w:t>
            </w:r>
            <w:r w:rsidRPr="002E4C6C">
              <w:rPr>
                <w:rStyle w:val="eop"/>
                <w:lang w:val="pt-BR"/>
              </w:rPr>
              <w:t> </w:t>
            </w:r>
          </w:p>
          <w:p w14:paraId="4E3FE82A" w14:textId="77777777" w:rsidR="00536B83" w:rsidRPr="002E4C6C" w:rsidRDefault="00536B83" w:rsidP="002E4C6C">
            <w:pPr>
              <w:pStyle w:val="paragraph"/>
              <w:spacing w:before="60" w:beforeAutospacing="0" w:after="60" w:afterAutospacing="0"/>
              <w:ind w:left="150" w:right="117"/>
              <w:jc w:val="both"/>
              <w:textAlignment w:val="baseline"/>
              <w:rPr>
                <w:lang w:val="pt-BR"/>
              </w:rPr>
            </w:pPr>
            <w:r w:rsidRPr="002E4C6C">
              <w:rPr>
                <w:rStyle w:val="normaltextrun"/>
                <w:lang w:val="pt-BR"/>
              </w:rPr>
              <w:t>- ≥ 32GB NVRAM</w:t>
            </w:r>
            <w:r w:rsidRPr="002E4C6C">
              <w:rPr>
                <w:rStyle w:val="eop"/>
                <w:lang w:val="pt-BR"/>
              </w:rPr>
              <w:t> </w:t>
            </w:r>
          </w:p>
        </w:tc>
        <w:tc>
          <w:tcPr>
            <w:tcW w:w="1845" w:type="dxa"/>
            <w:vMerge/>
            <w:tcBorders>
              <w:top w:val="dashSmallGap" w:sz="2" w:space="0" w:color="auto"/>
              <w:left w:val="single" w:sz="4" w:space="0" w:color="auto"/>
              <w:bottom w:val="dashSmallGap" w:sz="2" w:space="0" w:color="auto"/>
              <w:right w:val="single" w:sz="4" w:space="0" w:color="auto"/>
            </w:tcBorders>
          </w:tcPr>
          <w:p w14:paraId="77148981" w14:textId="65352DEB" w:rsidR="00536B83" w:rsidRPr="002E4C6C" w:rsidRDefault="00536B83" w:rsidP="002E4C6C">
            <w:pPr>
              <w:pStyle w:val="paragraph"/>
              <w:spacing w:before="60" w:beforeAutospacing="0" w:after="60" w:afterAutospacing="0"/>
              <w:ind w:left="150" w:right="117"/>
              <w:jc w:val="both"/>
              <w:textAlignment w:val="baseline"/>
              <w:rPr>
                <w:rStyle w:val="normaltextrun"/>
                <w:lang w:val="pt-BR"/>
              </w:rPr>
            </w:pPr>
          </w:p>
        </w:tc>
        <w:tc>
          <w:tcPr>
            <w:tcW w:w="1417" w:type="dxa"/>
            <w:vMerge/>
            <w:tcBorders>
              <w:top w:val="dashSmallGap" w:sz="2" w:space="0" w:color="auto"/>
              <w:left w:val="single" w:sz="4" w:space="0" w:color="auto"/>
              <w:bottom w:val="dashSmallGap" w:sz="2" w:space="0" w:color="auto"/>
              <w:right w:val="single" w:sz="4" w:space="0" w:color="auto"/>
            </w:tcBorders>
          </w:tcPr>
          <w:p w14:paraId="3CA4BC77" w14:textId="76F9AA9B" w:rsidR="00536B83" w:rsidRPr="002E4C6C" w:rsidRDefault="00536B83" w:rsidP="002E4C6C">
            <w:pPr>
              <w:pStyle w:val="paragraph"/>
              <w:spacing w:before="60" w:beforeAutospacing="0" w:after="60" w:afterAutospacing="0"/>
              <w:ind w:left="150" w:right="117"/>
              <w:jc w:val="both"/>
              <w:textAlignment w:val="baseline"/>
              <w:rPr>
                <w:rStyle w:val="normaltextrun"/>
                <w:lang w:val="pt-BR"/>
              </w:rPr>
            </w:pPr>
          </w:p>
        </w:tc>
        <w:tc>
          <w:tcPr>
            <w:tcW w:w="1559" w:type="dxa"/>
            <w:vMerge/>
            <w:tcBorders>
              <w:top w:val="dashSmallGap" w:sz="2" w:space="0" w:color="auto"/>
              <w:left w:val="single" w:sz="4" w:space="0" w:color="auto"/>
              <w:bottom w:val="dashSmallGap" w:sz="2" w:space="0" w:color="auto"/>
              <w:right w:val="single" w:sz="4" w:space="0" w:color="auto"/>
            </w:tcBorders>
          </w:tcPr>
          <w:p w14:paraId="3D4A9A12" w14:textId="752811C7" w:rsidR="00536B83" w:rsidRPr="002E4C6C" w:rsidRDefault="00536B83" w:rsidP="002E4C6C">
            <w:pPr>
              <w:pStyle w:val="paragraph"/>
              <w:spacing w:before="60" w:beforeAutospacing="0" w:after="60" w:afterAutospacing="0"/>
              <w:ind w:left="150" w:right="117"/>
              <w:jc w:val="both"/>
              <w:textAlignment w:val="baseline"/>
              <w:rPr>
                <w:rStyle w:val="normaltextrun"/>
                <w:lang w:val="pt-BR"/>
              </w:rPr>
            </w:pPr>
          </w:p>
        </w:tc>
      </w:tr>
      <w:tr w:rsidR="00617D72" w:rsidRPr="002E4C6C" w14:paraId="682C6B2D" w14:textId="72057B87" w:rsidTr="00C64C86">
        <w:trPr>
          <w:trHeight w:val="300"/>
        </w:trPr>
        <w:tc>
          <w:tcPr>
            <w:tcW w:w="708" w:type="dxa"/>
            <w:vMerge w:val="restart"/>
            <w:tcBorders>
              <w:top w:val="dashSmallGap" w:sz="2" w:space="0" w:color="auto"/>
              <w:left w:val="single" w:sz="6" w:space="0" w:color="auto"/>
              <w:bottom w:val="dashSmallGap" w:sz="2" w:space="0" w:color="auto"/>
              <w:right w:val="single" w:sz="8" w:space="0" w:color="auto"/>
            </w:tcBorders>
            <w:shd w:val="clear" w:color="auto" w:fill="FFFFFF" w:themeFill="background1"/>
            <w:vAlign w:val="center"/>
            <w:hideMark/>
          </w:tcPr>
          <w:p w14:paraId="7D2F1E50" w14:textId="77777777" w:rsidR="00536B83" w:rsidRPr="002E4C6C" w:rsidRDefault="00536B83" w:rsidP="002E4C6C">
            <w:pPr>
              <w:pStyle w:val="paragraph"/>
              <w:spacing w:before="60" w:beforeAutospacing="0" w:after="60" w:afterAutospacing="0"/>
              <w:jc w:val="center"/>
              <w:textAlignment w:val="baseline"/>
            </w:pPr>
            <w:r w:rsidRPr="002E4C6C">
              <w:rPr>
                <w:rStyle w:val="normaltextrun"/>
              </w:rPr>
              <w:t>1.3</w:t>
            </w:r>
            <w:r w:rsidRPr="002E4C6C">
              <w:rPr>
                <w:rStyle w:val="eop"/>
              </w:rPr>
              <w:t> </w:t>
            </w:r>
          </w:p>
        </w:tc>
        <w:tc>
          <w:tcPr>
            <w:tcW w:w="2126" w:type="dxa"/>
            <w:vMerge w:val="restart"/>
            <w:tcBorders>
              <w:top w:val="dashSmallGap" w:sz="2" w:space="0" w:color="auto"/>
              <w:left w:val="single" w:sz="8" w:space="0" w:color="auto"/>
              <w:bottom w:val="dashSmallGap" w:sz="2" w:space="0" w:color="auto"/>
              <w:right w:val="single" w:sz="8" w:space="0" w:color="auto"/>
            </w:tcBorders>
            <w:shd w:val="clear" w:color="auto" w:fill="FFFFFF" w:themeFill="background1"/>
            <w:vAlign w:val="center"/>
            <w:hideMark/>
          </w:tcPr>
          <w:p w14:paraId="13AAE5E4" w14:textId="77777777" w:rsidR="00536B83" w:rsidRPr="002E4C6C" w:rsidRDefault="00536B83" w:rsidP="002E4C6C">
            <w:pPr>
              <w:pStyle w:val="paragraph"/>
              <w:spacing w:before="60" w:beforeAutospacing="0" w:after="60" w:afterAutospacing="0"/>
              <w:ind w:left="49" w:right="-6"/>
              <w:textAlignment w:val="baseline"/>
              <w:rPr>
                <w:lang w:val="pt-BR"/>
              </w:rPr>
            </w:pPr>
            <w:r w:rsidRPr="002E4C6C">
              <w:rPr>
                <w:rStyle w:val="normaltextrun"/>
                <w:lang w:val="pt-BR"/>
              </w:rPr>
              <w:t>Hỗ trợ cổng kết nối I/O</w:t>
            </w:r>
            <w:r w:rsidRPr="002E4C6C">
              <w:rPr>
                <w:rStyle w:val="eop"/>
                <w:lang w:val="pt-BR"/>
              </w:rPr>
              <w:t> </w:t>
            </w:r>
          </w:p>
        </w:tc>
        <w:tc>
          <w:tcPr>
            <w:tcW w:w="6662" w:type="dxa"/>
            <w:tcBorders>
              <w:top w:val="dashSmallGap" w:sz="2" w:space="0" w:color="auto"/>
              <w:left w:val="single" w:sz="8" w:space="0" w:color="auto"/>
              <w:bottom w:val="dashSmallGap" w:sz="2" w:space="0" w:color="auto"/>
              <w:right w:val="single" w:sz="4" w:space="0" w:color="auto"/>
            </w:tcBorders>
            <w:shd w:val="clear" w:color="auto" w:fill="FFFFFF" w:themeFill="background1"/>
            <w:vAlign w:val="center"/>
            <w:hideMark/>
          </w:tcPr>
          <w:p w14:paraId="1E421500" w14:textId="77777777" w:rsidR="00536B83" w:rsidRPr="002E4C6C" w:rsidRDefault="00536B83" w:rsidP="002E4C6C">
            <w:pPr>
              <w:pStyle w:val="paragraph"/>
              <w:spacing w:before="60" w:beforeAutospacing="0" w:after="60" w:afterAutospacing="0"/>
              <w:ind w:left="150" w:right="117"/>
              <w:jc w:val="both"/>
              <w:textAlignment w:val="baseline"/>
              <w:rPr>
                <w:lang w:val="pt-BR"/>
              </w:rPr>
            </w:pPr>
            <w:r w:rsidRPr="002E4C6C">
              <w:rPr>
                <w:lang w:val="pt-BR"/>
              </w:rPr>
              <w:t xml:space="preserve">- Số lượng khe cắm IO mở rộng: ≥ 8 x IO Modules </w:t>
            </w:r>
          </w:p>
        </w:tc>
        <w:tc>
          <w:tcPr>
            <w:tcW w:w="1845" w:type="dxa"/>
            <w:vMerge/>
            <w:tcBorders>
              <w:top w:val="dashSmallGap" w:sz="2" w:space="0" w:color="auto"/>
              <w:left w:val="single" w:sz="4" w:space="0" w:color="auto"/>
              <w:right w:val="single" w:sz="4" w:space="0" w:color="auto"/>
            </w:tcBorders>
          </w:tcPr>
          <w:p w14:paraId="223AC9B8" w14:textId="2AFCB57C" w:rsidR="00536B83" w:rsidRPr="002E4C6C" w:rsidRDefault="00536B83" w:rsidP="002E4C6C">
            <w:pPr>
              <w:pStyle w:val="paragraph"/>
              <w:spacing w:before="60" w:beforeAutospacing="0" w:after="60" w:afterAutospacing="0"/>
              <w:ind w:left="150" w:right="117"/>
              <w:jc w:val="both"/>
              <w:textAlignment w:val="baseline"/>
              <w:rPr>
                <w:lang w:val="pt-BR"/>
              </w:rPr>
            </w:pPr>
          </w:p>
        </w:tc>
        <w:tc>
          <w:tcPr>
            <w:tcW w:w="1417" w:type="dxa"/>
            <w:vMerge/>
            <w:tcBorders>
              <w:top w:val="dashSmallGap" w:sz="2" w:space="0" w:color="auto"/>
              <w:left w:val="single" w:sz="4" w:space="0" w:color="auto"/>
              <w:right w:val="single" w:sz="4" w:space="0" w:color="auto"/>
            </w:tcBorders>
          </w:tcPr>
          <w:p w14:paraId="02BD39F1" w14:textId="5CAF0A5B" w:rsidR="00536B83" w:rsidRPr="002E4C6C" w:rsidRDefault="00536B83" w:rsidP="002E4C6C">
            <w:pPr>
              <w:pStyle w:val="paragraph"/>
              <w:spacing w:before="60" w:beforeAutospacing="0" w:after="60" w:afterAutospacing="0"/>
              <w:ind w:left="150" w:right="117"/>
              <w:jc w:val="both"/>
              <w:textAlignment w:val="baseline"/>
              <w:rPr>
                <w:lang w:val="pt-BR"/>
              </w:rPr>
            </w:pPr>
          </w:p>
        </w:tc>
        <w:tc>
          <w:tcPr>
            <w:tcW w:w="1559" w:type="dxa"/>
            <w:vMerge/>
            <w:tcBorders>
              <w:top w:val="dashSmallGap" w:sz="2" w:space="0" w:color="auto"/>
              <w:left w:val="single" w:sz="4" w:space="0" w:color="auto"/>
              <w:right w:val="single" w:sz="4" w:space="0" w:color="auto"/>
            </w:tcBorders>
          </w:tcPr>
          <w:p w14:paraId="5760E5D3" w14:textId="1C02A49E" w:rsidR="00536B83" w:rsidRPr="002E4C6C" w:rsidRDefault="00536B83" w:rsidP="002E4C6C">
            <w:pPr>
              <w:pStyle w:val="paragraph"/>
              <w:spacing w:before="60" w:beforeAutospacing="0" w:after="60" w:afterAutospacing="0"/>
              <w:ind w:left="150" w:right="117"/>
              <w:jc w:val="both"/>
              <w:textAlignment w:val="baseline"/>
              <w:rPr>
                <w:lang w:val="pt-BR"/>
              </w:rPr>
            </w:pPr>
          </w:p>
        </w:tc>
      </w:tr>
      <w:tr w:rsidR="00617D72" w:rsidRPr="002E4C6C" w14:paraId="1721451C" w14:textId="3B5DAC30" w:rsidTr="00C64C86">
        <w:trPr>
          <w:trHeight w:val="300"/>
        </w:trPr>
        <w:tc>
          <w:tcPr>
            <w:tcW w:w="708" w:type="dxa"/>
            <w:vMerge/>
            <w:tcBorders>
              <w:top w:val="dashSmallGap" w:sz="2" w:space="0" w:color="auto"/>
              <w:bottom w:val="dashSmallGap" w:sz="2" w:space="0" w:color="auto"/>
              <w:right w:val="single" w:sz="8" w:space="0" w:color="auto"/>
            </w:tcBorders>
            <w:vAlign w:val="center"/>
            <w:hideMark/>
          </w:tcPr>
          <w:p w14:paraId="0B1896CF" w14:textId="77777777" w:rsidR="00536B83" w:rsidRPr="002E4C6C" w:rsidRDefault="00536B83" w:rsidP="002E4C6C">
            <w:pPr>
              <w:spacing w:before="60" w:after="60" w:line="240" w:lineRule="auto"/>
              <w:rPr>
                <w:rFonts w:ascii="Times New Roman" w:hAnsi="Times New Roman" w:cs="Times New Roman"/>
                <w:sz w:val="24"/>
                <w:szCs w:val="24"/>
                <w:lang w:val="pt-BR"/>
              </w:rPr>
            </w:pPr>
          </w:p>
        </w:tc>
        <w:tc>
          <w:tcPr>
            <w:tcW w:w="2126" w:type="dxa"/>
            <w:vMerge/>
            <w:tcBorders>
              <w:top w:val="dashSmallGap" w:sz="2" w:space="0" w:color="auto"/>
              <w:left w:val="single" w:sz="8" w:space="0" w:color="auto"/>
              <w:bottom w:val="dashSmallGap" w:sz="2" w:space="0" w:color="auto"/>
              <w:right w:val="single" w:sz="8" w:space="0" w:color="auto"/>
            </w:tcBorders>
            <w:vAlign w:val="center"/>
            <w:hideMark/>
          </w:tcPr>
          <w:p w14:paraId="495E4789" w14:textId="77777777" w:rsidR="00536B83" w:rsidRPr="002E4C6C" w:rsidRDefault="00536B83" w:rsidP="002E4C6C">
            <w:pPr>
              <w:spacing w:before="60" w:after="60" w:line="240" w:lineRule="auto"/>
              <w:ind w:left="147" w:right="120"/>
              <w:rPr>
                <w:rFonts w:ascii="Times New Roman" w:hAnsi="Times New Roman" w:cs="Times New Roman"/>
                <w:sz w:val="24"/>
                <w:szCs w:val="24"/>
                <w:lang w:val="pt-BR"/>
              </w:rPr>
            </w:pPr>
          </w:p>
        </w:tc>
        <w:tc>
          <w:tcPr>
            <w:tcW w:w="6662" w:type="dxa"/>
            <w:tcBorders>
              <w:top w:val="dashSmallGap" w:sz="2" w:space="0" w:color="auto"/>
              <w:left w:val="single" w:sz="8" w:space="0" w:color="auto"/>
              <w:bottom w:val="dashSmallGap" w:sz="2" w:space="0" w:color="auto"/>
              <w:right w:val="single" w:sz="4" w:space="0" w:color="auto"/>
            </w:tcBorders>
            <w:shd w:val="clear" w:color="auto" w:fill="FFFFFF" w:themeFill="background1"/>
            <w:vAlign w:val="center"/>
            <w:hideMark/>
          </w:tcPr>
          <w:p w14:paraId="40EB1F6C" w14:textId="77777777" w:rsidR="00536B83" w:rsidRPr="002E4C6C" w:rsidRDefault="00536B83" w:rsidP="002E4C6C">
            <w:pPr>
              <w:pStyle w:val="paragraph"/>
              <w:spacing w:before="60" w:beforeAutospacing="0" w:after="60" w:afterAutospacing="0"/>
              <w:ind w:left="150" w:right="117"/>
              <w:textAlignment w:val="baseline"/>
              <w:rPr>
                <w:lang w:val="pt-BR"/>
              </w:rPr>
            </w:pPr>
            <w:r w:rsidRPr="002E4C6C">
              <w:rPr>
                <w:lang w:val="pt-BR"/>
              </w:rPr>
              <w:t>- Hỗ trợ cổng kết nối: Fibre Channel 32/64 Gbps (loại FC 64Gb có hỗ trợ 32Gb), NVMe/FC 32/64 Gbps (loại NVMe over FC 64Gb có hỗ trợ 32Gb), Ethernet 40/100 Gbps, Ethernet 10/25 Gbps</w:t>
            </w:r>
          </w:p>
        </w:tc>
        <w:tc>
          <w:tcPr>
            <w:tcW w:w="1845" w:type="dxa"/>
            <w:vMerge/>
            <w:tcBorders>
              <w:left w:val="single" w:sz="4" w:space="0" w:color="auto"/>
              <w:right w:val="single" w:sz="4" w:space="0" w:color="auto"/>
            </w:tcBorders>
            <w:vAlign w:val="center"/>
          </w:tcPr>
          <w:p w14:paraId="30BF798F" w14:textId="4D7B85B0" w:rsidR="00536B83" w:rsidRPr="002E4C6C" w:rsidRDefault="00536B83" w:rsidP="002E4C6C">
            <w:pPr>
              <w:pStyle w:val="paragraph"/>
              <w:spacing w:before="60" w:beforeAutospacing="0" w:after="60" w:afterAutospacing="0"/>
              <w:ind w:left="150" w:right="117"/>
              <w:jc w:val="both"/>
              <w:textAlignment w:val="baseline"/>
              <w:rPr>
                <w:lang w:val="pt-BR"/>
              </w:rPr>
            </w:pPr>
          </w:p>
        </w:tc>
        <w:tc>
          <w:tcPr>
            <w:tcW w:w="1417" w:type="dxa"/>
            <w:vMerge/>
            <w:tcBorders>
              <w:left w:val="single" w:sz="4" w:space="0" w:color="auto"/>
              <w:right w:val="single" w:sz="4" w:space="0" w:color="auto"/>
            </w:tcBorders>
            <w:vAlign w:val="center"/>
          </w:tcPr>
          <w:p w14:paraId="1903E86A" w14:textId="4C96F390" w:rsidR="00536B83" w:rsidRPr="002E4C6C" w:rsidRDefault="00536B83" w:rsidP="002E4C6C">
            <w:pPr>
              <w:pStyle w:val="paragraph"/>
              <w:spacing w:before="60" w:beforeAutospacing="0" w:after="60" w:afterAutospacing="0"/>
              <w:ind w:left="150" w:right="117"/>
              <w:jc w:val="both"/>
              <w:textAlignment w:val="baseline"/>
              <w:rPr>
                <w:lang w:val="pt-BR"/>
              </w:rPr>
            </w:pPr>
          </w:p>
        </w:tc>
        <w:tc>
          <w:tcPr>
            <w:tcW w:w="1559" w:type="dxa"/>
            <w:vMerge/>
            <w:tcBorders>
              <w:left w:val="single" w:sz="4" w:space="0" w:color="auto"/>
              <w:right w:val="single" w:sz="4" w:space="0" w:color="auto"/>
            </w:tcBorders>
            <w:vAlign w:val="center"/>
          </w:tcPr>
          <w:p w14:paraId="13A393CB" w14:textId="7C1760AA" w:rsidR="00536B83" w:rsidRPr="002E4C6C" w:rsidRDefault="00536B83" w:rsidP="002E4C6C">
            <w:pPr>
              <w:pStyle w:val="paragraph"/>
              <w:spacing w:before="60" w:beforeAutospacing="0" w:after="60" w:afterAutospacing="0"/>
              <w:ind w:left="150" w:right="117"/>
              <w:jc w:val="both"/>
              <w:textAlignment w:val="baseline"/>
              <w:rPr>
                <w:lang w:val="pt-BR"/>
              </w:rPr>
            </w:pPr>
          </w:p>
        </w:tc>
      </w:tr>
      <w:tr w:rsidR="00617D72" w:rsidRPr="002E4C6C" w14:paraId="75D1084B" w14:textId="05698ADF" w:rsidTr="00C64C86">
        <w:trPr>
          <w:trHeight w:val="300"/>
        </w:trPr>
        <w:tc>
          <w:tcPr>
            <w:tcW w:w="708" w:type="dxa"/>
            <w:tcBorders>
              <w:top w:val="dashSmallGap" w:sz="2" w:space="0" w:color="auto"/>
              <w:left w:val="single" w:sz="6" w:space="0" w:color="auto"/>
              <w:bottom w:val="dashSmallGap" w:sz="2" w:space="0" w:color="auto"/>
              <w:right w:val="single" w:sz="8" w:space="0" w:color="auto"/>
            </w:tcBorders>
            <w:shd w:val="clear" w:color="auto" w:fill="FFFFFF" w:themeFill="background1"/>
            <w:vAlign w:val="center"/>
            <w:hideMark/>
          </w:tcPr>
          <w:p w14:paraId="7264F299" w14:textId="77777777" w:rsidR="00536B83" w:rsidRPr="002E4C6C" w:rsidRDefault="00536B83" w:rsidP="002E4C6C">
            <w:pPr>
              <w:pStyle w:val="paragraph"/>
              <w:spacing w:before="60" w:beforeAutospacing="0" w:after="60" w:afterAutospacing="0"/>
              <w:jc w:val="center"/>
              <w:textAlignment w:val="baseline"/>
            </w:pPr>
            <w:r w:rsidRPr="002E4C6C">
              <w:rPr>
                <w:rStyle w:val="normaltextrun"/>
              </w:rPr>
              <w:t>1.4</w:t>
            </w:r>
            <w:r w:rsidRPr="002E4C6C">
              <w:rPr>
                <w:rStyle w:val="eop"/>
              </w:rPr>
              <w:t> </w:t>
            </w:r>
          </w:p>
        </w:tc>
        <w:tc>
          <w:tcPr>
            <w:tcW w:w="2126" w:type="dxa"/>
            <w:tcBorders>
              <w:top w:val="dashSmallGap" w:sz="2" w:space="0" w:color="auto"/>
              <w:left w:val="single" w:sz="8" w:space="0" w:color="auto"/>
              <w:bottom w:val="dashSmallGap" w:sz="2" w:space="0" w:color="auto"/>
              <w:right w:val="single" w:sz="8" w:space="0" w:color="auto"/>
            </w:tcBorders>
            <w:shd w:val="clear" w:color="auto" w:fill="FFFFFF" w:themeFill="background1"/>
            <w:vAlign w:val="center"/>
            <w:hideMark/>
          </w:tcPr>
          <w:p w14:paraId="25BBD6F6" w14:textId="77777777" w:rsidR="00536B83" w:rsidRPr="002E4C6C" w:rsidRDefault="00536B83" w:rsidP="002E4C6C">
            <w:pPr>
              <w:pStyle w:val="paragraph"/>
              <w:spacing w:before="60" w:beforeAutospacing="0" w:after="60" w:afterAutospacing="0"/>
              <w:ind w:left="49" w:right="-6"/>
              <w:textAlignment w:val="baseline"/>
            </w:pPr>
            <w:r w:rsidRPr="002E4C6C">
              <w:rPr>
                <w:rStyle w:val="normaltextrun"/>
              </w:rPr>
              <w:t>Mở rộng dung lượng (Scale-up)</w:t>
            </w:r>
            <w:r w:rsidRPr="002E4C6C">
              <w:rPr>
                <w:rStyle w:val="eop"/>
              </w:rPr>
              <w:t> </w:t>
            </w:r>
          </w:p>
        </w:tc>
        <w:tc>
          <w:tcPr>
            <w:tcW w:w="6662" w:type="dxa"/>
            <w:tcBorders>
              <w:top w:val="dashSmallGap" w:sz="2" w:space="0" w:color="auto"/>
              <w:left w:val="single" w:sz="8" w:space="0" w:color="auto"/>
              <w:bottom w:val="dashSmallGap" w:sz="2" w:space="0" w:color="auto"/>
              <w:right w:val="single" w:sz="4" w:space="0" w:color="auto"/>
            </w:tcBorders>
            <w:shd w:val="clear" w:color="auto" w:fill="FFFFFF" w:themeFill="background1"/>
            <w:vAlign w:val="center"/>
            <w:hideMark/>
          </w:tcPr>
          <w:p w14:paraId="32326D1D" w14:textId="77777777" w:rsidR="00536B83" w:rsidRPr="002E4C6C" w:rsidRDefault="00536B83" w:rsidP="002E4C6C">
            <w:pPr>
              <w:pStyle w:val="paragraph"/>
              <w:spacing w:before="60" w:beforeAutospacing="0" w:after="60" w:afterAutospacing="0"/>
              <w:ind w:left="150" w:right="117"/>
              <w:jc w:val="both"/>
              <w:textAlignment w:val="baseline"/>
            </w:pPr>
            <w:r w:rsidRPr="002E4C6C">
              <w:rPr>
                <w:rStyle w:val="normaltextrun"/>
              </w:rPr>
              <w:t xml:space="preserve">- Khả năng </w:t>
            </w:r>
            <w:r w:rsidRPr="002E4C6C">
              <w:t>mở rộng dung lượng trên thiết bị (HA pair): ≥ 10 PB</w:t>
            </w:r>
          </w:p>
          <w:p w14:paraId="5390D1E4" w14:textId="77777777" w:rsidR="00536B83" w:rsidRPr="002E4C6C" w:rsidRDefault="00536B83" w:rsidP="002E4C6C">
            <w:pPr>
              <w:pStyle w:val="paragraph"/>
              <w:spacing w:before="60" w:beforeAutospacing="0" w:after="60" w:afterAutospacing="0"/>
              <w:ind w:left="150" w:right="117"/>
              <w:jc w:val="both"/>
              <w:textAlignment w:val="baseline"/>
            </w:pPr>
            <w:r w:rsidRPr="002E4C6C">
              <w:t>- Khả năng mở rộng dung lượng trên môi trường cluster: ≥ 40 PB</w:t>
            </w:r>
          </w:p>
        </w:tc>
        <w:tc>
          <w:tcPr>
            <w:tcW w:w="1845" w:type="dxa"/>
            <w:vMerge/>
            <w:tcBorders>
              <w:left w:val="single" w:sz="4" w:space="0" w:color="auto"/>
              <w:right w:val="single" w:sz="4" w:space="0" w:color="auto"/>
            </w:tcBorders>
          </w:tcPr>
          <w:p w14:paraId="726FF59E" w14:textId="77777777" w:rsidR="00536B83" w:rsidRPr="002E4C6C" w:rsidRDefault="00536B83" w:rsidP="002E4C6C">
            <w:pPr>
              <w:pStyle w:val="paragraph"/>
              <w:spacing w:before="60" w:beforeAutospacing="0" w:after="60" w:afterAutospacing="0"/>
              <w:ind w:left="150" w:right="117"/>
              <w:jc w:val="both"/>
              <w:textAlignment w:val="baseline"/>
              <w:rPr>
                <w:rStyle w:val="normaltextrun"/>
              </w:rPr>
            </w:pPr>
          </w:p>
        </w:tc>
        <w:tc>
          <w:tcPr>
            <w:tcW w:w="1417" w:type="dxa"/>
            <w:vMerge/>
            <w:tcBorders>
              <w:left w:val="single" w:sz="4" w:space="0" w:color="auto"/>
              <w:right w:val="single" w:sz="4" w:space="0" w:color="auto"/>
            </w:tcBorders>
          </w:tcPr>
          <w:p w14:paraId="51147DD4" w14:textId="77777777" w:rsidR="00536B83" w:rsidRPr="002E4C6C" w:rsidRDefault="00536B83" w:rsidP="002E4C6C">
            <w:pPr>
              <w:pStyle w:val="paragraph"/>
              <w:spacing w:before="60" w:beforeAutospacing="0" w:after="60" w:afterAutospacing="0"/>
              <w:ind w:left="150" w:right="117"/>
              <w:jc w:val="both"/>
              <w:textAlignment w:val="baseline"/>
              <w:rPr>
                <w:rStyle w:val="normaltextrun"/>
              </w:rPr>
            </w:pPr>
          </w:p>
        </w:tc>
        <w:tc>
          <w:tcPr>
            <w:tcW w:w="1559" w:type="dxa"/>
            <w:vMerge/>
            <w:tcBorders>
              <w:left w:val="single" w:sz="4" w:space="0" w:color="auto"/>
              <w:right w:val="single" w:sz="4" w:space="0" w:color="auto"/>
            </w:tcBorders>
          </w:tcPr>
          <w:p w14:paraId="3D01425C" w14:textId="77777777" w:rsidR="00536B83" w:rsidRPr="002E4C6C" w:rsidRDefault="00536B83" w:rsidP="002E4C6C">
            <w:pPr>
              <w:pStyle w:val="paragraph"/>
              <w:spacing w:before="60" w:beforeAutospacing="0" w:after="60" w:afterAutospacing="0"/>
              <w:ind w:left="150" w:right="117"/>
              <w:jc w:val="both"/>
              <w:textAlignment w:val="baseline"/>
              <w:rPr>
                <w:rStyle w:val="normaltextrun"/>
              </w:rPr>
            </w:pPr>
          </w:p>
        </w:tc>
      </w:tr>
      <w:tr w:rsidR="00617D72" w:rsidRPr="002E4C6C" w14:paraId="45C6599C" w14:textId="745BA9D9" w:rsidTr="00C64C86">
        <w:trPr>
          <w:trHeight w:val="300"/>
        </w:trPr>
        <w:tc>
          <w:tcPr>
            <w:tcW w:w="708" w:type="dxa"/>
            <w:tcBorders>
              <w:top w:val="dashSmallGap" w:sz="2" w:space="0" w:color="auto"/>
              <w:left w:val="single" w:sz="6" w:space="0" w:color="auto"/>
              <w:bottom w:val="dashSmallGap" w:sz="2" w:space="0" w:color="auto"/>
              <w:right w:val="single" w:sz="8" w:space="0" w:color="auto"/>
            </w:tcBorders>
            <w:shd w:val="clear" w:color="auto" w:fill="FFFFFF" w:themeFill="background1"/>
            <w:vAlign w:val="center"/>
            <w:hideMark/>
          </w:tcPr>
          <w:p w14:paraId="6F3817BC" w14:textId="77777777" w:rsidR="00536B83" w:rsidRPr="002E4C6C" w:rsidRDefault="00536B83" w:rsidP="002E4C6C">
            <w:pPr>
              <w:pStyle w:val="paragraph"/>
              <w:spacing w:before="60" w:beforeAutospacing="0" w:after="60" w:afterAutospacing="0"/>
              <w:jc w:val="center"/>
              <w:textAlignment w:val="baseline"/>
            </w:pPr>
            <w:r w:rsidRPr="002E4C6C">
              <w:rPr>
                <w:rStyle w:val="normaltextrun"/>
              </w:rPr>
              <w:t>1.5</w:t>
            </w:r>
            <w:r w:rsidRPr="002E4C6C">
              <w:rPr>
                <w:rStyle w:val="eop"/>
              </w:rPr>
              <w:t> </w:t>
            </w:r>
          </w:p>
        </w:tc>
        <w:tc>
          <w:tcPr>
            <w:tcW w:w="2126" w:type="dxa"/>
            <w:tcBorders>
              <w:top w:val="dashSmallGap" w:sz="2" w:space="0" w:color="auto"/>
              <w:left w:val="single" w:sz="8" w:space="0" w:color="auto"/>
              <w:bottom w:val="dashSmallGap" w:sz="2" w:space="0" w:color="auto"/>
              <w:right w:val="single" w:sz="8" w:space="0" w:color="auto"/>
            </w:tcBorders>
            <w:shd w:val="clear" w:color="auto" w:fill="FFFFFF" w:themeFill="background1"/>
            <w:vAlign w:val="center"/>
            <w:hideMark/>
          </w:tcPr>
          <w:p w14:paraId="55F3761D" w14:textId="77777777" w:rsidR="00536B83" w:rsidRPr="002E4C6C" w:rsidRDefault="00536B83" w:rsidP="002E4C6C">
            <w:pPr>
              <w:pStyle w:val="paragraph"/>
              <w:spacing w:before="60" w:beforeAutospacing="0" w:after="60" w:afterAutospacing="0"/>
              <w:ind w:left="49" w:right="-6"/>
              <w:textAlignment w:val="baseline"/>
            </w:pPr>
            <w:r w:rsidRPr="002E4C6C">
              <w:rPr>
                <w:rStyle w:val="normaltextrun"/>
              </w:rPr>
              <w:t>Mở rộng cụm Cluster (scale-out)</w:t>
            </w:r>
            <w:r w:rsidRPr="002E4C6C">
              <w:rPr>
                <w:rStyle w:val="eop"/>
              </w:rPr>
              <w:t> </w:t>
            </w:r>
          </w:p>
        </w:tc>
        <w:tc>
          <w:tcPr>
            <w:tcW w:w="6662" w:type="dxa"/>
            <w:tcBorders>
              <w:top w:val="dashSmallGap" w:sz="2" w:space="0" w:color="auto"/>
              <w:left w:val="single" w:sz="8" w:space="0" w:color="auto"/>
              <w:bottom w:val="dashSmallGap" w:sz="2" w:space="0" w:color="auto"/>
              <w:right w:val="single" w:sz="4" w:space="0" w:color="auto"/>
            </w:tcBorders>
            <w:shd w:val="clear" w:color="auto" w:fill="FFFFFF" w:themeFill="background1"/>
            <w:vAlign w:val="center"/>
            <w:hideMark/>
          </w:tcPr>
          <w:p w14:paraId="7807293F" w14:textId="77777777" w:rsidR="00536B83" w:rsidRPr="002E4C6C" w:rsidRDefault="00536B83" w:rsidP="002E4C6C">
            <w:pPr>
              <w:pStyle w:val="paragraph"/>
              <w:spacing w:before="60" w:beforeAutospacing="0" w:after="60" w:afterAutospacing="0"/>
              <w:ind w:left="150" w:right="117"/>
              <w:textAlignment w:val="baseline"/>
            </w:pPr>
            <w:r w:rsidRPr="002E4C6C">
              <w:rPr>
                <w:rStyle w:val="normaltextrun"/>
              </w:rPr>
              <w:t>- Khả năng mở rộng cụm cluster: up to ≥ 8 nodes (≥ 4 HA pairs)</w:t>
            </w:r>
          </w:p>
        </w:tc>
        <w:tc>
          <w:tcPr>
            <w:tcW w:w="1845" w:type="dxa"/>
            <w:vMerge/>
            <w:tcBorders>
              <w:left w:val="single" w:sz="4" w:space="0" w:color="auto"/>
              <w:right w:val="single" w:sz="4" w:space="0" w:color="auto"/>
            </w:tcBorders>
          </w:tcPr>
          <w:p w14:paraId="35DEBC6A" w14:textId="77777777" w:rsidR="00536B83" w:rsidRPr="002E4C6C" w:rsidRDefault="00536B83" w:rsidP="002E4C6C">
            <w:pPr>
              <w:pStyle w:val="paragraph"/>
              <w:spacing w:before="60" w:beforeAutospacing="0" w:after="60" w:afterAutospacing="0"/>
              <w:ind w:left="150" w:right="117"/>
              <w:jc w:val="both"/>
              <w:textAlignment w:val="baseline"/>
              <w:rPr>
                <w:rStyle w:val="normaltextrun"/>
              </w:rPr>
            </w:pPr>
          </w:p>
        </w:tc>
        <w:tc>
          <w:tcPr>
            <w:tcW w:w="1417" w:type="dxa"/>
            <w:vMerge/>
            <w:tcBorders>
              <w:left w:val="single" w:sz="4" w:space="0" w:color="auto"/>
              <w:right w:val="single" w:sz="4" w:space="0" w:color="auto"/>
            </w:tcBorders>
          </w:tcPr>
          <w:p w14:paraId="2A0A6222" w14:textId="77777777" w:rsidR="00536B83" w:rsidRPr="002E4C6C" w:rsidRDefault="00536B83" w:rsidP="002E4C6C">
            <w:pPr>
              <w:pStyle w:val="paragraph"/>
              <w:spacing w:before="60" w:beforeAutospacing="0" w:after="60" w:afterAutospacing="0"/>
              <w:ind w:left="150" w:right="117"/>
              <w:jc w:val="both"/>
              <w:textAlignment w:val="baseline"/>
              <w:rPr>
                <w:rStyle w:val="normaltextrun"/>
              </w:rPr>
            </w:pPr>
          </w:p>
        </w:tc>
        <w:tc>
          <w:tcPr>
            <w:tcW w:w="1559" w:type="dxa"/>
            <w:vMerge/>
            <w:tcBorders>
              <w:left w:val="single" w:sz="4" w:space="0" w:color="auto"/>
              <w:right w:val="single" w:sz="4" w:space="0" w:color="auto"/>
            </w:tcBorders>
          </w:tcPr>
          <w:p w14:paraId="7B8FCF48" w14:textId="77777777" w:rsidR="00536B83" w:rsidRPr="002E4C6C" w:rsidRDefault="00536B83" w:rsidP="002E4C6C">
            <w:pPr>
              <w:pStyle w:val="paragraph"/>
              <w:spacing w:before="60" w:beforeAutospacing="0" w:after="60" w:afterAutospacing="0"/>
              <w:ind w:left="150" w:right="117"/>
              <w:jc w:val="both"/>
              <w:textAlignment w:val="baseline"/>
              <w:rPr>
                <w:rStyle w:val="normaltextrun"/>
              </w:rPr>
            </w:pPr>
          </w:p>
        </w:tc>
      </w:tr>
      <w:tr w:rsidR="00617D72" w:rsidRPr="002E4C6C" w14:paraId="7537B299" w14:textId="570FFB42" w:rsidTr="00C64C86">
        <w:trPr>
          <w:trHeight w:val="300"/>
        </w:trPr>
        <w:tc>
          <w:tcPr>
            <w:tcW w:w="708" w:type="dxa"/>
            <w:tcBorders>
              <w:top w:val="dashSmallGap" w:sz="2" w:space="0" w:color="auto"/>
              <w:left w:val="single" w:sz="6" w:space="0" w:color="auto"/>
              <w:bottom w:val="dashSmallGap" w:sz="2" w:space="0" w:color="auto"/>
              <w:right w:val="single" w:sz="8" w:space="0" w:color="auto"/>
            </w:tcBorders>
            <w:shd w:val="clear" w:color="auto" w:fill="FFFFFF" w:themeFill="background1"/>
            <w:vAlign w:val="center"/>
            <w:hideMark/>
          </w:tcPr>
          <w:p w14:paraId="65689C19" w14:textId="77777777" w:rsidR="00536B83" w:rsidRPr="002E4C6C" w:rsidRDefault="00536B83" w:rsidP="002E4C6C">
            <w:pPr>
              <w:pStyle w:val="paragraph"/>
              <w:spacing w:before="60" w:beforeAutospacing="0" w:after="60" w:afterAutospacing="0"/>
              <w:jc w:val="center"/>
              <w:textAlignment w:val="baseline"/>
            </w:pPr>
            <w:r w:rsidRPr="002E4C6C">
              <w:rPr>
                <w:rStyle w:val="normaltextrun"/>
              </w:rPr>
              <w:t>1.6</w:t>
            </w:r>
            <w:r w:rsidRPr="002E4C6C">
              <w:rPr>
                <w:rStyle w:val="eop"/>
              </w:rPr>
              <w:t> </w:t>
            </w:r>
          </w:p>
        </w:tc>
        <w:tc>
          <w:tcPr>
            <w:tcW w:w="2126" w:type="dxa"/>
            <w:tcBorders>
              <w:top w:val="dashSmallGap" w:sz="2" w:space="0" w:color="auto"/>
              <w:left w:val="single" w:sz="8" w:space="0" w:color="auto"/>
              <w:bottom w:val="dashSmallGap" w:sz="2" w:space="0" w:color="auto"/>
              <w:right w:val="single" w:sz="8" w:space="0" w:color="auto"/>
            </w:tcBorders>
            <w:shd w:val="clear" w:color="auto" w:fill="FFFFFF" w:themeFill="background1"/>
            <w:vAlign w:val="center"/>
            <w:hideMark/>
          </w:tcPr>
          <w:p w14:paraId="79395088" w14:textId="77777777" w:rsidR="00536B83" w:rsidRPr="002E4C6C" w:rsidRDefault="00536B83" w:rsidP="002E4C6C">
            <w:pPr>
              <w:pStyle w:val="paragraph"/>
              <w:spacing w:before="60" w:beforeAutospacing="0" w:after="60" w:afterAutospacing="0"/>
              <w:ind w:left="49" w:right="-6"/>
              <w:textAlignment w:val="baseline"/>
            </w:pPr>
            <w:r w:rsidRPr="002E4C6C">
              <w:rPr>
                <w:rStyle w:val="normaltextrun"/>
              </w:rPr>
              <w:t>Hỗ trợ các loại đĩa</w:t>
            </w:r>
            <w:r w:rsidRPr="002E4C6C">
              <w:rPr>
                <w:rStyle w:val="eop"/>
              </w:rPr>
              <w:t> </w:t>
            </w:r>
          </w:p>
        </w:tc>
        <w:tc>
          <w:tcPr>
            <w:tcW w:w="6662" w:type="dxa"/>
            <w:tcBorders>
              <w:top w:val="dashSmallGap" w:sz="2" w:space="0" w:color="auto"/>
              <w:left w:val="single" w:sz="8" w:space="0" w:color="auto"/>
              <w:bottom w:val="dashSmallGap" w:sz="2" w:space="0" w:color="auto"/>
              <w:right w:val="single" w:sz="4" w:space="0" w:color="auto"/>
            </w:tcBorders>
            <w:shd w:val="clear" w:color="auto" w:fill="FFFFFF" w:themeFill="background1"/>
            <w:vAlign w:val="center"/>
            <w:hideMark/>
          </w:tcPr>
          <w:p w14:paraId="26D36F5D" w14:textId="77777777" w:rsidR="00536B83" w:rsidRPr="002E4C6C" w:rsidRDefault="00536B83" w:rsidP="002E4C6C">
            <w:pPr>
              <w:pStyle w:val="paragraph"/>
              <w:spacing w:before="60" w:beforeAutospacing="0" w:after="60" w:afterAutospacing="0"/>
              <w:ind w:left="147" w:right="119"/>
              <w:textAlignment w:val="baseline"/>
              <w:rPr>
                <w:rStyle w:val="normaltextrun"/>
                <w:color w:val="000000"/>
              </w:rPr>
            </w:pPr>
            <w:r w:rsidRPr="002E4C6C">
              <w:rPr>
                <w:rStyle w:val="normaltextrun"/>
                <w:color w:val="000000"/>
              </w:rPr>
              <w:t>Hỗ trợ tối thiểu các loại đĩa và dung lượng đĩa như sau:</w:t>
            </w:r>
          </w:p>
          <w:p w14:paraId="1864034D" w14:textId="2D272436" w:rsidR="00536B83" w:rsidRPr="002E4C6C" w:rsidRDefault="00536B83" w:rsidP="002E4C6C">
            <w:pPr>
              <w:pStyle w:val="paragraph"/>
              <w:spacing w:before="60" w:beforeAutospacing="0" w:after="60" w:afterAutospacing="0"/>
              <w:ind w:left="147" w:right="119"/>
              <w:textAlignment w:val="baseline"/>
            </w:pPr>
            <w:r w:rsidRPr="002E4C6C">
              <w:rPr>
                <w:rStyle w:val="normaltextrun"/>
                <w:color w:val="000000"/>
              </w:rPr>
              <w:t>- NVMe SSD</w:t>
            </w:r>
            <w:r w:rsidRPr="002E4C6C">
              <w:t>: 1.9TB-2TB</w:t>
            </w:r>
            <w:r w:rsidR="00AD5BCA" w:rsidRPr="002E4C6C">
              <w:t>.</w:t>
            </w:r>
          </w:p>
          <w:p w14:paraId="4FDF6382" w14:textId="77777777" w:rsidR="00536B83" w:rsidRPr="002E4C6C" w:rsidRDefault="00536B83" w:rsidP="002E4C6C">
            <w:pPr>
              <w:pStyle w:val="paragraph"/>
              <w:spacing w:before="60" w:beforeAutospacing="0" w:after="60" w:afterAutospacing="0"/>
              <w:ind w:left="147" w:right="119"/>
              <w:textAlignment w:val="baseline"/>
            </w:pPr>
            <w:r w:rsidRPr="002E4C6C">
              <w:lastRenderedPageBreak/>
              <w:t>- SSD: 960GB-1TB, 3.8TB-4TB, 7.6-8TB, 15-16TB.</w:t>
            </w:r>
          </w:p>
          <w:p w14:paraId="47F95774" w14:textId="77777777" w:rsidR="00536B83" w:rsidRPr="002E4C6C" w:rsidRDefault="00536B83" w:rsidP="002E4C6C">
            <w:pPr>
              <w:pStyle w:val="paragraph"/>
              <w:spacing w:before="60" w:beforeAutospacing="0" w:after="60" w:afterAutospacing="0"/>
              <w:ind w:left="147" w:right="119"/>
              <w:textAlignment w:val="baseline"/>
            </w:pPr>
            <w:r w:rsidRPr="002E4C6C">
              <w:t>- SAS HDD: 1.2TB, 1.8TB.</w:t>
            </w:r>
          </w:p>
          <w:p w14:paraId="439CE631" w14:textId="51A4E490" w:rsidR="00536B83" w:rsidRPr="002E4C6C" w:rsidRDefault="00536B83" w:rsidP="002E4C6C">
            <w:pPr>
              <w:pStyle w:val="paragraph"/>
              <w:spacing w:before="60" w:beforeAutospacing="0" w:after="60" w:afterAutospacing="0"/>
              <w:ind w:left="147" w:right="119"/>
              <w:textAlignment w:val="baseline"/>
            </w:pPr>
            <w:r w:rsidRPr="002E4C6C">
              <w:t>- NL-SAS HDD: 4TB, 8TB-10TB</w:t>
            </w:r>
            <w:r w:rsidRPr="002E4C6C">
              <w:rPr>
                <w:rStyle w:val="normaltextrun"/>
                <w:color w:val="000000"/>
              </w:rPr>
              <w:t>, 16TB-22TB</w:t>
            </w:r>
            <w:r w:rsidR="00AD5BCA" w:rsidRPr="002E4C6C">
              <w:rPr>
                <w:rStyle w:val="normaltextrun"/>
                <w:color w:val="000000"/>
              </w:rPr>
              <w:t>.</w:t>
            </w:r>
          </w:p>
        </w:tc>
        <w:tc>
          <w:tcPr>
            <w:tcW w:w="1845" w:type="dxa"/>
            <w:vMerge/>
            <w:tcBorders>
              <w:left w:val="single" w:sz="4" w:space="0" w:color="auto"/>
              <w:right w:val="single" w:sz="4" w:space="0" w:color="auto"/>
            </w:tcBorders>
          </w:tcPr>
          <w:p w14:paraId="387C3760" w14:textId="77777777" w:rsidR="00536B83" w:rsidRPr="002E4C6C" w:rsidRDefault="00536B83" w:rsidP="002E4C6C">
            <w:pPr>
              <w:pStyle w:val="paragraph"/>
              <w:spacing w:before="60" w:beforeAutospacing="0" w:after="60" w:afterAutospacing="0"/>
              <w:ind w:left="147" w:right="119"/>
              <w:jc w:val="both"/>
              <w:textAlignment w:val="baseline"/>
              <w:rPr>
                <w:rStyle w:val="normaltextrun"/>
                <w:color w:val="000000"/>
              </w:rPr>
            </w:pPr>
          </w:p>
        </w:tc>
        <w:tc>
          <w:tcPr>
            <w:tcW w:w="1417" w:type="dxa"/>
            <w:vMerge/>
            <w:tcBorders>
              <w:left w:val="single" w:sz="4" w:space="0" w:color="auto"/>
              <w:right w:val="single" w:sz="4" w:space="0" w:color="auto"/>
            </w:tcBorders>
          </w:tcPr>
          <w:p w14:paraId="61545005" w14:textId="77777777" w:rsidR="00536B83" w:rsidRPr="002E4C6C" w:rsidRDefault="00536B83" w:rsidP="002E4C6C">
            <w:pPr>
              <w:pStyle w:val="paragraph"/>
              <w:spacing w:before="60" w:beforeAutospacing="0" w:after="60" w:afterAutospacing="0"/>
              <w:ind w:left="147" w:right="119"/>
              <w:jc w:val="both"/>
              <w:textAlignment w:val="baseline"/>
              <w:rPr>
                <w:rStyle w:val="normaltextrun"/>
                <w:color w:val="000000"/>
              </w:rPr>
            </w:pPr>
          </w:p>
        </w:tc>
        <w:tc>
          <w:tcPr>
            <w:tcW w:w="1559" w:type="dxa"/>
            <w:vMerge/>
            <w:tcBorders>
              <w:left w:val="single" w:sz="4" w:space="0" w:color="auto"/>
              <w:right w:val="single" w:sz="4" w:space="0" w:color="auto"/>
            </w:tcBorders>
          </w:tcPr>
          <w:p w14:paraId="1B2707CB" w14:textId="77777777" w:rsidR="00536B83" w:rsidRPr="002E4C6C" w:rsidRDefault="00536B83" w:rsidP="002E4C6C">
            <w:pPr>
              <w:pStyle w:val="paragraph"/>
              <w:spacing w:before="60" w:beforeAutospacing="0" w:after="60" w:afterAutospacing="0"/>
              <w:ind w:left="147" w:right="119"/>
              <w:jc w:val="both"/>
              <w:textAlignment w:val="baseline"/>
              <w:rPr>
                <w:rStyle w:val="normaltextrun"/>
                <w:color w:val="000000"/>
              </w:rPr>
            </w:pPr>
          </w:p>
        </w:tc>
      </w:tr>
      <w:tr w:rsidR="00617D72" w:rsidRPr="002E4C6C" w14:paraId="055FB498" w14:textId="4362B10A" w:rsidTr="00C64C86">
        <w:trPr>
          <w:trHeight w:val="300"/>
        </w:trPr>
        <w:tc>
          <w:tcPr>
            <w:tcW w:w="708" w:type="dxa"/>
            <w:tcBorders>
              <w:top w:val="dashSmallGap" w:sz="2" w:space="0" w:color="auto"/>
              <w:left w:val="single" w:sz="6" w:space="0" w:color="auto"/>
              <w:bottom w:val="dashSmallGap" w:sz="2" w:space="0" w:color="auto"/>
              <w:right w:val="single" w:sz="8" w:space="0" w:color="auto"/>
            </w:tcBorders>
            <w:shd w:val="clear" w:color="auto" w:fill="FFFFFF" w:themeFill="background1"/>
            <w:vAlign w:val="center"/>
            <w:hideMark/>
          </w:tcPr>
          <w:p w14:paraId="74CB9EC0" w14:textId="77777777" w:rsidR="00536B83" w:rsidRPr="002E4C6C" w:rsidRDefault="00536B83" w:rsidP="002E4C6C">
            <w:pPr>
              <w:pStyle w:val="paragraph"/>
              <w:spacing w:before="60" w:beforeAutospacing="0" w:after="60" w:afterAutospacing="0"/>
              <w:jc w:val="center"/>
              <w:textAlignment w:val="baseline"/>
            </w:pPr>
            <w:r w:rsidRPr="002E4C6C">
              <w:rPr>
                <w:rStyle w:val="normaltextrun"/>
              </w:rPr>
              <w:lastRenderedPageBreak/>
              <w:t>1.7</w:t>
            </w:r>
            <w:r w:rsidRPr="002E4C6C">
              <w:rPr>
                <w:rStyle w:val="eop"/>
              </w:rPr>
              <w:t> </w:t>
            </w:r>
          </w:p>
        </w:tc>
        <w:tc>
          <w:tcPr>
            <w:tcW w:w="2126" w:type="dxa"/>
            <w:tcBorders>
              <w:top w:val="dashSmallGap" w:sz="2" w:space="0" w:color="auto"/>
              <w:left w:val="single" w:sz="8" w:space="0" w:color="auto"/>
              <w:bottom w:val="dashSmallGap" w:sz="2" w:space="0" w:color="auto"/>
              <w:right w:val="single" w:sz="8" w:space="0" w:color="auto"/>
            </w:tcBorders>
            <w:shd w:val="clear" w:color="auto" w:fill="FFFFFF" w:themeFill="background1"/>
            <w:vAlign w:val="center"/>
            <w:hideMark/>
          </w:tcPr>
          <w:p w14:paraId="42961FAA" w14:textId="77777777" w:rsidR="00536B83" w:rsidRPr="002E4C6C" w:rsidRDefault="00536B83" w:rsidP="002E4C6C">
            <w:pPr>
              <w:pStyle w:val="paragraph"/>
              <w:spacing w:before="60" w:beforeAutospacing="0" w:after="60" w:afterAutospacing="0"/>
              <w:ind w:left="49" w:right="-6"/>
              <w:textAlignment w:val="baseline"/>
            </w:pPr>
            <w:r w:rsidRPr="002E4C6C">
              <w:rPr>
                <w:rStyle w:val="normaltextrun"/>
              </w:rPr>
              <w:t>Hỗ trợ cấu hình RAID </w:t>
            </w:r>
            <w:r w:rsidRPr="002E4C6C">
              <w:rPr>
                <w:rStyle w:val="eop"/>
              </w:rPr>
              <w:t> </w:t>
            </w:r>
          </w:p>
        </w:tc>
        <w:tc>
          <w:tcPr>
            <w:tcW w:w="6662" w:type="dxa"/>
            <w:tcBorders>
              <w:top w:val="dashSmallGap" w:sz="2" w:space="0" w:color="auto"/>
              <w:left w:val="single" w:sz="8" w:space="0" w:color="auto"/>
              <w:bottom w:val="dashSmallGap" w:sz="2" w:space="0" w:color="auto"/>
              <w:right w:val="single" w:sz="4" w:space="0" w:color="auto"/>
            </w:tcBorders>
            <w:shd w:val="clear" w:color="auto" w:fill="FFFFFF" w:themeFill="background1"/>
            <w:vAlign w:val="center"/>
            <w:hideMark/>
          </w:tcPr>
          <w:p w14:paraId="1449969A" w14:textId="77777777" w:rsidR="00536B83" w:rsidRPr="002E4C6C" w:rsidRDefault="00536B83" w:rsidP="002E4C6C">
            <w:pPr>
              <w:pStyle w:val="paragraph"/>
              <w:spacing w:before="60" w:beforeAutospacing="0" w:after="60" w:afterAutospacing="0"/>
              <w:ind w:left="150" w:right="117"/>
              <w:jc w:val="both"/>
              <w:textAlignment w:val="baseline"/>
              <w:rPr>
                <w:rStyle w:val="normaltextrun"/>
                <w:color w:val="000000"/>
              </w:rPr>
            </w:pPr>
            <w:r w:rsidRPr="002E4C6C">
              <w:rPr>
                <w:rStyle w:val="normaltextrun"/>
                <w:color w:val="000000"/>
              </w:rPr>
              <w:t>Hỗ trợ tối thiểu các loại RAID sau:</w:t>
            </w:r>
          </w:p>
          <w:p w14:paraId="66233D40" w14:textId="77777777" w:rsidR="00536B83" w:rsidRPr="002E4C6C" w:rsidRDefault="00536B83" w:rsidP="002E4C6C">
            <w:pPr>
              <w:pStyle w:val="paragraph"/>
              <w:spacing w:before="60" w:beforeAutospacing="0" w:after="60" w:afterAutospacing="0"/>
              <w:ind w:left="147" w:right="119"/>
              <w:jc w:val="both"/>
              <w:textAlignment w:val="baseline"/>
              <w:rPr>
                <w:rStyle w:val="normaltextrun"/>
                <w:color w:val="000000"/>
              </w:rPr>
            </w:pPr>
            <w:r w:rsidRPr="002E4C6C">
              <w:rPr>
                <w:rStyle w:val="normaltextrun"/>
                <w:color w:val="000000"/>
              </w:rPr>
              <w:t>- Raid có khả năng chịu lỗi 2 đĩa đồng thời</w:t>
            </w:r>
          </w:p>
          <w:p w14:paraId="70F1C000" w14:textId="77777777" w:rsidR="00536B83" w:rsidRPr="002E4C6C" w:rsidRDefault="00536B83" w:rsidP="002E4C6C">
            <w:pPr>
              <w:pStyle w:val="paragraph"/>
              <w:spacing w:before="60" w:beforeAutospacing="0" w:after="60" w:afterAutospacing="0"/>
              <w:ind w:left="147" w:right="119"/>
              <w:jc w:val="both"/>
              <w:textAlignment w:val="baseline"/>
            </w:pPr>
            <w:r w:rsidRPr="002E4C6C">
              <w:rPr>
                <w:rStyle w:val="normaltextrun"/>
                <w:color w:val="000000"/>
              </w:rPr>
              <w:t>- Raid có khả năng chịu lỗi 3 đĩa đồng thời</w:t>
            </w:r>
          </w:p>
        </w:tc>
        <w:tc>
          <w:tcPr>
            <w:tcW w:w="1845" w:type="dxa"/>
            <w:vMerge/>
            <w:tcBorders>
              <w:left w:val="single" w:sz="4" w:space="0" w:color="auto"/>
              <w:right w:val="single" w:sz="4" w:space="0" w:color="auto"/>
            </w:tcBorders>
          </w:tcPr>
          <w:p w14:paraId="16BB11C9" w14:textId="77777777" w:rsidR="00536B83" w:rsidRPr="002E4C6C" w:rsidRDefault="00536B83" w:rsidP="002E4C6C">
            <w:pPr>
              <w:pStyle w:val="paragraph"/>
              <w:spacing w:before="60" w:beforeAutospacing="0" w:after="60" w:afterAutospacing="0"/>
              <w:ind w:left="150" w:right="117"/>
              <w:jc w:val="both"/>
              <w:textAlignment w:val="baseline"/>
              <w:rPr>
                <w:rStyle w:val="normaltextrun"/>
                <w:color w:val="000000"/>
              </w:rPr>
            </w:pPr>
          </w:p>
        </w:tc>
        <w:tc>
          <w:tcPr>
            <w:tcW w:w="1417" w:type="dxa"/>
            <w:vMerge/>
            <w:tcBorders>
              <w:left w:val="single" w:sz="4" w:space="0" w:color="auto"/>
              <w:right w:val="single" w:sz="4" w:space="0" w:color="auto"/>
            </w:tcBorders>
          </w:tcPr>
          <w:p w14:paraId="4FF80DB8" w14:textId="77777777" w:rsidR="00536B83" w:rsidRPr="002E4C6C" w:rsidRDefault="00536B83" w:rsidP="002E4C6C">
            <w:pPr>
              <w:pStyle w:val="paragraph"/>
              <w:spacing w:before="60" w:beforeAutospacing="0" w:after="60" w:afterAutospacing="0"/>
              <w:ind w:left="150" w:right="117"/>
              <w:jc w:val="both"/>
              <w:textAlignment w:val="baseline"/>
              <w:rPr>
                <w:rStyle w:val="normaltextrun"/>
                <w:color w:val="000000"/>
              </w:rPr>
            </w:pPr>
          </w:p>
        </w:tc>
        <w:tc>
          <w:tcPr>
            <w:tcW w:w="1559" w:type="dxa"/>
            <w:vMerge/>
            <w:tcBorders>
              <w:left w:val="single" w:sz="4" w:space="0" w:color="auto"/>
              <w:right w:val="single" w:sz="4" w:space="0" w:color="auto"/>
            </w:tcBorders>
          </w:tcPr>
          <w:p w14:paraId="3C2EB29C" w14:textId="77777777" w:rsidR="00536B83" w:rsidRPr="002E4C6C" w:rsidRDefault="00536B83" w:rsidP="002E4C6C">
            <w:pPr>
              <w:pStyle w:val="paragraph"/>
              <w:spacing w:before="60" w:beforeAutospacing="0" w:after="60" w:afterAutospacing="0"/>
              <w:ind w:left="150" w:right="117"/>
              <w:jc w:val="both"/>
              <w:textAlignment w:val="baseline"/>
              <w:rPr>
                <w:rStyle w:val="normaltextrun"/>
                <w:color w:val="000000"/>
              </w:rPr>
            </w:pPr>
          </w:p>
        </w:tc>
      </w:tr>
      <w:tr w:rsidR="00617D72" w:rsidRPr="002E4C6C" w14:paraId="77436276" w14:textId="6686ECAD" w:rsidTr="00C64C86">
        <w:trPr>
          <w:trHeight w:val="300"/>
        </w:trPr>
        <w:tc>
          <w:tcPr>
            <w:tcW w:w="708" w:type="dxa"/>
            <w:tcBorders>
              <w:top w:val="dashSmallGap" w:sz="2" w:space="0" w:color="auto"/>
              <w:left w:val="single" w:sz="6" w:space="0" w:color="auto"/>
              <w:bottom w:val="single" w:sz="6" w:space="0" w:color="auto"/>
              <w:right w:val="single" w:sz="8" w:space="0" w:color="auto"/>
            </w:tcBorders>
            <w:shd w:val="clear" w:color="auto" w:fill="FFFFFF" w:themeFill="background1"/>
            <w:vAlign w:val="center"/>
            <w:hideMark/>
          </w:tcPr>
          <w:p w14:paraId="439FD09C" w14:textId="77777777" w:rsidR="00536B83" w:rsidRPr="002E4C6C" w:rsidRDefault="00536B83" w:rsidP="002E4C6C">
            <w:pPr>
              <w:pStyle w:val="paragraph"/>
              <w:spacing w:before="60" w:beforeAutospacing="0" w:after="60" w:afterAutospacing="0"/>
              <w:jc w:val="center"/>
              <w:textAlignment w:val="baseline"/>
            </w:pPr>
            <w:r w:rsidRPr="002E4C6C">
              <w:rPr>
                <w:rStyle w:val="normaltextrun"/>
              </w:rPr>
              <w:t>1.8</w:t>
            </w:r>
            <w:r w:rsidRPr="002E4C6C">
              <w:rPr>
                <w:rStyle w:val="eop"/>
              </w:rPr>
              <w:t> </w:t>
            </w:r>
          </w:p>
        </w:tc>
        <w:tc>
          <w:tcPr>
            <w:tcW w:w="2126" w:type="dxa"/>
            <w:tcBorders>
              <w:top w:val="dashSmallGap" w:sz="2" w:space="0" w:color="auto"/>
              <w:left w:val="single" w:sz="8" w:space="0" w:color="auto"/>
              <w:bottom w:val="single" w:sz="6" w:space="0" w:color="auto"/>
              <w:right w:val="single" w:sz="8" w:space="0" w:color="auto"/>
            </w:tcBorders>
            <w:shd w:val="clear" w:color="auto" w:fill="FFFFFF" w:themeFill="background1"/>
            <w:vAlign w:val="center"/>
            <w:hideMark/>
          </w:tcPr>
          <w:p w14:paraId="6512BCA6" w14:textId="77777777" w:rsidR="00536B83" w:rsidRPr="002E4C6C" w:rsidRDefault="00536B83" w:rsidP="002E4C6C">
            <w:pPr>
              <w:pStyle w:val="paragraph"/>
              <w:spacing w:before="60" w:beforeAutospacing="0" w:after="60" w:afterAutospacing="0"/>
              <w:ind w:left="49" w:right="-6"/>
              <w:textAlignment w:val="baseline"/>
            </w:pPr>
            <w:r w:rsidRPr="002E4C6C">
              <w:rPr>
                <w:rStyle w:val="normaltextrun"/>
              </w:rPr>
              <w:t>Khả năng tối đa của hệ thống</w:t>
            </w:r>
            <w:r w:rsidRPr="002E4C6C">
              <w:rPr>
                <w:rStyle w:val="eop"/>
              </w:rPr>
              <w:t> </w:t>
            </w:r>
          </w:p>
        </w:tc>
        <w:tc>
          <w:tcPr>
            <w:tcW w:w="6662" w:type="dxa"/>
            <w:tcBorders>
              <w:top w:val="dashSmallGap" w:sz="2" w:space="0" w:color="auto"/>
              <w:left w:val="single" w:sz="8" w:space="0" w:color="auto"/>
              <w:bottom w:val="single" w:sz="6" w:space="0" w:color="auto"/>
              <w:right w:val="single" w:sz="4" w:space="0" w:color="auto"/>
            </w:tcBorders>
            <w:shd w:val="clear" w:color="auto" w:fill="FFFFFF" w:themeFill="background1"/>
            <w:vAlign w:val="center"/>
            <w:hideMark/>
          </w:tcPr>
          <w:p w14:paraId="1ADC0D31" w14:textId="77777777" w:rsidR="00536B83" w:rsidRPr="002E4C6C" w:rsidRDefault="00536B83" w:rsidP="002E4C6C">
            <w:pPr>
              <w:pStyle w:val="paragraph"/>
              <w:spacing w:before="60" w:beforeAutospacing="0" w:after="60" w:afterAutospacing="0"/>
              <w:ind w:left="147" w:right="119"/>
              <w:jc w:val="both"/>
              <w:textAlignment w:val="baseline"/>
            </w:pPr>
            <w:r w:rsidRPr="002E4C6C">
              <w:t>- Kích thước Volume: ≥ 300TB</w:t>
            </w:r>
          </w:p>
          <w:p w14:paraId="06F2BEF6" w14:textId="77777777" w:rsidR="00536B83" w:rsidRPr="002E4C6C" w:rsidRDefault="00536B83" w:rsidP="002E4C6C">
            <w:pPr>
              <w:pStyle w:val="paragraph"/>
              <w:spacing w:before="60" w:beforeAutospacing="0" w:after="60" w:afterAutospacing="0"/>
              <w:ind w:left="147" w:right="119"/>
              <w:jc w:val="both"/>
              <w:textAlignment w:val="baseline"/>
            </w:pPr>
            <w:r w:rsidRPr="002E4C6C">
              <w:t>- Số lượng Volume trên HA pair: ≥ 2000</w:t>
            </w:r>
          </w:p>
          <w:p w14:paraId="299492A6" w14:textId="77777777" w:rsidR="00536B83" w:rsidRPr="002E4C6C" w:rsidRDefault="00536B83" w:rsidP="002E4C6C">
            <w:pPr>
              <w:pStyle w:val="paragraph"/>
              <w:spacing w:before="60" w:beforeAutospacing="0" w:after="60" w:afterAutospacing="0"/>
              <w:ind w:left="147" w:right="119"/>
              <w:jc w:val="both"/>
              <w:textAlignment w:val="baseline"/>
            </w:pPr>
            <w:r w:rsidRPr="002E4C6C">
              <w:t>- Số lượng snapshot trên HA pair: ≥ 2000000, hoặc trên volume ≥ 1023</w:t>
            </w:r>
          </w:p>
          <w:p w14:paraId="43CAB562" w14:textId="77777777" w:rsidR="00536B83" w:rsidRPr="002E4C6C" w:rsidRDefault="00536B83" w:rsidP="002E4C6C">
            <w:pPr>
              <w:pStyle w:val="paragraph"/>
              <w:spacing w:before="60" w:beforeAutospacing="0" w:after="60" w:afterAutospacing="0"/>
              <w:ind w:left="147" w:right="119"/>
              <w:jc w:val="both"/>
              <w:textAlignment w:val="baseline"/>
            </w:pPr>
            <w:r w:rsidRPr="002E4C6C">
              <w:t>- Số lượng SAN Hosts/Initiators hỗ trợ: ≥ 8000</w:t>
            </w:r>
          </w:p>
          <w:p w14:paraId="529D4A97" w14:textId="77777777" w:rsidR="00536B83" w:rsidRPr="002E4C6C" w:rsidRDefault="00536B83" w:rsidP="002E4C6C">
            <w:pPr>
              <w:pStyle w:val="paragraph"/>
              <w:spacing w:before="60" w:beforeAutospacing="0" w:after="60" w:afterAutospacing="0"/>
              <w:ind w:left="147" w:right="119"/>
              <w:jc w:val="both"/>
              <w:textAlignment w:val="baseline"/>
            </w:pPr>
            <w:r w:rsidRPr="002E4C6C">
              <w:t>- Số lượng LUNs: ≥ 16000</w:t>
            </w:r>
          </w:p>
        </w:tc>
        <w:tc>
          <w:tcPr>
            <w:tcW w:w="1845" w:type="dxa"/>
            <w:vMerge/>
            <w:tcBorders>
              <w:left w:val="single" w:sz="4" w:space="0" w:color="auto"/>
              <w:bottom w:val="single" w:sz="6" w:space="0" w:color="auto"/>
              <w:right w:val="single" w:sz="4" w:space="0" w:color="auto"/>
            </w:tcBorders>
          </w:tcPr>
          <w:p w14:paraId="778125BB" w14:textId="77777777" w:rsidR="00536B83" w:rsidRPr="002E4C6C" w:rsidRDefault="00536B83" w:rsidP="002E4C6C">
            <w:pPr>
              <w:pStyle w:val="paragraph"/>
              <w:spacing w:before="60" w:beforeAutospacing="0" w:after="60" w:afterAutospacing="0"/>
              <w:ind w:left="147" w:right="119"/>
              <w:jc w:val="both"/>
              <w:textAlignment w:val="baseline"/>
            </w:pPr>
          </w:p>
        </w:tc>
        <w:tc>
          <w:tcPr>
            <w:tcW w:w="1417" w:type="dxa"/>
            <w:vMerge/>
            <w:tcBorders>
              <w:left w:val="single" w:sz="4" w:space="0" w:color="auto"/>
              <w:bottom w:val="single" w:sz="6" w:space="0" w:color="auto"/>
              <w:right w:val="single" w:sz="4" w:space="0" w:color="auto"/>
            </w:tcBorders>
          </w:tcPr>
          <w:p w14:paraId="15A70E5B" w14:textId="77777777" w:rsidR="00536B83" w:rsidRPr="002E4C6C" w:rsidRDefault="00536B83" w:rsidP="002E4C6C">
            <w:pPr>
              <w:pStyle w:val="paragraph"/>
              <w:spacing w:before="60" w:beforeAutospacing="0" w:after="60" w:afterAutospacing="0"/>
              <w:ind w:left="147" w:right="119"/>
              <w:jc w:val="both"/>
              <w:textAlignment w:val="baseline"/>
            </w:pPr>
          </w:p>
        </w:tc>
        <w:tc>
          <w:tcPr>
            <w:tcW w:w="1559" w:type="dxa"/>
            <w:vMerge/>
            <w:tcBorders>
              <w:left w:val="single" w:sz="4" w:space="0" w:color="auto"/>
              <w:bottom w:val="single" w:sz="6" w:space="0" w:color="auto"/>
              <w:right w:val="single" w:sz="4" w:space="0" w:color="auto"/>
            </w:tcBorders>
          </w:tcPr>
          <w:p w14:paraId="6132992A" w14:textId="77777777" w:rsidR="00536B83" w:rsidRPr="002E4C6C" w:rsidRDefault="00536B83" w:rsidP="002E4C6C">
            <w:pPr>
              <w:pStyle w:val="paragraph"/>
              <w:spacing w:before="60" w:beforeAutospacing="0" w:after="60" w:afterAutospacing="0"/>
              <w:ind w:left="147" w:right="119"/>
              <w:jc w:val="both"/>
              <w:textAlignment w:val="baseline"/>
            </w:pPr>
          </w:p>
        </w:tc>
      </w:tr>
      <w:tr w:rsidR="00873E0E" w:rsidRPr="002E4C6C" w14:paraId="07961AA4" w14:textId="6D2AC4CF" w:rsidTr="00C64C86">
        <w:trPr>
          <w:trHeight w:val="300"/>
        </w:trPr>
        <w:tc>
          <w:tcPr>
            <w:tcW w:w="708" w:type="dxa"/>
            <w:tcBorders>
              <w:top w:val="single" w:sz="6" w:space="0" w:color="auto"/>
              <w:left w:val="single" w:sz="6" w:space="0" w:color="auto"/>
              <w:bottom w:val="single" w:sz="6" w:space="0" w:color="auto"/>
              <w:right w:val="single" w:sz="8" w:space="0" w:color="auto"/>
            </w:tcBorders>
            <w:shd w:val="clear" w:color="auto" w:fill="FFFFFF" w:themeFill="background1"/>
            <w:vAlign w:val="center"/>
            <w:hideMark/>
          </w:tcPr>
          <w:p w14:paraId="6F254060" w14:textId="77777777" w:rsidR="00873E0E" w:rsidRPr="002E4C6C" w:rsidRDefault="00873E0E" w:rsidP="002E4C6C">
            <w:pPr>
              <w:pStyle w:val="paragraph"/>
              <w:spacing w:before="60" w:beforeAutospacing="0" w:after="60" w:afterAutospacing="0"/>
              <w:jc w:val="center"/>
              <w:textAlignment w:val="baseline"/>
            </w:pPr>
            <w:r w:rsidRPr="002E4C6C">
              <w:rPr>
                <w:rStyle w:val="normaltextrun"/>
                <w:b/>
                <w:bCs/>
              </w:rPr>
              <w:t>2</w:t>
            </w:r>
            <w:r w:rsidRPr="002E4C6C">
              <w:rPr>
                <w:rStyle w:val="eop"/>
              </w:rPr>
              <w:t> </w:t>
            </w:r>
          </w:p>
        </w:tc>
        <w:tc>
          <w:tcPr>
            <w:tcW w:w="13609" w:type="dxa"/>
            <w:gridSpan w:val="5"/>
            <w:tcBorders>
              <w:top w:val="single" w:sz="6" w:space="0" w:color="auto"/>
              <w:left w:val="single" w:sz="8" w:space="0" w:color="auto"/>
              <w:bottom w:val="single" w:sz="6" w:space="0" w:color="auto"/>
              <w:right w:val="single" w:sz="4" w:space="0" w:color="auto"/>
            </w:tcBorders>
            <w:shd w:val="clear" w:color="auto" w:fill="FFFFFF" w:themeFill="background1"/>
            <w:vAlign w:val="center"/>
            <w:hideMark/>
          </w:tcPr>
          <w:p w14:paraId="1CCD3043" w14:textId="4AEDB3CB" w:rsidR="00873E0E" w:rsidRPr="002E4C6C" w:rsidRDefault="00873E0E" w:rsidP="002E4C6C">
            <w:pPr>
              <w:pStyle w:val="paragraph"/>
              <w:spacing w:before="60" w:beforeAutospacing="0" w:after="60" w:afterAutospacing="0"/>
              <w:ind w:left="147" w:right="120"/>
              <w:jc w:val="both"/>
              <w:textAlignment w:val="baseline"/>
              <w:rPr>
                <w:rStyle w:val="normaltextrun"/>
                <w:b/>
                <w:bCs/>
              </w:rPr>
            </w:pPr>
            <w:r w:rsidRPr="002E4C6C">
              <w:rPr>
                <w:rStyle w:val="normaltextrun"/>
                <w:b/>
                <w:bCs/>
              </w:rPr>
              <w:t>Cấu hình thiết bị</w:t>
            </w:r>
            <w:r w:rsidRPr="002E4C6C">
              <w:rPr>
                <w:rStyle w:val="eop"/>
              </w:rPr>
              <w:t> </w:t>
            </w:r>
          </w:p>
        </w:tc>
      </w:tr>
      <w:tr w:rsidR="00D733E8" w:rsidRPr="002E4C6C" w14:paraId="56CFD353" w14:textId="06C145F2" w:rsidTr="00C64C86">
        <w:trPr>
          <w:trHeight w:val="300"/>
        </w:trPr>
        <w:tc>
          <w:tcPr>
            <w:tcW w:w="708" w:type="dxa"/>
            <w:tcBorders>
              <w:top w:val="single" w:sz="6" w:space="0" w:color="auto"/>
              <w:left w:val="single" w:sz="6" w:space="0" w:color="auto"/>
              <w:bottom w:val="dashSmallGap" w:sz="2" w:space="0" w:color="auto"/>
              <w:right w:val="single" w:sz="8" w:space="0" w:color="auto"/>
            </w:tcBorders>
            <w:vAlign w:val="center"/>
            <w:hideMark/>
          </w:tcPr>
          <w:p w14:paraId="2488AB32" w14:textId="77777777" w:rsidR="00DA15E2" w:rsidRPr="002E4C6C" w:rsidRDefault="00DA15E2" w:rsidP="002E4C6C">
            <w:pPr>
              <w:pStyle w:val="paragraph"/>
              <w:spacing w:before="60" w:beforeAutospacing="0" w:after="60" w:afterAutospacing="0"/>
              <w:jc w:val="center"/>
              <w:textAlignment w:val="baseline"/>
            </w:pPr>
            <w:r w:rsidRPr="002E4C6C">
              <w:rPr>
                <w:rStyle w:val="normaltextrun"/>
              </w:rPr>
              <w:t>2.1</w:t>
            </w:r>
            <w:r w:rsidRPr="002E4C6C">
              <w:rPr>
                <w:rStyle w:val="eop"/>
              </w:rPr>
              <w:t> </w:t>
            </w:r>
          </w:p>
        </w:tc>
        <w:tc>
          <w:tcPr>
            <w:tcW w:w="2126" w:type="dxa"/>
            <w:tcBorders>
              <w:top w:val="single" w:sz="6" w:space="0" w:color="auto"/>
              <w:left w:val="single" w:sz="8" w:space="0" w:color="auto"/>
              <w:bottom w:val="dashSmallGap" w:sz="2" w:space="0" w:color="auto"/>
              <w:right w:val="single" w:sz="8" w:space="0" w:color="auto"/>
            </w:tcBorders>
            <w:shd w:val="clear" w:color="auto" w:fill="FFFFFF" w:themeFill="background1"/>
            <w:vAlign w:val="center"/>
            <w:hideMark/>
          </w:tcPr>
          <w:p w14:paraId="2A1C6EAE" w14:textId="77777777" w:rsidR="00DA15E2" w:rsidRPr="002E4C6C" w:rsidRDefault="00DA15E2" w:rsidP="002E4C6C">
            <w:pPr>
              <w:pStyle w:val="paragraph"/>
              <w:spacing w:before="60" w:beforeAutospacing="0" w:after="60" w:afterAutospacing="0"/>
              <w:ind w:left="147" w:right="120"/>
              <w:jc w:val="both"/>
              <w:textAlignment w:val="baseline"/>
              <w:rPr>
                <w:rStyle w:val="normaltextrun"/>
              </w:rPr>
            </w:pPr>
            <w:r w:rsidRPr="002E4C6C">
              <w:rPr>
                <w:rStyle w:val="normaltextrun"/>
              </w:rPr>
              <w:t>Cổng kết nối đi kèm thiết bị </w:t>
            </w:r>
          </w:p>
        </w:tc>
        <w:tc>
          <w:tcPr>
            <w:tcW w:w="6662" w:type="dxa"/>
            <w:tcBorders>
              <w:top w:val="single" w:sz="6" w:space="0" w:color="auto"/>
              <w:left w:val="single" w:sz="8" w:space="0" w:color="auto"/>
              <w:bottom w:val="dashSmallGap" w:sz="2" w:space="0" w:color="auto"/>
              <w:right w:val="single" w:sz="4" w:space="0" w:color="auto"/>
            </w:tcBorders>
            <w:shd w:val="clear" w:color="auto" w:fill="FFFFFF" w:themeFill="background1"/>
            <w:vAlign w:val="center"/>
            <w:hideMark/>
          </w:tcPr>
          <w:p w14:paraId="1FCEC56B" w14:textId="77777777" w:rsidR="00DA15E2" w:rsidRPr="002E4C6C" w:rsidRDefault="00DA15E2" w:rsidP="002E4C6C">
            <w:pPr>
              <w:pStyle w:val="paragraph"/>
              <w:spacing w:before="60" w:beforeAutospacing="0" w:after="60" w:afterAutospacing="0"/>
              <w:ind w:left="147" w:right="119"/>
              <w:jc w:val="both"/>
              <w:textAlignment w:val="baseline"/>
            </w:pPr>
            <w:r w:rsidRPr="002E4C6C">
              <w:t>- ≥ 8 ports FC 32 Gbps, có sẵn SFP+ đi kèm</w:t>
            </w:r>
          </w:p>
          <w:p w14:paraId="5A785E8B" w14:textId="77777777" w:rsidR="00DA15E2" w:rsidRPr="002E4C6C" w:rsidRDefault="00DA15E2" w:rsidP="002E4C6C">
            <w:pPr>
              <w:pStyle w:val="paragraph"/>
              <w:spacing w:before="60" w:beforeAutospacing="0" w:after="60" w:afterAutospacing="0"/>
              <w:ind w:left="147" w:right="119"/>
              <w:jc w:val="both"/>
              <w:textAlignment w:val="baseline"/>
              <w:rPr>
                <w:rStyle w:val="normaltextrun"/>
                <w:color w:val="000000"/>
              </w:rPr>
            </w:pPr>
            <w:r w:rsidRPr="002E4C6C">
              <w:t>- ≥ 8 ports Ethernet 25 Gbps, có sẵn SFP28 đi kèm</w:t>
            </w:r>
          </w:p>
        </w:tc>
        <w:tc>
          <w:tcPr>
            <w:tcW w:w="1845" w:type="dxa"/>
            <w:tcBorders>
              <w:top w:val="single" w:sz="6" w:space="0" w:color="auto"/>
              <w:left w:val="single" w:sz="4" w:space="0" w:color="auto"/>
              <w:bottom w:val="dashSmallGap" w:sz="2" w:space="0" w:color="auto"/>
              <w:right w:val="single" w:sz="4" w:space="0" w:color="auto"/>
            </w:tcBorders>
          </w:tcPr>
          <w:p w14:paraId="4F6CB909" w14:textId="12F2680F" w:rsidR="00DA15E2" w:rsidRPr="002E4C6C" w:rsidRDefault="00DA15E2" w:rsidP="002E4C6C">
            <w:pPr>
              <w:pStyle w:val="paragraph"/>
              <w:spacing w:before="60" w:beforeAutospacing="0" w:after="60" w:afterAutospacing="0"/>
              <w:ind w:left="1" w:right="44"/>
              <w:jc w:val="center"/>
              <w:textAlignment w:val="baseline"/>
            </w:pPr>
            <w:r w:rsidRPr="002E4C6C">
              <w:t>Bảng danh mục số lượng chào thầu</w:t>
            </w:r>
          </w:p>
        </w:tc>
        <w:tc>
          <w:tcPr>
            <w:tcW w:w="1417" w:type="dxa"/>
            <w:tcBorders>
              <w:top w:val="single" w:sz="6" w:space="0" w:color="auto"/>
              <w:left w:val="single" w:sz="4" w:space="0" w:color="auto"/>
              <w:bottom w:val="dashSmallGap" w:sz="2" w:space="0" w:color="auto"/>
              <w:right w:val="single" w:sz="4" w:space="0" w:color="auto"/>
            </w:tcBorders>
          </w:tcPr>
          <w:p w14:paraId="09006586" w14:textId="127A4AB4" w:rsidR="00DA15E2" w:rsidRPr="002E4C6C" w:rsidRDefault="00DA15E2" w:rsidP="002E4C6C">
            <w:pPr>
              <w:pStyle w:val="paragraph"/>
              <w:spacing w:before="60" w:beforeAutospacing="0" w:after="60" w:afterAutospacing="0"/>
              <w:ind w:right="44"/>
              <w:jc w:val="center"/>
              <w:textAlignment w:val="baseline"/>
            </w:pPr>
            <w:r w:rsidRPr="002E4C6C">
              <w:t>Nội dung chứng minh đáp ứng yêu cầu</w:t>
            </w:r>
          </w:p>
        </w:tc>
        <w:tc>
          <w:tcPr>
            <w:tcW w:w="1559" w:type="dxa"/>
            <w:tcBorders>
              <w:top w:val="single" w:sz="6" w:space="0" w:color="auto"/>
              <w:left w:val="single" w:sz="4" w:space="0" w:color="auto"/>
              <w:bottom w:val="dashSmallGap" w:sz="2" w:space="0" w:color="auto"/>
              <w:right w:val="single" w:sz="4" w:space="0" w:color="auto"/>
            </w:tcBorders>
          </w:tcPr>
          <w:p w14:paraId="3FA512F4" w14:textId="7890A5B7" w:rsidR="00DA15E2" w:rsidRPr="002E4C6C" w:rsidRDefault="00DA15E2" w:rsidP="002E4C6C">
            <w:pPr>
              <w:pStyle w:val="paragraph"/>
              <w:spacing w:before="60" w:beforeAutospacing="0" w:after="60" w:afterAutospacing="0"/>
              <w:ind w:right="44"/>
              <w:jc w:val="center"/>
              <w:textAlignment w:val="baseline"/>
            </w:pPr>
            <w:r w:rsidRPr="002E4C6C">
              <w:t>Nội dung chứng minh không đáp ứng yêu cầu</w:t>
            </w:r>
          </w:p>
        </w:tc>
      </w:tr>
      <w:tr w:rsidR="00873E0E" w:rsidRPr="002E4C6C" w14:paraId="1DB82798" w14:textId="3AD503C4" w:rsidTr="00C64C86">
        <w:trPr>
          <w:trHeight w:val="300"/>
        </w:trPr>
        <w:tc>
          <w:tcPr>
            <w:tcW w:w="708" w:type="dxa"/>
            <w:tcBorders>
              <w:top w:val="dashSmallGap" w:sz="2" w:space="0" w:color="auto"/>
              <w:left w:val="single" w:sz="6" w:space="0" w:color="auto"/>
              <w:bottom w:val="dashSmallGap" w:sz="2" w:space="0" w:color="auto"/>
              <w:right w:val="single" w:sz="8" w:space="0" w:color="auto"/>
            </w:tcBorders>
            <w:vAlign w:val="center"/>
            <w:hideMark/>
          </w:tcPr>
          <w:p w14:paraId="7DEAEA9E" w14:textId="77777777" w:rsidR="00873E0E" w:rsidRPr="002E4C6C" w:rsidRDefault="00873E0E" w:rsidP="002E4C6C">
            <w:pPr>
              <w:pStyle w:val="paragraph"/>
              <w:spacing w:before="60" w:beforeAutospacing="0" w:after="60" w:afterAutospacing="0"/>
              <w:jc w:val="center"/>
              <w:textAlignment w:val="baseline"/>
            </w:pPr>
            <w:r w:rsidRPr="002E4C6C">
              <w:rPr>
                <w:rStyle w:val="normaltextrun"/>
              </w:rPr>
              <w:t>2.2</w:t>
            </w:r>
            <w:r w:rsidRPr="002E4C6C">
              <w:rPr>
                <w:rStyle w:val="eop"/>
              </w:rPr>
              <w:t> </w:t>
            </w:r>
          </w:p>
        </w:tc>
        <w:tc>
          <w:tcPr>
            <w:tcW w:w="2126" w:type="dxa"/>
            <w:tcBorders>
              <w:top w:val="dashSmallGap" w:sz="2" w:space="0" w:color="auto"/>
              <w:left w:val="single" w:sz="8" w:space="0" w:color="auto"/>
              <w:bottom w:val="dashSmallGap" w:sz="2" w:space="0" w:color="auto"/>
              <w:right w:val="single" w:sz="8" w:space="0" w:color="auto"/>
            </w:tcBorders>
            <w:shd w:val="clear" w:color="auto" w:fill="FFFFFF" w:themeFill="background1"/>
            <w:vAlign w:val="center"/>
            <w:hideMark/>
          </w:tcPr>
          <w:p w14:paraId="3837BCF0" w14:textId="77777777" w:rsidR="00873E0E" w:rsidRPr="002E4C6C" w:rsidRDefault="00873E0E" w:rsidP="002E4C6C">
            <w:pPr>
              <w:pStyle w:val="paragraph"/>
              <w:spacing w:before="60" w:beforeAutospacing="0" w:after="60" w:afterAutospacing="0"/>
              <w:ind w:left="147" w:right="120"/>
              <w:jc w:val="both"/>
              <w:textAlignment w:val="baseline"/>
              <w:rPr>
                <w:rStyle w:val="normaltextrun"/>
              </w:rPr>
            </w:pPr>
            <w:r w:rsidRPr="002E4C6C">
              <w:rPr>
                <w:rStyle w:val="normaltextrun"/>
              </w:rPr>
              <w:t>Dung lượng lưu trữ  </w:t>
            </w:r>
          </w:p>
        </w:tc>
        <w:tc>
          <w:tcPr>
            <w:tcW w:w="6662" w:type="dxa"/>
            <w:tcBorders>
              <w:top w:val="dashSmallGap" w:sz="2" w:space="0" w:color="auto"/>
              <w:left w:val="single" w:sz="8" w:space="0" w:color="auto"/>
              <w:bottom w:val="dashSmallGap" w:sz="2" w:space="0" w:color="auto"/>
              <w:right w:val="single" w:sz="4" w:space="0" w:color="auto"/>
            </w:tcBorders>
            <w:shd w:val="clear" w:color="auto" w:fill="FFFFFF" w:themeFill="background1"/>
            <w:vAlign w:val="center"/>
            <w:hideMark/>
          </w:tcPr>
          <w:p w14:paraId="4D5821AC" w14:textId="77777777" w:rsidR="00873E0E" w:rsidRPr="002E4C6C" w:rsidRDefault="00873E0E" w:rsidP="002E4C6C">
            <w:pPr>
              <w:pStyle w:val="paragraph"/>
              <w:spacing w:before="60" w:beforeAutospacing="0" w:after="60" w:afterAutospacing="0"/>
              <w:ind w:left="150" w:right="117"/>
              <w:jc w:val="both"/>
              <w:textAlignment w:val="baseline"/>
              <w:rPr>
                <w:rStyle w:val="normaltextrun"/>
                <w:color w:val="000000"/>
              </w:rPr>
            </w:pPr>
            <w:r w:rsidRPr="002E4C6C">
              <w:rPr>
                <w:rStyle w:val="normaltextrun"/>
                <w:color w:val="000000"/>
              </w:rPr>
              <w:t>- Gắn sẵn ≥ 72 ổ đĩa 10TB NL-SAS HDD. </w:t>
            </w:r>
          </w:p>
          <w:p w14:paraId="49109F32" w14:textId="77777777" w:rsidR="00873E0E" w:rsidRPr="002E4C6C" w:rsidRDefault="00873E0E" w:rsidP="002E4C6C">
            <w:pPr>
              <w:pStyle w:val="paragraph"/>
              <w:spacing w:before="60" w:beforeAutospacing="0" w:after="60" w:afterAutospacing="0"/>
              <w:ind w:left="150" w:right="117"/>
              <w:jc w:val="both"/>
              <w:textAlignment w:val="baseline"/>
              <w:rPr>
                <w:rStyle w:val="normaltextrun"/>
                <w:color w:val="000000"/>
              </w:rPr>
            </w:pPr>
            <w:r w:rsidRPr="002E4C6C">
              <w:rPr>
                <w:rStyle w:val="normaltextrun"/>
                <w:color w:val="000000"/>
              </w:rPr>
              <w:t>- Dung lượng usable ≥ 500TiB sau Raid và Spares </w:t>
            </w:r>
          </w:p>
        </w:tc>
        <w:tc>
          <w:tcPr>
            <w:tcW w:w="1845" w:type="dxa"/>
            <w:tcBorders>
              <w:top w:val="dashSmallGap" w:sz="2" w:space="0" w:color="auto"/>
              <w:left w:val="single" w:sz="4" w:space="0" w:color="auto"/>
              <w:bottom w:val="dashSmallGap" w:sz="2" w:space="0" w:color="auto"/>
              <w:right w:val="single" w:sz="4" w:space="0" w:color="auto"/>
            </w:tcBorders>
          </w:tcPr>
          <w:p w14:paraId="14B4AB9D" w14:textId="3463584D" w:rsidR="00873E0E" w:rsidRPr="002E4C6C" w:rsidRDefault="00873E0E" w:rsidP="002E4C6C">
            <w:pPr>
              <w:pStyle w:val="paragraph"/>
              <w:spacing w:before="60" w:beforeAutospacing="0" w:after="60" w:afterAutospacing="0"/>
              <w:ind w:left="1" w:right="45"/>
              <w:jc w:val="center"/>
              <w:textAlignment w:val="baseline"/>
            </w:pPr>
            <w:r w:rsidRPr="002E4C6C">
              <w:t>1.Bảng danh mục số lượng chào thầu</w:t>
            </w:r>
          </w:p>
          <w:p w14:paraId="31ACB822" w14:textId="7BC84FB7" w:rsidR="00873E0E" w:rsidRPr="002E4C6C" w:rsidRDefault="00873E0E" w:rsidP="002E4C6C">
            <w:pPr>
              <w:pStyle w:val="paragraph"/>
              <w:spacing w:before="60" w:beforeAutospacing="0" w:after="60" w:afterAutospacing="0"/>
              <w:ind w:left="1" w:right="45"/>
              <w:jc w:val="center"/>
              <w:textAlignment w:val="baseline"/>
              <w:rPr>
                <w:rStyle w:val="normaltextrun"/>
                <w:color w:val="000000"/>
              </w:rPr>
            </w:pPr>
            <w:r w:rsidRPr="002E4C6C">
              <w:t>2.Tài liệu kỹ thuật chứng minh yêu cầu  dung lượng usable sau Raid và Spares</w:t>
            </w:r>
          </w:p>
        </w:tc>
        <w:tc>
          <w:tcPr>
            <w:tcW w:w="1417" w:type="dxa"/>
            <w:tcBorders>
              <w:top w:val="dashSmallGap" w:sz="2" w:space="0" w:color="auto"/>
              <w:left w:val="single" w:sz="4" w:space="0" w:color="auto"/>
              <w:bottom w:val="dashSmallGap" w:sz="2" w:space="0" w:color="auto"/>
              <w:right w:val="single" w:sz="4" w:space="0" w:color="auto"/>
            </w:tcBorders>
          </w:tcPr>
          <w:p w14:paraId="0B7D3A58" w14:textId="1D54AEAF" w:rsidR="00873E0E" w:rsidRPr="002E4C6C" w:rsidRDefault="00873E0E" w:rsidP="002E4C6C">
            <w:pPr>
              <w:pStyle w:val="paragraph"/>
              <w:spacing w:before="60" w:beforeAutospacing="0" w:after="60" w:afterAutospacing="0"/>
              <w:ind w:right="45"/>
              <w:jc w:val="center"/>
              <w:textAlignment w:val="baseline"/>
            </w:pPr>
            <w:r w:rsidRPr="002E4C6C">
              <w:t>Nội dung chứng minh đáp ứng yêu cầu</w:t>
            </w:r>
          </w:p>
        </w:tc>
        <w:tc>
          <w:tcPr>
            <w:tcW w:w="1559" w:type="dxa"/>
            <w:tcBorders>
              <w:top w:val="dashSmallGap" w:sz="2" w:space="0" w:color="auto"/>
              <w:left w:val="single" w:sz="4" w:space="0" w:color="auto"/>
              <w:bottom w:val="dashSmallGap" w:sz="2" w:space="0" w:color="auto"/>
              <w:right w:val="single" w:sz="4" w:space="0" w:color="auto"/>
            </w:tcBorders>
          </w:tcPr>
          <w:p w14:paraId="18FE49FA" w14:textId="1CC6A1BC" w:rsidR="00873E0E" w:rsidRPr="002E4C6C" w:rsidRDefault="00873E0E" w:rsidP="002E4C6C">
            <w:pPr>
              <w:pStyle w:val="paragraph"/>
              <w:spacing w:before="60" w:beforeAutospacing="0" w:after="60" w:afterAutospacing="0"/>
              <w:ind w:right="45"/>
              <w:jc w:val="center"/>
              <w:textAlignment w:val="baseline"/>
            </w:pPr>
            <w:r w:rsidRPr="002E4C6C">
              <w:t>Nội dung chứng minh không đáp ứng yêu cầu</w:t>
            </w:r>
          </w:p>
        </w:tc>
      </w:tr>
      <w:tr w:rsidR="00617D72" w:rsidRPr="002E4C6C" w14:paraId="48AD1781" w14:textId="6E68B224" w:rsidTr="00C64C86">
        <w:trPr>
          <w:trHeight w:val="300"/>
        </w:trPr>
        <w:tc>
          <w:tcPr>
            <w:tcW w:w="708" w:type="dxa"/>
            <w:tcBorders>
              <w:top w:val="dashSmallGap" w:sz="2" w:space="0" w:color="auto"/>
              <w:left w:val="single" w:sz="6" w:space="0" w:color="auto"/>
              <w:bottom w:val="single" w:sz="6" w:space="0" w:color="auto"/>
              <w:right w:val="single" w:sz="8" w:space="0" w:color="auto"/>
            </w:tcBorders>
            <w:vAlign w:val="center"/>
            <w:hideMark/>
          </w:tcPr>
          <w:p w14:paraId="3CD3B14F" w14:textId="77777777" w:rsidR="00617D72" w:rsidRPr="002E4C6C" w:rsidRDefault="00617D72" w:rsidP="002E4C6C">
            <w:pPr>
              <w:pStyle w:val="paragraph"/>
              <w:spacing w:before="60" w:beforeAutospacing="0" w:after="60" w:afterAutospacing="0"/>
              <w:jc w:val="center"/>
              <w:textAlignment w:val="baseline"/>
            </w:pPr>
            <w:r w:rsidRPr="002E4C6C">
              <w:rPr>
                <w:rStyle w:val="normaltextrun"/>
              </w:rPr>
              <w:lastRenderedPageBreak/>
              <w:t>2.3</w:t>
            </w:r>
            <w:r w:rsidRPr="002E4C6C">
              <w:rPr>
                <w:rStyle w:val="eop"/>
              </w:rPr>
              <w:t> </w:t>
            </w:r>
          </w:p>
        </w:tc>
        <w:tc>
          <w:tcPr>
            <w:tcW w:w="2126" w:type="dxa"/>
            <w:tcBorders>
              <w:top w:val="dashSmallGap" w:sz="2" w:space="0" w:color="auto"/>
              <w:left w:val="single" w:sz="8" w:space="0" w:color="auto"/>
              <w:bottom w:val="single" w:sz="6" w:space="0" w:color="auto"/>
              <w:right w:val="single" w:sz="8" w:space="0" w:color="auto"/>
            </w:tcBorders>
            <w:shd w:val="clear" w:color="auto" w:fill="FFFFFF" w:themeFill="background1"/>
            <w:vAlign w:val="center"/>
            <w:hideMark/>
          </w:tcPr>
          <w:p w14:paraId="2045FB4B" w14:textId="77777777" w:rsidR="00617D72" w:rsidRPr="002E4C6C" w:rsidRDefault="00617D72" w:rsidP="002E4C6C">
            <w:pPr>
              <w:pStyle w:val="paragraph"/>
              <w:spacing w:before="60" w:beforeAutospacing="0" w:after="60" w:afterAutospacing="0"/>
              <w:ind w:left="147" w:right="120"/>
              <w:jc w:val="both"/>
              <w:textAlignment w:val="baseline"/>
              <w:rPr>
                <w:rStyle w:val="normaltextrun"/>
              </w:rPr>
            </w:pPr>
            <w:r w:rsidRPr="002E4C6C">
              <w:rPr>
                <w:rStyle w:val="normaltextrun"/>
              </w:rPr>
              <w:t>Hỗ trợ các giao thức </w:t>
            </w:r>
          </w:p>
        </w:tc>
        <w:tc>
          <w:tcPr>
            <w:tcW w:w="6662" w:type="dxa"/>
            <w:tcBorders>
              <w:top w:val="dashSmallGap" w:sz="2" w:space="0" w:color="auto"/>
              <w:left w:val="single" w:sz="8" w:space="0" w:color="auto"/>
              <w:bottom w:val="single" w:sz="6" w:space="0" w:color="auto"/>
              <w:right w:val="single" w:sz="4" w:space="0" w:color="auto"/>
            </w:tcBorders>
            <w:shd w:val="clear" w:color="auto" w:fill="FFFFFF" w:themeFill="background1"/>
            <w:vAlign w:val="center"/>
            <w:hideMark/>
          </w:tcPr>
          <w:p w14:paraId="37C62CAF" w14:textId="77777777" w:rsidR="00617D72" w:rsidRPr="002E4C6C" w:rsidRDefault="00617D72" w:rsidP="002E4C6C">
            <w:pPr>
              <w:pStyle w:val="paragraph"/>
              <w:numPr>
                <w:ilvl w:val="0"/>
                <w:numId w:val="21"/>
              </w:numPr>
              <w:spacing w:before="60" w:beforeAutospacing="0" w:after="60" w:afterAutospacing="0"/>
              <w:ind w:left="150" w:right="117"/>
              <w:jc w:val="both"/>
              <w:textAlignment w:val="baseline"/>
              <w:rPr>
                <w:rStyle w:val="normaltextrun"/>
                <w:color w:val="000000"/>
              </w:rPr>
            </w:pPr>
            <w:r w:rsidRPr="002E4C6C">
              <w:rPr>
                <w:rStyle w:val="normaltextrun"/>
                <w:color w:val="000000"/>
              </w:rPr>
              <w:t>FC, iSCSI, NVMe/FC, NVMe/TCP, NFS, SMB, S3 </w:t>
            </w:r>
          </w:p>
        </w:tc>
        <w:tc>
          <w:tcPr>
            <w:tcW w:w="1845" w:type="dxa"/>
            <w:tcBorders>
              <w:top w:val="dashSmallGap" w:sz="2" w:space="0" w:color="auto"/>
              <w:left w:val="single" w:sz="4" w:space="0" w:color="auto"/>
              <w:bottom w:val="single" w:sz="4" w:space="0" w:color="auto"/>
              <w:right w:val="single" w:sz="4" w:space="0" w:color="auto"/>
            </w:tcBorders>
          </w:tcPr>
          <w:p w14:paraId="292A7159" w14:textId="2A7C096B" w:rsidR="00617D72" w:rsidRPr="002E4C6C" w:rsidRDefault="00617D72" w:rsidP="002E4C6C">
            <w:pPr>
              <w:pStyle w:val="paragraph"/>
              <w:spacing w:before="60" w:beforeAutospacing="0" w:after="60" w:afterAutospacing="0"/>
              <w:ind w:left="143" w:right="45"/>
              <w:jc w:val="center"/>
              <w:textAlignment w:val="baseline"/>
            </w:pPr>
            <w:r w:rsidRPr="002E4C6C">
              <w:t>1.Tài liệu thuyết minh khả năng đáp ứng</w:t>
            </w:r>
          </w:p>
          <w:p w14:paraId="625660E2" w14:textId="58D4C310" w:rsidR="00617D72" w:rsidRPr="002E4C6C" w:rsidRDefault="00617D72" w:rsidP="002E4C6C">
            <w:pPr>
              <w:pStyle w:val="paragraph"/>
              <w:spacing w:before="60" w:beforeAutospacing="0" w:after="60" w:afterAutospacing="0"/>
              <w:ind w:left="143" w:right="45"/>
              <w:jc w:val="center"/>
              <w:textAlignment w:val="baseline"/>
            </w:pPr>
            <w:r w:rsidRPr="002E4C6C">
              <w:t>2. Tài liệu kỹ thuật của sản phẩm (Catalogue/</w:t>
            </w:r>
            <w:r w:rsidR="00873E0E" w:rsidRPr="002E4C6C">
              <w:t xml:space="preserve"> </w:t>
            </w:r>
            <w:r w:rsidRPr="002E4C6C">
              <w:t>datasheet/ specs…)</w:t>
            </w:r>
          </w:p>
        </w:tc>
        <w:tc>
          <w:tcPr>
            <w:tcW w:w="1417" w:type="dxa"/>
            <w:tcBorders>
              <w:top w:val="dashSmallGap" w:sz="2" w:space="0" w:color="auto"/>
              <w:left w:val="single" w:sz="4" w:space="0" w:color="auto"/>
              <w:bottom w:val="single" w:sz="4" w:space="0" w:color="auto"/>
              <w:right w:val="single" w:sz="4" w:space="0" w:color="auto"/>
            </w:tcBorders>
          </w:tcPr>
          <w:p w14:paraId="0A2DEA29" w14:textId="529883B8" w:rsidR="00617D72" w:rsidRPr="002E4C6C" w:rsidRDefault="00617D72" w:rsidP="002E4C6C">
            <w:pPr>
              <w:pStyle w:val="paragraph"/>
              <w:spacing w:before="60" w:beforeAutospacing="0" w:after="60" w:afterAutospacing="0"/>
              <w:ind w:left="143" w:right="45"/>
              <w:jc w:val="center"/>
              <w:textAlignment w:val="baseline"/>
            </w:pPr>
            <w:r w:rsidRPr="002E4C6C">
              <w:t>Đặc tính hàng hóa đáp ứng yêu cầu.</w:t>
            </w:r>
          </w:p>
        </w:tc>
        <w:tc>
          <w:tcPr>
            <w:tcW w:w="1559" w:type="dxa"/>
            <w:tcBorders>
              <w:top w:val="dashSmallGap" w:sz="2" w:space="0" w:color="auto"/>
              <w:left w:val="single" w:sz="4" w:space="0" w:color="auto"/>
              <w:bottom w:val="single" w:sz="4" w:space="0" w:color="auto"/>
              <w:right w:val="single" w:sz="4" w:space="0" w:color="auto"/>
            </w:tcBorders>
          </w:tcPr>
          <w:p w14:paraId="4187035E" w14:textId="40021212" w:rsidR="00617D72" w:rsidRPr="002E4C6C" w:rsidRDefault="00617D72" w:rsidP="002E4C6C">
            <w:pPr>
              <w:pStyle w:val="paragraph"/>
              <w:spacing w:before="60" w:beforeAutospacing="0" w:after="60" w:afterAutospacing="0"/>
              <w:ind w:left="143" w:right="45"/>
              <w:jc w:val="center"/>
              <w:textAlignment w:val="baseline"/>
            </w:pPr>
            <w:r w:rsidRPr="002E4C6C">
              <w:t>Đặc tính hàng hóa không đáp ứng yêu cầu hoặc không chứng minh được hàng hóa đáp ứng yêu cầu.</w:t>
            </w:r>
          </w:p>
        </w:tc>
      </w:tr>
      <w:tr w:rsidR="00873E0E" w:rsidRPr="002E4C6C" w14:paraId="06292E93" w14:textId="73990363" w:rsidTr="00C64C86">
        <w:trPr>
          <w:trHeight w:val="300"/>
        </w:trPr>
        <w:tc>
          <w:tcPr>
            <w:tcW w:w="708" w:type="dxa"/>
            <w:tcBorders>
              <w:top w:val="single" w:sz="6" w:space="0" w:color="auto"/>
              <w:left w:val="single" w:sz="6" w:space="0" w:color="auto"/>
              <w:bottom w:val="single" w:sz="6" w:space="0" w:color="auto"/>
              <w:right w:val="single" w:sz="8" w:space="0" w:color="auto"/>
            </w:tcBorders>
            <w:shd w:val="clear" w:color="auto" w:fill="FFFFFF" w:themeFill="background1"/>
            <w:vAlign w:val="center"/>
            <w:hideMark/>
          </w:tcPr>
          <w:p w14:paraId="336B9937" w14:textId="77777777" w:rsidR="00873E0E" w:rsidRPr="002E4C6C" w:rsidRDefault="00873E0E" w:rsidP="002E4C6C">
            <w:pPr>
              <w:pStyle w:val="paragraph"/>
              <w:spacing w:before="60" w:beforeAutospacing="0" w:after="60" w:afterAutospacing="0"/>
              <w:jc w:val="center"/>
              <w:textAlignment w:val="baseline"/>
            </w:pPr>
            <w:r w:rsidRPr="002E4C6C">
              <w:rPr>
                <w:rStyle w:val="normaltextrun"/>
                <w:b/>
                <w:bCs/>
              </w:rPr>
              <w:t>3</w:t>
            </w:r>
            <w:r w:rsidRPr="002E4C6C">
              <w:rPr>
                <w:rStyle w:val="eop"/>
              </w:rPr>
              <w:t> </w:t>
            </w:r>
          </w:p>
        </w:tc>
        <w:tc>
          <w:tcPr>
            <w:tcW w:w="13609" w:type="dxa"/>
            <w:gridSpan w:val="5"/>
            <w:tcBorders>
              <w:top w:val="single" w:sz="6" w:space="0" w:color="auto"/>
              <w:left w:val="single" w:sz="8" w:space="0" w:color="auto"/>
              <w:bottom w:val="single" w:sz="6" w:space="0" w:color="auto"/>
              <w:right w:val="single" w:sz="4" w:space="0" w:color="auto"/>
            </w:tcBorders>
            <w:shd w:val="clear" w:color="auto" w:fill="FFFFFF" w:themeFill="background1"/>
            <w:vAlign w:val="center"/>
            <w:hideMark/>
          </w:tcPr>
          <w:p w14:paraId="5023EFCA" w14:textId="237C5C13" w:rsidR="00873E0E" w:rsidRPr="002E4C6C" w:rsidRDefault="00873E0E" w:rsidP="002E4C6C">
            <w:pPr>
              <w:pStyle w:val="paragraph"/>
              <w:spacing w:before="60" w:beforeAutospacing="0" w:after="60" w:afterAutospacing="0"/>
              <w:ind w:left="147" w:right="120"/>
              <w:jc w:val="both"/>
              <w:textAlignment w:val="baseline"/>
              <w:rPr>
                <w:rStyle w:val="normaltextrun"/>
                <w:b/>
                <w:bCs/>
              </w:rPr>
            </w:pPr>
            <w:r w:rsidRPr="002E4C6C">
              <w:rPr>
                <w:rStyle w:val="normaltextrun"/>
                <w:b/>
                <w:bCs/>
              </w:rPr>
              <w:t>Tính năng hệ thống</w:t>
            </w:r>
            <w:r w:rsidRPr="002E4C6C">
              <w:rPr>
                <w:rStyle w:val="eop"/>
              </w:rPr>
              <w:t> </w:t>
            </w:r>
          </w:p>
        </w:tc>
      </w:tr>
      <w:tr w:rsidR="00D733E8" w:rsidRPr="002E4C6C" w14:paraId="7D7AAC08" w14:textId="0DB2F7EB" w:rsidTr="00C64C86">
        <w:trPr>
          <w:trHeight w:val="300"/>
        </w:trPr>
        <w:tc>
          <w:tcPr>
            <w:tcW w:w="708" w:type="dxa"/>
            <w:tcBorders>
              <w:top w:val="single" w:sz="6" w:space="0" w:color="auto"/>
              <w:left w:val="single" w:sz="6" w:space="0" w:color="auto"/>
              <w:bottom w:val="dashSmallGap" w:sz="2" w:space="0" w:color="auto"/>
              <w:right w:val="single" w:sz="8" w:space="0" w:color="auto"/>
            </w:tcBorders>
            <w:shd w:val="clear" w:color="auto" w:fill="FFFFFF" w:themeFill="background1"/>
            <w:vAlign w:val="center"/>
            <w:hideMark/>
          </w:tcPr>
          <w:p w14:paraId="74EC6616" w14:textId="77777777" w:rsidR="00793818" w:rsidRPr="002E4C6C" w:rsidRDefault="00793818" w:rsidP="002E4C6C">
            <w:pPr>
              <w:pStyle w:val="paragraph"/>
              <w:spacing w:before="60" w:beforeAutospacing="0" w:after="60" w:afterAutospacing="0"/>
              <w:jc w:val="center"/>
              <w:textAlignment w:val="baseline"/>
            </w:pPr>
            <w:r w:rsidRPr="002E4C6C">
              <w:rPr>
                <w:rStyle w:val="normaltextrun"/>
              </w:rPr>
              <w:t>3.1</w:t>
            </w:r>
            <w:r w:rsidRPr="002E4C6C">
              <w:rPr>
                <w:rStyle w:val="eop"/>
              </w:rPr>
              <w:t> </w:t>
            </w:r>
          </w:p>
        </w:tc>
        <w:tc>
          <w:tcPr>
            <w:tcW w:w="2126" w:type="dxa"/>
            <w:tcBorders>
              <w:top w:val="single" w:sz="6" w:space="0" w:color="auto"/>
              <w:left w:val="single" w:sz="8" w:space="0" w:color="auto"/>
              <w:bottom w:val="dashSmallGap" w:sz="2" w:space="0" w:color="auto"/>
              <w:right w:val="single" w:sz="8" w:space="0" w:color="auto"/>
            </w:tcBorders>
            <w:shd w:val="clear" w:color="auto" w:fill="FFFFFF" w:themeFill="background1"/>
            <w:vAlign w:val="center"/>
            <w:hideMark/>
          </w:tcPr>
          <w:p w14:paraId="2C154C09" w14:textId="77777777" w:rsidR="00793818" w:rsidRPr="002E4C6C" w:rsidRDefault="00793818" w:rsidP="002E4C6C">
            <w:pPr>
              <w:pStyle w:val="paragraph"/>
              <w:spacing w:before="60" w:beforeAutospacing="0" w:after="60" w:afterAutospacing="0"/>
              <w:ind w:left="147" w:right="120"/>
              <w:jc w:val="both"/>
              <w:textAlignment w:val="baseline"/>
              <w:rPr>
                <w:rStyle w:val="normaltextrun"/>
              </w:rPr>
            </w:pPr>
            <w:r w:rsidRPr="002E4C6C">
              <w:rPr>
                <w:rStyle w:val="normaltextrun"/>
              </w:rPr>
              <w:t>Tính sẵn sàng </w:t>
            </w:r>
          </w:p>
        </w:tc>
        <w:tc>
          <w:tcPr>
            <w:tcW w:w="6662" w:type="dxa"/>
            <w:tcBorders>
              <w:top w:val="single" w:sz="6" w:space="0" w:color="auto"/>
              <w:left w:val="single" w:sz="8" w:space="0" w:color="auto"/>
              <w:bottom w:val="dashSmallGap" w:sz="2" w:space="0" w:color="auto"/>
              <w:right w:val="single" w:sz="4" w:space="0" w:color="auto"/>
            </w:tcBorders>
            <w:shd w:val="clear" w:color="auto" w:fill="FFFFFF" w:themeFill="background1"/>
            <w:vAlign w:val="center"/>
            <w:hideMark/>
          </w:tcPr>
          <w:p w14:paraId="4812BA6E" w14:textId="77777777" w:rsidR="00793818" w:rsidRPr="002E4C6C" w:rsidRDefault="00793818" w:rsidP="002E4C6C">
            <w:pPr>
              <w:pStyle w:val="paragraph"/>
              <w:spacing w:before="60" w:beforeAutospacing="0" w:after="60" w:afterAutospacing="0"/>
              <w:ind w:left="150" w:right="117"/>
              <w:jc w:val="both"/>
              <w:textAlignment w:val="baseline"/>
              <w:rPr>
                <w:rStyle w:val="normaltextrun"/>
                <w:color w:val="000000"/>
              </w:rPr>
            </w:pPr>
            <w:r w:rsidRPr="002E4C6C">
              <w:rPr>
                <w:rStyle w:val="normaltextrun"/>
                <w:color w:val="000000"/>
              </w:rPr>
              <w:t>- Nâng cấp, bảo trì, mở rộng không gián đoạn. </w:t>
            </w:r>
          </w:p>
          <w:p w14:paraId="1186DA8A" w14:textId="77777777" w:rsidR="00793818" w:rsidRPr="002E4C6C" w:rsidRDefault="00793818" w:rsidP="002E4C6C">
            <w:pPr>
              <w:pStyle w:val="paragraph"/>
              <w:spacing w:before="60" w:beforeAutospacing="0" w:after="60" w:afterAutospacing="0"/>
              <w:ind w:left="150" w:right="117"/>
              <w:jc w:val="both"/>
              <w:textAlignment w:val="baseline"/>
              <w:rPr>
                <w:rStyle w:val="normaltextrun"/>
                <w:color w:val="000000"/>
              </w:rPr>
            </w:pPr>
            <w:r w:rsidRPr="002E4C6C">
              <w:rPr>
                <w:rStyle w:val="normaltextrun"/>
                <w:color w:val="000000"/>
              </w:rPr>
              <w:t>- ≥ 99.9999% (≥ Six Nines) Data Availability </w:t>
            </w:r>
          </w:p>
        </w:tc>
        <w:tc>
          <w:tcPr>
            <w:tcW w:w="1845" w:type="dxa"/>
            <w:tcBorders>
              <w:top w:val="single" w:sz="4" w:space="0" w:color="auto"/>
              <w:left w:val="single" w:sz="4" w:space="0" w:color="auto"/>
              <w:bottom w:val="dashSmallGap" w:sz="2" w:space="0" w:color="auto"/>
              <w:right w:val="single" w:sz="4" w:space="0" w:color="auto"/>
            </w:tcBorders>
          </w:tcPr>
          <w:p w14:paraId="65D738AA" w14:textId="73820F48" w:rsidR="00793818" w:rsidRPr="002E4C6C" w:rsidRDefault="00793818" w:rsidP="002E4C6C">
            <w:pPr>
              <w:pStyle w:val="paragraph"/>
              <w:spacing w:before="60" w:beforeAutospacing="0" w:after="60" w:afterAutospacing="0"/>
              <w:ind w:right="45"/>
              <w:jc w:val="center"/>
              <w:textAlignment w:val="baseline"/>
            </w:pPr>
            <w:r w:rsidRPr="002E4C6C">
              <w:t>1.Tài liệu thuyết minh khả năng đáp ứng</w:t>
            </w:r>
          </w:p>
          <w:p w14:paraId="23873003" w14:textId="4BD0BBE8" w:rsidR="00793818" w:rsidRPr="002E4C6C" w:rsidRDefault="00793818" w:rsidP="002E4C6C">
            <w:pPr>
              <w:pStyle w:val="paragraph"/>
              <w:spacing w:before="60" w:beforeAutospacing="0" w:after="60" w:afterAutospacing="0"/>
              <w:ind w:right="45"/>
              <w:jc w:val="center"/>
              <w:textAlignment w:val="baseline"/>
            </w:pPr>
            <w:r w:rsidRPr="002E4C6C">
              <w:t>2. Tài liệu kỹ thuật của sản phẩm (Catalogue/</w:t>
            </w:r>
            <w:r w:rsidR="00EB330E" w:rsidRPr="002E4C6C">
              <w:t xml:space="preserve"> </w:t>
            </w:r>
            <w:r w:rsidRPr="002E4C6C">
              <w:t>datasheet/ specs…)</w:t>
            </w:r>
          </w:p>
        </w:tc>
        <w:tc>
          <w:tcPr>
            <w:tcW w:w="1417" w:type="dxa"/>
            <w:tcBorders>
              <w:top w:val="single" w:sz="4" w:space="0" w:color="auto"/>
              <w:left w:val="single" w:sz="4" w:space="0" w:color="auto"/>
              <w:bottom w:val="dashSmallGap" w:sz="2" w:space="0" w:color="auto"/>
              <w:right w:val="single" w:sz="4" w:space="0" w:color="auto"/>
            </w:tcBorders>
          </w:tcPr>
          <w:p w14:paraId="7ACDB90A" w14:textId="024504A7" w:rsidR="00793818" w:rsidRPr="002E4C6C" w:rsidRDefault="00793818" w:rsidP="002E4C6C">
            <w:pPr>
              <w:pStyle w:val="paragraph"/>
              <w:spacing w:before="60" w:beforeAutospacing="0" w:after="60" w:afterAutospacing="0"/>
              <w:ind w:right="45"/>
              <w:jc w:val="center"/>
              <w:textAlignment w:val="baseline"/>
            </w:pPr>
            <w:r w:rsidRPr="002E4C6C">
              <w:t>Đặc tính hàng hóa đáp ứng yêu cầu.</w:t>
            </w:r>
          </w:p>
        </w:tc>
        <w:tc>
          <w:tcPr>
            <w:tcW w:w="1559" w:type="dxa"/>
            <w:tcBorders>
              <w:top w:val="single" w:sz="4" w:space="0" w:color="auto"/>
              <w:left w:val="single" w:sz="4" w:space="0" w:color="auto"/>
              <w:bottom w:val="dashSmallGap" w:sz="2" w:space="0" w:color="auto"/>
              <w:right w:val="single" w:sz="4" w:space="0" w:color="auto"/>
            </w:tcBorders>
          </w:tcPr>
          <w:p w14:paraId="25DDBC8D" w14:textId="2CD0235B" w:rsidR="00793818" w:rsidRPr="002E4C6C" w:rsidRDefault="00793818" w:rsidP="002E4C6C">
            <w:pPr>
              <w:pStyle w:val="paragraph"/>
              <w:spacing w:before="60" w:beforeAutospacing="0" w:after="60" w:afterAutospacing="0"/>
              <w:ind w:right="45"/>
              <w:jc w:val="center"/>
              <w:textAlignment w:val="baseline"/>
            </w:pPr>
            <w:r w:rsidRPr="002E4C6C">
              <w:t>Đặc tính hàng hóa không đáp ứng yêu cầu hoặc không chứng minh được hàng hóa đáp ứng yêu cầu.</w:t>
            </w:r>
          </w:p>
        </w:tc>
      </w:tr>
      <w:tr w:rsidR="00D733E8" w:rsidRPr="002E4C6C" w14:paraId="1DBFB89E" w14:textId="46974051" w:rsidTr="00C64C86">
        <w:trPr>
          <w:trHeight w:val="300"/>
        </w:trPr>
        <w:tc>
          <w:tcPr>
            <w:tcW w:w="708" w:type="dxa"/>
            <w:tcBorders>
              <w:top w:val="dashSmallGap" w:sz="2" w:space="0" w:color="auto"/>
              <w:left w:val="single" w:sz="6" w:space="0" w:color="auto"/>
              <w:bottom w:val="dashSmallGap" w:sz="2" w:space="0" w:color="auto"/>
              <w:right w:val="single" w:sz="8" w:space="0" w:color="auto"/>
            </w:tcBorders>
            <w:vAlign w:val="center"/>
            <w:hideMark/>
          </w:tcPr>
          <w:p w14:paraId="6626AF2E" w14:textId="77777777" w:rsidR="00793818" w:rsidRPr="002E4C6C" w:rsidRDefault="00793818" w:rsidP="002E4C6C">
            <w:pPr>
              <w:pStyle w:val="paragraph"/>
              <w:spacing w:before="60" w:beforeAutospacing="0" w:after="60" w:afterAutospacing="0"/>
              <w:jc w:val="center"/>
              <w:textAlignment w:val="baseline"/>
            </w:pPr>
            <w:r w:rsidRPr="002E4C6C">
              <w:rPr>
                <w:rStyle w:val="normaltextrun"/>
              </w:rPr>
              <w:t>3.2</w:t>
            </w:r>
            <w:r w:rsidRPr="002E4C6C">
              <w:rPr>
                <w:rStyle w:val="eop"/>
              </w:rPr>
              <w:t> </w:t>
            </w:r>
          </w:p>
        </w:tc>
        <w:tc>
          <w:tcPr>
            <w:tcW w:w="2126" w:type="dxa"/>
            <w:tcBorders>
              <w:top w:val="dashSmallGap" w:sz="2" w:space="0" w:color="auto"/>
              <w:left w:val="single" w:sz="8" w:space="0" w:color="auto"/>
              <w:bottom w:val="dashSmallGap" w:sz="2" w:space="0" w:color="auto"/>
              <w:right w:val="single" w:sz="8" w:space="0" w:color="auto"/>
            </w:tcBorders>
            <w:shd w:val="clear" w:color="auto" w:fill="FFFFFF" w:themeFill="background1"/>
            <w:vAlign w:val="center"/>
            <w:hideMark/>
          </w:tcPr>
          <w:p w14:paraId="751B76B6" w14:textId="77777777" w:rsidR="00793818" w:rsidRPr="002E4C6C" w:rsidRDefault="00793818" w:rsidP="002E4C6C">
            <w:pPr>
              <w:pStyle w:val="paragraph"/>
              <w:spacing w:before="60" w:beforeAutospacing="0" w:after="60" w:afterAutospacing="0"/>
              <w:ind w:left="147" w:right="120"/>
              <w:jc w:val="both"/>
              <w:textAlignment w:val="baseline"/>
              <w:rPr>
                <w:rStyle w:val="normaltextrun"/>
              </w:rPr>
            </w:pPr>
            <w:r w:rsidRPr="002E4C6C">
              <w:rPr>
                <w:rStyle w:val="normaltextrun"/>
              </w:rPr>
              <w:t>Hiệu quả lưu trữ </w:t>
            </w:r>
          </w:p>
        </w:tc>
        <w:tc>
          <w:tcPr>
            <w:tcW w:w="6662" w:type="dxa"/>
            <w:tcBorders>
              <w:top w:val="dashSmallGap" w:sz="2" w:space="0" w:color="auto"/>
              <w:left w:val="single" w:sz="8" w:space="0" w:color="auto"/>
              <w:bottom w:val="dashSmallGap" w:sz="2" w:space="0" w:color="auto"/>
              <w:right w:val="single" w:sz="4" w:space="0" w:color="auto"/>
            </w:tcBorders>
            <w:shd w:val="clear" w:color="auto" w:fill="FFFFFF" w:themeFill="background1"/>
            <w:vAlign w:val="center"/>
            <w:hideMark/>
          </w:tcPr>
          <w:p w14:paraId="39A61FC0" w14:textId="77777777" w:rsidR="00793818" w:rsidRPr="002E4C6C" w:rsidRDefault="00793818" w:rsidP="002E4C6C">
            <w:pPr>
              <w:pStyle w:val="paragraph"/>
              <w:spacing w:before="60" w:beforeAutospacing="0" w:after="60" w:afterAutospacing="0"/>
              <w:ind w:left="147" w:right="119"/>
              <w:jc w:val="both"/>
              <w:textAlignment w:val="baseline"/>
            </w:pPr>
            <w:r w:rsidRPr="002E4C6C">
              <w:t>- Tính năng nhân bản dữ liệu tức thì, tiết kiệm không gian lưu trữ.</w:t>
            </w:r>
          </w:p>
          <w:p w14:paraId="351CD780" w14:textId="77777777" w:rsidR="00793818" w:rsidRPr="002E4C6C" w:rsidRDefault="00793818" w:rsidP="002E4C6C">
            <w:pPr>
              <w:pStyle w:val="paragraph"/>
              <w:spacing w:before="60" w:beforeAutospacing="0" w:after="60" w:afterAutospacing="0"/>
              <w:ind w:left="147" w:right="119"/>
              <w:jc w:val="both"/>
              <w:textAlignment w:val="baseline"/>
            </w:pPr>
            <w:r w:rsidRPr="002E4C6C">
              <w:t>- Deduplication (chống trùng lắp), Compression (nén), Compaction (tổ chức lại)</w:t>
            </w:r>
          </w:p>
          <w:p w14:paraId="2E841FAB" w14:textId="77777777" w:rsidR="00793818" w:rsidRPr="002E4C6C" w:rsidRDefault="00793818" w:rsidP="002E4C6C">
            <w:pPr>
              <w:pStyle w:val="paragraph"/>
              <w:spacing w:before="60" w:beforeAutospacing="0" w:after="60" w:afterAutospacing="0"/>
              <w:ind w:left="147" w:right="119"/>
              <w:jc w:val="both"/>
              <w:textAlignment w:val="baseline"/>
              <w:rPr>
                <w:rStyle w:val="normaltextrun"/>
                <w:color w:val="000000"/>
              </w:rPr>
            </w:pPr>
            <w:r w:rsidRPr="002E4C6C">
              <w:t>- Tính năng tự động phân tầng dữ liệu (auto tiering).</w:t>
            </w:r>
          </w:p>
        </w:tc>
        <w:tc>
          <w:tcPr>
            <w:tcW w:w="1845" w:type="dxa"/>
            <w:tcBorders>
              <w:top w:val="dashSmallGap" w:sz="2" w:space="0" w:color="auto"/>
              <w:left w:val="single" w:sz="4" w:space="0" w:color="auto"/>
              <w:bottom w:val="dashSmallGap" w:sz="2" w:space="0" w:color="auto"/>
              <w:right w:val="single" w:sz="4" w:space="0" w:color="auto"/>
            </w:tcBorders>
          </w:tcPr>
          <w:p w14:paraId="786215DB" w14:textId="77777777" w:rsidR="00793818" w:rsidRPr="002E4C6C" w:rsidRDefault="00793818" w:rsidP="002E4C6C">
            <w:pPr>
              <w:pStyle w:val="paragraph"/>
              <w:spacing w:before="60" w:beforeAutospacing="0" w:after="60" w:afterAutospacing="0"/>
              <w:ind w:right="45"/>
              <w:jc w:val="center"/>
              <w:textAlignment w:val="baseline"/>
            </w:pPr>
            <w:r w:rsidRPr="002E4C6C">
              <w:t xml:space="preserve">1.Tài liệu thuyết minh khả năng đáp ứng </w:t>
            </w:r>
          </w:p>
          <w:p w14:paraId="663BE92F" w14:textId="7C8C27B2" w:rsidR="00793818" w:rsidRPr="002E4C6C" w:rsidRDefault="00793818" w:rsidP="002E4C6C">
            <w:pPr>
              <w:pStyle w:val="paragraph"/>
              <w:spacing w:before="60" w:beforeAutospacing="0" w:after="60" w:afterAutospacing="0"/>
              <w:ind w:right="45"/>
              <w:jc w:val="center"/>
              <w:textAlignment w:val="baseline"/>
            </w:pPr>
            <w:r w:rsidRPr="002E4C6C">
              <w:t>2. Tài liệu kỹ thuật của sản phẩm (Catalogue/</w:t>
            </w:r>
            <w:r w:rsidR="000C136C" w:rsidRPr="002E4C6C">
              <w:t xml:space="preserve"> </w:t>
            </w:r>
            <w:r w:rsidRPr="002E4C6C">
              <w:t>datasheet/ specs…)</w:t>
            </w:r>
          </w:p>
        </w:tc>
        <w:tc>
          <w:tcPr>
            <w:tcW w:w="1417" w:type="dxa"/>
            <w:tcBorders>
              <w:top w:val="dashSmallGap" w:sz="2" w:space="0" w:color="auto"/>
              <w:left w:val="single" w:sz="4" w:space="0" w:color="auto"/>
              <w:bottom w:val="dashSmallGap" w:sz="2" w:space="0" w:color="auto"/>
              <w:right w:val="single" w:sz="4" w:space="0" w:color="auto"/>
            </w:tcBorders>
          </w:tcPr>
          <w:p w14:paraId="66F6AF10" w14:textId="545C0D7F" w:rsidR="00793818" w:rsidRPr="002E4C6C" w:rsidRDefault="00793818" w:rsidP="002E4C6C">
            <w:pPr>
              <w:pStyle w:val="paragraph"/>
              <w:spacing w:before="60" w:beforeAutospacing="0" w:after="60" w:afterAutospacing="0"/>
              <w:ind w:right="45"/>
              <w:jc w:val="center"/>
              <w:textAlignment w:val="baseline"/>
            </w:pPr>
            <w:r w:rsidRPr="002E4C6C">
              <w:t>Đặc tính hàng hóa đáp ứng yêu cầu.</w:t>
            </w:r>
          </w:p>
        </w:tc>
        <w:tc>
          <w:tcPr>
            <w:tcW w:w="1559" w:type="dxa"/>
            <w:tcBorders>
              <w:top w:val="dashSmallGap" w:sz="2" w:space="0" w:color="auto"/>
              <w:left w:val="single" w:sz="4" w:space="0" w:color="auto"/>
              <w:bottom w:val="dashSmallGap" w:sz="2" w:space="0" w:color="auto"/>
              <w:right w:val="single" w:sz="4" w:space="0" w:color="auto"/>
            </w:tcBorders>
          </w:tcPr>
          <w:p w14:paraId="338B4E20" w14:textId="1A33CAA5" w:rsidR="00793818" w:rsidRPr="002E4C6C" w:rsidRDefault="00793818" w:rsidP="002E4C6C">
            <w:pPr>
              <w:pStyle w:val="paragraph"/>
              <w:spacing w:before="60" w:beforeAutospacing="0" w:after="60" w:afterAutospacing="0"/>
              <w:ind w:right="45"/>
              <w:jc w:val="center"/>
              <w:textAlignment w:val="baseline"/>
            </w:pPr>
            <w:r w:rsidRPr="002E4C6C">
              <w:t>Đặc tính hàng hóa không đáp ứng yêu cầu hoặc không chứng minh được hàng hóa đáp ứng yêu cầu.</w:t>
            </w:r>
          </w:p>
        </w:tc>
      </w:tr>
      <w:tr w:rsidR="00D733E8" w:rsidRPr="002E4C6C" w14:paraId="618A1ADC" w14:textId="0240EE48" w:rsidTr="00C64C86">
        <w:trPr>
          <w:trHeight w:val="300"/>
        </w:trPr>
        <w:tc>
          <w:tcPr>
            <w:tcW w:w="708" w:type="dxa"/>
            <w:tcBorders>
              <w:top w:val="dashSmallGap" w:sz="2" w:space="0" w:color="auto"/>
              <w:left w:val="single" w:sz="6" w:space="0" w:color="auto"/>
              <w:bottom w:val="dashSmallGap" w:sz="4" w:space="0" w:color="auto"/>
              <w:right w:val="single" w:sz="8" w:space="0" w:color="auto"/>
            </w:tcBorders>
            <w:shd w:val="clear" w:color="auto" w:fill="FFFFFF" w:themeFill="background1"/>
            <w:vAlign w:val="center"/>
            <w:hideMark/>
          </w:tcPr>
          <w:p w14:paraId="5F1A428A" w14:textId="77777777" w:rsidR="00793818" w:rsidRPr="002E4C6C" w:rsidRDefault="00793818" w:rsidP="002E4C6C">
            <w:pPr>
              <w:pStyle w:val="paragraph"/>
              <w:spacing w:before="60" w:beforeAutospacing="0" w:after="60" w:afterAutospacing="0"/>
              <w:jc w:val="center"/>
              <w:textAlignment w:val="baseline"/>
            </w:pPr>
            <w:r w:rsidRPr="002E4C6C">
              <w:rPr>
                <w:rStyle w:val="normaltextrun"/>
              </w:rPr>
              <w:lastRenderedPageBreak/>
              <w:t>3.3</w:t>
            </w:r>
            <w:r w:rsidRPr="002E4C6C">
              <w:rPr>
                <w:rStyle w:val="eop"/>
              </w:rPr>
              <w:t> </w:t>
            </w:r>
          </w:p>
        </w:tc>
        <w:tc>
          <w:tcPr>
            <w:tcW w:w="2126" w:type="dxa"/>
            <w:tcBorders>
              <w:top w:val="dashSmallGap" w:sz="2" w:space="0" w:color="auto"/>
              <w:left w:val="single" w:sz="8" w:space="0" w:color="auto"/>
              <w:bottom w:val="dashSmallGap" w:sz="4" w:space="0" w:color="auto"/>
              <w:right w:val="single" w:sz="8" w:space="0" w:color="auto"/>
            </w:tcBorders>
            <w:shd w:val="clear" w:color="auto" w:fill="FFFFFF" w:themeFill="background1"/>
            <w:vAlign w:val="center"/>
            <w:hideMark/>
          </w:tcPr>
          <w:p w14:paraId="0D778A5E" w14:textId="77777777" w:rsidR="00793818" w:rsidRPr="002E4C6C" w:rsidRDefault="00793818" w:rsidP="002E4C6C">
            <w:pPr>
              <w:pStyle w:val="paragraph"/>
              <w:spacing w:before="60" w:beforeAutospacing="0" w:after="60" w:afterAutospacing="0"/>
              <w:ind w:left="147" w:right="120"/>
              <w:jc w:val="both"/>
              <w:textAlignment w:val="baseline"/>
              <w:rPr>
                <w:rStyle w:val="normaltextrun"/>
              </w:rPr>
            </w:pPr>
            <w:r w:rsidRPr="002E4C6C">
              <w:rPr>
                <w:rStyle w:val="normaltextrun"/>
              </w:rPr>
              <w:t>Quản lý lưu trữ </w:t>
            </w:r>
          </w:p>
        </w:tc>
        <w:tc>
          <w:tcPr>
            <w:tcW w:w="6662" w:type="dxa"/>
            <w:tcBorders>
              <w:top w:val="dashSmallGap" w:sz="2" w:space="0" w:color="auto"/>
              <w:left w:val="single" w:sz="8" w:space="0" w:color="auto"/>
              <w:bottom w:val="dashSmallGap" w:sz="4" w:space="0" w:color="auto"/>
              <w:right w:val="single" w:sz="4" w:space="0" w:color="auto"/>
            </w:tcBorders>
            <w:shd w:val="clear" w:color="auto" w:fill="FFFFFF" w:themeFill="background1"/>
            <w:vAlign w:val="center"/>
            <w:hideMark/>
          </w:tcPr>
          <w:p w14:paraId="3E03F0A5" w14:textId="77777777" w:rsidR="00793818" w:rsidRPr="002E4C6C" w:rsidRDefault="00793818" w:rsidP="002E4C6C">
            <w:pPr>
              <w:pStyle w:val="paragraph"/>
              <w:spacing w:before="60" w:beforeAutospacing="0" w:after="60" w:afterAutospacing="0"/>
              <w:ind w:left="147" w:right="119"/>
              <w:jc w:val="both"/>
              <w:textAlignment w:val="baseline"/>
            </w:pPr>
            <w:r w:rsidRPr="002E4C6C">
              <w:t>- Giao diện người dùng đồ họa (GUI) trực quan, hỗ trợ API REST và tích hợp tự động hóa (automation integration).</w:t>
            </w:r>
          </w:p>
          <w:p w14:paraId="3833C222" w14:textId="77777777" w:rsidR="00793818" w:rsidRPr="002E4C6C" w:rsidRDefault="00793818" w:rsidP="002E4C6C">
            <w:pPr>
              <w:pStyle w:val="paragraph"/>
              <w:spacing w:before="60" w:beforeAutospacing="0" w:after="60" w:afterAutospacing="0"/>
              <w:ind w:left="147" w:right="119"/>
              <w:jc w:val="both"/>
              <w:textAlignment w:val="baseline"/>
            </w:pPr>
            <w:r w:rsidRPr="002E4C6C">
              <w:t>- Hỗ trợ phát hiện rủi ro, phân tích dự đoán, chỉ ra hành động khắc phục và tối ưu hóa hệ thống dựa trên AI</w:t>
            </w:r>
          </w:p>
          <w:p w14:paraId="34AB642D" w14:textId="77777777" w:rsidR="00793818" w:rsidRPr="002E4C6C" w:rsidRDefault="00793818" w:rsidP="002E4C6C">
            <w:pPr>
              <w:pStyle w:val="paragraph"/>
              <w:spacing w:before="60" w:beforeAutospacing="0" w:after="60" w:afterAutospacing="0"/>
              <w:ind w:left="147" w:right="119"/>
              <w:jc w:val="both"/>
              <w:textAlignment w:val="baseline"/>
            </w:pPr>
            <w:r w:rsidRPr="002E4C6C">
              <w:t>- Kiểm soát chất lượng dịch vụ (QoS)</w:t>
            </w:r>
          </w:p>
          <w:p w14:paraId="2E2ED350" w14:textId="77777777" w:rsidR="00793818" w:rsidRPr="002E4C6C" w:rsidRDefault="00793818" w:rsidP="002E4C6C">
            <w:pPr>
              <w:pStyle w:val="paragraph"/>
              <w:spacing w:before="60" w:beforeAutospacing="0" w:after="60" w:afterAutospacing="0"/>
              <w:ind w:left="147" w:right="119"/>
              <w:jc w:val="both"/>
              <w:textAlignment w:val="baseline"/>
            </w:pPr>
            <w:r w:rsidRPr="002E4C6C">
              <w:t xml:space="preserve">- Hỗ trợ mở rộng không gian NAS lên tới ≥ 20PB và ≥ 400 tỷ files trong 1 single namespace </w:t>
            </w:r>
          </w:p>
          <w:p w14:paraId="556D6A0B" w14:textId="77777777" w:rsidR="00793818" w:rsidRPr="002E4C6C" w:rsidRDefault="00793818" w:rsidP="002E4C6C">
            <w:pPr>
              <w:pStyle w:val="paragraph"/>
              <w:spacing w:before="60" w:beforeAutospacing="0" w:after="60" w:afterAutospacing="0"/>
              <w:ind w:left="147" w:right="119"/>
              <w:jc w:val="both"/>
              <w:textAlignment w:val="baseline"/>
              <w:rPr>
                <w:rStyle w:val="normaltextrun"/>
                <w:color w:val="000000"/>
              </w:rPr>
            </w:pPr>
            <w:r w:rsidRPr="002E4C6C">
              <w:t>- Hỗ trợ SAN, NAS và Object storage trên cùng một thiết bị phần cứng mà không phải trang bị bất cứ thiết bị bên ngoài nào</w:t>
            </w:r>
            <w:r w:rsidRPr="002E4C6C">
              <w:rPr>
                <w:rStyle w:val="normaltextrun"/>
                <w:color w:val="000000"/>
              </w:rPr>
              <w:t>.</w:t>
            </w:r>
          </w:p>
        </w:tc>
        <w:tc>
          <w:tcPr>
            <w:tcW w:w="1845" w:type="dxa"/>
            <w:tcBorders>
              <w:top w:val="dashSmallGap" w:sz="2" w:space="0" w:color="auto"/>
              <w:left w:val="single" w:sz="4" w:space="0" w:color="auto"/>
              <w:bottom w:val="dashSmallGap" w:sz="4" w:space="0" w:color="auto"/>
              <w:right w:val="single" w:sz="4" w:space="0" w:color="auto"/>
            </w:tcBorders>
          </w:tcPr>
          <w:p w14:paraId="75A82EDF" w14:textId="77777777" w:rsidR="00793818" w:rsidRPr="002E4C6C" w:rsidRDefault="00793818" w:rsidP="002E4C6C">
            <w:pPr>
              <w:pStyle w:val="paragraph"/>
              <w:spacing w:before="60" w:beforeAutospacing="0" w:after="60" w:afterAutospacing="0"/>
              <w:ind w:right="45"/>
              <w:jc w:val="center"/>
              <w:textAlignment w:val="baseline"/>
            </w:pPr>
            <w:r w:rsidRPr="002E4C6C">
              <w:t xml:space="preserve">1.Tài liệu thuyết minh khả năng đáp ứng </w:t>
            </w:r>
          </w:p>
          <w:p w14:paraId="3C704642" w14:textId="27DBC463" w:rsidR="00793818" w:rsidRPr="002E4C6C" w:rsidRDefault="00793818" w:rsidP="002E4C6C">
            <w:pPr>
              <w:pStyle w:val="paragraph"/>
              <w:spacing w:before="60" w:beforeAutospacing="0" w:after="60" w:afterAutospacing="0"/>
              <w:ind w:right="45"/>
              <w:jc w:val="center"/>
              <w:textAlignment w:val="baseline"/>
            </w:pPr>
            <w:r w:rsidRPr="002E4C6C">
              <w:t>2. Tài liệu kỹ thuật của sản phẩm (Catalogue/</w:t>
            </w:r>
            <w:r w:rsidR="000C136C" w:rsidRPr="002E4C6C">
              <w:t xml:space="preserve"> </w:t>
            </w:r>
            <w:r w:rsidRPr="002E4C6C">
              <w:t>datasheet/ specs…)</w:t>
            </w:r>
          </w:p>
        </w:tc>
        <w:tc>
          <w:tcPr>
            <w:tcW w:w="1417" w:type="dxa"/>
            <w:tcBorders>
              <w:top w:val="dashSmallGap" w:sz="2" w:space="0" w:color="auto"/>
              <w:left w:val="single" w:sz="4" w:space="0" w:color="auto"/>
              <w:bottom w:val="dashSmallGap" w:sz="4" w:space="0" w:color="auto"/>
              <w:right w:val="single" w:sz="4" w:space="0" w:color="auto"/>
            </w:tcBorders>
          </w:tcPr>
          <w:p w14:paraId="3B287FA0" w14:textId="31EF27A3" w:rsidR="00793818" w:rsidRPr="002E4C6C" w:rsidRDefault="00793818" w:rsidP="002E4C6C">
            <w:pPr>
              <w:pStyle w:val="paragraph"/>
              <w:spacing w:before="60" w:beforeAutospacing="0" w:after="60" w:afterAutospacing="0"/>
              <w:ind w:right="45"/>
              <w:jc w:val="center"/>
              <w:textAlignment w:val="baseline"/>
            </w:pPr>
            <w:r w:rsidRPr="002E4C6C">
              <w:t>Đặc tính hàng hóa đáp ứng yêu cầu.</w:t>
            </w:r>
          </w:p>
        </w:tc>
        <w:tc>
          <w:tcPr>
            <w:tcW w:w="1559" w:type="dxa"/>
            <w:tcBorders>
              <w:top w:val="dashSmallGap" w:sz="2" w:space="0" w:color="auto"/>
              <w:left w:val="single" w:sz="4" w:space="0" w:color="auto"/>
              <w:bottom w:val="dashSmallGap" w:sz="4" w:space="0" w:color="auto"/>
              <w:right w:val="single" w:sz="4" w:space="0" w:color="auto"/>
            </w:tcBorders>
          </w:tcPr>
          <w:p w14:paraId="1001ECAB" w14:textId="5C4FE4CB" w:rsidR="00793818" w:rsidRPr="002E4C6C" w:rsidRDefault="00793818" w:rsidP="002E4C6C">
            <w:pPr>
              <w:pStyle w:val="paragraph"/>
              <w:spacing w:before="60" w:beforeAutospacing="0" w:after="60" w:afterAutospacing="0"/>
              <w:ind w:right="45"/>
              <w:jc w:val="center"/>
              <w:textAlignment w:val="baseline"/>
            </w:pPr>
            <w:r w:rsidRPr="002E4C6C">
              <w:t>Đặc tính hàng hóa không đáp ứng yêu cầu hoặc không chứng minh được hàng hóa đáp ứng yêu cầu.</w:t>
            </w:r>
          </w:p>
        </w:tc>
      </w:tr>
      <w:tr w:rsidR="00D733E8" w:rsidRPr="002E4C6C" w14:paraId="7BC1ABE8" w14:textId="34E10B8E" w:rsidTr="00C64C86">
        <w:trPr>
          <w:trHeight w:val="300"/>
        </w:trPr>
        <w:tc>
          <w:tcPr>
            <w:tcW w:w="708" w:type="dxa"/>
            <w:tcBorders>
              <w:top w:val="dashSmallGap" w:sz="4" w:space="0" w:color="auto"/>
              <w:left w:val="single" w:sz="6" w:space="0" w:color="auto"/>
              <w:bottom w:val="dashSmallGap" w:sz="4" w:space="0" w:color="auto"/>
              <w:right w:val="single" w:sz="8" w:space="0" w:color="auto"/>
            </w:tcBorders>
            <w:shd w:val="clear" w:color="auto" w:fill="FFFFFF" w:themeFill="background1"/>
            <w:vAlign w:val="center"/>
            <w:hideMark/>
          </w:tcPr>
          <w:p w14:paraId="0A355539" w14:textId="77777777" w:rsidR="00793818" w:rsidRPr="002E4C6C" w:rsidRDefault="00793818" w:rsidP="002E4C6C">
            <w:pPr>
              <w:pStyle w:val="paragraph"/>
              <w:spacing w:before="60" w:beforeAutospacing="0" w:after="60" w:afterAutospacing="0"/>
              <w:jc w:val="center"/>
              <w:textAlignment w:val="baseline"/>
            </w:pPr>
            <w:r w:rsidRPr="002E4C6C">
              <w:rPr>
                <w:rStyle w:val="normaltextrun"/>
              </w:rPr>
              <w:t>3.4</w:t>
            </w:r>
            <w:r w:rsidRPr="002E4C6C">
              <w:rPr>
                <w:rStyle w:val="eop"/>
              </w:rPr>
              <w:t> </w:t>
            </w:r>
          </w:p>
        </w:tc>
        <w:tc>
          <w:tcPr>
            <w:tcW w:w="2126" w:type="dxa"/>
            <w:tcBorders>
              <w:top w:val="dashSmallGap" w:sz="4" w:space="0" w:color="auto"/>
              <w:left w:val="single" w:sz="8" w:space="0" w:color="auto"/>
              <w:bottom w:val="dashSmallGap" w:sz="4" w:space="0" w:color="auto"/>
              <w:right w:val="single" w:sz="8" w:space="0" w:color="auto"/>
            </w:tcBorders>
            <w:shd w:val="clear" w:color="auto" w:fill="FFFFFF" w:themeFill="background1"/>
            <w:vAlign w:val="center"/>
            <w:hideMark/>
          </w:tcPr>
          <w:p w14:paraId="3B132361" w14:textId="77777777" w:rsidR="00793818" w:rsidRPr="002E4C6C" w:rsidRDefault="00793818" w:rsidP="002E4C6C">
            <w:pPr>
              <w:pStyle w:val="paragraph"/>
              <w:spacing w:before="60" w:beforeAutospacing="0" w:after="60" w:afterAutospacing="0"/>
              <w:ind w:left="147" w:right="120"/>
              <w:jc w:val="both"/>
              <w:textAlignment w:val="baseline"/>
              <w:rPr>
                <w:rStyle w:val="normaltextrun"/>
              </w:rPr>
            </w:pPr>
            <w:r w:rsidRPr="002E4C6C">
              <w:rPr>
                <w:rStyle w:val="normaltextrun"/>
              </w:rPr>
              <w:t>Bảo vệ dữ liệu </w:t>
            </w:r>
          </w:p>
        </w:tc>
        <w:tc>
          <w:tcPr>
            <w:tcW w:w="6662" w:type="dxa"/>
            <w:tcBorders>
              <w:top w:val="dashSmallGap" w:sz="4" w:space="0" w:color="auto"/>
              <w:left w:val="single" w:sz="8" w:space="0" w:color="auto"/>
              <w:bottom w:val="dashSmallGap" w:sz="4" w:space="0" w:color="auto"/>
              <w:right w:val="single" w:sz="4" w:space="0" w:color="auto"/>
            </w:tcBorders>
            <w:shd w:val="clear" w:color="auto" w:fill="FFFFFF" w:themeFill="background1"/>
            <w:vAlign w:val="center"/>
            <w:hideMark/>
          </w:tcPr>
          <w:p w14:paraId="68411880" w14:textId="77777777" w:rsidR="00793818" w:rsidRPr="002E4C6C" w:rsidRDefault="00793818" w:rsidP="002E4C6C">
            <w:pPr>
              <w:pStyle w:val="paragraph"/>
              <w:spacing w:before="60" w:beforeAutospacing="0" w:after="60" w:afterAutospacing="0"/>
              <w:ind w:left="147" w:right="119"/>
              <w:jc w:val="both"/>
              <w:textAlignment w:val="baseline"/>
            </w:pPr>
            <w:r w:rsidRPr="002E4C6C">
              <w:t>- Tính năng tự động phát hiện và phòng chống Ransomeware: Sử dụng công nghệ AI/ML để tự động phát hiện các hành vi bất thường, tự động tạo bản Snapshot để bảo vệ dữ liệu khỏi các cuộc tấn công ransomeware.</w:t>
            </w:r>
          </w:p>
          <w:p w14:paraId="2455E5A8" w14:textId="77777777" w:rsidR="00793818" w:rsidRPr="002E4C6C" w:rsidRDefault="00793818" w:rsidP="002E4C6C">
            <w:pPr>
              <w:pStyle w:val="paragraph"/>
              <w:spacing w:before="60" w:beforeAutospacing="0" w:after="60" w:afterAutospacing="0"/>
              <w:ind w:left="147" w:right="119"/>
              <w:jc w:val="both"/>
              <w:textAlignment w:val="baseline"/>
            </w:pPr>
            <w:r w:rsidRPr="002E4C6C">
              <w:t>- Bản sao dữ liệu cho phép sao chụp nhanh/tức thời tại một thời điểm (Snapshot)</w:t>
            </w:r>
          </w:p>
          <w:p w14:paraId="0E581AE0" w14:textId="77777777" w:rsidR="00793818" w:rsidRPr="002E4C6C" w:rsidRDefault="00793818" w:rsidP="002E4C6C">
            <w:pPr>
              <w:pStyle w:val="paragraph"/>
              <w:spacing w:before="60" w:beforeAutospacing="0" w:after="60" w:afterAutospacing="0"/>
              <w:ind w:left="147" w:right="119"/>
              <w:jc w:val="both"/>
              <w:textAlignment w:val="baseline"/>
            </w:pPr>
            <w:r w:rsidRPr="002E4C6C">
              <w:t>- Khả năng khôi phục dữ liệu nhanh/tức thời từ bản Snapshot</w:t>
            </w:r>
          </w:p>
          <w:p w14:paraId="650BC9BB" w14:textId="77777777" w:rsidR="00793818" w:rsidRPr="002E4C6C" w:rsidRDefault="00793818" w:rsidP="002E4C6C">
            <w:pPr>
              <w:pStyle w:val="paragraph"/>
              <w:spacing w:before="60" w:beforeAutospacing="0" w:after="60" w:afterAutospacing="0"/>
              <w:ind w:left="147" w:right="119"/>
              <w:jc w:val="both"/>
              <w:textAlignment w:val="baseline"/>
            </w:pPr>
            <w:r w:rsidRPr="002E4C6C">
              <w:t>- Tính năng Snapshot bất biến - bản sao dữ liệu không thể thay đổi, không thể xóa</w:t>
            </w:r>
          </w:p>
          <w:p w14:paraId="1046FA48" w14:textId="77777777" w:rsidR="00793818" w:rsidRPr="002E4C6C" w:rsidRDefault="00793818" w:rsidP="002E4C6C">
            <w:pPr>
              <w:pStyle w:val="paragraph"/>
              <w:spacing w:before="60" w:beforeAutospacing="0" w:after="60" w:afterAutospacing="0"/>
              <w:ind w:left="147" w:right="119"/>
              <w:jc w:val="both"/>
              <w:textAlignment w:val="baseline"/>
            </w:pPr>
            <w:r w:rsidRPr="002E4C6C">
              <w:t>- Tính năng đồng bộ dữ liệu DC-DR Async</w:t>
            </w:r>
          </w:p>
          <w:p w14:paraId="0DFC4C7D" w14:textId="77777777" w:rsidR="00793818" w:rsidRPr="002E4C6C" w:rsidRDefault="00793818" w:rsidP="002E4C6C">
            <w:pPr>
              <w:pStyle w:val="paragraph"/>
              <w:spacing w:before="60" w:beforeAutospacing="0" w:after="60" w:afterAutospacing="0"/>
              <w:ind w:left="147" w:right="119"/>
              <w:jc w:val="both"/>
              <w:textAlignment w:val="baseline"/>
            </w:pPr>
            <w:r w:rsidRPr="002E4C6C">
              <w:t>- Tính năng đồng bộ dữ liệu DC-DR Sync</w:t>
            </w:r>
          </w:p>
          <w:p w14:paraId="230F10F5" w14:textId="523E51A3" w:rsidR="00793818" w:rsidRPr="002E4C6C" w:rsidRDefault="00793818" w:rsidP="002E4C6C">
            <w:pPr>
              <w:pStyle w:val="paragraph"/>
              <w:spacing w:before="60" w:beforeAutospacing="0" w:after="60" w:afterAutospacing="0"/>
              <w:ind w:left="147" w:right="119"/>
              <w:jc w:val="both"/>
              <w:textAlignment w:val="baseline"/>
            </w:pPr>
            <w:r w:rsidRPr="002E4C6C">
              <w:t xml:space="preserve">- Có </w:t>
            </w:r>
            <w:r w:rsidR="00DF4B35">
              <w:t>sẵn</w:t>
            </w:r>
            <w:r w:rsidRPr="002E4C6C">
              <w:t xml:space="preserve"> bản quyền phần mềm bảo vệ dữ liệu nhất quán theo ứng dụng cho các ứng dụng, cơ sở dữ liệu, file hệ thống máy chủ và máy ảo (VM). Cung cấp các tính năng:</w:t>
            </w:r>
          </w:p>
          <w:p w14:paraId="140A4DAA" w14:textId="77777777" w:rsidR="00793818" w:rsidRPr="002E4C6C" w:rsidRDefault="00793818" w:rsidP="002E4C6C">
            <w:pPr>
              <w:pStyle w:val="paragraph"/>
              <w:spacing w:before="60" w:beforeAutospacing="0" w:after="60" w:afterAutospacing="0"/>
              <w:ind w:left="150" w:right="117"/>
              <w:jc w:val="both"/>
              <w:textAlignment w:val="baseline"/>
              <w:rPr>
                <w:rStyle w:val="normaltextrun"/>
                <w:color w:val="000000"/>
              </w:rPr>
            </w:pPr>
            <w:r w:rsidRPr="002E4C6C">
              <w:rPr>
                <w:rStyle w:val="normaltextrun"/>
                <w:color w:val="000000"/>
              </w:rPr>
              <w:t>+ Sao lưu nhanh chóng, tiết kiệm không gian, nhất quán với ứng dụng, dựa trên đĩa (disk-based backups)</w:t>
            </w:r>
          </w:p>
          <w:p w14:paraId="6A52313F" w14:textId="77777777" w:rsidR="00793818" w:rsidRPr="002E4C6C" w:rsidRDefault="00793818" w:rsidP="002E4C6C">
            <w:pPr>
              <w:pStyle w:val="paragraph"/>
              <w:spacing w:before="60" w:beforeAutospacing="0" w:after="60" w:afterAutospacing="0"/>
              <w:ind w:left="150" w:right="117"/>
              <w:jc w:val="both"/>
              <w:textAlignment w:val="baseline"/>
              <w:rPr>
                <w:rStyle w:val="normaltextrun"/>
                <w:color w:val="000000"/>
              </w:rPr>
            </w:pPr>
            <w:r w:rsidRPr="002E4C6C">
              <w:rPr>
                <w:rStyle w:val="normaltextrun"/>
                <w:color w:val="000000"/>
              </w:rPr>
              <w:t>+ Khôi phục nhanh chóng, chi tiết và khôi phục nhất quán ứng dụng</w:t>
            </w:r>
          </w:p>
          <w:p w14:paraId="6E382A75" w14:textId="77777777" w:rsidR="00793818" w:rsidRPr="002E4C6C" w:rsidRDefault="00793818" w:rsidP="002E4C6C">
            <w:pPr>
              <w:pStyle w:val="paragraph"/>
              <w:spacing w:before="60" w:beforeAutospacing="0" w:after="60" w:afterAutospacing="0"/>
              <w:ind w:left="150" w:right="117"/>
              <w:jc w:val="both"/>
              <w:textAlignment w:val="baseline"/>
              <w:rPr>
                <w:rStyle w:val="normaltextrun"/>
                <w:color w:val="000000"/>
              </w:rPr>
            </w:pPr>
            <w:r w:rsidRPr="002E4C6C">
              <w:rPr>
                <w:rStyle w:val="normaltextrun"/>
                <w:color w:val="000000"/>
              </w:rPr>
              <w:t>+ Nhân bản nhanh chóng, tiết kiệm không gian</w:t>
            </w:r>
          </w:p>
        </w:tc>
        <w:tc>
          <w:tcPr>
            <w:tcW w:w="1845" w:type="dxa"/>
            <w:tcBorders>
              <w:top w:val="dashSmallGap" w:sz="4" w:space="0" w:color="auto"/>
              <w:left w:val="single" w:sz="4" w:space="0" w:color="auto"/>
              <w:bottom w:val="dashSmallGap" w:sz="4" w:space="0" w:color="auto"/>
              <w:right w:val="single" w:sz="4" w:space="0" w:color="auto"/>
            </w:tcBorders>
          </w:tcPr>
          <w:p w14:paraId="1269CDAE" w14:textId="77777777" w:rsidR="00793818" w:rsidRPr="002E4C6C" w:rsidRDefault="00793818" w:rsidP="002E4C6C">
            <w:pPr>
              <w:pStyle w:val="paragraph"/>
              <w:spacing w:before="60" w:beforeAutospacing="0" w:after="60" w:afterAutospacing="0"/>
              <w:ind w:right="45"/>
              <w:jc w:val="center"/>
              <w:textAlignment w:val="baseline"/>
            </w:pPr>
            <w:r w:rsidRPr="002E4C6C">
              <w:t xml:space="preserve">1.Tài liệu thuyết minh khả năng đáp ứng </w:t>
            </w:r>
          </w:p>
          <w:p w14:paraId="63352F66" w14:textId="3509D305" w:rsidR="00793818" w:rsidRPr="002E4C6C" w:rsidRDefault="00793818" w:rsidP="002E4C6C">
            <w:pPr>
              <w:pStyle w:val="paragraph"/>
              <w:spacing w:before="60" w:beforeAutospacing="0" w:after="60" w:afterAutospacing="0"/>
              <w:ind w:right="45"/>
              <w:jc w:val="center"/>
              <w:textAlignment w:val="baseline"/>
            </w:pPr>
            <w:r w:rsidRPr="002E4C6C">
              <w:t>2. Tài liệu kỹ thuật của sản phẩm (Catalogue/</w:t>
            </w:r>
            <w:r w:rsidR="000C136C" w:rsidRPr="002E4C6C">
              <w:t xml:space="preserve"> </w:t>
            </w:r>
            <w:r w:rsidRPr="002E4C6C">
              <w:t>datasheet/ specs…)</w:t>
            </w:r>
          </w:p>
        </w:tc>
        <w:tc>
          <w:tcPr>
            <w:tcW w:w="1417" w:type="dxa"/>
            <w:tcBorders>
              <w:top w:val="dashSmallGap" w:sz="4" w:space="0" w:color="auto"/>
              <w:left w:val="single" w:sz="4" w:space="0" w:color="auto"/>
              <w:bottom w:val="dashSmallGap" w:sz="4" w:space="0" w:color="auto"/>
              <w:right w:val="single" w:sz="4" w:space="0" w:color="auto"/>
            </w:tcBorders>
          </w:tcPr>
          <w:p w14:paraId="06E96520" w14:textId="2BB3F03D" w:rsidR="00793818" w:rsidRPr="002E4C6C" w:rsidRDefault="00793818" w:rsidP="002E4C6C">
            <w:pPr>
              <w:pStyle w:val="paragraph"/>
              <w:spacing w:before="60" w:beforeAutospacing="0" w:after="60" w:afterAutospacing="0"/>
              <w:ind w:right="45"/>
              <w:jc w:val="center"/>
              <w:textAlignment w:val="baseline"/>
            </w:pPr>
            <w:r w:rsidRPr="002E4C6C">
              <w:t>Đặc tính hàng hóa đáp ứng yêu cầu.</w:t>
            </w:r>
          </w:p>
        </w:tc>
        <w:tc>
          <w:tcPr>
            <w:tcW w:w="1559" w:type="dxa"/>
            <w:tcBorders>
              <w:top w:val="dashSmallGap" w:sz="4" w:space="0" w:color="auto"/>
              <w:left w:val="single" w:sz="4" w:space="0" w:color="auto"/>
              <w:bottom w:val="dashSmallGap" w:sz="4" w:space="0" w:color="auto"/>
              <w:right w:val="single" w:sz="4" w:space="0" w:color="auto"/>
            </w:tcBorders>
          </w:tcPr>
          <w:p w14:paraId="3885103E" w14:textId="31140F81" w:rsidR="00793818" w:rsidRPr="002E4C6C" w:rsidRDefault="00793818" w:rsidP="002E4C6C">
            <w:pPr>
              <w:pStyle w:val="paragraph"/>
              <w:spacing w:before="60" w:beforeAutospacing="0" w:after="60" w:afterAutospacing="0"/>
              <w:ind w:right="45"/>
              <w:jc w:val="center"/>
              <w:textAlignment w:val="baseline"/>
            </w:pPr>
            <w:r w:rsidRPr="002E4C6C">
              <w:t>Đặc tính hàng hóa không đáp ứng yêu cầu hoặc không chứng minh được hàng hóa đáp ứng yêu cầu.</w:t>
            </w:r>
          </w:p>
        </w:tc>
      </w:tr>
      <w:tr w:rsidR="000C136C" w:rsidRPr="002E4C6C" w14:paraId="0B1D19B6" w14:textId="63CCE334" w:rsidTr="00C64C86">
        <w:trPr>
          <w:trHeight w:val="300"/>
        </w:trPr>
        <w:tc>
          <w:tcPr>
            <w:tcW w:w="708" w:type="dxa"/>
            <w:tcBorders>
              <w:top w:val="dashSmallGap" w:sz="4" w:space="0" w:color="auto"/>
              <w:left w:val="single" w:sz="6" w:space="0" w:color="auto"/>
              <w:bottom w:val="dashSmallGap" w:sz="4" w:space="0" w:color="auto"/>
              <w:right w:val="single" w:sz="8" w:space="0" w:color="auto"/>
            </w:tcBorders>
            <w:shd w:val="clear" w:color="auto" w:fill="FFFFFF" w:themeFill="background1"/>
            <w:vAlign w:val="center"/>
            <w:hideMark/>
          </w:tcPr>
          <w:p w14:paraId="4FECE894" w14:textId="77777777" w:rsidR="000C136C" w:rsidRPr="002E4C6C" w:rsidRDefault="000C136C" w:rsidP="002E4C6C">
            <w:pPr>
              <w:pStyle w:val="paragraph"/>
              <w:spacing w:before="60" w:beforeAutospacing="0" w:after="60" w:afterAutospacing="0"/>
              <w:jc w:val="center"/>
              <w:textAlignment w:val="baseline"/>
            </w:pPr>
            <w:r w:rsidRPr="002E4C6C">
              <w:rPr>
                <w:rStyle w:val="normaltextrun"/>
              </w:rPr>
              <w:lastRenderedPageBreak/>
              <w:t>3.5</w:t>
            </w:r>
            <w:r w:rsidRPr="002E4C6C">
              <w:rPr>
                <w:rStyle w:val="eop"/>
              </w:rPr>
              <w:t> </w:t>
            </w:r>
          </w:p>
        </w:tc>
        <w:tc>
          <w:tcPr>
            <w:tcW w:w="2126" w:type="dxa"/>
            <w:tcBorders>
              <w:top w:val="dashSmallGap" w:sz="4" w:space="0" w:color="auto"/>
              <w:left w:val="single" w:sz="8" w:space="0" w:color="auto"/>
              <w:bottom w:val="dashSmallGap" w:sz="4" w:space="0" w:color="auto"/>
              <w:right w:val="single" w:sz="8" w:space="0" w:color="auto"/>
            </w:tcBorders>
            <w:shd w:val="clear" w:color="auto" w:fill="FFFFFF" w:themeFill="background1"/>
            <w:vAlign w:val="center"/>
            <w:hideMark/>
          </w:tcPr>
          <w:p w14:paraId="4EA35500" w14:textId="77777777" w:rsidR="000C136C" w:rsidRPr="002E4C6C" w:rsidRDefault="000C136C" w:rsidP="002E4C6C">
            <w:pPr>
              <w:pStyle w:val="paragraph"/>
              <w:spacing w:before="60" w:beforeAutospacing="0" w:after="60" w:afterAutospacing="0"/>
              <w:ind w:left="147" w:right="120"/>
              <w:jc w:val="both"/>
              <w:textAlignment w:val="baseline"/>
              <w:rPr>
                <w:rStyle w:val="normaltextrun"/>
              </w:rPr>
            </w:pPr>
            <w:r w:rsidRPr="002E4C6C">
              <w:rPr>
                <w:rStyle w:val="normaltextrun"/>
              </w:rPr>
              <w:t>Bảo mật dữ liệu </w:t>
            </w:r>
          </w:p>
        </w:tc>
        <w:tc>
          <w:tcPr>
            <w:tcW w:w="6662" w:type="dxa"/>
            <w:tcBorders>
              <w:top w:val="dashSmallGap" w:sz="4" w:space="0" w:color="auto"/>
              <w:left w:val="single" w:sz="8" w:space="0" w:color="auto"/>
              <w:bottom w:val="dashSmallGap" w:sz="4" w:space="0" w:color="auto"/>
              <w:right w:val="single" w:sz="4" w:space="0" w:color="auto"/>
            </w:tcBorders>
            <w:shd w:val="clear" w:color="auto" w:fill="FFFFFF" w:themeFill="background1"/>
            <w:vAlign w:val="center"/>
            <w:hideMark/>
          </w:tcPr>
          <w:p w14:paraId="6B00B5AB" w14:textId="77777777" w:rsidR="000C136C" w:rsidRPr="002E4C6C" w:rsidRDefault="000C136C" w:rsidP="002E4C6C">
            <w:pPr>
              <w:pStyle w:val="paragraph"/>
              <w:spacing w:before="60" w:beforeAutospacing="0" w:after="60" w:afterAutospacing="0"/>
              <w:ind w:left="147" w:right="119"/>
              <w:jc w:val="both"/>
              <w:textAlignment w:val="baseline"/>
            </w:pPr>
            <w:r w:rsidRPr="002E4C6C">
              <w:rPr>
                <w:rStyle w:val="normaltextrun"/>
                <w:color w:val="000000"/>
              </w:rPr>
              <w:t xml:space="preserve">- Cung cấp cả công nghệ mã hóa dựa trên phần mềm và phần cứng để bảo vệ dữ </w:t>
            </w:r>
            <w:r w:rsidRPr="002E4C6C">
              <w:t>liệu khi lưu trữ (data at rest); Mã hóa dữ liệu trong quá trình truyền (data in-flight)</w:t>
            </w:r>
          </w:p>
          <w:p w14:paraId="154644B4" w14:textId="77777777" w:rsidR="000C136C" w:rsidRPr="002E4C6C" w:rsidRDefault="000C136C" w:rsidP="002E4C6C">
            <w:pPr>
              <w:pStyle w:val="paragraph"/>
              <w:spacing w:before="60" w:beforeAutospacing="0" w:after="60" w:afterAutospacing="0"/>
              <w:ind w:left="147" w:right="119"/>
              <w:jc w:val="both"/>
              <w:textAlignment w:val="baseline"/>
            </w:pPr>
            <w:r w:rsidRPr="002E4C6C">
              <w:t>- Hỗ trợ Multi-admin verification, yêu cầu xác thực từ nhiều admin trước các lệnh xóa volume hoặc bản sao snapshot.</w:t>
            </w:r>
          </w:p>
          <w:p w14:paraId="43C6704D" w14:textId="77777777" w:rsidR="000C136C" w:rsidRPr="002E4C6C" w:rsidRDefault="000C136C" w:rsidP="002E4C6C">
            <w:pPr>
              <w:pStyle w:val="paragraph"/>
              <w:spacing w:before="60" w:beforeAutospacing="0" w:after="60" w:afterAutospacing="0"/>
              <w:ind w:left="147" w:right="119"/>
              <w:jc w:val="both"/>
              <w:textAlignment w:val="baseline"/>
            </w:pPr>
            <w:r w:rsidRPr="002E4C6C">
              <w:t>- Hỗ trợ xác thực đa yếu tố (MFA)</w:t>
            </w:r>
          </w:p>
          <w:p w14:paraId="2ECF1BAE" w14:textId="77777777" w:rsidR="000C136C" w:rsidRPr="002E4C6C" w:rsidRDefault="000C136C" w:rsidP="002E4C6C">
            <w:pPr>
              <w:pStyle w:val="paragraph"/>
              <w:spacing w:before="60" w:beforeAutospacing="0" w:after="60" w:afterAutospacing="0"/>
              <w:ind w:left="147" w:right="119"/>
              <w:jc w:val="both"/>
              <w:textAlignment w:val="baseline"/>
            </w:pPr>
            <w:r w:rsidRPr="002E4C6C">
              <w:t>- Hỗ trợ Multi-Tenant</w:t>
            </w:r>
          </w:p>
          <w:p w14:paraId="5A65B6A7" w14:textId="77777777" w:rsidR="000C136C" w:rsidRPr="002E4C6C" w:rsidRDefault="000C136C" w:rsidP="002E4C6C">
            <w:pPr>
              <w:pStyle w:val="paragraph"/>
              <w:spacing w:before="60" w:beforeAutospacing="0" w:after="60" w:afterAutospacing="0"/>
              <w:ind w:left="147" w:right="119"/>
              <w:jc w:val="both"/>
              <w:textAlignment w:val="baseline"/>
              <w:rPr>
                <w:rStyle w:val="normaltextrun"/>
                <w:color w:val="000000"/>
              </w:rPr>
            </w:pPr>
            <w:r w:rsidRPr="002E4C6C">
              <w:t>- Tính năng lưu trữ bất biến, tuân thủ quy định</w:t>
            </w:r>
          </w:p>
        </w:tc>
        <w:tc>
          <w:tcPr>
            <w:tcW w:w="1845" w:type="dxa"/>
            <w:tcBorders>
              <w:top w:val="dashSmallGap" w:sz="4" w:space="0" w:color="auto"/>
              <w:left w:val="single" w:sz="4" w:space="0" w:color="auto"/>
              <w:bottom w:val="dashSmallGap" w:sz="4" w:space="0" w:color="auto"/>
              <w:right w:val="single" w:sz="4" w:space="0" w:color="auto"/>
            </w:tcBorders>
          </w:tcPr>
          <w:p w14:paraId="57A14F28" w14:textId="7CCCB8A3" w:rsidR="000C136C" w:rsidRPr="002E4C6C" w:rsidRDefault="000C136C" w:rsidP="002E4C6C">
            <w:pPr>
              <w:pStyle w:val="paragraph"/>
              <w:spacing w:before="60" w:beforeAutospacing="0" w:after="60" w:afterAutospacing="0"/>
              <w:ind w:right="45"/>
              <w:jc w:val="center"/>
              <w:textAlignment w:val="baseline"/>
            </w:pPr>
            <w:r w:rsidRPr="002E4C6C">
              <w:t>1.Tài liệu thuyết minh khả năng đáp ứng</w:t>
            </w:r>
          </w:p>
          <w:p w14:paraId="5E7D5A9B" w14:textId="626695C9" w:rsidR="000C136C" w:rsidRPr="002E4C6C" w:rsidRDefault="000C136C" w:rsidP="002E4C6C">
            <w:pPr>
              <w:pStyle w:val="paragraph"/>
              <w:spacing w:before="60" w:beforeAutospacing="0" w:after="60" w:afterAutospacing="0"/>
              <w:ind w:left="147" w:right="119"/>
              <w:jc w:val="center"/>
              <w:textAlignment w:val="baseline"/>
              <w:rPr>
                <w:rStyle w:val="normaltextrun"/>
                <w:color w:val="000000"/>
              </w:rPr>
            </w:pPr>
            <w:r w:rsidRPr="002E4C6C">
              <w:t>2. Tài liệu kỹ thuật của sản phẩm (Catalogue/ datasheet/ specs…)</w:t>
            </w:r>
          </w:p>
        </w:tc>
        <w:tc>
          <w:tcPr>
            <w:tcW w:w="1417" w:type="dxa"/>
            <w:tcBorders>
              <w:top w:val="dashSmallGap" w:sz="4" w:space="0" w:color="auto"/>
              <w:left w:val="single" w:sz="4" w:space="0" w:color="auto"/>
              <w:bottom w:val="dashSmallGap" w:sz="4" w:space="0" w:color="auto"/>
              <w:right w:val="single" w:sz="4" w:space="0" w:color="auto"/>
            </w:tcBorders>
          </w:tcPr>
          <w:p w14:paraId="1F651AA6" w14:textId="148D1B36" w:rsidR="000C136C" w:rsidRPr="002E4C6C" w:rsidRDefault="000C136C" w:rsidP="002E4C6C">
            <w:pPr>
              <w:pStyle w:val="paragraph"/>
              <w:spacing w:before="60" w:beforeAutospacing="0" w:after="60" w:afterAutospacing="0"/>
              <w:ind w:right="45"/>
              <w:jc w:val="center"/>
              <w:textAlignment w:val="baseline"/>
              <w:rPr>
                <w:rStyle w:val="normaltextrun"/>
                <w:color w:val="000000"/>
              </w:rPr>
            </w:pPr>
            <w:r w:rsidRPr="002E4C6C">
              <w:t>Đặc tính hàng hóa đáp ứng yêu cầu.</w:t>
            </w:r>
          </w:p>
        </w:tc>
        <w:tc>
          <w:tcPr>
            <w:tcW w:w="1559" w:type="dxa"/>
            <w:tcBorders>
              <w:top w:val="dashSmallGap" w:sz="4" w:space="0" w:color="auto"/>
              <w:left w:val="single" w:sz="4" w:space="0" w:color="auto"/>
              <w:bottom w:val="dashSmallGap" w:sz="4" w:space="0" w:color="auto"/>
              <w:right w:val="single" w:sz="4" w:space="0" w:color="auto"/>
            </w:tcBorders>
          </w:tcPr>
          <w:p w14:paraId="46352313" w14:textId="04599C45" w:rsidR="000C136C" w:rsidRPr="002E4C6C" w:rsidRDefault="000C136C" w:rsidP="002E4C6C">
            <w:pPr>
              <w:pStyle w:val="paragraph"/>
              <w:spacing w:before="60" w:beforeAutospacing="0" w:after="60" w:afterAutospacing="0"/>
              <w:ind w:right="45"/>
              <w:jc w:val="center"/>
              <w:textAlignment w:val="baseline"/>
            </w:pPr>
            <w:r w:rsidRPr="002E4C6C">
              <w:t>Đặc tính hàng hóa không đáp ứng yêu cầu hoặc không chứng minh được hàng hóa đáp ứng yêu cầu.</w:t>
            </w:r>
          </w:p>
        </w:tc>
      </w:tr>
      <w:tr w:rsidR="000C136C" w:rsidRPr="002E4C6C" w14:paraId="04B7C7C8" w14:textId="7F8F59EE" w:rsidTr="00C64C86">
        <w:trPr>
          <w:trHeight w:val="300"/>
        </w:trPr>
        <w:tc>
          <w:tcPr>
            <w:tcW w:w="708" w:type="dxa"/>
            <w:tcBorders>
              <w:top w:val="dashSmallGap" w:sz="4" w:space="0" w:color="auto"/>
              <w:left w:val="single" w:sz="6" w:space="0" w:color="auto"/>
              <w:bottom w:val="dashSmallGap" w:sz="4" w:space="0" w:color="auto"/>
              <w:right w:val="single" w:sz="8" w:space="0" w:color="auto"/>
            </w:tcBorders>
            <w:shd w:val="clear" w:color="auto" w:fill="FFFFFF" w:themeFill="background1"/>
            <w:vAlign w:val="center"/>
            <w:hideMark/>
          </w:tcPr>
          <w:p w14:paraId="767003F3" w14:textId="77777777" w:rsidR="000C136C" w:rsidRPr="002E4C6C" w:rsidRDefault="000C136C" w:rsidP="002E4C6C">
            <w:pPr>
              <w:pStyle w:val="paragraph"/>
              <w:spacing w:before="60" w:beforeAutospacing="0" w:after="60" w:afterAutospacing="0"/>
              <w:jc w:val="center"/>
              <w:textAlignment w:val="baseline"/>
            </w:pPr>
            <w:r w:rsidRPr="002E4C6C">
              <w:rPr>
                <w:rStyle w:val="normaltextrun"/>
              </w:rPr>
              <w:t>3.6</w:t>
            </w:r>
            <w:r w:rsidRPr="002E4C6C">
              <w:rPr>
                <w:rStyle w:val="eop"/>
              </w:rPr>
              <w:t> </w:t>
            </w:r>
          </w:p>
        </w:tc>
        <w:tc>
          <w:tcPr>
            <w:tcW w:w="2126" w:type="dxa"/>
            <w:tcBorders>
              <w:top w:val="dashSmallGap" w:sz="4" w:space="0" w:color="auto"/>
              <w:left w:val="single" w:sz="8" w:space="0" w:color="auto"/>
              <w:bottom w:val="dashSmallGap" w:sz="4" w:space="0" w:color="auto"/>
              <w:right w:val="single" w:sz="8" w:space="0" w:color="auto"/>
            </w:tcBorders>
            <w:shd w:val="clear" w:color="auto" w:fill="FFFFFF" w:themeFill="background1"/>
            <w:vAlign w:val="center"/>
            <w:hideMark/>
          </w:tcPr>
          <w:p w14:paraId="42548141" w14:textId="77777777" w:rsidR="000C136C" w:rsidRPr="002E4C6C" w:rsidRDefault="000C136C" w:rsidP="002E4C6C">
            <w:pPr>
              <w:pStyle w:val="paragraph"/>
              <w:spacing w:before="60" w:beforeAutospacing="0" w:after="60" w:afterAutospacing="0"/>
              <w:ind w:left="147" w:right="120"/>
              <w:jc w:val="both"/>
              <w:textAlignment w:val="baseline"/>
              <w:rPr>
                <w:rStyle w:val="normaltextrun"/>
              </w:rPr>
            </w:pPr>
            <w:r w:rsidRPr="002E4C6C">
              <w:rPr>
                <w:rStyle w:val="normaltextrun"/>
              </w:rPr>
              <w:t>Tích hợp đám mây </w:t>
            </w:r>
          </w:p>
        </w:tc>
        <w:tc>
          <w:tcPr>
            <w:tcW w:w="6662" w:type="dxa"/>
            <w:tcBorders>
              <w:top w:val="dashSmallGap" w:sz="4" w:space="0" w:color="auto"/>
              <w:left w:val="single" w:sz="8" w:space="0" w:color="auto"/>
              <w:bottom w:val="dashSmallGap" w:sz="4" w:space="0" w:color="auto"/>
              <w:right w:val="single" w:sz="4" w:space="0" w:color="auto"/>
            </w:tcBorders>
            <w:shd w:val="clear" w:color="auto" w:fill="FFFFFF" w:themeFill="background1"/>
            <w:vAlign w:val="center"/>
            <w:hideMark/>
          </w:tcPr>
          <w:p w14:paraId="3EEF7DBE" w14:textId="77777777" w:rsidR="000C136C" w:rsidRPr="002E4C6C" w:rsidRDefault="000C136C" w:rsidP="002E4C6C">
            <w:pPr>
              <w:pStyle w:val="paragraph"/>
              <w:numPr>
                <w:ilvl w:val="0"/>
                <w:numId w:val="21"/>
              </w:numPr>
              <w:spacing w:before="60" w:beforeAutospacing="0" w:after="60" w:afterAutospacing="0"/>
              <w:ind w:left="150" w:right="119"/>
              <w:jc w:val="both"/>
              <w:textAlignment w:val="baseline"/>
              <w:rPr>
                <w:rStyle w:val="normaltextrun"/>
              </w:rPr>
            </w:pPr>
            <w:r w:rsidRPr="002E4C6C">
              <w:t>Hỗ trợ dồng bộ và di chuyển dữ liệu đến các nền tảng đám mây.</w:t>
            </w:r>
          </w:p>
        </w:tc>
        <w:tc>
          <w:tcPr>
            <w:tcW w:w="1845" w:type="dxa"/>
            <w:tcBorders>
              <w:top w:val="dashSmallGap" w:sz="4" w:space="0" w:color="auto"/>
              <w:left w:val="single" w:sz="4" w:space="0" w:color="auto"/>
              <w:bottom w:val="dashSmallGap" w:sz="4" w:space="0" w:color="auto"/>
              <w:right w:val="single" w:sz="4" w:space="0" w:color="auto"/>
            </w:tcBorders>
          </w:tcPr>
          <w:p w14:paraId="53F70265" w14:textId="77777777" w:rsidR="000C136C" w:rsidRPr="002E4C6C" w:rsidRDefault="000C136C" w:rsidP="002E4C6C">
            <w:pPr>
              <w:pStyle w:val="paragraph"/>
              <w:spacing w:before="60" w:beforeAutospacing="0" w:after="60" w:afterAutospacing="0"/>
              <w:ind w:right="45"/>
              <w:jc w:val="center"/>
              <w:textAlignment w:val="baseline"/>
            </w:pPr>
            <w:r w:rsidRPr="002E4C6C">
              <w:t>1.Tài liệu thuyết minh khả năng đáp ứng</w:t>
            </w:r>
          </w:p>
          <w:p w14:paraId="382821C2" w14:textId="4623BE3F" w:rsidR="000C136C" w:rsidRPr="002E4C6C" w:rsidRDefault="000C136C" w:rsidP="002E4C6C">
            <w:pPr>
              <w:pStyle w:val="paragraph"/>
              <w:spacing w:before="60" w:beforeAutospacing="0" w:after="60" w:afterAutospacing="0"/>
              <w:ind w:right="119"/>
              <w:jc w:val="center"/>
              <w:textAlignment w:val="baseline"/>
            </w:pPr>
            <w:r w:rsidRPr="002E4C6C">
              <w:t>2. Tài liệu kỹ thuật của sản phẩm (Catalogue/ datasheet/ specs…)</w:t>
            </w:r>
          </w:p>
        </w:tc>
        <w:tc>
          <w:tcPr>
            <w:tcW w:w="1417" w:type="dxa"/>
            <w:tcBorders>
              <w:top w:val="dashSmallGap" w:sz="4" w:space="0" w:color="auto"/>
              <w:left w:val="single" w:sz="4" w:space="0" w:color="auto"/>
              <w:bottom w:val="dashSmallGap" w:sz="4" w:space="0" w:color="auto"/>
              <w:right w:val="single" w:sz="4" w:space="0" w:color="auto"/>
            </w:tcBorders>
          </w:tcPr>
          <w:p w14:paraId="3D6A2D7E" w14:textId="644663C1" w:rsidR="000C136C" w:rsidRPr="002E4C6C" w:rsidRDefault="000C136C" w:rsidP="002E4C6C">
            <w:pPr>
              <w:pStyle w:val="paragraph"/>
              <w:spacing w:before="60" w:beforeAutospacing="0" w:after="60" w:afterAutospacing="0"/>
              <w:ind w:right="45"/>
              <w:jc w:val="center"/>
              <w:textAlignment w:val="baseline"/>
            </w:pPr>
            <w:r w:rsidRPr="002E4C6C">
              <w:t>Đặc tính hàng hóa đáp ứng yêu cầu.</w:t>
            </w:r>
          </w:p>
        </w:tc>
        <w:tc>
          <w:tcPr>
            <w:tcW w:w="1559" w:type="dxa"/>
            <w:tcBorders>
              <w:top w:val="dashSmallGap" w:sz="4" w:space="0" w:color="auto"/>
              <w:left w:val="single" w:sz="4" w:space="0" w:color="auto"/>
              <w:bottom w:val="dashSmallGap" w:sz="4" w:space="0" w:color="auto"/>
              <w:right w:val="single" w:sz="4" w:space="0" w:color="auto"/>
            </w:tcBorders>
          </w:tcPr>
          <w:p w14:paraId="3979EAFC" w14:textId="7B6DE064" w:rsidR="000C136C" w:rsidRPr="002E4C6C" w:rsidRDefault="000C136C" w:rsidP="002E4C6C">
            <w:pPr>
              <w:pStyle w:val="paragraph"/>
              <w:spacing w:before="60" w:beforeAutospacing="0" w:after="60" w:afterAutospacing="0"/>
              <w:ind w:right="45"/>
              <w:jc w:val="center"/>
              <w:textAlignment w:val="baseline"/>
            </w:pPr>
            <w:r w:rsidRPr="002E4C6C">
              <w:t>Đặc tính hàng hóa không đáp ứng yêu cầu hoặc không chứng minh được hàng hóa đáp ứng yêu cầu.</w:t>
            </w:r>
          </w:p>
        </w:tc>
      </w:tr>
      <w:tr w:rsidR="00D733E8" w:rsidRPr="002E4C6C" w14:paraId="26F05CCC" w14:textId="15389234" w:rsidTr="00C64C86">
        <w:trPr>
          <w:trHeight w:val="300"/>
        </w:trPr>
        <w:tc>
          <w:tcPr>
            <w:tcW w:w="708" w:type="dxa"/>
            <w:tcBorders>
              <w:top w:val="dashSmallGap" w:sz="4" w:space="0" w:color="auto"/>
              <w:left w:val="single" w:sz="6" w:space="0" w:color="auto"/>
              <w:bottom w:val="dashSmallGap" w:sz="4" w:space="0" w:color="auto"/>
              <w:right w:val="single" w:sz="8" w:space="0" w:color="auto"/>
            </w:tcBorders>
            <w:shd w:val="clear" w:color="auto" w:fill="FFFFFF" w:themeFill="background1"/>
            <w:vAlign w:val="center"/>
            <w:hideMark/>
          </w:tcPr>
          <w:p w14:paraId="1977EA66" w14:textId="77777777" w:rsidR="00793818" w:rsidRPr="002E4C6C" w:rsidRDefault="00793818" w:rsidP="002E4C6C">
            <w:pPr>
              <w:pStyle w:val="paragraph"/>
              <w:spacing w:before="60" w:beforeAutospacing="0" w:after="60" w:afterAutospacing="0"/>
              <w:jc w:val="center"/>
              <w:textAlignment w:val="baseline"/>
            </w:pPr>
            <w:r w:rsidRPr="002E4C6C">
              <w:rPr>
                <w:rStyle w:val="normaltextrun"/>
              </w:rPr>
              <w:t>3.7</w:t>
            </w:r>
            <w:r w:rsidRPr="002E4C6C">
              <w:rPr>
                <w:rStyle w:val="eop"/>
              </w:rPr>
              <w:t> </w:t>
            </w:r>
          </w:p>
        </w:tc>
        <w:tc>
          <w:tcPr>
            <w:tcW w:w="2126" w:type="dxa"/>
            <w:tcBorders>
              <w:top w:val="dashSmallGap" w:sz="4" w:space="0" w:color="auto"/>
              <w:left w:val="single" w:sz="8" w:space="0" w:color="auto"/>
              <w:bottom w:val="dashSmallGap" w:sz="4" w:space="0" w:color="auto"/>
              <w:right w:val="single" w:sz="8" w:space="0" w:color="auto"/>
            </w:tcBorders>
            <w:shd w:val="clear" w:color="auto" w:fill="FFFFFF" w:themeFill="background1"/>
            <w:vAlign w:val="center"/>
            <w:hideMark/>
          </w:tcPr>
          <w:p w14:paraId="2867FB03" w14:textId="77777777" w:rsidR="00793818" w:rsidRPr="002E4C6C" w:rsidRDefault="00793818" w:rsidP="002E4C6C">
            <w:pPr>
              <w:pStyle w:val="paragraph"/>
              <w:spacing w:before="60" w:beforeAutospacing="0" w:after="60" w:afterAutospacing="0"/>
              <w:ind w:left="147" w:right="120"/>
              <w:jc w:val="both"/>
              <w:textAlignment w:val="baseline"/>
              <w:rPr>
                <w:rStyle w:val="normaltextrun"/>
              </w:rPr>
            </w:pPr>
            <w:r w:rsidRPr="002E4C6C">
              <w:rPr>
                <w:rStyle w:val="normaltextrun"/>
              </w:rPr>
              <w:t>Số lượng nguồn cung cấp </w:t>
            </w:r>
          </w:p>
        </w:tc>
        <w:tc>
          <w:tcPr>
            <w:tcW w:w="6662" w:type="dxa"/>
            <w:tcBorders>
              <w:top w:val="dashSmallGap" w:sz="4" w:space="0" w:color="auto"/>
              <w:left w:val="single" w:sz="8" w:space="0" w:color="auto"/>
              <w:bottom w:val="dashSmallGap" w:sz="4" w:space="0" w:color="auto"/>
              <w:right w:val="single" w:sz="4" w:space="0" w:color="auto"/>
            </w:tcBorders>
            <w:shd w:val="clear" w:color="auto" w:fill="FFFFFF" w:themeFill="background1"/>
            <w:vAlign w:val="center"/>
            <w:hideMark/>
          </w:tcPr>
          <w:p w14:paraId="38155F28" w14:textId="77777777" w:rsidR="00793818" w:rsidRPr="002E4C6C" w:rsidRDefault="00793818" w:rsidP="002E4C6C">
            <w:pPr>
              <w:pStyle w:val="paragraph"/>
              <w:numPr>
                <w:ilvl w:val="0"/>
                <w:numId w:val="21"/>
              </w:numPr>
              <w:spacing w:before="60" w:beforeAutospacing="0" w:after="60" w:afterAutospacing="0"/>
              <w:ind w:left="150" w:right="119"/>
              <w:jc w:val="both"/>
              <w:textAlignment w:val="baseline"/>
              <w:rPr>
                <w:rStyle w:val="normaltextrun"/>
              </w:rPr>
            </w:pPr>
            <w:r w:rsidRPr="002E4C6C">
              <w:t>Có sẵn 02 bộ cung cấp nguồn, dự phòng lẫn nhau</w:t>
            </w:r>
          </w:p>
        </w:tc>
        <w:tc>
          <w:tcPr>
            <w:tcW w:w="1845" w:type="dxa"/>
            <w:tcBorders>
              <w:top w:val="dashSmallGap" w:sz="4" w:space="0" w:color="auto"/>
              <w:left w:val="single" w:sz="4" w:space="0" w:color="auto"/>
              <w:bottom w:val="dashSmallGap" w:sz="4" w:space="0" w:color="auto"/>
              <w:right w:val="single" w:sz="4" w:space="0" w:color="auto"/>
            </w:tcBorders>
          </w:tcPr>
          <w:p w14:paraId="77713CB0" w14:textId="77777777" w:rsidR="00793818" w:rsidRPr="002E4C6C" w:rsidRDefault="00793818" w:rsidP="002E4C6C">
            <w:pPr>
              <w:pStyle w:val="paragraph"/>
              <w:spacing w:before="60" w:beforeAutospacing="0" w:after="60" w:afterAutospacing="0"/>
              <w:ind w:right="45"/>
              <w:jc w:val="center"/>
              <w:textAlignment w:val="baseline"/>
            </w:pPr>
            <w:r w:rsidRPr="002E4C6C">
              <w:t xml:space="preserve">1.Tài liệu thuyết minh khả năng đáp ứng </w:t>
            </w:r>
          </w:p>
          <w:p w14:paraId="057D652B" w14:textId="22D51C24" w:rsidR="00793818" w:rsidRPr="002E4C6C" w:rsidRDefault="00793818" w:rsidP="002E4C6C">
            <w:pPr>
              <w:pStyle w:val="paragraph"/>
              <w:spacing w:before="60" w:beforeAutospacing="0" w:after="60" w:afterAutospacing="0"/>
              <w:ind w:right="45"/>
              <w:jc w:val="center"/>
              <w:textAlignment w:val="baseline"/>
            </w:pPr>
            <w:r w:rsidRPr="002E4C6C">
              <w:t>2. Tài liệu kỹ thuật của sản phẩm (Catalogue/</w:t>
            </w:r>
            <w:r w:rsidR="000C136C" w:rsidRPr="002E4C6C">
              <w:t xml:space="preserve"> </w:t>
            </w:r>
            <w:r w:rsidRPr="002E4C6C">
              <w:t>datasheet/ specs…)</w:t>
            </w:r>
          </w:p>
        </w:tc>
        <w:tc>
          <w:tcPr>
            <w:tcW w:w="1417" w:type="dxa"/>
            <w:tcBorders>
              <w:top w:val="dashSmallGap" w:sz="4" w:space="0" w:color="auto"/>
              <w:left w:val="single" w:sz="4" w:space="0" w:color="auto"/>
              <w:bottom w:val="dashSmallGap" w:sz="4" w:space="0" w:color="auto"/>
              <w:right w:val="single" w:sz="4" w:space="0" w:color="auto"/>
            </w:tcBorders>
          </w:tcPr>
          <w:p w14:paraId="571B1E34" w14:textId="76001F12" w:rsidR="00793818" w:rsidRPr="002E4C6C" w:rsidRDefault="00793818" w:rsidP="002E4C6C">
            <w:pPr>
              <w:pStyle w:val="paragraph"/>
              <w:spacing w:before="60" w:beforeAutospacing="0" w:after="60" w:afterAutospacing="0"/>
              <w:ind w:right="45"/>
              <w:jc w:val="center"/>
              <w:textAlignment w:val="baseline"/>
            </w:pPr>
            <w:r w:rsidRPr="002E4C6C">
              <w:t>Đặc tính hàng hóa đáp ứng yêu cầu.</w:t>
            </w:r>
          </w:p>
        </w:tc>
        <w:tc>
          <w:tcPr>
            <w:tcW w:w="1559" w:type="dxa"/>
            <w:tcBorders>
              <w:top w:val="dashSmallGap" w:sz="4" w:space="0" w:color="auto"/>
              <w:left w:val="single" w:sz="4" w:space="0" w:color="auto"/>
              <w:bottom w:val="dashSmallGap" w:sz="4" w:space="0" w:color="auto"/>
              <w:right w:val="single" w:sz="4" w:space="0" w:color="auto"/>
            </w:tcBorders>
          </w:tcPr>
          <w:p w14:paraId="364D8166" w14:textId="7DB4EBD9" w:rsidR="00793818" w:rsidRPr="002E4C6C" w:rsidRDefault="00793818" w:rsidP="002E4C6C">
            <w:pPr>
              <w:pStyle w:val="paragraph"/>
              <w:spacing w:before="60" w:beforeAutospacing="0" w:after="60" w:afterAutospacing="0"/>
              <w:ind w:right="45"/>
              <w:jc w:val="center"/>
              <w:textAlignment w:val="baseline"/>
            </w:pPr>
            <w:r w:rsidRPr="002E4C6C">
              <w:t>Đặc tính hàng hóa không đáp ứng yêu cầu hoặc không chứng minh được hàng hóa đáp ứng yêu cầu.</w:t>
            </w:r>
          </w:p>
        </w:tc>
      </w:tr>
      <w:tr w:rsidR="00D733E8" w:rsidRPr="002E4C6C" w14:paraId="0623472E" w14:textId="5669FBD9" w:rsidTr="00C64C86">
        <w:trPr>
          <w:trHeight w:val="300"/>
        </w:trPr>
        <w:tc>
          <w:tcPr>
            <w:tcW w:w="708" w:type="dxa"/>
            <w:tcBorders>
              <w:top w:val="dashSmallGap" w:sz="4" w:space="0" w:color="auto"/>
              <w:left w:val="single" w:sz="6" w:space="0" w:color="auto"/>
              <w:bottom w:val="dashSmallGap" w:sz="4" w:space="0" w:color="auto"/>
              <w:right w:val="single" w:sz="8" w:space="0" w:color="auto"/>
            </w:tcBorders>
            <w:shd w:val="clear" w:color="auto" w:fill="FFFFFF" w:themeFill="background1"/>
            <w:vAlign w:val="center"/>
            <w:hideMark/>
          </w:tcPr>
          <w:p w14:paraId="6E24BAB9" w14:textId="77777777" w:rsidR="00793818" w:rsidRPr="002E4C6C" w:rsidRDefault="00793818" w:rsidP="002E4C6C">
            <w:pPr>
              <w:pStyle w:val="paragraph"/>
              <w:spacing w:before="60" w:beforeAutospacing="0" w:after="60" w:afterAutospacing="0"/>
              <w:jc w:val="center"/>
              <w:textAlignment w:val="baseline"/>
            </w:pPr>
            <w:r w:rsidRPr="002E4C6C">
              <w:rPr>
                <w:rStyle w:val="normaltextrun"/>
              </w:rPr>
              <w:t>3.8</w:t>
            </w:r>
            <w:r w:rsidRPr="002E4C6C">
              <w:rPr>
                <w:rStyle w:val="eop"/>
              </w:rPr>
              <w:t> </w:t>
            </w:r>
          </w:p>
        </w:tc>
        <w:tc>
          <w:tcPr>
            <w:tcW w:w="2126" w:type="dxa"/>
            <w:tcBorders>
              <w:top w:val="dashSmallGap" w:sz="4" w:space="0" w:color="auto"/>
              <w:left w:val="single" w:sz="8" w:space="0" w:color="auto"/>
              <w:bottom w:val="dashSmallGap" w:sz="4" w:space="0" w:color="auto"/>
              <w:right w:val="single" w:sz="8" w:space="0" w:color="auto"/>
            </w:tcBorders>
            <w:vAlign w:val="center"/>
            <w:hideMark/>
          </w:tcPr>
          <w:p w14:paraId="121C4964" w14:textId="77777777" w:rsidR="00793818" w:rsidRPr="002E4C6C" w:rsidRDefault="00793818" w:rsidP="002E4C6C">
            <w:pPr>
              <w:pStyle w:val="paragraph"/>
              <w:spacing w:before="60" w:beforeAutospacing="0" w:after="60" w:afterAutospacing="0"/>
              <w:ind w:left="147" w:right="120"/>
              <w:jc w:val="both"/>
              <w:textAlignment w:val="baseline"/>
              <w:rPr>
                <w:rStyle w:val="normaltextrun"/>
              </w:rPr>
            </w:pPr>
            <w:r w:rsidRPr="002E4C6C">
              <w:rPr>
                <w:rStyle w:val="normaltextrun"/>
              </w:rPr>
              <w:t xml:space="preserve">Phòng chống thảm hoạ, dự phòng và </w:t>
            </w:r>
            <w:r w:rsidRPr="002E4C6C">
              <w:rPr>
                <w:rStyle w:val="normaltextrun"/>
              </w:rPr>
              <w:lastRenderedPageBreak/>
              <w:t>tính tương thích hệ thống </w:t>
            </w:r>
          </w:p>
        </w:tc>
        <w:tc>
          <w:tcPr>
            <w:tcW w:w="6662" w:type="dxa"/>
            <w:tcBorders>
              <w:top w:val="dashSmallGap" w:sz="4" w:space="0" w:color="auto"/>
              <w:left w:val="single" w:sz="8" w:space="0" w:color="auto"/>
              <w:bottom w:val="dashSmallGap" w:sz="4" w:space="0" w:color="auto"/>
              <w:right w:val="single" w:sz="4" w:space="0" w:color="auto"/>
            </w:tcBorders>
            <w:vAlign w:val="center"/>
            <w:hideMark/>
          </w:tcPr>
          <w:p w14:paraId="6238304E" w14:textId="77777777" w:rsidR="00793818" w:rsidRPr="002E4C6C" w:rsidRDefault="00793818" w:rsidP="002E4C6C">
            <w:pPr>
              <w:pStyle w:val="paragraph"/>
              <w:numPr>
                <w:ilvl w:val="0"/>
                <w:numId w:val="21"/>
              </w:numPr>
              <w:spacing w:before="60" w:beforeAutospacing="0" w:after="60" w:afterAutospacing="0"/>
              <w:ind w:left="150" w:right="119"/>
              <w:jc w:val="both"/>
              <w:textAlignment w:val="baseline"/>
            </w:pPr>
            <w:r w:rsidRPr="002E4C6C">
              <w:lastRenderedPageBreak/>
              <w:t>Có sẵn tính năng đồng bộ dữ liệu ở mức thiết bị lưu trữ trong cùng một trung tâm dữ liệu hoặc khác trung tâm dữ liệu để dự phòng và khôi phục dữ liệu trên hệ thống lưu trữ.</w:t>
            </w:r>
          </w:p>
          <w:p w14:paraId="20A21C45" w14:textId="77777777" w:rsidR="00793818" w:rsidRPr="002E4C6C" w:rsidRDefault="00793818" w:rsidP="002E4C6C">
            <w:pPr>
              <w:pStyle w:val="paragraph"/>
              <w:numPr>
                <w:ilvl w:val="0"/>
                <w:numId w:val="21"/>
              </w:numPr>
              <w:spacing w:before="60" w:beforeAutospacing="0" w:after="60" w:afterAutospacing="0"/>
              <w:ind w:left="150" w:right="119"/>
              <w:jc w:val="both"/>
              <w:textAlignment w:val="baseline"/>
              <w:rPr>
                <w:rStyle w:val="normaltextrun"/>
              </w:rPr>
            </w:pPr>
            <w:r w:rsidRPr="002E4C6C">
              <w:lastRenderedPageBreak/>
              <w:t>Có khả năng tương thích và đồng bộ dữ liệu mức lưu trữ với hệ thống lưu trữ hiện hữu của Chủ đầu tư như FAS8300 và AFF C60</w:t>
            </w:r>
          </w:p>
        </w:tc>
        <w:tc>
          <w:tcPr>
            <w:tcW w:w="1845" w:type="dxa"/>
            <w:tcBorders>
              <w:top w:val="dashSmallGap" w:sz="4" w:space="0" w:color="auto"/>
              <w:left w:val="single" w:sz="4" w:space="0" w:color="auto"/>
              <w:bottom w:val="dashSmallGap" w:sz="4" w:space="0" w:color="auto"/>
              <w:right w:val="single" w:sz="4" w:space="0" w:color="auto"/>
            </w:tcBorders>
          </w:tcPr>
          <w:p w14:paraId="7455E419" w14:textId="77777777" w:rsidR="00793818" w:rsidRPr="002E4C6C" w:rsidRDefault="00793818" w:rsidP="002E4C6C">
            <w:pPr>
              <w:pStyle w:val="paragraph"/>
              <w:spacing w:before="60" w:beforeAutospacing="0" w:after="60" w:afterAutospacing="0"/>
              <w:ind w:right="45"/>
              <w:jc w:val="center"/>
              <w:textAlignment w:val="baseline"/>
            </w:pPr>
            <w:r w:rsidRPr="002E4C6C">
              <w:lastRenderedPageBreak/>
              <w:t xml:space="preserve">1.Tài liệu thuyết minh khả năng đáp ứng </w:t>
            </w:r>
          </w:p>
          <w:p w14:paraId="05299E89" w14:textId="5D4DA16D" w:rsidR="00793818" w:rsidRPr="002E4C6C" w:rsidRDefault="00793818" w:rsidP="002E4C6C">
            <w:pPr>
              <w:pStyle w:val="paragraph"/>
              <w:spacing w:before="60" w:beforeAutospacing="0" w:after="60" w:afterAutospacing="0"/>
              <w:ind w:right="45"/>
              <w:jc w:val="center"/>
              <w:textAlignment w:val="baseline"/>
            </w:pPr>
            <w:r w:rsidRPr="002E4C6C">
              <w:lastRenderedPageBreak/>
              <w:t>2. Tài liệu kỹ thuật của sản phẩm (Catalogue/</w:t>
            </w:r>
            <w:r w:rsidR="000C136C" w:rsidRPr="002E4C6C">
              <w:t xml:space="preserve"> </w:t>
            </w:r>
            <w:r w:rsidRPr="002E4C6C">
              <w:t>datasheet/ specs…)</w:t>
            </w:r>
          </w:p>
        </w:tc>
        <w:tc>
          <w:tcPr>
            <w:tcW w:w="1417" w:type="dxa"/>
            <w:tcBorders>
              <w:top w:val="dashSmallGap" w:sz="4" w:space="0" w:color="auto"/>
              <w:left w:val="single" w:sz="4" w:space="0" w:color="auto"/>
              <w:bottom w:val="dashSmallGap" w:sz="4" w:space="0" w:color="auto"/>
              <w:right w:val="single" w:sz="4" w:space="0" w:color="auto"/>
            </w:tcBorders>
          </w:tcPr>
          <w:p w14:paraId="4C5A2626" w14:textId="1324466B" w:rsidR="00793818" w:rsidRPr="002E4C6C" w:rsidRDefault="00793818" w:rsidP="002E4C6C">
            <w:pPr>
              <w:pStyle w:val="paragraph"/>
              <w:spacing w:before="60" w:beforeAutospacing="0" w:after="60" w:afterAutospacing="0"/>
              <w:ind w:right="45"/>
              <w:jc w:val="center"/>
              <w:textAlignment w:val="baseline"/>
            </w:pPr>
            <w:r w:rsidRPr="002E4C6C">
              <w:lastRenderedPageBreak/>
              <w:t>Đặc tính hàng hóa đáp ứng yêu cầu.</w:t>
            </w:r>
          </w:p>
        </w:tc>
        <w:tc>
          <w:tcPr>
            <w:tcW w:w="1559" w:type="dxa"/>
            <w:tcBorders>
              <w:top w:val="dashSmallGap" w:sz="4" w:space="0" w:color="auto"/>
              <w:left w:val="single" w:sz="4" w:space="0" w:color="auto"/>
              <w:bottom w:val="dashSmallGap" w:sz="4" w:space="0" w:color="auto"/>
              <w:right w:val="single" w:sz="4" w:space="0" w:color="auto"/>
            </w:tcBorders>
          </w:tcPr>
          <w:p w14:paraId="3AEF8CD9" w14:textId="71AE3D3A" w:rsidR="00793818" w:rsidRPr="002E4C6C" w:rsidRDefault="00793818" w:rsidP="002E4C6C">
            <w:pPr>
              <w:pStyle w:val="paragraph"/>
              <w:spacing w:before="60" w:beforeAutospacing="0" w:after="60" w:afterAutospacing="0"/>
              <w:ind w:right="45"/>
              <w:jc w:val="center"/>
              <w:textAlignment w:val="baseline"/>
            </w:pPr>
            <w:r w:rsidRPr="002E4C6C">
              <w:t xml:space="preserve">Đặc tính hàng hóa không đáp ứng yêu cầu hoặc không </w:t>
            </w:r>
            <w:r w:rsidRPr="002E4C6C">
              <w:lastRenderedPageBreak/>
              <w:t>chứng minh được hàng hóa đáp ứng yêu cầu.</w:t>
            </w:r>
          </w:p>
        </w:tc>
      </w:tr>
      <w:tr w:rsidR="00D733E8" w:rsidRPr="002E4C6C" w14:paraId="2C608719" w14:textId="12FB3295" w:rsidTr="00C64C86">
        <w:trPr>
          <w:trHeight w:val="300"/>
        </w:trPr>
        <w:tc>
          <w:tcPr>
            <w:tcW w:w="708" w:type="dxa"/>
            <w:tcBorders>
              <w:top w:val="dashSmallGap" w:sz="4" w:space="0" w:color="auto"/>
              <w:left w:val="single" w:sz="6" w:space="0" w:color="auto"/>
              <w:bottom w:val="single" w:sz="6" w:space="0" w:color="auto"/>
              <w:right w:val="single" w:sz="8" w:space="0" w:color="auto"/>
            </w:tcBorders>
            <w:shd w:val="clear" w:color="auto" w:fill="FFFFFF" w:themeFill="background1"/>
            <w:vAlign w:val="center"/>
            <w:hideMark/>
          </w:tcPr>
          <w:p w14:paraId="126E6776" w14:textId="77777777" w:rsidR="00793818" w:rsidRPr="002E4C6C" w:rsidRDefault="00793818" w:rsidP="002E4C6C">
            <w:pPr>
              <w:pStyle w:val="paragraph"/>
              <w:spacing w:before="60" w:beforeAutospacing="0" w:after="60" w:afterAutospacing="0"/>
              <w:jc w:val="center"/>
              <w:textAlignment w:val="baseline"/>
            </w:pPr>
            <w:r w:rsidRPr="002E4C6C">
              <w:rPr>
                <w:rStyle w:val="normaltextrun"/>
              </w:rPr>
              <w:lastRenderedPageBreak/>
              <w:t>3.9</w:t>
            </w:r>
            <w:r w:rsidRPr="002E4C6C">
              <w:rPr>
                <w:rStyle w:val="eop"/>
              </w:rPr>
              <w:t> </w:t>
            </w:r>
          </w:p>
        </w:tc>
        <w:tc>
          <w:tcPr>
            <w:tcW w:w="2126" w:type="dxa"/>
            <w:tcBorders>
              <w:top w:val="dashSmallGap" w:sz="4" w:space="0" w:color="auto"/>
              <w:left w:val="single" w:sz="8" w:space="0" w:color="auto"/>
              <w:bottom w:val="single" w:sz="6" w:space="0" w:color="auto"/>
              <w:right w:val="single" w:sz="8" w:space="0" w:color="auto"/>
            </w:tcBorders>
            <w:vAlign w:val="center"/>
            <w:hideMark/>
          </w:tcPr>
          <w:p w14:paraId="3083D2BD" w14:textId="77777777" w:rsidR="00793818" w:rsidRPr="002E4C6C" w:rsidRDefault="00793818" w:rsidP="002E4C6C">
            <w:pPr>
              <w:pStyle w:val="paragraph"/>
              <w:spacing w:before="60" w:beforeAutospacing="0" w:after="60" w:afterAutospacing="0"/>
              <w:ind w:left="147" w:right="120"/>
              <w:jc w:val="both"/>
              <w:textAlignment w:val="baseline"/>
              <w:rPr>
                <w:rStyle w:val="normaltextrun"/>
              </w:rPr>
            </w:pPr>
            <w:r w:rsidRPr="002E4C6C">
              <w:rPr>
                <w:rStyle w:val="normaltextrun"/>
              </w:rPr>
              <w:t>Bảo hành và hỗ trợ </w:t>
            </w:r>
          </w:p>
        </w:tc>
        <w:tc>
          <w:tcPr>
            <w:tcW w:w="6662" w:type="dxa"/>
            <w:tcBorders>
              <w:top w:val="dashSmallGap" w:sz="4" w:space="0" w:color="auto"/>
              <w:left w:val="single" w:sz="8" w:space="0" w:color="auto"/>
              <w:bottom w:val="single" w:sz="6" w:space="0" w:color="auto"/>
              <w:right w:val="single" w:sz="4" w:space="0" w:color="auto"/>
            </w:tcBorders>
            <w:vAlign w:val="center"/>
            <w:hideMark/>
          </w:tcPr>
          <w:p w14:paraId="4C387154" w14:textId="77777777" w:rsidR="00793818" w:rsidRPr="002E4C6C" w:rsidRDefault="00793818" w:rsidP="002E4C6C">
            <w:pPr>
              <w:pStyle w:val="paragraph"/>
              <w:numPr>
                <w:ilvl w:val="0"/>
                <w:numId w:val="21"/>
              </w:numPr>
              <w:spacing w:before="60" w:beforeAutospacing="0" w:after="60" w:afterAutospacing="0"/>
              <w:ind w:left="150" w:right="119"/>
              <w:jc w:val="both"/>
              <w:textAlignment w:val="baseline"/>
              <w:rPr>
                <w:rStyle w:val="normaltextrun"/>
                <w:color w:val="FF0000"/>
              </w:rPr>
            </w:pPr>
            <w:r w:rsidRPr="002E4C6C">
              <w:t>Bảo hành ≥ 36 tháng với dịch vụ hỗ trợ kỹ thuật 24/7, thay thế linh kiện (part) Onsite ≤ 4 giờ, do kỹ sư chính hãng hoặc đơn vị bảo hành được hãng ủy quyền tại Việt Nam thực hiện.</w:t>
            </w:r>
          </w:p>
        </w:tc>
        <w:tc>
          <w:tcPr>
            <w:tcW w:w="1845" w:type="dxa"/>
            <w:tcBorders>
              <w:top w:val="dashSmallGap" w:sz="4" w:space="0" w:color="auto"/>
              <w:left w:val="single" w:sz="4" w:space="0" w:color="auto"/>
              <w:bottom w:val="single" w:sz="4" w:space="0" w:color="auto"/>
              <w:right w:val="single" w:sz="4" w:space="0" w:color="auto"/>
            </w:tcBorders>
            <w:vAlign w:val="center"/>
          </w:tcPr>
          <w:p w14:paraId="0EC7B95B" w14:textId="17ED52CA" w:rsidR="00793818" w:rsidRPr="002E4C6C" w:rsidRDefault="00793818" w:rsidP="002E4C6C">
            <w:pPr>
              <w:pStyle w:val="paragraph"/>
              <w:spacing w:before="60" w:beforeAutospacing="0" w:after="60" w:afterAutospacing="0"/>
              <w:ind w:right="45"/>
              <w:jc w:val="center"/>
              <w:textAlignment w:val="baseline"/>
              <w:rPr>
                <w:lang w:val="nl-NL"/>
              </w:rPr>
            </w:pPr>
            <w:r w:rsidRPr="002E4C6C">
              <w:rPr>
                <w:rFonts w:eastAsia="TimesNewRomanPSMT"/>
              </w:rPr>
              <w:t>Cam kết</w:t>
            </w:r>
          </w:p>
        </w:tc>
        <w:tc>
          <w:tcPr>
            <w:tcW w:w="1417" w:type="dxa"/>
            <w:tcBorders>
              <w:top w:val="dashSmallGap" w:sz="4" w:space="0" w:color="auto"/>
              <w:left w:val="single" w:sz="4" w:space="0" w:color="auto"/>
              <w:bottom w:val="single" w:sz="4" w:space="0" w:color="auto"/>
              <w:right w:val="single" w:sz="4" w:space="0" w:color="auto"/>
            </w:tcBorders>
            <w:vAlign w:val="center"/>
          </w:tcPr>
          <w:p w14:paraId="0EB2A596" w14:textId="068DD645" w:rsidR="00793818" w:rsidRPr="002E4C6C" w:rsidRDefault="00793818" w:rsidP="002E4C6C">
            <w:pPr>
              <w:pStyle w:val="paragraph"/>
              <w:spacing w:before="60" w:beforeAutospacing="0" w:after="60" w:afterAutospacing="0"/>
              <w:ind w:right="119"/>
              <w:jc w:val="center"/>
              <w:textAlignment w:val="baseline"/>
              <w:rPr>
                <w:lang w:val="nl-NL"/>
              </w:rPr>
            </w:pPr>
            <w:r w:rsidRPr="002E4C6C">
              <w:rPr>
                <w:lang w:val="nl-NL"/>
              </w:rPr>
              <w:t>Nội dung chứng minh đáp ứng yêu cầu</w:t>
            </w:r>
          </w:p>
        </w:tc>
        <w:tc>
          <w:tcPr>
            <w:tcW w:w="1559" w:type="dxa"/>
            <w:tcBorders>
              <w:top w:val="dashSmallGap" w:sz="4" w:space="0" w:color="auto"/>
              <w:left w:val="single" w:sz="4" w:space="0" w:color="auto"/>
              <w:bottom w:val="single" w:sz="4" w:space="0" w:color="auto"/>
              <w:right w:val="single" w:sz="4" w:space="0" w:color="auto"/>
            </w:tcBorders>
            <w:vAlign w:val="center"/>
          </w:tcPr>
          <w:p w14:paraId="49D03820" w14:textId="0A61C21A" w:rsidR="00793818" w:rsidRPr="002E4C6C" w:rsidRDefault="00793818" w:rsidP="002E4C6C">
            <w:pPr>
              <w:pStyle w:val="paragraph"/>
              <w:spacing w:before="60" w:beforeAutospacing="0" w:after="60" w:afterAutospacing="0"/>
              <w:ind w:right="119"/>
              <w:jc w:val="center"/>
              <w:textAlignment w:val="baseline"/>
              <w:rPr>
                <w:lang w:val="nl-NL"/>
              </w:rPr>
            </w:pPr>
            <w:r w:rsidRPr="002E4C6C">
              <w:rPr>
                <w:lang w:val="nl-NL"/>
              </w:rPr>
              <w:t>Nội dung chứng minh không đáp ứng yêu cầu</w:t>
            </w:r>
          </w:p>
        </w:tc>
      </w:tr>
      <w:tr w:rsidR="00617D72" w:rsidRPr="002E4C6C" w14:paraId="58C080BC" w14:textId="5405EDBA" w:rsidTr="00C64C86">
        <w:trPr>
          <w:trHeight w:val="300"/>
        </w:trPr>
        <w:tc>
          <w:tcPr>
            <w:tcW w:w="708" w:type="dxa"/>
            <w:tcBorders>
              <w:top w:val="single" w:sz="6" w:space="0" w:color="auto"/>
              <w:left w:val="single" w:sz="6" w:space="0" w:color="auto"/>
              <w:bottom w:val="single" w:sz="6" w:space="0" w:color="auto"/>
              <w:right w:val="single" w:sz="8" w:space="0" w:color="auto"/>
            </w:tcBorders>
            <w:shd w:val="clear" w:color="auto" w:fill="FFFFFF" w:themeFill="background1"/>
            <w:vAlign w:val="center"/>
            <w:hideMark/>
          </w:tcPr>
          <w:p w14:paraId="0E2B8CEC" w14:textId="77777777" w:rsidR="00DA15E2" w:rsidRPr="002E4C6C" w:rsidRDefault="00DA15E2" w:rsidP="002E4C6C">
            <w:pPr>
              <w:pStyle w:val="paragraph"/>
              <w:spacing w:before="60" w:beforeAutospacing="0" w:after="60" w:afterAutospacing="0"/>
              <w:jc w:val="center"/>
              <w:textAlignment w:val="baseline"/>
            </w:pPr>
            <w:r w:rsidRPr="002E4C6C">
              <w:rPr>
                <w:rStyle w:val="normaltextrun"/>
                <w:b/>
                <w:bCs/>
              </w:rPr>
              <w:t>II</w:t>
            </w:r>
            <w:r w:rsidRPr="002E4C6C">
              <w:rPr>
                <w:rStyle w:val="eop"/>
              </w:rPr>
              <w:t> </w:t>
            </w:r>
          </w:p>
        </w:tc>
        <w:tc>
          <w:tcPr>
            <w:tcW w:w="8788" w:type="dxa"/>
            <w:gridSpan w:val="2"/>
            <w:tcBorders>
              <w:top w:val="single" w:sz="6" w:space="0" w:color="auto"/>
              <w:left w:val="single" w:sz="8" w:space="0" w:color="auto"/>
              <w:bottom w:val="single" w:sz="6" w:space="0" w:color="auto"/>
              <w:right w:val="single" w:sz="8" w:space="0" w:color="auto"/>
            </w:tcBorders>
            <w:shd w:val="clear" w:color="auto" w:fill="FFFFFF" w:themeFill="background1"/>
            <w:vAlign w:val="center"/>
            <w:hideMark/>
          </w:tcPr>
          <w:p w14:paraId="37C9EE1C" w14:textId="77777777" w:rsidR="00DA15E2" w:rsidRPr="002E4C6C" w:rsidRDefault="00DA15E2" w:rsidP="002E4C6C">
            <w:pPr>
              <w:pStyle w:val="paragraph"/>
              <w:spacing w:before="60" w:beforeAutospacing="0" w:after="60" w:afterAutospacing="0"/>
              <w:jc w:val="both"/>
              <w:textAlignment w:val="baseline"/>
            </w:pPr>
            <w:r w:rsidRPr="002E4C6C">
              <w:rPr>
                <w:rStyle w:val="normaltextrun"/>
                <w:b/>
                <w:bCs/>
              </w:rPr>
              <w:t>Yêu cầu về chất lượng, xuất xứ hàng hóa, hỗ trợ kỹ thuật</w:t>
            </w:r>
            <w:r w:rsidRPr="002E4C6C">
              <w:rPr>
                <w:rStyle w:val="eop"/>
              </w:rPr>
              <w:t> </w:t>
            </w:r>
          </w:p>
        </w:tc>
        <w:tc>
          <w:tcPr>
            <w:tcW w:w="1845" w:type="dxa"/>
            <w:tcBorders>
              <w:top w:val="single" w:sz="4" w:space="0" w:color="auto"/>
              <w:left w:val="single" w:sz="8" w:space="0" w:color="auto"/>
              <w:bottom w:val="single" w:sz="4" w:space="0" w:color="auto"/>
              <w:right w:val="single" w:sz="4" w:space="0" w:color="auto"/>
            </w:tcBorders>
          </w:tcPr>
          <w:p w14:paraId="70E4A390" w14:textId="77777777" w:rsidR="00DA15E2" w:rsidRPr="002E4C6C" w:rsidRDefault="00DA15E2" w:rsidP="002E4C6C">
            <w:pPr>
              <w:pStyle w:val="paragraph"/>
              <w:spacing w:before="60" w:beforeAutospacing="0" w:after="60" w:afterAutospacing="0"/>
              <w:jc w:val="both"/>
              <w:textAlignment w:val="baseline"/>
              <w:rPr>
                <w:rStyle w:val="normaltextrun"/>
                <w:b/>
                <w:bCs/>
              </w:rPr>
            </w:pPr>
          </w:p>
        </w:tc>
        <w:tc>
          <w:tcPr>
            <w:tcW w:w="1417" w:type="dxa"/>
            <w:tcBorders>
              <w:top w:val="single" w:sz="4" w:space="0" w:color="auto"/>
              <w:left w:val="single" w:sz="4" w:space="0" w:color="auto"/>
              <w:bottom w:val="single" w:sz="4" w:space="0" w:color="auto"/>
              <w:right w:val="single" w:sz="4" w:space="0" w:color="auto"/>
            </w:tcBorders>
          </w:tcPr>
          <w:p w14:paraId="3BD25E34" w14:textId="77777777" w:rsidR="00DA15E2" w:rsidRPr="002E4C6C" w:rsidRDefault="00DA15E2" w:rsidP="002E4C6C">
            <w:pPr>
              <w:pStyle w:val="paragraph"/>
              <w:spacing w:before="60" w:beforeAutospacing="0" w:after="60" w:afterAutospacing="0"/>
              <w:jc w:val="both"/>
              <w:textAlignment w:val="baseline"/>
              <w:rPr>
                <w:rStyle w:val="normaltextrun"/>
                <w:b/>
                <w:bCs/>
              </w:rPr>
            </w:pPr>
          </w:p>
        </w:tc>
        <w:tc>
          <w:tcPr>
            <w:tcW w:w="1559" w:type="dxa"/>
            <w:tcBorders>
              <w:top w:val="single" w:sz="4" w:space="0" w:color="auto"/>
              <w:left w:val="single" w:sz="4" w:space="0" w:color="auto"/>
              <w:bottom w:val="single" w:sz="4" w:space="0" w:color="auto"/>
              <w:right w:val="single" w:sz="4" w:space="0" w:color="auto"/>
            </w:tcBorders>
          </w:tcPr>
          <w:p w14:paraId="027DEB11" w14:textId="77777777" w:rsidR="00DA15E2" w:rsidRPr="002E4C6C" w:rsidRDefault="00DA15E2" w:rsidP="002E4C6C">
            <w:pPr>
              <w:pStyle w:val="paragraph"/>
              <w:spacing w:before="60" w:beforeAutospacing="0" w:after="60" w:afterAutospacing="0"/>
              <w:jc w:val="both"/>
              <w:textAlignment w:val="baseline"/>
              <w:rPr>
                <w:rStyle w:val="normaltextrun"/>
                <w:b/>
                <w:bCs/>
              </w:rPr>
            </w:pPr>
          </w:p>
        </w:tc>
      </w:tr>
      <w:tr w:rsidR="00D733E8" w:rsidRPr="002E4C6C" w14:paraId="394E1460" w14:textId="33AF8D45" w:rsidTr="00C64C86">
        <w:trPr>
          <w:trHeight w:val="300"/>
        </w:trPr>
        <w:tc>
          <w:tcPr>
            <w:tcW w:w="708" w:type="dxa"/>
            <w:tcBorders>
              <w:top w:val="single" w:sz="6" w:space="0" w:color="auto"/>
              <w:left w:val="single" w:sz="6" w:space="0" w:color="auto"/>
              <w:bottom w:val="single" w:sz="6" w:space="0" w:color="auto"/>
              <w:right w:val="single" w:sz="8" w:space="0" w:color="auto"/>
            </w:tcBorders>
            <w:shd w:val="clear" w:color="auto" w:fill="FFFFFF" w:themeFill="background1"/>
            <w:vAlign w:val="center"/>
            <w:hideMark/>
          </w:tcPr>
          <w:p w14:paraId="6C17A0F5" w14:textId="77777777" w:rsidR="00536B83" w:rsidRPr="002E4C6C" w:rsidRDefault="00536B83" w:rsidP="002E4C6C">
            <w:pPr>
              <w:pStyle w:val="paragraph"/>
              <w:spacing w:before="60" w:beforeAutospacing="0" w:after="60" w:afterAutospacing="0"/>
              <w:jc w:val="center"/>
              <w:textAlignment w:val="baseline"/>
            </w:pPr>
            <w:r w:rsidRPr="002E4C6C">
              <w:rPr>
                <w:rStyle w:val="normaltextrun"/>
              </w:rPr>
              <w:t>1</w:t>
            </w:r>
            <w:r w:rsidRPr="002E4C6C">
              <w:rPr>
                <w:rStyle w:val="eop"/>
              </w:rPr>
              <w:t> </w:t>
            </w:r>
          </w:p>
        </w:tc>
        <w:tc>
          <w:tcPr>
            <w:tcW w:w="2126" w:type="dxa"/>
            <w:tcBorders>
              <w:top w:val="single" w:sz="6" w:space="0" w:color="auto"/>
              <w:left w:val="single" w:sz="8" w:space="0" w:color="auto"/>
              <w:bottom w:val="single" w:sz="6" w:space="0" w:color="auto"/>
              <w:right w:val="single" w:sz="8" w:space="0" w:color="auto"/>
            </w:tcBorders>
            <w:shd w:val="clear" w:color="auto" w:fill="FFFFFF" w:themeFill="background1"/>
            <w:vAlign w:val="center"/>
            <w:hideMark/>
          </w:tcPr>
          <w:p w14:paraId="6186D016" w14:textId="77777777" w:rsidR="00536B83" w:rsidRPr="002E4C6C" w:rsidRDefault="00536B83" w:rsidP="002E4C6C">
            <w:pPr>
              <w:pStyle w:val="paragraph"/>
              <w:spacing w:before="60" w:beforeAutospacing="0" w:after="60" w:afterAutospacing="0"/>
              <w:ind w:left="147" w:right="120"/>
              <w:jc w:val="both"/>
              <w:textAlignment w:val="baseline"/>
            </w:pPr>
            <w:r w:rsidRPr="002E4C6C">
              <w:rPr>
                <w:rStyle w:val="normaltextrun"/>
              </w:rPr>
              <w:t>Yêu cầu về chất lượng, xuất xứ hàng hóa</w:t>
            </w:r>
            <w:r w:rsidRPr="002E4C6C">
              <w:rPr>
                <w:rStyle w:val="eop"/>
              </w:rPr>
              <w:t> </w:t>
            </w:r>
          </w:p>
        </w:tc>
        <w:tc>
          <w:tcPr>
            <w:tcW w:w="6662" w:type="dxa"/>
            <w:tcBorders>
              <w:top w:val="single" w:sz="6" w:space="0" w:color="auto"/>
              <w:left w:val="single" w:sz="8" w:space="0" w:color="auto"/>
              <w:bottom w:val="single" w:sz="6" w:space="0" w:color="auto"/>
              <w:right w:val="single" w:sz="4" w:space="0" w:color="auto"/>
            </w:tcBorders>
            <w:shd w:val="clear" w:color="auto" w:fill="FFFFFF" w:themeFill="background1"/>
            <w:vAlign w:val="center"/>
            <w:hideMark/>
          </w:tcPr>
          <w:p w14:paraId="0BE9CA37" w14:textId="77777777" w:rsidR="00536B83" w:rsidRPr="002E4C6C" w:rsidRDefault="00536B83" w:rsidP="002E4C6C">
            <w:pPr>
              <w:pStyle w:val="paragraph"/>
              <w:numPr>
                <w:ilvl w:val="0"/>
                <w:numId w:val="21"/>
              </w:numPr>
              <w:spacing w:before="60" w:beforeAutospacing="0" w:after="60" w:afterAutospacing="0"/>
              <w:ind w:left="150" w:right="119"/>
              <w:jc w:val="both"/>
              <w:textAlignment w:val="baseline"/>
            </w:pPr>
            <w:r w:rsidRPr="002E4C6C">
              <w:t>Thiết bị lưu trữ và phụ kiện lắp đặt có xuất xứ rõ ràng, đối với các hàng hóa/thiết bị có nguồn gốc từ nước ngoài phải có Giấy chứng nhận chất lượng (CQ), giấy chứng nhận xuất xứ (CO) và tờ khai hải quan hàng hoá. Đối với các hàng hóa/thiết bị chính sản xuất trong nước phải có Giấy chứng nhận chất lượng (CQ)</w:t>
            </w:r>
          </w:p>
          <w:p w14:paraId="22FF5AE0" w14:textId="77777777" w:rsidR="00536B83" w:rsidRPr="002E4C6C" w:rsidRDefault="00536B83" w:rsidP="002E4C6C">
            <w:pPr>
              <w:pStyle w:val="paragraph"/>
              <w:spacing w:before="60" w:beforeAutospacing="0" w:after="60" w:afterAutospacing="0"/>
              <w:ind w:left="150" w:right="119"/>
              <w:jc w:val="both"/>
              <w:textAlignment w:val="baseline"/>
            </w:pPr>
            <w:r w:rsidRPr="002E4C6C">
              <w:t>- Cung cấp tài liệu xác nhận bảo hành hoặc hỗ trợ kỹ thuật từ nhà sản xuất khi giao hàng.</w:t>
            </w:r>
          </w:p>
        </w:tc>
        <w:tc>
          <w:tcPr>
            <w:tcW w:w="1845" w:type="dxa"/>
            <w:tcBorders>
              <w:top w:val="single" w:sz="4" w:space="0" w:color="auto"/>
              <w:left w:val="single" w:sz="4" w:space="0" w:color="auto"/>
              <w:bottom w:val="single" w:sz="4" w:space="0" w:color="auto"/>
              <w:right w:val="single" w:sz="4" w:space="0" w:color="auto"/>
            </w:tcBorders>
            <w:vAlign w:val="center"/>
          </w:tcPr>
          <w:p w14:paraId="21110BEA" w14:textId="73216E8E" w:rsidR="00536B83" w:rsidRPr="002E4C6C" w:rsidRDefault="00536B83" w:rsidP="002E4C6C">
            <w:pPr>
              <w:pStyle w:val="paragraph"/>
              <w:spacing w:before="60" w:beforeAutospacing="0" w:after="60" w:afterAutospacing="0"/>
              <w:ind w:right="45"/>
              <w:jc w:val="center"/>
              <w:textAlignment w:val="baseline"/>
              <w:rPr>
                <w:rFonts w:eastAsia="TimesNewRomanPSMT"/>
              </w:rPr>
            </w:pPr>
            <w:r w:rsidRPr="002E4C6C">
              <w:rPr>
                <w:rFonts w:eastAsia="TimesNewRomanPSMT"/>
              </w:rPr>
              <w:t>Cam kết</w:t>
            </w:r>
          </w:p>
        </w:tc>
        <w:tc>
          <w:tcPr>
            <w:tcW w:w="1417" w:type="dxa"/>
            <w:tcBorders>
              <w:top w:val="single" w:sz="4" w:space="0" w:color="auto"/>
              <w:left w:val="single" w:sz="4" w:space="0" w:color="auto"/>
              <w:bottom w:val="single" w:sz="4" w:space="0" w:color="auto"/>
              <w:right w:val="single" w:sz="4" w:space="0" w:color="auto"/>
            </w:tcBorders>
            <w:vAlign w:val="center"/>
          </w:tcPr>
          <w:p w14:paraId="68679E13" w14:textId="649B322C" w:rsidR="00536B83" w:rsidRPr="002E4C6C" w:rsidRDefault="00536B83" w:rsidP="002E4C6C">
            <w:pPr>
              <w:pStyle w:val="paragraph"/>
              <w:spacing w:before="60" w:beforeAutospacing="0" w:after="60" w:afterAutospacing="0"/>
              <w:ind w:right="45"/>
              <w:jc w:val="center"/>
              <w:textAlignment w:val="baseline"/>
              <w:rPr>
                <w:rFonts w:eastAsia="TimesNewRomanPSMT"/>
              </w:rPr>
            </w:pPr>
            <w:r w:rsidRPr="002E4C6C">
              <w:rPr>
                <w:rFonts w:eastAsia="TimesNewRomanPSMT"/>
              </w:rPr>
              <w:t>Nội dung chứng minh đáp ứng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70CB5C58" w14:textId="30E0B41A" w:rsidR="00536B83" w:rsidRPr="002E4C6C" w:rsidRDefault="00536B83" w:rsidP="002E4C6C">
            <w:pPr>
              <w:pStyle w:val="paragraph"/>
              <w:spacing w:before="60" w:beforeAutospacing="0" w:after="60" w:afterAutospacing="0"/>
              <w:ind w:right="45"/>
              <w:jc w:val="center"/>
              <w:textAlignment w:val="baseline"/>
              <w:rPr>
                <w:rFonts w:eastAsia="TimesNewRomanPSMT"/>
              </w:rPr>
            </w:pPr>
            <w:r w:rsidRPr="002E4C6C">
              <w:rPr>
                <w:rFonts w:eastAsia="TimesNewRomanPSMT"/>
              </w:rPr>
              <w:t>Nội dung chứng minh không đáp ứng yêu cầu</w:t>
            </w:r>
          </w:p>
        </w:tc>
      </w:tr>
      <w:tr w:rsidR="00D733E8" w:rsidRPr="002E4C6C" w14:paraId="7A9C9B5A" w14:textId="44A2895D" w:rsidTr="00C64C86">
        <w:trPr>
          <w:trHeight w:val="300"/>
        </w:trPr>
        <w:tc>
          <w:tcPr>
            <w:tcW w:w="708" w:type="dxa"/>
            <w:tcBorders>
              <w:top w:val="single" w:sz="6" w:space="0" w:color="auto"/>
              <w:left w:val="single" w:sz="6" w:space="0" w:color="auto"/>
              <w:bottom w:val="single" w:sz="6" w:space="0" w:color="auto"/>
              <w:right w:val="single" w:sz="8" w:space="0" w:color="auto"/>
            </w:tcBorders>
            <w:shd w:val="clear" w:color="auto" w:fill="FFFFFF" w:themeFill="background1"/>
            <w:vAlign w:val="center"/>
            <w:hideMark/>
          </w:tcPr>
          <w:p w14:paraId="037067EB" w14:textId="77777777" w:rsidR="00536B83" w:rsidRPr="002E4C6C" w:rsidRDefault="00536B83" w:rsidP="002E4C6C">
            <w:pPr>
              <w:pStyle w:val="paragraph"/>
              <w:spacing w:before="60" w:beforeAutospacing="0" w:after="60" w:afterAutospacing="0"/>
              <w:jc w:val="center"/>
              <w:textAlignment w:val="baseline"/>
            </w:pPr>
            <w:r w:rsidRPr="002E4C6C">
              <w:rPr>
                <w:rStyle w:val="normaltextrun"/>
              </w:rPr>
              <w:t>2</w:t>
            </w:r>
            <w:r w:rsidRPr="002E4C6C">
              <w:rPr>
                <w:rStyle w:val="eop"/>
              </w:rPr>
              <w:t> </w:t>
            </w:r>
          </w:p>
        </w:tc>
        <w:tc>
          <w:tcPr>
            <w:tcW w:w="2126" w:type="dxa"/>
            <w:tcBorders>
              <w:top w:val="single" w:sz="6" w:space="0" w:color="auto"/>
              <w:left w:val="single" w:sz="8" w:space="0" w:color="auto"/>
              <w:bottom w:val="single" w:sz="6" w:space="0" w:color="auto"/>
              <w:right w:val="single" w:sz="8" w:space="0" w:color="auto"/>
            </w:tcBorders>
            <w:shd w:val="clear" w:color="auto" w:fill="FFFFFF" w:themeFill="background1"/>
            <w:vAlign w:val="center"/>
            <w:hideMark/>
          </w:tcPr>
          <w:p w14:paraId="0A4F48F6" w14:textId="77777777" w:rsidR="00536B83" w:rsidRPr="002E4C6C" w:rsidRDefault="00536B83" w:rsidP="002E4C6C">
            <w:pPr>
              <w:pStyle w:val="paragraph"/>
              <w:spacing w:before="60" w:beforeAutospacing="0" w:after="60" w:afterAutospacing="0"/>
              <w:ind w:left="147" w:right="120"/>
              <w:jc w:val="both"/>
              <w:textAlignment w:val="baseline"/>
              <w:rPr>
                <w:rStyle w:val="eop"/>
                <w:color w:val="FF0000"/>
              </w:rPr>
            </w:pPr>
            <w:r w:rsidRPr="002E4C6C">
              <w:rPr>
                <w:rStyle w:val="normaltextrun"/>
              </w:rPr>
              <w:t>Dịch vụ triển khai</w:t>
            </w:r>
            <w:r w:rsidRPr="002E4C6C">
              <w:rPr>
                <w:rStyle w:val="eop"/>
              </w:rPr>
              <w:t> </w:t>
            </w:r>
          </w:p>
        </w:tc>
        <w:tc>
          <w:tcPr>
            <w:tcW w:w="6662" w:type="dxa"/>
            <w:tcBorders>
              <w:top w:val="single" w:sz="6" w:space="0" w:color="auto"/>
              <w:left w:val="single" w:sz="8" w:space="0" w:color="auto"/>
              <w:bottom w:val="single" w:sz="6" w:space="0" w:color="auto"/>
              <w:right w:val="single" w:sz="4" w:space="0" w:color="auto"/>
            </w:tcBorders>
            <w:shd w:val="clear" w:color="auto" w:fill="FFFFFF" w:themeFill="background1"/>
            <w:vAlign w:val="center"/>
            <w:hideMark/>
          </w:tcPr>
          <w:p w14:paraId="1EAECDC0" w14:textId="77777777" w:rsidR="00536B83" w:rsidRPr="002E4C6C" w:rsidRDefault="00536B83" w:rsidP="002E4C6C">
            <w:pPr>
              <w:pStyle w:val="paragraph"/>
              <w:spacing w:before="60" w:beforeAutospacing="0" w:after="60" w:afterAutospacing="0"/>
              <w:ind w:left="150" w:right="119"/>
              <w:jc w:val="both"/>
              <w:textAlignment w:val="baseline"/>
              <w:rPr>
                <w:b/>
                <w:color w:val="000000"/>
              </w:rPr>
            </w:pPr>
            <w:r w:rsidRPr="002E4C6C">
              <w:rPr>
                <w:b/>
                <w:color w:val="000000"/>
              </w:rPr>
              <w:t>* Phạm vi công việc</w:t>
            </w:r>
          </w:p>
          <w:p w14:paraId="3318040F" w14:textId="77777777" w:rsidR="00536B83" w:rsidRPr="002E4C6C" w:rsidRDefault="00536B83" w:rsidP="002E4C6C">
            <w:pPr>
              <w:pStyle w:val="paragraph"/>
              <w:numPr>
                <w:ilvl w:val="0"/>
                <w:numId w:val="21"/>
              </w:numPr>
              <w:spacing w:before="60" w:beforeAutospacing="0" w:after="60" w:afterAutospacing="0"/>
              <w:ind w:left="150" w:right="119"/>
              <w:jc w:val="both"/>
              <w:textAlignment w:val="baseline"/>
            </w:pPr>
            <w:r w:rsidRPr="002E4C6C">
              <w:t>Bao gồm toàn bộ dịch vụ triển khai, cấu hình, kiểm thử, tối ưu và hướng dẫn vận hành hệ thống do chuyên gia của hãng sản xuất thiết bị hoặc kỹ sư có chứng chỉ triển khai và vận hành hệ thống lưu trữ nâng cao được hãng xác nhận thực hiện.</w:t>
            </w:r>
          </w:p>
          <w:p w14:paraId="3B608DF7" w14:textId="77777777" w:rsidR="00536B83" w:rsidRPr="002E4C6C" w:rsidRDefault="00536B83" w:rsidP="002E4C6C">
            <w:pPr>
              <w:pStyle w:val="paragraph"/>
              <w:numPr>
                <w:ilvl w:val="0"/>
                <w:numId w:val="21"/>
              </w:numPr>
              <w:spacing w:before="60" w:beforeAutospacing="0" w:after="60" w:afterAutospacing="0"/>
              <w:ind w:left="150" w:right="119"/>
              <w:jc w:val="both"/>
              <w:textAlignment w:val="baseline"/>
            </w:pPr>
            <w:r w:rsidRPr="002E4C6C">
              <w:t xml:space="preserve">Triển khai di trú dữ liệu file-server từ hệ thống hiện hữu (FAS8300) của Chủ đầu tư sang hệ thống mới mà không gián đoạn hệ thống, dung lượng di trú tương đương 30TB. </w:t>
            </w:r>
          </w:p>
          <w:p w14:paraId="02330065" w14:textId="77777777" w:rsidR="00536B83" w:rsidRPr="002E4C6C" w:rsidRDefault="00536B83" w:rsidP="002E4C6C">
            <w:pPr>
              <w:pStyle w:val="paragraph"/>
              <w:numPr>
                <w:ilvl w:val="0"/>
                <w:numId w:val="21"/>
              </w:numPr>
              <w:spacing w:before="60" w:beforeAutospacing="0" w:after="60" w:afterAutospacing="0"/>
              <w:ind w:left="150" w:right="119"/>
              <w:jc w:val="both"/>
              <w:textAlignment w:val="baseline"/>
            </w:pPr>
            <w:r w:rsidRPr="002E4C6C">
              <w:t>Nhà thầu chịu trách nhiệm chuyển giao cấu hình, tài liệu kỹ thuật và hướng dẫn vận hành cho Chủ đầu tư sau khi hoàn thành.</w:t>
            </w:r>
          </w:p>
          <w:p w14:paraId="79A2D6FD" w14:textId="77777777" w:rsidR="00536B83" w:rsidRPr="002E4C6C" w:rsidRDefault="00536B83" w:rsidP="002E4C6C">
            <w:pPr>
              <w:pStyle w:val="paragraph"/>
              <w:spacing w:before="60" w:beforeAutospacing="0" w:after="60" w:afterAutospacing="0"/>
              <w:ind w:left="150" w:right="119"/>
              <w:jc w:val="both"/>
              <w:textAlignment w:val="baseline"/>
              <w:rPr>
                <w:b/>
                <w:color w:val="000000"/>
              </w:rPr>
            </w:pPr>
            <w:r w:rsidRPr="002E4C6C">
              <w:rPr>
                <w:color w:val="000000"/>
              </w:rPr>
              <w:lastRenderedPageBreak/>
              <w:t xml:space="preserve">* </w:t>
            </w:r>
            <w:r w:rsidRPr="002E4C6C">
              <w:rPr>
                <w:b/>
                <w:color w:val="000000"/>
              </w:rPr>
              <w:t>Giải pháp dự phòng và an toàn dữ liệu</w:t>
            </w:r>
          </w:p>
          <w:p w14:paraId="771E9FDF" w14:textId="77777777" w:rsidR="00536B83" w:rsidRPr="002E4C6C" w:rsidRDefault="00536B83" w:rsidP="002E4C6C">
            <w:pPr>
              <w:pStyle w:val="paragraph"/>
              <w:numPr>
                <w:ilvl w:val="0"/>
                <w:numId w:val="21"/>
              </w:numPr>
              <w:spacing w:before="60" w:beforeAutospacing="0" w:after="60" w:afterAutospacing="0"/>
              <w:ind w:left="150" w:right="119"/>
              <w:jc w:val="both"/>
              <w:textAlignment w:val="baseline"/>
            </w:pPr>
            <w:r w:rsidRPr="002E4C6C">
              <w:t>Cài đặt đồng bộ (sync/async) giữa hai thiết bị lưu trữ, đảm bảo hệ thống tiếp tục hoạt động khi một thiết bị gặp sự cố phần cứng.</w:t>
            </w:r>
          </w:p>
          <w:p w14:paraId="6CE8176F" w14:textId="77777777" w:rsidR="00536B83" w:rsidRPr="002E4C6C" w:rsidRDefault="00536B83" w:rsidP="002E4C6C">
            <w:pPr>
              <w:pStyle w:val="paragraph"/>
              <w:numPr>
                <w:ilvl w:val="0"/>
                <w:numId w:val="21"/>
              </w:numPr>
              <w:spacing w:before="60" w:beforeAutospacing="0" w:after="60" w:afterAutospacing="0"/>
              <w:ind w:left="150" w:right="119"/>
              <w:jc w:val="both"/>
              <w:textAlignment w:val="baseline"/>
            </w:pPr>
            <w:r w:rsidRPr="002E4C6C">
              <w:t>Cài đặt kích hoạt các tính năng bảo vệ dữ liệu chống ransomware, bao gồm snapshot bất biến (immutable snapshot), MFA, Fpolicy, tự động tự động tạo bản Snapshot khi phát hiện hành vi bất thường để bảo vệ dữ liệu khỏi các cuộc tấn công ransomeware.</w:t>
            </w:r>
          </w:p>
          <w:p w14:paraId="1ED7ED0B" w14:textId="77777777" w:rsidR="00536B83" w:rsidRPr="002E4C6C" w:rsidRDefault="00536B83" w:rsidP="002E4C6C">
            <w:pPr>
              <w:pStyle w:val="paragraph"/>
              <w:numPr>
                <w:ilvl w:val="0"/>
                <w:numId w:val="21"/>
              </w:numPr>
              <w:spacing w:before="60" w:beforeAutospacing="0" w:after="60" w:afterAutospacing="0"/>
              <w:ind w:left="150" w:right="119"/>
              <w:jc w:val="both"/>
              <w:textAlignment w:val="baseline"/>
            </w:pPr>
            <w:r w:rsidRPr="002E4C6C">
              <w:t>Cài đặt cơ chế phát hiện và gửi cảnh báo cho người quản trị hệ thống khi bị tấn công ransomware.</w:t>
            </w:r>
          </w:p>
          <w:p w14:paraId="5CAD923D" w14:textId="77777777" w:rsidR="00536B83" w:rsidRPr="002E4C6C" w:rsidRDefault="00536B83" w:rsidP="002E4C6C">
            <w:pPr>
              <w:pStyle w:val="paragraph"/>
              <w:spacing w:before="60" w:beforeAutospacing="0" w:after="60" w:afterAutospacing="0"/>
              <w:ind w:left="150" w:right="119"/>
              <w:jc w:val="both"/>
              <w:textAlignment w:val="baseline"/>
              <w:rPr>
                <w:b/>
                <w:color w:val="000000"/>
              </w:rPr>
            </w:pPr>
            <w:r w:rsidRPr="002E4C6C">
              <w:rPr>
                <w:b/>
                <w:color w:val="000000"/>
              </w:rPr>
              <w:t>* Kịch bản vận hành và xử lý sự cố</w:t>
            </w:r>
          </w:p>
          <w:p w14:paraId="09D026CC" w14:textId="77777777" w:rsidR="00536B83" w:rsidRPr="002E4C6C" w:rsidRDefault="00536B83" w:rsidP="002E4C6C">
            <w:pPr>
              <w:pStyle w:val="paragraph"/>
              <w:numPr>
                <w:ilvl w:val="0"/>
                <w:numId w:val="21"/>
              </w:numPr>
              <w:spacing w:before="60" w:beforeAutospacing="0" w:after="60" w:afterAutospacing="0"/>
              <w:ind w:left="150" w:right="119"/>
              <w:jc w:val="both"/>
              <w:textAlignment w:val="baseline"/>
            </w:pPr>
            <w:r w:rsidRPr="002E4C6C">
              <w:t xml:space="preserve">Xây dựng và triển khai kịch bản chuyển đổi hoạt động (failover/failback) khi xảy ra sự cố phần cứng hoặc sự cố bảo mật. </w:t>
            </w:r>
            <w:r w:rsidRPr="002E4C6C">
              <w:br/>
              <w:t>- Đảm bảo khả năng khôi phục dữ liệu và dịch vụ trong thời gian ngắn nhất, đáp ứng các chỉ tiêu RTO/RPO do Chủ đầu tư quy định.</w:t>
            </w:r>
          </w:p>
          <w:p w14:paraId="116D2486" w14:textId="77777777" w:rsidR="00536B83" w:rsidRPr="002E4C6C" w:rsidRDefault="00536B83" w:rsidP="002E4C6C">
            <w:pPr>
              <w:pStyle w:val="paragraph"/>
              <w:spacing w:before="60" w:beforeAutospacing="0" w:after="60" w:afterAutospacing="0"/>
              <w:ind w:left="150" w:right="119"/>
              <w:jc w:val="both"/>
              <w:textAlignment w:val="baseline"/>
              <w:rPr>
                <w:b/>
                <w:color w:val="000000"/>
              </w:rPr>
            </w:pPr>
            <w:r w:rsidRPr="002E4C6C">
              <w:rPr>
                <w:b/>
                <w:color w:val="000000"/>
              </w:rPr>
              <w:t>* Đào tạo và bàn giao</w:t>
            </w:r>
          </w:p>
          <w:p w14:paraId="231ED5F0" w14:textId="77777777" w:rsidR="00536B83" w:rsidRPr="002E4C6C" w:rsidRDefault="00536B83" w:rsidP="002E4C6C">
            <w:pPr>
              <w:pStyle w:val="paragraph"/>
              <w:numPr>
                <w:ilvl w:val="0"/>
                <w:numId w:val="21"/>
              </w:numPr>
              <w:spacing w:before="60" w:beforeAutospacing="0" w:after="60" w:afterAutospacing="0"/>
              <w:ind w:left="150" w:right="119"/>
              <w:jc w:val="both"/>
              <w:textAlignment w:val="baseline"/>
            </w:pPr>
            <w:r w:rsidRPr="002E4C6C">
              <w:t>Tổ chức đào tạo vận hành hệ thống và quy trình xử lý sự cố cho cán bộ kỹ thuật của Chủ đầu tư.</w:t>
            </w:r>
          </w:p>
          <w:p w14:paraId="710226EF" w14:textId="77777777" w:rsidR="00536B83" w:rsidRPr="002E4C6C" w:rsidRDefault="00536B83" w:rsidP="002E4C6C">
            <w:pPr>
              <w:pStyle w:val="paragraph"/>
              <w:numPr>
                <w:ilvl w:val="0"/>
                <w:numId w:val="21"/>
              </w:numPr>
              <w:spacing w:before="60" w:beforeAutospacing="0" w:after="60" w:afterAutospacing="0"/>
              <w:ind w:left="150" w:right="119"/>
              <w:jc w:val="both"/>
              <w:textAlignment w:val="baseline"/>
              <w:rPr>
                <w:color w:val="000000"/>
              </w:rPr>
            </w:pPr>
            <w:r w:rsidRPr="002E4C6C">
              <w:t>Bàn giao đầy đủ tài liệu hướng dẫn cài đặt, cấu hình, vận hành và khôi phục dữ liệu.</w:t>
            </w:r>
          </w:p>
        </w:tc>
        <w:tc>
          <w:tcPr>
            <w:tcW w:w="1845" w:type="dxa"/>
            <w:tcBorders>
              <w:top w:val="single" w:sz="4" w:space="0" w:color="auto"/>
              <w:left w:val="single" w:sz="4" w:space="0" w:color="auto"/>
              <w:bottom w:val="single" w:sz="4" w:space="0" w:color="auto"/>
              <w:right w:val="single" w:sz="4" w:space="0" w:color="auto"/>
            </w:tcBorders>
            <w:vAlign w:val="center"/>
          </w:tcPr>
          <w:p w14:paraId="5725AEC6" w14:textId="6389530F" w:rsidR="00536B83" w:rsidRPr="002E4C6C" w:rsidRDefault="00536B83" w:rsidP="002E4C6C">
            <w:pPr>
              <w:pStyle w:val="paragraph"/>
              <w:spacing w:before="60" w:beforeAutospacing="0" w:after="60" w:afterAutospacing="0"/>
              <w:ind w:right="45"/>
              <w:jc w:val="center"/>
              <w:textAlignment w:val="baseline"/>
              <w:rPr>
                <w:rFonts w:eastAsia="TimesNewRomanPSMT"/>
              </w:rPr>
            </w:pPr>
            <w:r w:rsidRPr="002E4C6C">
              <w:rPr>
                <w:rFonts w:eastAsia="TimesNewRomanPSMT"/>
              </w:rPr>
              <w:lastRenderedPageBreak/>
              <w:t>Cam kết</w:t>
            </w:r>
          </w:p>
        </w:tc>
        <w:tc>
          <w:tcPr>
            <w:tcW w:w="1417" w:type="dxa"/>
            <w:tcBorders>
              <w:top w:val="single" w:sz="4" w:space="0" w:color="auto"/>
              <w:left w:val="single" w:sz="4" w:space="0" w:color="auto"/>
              <w:bottom w:val="single" w:sz="4" w:space="0" w:color="auto"/>
              <w:right w:val="single" w:sz="4" w:space="0" w:color="auto"/>
            </w:tcBorders>
            <w:vAlign w:val="center"/>
          </w:tcPr>
          <w:p w14:paraId="20E7F013" w14:textId="26446082" w:rsidR="00536B83" w:rsidRPr="002E4C6C" w:rsidRDefault="00536B83" w:rsidP="002E4C6C">
            <w:pPr>
              <w:pStyle w:val="paragraph"/>
              <w:spacing w:before="60" w:beforeAutospacing="0" w:after="60" w:afterAutospacing="0"/>
              <w:ind w:right="45"/>
              <w:jc w:val="center"/>
              <w:textAlignment w:val="baseline"/>
              <w:rPr>
                <w:rFonts w:eastAsia="TimesNewRomanPSMT"/>
              </w:rPr>
            </w:pPr>
            <w:r w:rsidRPr="002E4C6C">
              <w:rPr>
                <w:rFonts w:eastAsia="TimesNewRomanPSMT"/>
              </w:rPr>
              <w:t>Nội dung chứng minh đáp ứng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2A7C961E" w14:textId="283730F2" w:rsidR="00536B83" w:rsidRPr="002E4C6C" w:rsidRDefault="00536B83" w:rsidP="002E4C6C">
            <w:pPr>
              <w:pStyle w:val="paragraph"/>
              <w:spacing w:before="60" w:beforeAutospacing="0" w:after="60" w:afterAutospacing="0"/>
              <w:ind w:right="45"/>
              <w:jc w:val="center"/>
              <w:textAlignment w:val="baseline"/>
              <w:rPr>
                <w:rFonts w:eastAsia="TimesNewRomanPSMT"/>
              </w:rPr>
            </w:pPr>
            <w:r w:rsidRPr="002E4C6C">
              <w:rPr>
                <w:rFonts w:eastAsia="TimesNewRomanPSMT"/>
              </w:rPr>
              <w:t>Nội dung chứng minh không đáp ứng yêu cầu</w:t>
            </w:r>
          </w:p>
        </w:tc>
      </w:tr>
      <w:tr w:rsidR="00D733E8" w:rsidRPr="002E4C6C" w14:paraId="77E18302" w14:textId="0897D4DE" w:rsidTr="00C64C86">
        <w:trPr>
          <w:trHeight w:val="300"/>
        </w:trPr>
        <w:tc>
          <w:tcPr>
            <w:tcW w:w="708" w:type="dxa"/>
            <w:tcBorders>
              <w:top w:val="single" w:sz="6" w:space="0" w:color="auto"/>
              <w:left w:val="single" w:sz="6" w:space="0" w:color="auto"/>
              <w:bottom w:val="single" w:sz="6" w:space="0" w:color="auto"/>
              <w:right w:val="single" w:sz="8" w:space="0" w:color="auto"/>
            </w:tcBorders>
            <w:shd w:val="clear" w:color="auto" w:fill="FFFFFF" w:themeFill="background1"/>
            <w:vAlign w:val="center"/>
            <w:hideMark/>
          </w:tcPr>
          <w:p w14:paraId="6500C7B3" w14:textId="77777777" w:rsidR="00536B83" w:rsidRPr="002E4C6C" w:rsidRDefault="00536B83" w:rsidP="002E4C6C">
            <w:pPr>
              <w:pStyle w:val="paragraph"/>
              <w:spacing w:before="60" w:beforeAutospacing="0" w:after="60" w:afterAutospacing="0"/>
              <w:jc w:val="center"/>
              <w:textAlignment w:val="baseline"/>
            </w:pPr>
            <w:r w:rsidRPr="002E4C6C">
              <w:rPr>
                <w:rStyle w:val="normaltextrun"/>
              </w:rPr>
              <w:lastRenderedPageBreak/>
              <w:t>3</w:t>
            </w:r>
            <w:r w:rsidRPr="002E4C6C">
              <w:rPr>
                <w:rStyle w:val="eop"/>
              </w:rPr>
              <w:t> </w:t>
            </w:r>
          </w:p>
        </w:tc>
        <w:tc>
          <w:tcPr>
            <w:tcW w:w="2126" w:type="dxa"/>
            <w:tcBorders>
              <w:top w:val="single" w:sz="6" w:space="0" w:color="auto"/>
              <w:left w:val="single" w:sz="8" w:space="0" w:color="auto"/>
              <w:bottom w:val="single" w:sz="6" w:space="0" w:color="auto"/>
              <w:right w:val="single" w:sz="8" w:space="0" w:color="auto"/>
            </w:tcBorders>
            <w:shd w:val="clear" w:color="auto" w:fill="FFFFFF" w:themeFill="background1"/>
            <w:vAlign w:val="center"/>
            <w:hideMark/>
          </w:tcPr>
          <w:p w14:paraId="69FA0F8B" w14:textId="77777777" w:rsidR="00536B83" w:rsidRPr="002E4C6C" w:rsidRDefault="00536B83" w:rsidP="002E4C6C">
            <w:pPr>
              <w:pStyle w:val="paragraph"/>
              <w:spacing w:before="60" w:beforeAutospacing="0" w:after="60" w:afterAutospacing="0"/>
              <w:ind w:left="147" w:right="120"/>
              <w:jc w:val="both"/>
              <w:textAlignment w:val="baseline"/>
            </w:pPr>
            <w:r w:rsidRPr="002E4C6C">
              <w:rPr>
                <w:rStyle w:val="normaltextrun"/>
              </w:rPr>
              <w:t>Yêu cầu hỗ trợ kỹ thuật</w:t>
            </w:r>
            <w:r w:rsidRPr="002E4C6C">
              <w:rPr>
                <w:rStyle w:val="eop"/>
              </w:rPr>
              <w:t> </w:t>
            </w:r>
          </w:p>
        </w:tc>
        <w:tc>
          <w:tcPr>
            <w:tcW w:w="6662" w:type="dxa"/>
            <w:tcBorders>
              <w:top w:val="single" w:sz="6" w:space="0" w:color="auto"/>
              <w:left w:val="single" w:sz="8" w:space="0" w:color="auto"/>
              <w:bottom w:val="single" w:sz="6" w:space="0" w:color="auto"/>
              <w:right w:val="single" w:sz="4" w:space="0" w:color="auto"/>
            </w:tcBorders>
            <w:shd w:val="clear" w:color="auto" w:fill="FFFFFF" w:themeFill="background1"/>
            <w:vAlign w:val="center"/>
            <w:hideMark/>
          </w:tcPr>
          <w:p w14:paraId="39332874" w14:textId="25A8ABD1" w:rsidR="00536B83" w:rsidRPr="002E4C6C" w:rsidRDefault="00536B83" w:rsidP="002E4C6C">
            <w:pPr>
              <w:pStyle w:val="paragraph"/>
              <w:numPr>
                <w:ilvl w:val="0"/>
                <w:numId w:val="21"/>
              </w:numPr>
              <w:spacing w:before="60" w:beforeAutospacing="0" w:after="60" w:afterAutospacing="0"/>
              <w:ind w:left="150" w:right="119"/>
              <w:jc w:val="both"/>
              <w:textAlignment w:val="baseline"/>
            </w:pPr>
            <w:r w:rsidRPr="002E4C6C">
              <w:t xml:space="preserve">Nhà thầu thực hiện lắp đặt thiết bị lên tủ rack sẵn có của </w:t>
            </w:r>
            <w:r w:rsidR="009918B0">
              <w:t>C</w:t>
            </w:r>
            <w:r w:rsidR="003E23D5">
              <w:t>hủ đầu tư</w:t>
            </w:r>
            <w:r w:rsidRPr="002E4C6C">
              <w:t>.</w:t>
            </w:r>
          </w:p>
          <w:p w14:paraId="7AA3C5A0" w14:textId="198884F4" w:rsidR="00536B83" w:rsidRPr="002E4C6C" w:rsidRDefault="00536B83" w:rsidP="002E4C6C">
            <w:pPr>
              <w:pStyle w:val="paragraph"/>
              <w:numPr>
                <w:ilvl w:val="0"/>
                <w:numId w:val="21"/>
              </w:numPr>
              <w:spacing w:before="60" w:beforeAutospacing="0" w:after="60" w:afterAutospacing="0"/>
              <w:ind w:left="150" w:right="119"/>
              <w:jc w:val="both"/>
              <w:textAlignment w:val="baseline"/>
            </w:pPr>
            <w:r w:rsidRPr="002E4C6C">
              <w:t xml:space="preserve">Nhà thầu thực hiện cấu hình, cài đặt kết nối thiết bị vào hệ thống SAN switch và hệ thống Network sẵn có của </w:t>
            </w:r>
            <w:r w:rsidR="009918B0">
              <w:t>C</w:t>
            </w:r>
            <w:r w:rsidR="003E23D5">
              <w:t>hủ đầu tư</w:t>
            </w:r>
            <w:r w:rsidRPr="002E4C6C">
              <w:t>.</w:t>
            </w:r>
            <w:r w:rsidRPr="002E4C6C">
              <w:br/>
              <w:t>- Nhà thầu có trách nhiệm phối hợp cùng Chủ đầu tư thực hiện bảo hành thiết bị theo chính sách của nhà sản xuất khi nhận được thông báo sự cố thiết bị từ Chủ đầu tư.</w:t>
            </w:r>
          </w:p>
        </w:tc>
        <w:tc>
          <w:tcPr>
            <w:tcW w:w="1845" w:type="dxa"/>
            <w:tcBorders>
              <w:top w:val="single" w:sz="4" w:space="0" w:color="auto"/>
              <w:left w:val="single" w:sz="4" w:space="0" w:color="auto"/>
              <w:bottom w:val="single" w:sz="4" w:space="0" w:color="auto"/>
              <w:right w:val="single" w:sz="4" w:space="0" w:color="auto"/>
            </w:tcBorders>
            <w:vAlign w:val="center"/>
          </w:tcPr>
          <w:p w14:paraId="595DA6A0" w14:textId="2B87E184" w:rsidR="00536B83" w:rsidRPr="002E4C6C" w:rsidRDefault="00536B83" w:rsidP="002E4C6C">
            <w:pPr>
              <w:pStyle w:val="paragraph"/>
              <w:spacing w:before="60" w:beforeAutospacing="0" w:after="60" w:afterAutospacing="0"/>
              <w:ind w:right="45"/>
              <w:jc w:val="center"/>
              <w:textAlignment w:val="baseline"/>
              <w:rPr>
                <w:rFonts w:eastAsia="TimesNewRomanPSMT"/>
              </w:rPr>
            </w:pPr>
            <w:r w:rsidRPr="002E4C6C">
              <w:rPr>
                <w:rFonts w:eastAsia="TimesNewRomanPSMT"/>
              </w:rPr>
              <w:t>Cam kết</w:t>
            </w:r>
          </w:p>
        </w:tc>
        <w:tc>
          <w:tcPr>
            <w:tcW w:w="1417" w:type="dxa"/>
            <w:tcBorders>
              <w:top w:val="single" w:sz="4" w:space="0" w:color="auto"/>
              <w:left w:val="single" w:sz="4" w:space="0" w:color="auto"/>
              <w:bottom w:val="single" w:sz="4" w:space="0" w:color="auto"/>
              <w:right w:val="single" w:sz="4" w:space="0" w:color="auto"/>
            </w:tcBorders>
            <w:vAlign w:val="center"/>
          </w:tcPr>
          <w:p w14:paraId="63D14482" w14:textId="16E35F52" w:rsidR="00536B83" w:rsidRPr="002E4C6C" w:rsidRDefault="00536B83" w:rsidP="002E4C6C">
            <w:pPr>
              <w:pStyle w:val="paragraph"/>
              <w:spacing w:before="60" w:beforeAutospacing="0" w:after="60" w:afterAutospacing="0"/>
              <w:ind w:right="45"/>
              <w:jc w:val="center"/>
              <w:textAlignment w:val="baseline"/>
              <w:rPr>
                <w:rFonts w:eastAsia="TimesNewRomanPSMT"/>
              </w:rPr>
            </w:pPr>
            <w:r w:rsidRPr="002E4C6C">
              <w:rPr>
                <w:rFonts w:eastAsia="TimesNewRomanPSMT"/>
              </w:rPr>
              <w:t>Nội dung chứng minh đáp ứng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43CE0591" w14:textId="2BCC8284" w:rsidR="00536B83" w:rsidRPr="002E4C6C" w:rsidRDefault="00536B83" w:rsidP="002E4C6C">
            <w:pPr>
              <w:pStyle w:val="paragraph"/>
              <w:spacing w:before="60" w:beforeAutospacing="0" w:after="60" w:afterAutospacing="0"/>
              <w:ind w:right="45"/>
              <w:jc w:val="center"/>
              <w:textAlignment w:val="baseline"/>
              <w:rPr>
                <w:rFonts w:eastAsia="TimesNewRomanPSMT"/>
              </w:rPr>
            </w:pPr>
            <w:r w:rsidRPr="002E4C6C">
              <w:rPr>
                <w:rFonts w:eastAsia="TimesNewRomanPSMT"/>
              </w:rPr>
              <w:t>Nội dung chứng minh không đáp ứng yêu cầu</w:t>
            </w:r>
          </w:p>
        </w:tc>
      </w:tr>
      <w:tr w:rsidR="00D733E8" w:rsidRPr="002E4C6C" w14:paraId="525EDB76" w14:textId="77777777" w:rsidTr="00C64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38"/>
        </w:trPr>
        <w:tc>
          <w:tcPr>
            <w:tcW w:w="708" w:type="dxa"/>
            <w:tcBorders>
              <w:top w:val="single" w:sz="4" w:space="0" w:color="auto"/>
              <w:left w:val="single" w:sz="4" w:space="0" w:color="auto"/>
              <w:bottom w:val="single" w:sz="4" w:space="0" w:color="auto"/>
              <w:right w:val="single" w:sz="8" w:space="0" w:color="auto"/>
            </w:tcBorders>
            <w:shd w:val="clear" w:color="000000" w:fill="FFFFFF"/>
            <w:vAlign w:val="center"/>
          </w:tcPr>
          <w:p w14:paraId="7F9CA3B9" w14:textId="77777777" w:rsidR="00536B83" w:rsidRPr="00B86073" w:rsidRDefault="00536B83" w:rsidP="002E4C6C">
            <w:pPr>
              <w:spacing w:before="60" w:after="60" w:line="240" w:lineRule="auto"/>
              <w:jc w:val="center"/>
              <w:rPr>
                <w:rFonts w:ascii="Times New Roman" w:hAnsi="Times New Roman" w:cs="Times New Roman"/>
                <w:b/>
                <w:sz w:val="24"/>
                <w:szCs w:val="24"/>
              </w:rPr>
            </w:pPr>
            <w:r w:rsidRPr="00B86073">
              <w:rPr>
                <w:rFonts w:ascii="Times New Roman" w:hAnsi="Times New Roman" w:cs="Times New Roman"/>
                <w:b/>
                <w:sz w:val="24"/>
                <w:szCs w:val="24"/>
              </w:rPr>
              <w:lastRenderedPageBreak/>
              <w:t>III</w:t>
            </w:r>
          </w:p>
        </w:tc>
        <w:tc>
          <w:tcPr>
            <w:tcW w:w="2126" w:type="dxa"/>
            <w:tcBorders>
              <w:top w:val="single" w:sz="4" w:space="0" w:color="auto"/>
              <w:left w:val="single" w:sz="8" w:space="0" w:color="auto"/>
              <w:bottom w:val="single" w:sz="4" w:space="0" w:color="auto"/>
              <w:right w:val="single" w:sz="8" w:space="0" w:color="auto"/>
            </w:tcBorders>
            <w:shd w:val="clear" w:color="000000" w:fill="FFFFFF"/>
            <w:vAlign w:val="center"/>
          </w:tcPr>
          <w:p w14:paraId="3741FE92" w14:textId="77777777" w:rsidR="00536B83" w:rsidRPr="00B86073" w:rsidRDefault="00536B83" w:rsidP="002E4C6C">
            <w:pPr>
              <w:spacing w:before="60" w:after="60" w:line="240" w:lineRule="auto"/>
              <w:rPr>
                <w:rFonts w:ascii="Times New Roman" w:hAnsi="Times New Roman" w:cs="Times New Roman"/>
                <w:b/>
                <w:sz w:val="24"/>
                <w:szCs w:val="24"/>
              </w:rPr>
            </w:pPr>
            <w:r w:rsidRPr="00B86073">
              <w:rPr>
                <w:rFonts w:ascii="Times New Roman" w:hAnsi="Times New Roman" w:cs="Times New Roman"/>
                <w:b/>
                <w:sz w:val="24"/>
                <w:szCs w:val="24"/>
              </w:rPr>
              <w:t>Tiến độ cung cấp hàng hóa</w:t>
            </w:r>
          </w:p>
        </w:tc>
        <w:tc>
          <w:tcPr>
            <w:tcW w:w="6662" w:type="dxa"/>
            <w:tcBorders>
              <w:top w:val="single" w:sz="4" w:space="0" w:color="auto"/>
              <w:left w:val="single" w:sz="8" w:space="0" w:color="auto"/>
              <w:bottom w:val="single" w:sz="4" w:space="0" w:color="auto"/>
              <w:right w:val="single" w:sz="4" w:space="0" w:color="auto"/>
            </w:tcBorders>
            <w:shd w:val="clear" w:color="000000" w:fill="FFFFFF"/>
            <w:vAlign w:val="center"/>
          </w:tcPr>
          <w:p w14:paraId="79D0055F" w14:textId="77777777" w:rsidR="00536B83" w:rsidRPr="00B86073" w:rsidRDefault="00536B83" w:rsidP="00B86073">
            <w:pPr>
              <w:pStyle w:val="ListParagraph"/>
              <w:spacing w:before="60" w:after="60" w:line="240" w:lineRule="auto"/>
              <w:ind w:left="248" w:hanging="218"/>
              <w:contextualSpacing w:val="0"/>
              <w:jc w:val="both"/>
              <w:rPr>
                <w:rFonts w:ascii="Times New Roman" w:eastAsia="SimSun" w:hAnsi="Times New Roman" w:cs="Times New Roman"/>
                <w:sz w:val="24"/>
                <w:szCs w:val="24"/>
              </w:rPr>
            </w:pPr>
            <w:r w:rsidRPr="00B86073">
              <w:rPr>
                <w:rFonts w:ascii="Times New Roman" w:eastAsia="SimSun" w:hAnsi="Times New Roman" w:cs="Times New Roman"/>
                <w:sz w:val="24"/>
                <w:szCs w:val="24"/>
              </w:rPr>
              <w:t>Đáp ứng yêu cầu tạ</w:t>
            </w:r>
            <w:bookmarkStart w:id="0" w:name="_GoBack"/>
            <w:bookmarkEnd w:id="0"/>
            <w:r w:rsidRPr="00B86073">
              <w:rPr>
                <w:rFonts w:ascii="Times New Roman" w:eastAsia="SimSun" w:hAnsi="Times New Roman" w:cs="Times New Roman"/>
                <w:sz w:val="24"/>
                <w:szCs w:val="24"/>
              </w:rPr>
              <w:t>i Chương IV Phạm vi cung cấp</w:t>
            </w:r>
          </w:p>
        </w:tc>
        <w:tc>
          <w:tcPr>
            <w:tcW w:w="1845" w:type="dxa"/>
            <w:tcBorders>
              <w:top w:val="single" w:sz="4" w:space="0" w:color="auto"/>
              <w:left w:val="single" w:sz="4" w:space="0" w:color="auto"/>
              <w:bottom w:val="single" w:sz="4" w:space="0" w:color="auto"/>
              <w:right w:val="single" w:sz="4" w:space="0" w:color="auto"/>
            </w:tcBorders>
            <w:shd w:val="clear" w:color="000000" w:fill="FFFFFF"/>
            <w:vAlign w:val="center"/>
          </w:tcPr>
          <w:p w14:paraId="3C6B01A7" w14:textId="77777777" w:rsidR="00536B83" w:rsidRPr="002E4C6C" w:rsidRDefault="00536B83" w:rsidP="002E4C6C">
            <w:pPr>
              <w:spacing w:before="60" w:after="60" w:line="240" w:lineRule="auto"/>
              <w:ind w:left="30"/>
              <w:jc w:val="center"/>
              <w:rPr>
                <w:rFonts w:ascii="Times New Roman" w:eastAsia="TimesNewRomanPSMT" w:hAnsi="Times New Roman" w:cs="Times New Roman"/>
                <w:color w:val="EE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02B2C1F" w14:textId="77777777" w:rsidR="00536B83" w:rsidRPr="002E4C6C" w:rsidRDefault="00536B83" w:rsidP="002E4C6C">
            <w:pPr>
              <w:pStyle w:val="paragraph"/>
              <w:spacing w:before="60" w:beforeAutospacing="0" w:after="60" w:afterAutospacing="0"/>
              <w:ind w:right="45"/>
              <w:jc w:val="center"/>
              <w:textAlignment w:val="baseline"/>
              <w:rPr>
                <w:rFonts w:eastAsia="TimesNewRomanPSMT"/>
              </w:rPr>
            </w:pPr>
            <w:r w:rsidRPr="002E4C6C">
              <w:rPr>
                <w:rFonts w:eastAsia="TimesNewRomanPSMT"/>
              </w:rPr>
              <w:t>Tiến độ cung cấp đáp ứng yêu cầu</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34893E7" w14:textId="77777777" w:rsidR="00536B83" w:rsidRPr="002E4C6C" w:rsidRDefault="00536B83" w:rsidP="002E4C6C">
            <w:pPr>
              <w:pStyle w:val="paragraph"/>
              <w:spacing w:before="60" w:beforeAutospacing="0" w:after="60" w:afterAutospacing="0"/>
              <w:ind w:right="45"/>
              <w:jc w:val="center"/>
              <w:textAlignment w:val="baseline"/>
              <w:rPr>
                <w:rFonts w:eastAsia="TimesNewRomanPSMT"/>
              </w:rPr>
            </w:pPr>
            <w:r w:rsidRPr="002E4C6C">
              <w:rPr>
                <w:rFonts w:eastAsia="TimesNewRomanPSMT"/>
              </w:rPr>
              <w:t>Tiến độ cung cấp không đáp ứng yêu cầu</w:t>
            </w:r>
          </w:p>
        </w:tc>
      </w:tr>
      <w:tr w:rsidR="002E4C6C" w:rsidRPr="002E4C6C" w14:paraId="6DE03370" w14:textId="77777777" w:rsidTr="00C64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38"/>
        </w:trPr>
        <w:tc>
          <w:tcPr>
            <w:tcW w:w="2834" w:type="dxa"/>
            <w:gridSpan w:val="2"/>
            <w:vMerge w:val="restart"/>
            <w:tcBorders>
              <w:top w:val="single" w:sz="4" w:space="0" w:color="auto"/>
              <w:left w:val="single" w:sz="4" w:space="0" w:color="auto"/>
              <w:right w:val="single" w:sz="8" w:space="0" w:color="auto"/>
            </w:tcBorders>
            <w:shd w:val="clear" w:color="000000" w:fill="FFFFFF"/>
            <w:vAlign w:val="center"/>
          </w:tcPr>
          <w:p w14:paraId="64B9E6A7" w14:textId="77777777" w:rsidR="002E4C6C" w:rsidRPr="002E4C6C" w:rsidRDefault="002E4C6C" w:rsidP="002E4C6C">
            <w:pPr>
              <w:spacing w:before="60" w:after="60" w:line="240" w:lineRule="auto"/>
              <w:jc w:val="center"/>
              <w:rPr>
                <w:rFonts w:ascii="Times New Roman" w:hAnsi="Times New Roman" w:cs="Times New Roman"/>
                <w:color w:val="EE0000"/>
                <w:sz w:val="24"/>
                <w:szCs w:val="24"/>
              </w:rPr>
            </w:pPr>
            <w:r w:rsidRPr="002E4C6C">
              <w:rPr>
                <w:rFonts w:ascii="Times New Roman" w:hAnsi="Times New Roman" w:cs="Times New Roman"/>
                <w:b/>
                <w:sz w:val="24"/>
                <w:szCs w:val="24"/>
              </w:rPr>
              <w:t>Đánh giá</w:t>
            </w:r>
          </w:p>
        </w:tc>
        <w:tc>
          <w:tcPr>
            <w:tcW w:w="8507" w:type="dxa"/>
            <w:gridSpan w:val="2"/>
            <w:tcBorders>
              <w:top w:val="single" w:sz="4" w:space="0" w:color="auto"/>
              <w:left w:val="single" w:sz="8" w:space="0" w:color="auto"/>
              <w:bottom w:val="single" w:sz="4" w:space="0" w:color="auto"/>
              <w:right w:val="single" w:sz="4" w:space="0" w:color="auto"/>
            </w:tcBorders>
            <w:shd w:val="clear" w:color="000000" w:fill="FFFFFF"/>
            <w:vAlign w:val="center"/>
          </w:tcPr>
          <w:p w14:paraId="4AD291B9" w14:textId="77777777" w:rsidR="002E4C6C" w:rsidRPr="002E4C6C" w:rsidRDefault="002E4C6C" w:rsidP="002E4C6C">
            <w:pPr>
              <w:spacing w:before="60" w:after="60" w:line="240" w:lineRule="auto"/>
              <w:jc w:val="center"/>
              <w:rPr>
                <w:rFonts w:ascii="Times New Roman" w:hAnsi="Times New Roman" w:cs="Times New Roman"/>
                <w:color w:val="EE0000"/>
                <w:sz w:val="24"/>
                <w:szCs w:val="24"/>
              </w:rPr>
            </w:pPr>
            <w:r w:rsidRPr="002E4C6C">
              <w:rPr>
                <w:rFonts w:ascii="Times New Roman" w:hAnsi="Times New Roman" w:cs="Times New Roman"/>
                <w:b/>
                <w:sz w:val="24"/>
                <w:szCs w:val="24"/>
              </w:rPr>
              <w:t>Đạt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0B2D461E" w14:textId="77777777" w:rsidR="002E4C6C" w:rsidRPr="002E4C6C" w:rsidRDefault="002E4C6C" w:rsidP="002E4C6C">
            <w:pPr>
              <w:spacing w:before="60" w:after="60" w:line="240" w:lineRule="auto"/>
              <w:jc w:val="center"/>
              <w:rPr>
                <w:rFonts w:ascii="Times New Roman" w:hAnsi="Times New Roman" w:cs="Times New Roman"/>
                <w:color w:val="EE0000"/>
                <w:sz w:val="24"/>
                <w:szCs w:val="24"/>
              </w:rPr>
            </w:pPr>
            <w:r w:rsidRPr="002E4C6C">
              <w:rPr>
                <w:rFonts w:ascii="Times New Roman" w:hAnsi="Times New Roman" w:cs="Times New Roman"/>
                <w:b/>
                <w:color w:val="000000" w:themeColor="text1"/>
                <w:sz w:val="24"/>
                <w:szCs w:val="24"/>
              </w:rPr>
              <w:t>Đạt tất cả nội dung nêu  trên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2E7B38E" w14:textId="77777777" w:rsidR="002E4C6C" w:rsidRPr="002E4C6C" w:rsidRDefault="002E4C6C" w:rsidP="002E4C6C">
            <w:pPr>
              <w:spacing w:before="60" w:after="60" w:line="240" w:lineRule="auto"/>
              <w:jc w:val="center"/>
              <w:rPr>
                <w:rFonts w:ascii="Times New Roman" w:hAnsi="Times New Roman" w:cs="Times New Roman"/>
                <w:color w:val="EE0000"/>
                <w:sz w:val="24"/>
                <w:szCs w:val="24"/>
              </w:rPr>
            </w:pPr>
          </w:p>
        </w:tc>
      </w:tr>
      <w:tr w:rsidR="002E4C6C" w:rsidRPr="002E4C6C" w14:paraId="70AC2970" w14:textId="77777777" w:rsidTr="00C64C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38"/>
        </w:trPr>
        <w:tc>
          <w:tcPr>
            <w:tcW w:w="2834" w:type="dxa"/>
            <w:gridSpan w:val="2"/>
            <w:vMerge/>
            <w:tcBorders>
              <w:left w:val="single" w:sz="4" w:space="0" w:color="auto"/>
              <w:bottom w:val="single" w:sz="4" w:space="0" w:color="auto"/>
              <w:right w:val="single" w:sz="8" w:space="0" w:color="auto"/>
            </w:tcBorders>
            <w:shd w:val="clear" w:color="000000" w:fill="FFFFFF"/>
            <w:vAlign w:val="center"/>
          </w:tcPr>
          <w:p w14:paraId="4D223C42" w14:textId="77777777" w:rsidR="002E4C6C" w:rsidRPr="002E4C6C" w:rsidRDefault="002E4C6C" w:rsidP="002E4C6C">
            <w:pPr>
              <w:spacing w:before="60" w:after="60" w:line="240" w:lineRule="auto"/>
              <w:rPr>
                <w:rFonts w:ascii="Times New Roman" w:hAnsi="Times New Roman" w:cs="Times New Roman"/>
                <w:color w:val="EE0000"/>
                <w:sz w:val="24"/>
                <w:szCs w:val="24"/>
              </w:rPr>
            </w:pPr>
          </w:p>
        </w:tc>
        <w:tc>
          <w:tcPr>
            <w:tcW w:w="8507" w:type="dxa"/>
            <w:gridSpan w:val="2"/>
            <w:tcBorders>
              <w:top w:val="single" w:sz="4" w:space="0" w:color="auto"/>
              <w:left w:val="single" w:sz="8" w:space="0" w:color="auto"/>
              <w:bottom w:val="single" w:sz="4" w:space="0" w:color="auto"/>
              <w:right w:val="single" w:sz="4" w:space="0" w:color="auto"/>
            </w:tcBorders>
            <w:shd w:val="clear" w:color="000000" w:fill="FFFFFF"/>
            <w:vAlign w:val="center"/>
          </w:tcPr>
          <w:p w14:paraId="356E9176" w14:textId="77777777" w:rsidR="002E4C6C" w:rsidRPr="002E4C6C" w:rsidRDefault="002E4C6C" w:rsidP="002E4C6C">
            <w:pPr>
              <w:spacing w:before="60" w:after="60" w:line="240" w:lineRule="auto"/>
              <w:jc w:val="center"/>
              <w:rPr>
                <w:rFonts w:ascii="Times New Roman" w:hAnsi="Times New Roman" w:cs="Times New Roman"/>
                <w:color w:val="EE0000"/>
                <w:sz w:val="24"/>
                <w:szCs w:val="24"/>
              </w:rPr>
            </w:pPr>
            <w:r w:rsidRPr="002E4C6C">
              <w:rPr>
                <w:rFonts w:ascii="Times New Roman" w:hAnsi="Times New Roman" w:cs="Times New Roman"/>
                <w:b/>
                <w:sz w:val="24"/>
                <w:szCs w:val="24"/>
              </w:rPr>
              <w:t>Không đạt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6DCF1B67" w14:textId="77777777" w:rsidR="002E4C6C" w:rsidRPr="002E4C6C" w:rsidRDefault="002E4C6C" w:rsidP="002E4C6C">
            <w:pPr>
              <w:spacing w:before="60" w:after="60" w:line="240" w:lineRule="auto"/>
              <w:jc w:val="center"/>
              <w:rPr>
                <w:rFonts w:ascii="Times New Roman" w:hAnsi="Times New Roman" w:cs="Times New Roman"/>
                <w:color w:val="EE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D5B3FD2" w14:textId="77777777" w:rsidR="002E4C6C" w:rsidRPr="002E4C6C" w:rsidRDefault="002E4C6C" w:rsidP="002E4C6C">
            <w:pPr>
              <w:spacing w:before="60" w:after="60" w:line="240" w:lineRule="auto"/>
              <w:jc w:val="center"/>
              <w:rPr>
                <w:rFonts w:ascii="Times New Roman" w:hAnsi="Times New Roman" w:cs="Times New Roman"/>
                <w:color w:val="EE0000"/>
                <w:sz w:val="24"/>
                <w:szCs w:val="24"/>
              </w:rPr>
            </w:pPr>
            <w:r w:rsidRPr="002E4C6C">
              <w:rPr>
                <w:rFonts w:ascii="Times New Roman" w:hAnsi="Times New Roman" w:cs="Times New Roman"/>
                <w:b/>
                <w:color w:val="000000" w:themeColor="text1"/>
                <w:sz w:val="24"/>
                <w:szCs w:val="24"/>
              </w:rPr>
              <w:t>Không đạt một trong bất kỳ nội dung nào nêu trên</w:t>
            </w:r>
          </w:p>
        </w:tc>
      </w:tr>
    </w:tbl>
    <w:p w14:paraId="20A9BF03" w14:textId="4329FD2A" w:rsidR="00F17AFB" w:rsidRPr="00AC537A" w:rsidRDefault="00F17AFB" w:rsidP="00390E22">
      <w:pPr>
        <w:tabs>
          <w:tab w:val="left" w:pos="851"/>
        </w:tabs>
        <w:spacing w:before="120" w:after="120" w:line="240" w:lineRule="auto"/>
        <w:jc w:val="both"/>
        <w:rPr>
          <w:rFonts w:ascii="Times New Roman" w:hAnsi="Times New Roman" w:cs="Times New Roman"/>
          <w:b/>
          <w:sz w:val="26"/>
          <w:szCs w:val="26"/>
        </w:rPr>
      </w:pPr>
      <w:r w:rsidRPr="00AC537A">
        <w:rPr>
          <w:rFonts w:ascii="Times New Roman" w:hAnsi="Times New Roman" w:cs="Times New Roman"/>
          <w:b/>
          <w:sz w:val="26"/>
          <w:szCs w:val="26"/>
        </w:rPr>
        <w:t>Phần 2: Phần</w:t>
      </w:r>
      <w:r w:rsidRPr="00AC537A">
        <w:rPr>
          <w:rFonts w:ascii="Times New Roman" w:hAnsi="Times New Roman" w:cs="Times New Roman"/>
          <w:b/>
          <w:bCs/>
          <w:sz w:val="26"/>
          <w:szCs w:val="26"/>
        </w:rPr>
        <w:t xml:space="preserve"> mềm giám sát mạng (Network Monitoring)</w:t>
      </w:r>
    </w:p>
    <w:tbl>
      <w:tblPr>
        <w:tblW w:w="1417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993"/>
        <w:gridCol w:w="6694"/>
        <w:gridCol w:w="1843"/>
        <w:gridCol w:w="1417"/>
        <w:gridCol w:w="1559"/>
      </w:tblGrid>
      <w:tr w:rsidR="00F17AFB" w:rsidRPr="00BF5C38" w14:paraId="78B4C897" w14:textId="5433C88E" w:rsidTr="00C64C86">
        <w:trPr>
          <w:trHeight w:val="238"/>
          <w:tblHeader/>
        </w:trPr>
        <w:tc>
          <w:tcPr>
            <w:tcW w:w="670" w:type="dxa"/>
            <w:vMerge w:val="restart"/>
            <w:shd w:val="clear" w:color="auto" w:fill="F2F2F2" w:themeFill="background1" w:themeFillShade="F2"/>
            <w:vAlign w:val="center"/>
          </w:tcPr>
          <w:p w14:paraId="2B11A909" w14:textId="77777777" w:rsidR="00F17AFB" w:rsidRPr="00BF5C38" w:rsidRDefault="00F17AFB" w:rsidP="009A235E">
            <w:pPr>
              <w:spacing w:before="60" w:after="60" w:line="240" w:lineRule="auto"/>
              <w:jc w:val="center"/>
              <w:rPr>
                <w:rFonts w:ascii="Times New Roman" w:hAnsi="Times New Roman" w:cs="Times New Roman"/>
                <w:b/>
                <w:bCs/>
                <w:color w:val="000000"/>
                <w:sz w:val="24"/>
                <w:szCs w:val="24"/>
              </w:rPr>
            </w:pPr>
            <w:r w:rsidRPr="00BF5C38">
              <w:rPr>
                <w:rFonts w:ascii="Times New Roman" w:hAnsi="Times New Roman" w:cs="Times New Roman"/>
                <w:b/>
                <w:bCs/>
                <w:color w:val="000000"/>
                <w:sz w:val="24"/>
                <w:szCs w:val="24"/>
              </w:rPr>
              <w:t>STT</w:t>
            </w:r>
          </w:p>
        </w:tc>
        <w:tc>
          <w:tcPr>
            <w:tcW w:w="1993" w:type="dxa"/>
            <w:vMerge w:val="restart"/>
            <w:shd w:val="clear" w:color="auto" w:fill="F2F2F2" w:themeFill="background1" w:themeFillShade="F2"/>
            <w:vAlign w:val="center"/>
          </w:tcPr>
          <w:p w14:paraId="5F8E9B07" w14:textId="3007489B" w:rsidR="00F17AFB" w:rsidRPr="00BF5C38" w:rsidRDefault="00F17AFB" w:rsidP="009A235E">
            <w:pPr>
              <w:spacing w:before="60" w:after="60" w:line="240" w:lineRule="auto"/>
              <w:jc w:val="center"/>
              <w:rPr>
                <w:rFonts w:ascii="Times New Roman" w:hAnsi="Times New Roman" w:cs="Times New Roman"/>
                <w:b/>
                <w:bCs/>
                <w:color w:val="000000"/>
                <w:sz w:val="24"/>
                <w:szCs w:val="24"/>
              </w:rPr>
            </w:pPr>
            <w:r w:rsidRPr="00BF5C38">
              <w:rPr>
                <w:rFonts w:ascii="Times New Roman" w:hAnsi="Times New Roman" w:cs="Times New Roman"/>
                <w:b/>
                <w:bCs/>
                <w:color w:val="000000"/>
                <w:sz w:val="24"/>
                <w:szCs w:val="24"/>
              </w:rPr>
              <w:t>Danh mục</w:t>
            </w:r>
          </w:p>
        </w:tc>
        <w:tc>
          <w:tcPr>
            <w:tcW w:w="6694" w:type="dxa"/>
            <w:vMerge w:val="restart"/>
            <w:shd w:val="clear" w:color="auto" w:fill="F2F2F2" w:themeFill="background1" w:themeFillShade="F2"/>
            <w:vAlign w:val="center"/>
          </w:tcPr>
          <w:p w14:paraId="7CDE56CC" w14:textId="77777777" w:rsidR="00F17AFB" w:rsidRPr="00BF5C38" w:rsidRDefault="00F17AFB" w:rsidP="009A235E">
            <w:pPr>
              <w:spacing w:before="60" w:after="60" w:line="240" w:lineRule="auto"/>
              <w:jc w:val="center"/>
              <w:rPr>
                <w:rFonts w:ascii="Times New Roman" w:hAnsi="Times New Roman" w:cs="Times New Roman"/>
                <w:b/>
                <w:bCs/>
                <w:color w:val="000000"/>
                <w:sz w:val="24"/>
                <w:szCs w:val="24"/>
              </w:rPr>
            </w:pPr>
            <w:r w:rsidRPr="00BF5C38">
              <w:rPr>
                <w:rFonts w:ascii="Times New Roman" w:hAnsi="Times New Roman" w:cs="Times New Roman"/>
                <w:b/>
                <w:bCs/>
                <w:color w:val="000000"/>
                <w:sz w:val="24"/>
                <w:szCs w:val="24"/>
              </w:rPr>
              <w:t>Yêu cầu kỹ thuật</w:t>
            </w:r>
          </w:p>
        </w:tc>
        <w:tc>
          <w:tcPr>
            <w:tcW w:w="1843" w:type="dxa"/>
            <w:vMerge w:val="restart"/>
            <w:shd w:val="clear" w:color="auto" w:fill="F2F2F2" w:themeFill="background1" w:themeFillShade="F2"/>
            <w:vAlign w:val="center"/>
          </w:tcPr>
          <w:p w14:paraId="43718122" w14:textId="43BF4882" w:rsidR="00F17AFB" w:rsidRPr="00BF5C38" w:rsidRDefault="00F17AFB" w:rsidP="009A235E">
            <w:pPr>
              <w:spacing w:before="60" w:after="60" w:line="240" w:lineRule="auto"/>
              <w:jc w:val="center"/>
              <w:rPr>
                <w:rFonts w:ascii="Times New Roman" w:hAnsi="Times New Roman" w:cs="Times New Roman"/>
                <w:b/>
                <w:bCs/>
                <w:color w:val="000000"/>
                <w:sz w:val="24"/>
                <w:szCs w:val="24"/>
              </w:rPr>
            </w:pPr>
            <w:r w:rsidRPr="00BF5C38">
              <w:rPr>
                <w:rFonts w:ascii="Times New Roman" w:hAnsi="Times New Roman" w:cs="Times New Roman"/>
                <w:b/>
                <w:bCs/>
                <w:color w:val="000000"/>
                <w:sz w:val="24"/>
                <w:szCs w:val="24"/>
              </w:rPr>
              <w:t>Tài liệu minh chứng</w:t>
            </w:r>
          </w:p>
        </w:tc>
        <w:tc>
          <w:tcPr>
            <w:tcW w:w="2976" w:type="dxa"/>
            <w:gridSpan w:val="2"/>
            <w:shd w:val="clear" w:color="auto" w:fill="F2F2F2" w:themeFill="background1" w:themeFillShade="F2"/>
            <w:vAlign w:val="center"/>
          </w:tcPr>
          <w:p w14:paraId="61A1DACE" w14:textId="03B1016F" w:rsidR="00F17AFB" w:rsidRPr="00BF5C38" w:rsidRDefault="00F17AFB" w:rsidP="009A235E">
            <w:pPr>
              <w:spacing w:before="60" w:after="60" w:line="240" w:lineRule="auto"/>
              <w:jc w:val="center"/>
              <w:rPr>
                <w:rFonts w:ascii="Times New Roman" w:hAnsi="Times New Roman" w:cs="Times New Roman"/>
                <w:b/>
                <w:bCs/>
                <w:color w:val="000000"/>
                <w:sz w:val="24"/>
                <w:szCs w:val="24"/>
              </w:rPr>
            </w:pPr>
            <w:r w:rsidRPr="00BF5C38">
              <w:rPr>
                <w:rFonts w:ascii="Times New Roman" w:hAnsi="Times New Roman" w:cs="Times New Roman"/>
                <w:b/>
                <w:bCs/>
                <w:color w:val="000000"/>
                <w:sz w:val="24"/>
                <w:szCs w:val="24"/>
              </w:rPr>
              <w:t>Tiêu chí đánh giá</w:t>
            </w:r>
          </w:p>
        </w:tc>
      </w:tr>
      <w:tr w:rsidR="00F17AFB" w:rsidRPr="00BF5C38" w14:paraId="43CE7EA7" w14:textId="77777777" w:rsidTr="00C64C86">
        <w:trPr>
          <w:trHeight w:val="238"/>
          <w:tblHeader/>
        </w:trPr>
        <w:tc>
          <w:tcPr>
            <w:tcW w:w="670" w:type="dxa"/>
            <w:vMerge/>
            <w:shd w:val="clear" w:color="auto" w:fill="F2F2F2" w:themeFill="background1" w:themeFillShade="F2"/>
            <w:vAlign w:val="center"/>
          </w:tcPr>
          <w:p w14:paraId="17A07B4C" w14:textId="77777777" w:rsidR="00F17AFB" w:rsidRPr="00BF5C38" w:rsidRDefault="00F17AFB" w:rsidP="009A235E">
            <w:pPr>
              <w:spacing w:before="60" w:after="60" w:line="240" w:lineRule="auto"/>
              <w:jc w:val="center"/>
              <w:rPr>
                <w:rFonts w:ascii="Times New Roman" w:hAnsi="Times New Roman" w:cs="Times New Roman"/>
                <w:b/>
                <w:bCs/>
                <w:color w:val="000000"/>
                <w:sz w:val="24"/>
                <w:szCs w:val="24"/>
              </w:rPr>
            </w:pPr>
          </w:p>
        </w:tc>
        <w:tc>
          <w:tcPr>
            <w:tcW w:w="1993" w:type="dxa"/>
            <w:vMerge/>
            <w:shd w:val="clear" w:color="auto" w:fill="F2F2F2" w:themeFill="background1" w:themeFillShade="F2"/>
            <w:vAlign w:val="center"/>
          </w:tcPr>
          <w:p w14:paraId="02A6C7D0" w14:textId="77777777" w:rsidR="00F17AFB" w:rsidRPr="00BF5C38" w:rsidRDefault="00F17AFB" w:rsidP="009A235E">
            <w:pPr>
              <w:spacing w:before="60" w:after="60" w:line="240" w:lineRule="auto"/>
              <w:jc w:val="center"/>
              <w:rPr>
                <w:rFonts w:ascii="Times New Roman" w:hAnsi="Times New Roman" w:cs="Times New Roman"/>
                <w:b/>
                <w:bCs/>
                <w:color w:val="000000"/>
                <w:sz w:val="24"/>
                <w:szCs w:val="24"/>
              </w:rPr>
            </w:pPr>
          </w:p>
        </w:tc>
        <w:tc>
          <w:tcPr>
            <w:tcW w:w="6694" w:type="dxa"/>
            <w:vMerge/>
            <w:shd w:val="clear" w:color="auto" w:fill="F2F2F2" w:themeFill="background1" w:themeFillShade="F2"/>
            <w:vAlign w:val="center"/>
          </w:tcPr>
          <w:p w14:paraId="534C28B0" w14:textId="77777777" w:rsidR="00F17AFB" w:rsidRPr="00BF5C38" w:rsidRDefault="00F17AFB" w:rsidP="009A235E">
            <w:pPr>
              <w:spacing w:before="60" w:after="60" w:line="240" w:lineRule="auto"/>
              <w:jc w:val="center"/>
              <w:rPr>
                <w:rFonts w:ascii="Times New Roman" w:hAnsi="Times New Roman" w:cs="Times New Roman"/>
                <w:b/>
                <w:bCs/>
                <w:color w:val="000000"/>
                <w:sz w:val="24"/>
                <w:szCs w:val="24"/>
              </w:rPr>
            </w:pPr>
          </w:p>
        </w:tc>
        <w:tc>
          <w:tcPr>
            <w:tcW w:w="1843" w:type="dxa"/>
            <w:vMerge/>
            <w:shd w:val="clear" w:color="auto" w:fill="F2F2F2" w:themeFill="background1" w:themeFillShade="F2"/>
            <w:vAlign w:val="center"/>
          </w:tcPr>
          <w:p w14:paraId="2BC1D5A3" w14:textId="77777777" w:rsidR="00F17AFB" w:rsidRPr="00BF5C38" w:rsidRDefault="00F17AFB" w:rsidP="009A235E">
            <w:pPr>
              <w:spacing w:before="60" w:after="60" w:line="240" w:lineRule="auto"/>
              <w:jc w:val="center"/>
              <w:rPr>
                <w:rFonts w:ascii="Times New Roman" w:hAnsi="Times New Roman" w:cs="Times New Roman"/>
                <w:b/>
                <w:bCs/>
                <w:color w:val="000000"/>
                <w:sz w:val="24"/>
                <w:szCs w:val="24"/>
              </w:rPr>
            </w:pPr>
          </w:p>
        </w:tc>
        <w:tc>
          <w:tcPr>
            <w:tcW w:w="1417" w:type="dxa"/>
            <w:shd w:val="clear" w:color="auto" w:fill="F2F2F2" w:themeFill="background1" w:themeFillShade="F2"/>
            <w:vAlign w:val="center"/>
          </w:tcPr>
          <w:p w14:paraId="462D95B2" w14:textId="162750D6" w:rsidR="00F17AFB" w:rsidRPr="00BF5C38" w:rsidRDefault="00F17AFB" w:rsidP="009A235E">
            <w:pPr>
              <w:spacing w:before="60" w:after="60" w:line="240" w:lineRule="auto"/>
              <w:jc w:val="center"/>
              <w:rPr>
                <w:rFonts w:ascii="Times New Roman" w:hAnsi="Times New Roman" w:cs="Times New Roman"/>
                <w:b/>
                <w:bCs/>
                <w:color w:val="000000"/>
                <w:sz w:val="24"/>
                <w:szCs w:val="24"/>
              </w:rPr>
            </w:pPr>
            <w:r w:rsidRPr="00BF5C38">
              <w:rPr>
                <w:rFonts w:ascii="Times New Roman" w:hAnsi="Times New Roman" w:cs="Times New Roman"/>
                <w:b/>
                <w:bCs/>
                <w:color w:val="000000"/>
                <w:sz w:val="24"/>
                <w:szCs w:val="24"/>
              </w:rPr>
              <w:t>Đạt</w:t>
            </w:r>
          </w:p>
        </w:tc>
        <w:tc>
          <w:tcPr>
            <w:tcW w:w="1559" w:type="dxa"/>
            <w:shd w:val="clear" w:color="auto" w:fill="F2F2F2" w:themeFill="background1" w:themeFillShade="F2"/>
            <w:vAlign w:val="center"/>
          </w:tcPr>
          <w:p w14:paraId="5DD4B271" w14:textId="319698DF" w:rsidR="00F17AFB" w:rsidRPr="00BF5C38" w:rsidRDefault="00F17AFB" w:rsidP="009A235E">
            <w:pPr>
              <w:spacing w:before="60" w:after="60" w:line="240" w:lineRule="auto"/>
              <w:jc w:val="center"/>
              <w:rPr>
                <w:rFonts w:ascii="Times New Roman" w:hAnsi="Times New Roman" w:cs="Times New Roman"/>
                <w:b/>
                <w:bCs/>
                <w:color w:val="000000"/>
                <w:sz w:val="24"/>
                <w:szCs w:val="24"/>
              </w:rPr>
            </w:pPr>
            <w:r w:rsidRPr="00BF5C38">
              <w:rPr>
                <w:rFonts w:ascii="Times New Roman" w:hAnsi="Times New Roman" w:cs="Times New Roman"/>
                <w:b/>
                <w:bCs/>
                <w:color w:val="000000"/>
                <w:sz w:val="24"/>
                <w:szCs w:val="24"/>
              </w:rPr>
              <w:t>Không đạt</w:t>
            </w:r>
          </w:p>
        </w:tc>
      </w:tr>
      <w:tr w:rsidR="00F17AFB" w:rsidRPr="00BF5C38" w14:paraId="12B26827" w14:textId="19540E45" w:rsidTr="00C64C86">
        <w:trPr>
          <w:trHeight w:val="393"/>
        </w:trPr>
        <w:tc>
          <w:tcPr>
            <w:tcW w:w="670" w:type="dxa"/>
            <w:vAlign w:val="center"/>
          </w:tcPr>
          <w:p w14:paraId="4A804C0E" w14:textId="77777777" w:rsidR="00F17AFB" w:rsidRPr="00BF5C38" w:rsidRDefault="00F17AFB" w:rsidP="009A235E">
            <w:pPr>
              <w:pStyle w:val="ListParagraph"/>
              <w:numPr>
                <w:ilvl w:val="0"/>
                <w:numId w:val="28"/>
              </w:numPr>
              <w:tabs>
                <w:tab w:val="left" w:pos="327"/>
              </w:tabs>
              <w:spacing w:before="60" w:after="60" w:line="240" w:lineRule="auto"/>
              <w:ind w:left="601"/>
              <w:contextualSpacing w:val="0"/>
              <w:jc w:val="center"/>
              <w:rPr>
                <w:rFonts w:ascii="Times New Roman" w:hAnsi="Times New Roman" w:cs="Times New Roman"/>
                <w:b/>
                <w:bCs/>
                <w:sz w:val="24"/>
                <w:szCs w:val="24"/>
              </w:rPr>
            </w:pPr>
          </w:p>
        </w:tc>
        <w:tc>
          <w:tcPr>
            <w:tcW w:w="13506" w:type="dxa"/>
            <w:gridSpan w:val="5"/>
            <w:vAlign w:val="center"/>
          </w:tcPr>
          <w:p w14:paraId="48B42317" w14:textId="4BA676ED" w:rsidR="00F17AFB" w:rsidRPr="00BF5C38" w:rsidRDefault="00F17AFB" w:rsidP="009A235E">
            <w:pPr>
              <w:spacing w:before="60" w:after="60" w:line="240" w:lineRule="auto"/>
              <w:rPr>
                <w:rStyle w:val="normaltextrun"/>
                <w:rFonts w:ascii="Times New Roman" w:hAnsi="Times New Roman" w:cs="Times New Roman"/>
                <w:b/>
                <w:bCs/>
                <w:sz w:val="24"/>
                <w:szCs w:val="24"/>
                <w:shd w:val="clear" w:color="auto" w:fill="FFFFFF"/>
              </w:rPr>
            </w:pPr>
            <w:r w:rsidRPr="00BF5C38">
              <w:rPr>
                <w:rStyle w:val="normaltextrun"/>
                <w:rFonts w:ascii="Times New Roman" w:hAnsi="Times New Roman" w:cs="Times New Roman"/>
                <w:b/>
                <w:bCs/>
                <w:sz w:val="24"/>
                <w:szCs w:val="24"/>
                <w:shd w:val="clear" w:color="auto" w:fill="FFFFFF"/>
              </w:rPr>
              <w:t>Phần mềm giám sát hệ thống (Observability)</w:t>
            </w:r>
          </w:p>
        </w:tc>
      </w:tr>
      <w:tr w:rsidR="00A2217F" w:rsidRPr="00BF5C38" w14:paraId="1A25A3CC" w14:textId="41B301C5" w:rsidTr="00C64C86">
        <w:trPr>
          <w:trHeight w:val="575"/>
        </w:trPr>
        <w:tc>
          <w:tcPr>
            <w:tcW w:w="670" w:type="dxa"/>
            <w:vMerge w:val="restart"/>
            <w:vAlign w:val="center"/>
          </w:tcPr>
          <w:p w14:paraId="615252E5" w14:textId="77777777" w:rsidR="00A2217F" w:rsidRPr="00BF5C38" w:rsidRDefault="00A2217F"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restart"/>
            <w:vAlign w:val="center"/>
          </w:tcPr>
          <w:p w14:paraId="2E42F3E8" w14:textId="77777777" w:rsidR="00A2217F" w:rsidRPr="00BF5C38" w:rsidRDefault="00A2217F" w:rsidP="009A235E">
            <w:pPr>
              <w:spacing w:before="60" w:after="60" w:line="240" w:lineRule="auto"/>
              <w:rPr>
                <w:rFonts w:ascii="Times New Roman" w:hAnsi="Times New Roman" w:cs="Times New Roman"/>
                <w:bCs/>
                <w:sz w:val="24"/>
                <w:szCs w:val="24"/>
              </w:rPr>
            </w:pPr>
            <w:r w:rsidRPr="00BF5C38">
              <w:rPr>
                <w:rFonts w:ascii="Times New Roman" w:hAnsi="Times New Roman" w:cs="Times New Roman"/>
                <w:sz w:val="24"/>
                <w:szCs w:val="24"/>
              </w:rPr>
              <w:t>Yêu cầu chung</w:t>
            </w:r>
          </w:p>
        </w:tc>
        <w:tc>
          <w:tcPr>
            <w:tcW w:w="6694" w:type="dxa"/>
            <w:vAlign w:val="center"/>
          </w:tcPr>
          <w:p w14:paraId="5993E784" w14:textId="77777777" w:rsidR="00A2217F" w:rsidRPr="00BF5C38" w:rsidRDefault="00A2217F" w:rsidP="009A235E">
            <w:pPr>
              <w:pStyle w:val="ListParagraph"/>
              <w:numPr>
                <w:ilvl w:val="0"/>
                <w:numId w:val="23"/>
              </w:numPr>
              <w:spacing w:before="60" w:after="60" w:line="240" w:lineRule="auto"/>
              <w:ind w:left="136" w:hanging="130"/>
              <w:contextualSpacing w:val="0"/>
              <w:jc w:val="both"/>
              <w:rPr>
                <w:rFonts w:ascii="Times New Roman" w:hAnsi="Times New Roman" w:cs="Times New Roman"/>
                <w:color w:val="000000"/>
                <w:sz w:val="24"/>
                <w:szCs w:val="24"/>
              </w:rPr>
            </w:pPr>
            <w:r w:rsidRPr="00BF5C38">
              <w:rPr>
                <w:rFonts w:ascii="Times New Roman" w:hAnsi="Times New Roman" w:cs="Times New Roman"/>
                <w:color w:val="000000"/>
                <w:sz w:val="24"/>
                <w:szCs w:val="24"/>
              </w:rPr>
              <w:t>Giám sát hệ thống hạ tầng CNTT: thiết bị mạng/bảo mật, máy chủ, phần mềm hệ thống, website URL…</w:t>
            </w:r>
          </w:p>
        </w:tc>
        <w:tc>
          <w:tcPr>
            <w:tcW w:w="1843" w:type="dxa"/>
          </w:tcPr>
          <w:p w14:paraId="68487377" w14:textId="77777777" w:rsidR="00A2217F" w:rsidRPr="00BF5C38" w:rsidRDefault="00A2217F" w:rsidP="009A235E">
            <w:pPr>
              <w:pStyle w:val="paragraph"/>
              <w:spacing w:before="60" w:beforeAutospacing="0" w:after="60" w:afterAutospacing="0"/>
              <w:ind w:left="34" w:right="45"/>
              <w:jc w:val="center"/>
              <w:textAlignment w:val="baseline"/>
            </w:pPr>
            <w:r w:rsidRPr="00BF5C38">
              <w:t>1.Tài liệu thuyết minh khả năng đáp ứng</w:t>
            </w:r>
          </w:p>
          <w:p w14:paraId="0690F49D" w14:textId="3E828B46" w:rsidR="00A2217F" w:rsidRPr="00BF5C38" w:rsidRDefault="00A2217F" w:rsidP="009A235E">
            <w:pPr>
              <w:spacing w:before="60" w:after="60" w:line="240" w:lineRule="auto"/>
              <w:ind w:left="34" w:right="45"/>
              <w:jc w:val="center"/>
              <w:rPr>
                <w:rFonts w:ascii="Times New Roman" w:hAnsi="Times New Roman" w:cs="Times New Roman"/>
                <w:sz w:val="24"/>
                <w:szCs w:val="24"/>
              </w:rPr>
            </w:pPr>
            <w:r w:rsidRPr="00BF5C38">
              <w:rPr>
                <w:rFonts w:ascii="Times New Roman" w:hAnsi="Times New Roman" w:cs="Times New Roman"/>
                <w:sz w:val="24"/>
                <w:szCs w:val="24"/>
              </w:rPr>
              <w:t>2. Tài liệu kỹ thuật của sản phẩm (Catalogue/ datasheet/ specs…)</w:t>
            </w:r>
          </w:p>
        </w:tc>
        <w:tc>
          <w:tcPr>
            <w:tcW w:w="1417" w:type="dxa"/>
          </w:tcPr>
          <w:p w14:paraId="4EDB7E96" w14:textId="3125DD9D" w:rsidR="00A2217F" w:rsidRPr="00BF5C38" w:rsidRDefault="00A2217F" w:rsidP="009A235E">
            <w:pPr>
              <w:spacing w:before="60" w:after="60" w:line="240" w:lineRule="auto"/>
              <w:jc w:val="center"/>
              <w:rPr>
                <w:rFonts w:ascii="Times New Roman" w:hAnsi="Times New Roman" w:cs="Times New Roman"/>
                <w:sz w:val="24"/>
                <w:szCs w:val="24"/>
              </w:rPr>
            </w:pPr>
            <w:r w:rsidRPr="00BF5C38">
              <w:rPr>
                <w:rFonts w:ascii="Times New Roman" w:hAnsi="Times New Roman" w:cs="Times New Roman"/>
                <w:sz w:val="24"/>
                <w:szCs w:val="24"/>
              </w:rPr>
              <w:t>Đặc tính hàng hóa đáp ứng yêu cầu.</w:t>
            </w:r>
          </w:p>
        </w:tc>
        <w:tc>
          <w:tcPr>
            <w:tcW w:w="1559" w:type="dxa"/>
          </w:tcPr>
          <w:p w14:paraId="0B57C94C" w14:textId="14B39A11" w:rsidR="00A2217F" w:rsidRPr="00BF5C38" w:rsidRDefault="00A2217F" w:rsidP="009A235E">
            <w:pPr>
              <w:spacing w:before="60" w:after="60" w:line="240" w:lineRule="auto"/>
              <w:jc w:val="center"/>
              <w:rPr>
                <w:rFonts w:ascii="Times New Roman" w:hAnsi="Times New Roman" w:cs="Times New Roman"/>
                <w:sz w:val="24"/>
                <w:szCs w:val="24"/>
              </w:rPr>
            </w:pPr>
            <w:r w:rsidRPr="00BF5C38">
              <w:rPr>
                <w:rFonts w:ascii="Times New Roman" w:hAnsi="Times New Roman" w:cs="Times New Roman"/>
                <w:sz w:val="24"/>
                <w:szCs w:val="24"/>
              </w:rPr>
              <w:t>Đặc tính hàng hóa không đáp ứng yêu cầu hoặc không chứng minh được hàng hóa đáp ứng yêu cầu.</w:t>
            </w:r>
          </w:p>
        </w:tc>
      </w:tr>
      <w:tr w:rsidR="001D4E3A" w:rsidRPr="00BF5C38" w14:paraId="4D6E2C06" w14:textId="41D21D36" w:rsidTr="00C64C86">
        <w:trPr>
          <w:trHeight w:val="575"/>
        </w:trPr>
        <w:tc>
          <w:tcPr>
            <w:tcW w:w="670" w:type="dxa"/>
            <w:vMerge/>
            <w:vAlign w:val="center"/>
          </w:tcPr>
          <w:p w14:paraId="310991B7" w14:textId="77777777" w:rsidR="001D4E3A" w:rsidRPr="00BF5C38" w:rsidRDefault="001D4E3A"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ign w:val="center"/>
          </w:tcPr>
          <w:p w14:paraId="5727F3B1" w14:textId="77777777" w:rsidR="001D4E3A" w:rsidRPr="00BF5C38" w:rsidRDefault="001D4E3A" w:rsidP="009A235E">
            <w:pPr>
              <w:spacing w:before="60" w:after="60" w:line="240" w:lineRule="auto"/>
              <w:rPr>
                <w:rFonts w:ascii="Times New Roman" w:hAnsi="Times New Roman" w:cs="Times New Roman"/>
                <w:sz w:val="24"/>
                <w:szCs w:val="24"/>
              </w:rPr>
            </w:pPr>
          </w:p>
        </w:tc>
        <w:tc>
          <w:tcPr>
            <w:tcW w:w="6694" w:type="dxa"/>
            <w:vAlign w:val="center"/>
          </w:tcPr>
          <w:p w14:paraId="32BCC1D1" w14:textId="77777777" w:rsidR="001D4E3A" w:rsidRPr="00BF5C38" w:rsidRDefault="001D4E3A" w:rsidP="009A235E">
            <w:pPr>
              <w:pStyle w:val="ListParagraph"/>
              <w:numPr>
                <w:ilvl w:val="0"/>
                <w:numId w:val="25"/>
              </w:numPr>
              <w:tabs>
                <w:tab w:val="left" w:pos="181"/>
              </w:tabs>
              <w:spacing w:before="60" w:after="60" w:line="240" w:lineRule="auto"/>
              <w:ind w:left="-8" w:firstLine="8"/>
              <w:contextualSpacing w:val="0"/>
              <w:jc w:val="both"/>
              <w:rPr>
                <w:rFonts w:ascii="Times New Roman" w:hAnsi="Times New Roman" w:cs="Times New Roman"/>
                <w:sz w:val="24"/>
                <w:szCs w:val="24"/>
              </w:rPr>
            </w:pPr>
            <w:r w:rsidRPr="00BF5C38">
              <w:rPr>
                <w:rFonts w:ascii="Times New Roman" w:hAnsi="Times New Roman" w:cs="Times New Roman"/>
                <w:sz w:val="24"/>
                <w:szCs w:val="24"/>
              </w:rPr>
              <w:t>Bản quyền sử dụng phần mềm vĩnh viễn cho 500 nodes</w:t>
            </w:r>
          </w:p>
          <w:p w14:paraId="0E6433B7" w14:textId="77777777" w:rsidR="001D4E3A" w:rsidRPr="00BF5C38" w:rsidRDefault="001D4E3A" w:rsidP="009A235E">
            <w:pPr>
              <w:pStyle w:val="ListParagraph"/>
              <w:numPr>
                <w:ilvl w:val="0"/>
                <w:numId w:val="25"/>
              </w:numPr>
              <w:tabs>
                <w:tab w:val="left" w:pos="181"/>
              </w:tabs>
              <w:spacing w:before="60" w:after="60" w:line="240" w:lineRule="auto"/>
              <w:ind w:left="-8" w:firstLine="8"/>
              <w:contextualSpacing w:val="0"/>
              <w:jc w:val="both"/>
              <w:rPr>
                <w:rFonts w:ascii="Times New Roman" w:hAnsi="Times New Roman" w:cs="Times New Roman"/>
                <w:color w:val="7030A0"/>
                <w:sz w:val="24"/>
                <w:szCs w:val="24"/>
              </w:rPr>
            </w:pPr>
            <w:r w:rsidRPr="00BF5C38">
              <w:rPr>
                <w:rFonts w:ascii="Times New Roman" w:hAnsi="Times New Roman" w:cs="Times New Roman"/>
                <w:color w:val="7030A0"/>
                <w:sz w:val="24"/>
                <w:szCs w:val="24"/>
              </w:rPr>
              <w:t>Thời gian hỗ trợ tối thiểu 3 năm</w:t>
            </w:r>
          </w:p>
          <w:p w14:paraId="35209D37" w14:textId="77777777" w:rsidR="001D4E3A" w:rsidRPr="00BF5C38" w:rsidRDefault="001D4E3A" w:rsidP="009A235E">
            <w:pPr>
              <w:pStyle w:val="ListParagraph"/>
              <w:numPr>
                <w:ilvl w:val="0"/>
                <w:numId w:val="25"/>
              </w:numPr>
              <w:tabs>
                <w:tab w:val="left" w:pos="181"/>
              </w:tabs>
              <w:spacing w:before="60" w:after="60" w:line="240" w:lineRule="auto"/>
              <w:ind w:left="-8" w:firstLine="8"/>
              <w:contextualSpacing w:val="0"/>
              <w:jc w:val="both"/>
              <w:rPr>
                <w:rFonts w:ascii="Times New Roman" w:hAnsi="Times New Roman" w:cs="Times New Roman"/>
                <w:sz w:val="24"/>
                <w:szCs w:val="24"/>
              </w:rPr>
            </w:pPr>
            <w:r w:rsidRPr="00BF5C38">
              <w:rPr>
                <w:rFonts w:ascii="Times New Roman" w:hAnsi="Times New Roman" w:cs="Times New Roman"/>
                <w:sz w:val="24"/>
                <w:szCs w:val="24"/>
              </w:rPr>
              <w:t>Linh hoạt mục đích sử dụng, cho phép chuyển đổi từ việc giám sát server sang network hoặc ảo hóa</w:t>
            </w:r>
          </w:p>
          <w:p w14:paraId="3F3C277D" w14:textId="77777777" w:rsidR="001D4E3A" w:rsidRPr="00BF5C38" w:rsidRDefault="001D4E3A" w:rsidP="009A235E">
            <w:pPr>
              <w:pStyle w:val="ListParagraph"/>
              <w:numPr>
                <w:ilvl w:val="0"/>
                <w:numId w:val="25"/>
              </w:numPr>
              <w:tabs>
                <w:tab w:val="left" w:pos="181"/>
              </w:tabs>
              <w:spacing w:before="60" w:after="60" w:line="240" w:lineRule="auto"/>
              <w:ind w:left="-8" w:firstLine="8"/>
              <w:contextualSpacing w:val="0"/>
              <w:jc w:val="both"/>
              <w:rPr>
                <w:rFonts w:ascii="Times New Roman" w:hAnsi="Times New Roman" w:cs="Times New Roman"/>
                <w:sz w:val="24"/>
                <w:szCs w:val="24"/>
              </w:rPr>
            </w:pPr>
            <w:r w:rsidRPr="00BF5C38">
              <w:rPr>
                <w:rFonts w:ascii="Times New Roman" w:hAnsi="Times New Roman" w:cs="Times New Roman"/>
                <w:sz w:val="24"/>
                <w:szCs w:val="24"/>
              </w:rPr>
              <w:t>License không giới hạn thành phần được quản lý trên từng thiết bị. (license theo node hoặc server license per core)</w:t>
            </w:r>
          </w:p>
          <w:p w14:paraId="01C3BE74" w14:textId="77777777" w:rsidR="001D4E3A" w:rsidRPr="00BF5C38" w:rsidRDefault="001D4E3A" w:rsidP="009A235E">
            <w:pPr>
              <w:pStyle w:val="ListParagraph"/>
              <w:numPr>
                <w:ilvl w:val="0"/>
                <w:numId w:val="25"/>
              </w:numPr>
              <w:tabs>
                <w:tab w:val="left" w:pos="181"/>
              </w:tabs>
              <w:spacing w:before="60" w:after="60" w:line="240" w:lineRule="auto"/>
              <w:ind w:left="-8" w:firstLine="8"/>
              <w:contextualSpacing w:val="0"/>
              <w:jc w:val="both"/>
              <w:rPr>
                <w:rFonts w:ascii="Times New Roman" w:hAnsi="Times New Roman" w:cs="Times New Roman"/>
                <w:sz w:val="24"/>
                <w:szCs w:val="24"/>
              </w:rPr>
            </w:pPr>
            <w:r w:rsidRPr="00BF5C38">
              <w:rPr>
                <w:rFonts w:ascii="Times New Roman" w:hAnsi="Times New Roman" w:cs="Times New Roman"/>
                <w:sz w:val="24"/>
                <w:szCs w:val="24"/>
              </w:rPr>
              <w:t>Có khả năng mở rộng/ nâng cấp trong tương lai thông qua nâng cấp license phần mềm</w:t>
            </w:r>
          </w:p>
        </w:tc>
        <w:tc>
          <w:tcPr>
            <w:tcW w:w="1843" w:type="dxa"/>
            <w:tcBorders>
              <w:bottom w:val="single" w:sz="4" w:space="0" w:color="auto"/>
            </w:tcBorders>
          </w:tcPr>
          <w:p w14:paraId="6CC0ECCA" w14:textId="77777777" w:rsidR="001D4E3A" w:rsidRPr="00BF5C38" w:rsidRDefault="001D4E3A" w:rsidP="009A235E">
            <w:pPr>
              <w:pStyle w:val="paragraph"/>
              <w:numPr>
                <w:ilvl w:val="3"/>
                <w:numId w:val="26"/>
              </w:numPr>
              <w:spacing w:before="60" w:beforeAutospacing="0" w:after="60" w:afterAutospacing="0"/>
              <w:ind w:left="34" w:right="45" w:firstLine="0"/>
              <w:jc w:val="center"/>
              <w:textAlignment w:val="baseline"/>
            </w:pPr>
            <w:r w:rsidRPr="00BF5C38">
              <w:t>Bảng danh mục, số lượng chào thầu</w:t>
            </w:r>
          </w:p>
          <w:p w14:paraId="68E831B6" w14:textId="77777777" w:rsidR="001D4E3A" w:rsidRPr="00BF5C38" w:rsidRDefault="001D4E3A" w:rsidP="009A235E">
            <w:pPr>
              <w:pStyle w:val="paragraph"/>
              <w:numPr>
                <w:ilvl w:val="3"/>
                <w:numId w:val="26"/>
              </w:numPr>
              <w:spacing w:before="60" w:beforeAutospacing="0" w:after="60" w:afterAutospacing="0"/>
              <w:ind w:left="34" w:right="45" w:firstLine="0"/>
              <w:jc w:val="center"/>
              <w:textAlignment w:val="baseline"/>
            </w:pPr>
            <w:r w:rsidRPr="00BF5C38">
              <w:t>Tài liệu thuyết minh khả năng đáp ứng</w:t>
            </w:r>
          </w:p>
          <w:p w14:paraId="0D217890" w14:textId="3E4B4006" w:rsidR="001D4E3A" w:rsidRPr="00BF5C38" w:rsidRDefault="001D4E3A" w:rsidP="009A235E">
            <w:pPr>
              <w:pStyle w:val="paragraph"/>
              <w:numPr>
                <w:ilvl w:val="3"/>
                <w:numId w:val="26"/>
              </w:numPr>
              <w:spacing w:before="60" w:beforeAutospacing="0" w:after="60" w:afterAutospacing="0"/>
              <w:ind w:left="34" w:right="45" w:firstLine="0"/>
              <w:jc w:val="center"/>
              <w:textAlignment w:val="baseline"/>
            </w:pPr>
            <w:r w:rsidRPr="00BF5C38">
              <w:t>Tài liệu kỹ thuật của sản phẩm (Catalogue/ datasheet/ specs…)</w:t>
            </w:r>
          </w:p>
        </w:tc>
        <w:tc>
          <w:tcPr>
            <w:tcW w:w="1417" w:type="dxa"/>
            <w:tcBorders>
              <w:bottom w:val="single" w:sz="4" w:space="0" w:color="auto"/>
            </w:tcBorders>
            <w:vAlign w:val="center"/>
          </w:tcPr>
          <w:p w14:paraId="2CF9C99B" w14:textId="369ED07E" w:rsidR="001D4E3A" w:rsidRPr="00BF5C38" w:rsidRDefault="001D4E3A" w:rsidP="009A235E">
            <w:pPr>
              <w:spacing w:before="60" w:after="60" w:line="240" w:lineRule="auto"/>
              <w:jc w:val="center"/>
              <w:rPr>
                <w:rFonts w:ascii="Times New Roman" w:hAnsi="Times New Roman" w:cs="Times New Roman"/>
                <w:sz w:val="24"/>
                <w:szCs w:val="24"/>
              </w:rPr>
            </w:pPr>
            <w:r w:rsidRPr="00BF5C38">
              <w:rPr>
                <w:rFonts w:ascii="Times New Roman" w:eastAsia="TimesNewRomanPSMT" w:hAnsi="Times New Roman" w:cs="Times New Roman"/>
                <w:sz w:val="24"/>
                <w:szCs w:val="24"/>
              </w:rPr>
              <w:t>Nội dung chứng minh đáp ứng yêu cầu</w:t>
            </w:r>
          </w:p>
        </w:tc>
        <w:tc>
          <w:tcPr>
            <w:tcW w:w="1559" w:type="dxa"/>
            <w:tcBorders>
              <w:bottom w:val="single" w:sz="4" w:space="0" w:color="auto"/>
            </w:tcBorders>
            <w:vAlign w:val="center"/>
          </w:tcPr>
          <w:p w14:paraId="34B767BA" w14:textId="05B1373C" w:rsidR="001D4E3A" w:rsidRPr="00BF5C38" w:rsidRDefault="001D4E3A" w:rsidP="009A235E">
            <w:pPr>
              <w:spacing w:before="60" w:after="60" w:line="240" w:lineRule="auto"/>
              <w:jc w:val="center"/>
              <w:rPr>
                <w:rFonts w:ascii="Times New Roman" w:hAnsi="Times New Roman" w:cs="Times New Roman"/>
                <w:sz w:val="24"/>
                <w:szCs w:val="24"/>
              </w:rPr>
            </w:pPr>
            <w:r w:rsidRPr="00BF5C38">
              <w:rPr>
                <w:rFonts w:ascii="Times New Roman" w:eastAsia="TimesNewRomanPSMT" w:hAnsi="Times New Roman" w:cs="Times New Roman"/>
                <w:sz w:val="24"/>
                <w:szCs w:val="24"/>
              </w:rPr>
              <w:t>Nội dung chứng minh không đáp ứng yêu cầu</w:t>
            </w:r>
          </w:p>
        </w:tc>
      </w:tr>
      <w:tr w:rsidR="00BF5C38" w:rsidRPr="00BF5C38" w14:paraId="211EA716" w14:textId="7B130C81" w:rsidTr="00C64C86">
        <w:trPr>
          <w:trHeight w:val="575"/>
        </w:trPr>
        <w:tc>
          <w:tcPr>
            <w:tcW w:w="670" w:type="dxa"/>
            <w:vMerge w:val="restart"/>
            <w:vAlign w:val="center"/>
          </w:tcPr>
          <w:p w14:paraId="169BD1C1"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restart"/>
            <w:vAlign w:val="center"/>
          </w:tcPr>
          <w:p w14:paraId="72CA8EFC" w14:textId="77777777" w:rsidR="00BF5C38" w:rsidRPr="00BF5C38" w:rsidRDefault="00BF5C38" w:rsidP="009A235E">
            <w:pPr>
              <w:spacing w:before="60" w:after="60" w:line="240" w:lineRule="auto"/>
              <w:rPr>
                <w:rFonts w:ascii="Times New Roman" w:hAnsi="Times New Roman" w:cs="Times New Roman"/>
                <w:sz w:val="24"/>
                <w:szCs w:val="24"/>
              </w:rPr>
            </w:pPr>
            <w:r w:rsidRPr="00BF5C38">
              <w:rPr>
                <w:rFonts w:ascii="Times New Roman" w:hAnsi="Times New Roman" w:cs="Times New Roman"/>
                <w:color w:val="000000"/>
                <w:sz w:val="24"/>
                <w:szCs w:val="24"/>
              </w:rPr>
              <w:t>Yêu cầu về kiến trúc và thiết kế</w:t>
            </w:r>
          </w:p>
        </w:tc>
        <w:tc>
          <w:tcPr>
            <w:tcW w:w="6694" w:type="dxa"/>
            <w:tcBorders>
              <w:right w:val="single" w:sz="4" w:space="0" w:color="auto"/>
            </w:tcBorders>
            <w:vAlign w:val="center"/>
          </w:tcPr>
          <w:p w14:paraId="5FDC4A63" w14:textId="77777777" w:rsidR="00BF5C38" w:rsidRPr="00BF5C38" w:rsidRDefault="00BF5C38" w:rsidP="009A235E">
            <w:pPr>
              <w:pStyle w:val="ListParagraph"/>
              <w:numPr>
                <w:ilvl w:val="0"/>
                <w:numId w:val="25"/>
              </w:numPr>
              <w:tabs>
                <w:tab w:val="left" w:pos="181"/>
              </w:tabs>
              <w:spacing w:before="60" w:after="60" w:line="240" w:lineRule="auto"/>
              <w:ind w:left="-8" w:firstLine="8"/>
              <w:contextualSpacing w:val="0"/>
              <w:jc w:val="both"/>
              <w:rPr>
                <w:rFonts w:ascii="Times New Roman" w:hAnsi="Times New Roman" w:cs="Times New Roman"/>
                <w:color w:val="000000"/>
                <w:sz w:val="24"/>
                <w:szCs w:val="24"/>
              </w:rPr>
            </w:pPr>
            <w:r w:rsidRPr="00BF5C38">
              <w:rPr>
                <w:rFonts w:ascii="Times New Roman" w:hAnsi="Times New Roman" w:cs="Times New Roman"/>
                <w:color w:val="000000" w:themeColor="text1"/>
                <w:sz w:val="24"/>
                <w:szCs w:val="24"/>
              </w:rPr>
              <w:t>Triển khai theo kiến trúc đảm bảo tính sẵn sàng cao High Availability (Active-Standby hoặc Active-Active).</w:t>
            </w:r>
          </w:p>
        </w:tc>
        <w:tc>
          <w:tcPr>
            <w:tcW w:w="1843" w:type="dxa"/>
            <w:vMerge w:val="restart"/>
            <w:tcBorders>
              <w:top w:val="single" w:sz="4" w:space="0" w:color="auto"/>
              <w:left w:val="single" w:sz="4" w:space="0" w:color="auto"/>
              <w:right w:val="single" w:sz="4" w:space="0" w:color="auto"/>
            </w:tcBorders>
            <w:vAlign w:val="center"/>
          </w:tcPr>
          <w:p w14:paraId="06D20F60" w14:textId="77777777" w:rsidR="00BF5C38" w:rsidRPr="00BF5C38" w:rsidRDefault="00BF5C38" w:rsidP="009A235E">
            <w:pPr>
              <w:pStyle w:val="paragraph"/>
              <w:spacing w:before="60" w:beforeAutospacing="0" w:after="60" w:afterAutospacing="0"/>
              <w:ind w:left="-23" w:right="45"/>
              <w:jc w:val="center"/>
              <w:textAlignment w:val="baseline"/>
            </w:pPr>
            <w:r w:rsidRPr="00BF5C38">
              <w:t>1.Tài liệu thuyết minh khả năng đáp ứng</w:t>
            </w:r>
          </w:p>
          <w:p w14:paraId="19F13216" w14:textId="43A48109" w:rsidR="00BF5C38" w:rsidRPr="00BF5C38" w:rsidRDefault="00BF5C38" w:rsidP="009A235E">
            <w:pPr>
              <w:spacing w:before="60" w:after="60" w:line="240" w:lineRule="auto"/>
              <w:jc w:val="center"/>
              <w:rPr>
                <w:rFonts w:ascii="Times New Roman" w:hAnsi="Times New Roman" w:cs="Times New Roman"/>
                <w:color w:val="000000" w:themeColor="text1"/>
                <w:sz w:val="24"/>
                <w:szCs w:val="24"/>
              </w:rPr>
            </w:pPr>
            <w:r w:rsidRPr="00BF5C38">
              <w:rPr>
                <w:rFonts w:ascii="Times New Roman" w:hAnsi="Times New Roman" w:cs="Times New Roman"/>
                <w:sz w:val="24"/>
                <w:szCs w:val="24"/>
              </w:rPr>
              <w:t>2. Tài liệu kỹ thuật của sản phẩm (Catalogue/ datasheet/ specs…)</w:t>
            </w:r>
          </w:p>
        </w:tc>
        <w:tc>
          <w:tcPr>
            <w:tcW w:w="1417" w:type="dxa"/>
            <w:vMerge w:val="restart"/>
            <w:tcBorders>
              <w:top w:val="single" w:sz="4" w:space="0" w:color="auto"/>
              <w:left w:val="single" w:sz="4" w:space="0" w:color="auto"/>
              <w:right w:val="single" w:sz="4" w:space="0" w:color="auto"/>
            </w:tcBorders>
            <w:vAlign w:val="center"/>
          </w:tcPr>
          <w:p w14:paraId="7FD53910" w14:textId="18F701BA" w:rsidR="00BF5C38" w:rsidRPr="00BF5C38" w:rsidRDefault="00BF5C38" w:rsidP="009A235E">
            <w:pPr>
              <w:spacing w:before="60" w:after="60" w:line="240" w:lineRule="auto"/>
              <w:jc w:val="center"/>
              <w:rPr>
                <w:rFonts w:ascii="Times New Roman" w:hAnsi="Times New Roman" w:cs="Times New Roman"/>
                <w:color w:val="000000" w:themeColor="text1"/>
                <w:sz w:val="24"/>
                <w:szCs w:val="24"/>
              </w:rPr>
            </w:pPr>
            <w:r w:rsidRPr="00BF5C38">
              <w:rPr>
                <w:rFonts w:ascii="Times New Roman" w:hAnsi="Times New Roman" w:cs="Times New Roman"/>
                <w:sz w:val="24"/>
                <w:szCs w:val="24"/>
              </w:rPr>
              <w:t>Đặc tính hàng hóa đáp ứng yêu cầu.</w:t>
            </w:r>
          </w:p>
        </w:tc>
        <w:tc>
          <w:tcPr>
            <w:tcW w:w="1559" w:type="dxa"/>
            <w:vMerge w:val="restart"/>
            <w:tcBorders>
              <w:top w:val="single" w:sz="4" w:space="0" w:color="auto"/>
              <w:left w:val="single" w:sz="4" w:space="0" w:color="auto"/>
              <w:right w:val="single" w:sz="4" w:space="0" w:color="auto"/>
            </w:tcBorders>
            <w:vAlign w:val="center"/>
          </w:tcPr>
          <w:p w14:paraId="24D3AB13" w14:textId="5709ECAC" w:rsidR="00BF5C38" w:rsidRPr="00BF5C38" w:rsidRDefault="00BF5C38" w:rsidP="009A235E">
            <w:pPr>
              <w:spacing w:before="60" w:after="60" w:line="240" w:lineRule="auto"/>
              <w:jc w:val="center"/>
              <w:rPr>
                <w:rFonts w:ascii="Times New Roman" w:hAnsi="Times New Roman" w:cs="Times New Roman"/>
                <w:color w:val="000000" w:themeColor="text1"/>
                <w:sz w:val="24"/>
                <w:szCs w:val="24"/>
              </w:rPr>
            </w:pPr>
            <w:r w:rsidRPr="00BF5C38">
              <w:rPr>
                <w:rFonts w:ascii="Times New Roman" w:hAnsi="Times New Roman" w:cs="Times New Roman"/>
                <w:sz w:val="24"/>
                <w:szCs w:val="24"/>
              </w:rPr>
              <w:t>Đặc tính hàng hóa không đáp ứng yêu cầu hoặc không chứng minh được hàng hóa đáp ứng yêu cầu.</w:t>
            </w:r>
          </w:p>
        </w:tc>
      </w:tr>
      <w:tr w:rsidR="00BF5C38" w:rsidRPr="00BF5C38" w14:paraId="422226AC" w14:textId="6756B544" w:rsidTr="00C64C86">
        <w:trPr>
          <w:trHeight w:val="575"/>
        </w:trPr>
        <w:tc>
          <w:tcPr>
            <w:tcW w:w="670" w:type="dxa"/>
            <w:vMerge/>
            <w:vAlign w:val="center"/>
          </w:tcPr>
          <w:p w14:paraId="2FFCB8C8"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ign w:val="center"/>
          </w:tcPr>
          <w:p w14:paraId="0D499691"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5B21FE35" w14:textId="77777777" w:rsidR="00BF5C38" w:rsidRPr="00BF5C38" w:rsidRDefault="00BF5C38" w:rsidP="009A235E">
            <w:pPr>
              <w:pStyle w:val="ListParagraph"/>
              <w:numPr>
                <w:ilvl w:val="0"/>
                <w:numId w:val="25"/>
              </w:numPr>
              <w:tabs>
                <w:tab w:val="left" w:pos="181"/>
              </w:tabs>
              <w:spacing w:before="60" w:after="60" w:line="240" w:lineRule="auto"/>
              <w:ind w:left="-8" w:firstLine="8"/>
              <w:contextualSpacing w:val="0"/>
              <w:jc w:val="both"/>
              <w:rPr>
                <w:rFonts w:ascii="Times New Roman" w:hAnsi="Times New Roman" w:cs="Times New Roman"/>
                <w:sz w:val="24"/>
                <w:szCs w:val="24"/>
              </w:rPr>
            </w:pPr>
            <w:r w:rsidRPr="00BF5C38">
              <w:rPr>
                <w:rFonts w:ascii="Times New Roman" w:hAnsi="Times New Roman" w:cs="Times New Roman"/>
                <w:sz w:val="24"/>
                <w:szCs w:val="24"/>
              </w:rPr>
              <w:t>Triển khai được với kiến trúc DC-DR.</w:t>
            </w:r>
          </w:p>
        </w:tc>
        <w:tc>
          <w:tcPr>
            <w:tcW w:w="1843" w:type="dxa"/>
            <w:vMerge/>
            <w:tcBorders>
              <w:left w:val="single" w:sz="4" w:space="0" w:color="auto"/>
              <w:right w:val="single" w:sz="4" w:space="0" w:color="auto"/>
            </w:tcBorders>
          </w:tcPr>
          <w:p w14:paraId="0F4C042C"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099E7653"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0474E8D8"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36F73590" w14:textId="1415529B" w:rsidTr="00C64C86">
        <w:trPr>
          <w:trHeight w:val="575"/>
        </w:trPr>
        <w:tc>
          <w:tcPr>
            <w:tcW w:w="670" w:type="dxa"/>
            <w:vAlign w:val="center"/>
          </w:tcPr>
          <w:p w14:paraId="33327225"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Align w:val="center"/>
          </w:tcPr>
          <w:p w14:paraId="3151D13B" w14:textId="77777777" w:rsidR="00BF5C38" w:rsidRPr="00BF5C38" w:rsidRDefault="00BF5C38" w:rsidP="009A235E">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color w:val="000000"/>
                <w:sz w:val="24"/>
                <w:szCs w:val="24"/>
              </w:rPr>
              <w:t>Khả năng mở rộng</w:t>
            </w:r>
          </w:p>
        </w:tc>
        <w:tc>
          <w:tcPr>
            <w:tcW w:w="6694" w:type="dxa"/>
            <w:tcBorders>
              <w:right w:val="single" w:sz="4" w:space="0" w:color="auto"/>
            </w:tcBorders>
            <w:vAlign w:val="center"/>
          </w:tcPr>
          <w:p w14:paraId="2AD48B78" w14:textId="77777777" w:rsidR="00BF5C38" w:rsidRPr="00BF5C38" w:rsidRDefault="00BF5C38" w:rsidP="009A235E">
            <w:pPr>
              <w:pStyle w:val="ListParagraph"/>
              <w:numPr>
                <w:ilvl w:val="0"/>
                <w:numId w:val="25"/>
              </w:numPr>
              <w:tabs>
                <w:tab w:val="left" w:pos="181"/>
              </w:tabs>
              <w:spacing w:before="60" w:after="60" w:line="240" w:lineRule="auto"/>
              <w:ind w:left="-8" w:firstLine="8"/>
              <w:contextualSpacing w:val="0"/>
              <w:jc w:val="both"/>
              <w:rPr>
                <w:rFonts w:ascii="Times New Roman" w:hAnsi="Times New Roman" w:cs="Times New Roman"/>
                <w:sz w:val="24"/>
                <w:szCs w:val="24"/>
              </w:rPr>
            </w:pPr>
            <w:r w:rsidRPr="00BF5C38">
              <w:rPr>
                <w:rFonts w:ascii="Times New Roman" w:hAnsi="Times New Roman" w:cs="Times New Roman"/>
                <w:sz w:val="24"/>
                <w:szCs w:val="24"/>
              </w:rPr>
              <w:t>Có khả năng mở rộng/ nâng cấp trong tương lai thông qua nâng cấp license phần mềm</w:t>
            </w:r>
          </w:p>
        </w:tc>
        <w:tc>
          <w:tcPr>
            <w:tcW w:w="1843" w:type="dxa"/>
            <w:vMerge/>
            <w:tcBorders>
              <w:left w:val="single" w:sz="4" w:space="0" w:color="auto"/>
              <w:right w:val="single" w:sz="4" w:space="0" w:color="auto"/>
            </w:tcBorders>
          </w:tcPr>
          <w:p w14:paraId="6D80F10B"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42B3B2A7"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110EB743"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05BE4A4C" w14:textId="7C994C98" w:rsidTr="00C64C86">
        <w:trPr>
          <w:trHeight w:val="575"/>
        </w:trPr>
        <w:tc>
          <w:tcPr>
            <w:tcW w:w="670" w:type="dxa"/>
            <w:vMerge w:val="restart"/>
            <w:vAlign w:val="center"/>
          </w:tcPr>
          <w:p w14:paraId="44CEAD47"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restart"/>
            <w:vAlign w:val="center"/>
          </w:tcPr>
          <w:p w14:paraId="47DA6013" w14:textId="77777777" w:rsidR="00BF5C38" w:rsidRPr="00BF5C38" w:rsidRDefault="00BF5C38" w:rsidP="009A235E">
            <w:pPr>
              <w:spacing w:before="60" w:after="60" w:line="240" w:lineRule="auto"/>
              <w:rPr>
                <w:rFonts w:ascii="Times New Roman" w:hAnsi="Times New Roman" w:cs="Times New Roman"/>
                <w:sz w:val="24"/>
                <w:szCs w:val="24"/>
              </w:rPr>
            </w:pPr>
            <w:r w:rsidRPr="00BF5C38">
              <w:rPr>
                <w:rFonts w:ascii="Times New Roman" w:hAnsi="Times New Roman" w:cs="Times New Roman"/>
                <w:sz w:val="24"/>
                <w:szCs w:val="24"/>
              </w:rPr>
              <w:t>Khả năng giám sát, phân tích hiệu năng mạng</w:t>
            </w:r>
          </w:p>
        </w:tc>
        <w:tc>
          <w:tcPr>
            <w:tcW w:w="6694" w:type="dxa"/>
            <w:tcBorders>
              <w:right w:val="single" w:sz="4" w:space="0" w:color="auto"/>
            </w:tcBorders>
            <w:vAlign w:val="center"/>
          </w:tcPr>
          <w:p w14:paraId="1FA4863B" w14:textId="77777777" w:rsidR="00BF5C38" w:rsidRPr="00BF5C38" w:rsidRDefault="00BF5C38" w:rsidP="009A235E">
            <w:pPr>
              <w:pStyle w:val="ListParagraph"/>
              <w:numPr>
                <w:ilvl w:val="0"/>
                <w:numId w:val="25"/>
              </w:numPr>
              <w:tabs>
                <w:tab w:val="left" w:pos="181"/>
              </w:tabs>
              <w:spacing w:before="60" w:after="60" w:line="240" w:lineRule="auto"/>
              <w:ind w:left="-8" w:firstLine="8"/>
              <w:contextualSpacing w:val="0"/>
              <w:jc w:val="both"/>
              <w:rPr>
                <w:rFonts w:ascii="Times New Roman" w:hAnsi="Times New Roman" w:cs="Times New Roman"/>
                <w:color w:val="000000"/>
                <w:sz w:val="24"/>
                <w:szCs w:val="24"/>
              </w:rPr>
            </w:pPr>
            <w:r w:rsidRPr="00BF5C38">
              <w:rPr>
                <w:rFonts w:ascii="Times New Roman" w:hAnsi="Times New Roman" w:cs="Times New Roman"/>
                <w:sz w:val="24"/>
                <w:szCs w:val="24"/>
              </w:rPr>
              <w:t xml:space="preserve">Giám sát được </w:t>
            </w:r>
            <w:r w:rsidRPr="00BF5C38">
              <w:rPr>
                <w:rFonts w:ascii="Times New Roman" w:hAnsi="Times New Roman" w:cs="Times New Roman"/>
                <w:color w:val="000000"/>
                <w:sz w:val="24"/>
                <w:szCs w:val="24"/>
              </w:rPr>
              <w:t>các thiết bị hỗ trợ giao thức SNMP</w:t>
            </w:r>
          </w:p>
        </w:tc>
        <w:tc>
          <w:tcPr>
            <w:tcW w:w="1843" w:type="dxa"/>
            <w:vMerge/>
            <w:tcBorders>
              <w:left w:val="single" w:sz="4" w:space="0" w:color="auto"/>
              <w:right w:val="single" w:sz="4" w:space="0" w:color="auto"/>
            </w:tcBorders>
          </w:tcPr>
          <w:p w14:paraId="1512D5D9"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6DFF9644"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201C5975"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44EC9166" w14:textId="7AA0A941" w:rsidTr="00C64C86">
        <w:trPr>
          <w:trHeight w:val="575"/>
        </w:trPr>
        <w:tc>
          <w:tcPr>
            <w:tcW w:w="670" w:type="dxa"/>
            <w:vMerge/>
            <w:vAlign w:val="center"/>
          </w:tcPr>
          <w:p w14:paraId="7034F64F"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ign w:val="center"/>
          </w:tcPr>
          <w:p w14:paraId="3ADA3773" w14:textId="77777777" w:rsidR="00BF5C38" w:rsidRPr="00BF5C38" w:rsidRDefault="00BF5C38" w:rsidP="009A235E">
            <w:pPr>
              <w:spacing w:before="60" w:after="60" w:line="240" w:lineRule="auto"/>
              <w:rPr>
                <w:rFonts w:ascii="Times New Roman" w:hAnsi="Times New Roman" w:cs="Times New Roman"/>
                <w:sz w:val="24"/>
                <w:szCs w:val="24"/>
              </w:rPr>
            </w:pPr>
          </w:p>
        </w:tc>
        <w:tc>
          <w:tcPr>
            <w:tcW w:w="6694" w:type="dxa"/>
            <w:tcBorders>
              <w:right w:val="single" w:sz="4" w:space="0" w:color="auto"/>
            </w:tcBorders>
            <w:vAlign w:val="center"/>
          </w:tcPr>
          <w:p w14:paraId="608E0F44"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Tính năng tìm kiếm và khắc phục sự cố đường mạng theo hop-by-hop cho môi trường On-Premise và Cloud hoặc mỗi hop trên đường mạng</w:t>
            </w:r>
          </w:p>
        </w:tc>
        <w:tc>
          <w:tcPr>
            <w:tcW w:w="1843" w:type="dxa"/>
            <w:vMerge/>
            <w:tcBorders>
              <w:left w:val="single" w:sz="4" w:space="0" w:color="auto"/>
              <w:right w:val="single" w:sz="4" w:space="0" w:color="auto"/>
            </w:tcBorders>
          </w:tcPr>
          <w:p w14:paraId="1235F6F7"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5DCABBA8"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008A14F5"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6748AAF6" w14:textId="4C52B5AC" w:rsidTr="00C64C86">
        <w:trPr>
          <w:trHeight w:val="575"/>
        </w:trPr>
        <w:tc>
          <w:tcPr>
            <w:tcW w:w="670" w:type="dxa"/>
            <w:vMerge/>
            <w:vAlign w:val="center"/>
          </w:tcPr>
          <w:p w14:paraId="4292CCE6"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ign w:val="center"/>
          </w:tcPr>
          <w:p w14:paraId="14CB5B0A"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58704D0C"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Theo dõi tình trạng thiết bị và chất lượng liên kết của SD-WAN</w:t>
            </w:r>
          </w:p>
        </w:tc>
        <w:tc>
          <w:tcPr>
            <w:tcW w:w="1843" w:type="dxa"/>
            <w:vMerge/>
            <w:tcBorders>
              <w:left w:val="single" w:sz="4" w:space="0" w:color="auto"/>
              <w:right w:val="single" w:sz="4" w:space="0" w:color="auto"/>
            </w:tcBorders>
          </w:tcPr>
          <w:p w14:paraId="0AC5FE5E"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76C73379"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1C1069F2"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032FE159" w14:textId="3CBD1B6B" w:rsidTr="00C64C86">
        <w:trPr>
          <w:trHeight w:val="575"/>
        </w:trPr>
        <w:tc>
          <w:tcPr>
            <w:tcW w:w="670" w:type="dxa"/>
            <w:vMerge w:val="restart"/>
            <w:vAlign w:val="center"/>
          </w:tcPr>
          <w:p w14:paraId="69D384E5"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restart"/>
            <w:vAlign w:val="center"/>
          </w:tcPr>
          <w:p w14:paraId="729E23C0" w14:textId="77777777" w:rsidR="00BF5C38" w:rsidRPr="00BF5C38" w:rsidRDefault="00BF5C38" w:rsidP="009A235E">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color w:val="000000"/>
                <w:sz w:val="24"/>
                <w:szCs w:val="24"/>
              </w:rPr>
              <w:t>Khả năng quản lý cấu hình thiết bị mạng (NCM)</w:t>
            </w:r>
          </w:p>
        </w:tc>
        <w:tc>
          <w:tcPr>
            <w:tcW w:w="6694" w:type="dxa"/>
            <w:tcBorders>
              <w:right w:val="single" w:sz="4" w:space="0" w:color="auto"/>
            </w:tcBorders>
            <w:vAlign w:val="center"/>
          </w:tcPr>
          <w:p w14:paraId="37CE5F6E"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color w:val="000000"/>
                <w:sz w:val="24"/>
                <w:szCs w:val="24"/>
              </w:rPr>
            </w:pPr>
            <w:r w:rsidRPr="00BF5C38">
              <w:rPr>
                <w:rFonts w:ascii="Times New Roman" w:hAnsi="Times New Roman" w:cs="Times New Roman"/>
                <w:color w:val="000000"/>
                <w:sz w:val="24"/>
                <w:szCs w:val="24"/>
              </w:rPr>
              <w:t>Giải pháp có khả năng tự động sao lưu cấu hình của các thiết bị mạng như; Switch, router, firewall</w:t>
            </w:r>
          </w:p>
        </w:tc>
        <w:tc>
          <w:tcPr>
            <w:tcW w:w="1843" w:type="dxa"/>
            <w:vMerge/>
            <w:tcBorders>
              <w:left w:val="single" w:sz="4" w:space="0" w:color="auto"/>
              <w:right w:val="single" w:sz="4" w:space="0" w:color="auto"/>
            </w:tcBorders>
          </w:tcPr>
          <w:p w14:paraId="13CF865B"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75A18E72"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3DD19BAF"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29D1296D" w14:textId="2D4E4AD0" w:rsidTr="00C64C86">
        <w:trPr>
          <w:trHeight w:val="575"/>
        </w:trPr>
        <w:tc>
          <w:tcPr>
            <w:tcW w:w="670" w:type="dxa"/>
            <w:vMerge/>
            <w:vAlign w:val="center"/>
          </w:tcPr>
          <w:p w14:paraId="5EE4B366"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ign w:val="center"/>
          </w:tcPr>
          <w:p w14:paraId="06C3465F"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0C6F6DBA"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color w:val="000000"/>
                <w:sz w:val="24"/>
                <w:szCs w:val="24"/>
              </w:rPr>
              <w:t>Cho phép thay đổi cấu hình hàng loạt như thay đổi Community String, cập nhập ACLs...</w:t>
            </w:r>
          </w:p>
        </w:tc>
        <w:tc>
          <w:tcPr>
            <w:tcW w:w="1843" w:type="dxa"/>
            <w:vMerge/>
            <w:tcBorders>
              <w:left w:val="single" w:sz="4" w:space="0" w:color="auto"/>
              <w:right w:val="single" w:sz="4" w:space="0" w:color="auto"/>
            </w:tcBorders>
          </w:tcPr>
          <w:p w14:paraId="1E45C00D"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0117EFFA"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2F98D6EB"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2C54A695" w14:textId="1579C88B" w:rsidTr="00C64C86">
        <w:trPr>
          <w:trHeight w:val="575"/>
        </w:trPr>
        <w:tc>
          <w:tcPr>
            <w:tcW w:w="670" w:type="dxa"/>
            <w:vMerge/>
            <w:vAlign w:val="center"/>
          </w:tcPr>
          <w:p w14:paraId="582EFE8E"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ign w:val="center"/>
          </w:tcPr>
          <w:p w14:paraId="1DE88420"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7C2180BC"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color w:val="000000"/>
                <w:sz w:val="24"/>
                <w:szCs w:val="24"/>
              </w:rPr>
              <w:t>Giải pháp cho phép so sánh cấu hình hiện tại và cấu hình trong quá khứ.</w:t>
            </w:r>
          </w:p>
        </w:tc>
        <w:tc>
          <w:tcPr>
            <w:tcW w:w="1843" w:type="dxa"/>
            <w:vMerge/>
            <w:tcBorders>
              <w:left w:val="single" w:sz="4" w:space="0" w:color="auto"/>
              <w:right w:val="single" w:sz="4" w:space="0" w:color="auto"/>
            </w:tcBorders>
          </w:tcPr>
          <w:p w14:paraId="212F5173"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48662BCA"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7C0F47CC"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273A2D0D" w14:textId="71424C00" w:rsidTr="00C64C86">
        <w:trPr>
          <w:trHeight w:val="575"/>
        </w:trPr>
        <w:tc>
          <w:tcPr>
            <w:tcW w:w="670" w:type="dxa"/>
            <w:vMerge/>
            <w:vAlign w:val="center"/>
          </w:tcPr>
          <w:p w14:paraId="46876663"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ign w:val="center"/>
          </w:tcPr>
          <w:p w14:paraId="536FD003"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038BDA16"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color w:val="000000"/>
                <w:sz w:val="24"/>
                <w:szCs w:val="24"/>
              </w:rPr>
              <w:t>Cho phép thiết lập đường cơ sở để làm điểm tham chiếu cho việc so sánh thay đổi cấu hình.</w:t>
            </w:r>
          </w:p>
        </w:tc>
        <w:tc>
          <w:tcPr>
            <w:tcW w:w="1843" w:type="dxa"/>
            <w:vMerge/>
            <w:tcBorders>
              <w:left w:val="single" w:sz="4" w:space="0" w:color="auto"/>
              <w:right w:val="single" w:sz="4" w:space="0" w:color="auto"/>
            </w:tcBorders>
          </w:tcPr>
          <w:p w14:paraId="54C55FDE"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3AE49731"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176A959D"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34B216B7" w14:textId="6EFA5404" w:rsidTr="00C64C86">
        <w:trPr>
          <w:trHeight w:val="575"/>
        </w:trPr>
        <w:tc>
          <w:tcPr>
            <w:tcW w:w="670" w:type="dxa"/>
            <w:vMerge/>
            <w:vAlign w:val="center"/>
          </w:tcPr>
          <w:p w14:paraId="7DDF01E4"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ign w:val="center"/>
          </w:tcPr>
          <w:p w14:paraId="6F58948A"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34477722"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color w:val="000000"/>
                <w:sz w:val="24"/>
                <w:szCs w:val="24"/>
              </w:rPr>
            </w:pPr>
            <w:r w:rsidRPr="00BF5C38">
              <w:rPr>
                <w:rFonts w:ascii="Times New Roman" w:hAnsi="Times New Roman" w:cs="Times New Roman"/>
                <w:color w:val="000000"/>
                <w:sz w:val="24"/>
                <w:szCs w:val="24"/>
              </w:rPr>
              <w:t>Khả năng phát hiện vi phạm chính sách cấu hình để đảm bảo tính tuân thủ.</w:t>
            </w:r>
          </w:p>
        </w:tc>
        <w:tc>
          <w:tcPr>
            <w:tcW w:w="1843" w:type="dxa"/>
            <w:vMerge/>
            <w:tcBorders>
              <w:left w:val="single" w:sz="4" w:space="0" w:color="auto"/>
              <w:bottom w:val="single" w:sz="4" w:space="0" w:color="auto"/>
              <w:right w:val="single" w:sz="4" w:space="0" w:color="auto"/>
            </w:tcBorders>
          </w:tcPr>
          <w:p w14:paraId="7BAB3BDA"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14:paraId="1A49862B" w14:textId="0BEFCA54"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14760F33"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681D8800" w14:textId="1031C0D1" w:rsidTr="00C64C86">
        <w:trPr>
          <w:trHeight w:val="98"/>
        </w:trPr>
        <w:tc>
          <w:tcPr>
            <w:tcW w:w="670" w:type="dxa"/>
            <w:vAlign w:val="center"/>
          </w:tcPr>
          <w:p w14:paraId="2F1E2946" w14:textId="77777777" w:rsidR="00BF5C38" w:rsidRPr="00BF5C38" w:rsidRDefault="00BF5C38" w:rsidP="00BF5C38">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Align w:val="center"/>
          </w:tcPr>
          <w:p w14:paraId="33221E26" w14:textId="77777777" w:rsidR="00BF5C38" w:rsidRPr="00BF5C38" w:rsidRDefault="00BF5C38" w:rsidP="00BF5C38">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color w:val="000000"/>
                <w:sz w:val="24"/>
                <w:szCs w:val="24"/>
              </w:rPr>
              <w:t>Tích hợp Cisco ACI</w:t>
            </w:r>
          </w:p>
        </w:tc>
        <w:tc>
          <w:tcPr>
            <w:tcW w:w="6694" w:type="dxa"/>
            <w:tcBorders>
              <w:right w:val="single" w:sz="4" w:space="0" w:color="auto"/>
            </w:tcBorders>
            <w:vAlign w:val="center"/>
          </w:tcPr>
          <w:p w14:paraId="3EEB68BA" w14:textId="77777777" w:rsidR="00BF5C38" w:rsidRPr="00BF5C38" w:rsidRDefault="00BF5C38" w:rsidP="00BF5C38">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Tích hợp được với hệ thống Cisco ACI.</w:t>
            </w:r>
          </w:p>
        </w:tc>
        <w:tc>
          <w:tcPr>
            <w:tcW w:w="1843" w:type="dxa"/>
            <w:vMerge w:val="restart"/>
            <w:tcBorders>
              <w:top w:val="single" w:sz="4" w:space="0" w:color="auto"/>
              <w:left w:val="single" w:sz="4" w:space="0" w:color="auto"/>
              <w:right w:val="single" w:sz="4" w:space="0" w:color="auto"/>
            </w:tcBorders>
            <w:vAlign w:val="center"/>
          </w:tcPr>
          <w:p w14:paraId="657C84F0" w14:textId="77777777" w:rsidR="00BF5C38" w:rsidRPr="00BF5C38" w:rsidRDefault="00BF5C38" w:rsidP="00BF5C38">
            <w:pPr>
              <w:pStyle w:val="paragraph"/>
              <w:spacing w:before="60" w:beforeAutospacing="0" w:after="60" w:afterAutospacing="0"/>
              <w:ind w:left="-23" w:right="45"/>
              <w:jc w:val="center"/>
              <w:textAlignment w:val="baseline"/>
            </w:pPr>
            <w:r w:rsidRPr="00BF5C38">
              <w:t>1.Tài liệu thuyết minh khả năng đáp ứng</w:t>
            </w:r>
          </w:p>
          <w:p w14:paraId="4C12816C" w14:textId="7504CFBD" w:rsidR="00BF5C38" w:rsidRPr="00BF5C38" w:rsidRDefault="00BF5C38" w:rsidP="00E82668">
            <w:pPr>
              <w:spacing w:before="60" w:after="60" w:line="240" w:lineRule="auto"/>
              <w:jc w:val="center"/>
              <w:rPr>
                <w:rFonts w:ascii="Times New Roman" w:hAnsi="Times New Roman" w:cs="Times New Roman"/>
                <w:sz w:val="24"/>
                <w:szCs w:val="24"/>
              </w:rPr>
            </w:pPr>
            <w:r w:rsidRPr="00BF5C38">
              <w:rPr>
                <w:rFonts w:ascii="Times New Roman" w:hAnsi="Times New Roman" w:cs="Times New Roman"/>
                <w:sz w:val="24"/>
                <w:szCs w:val="24"/>
              </w:rPr>
              <w:t>2. Tài liệu kỹ thuật của sản phẩm (Catalogue/ datasheet/ specs…)</w:t>
            </w:r>
          </w:p>
        </w:tc>
        <w:tc>
          <w:tcPr>
            <w:tcW w:w="1417" w:type="dxa"/>
            <w:vMerge w:val="restart"/>
            <w:tcBorders>
              <w:top w:val="single" w:sz="4" w:space="0" w:color="auto"/>
              <w:left w:val="single" w:sz="4" w:space="0" w:color="auto"/>
              <w:right w:val="single" w:sz="4" w:space="0" w:color="auto"/>
            </w:tcBorders>
            <w:vAlign w:val="center"/>
          </w:tcPr>
          <w:p w14:paraId="2E92B319" w14:textId="54A27CB8" w:rsidR="00BF5C38" w:rsidRPr="00BF5C38" w:rsidRDefault="00BF5C38" w:rsidP="00E82668">
            <w:pPr>
              <w:spacing w:before="60" w:after="60" w:line="240" w:lineRule="auto"/>
              <w:jc w:val="center"/>
              <w:rPr>
                <w:rFonts w:ascii="Times New Roman" w:hAnsi="Times New Roman" w:cs="Times New Roman"/>
                <w:sz w:val="24"/>
                <w:szCs w:val="24"/>
              </w:rPr>
            </w:pPr>
            <w:r w:rsidRPr="00BF5C38">
              <w:rPr>
                <w:rFonts w:ascii="Times New Roman" w:hAnsi="Times New Roman" w:cs="Times New Roman"/>
                <w:sz w:val="24"/>
                <w:szCs w:val="24"/>
              </w:rPr>
              <w:t>Đặc tính hàng hóa đáp ứng yêu cầu.</w:t>
            </w:r>
          </w:p>
        </w:tc>
        <w:tc>
          <w:tcPr>
            <w:tcW w:w="1559" w:type="dxa"/>
            <w:vMerge w:val="restart"/>
            <w:tcBorders>
              <w:top w:val="single" w:sz="4" w:space="0" w:color="auto"/>
              <w:left w:val="single" w:sz="4" w:space="0" w:color="auto"/>
              <w:right w:val="single" w:sz="4" w:space="0" w:color="auto"/>
            </w:tcBorders>
            <w:vAlign w:val="center"/>
          </w:tcPr>
          <w:p w14:paraId="5FBEC89F" w14:textId="789790CE" w:rsidR="00BF5C38" w:rsidRPr="00BF5C38" w:rsidRDefault="00BF5C38" w:rsidP="00E82668">
            <w:pPr>
              <w:spacing w:before="60" w:after="60" w:line="240" w:lineRule="auto"/>
              <w:jc w:val="center"/>
              <w:rPr>
                <w:rFonts w:ascii="Times New Roman" w:hAnsi="Times New Roman" w:cs="Times New Roman"/>
                <w:sz w:val="24"/>
                <w:szCs w:val="24"/>
              </w:rPr>
            </w:pPr>
            <w:r w:rsidRPr="00BF5C38">
              <w:rPr>
                <w:rFonts w:ascii="Times New Roman" w:hAnsi="Times New Roman" w:cs="Times New Roman"/>
                <w:sz w:val="24"/>
                <w:szCs w:val="24"/>
              </w:rPr>
              <w:t>Đặc tính hàng hóa không đáp ứng yêu cầu hoặc không chứng minh được hàng hóa đáp ứng yêu cầu.</w:t>
            </w:r>
          </w:p>
        </w:tc>
      </w:tr>
      <w:tr w:rsidR="00BF5C38" w:rsidRPr="00BF5C38" w14:paraId="00663CE5" w14:textId="35236C88" w:rsidTr="00C64C86">
        <w:trPr>
          <w:trHeight w:val="575"/>
        </w:trPr>
        <w:tc>
          <w:tcPr>
            <w:tcW w:w="670" w:type="dxa"/>
            <w:vMerge w:val="restart"/>
            <w:vAlign w:val="center"/>
          </w:tcPr>
          <w:p w14:paraId="4FF75F6F"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restart"/>
            <w:vAlign w:val="center"/>
          </w:tcPr>
          <w:p w14:paraId="601513B1" w14:textId="77777777" w:rsidR="00BF5C38" w:rsidRPr="00BF5C38" w:rsidRDefault="00BF5C38" w:rsidP="009A235E">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color w:val="000000"/>
                <w:sz w:val="24"/>
                <w:szCs w:val="24"/>
              </w:rPr>
              <w:t>Phân tích băng thông</w:t>
            </w:r>
          </w:p>
        </w:tc>
        <w:tc>
          <w:tcPr>
            <w:tcW w:w="6694" w:type="dxa"/>
            <w:tcBorders>
              <w:right w:val="single" w:sz="4" w:space="0" w:color="auto"/>
            </w:tcBorders>
            <w:vAlign w:val="center"/>
          </w:tcPr>
          <w:p w14:paraId="23A15C7F"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Giám sát được các thiết bị hỗ trợ giao thức Netflow, Sflow, J-Flow, IPFIX</w:t>
            </w:r>
          </w:p>
        </w:tc>
        <w:tc>
          <w:tcPr>
            <w:tcW w:w="1843" w:type="dxa"/>
            <w:vMerge/>
            <w:tcBorders>
              <w:left w:val="single" w:sz="4" w:space="0" w:color="auto"/>
              <w:right w:val="single" w:sz="4" w:space="0" w:color="auto"/>
            </w:tcBorders>
          </w:tcPr>
          <w:p w14:paraId="65184B32"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53CF2A63"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2B075F0C"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646484B5" w14:textId="54D60754" w:rsidTr="00C64C86">
        <w:trPr>
          <w:trHeight w:val="575"/>
        </w:trPr>
        <w:tc>
          <w:tcPr>
            <w:tcW w:w="670" w:type="dxa"/>
            <w:vMerge/>
            <w:vAlign w:val="center"/>
          </w:tcPr>
          <w:p w14:paraId="6D3ADEFA" w14:textId="77777777" w:rsidR="00BF5C38" w:rsidRPr="00BF5C38" w:rsidRDefault="00BF5C38" w:rsidP="009A235E">
            <w:pPr>
              <w:pStyle w:val="ListParagraph"/>
              <w:numPr>
                <w:ilvl w:val="0"/>
                <w:numId w:val="26"/>
              </w:numPr>
              <w:spacing w:before="60" w:after="60" w:line="240" w:lineRule="auto"/>
              <w:ind w:left="175" w:hanging="284"/>
              <w:contextualSpacing w:val="0"/>
              <w:jc w:val="center"/>
              <w:rPr>
                <w:rFonts w:ascii="Times New Roman" w:hAnsi="Times New Roman" w:cs="Times New Roman"/>
                <w:bCs/>
                <w:sz w:val="24"/>
                <w:szCs w:val="24"/>
              </w:rPr>
            </w:pPr>
          </w:p>
        </w:tc>
        <w:tc>
          <w:tcPr>
            <w:tcW w:w="1993" w:type="dxa"/>
            <w:vMerge/>
            <w:vAlign w:val="center"/>
          </w:tcPr>
          <w:p w14:paraId="06890919"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522EB1B6"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Xác định các ứng dụng, và giao thức mạng đang tiêu thụ nhiều băng thông nhất.</w:t>
            </w:r>
          </w:p>
        </w:tc>
        <w:tc>
          <w:tcPr>
            <w:tcW w:w="1843" w:type="dxa"/>
            <w:vMerge/>
            <w:tcBorders>
              <w:left w:val="single" w:sz="4" w:space="0" w:color="auto"/>
              <w:right w:val="single" w:sz="4" w:space="0" w:color="auto"/>
            </w:tcBorders>
          </w:tcPr>
          <w:p w14:paraId="3D993484"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27C127C8"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31E415A8"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44784581" w14:textId="161F9657" w:rsidTr="00C64C86">
        <w:trPr>
          <w:trHeight w:val="60"/>
        </w:trPr>
        <w:tc>
          <w:tcPr>
            <w:tcW w:w="670" w:type="dxa"/>
            <w:vMerge/>
            <w:vAlign w:val="center"/>
          </w:tcPr>
          <w:p w14:paraId="7F43FBAD"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6E1B1993"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20B114D0"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Hiển thị Top các địa chỉ IP tiêu thụ băng thông</w:t>
            </w:r>
          </w:p>
        </w:tc>
        <w:tc>
          <w:tcPr>
            <w:tcW w:w="1843" w:type="dxa"/>
            <w:vMerge/>
            <w:tcBorders>
              <w:left w:val="single" w:sz="4" w:space="0" w:color="auto"/>
              <w:right w:val="single" w:sz="4" w:space="0" w:color="auto"/>
            </w:tcBorders>
          </w:tcPr>
          <w:p w14:paraId="1088A638"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3DF686B0"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54D745F2"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1BC4ED9A" w14:textId="61A3338C" w:rsidTr="00C64C86">
        <w:trPr>
          <w:trHeight w:val="575"/>
        </w:trPr>
        <w:tc>
          <w:tcPr>
            <w:tcW w:w="670" w:type="dxa"/>
            <w:vMerge/>
            <w:vAlign w:val="center"/>
          </w:tcPr>
          <w:p w14:paraId="550F4CD0"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4702B76E"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4E43D811"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Cho phép lọc IP, phân loại flow dựa vào các thông tin liên quan.</w:t>
            </w:r>
          </w:p>
        </w:tc>
        <w:tc>
          <w:tcPr>
            <w:tcW w:w="1843" w:type="dxa"/>
            <w:vMerge/>
            <w:tcBorders>
              <w:left w:val="single" w:sz="4" w:space="0" w:color="auto"/>
              <w:right w:val="single" w:sz="4" w:space="0" w:color="auto"/>
            </w:tcBorders>
          </w:tcPr>
          <w:p w14:paraId="49ADCB41"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6D9400FF"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4CFD6B82"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06930897" w14:textId="3112386A" w:rsidTr="00C64C86">
        <w:trPr>
          <w:trHeight w:val="575"/>
        </w:trPr>
        <w:tc>
          <w:tcPr>
            <w:tcW w:w="670" w:type="dxa"/>
            <w:vMerge w:val="restart"/>
            <w:vAlign w:val="center"/>
          </w:tcPr>
          <w:p w14:paraId="6CDBF639"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restart"/>
            <w:vAlign w:val="center"/>
          </w:tcPr>
          <w:p w14:paraId="4D81DB46" w14:textId="77777777" w:rsidR="00BF5C38" w:rsidRPr="00BF5C38" w:rsidRDefault="00BF5C38" w:rsidP="009A235E">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color w:val="000000"/>
                <w:sz w:val="24"/>
                <w:szCs w:val="24"/>
              </w:rPr>
              <w:t>Khả năng giám sát máy chủ và ứng dụng</w:t>
            </w:r>
          </w:p>
        </w:tc>
        <w:tc>
          <w:tcPr>
            <w:tcW w:w="6694" w:type="dxa"/>
            <w:tcBorders>
              <w:right w:val="single" w:sz="4" w:space="0" w:color="auto"/>
            </w:tcBorders>
            <w:vAlign w:val="center"/>
          </w:tcPr>
          <w:p w14:paraId="09C5DBEF"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 xml:space="preserve">Giám sát ứng dụng trong các môi trường On-premises và Cloud </w:t>
            </w:r>
          </w:p>
        </w:tc>
        <w:tc>
          <w:tcPr>
            <w:tcW w:w="1843" w:type="dxa"/>
            <w:vMerge/>
            <w:tcBorders>
              <w:left w:val="single" w:sz="4" w:space="0" w:color="auto"/>
              <w:right w:val="single" w:sz="4" w:space="0" w:color="auto"/>
            </w:tcBorders>
          </w:tcPr>
          <w:p w14:paraId="6D12CF27"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60791075"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230AFA59"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3F72BDCC" w14:textId="7732F8E0" w:rsidTr="00C64C86">
        <w:trPr>
          <w:trHeight w:val="575"/>
        </w:trPr>
        <w:tc>
          <w:tcPr>
            <w:tcW w:w="670" w:type="dxa"/>
            <w:vMerge/>
            <w:vAlign w:val="center"/>
          </w:tcPr>
          <w:p w14:paraId="51BD3523"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62AC66F7"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0AF6F71D"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Tương thích, không ảnh hưởng đến các ứng dụng IIS cần giám sát của UMC</w:t>
            </w:r>
          </w:p>
        </w:tc>
        <w:tc>
          <w:tcPr>
            <w:tcW w:w="1843" w:type="dxa"/>
            <w:vMerge/>
            <w:tcBorders>
              <w:left w:val="single" w:sz="4" w:space="0" w:color="auto"/>
              <w:right w:val="single" w:sz="4" w:space="0" w:color="auto"/>
            </w:tcBorders>
          </w:tcPr>
          <w:p w14:paraId="30008249"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0CBA5006"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7982B3B0"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15B382D7" w14:textId="26347321" w:rsidTr="00C64C86">
        <w:trPr>
          <w:trHeight w:val="575"/>
        </w:trPr>
        <w:tc>
          <w:tcPr>
            <w:tcW w:w="670" w:type="dxa"/>
            <w:vMerge/>
            <w:vAlign w:val="center"/>
          </w:tcPr>
          <w:p w14:paraId="2FE7FFAC"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724824AD"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54B3EDB8"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Giám sát các tiến trình chạy trong hệ thống và thống kê hiệu suất ứng dụng</w:t>
            </w:r>
          </w:p>
        </w:tc>
        <w:tc>
          <w:tcPr>
            <w:tcW w:w="1843" w:type="dxa"/>
            <w:vMerge/>
            <w:tcBorders>
              <w:left w:val="single" w:sz="4" w:space="0" w:color="auto"/>
              <w:right w:val="single" w:sz="4" w:space="0" w:color="auto"/>
            </w:tcBorders>
          </w:tcPr>
          <w:p w14:paraId="0494A337"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31D464CC"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45318D22"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0C2DE38D" w14:textId="19002A85" w:rsidTr="00C64C86">
        <w:trPr>
          <w:trHeight w:val="575"/>
        </w:trPr>
        <w:tc>
          <w:tcPr>
            <w:tcW w:w="670" w:type="dxa"/>
            <w:vMerge/>
            <w:vAlign w:val="center"/>
          </w:tcPr>
          <w:p w14:paraId="22AF212A"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3397FE6F"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6908A850"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Có tính năng tự động phát hiện các ứng dụng và thêm các ứng dụng này vào hệ thống giám sát.</w:t>
            </w:r>
          </w:p>
        </w:tc>
        <w:tc>
          <w:tcPr>
            <w:tcW w:w="1843" w:type="dxa"/>
            <w:vMerge/>
            <w:tcBorders>
              <w:left w:val="single" w:sz="4" w:space="0" w:color="auto"/>
              <w:right w:val="single" w:sz="4" w:space="0" w:color="auto"/>
            </w:tcBorders>
          </w:tcPr>
          <w:p w14:paraId="0125EFB0"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717EAC57"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366BE9A3"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19CA632B" w14:textId="64EEEA54" w:rsidTr="00C64C86">
        <w:trPr>
          <w:trHeight w:val="575"/>
        </w:trPr>
        <w:tc>
          <w:tcPr>
            <w:tcW w:w="670" w:type="dxa"/>
            <w:vMerge/>
            <w:vAlign w:val="center"/>
          </w:tcPr>
          <w:p w14:paraId="577F4D92"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49CFC077"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42177AAF"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color w:val="000000"/>
                <w:sz w:val="24"/>
                <w:szCs w:val="24"/>
              </w:rPr>
              <w:t>Giám sát ≥ 200 loại ứng dụng bao gồm các máy chủ ứng dụng, máy chủ xác thực, máy chủ cơ sở dữ liệu,…</w:t>
            </w:r>
          </w:p>
        </w:tc>
        <w:tc>
          <w:tcPr>
            <w:tcW w:w="1843" w:type="dxa"/>
            <w:vMerge/>
            <w:tcBorders>
              <w:left w:val="single" w:sz="4" w:space="0" w:color="auto"/>
              <w:right w:val="single" w:sz="4" w:space="0" w:color="auto"/>
            </w:tcBorders>
          </w:tcPr>
          <w:p w14:paraId="7C373AE1"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44A4DC53"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3CA089BC"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28C5832B" w14:textId="75D0B661" w:rsidTr="00C64C86">
        <w:trPr>
          <w:trHeight w:val="575"/>
        </w:trPr>
        <w:tc>
          <w:tcPr>
            <w:tcW w:w="670" w:type="dxa"/>
            <w:vMerge/>
            <w:vAlign w:val="center"/>
          </w:tcPr>
          <w:p w14:paraId="044B2910"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52730661"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21C8A097"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Giám sát thời gian phản hồi của máy chủ. Theo dõi CPU, memory và việc sử dụng ổ đĩa và đưa ra dự đoán về việc sử dụng tài nguyên trong tương lai</w:t>
            </w:r>
          </w:p>
        </w:tc>
        <w:tc>
          <w:tcPr>
            <w:tcW w:w="1843" w:type="dxa"/>
            <w:vMerge/>
            <w:tcBorders>
              <w:left w:val="single" w:sz="4" w:space="0" w:color="auto"/>
              <w:right w:val="single" w:sz="4" w:space="0" w:color="auto"/>
            </w:tcBorders>
          </w:tcPr>
          <w:p w14:paraId="7C63F120"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75543496"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62F19335"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28DD0E28" w14:textId="68A94EB7" w:rsidTr="00C64C86">
        <w:trPr>
          <w:trHeight w:val="575"/>
        </w:trPr>
        <w:tc>
          <w:tcPr>
            <w:tcW w:w="670" w:type="dxa"/>
            <w:vMerge/>
            <w:vAlign w:val="center"/>
          </w:tcPr>
          <w:p w14:paraId="3C45D8F2"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5EA08AF6"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4FFFF168"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Tính năng báo chi tiết về phần cứng như (Quạt, Nguồn điện...) của các hãng như IBM, HPE, Dell</w:t>
            </w:r>
          </w:p>
        </w:tc>
        <w:tc>
          <w:tcPr>
            <w:tcW w:w="1843" w:type="dxa"/>
            <w:vMerge/>
            <w:tcBorders>
              <w:left w:val="single" w:sz="4" w:space="0" w:color="auto"/>
              <w:bottom w:val="single" w:sz="4" w:space="0" w:color="auto"/>
              <w:right w:val="single" w:sz="4" w:space="0" w:color="auto"/>
            </w:tcBorders>
          </w:tcPr>
          <w:p w14:paraId="55D75E06"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14:paraId="51068011"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423DA2FD"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40C76200" w14:textId="51A29BF3" w:rsidTr="00C64C86">
        <w:trPr>
          <w:trHeight w:val="575"/>
        </w:trPr>
        <w:tc>
          <w:tcPr>
            <w:tcW w:w="670" w:type="dxa"/>
            <w:vMerge w:val="restart"/>
            <w:vAlign w:val="center"/>
          </w:tcPr>
          <w:p w14:paraId="4374D32C" w14:textId="77777777" w:rsidR="00BF5C38" w:rsidRPr="00BF5C38" w:rsidRDefault="00BF5C38" w:rsidP="00BF5C38">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restart"/>
            <w:vAlign w:val="center"/>
          </w:tcPr>
          <w:p w14:paraId="73D61320" w14:textId="77777777" w:rsidR="00BF5C38" w:rsidRPr="00BF5C38" w:rsidRDefault="00BF5C38" w:rsidP="00BF5C38">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color w:val="000000"/>
                <w:sz w:val="24"/>
                <w:szCs w:val="24"/>
              </w:rPr>
              <w:t>Khả năng quản lý và phân tích tập trung log/event</w:t>
            </w:r>
          </w:p>
        </w:tc>
        <w:tc>
          <w:tcPr>
            <w:tcW w:w="6694" w:type="dxa"/>
            <w:tcBorders>
              <w:right w:val="single" w:sz="4" w:space="0" w:color="auto"/>
            </w:tcBorders>
            <w:vAlign w:val="center"/>
          </w:tcPr>
          <w:p w14:paraId="76A8B226" w14:textId="77777777" w:rsidR="00BF5C38" w:rsidRPr="00BF5C38" w:rsidRDefault="00BF5C38" w:rsidP="00BF5C38">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Thu thập, hợp nhất và phân tích các thông tin từ nhiều môi trường như Syslog, SNMP traps, Windows, Vmware…</w:t>
            </w:r>
          </w:p>
        </w:tc>
        <w:tc>
          <w:tcPr>
            <w:tcW w:w="1843" w:type="dxa"/>
            <w:vMerge w:val="restart"/>
            <w:tcBorders>
              <w:top w:val="single" w:sz="4" w:space="0" w:color="auto"/>
              <w:left w:val="single" w:sz="4" w:space="0" w:color="auto"/>
              <w:right w:val="single" w:sz="4" w:space="0" w:color="auto"/>
            </w:tcBorders>
            <w:vAlign w:val="center"/>
          </w:tcPr>
          <w:p w14:paraId="4CCA2660" w14:textId="77777777" w:rsidR="00BF5C38" w:rsidRPr="00BF5C38" w:rsidRDefault="00BF5C38" w:rsidP="00BF5C38">
            <w:pPr>
              <w:pStyle w:val="paragraph"/>
              <w:spacing w:before="60" w:beforeAutospacing="0" w:after="60" w:afterAutospacing="0"/>
              <w:ind w:left="-23" w:right="45"/>
              <w:jc w:val="center"/>
              <w:textAlignment w:val="baseline"/>
            </w:pPr>
            <w:r w:rsidRPr="00BF5C38">
              <w:t>1.Tài liệu thuyết minh khả năng đáp ứng</w:t>
            </w:r>
          </w:p>
          <w:p w14:paraId="012809B6" w14:textId="022EFDC1" w:rsidR="00BF5C38" w:rsidRPr="00BF5C38" w:rsidRDefault="00BF5C38" w:rsidP="00390E22">
            <w:pPr>
              <w:spacing w:before="60" w:after="60" w:line="240" w:lineRule="auto"/>
              <w:jc w:val="center"/>
              <w:rPr>
                <w:rFonts w:ascii="Times New Roman" w:hAnsi="Times New Roman" w:cs="Times New Roman"/>
                <w:sz w:val="24"/>
                <w:szCs w:val="24"/>
              </w:rPr>
            </w:pPr>
            <w:r w:rsidRPr="00BF5C38">
              <w:rPr>
                <w:rFonts w:ascii="Times New Roman" w:hAnsi="Times New Roman" w:cs="Times New Roman"/>
                <w:sz w:val="24"/>
                <w:szCs w:val="24"/>
              </w:rPr>
              <w:t>2. Tài liệu kỹ thuật của sản phẩm (Catalogue/ datasheet/ specs…)</w:t>
            </w:r>
          </w:p>
        </w:tc>
        <w:tc>
          <w:tcPr>
            <w:tcW w:w="1417" w:type="dxa"/>
            <w:vMerge w:val="restart"/>
            <w:tcBorders>
              <w:top w:val="single" w:sz="4" w:space="0" w:color="auto"/>
              <w:left w:val="single" w:sz="4" w:space="0" w:color="auto"/>
              <w:right w:val="single" w:sz="4" w:space="0" w:color="auto"/>
            </w:tcBorders>
            <w:vAlign w:val="center"/>
          </w:tcPr>
          <w:p w14:paraId="25F07BC5" w14:textId="5FC99686" w:rsidR="00BF5C38" w:rsidRPr="00BF5C38" w:rsidRDefault="00BF5C38" w:rsidP="00390E22">
            <w:pPr>
              <w:spacing w:before="60" w:after="60" w:line="240" w:lineRule="auto"/>
              <w:jc w:val="center"/>
              <w:rPr>
                <w:rFonts w:ascii="Times New Roman" w:hAnsi="Times New Roman" w:cs="Times New Roman"/>
                <w:sz w:val="24"/>
                <w:szCs w:val="24"/>
              </w:rPr>
            </w:pPr>
            <w:r w:rsidRPr="00BF5C38">
              <w:rPr>
                <w:rFonts w:ascii="Times New Roman" w:hAnsi="Times New Roman" w:cs="Times New Roman"/>
                <w:sz w:val="24"/>
                <w:szCs w:val="24"/>
              </w:rPr>
              <w:t>Đặc tính hàng hóa đáp ứng yêu cầu.</w:t>
            </w:r>
          </w:p>
        </w:tc>
        <w:tc>
          <w:tcPr>
            <w:tcW w:w="1559" w:type="dxa"/>
            <w:vMerge w:val="restart"/>
            <w:tcBorders>
              <w:top w:val="single" w:sz="4" w:space="0" w:color="auto"/>
              <w:left w:val="single" w:sz="4" w:space="0" w:color="auto"/>
              <w:right w:val="single" w:sz="4" w:space="0" w:color="auto"/>
            </w:tcBorders>
            <w:vAlign w:val="center"/>
          </w:tcPr>
          <w:p w14:paraId="6645A386" w14:textId="53A08279" w:rsidR="00BF5C38" w:rsidRPr="00BF5C38" w:rsidRDefault="00BF5C38" w:rsidP="00390E22">
            <w:pPr>
              <w:spacing w:before="60" w:after="60" w:line="240" w:lineRule="auto"/>
              <w:jc w:val="center"/>
              <w:rPr>
                <w:rFonts w:ascii="Times New Roman" w:hAnsi="Times New Roman" w:cs="Times New Roman"/>
                <w:sz w:val="24"/>
                <w:szCs w:val="24"/>
              </w:rPr>
            </w:pPr>
            <w:r w:rsidRPr="00BF5C38">
              <w:rPr>
                <w:rFonts w:ascii="Times New Roman" w:hAnsi="Times New Roman" w:cs="Times New Roman"/>
                <w:sz w:val="24"/>
                <w:szCs w:val="24"/>
              </w:rPr>
              <w:t>Đặc tính hàng hóa không đáp ứng yêu cầu hoặc không chứng minh được hàng hóa đáp ứng yêu cầu.</w:t>
            </w:r>
          </w:p>
        </w:tc>
      </w:tr>
      <w:tr w:rsidR="00BF5C38" w:rsidRPr="00BF5C38" w14:paraId="7FEAD80D" w14:textId="189F3B40" w:rsidTr="00C64C86">
        <w:trPr>
          <w:trHeight w:val="575"/>
        </w:trPr>
        <w:tc>
          <w:tcPr>
            <w:tcW w:w="670" w:type="dxa"/>
            <w:vMerge/>
            <w:vAlign w:val="center"/>
          </w:tcPr>
          <w:p w14:paraId="3C078021"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06CB3B92"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3DB911C0"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Cung cấp khả năng tìm kiếm và lọc nhanh chóng các kết quả đầu ra.</w:t>
            </w:r>
          </w:p>
        </w:tc>
        <w:tc>
          <w:tcPr>
            <w:tcW w:w="1843" w:type="dxa"/>
            <w:vMerge/>
            <w:tcBorders>
              <w:left w:val="single" w:sz="4" w:space="0" w:color="auto"/>
              <w:right w:val="single" w:sz="4" w:space="0" w:color="auto"/>
            </w:tcBorders>
          </w:tcPr>
          <w:p w14:paraId="12ADE1AF"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5AF30335"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2FB0CB7C"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72201831" w14:textId="2C7B2798" w:rsidTr="00C64C86">
        <w:trPr>
          <w:trHeight w:val="60"/>
        </w:trPr>
        <w:tc>
          <w:tcPr>
            <w:tcW w:w="670" w:type="dxa"/>
            <w:vMerge/>
            <w:vAlign w:val="center"/>
          </w:tcPr>
          <w:p w14:paraId="6F6F5ABD"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1DF8F3C8"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72AD0184"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Xem log theo thời gian thực.</w:t>
            </w:r>
          </w:p>
        </w:tc>
        <w:tc>
          <w:tcPr>
            <w:tcW w:w="1843" w:type="dxa"/>
            <w:vMerge/>
            <w:tcBorders>
              <w:left w:val="single" w:sz="4" w:space="0" w:color="auto"/>
              <w:right w:val="single" w:sz="4" w:space="0" w:color="auto"/>
            </w:tcBorders>
          </w:tcPr>
          <w:p w14:paraId="291779FB"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17C8A8A7"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0BAABA01"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2EB33BD1" w14:textId="2FAE6C4A" w:rsidTr="00C64C86">
        <w:trPr>
          <w:trHeight w:val="575"/>
        </w:trPr>
        <w:tc>
          <w:tcPr>
            <w:tcW w:w="670" w:type="dxa"/>
            <w:vMerge/>
            <w:vAlign w:val="center"/>
          </w:tcPr>
          <w:p w14:paraId="544CF7BA"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27C87203"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4FCAB5F4"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Cho phép tùy chỉnh rule  thiết lập các hành động tiếp theo như: Tag Event, Thực thi câu lệnh, loại bỏ log</w:t>
            </w:r>
          </w:p>
        </w:tc>
        <w:tc>
          <w:tcPr>
            <w:tcW w:w="1843" w:type="dxa"/>
            <w:vMerge/>
            <w:tcBorders>
              <w:left w:val="single" w:sz="4" w:space="0" w:color="auto"/>
              <w:right w:val="single" w:sz="4" w:space="0" w:color="auto"/>
            </w:tcBorders>
          </w:tcPr>
          <w:p w14:paraId="56F2C952"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3AF98B79"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517D2800"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30F0B18F" w14:textId="49746F07" w:rsidTr="00C64C86">
        <w:trPr>
          <w:trHeight w:val="60"/>
        </w:trPr>
        <w:tc>
          <w:tcPr>
            <w:tcW w:w="670" w:type="dxa"/>
            <w:vMerge w:val="restart"/>
            <w:vAlign w:val="center"/>
          </w:tcPr>
          <w:p w14:paraId="2D0A832A"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restart"/>
            <w:vAlign w:val="center"/>
          </w:tcPr>
          <w:p w14:paraId="0756AB9E" w14:textId="77777777" w:rsidR="00BF5C38" w:rsidRPr="00BF5C38" w:rsidRDefault="00BF5C38" w:rsidP="009A235E">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color w:val="000000"/>
                <w:sz w:val="24"/>
                <w:szCs w:val="24"/>
              </w:rPr>
              <w:t>Các tính năng khác</w:t>
            </w:r>
          </w:p>
        </w:tc>
        <w:tc>
          <w:tcPr>
            <w:tcW w:w="6694" w:type="dxa"/>
            <w:tcBorders>
              <w:right w:val="single" w:sz="4" w:space="0" w:color="auto"/>
            </w:tcBorders>
            <w:vAlign w:val="center"/>
          </w:tcPr>
          <w:p w14:paraId="23027935"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Tìm kiếm, giám sát các thiết bị IPv4 và IPv6.</w:t>
            </w:r>
          </w:p>
        </w:tc>
        <w:tc>
          <w:tcPr>
            <w:tcW w:w="1843" w:type="dxa"/>
            <w:vMerge/>
            <w:tcBorders>
              <w:left w:val="single" w:sz="4" w:space="0" w:color="auto"/>
              <w:right w:val="single" w:sz="4" w:space="0" w:color="auto"/>
            </w:tcBorders>
          </w:tcPr>
          <w:p w14:paraId="2775060F"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4F132092"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12D43005"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3B4794B5" w14:textId="7142E670" w:rsidTr="00C64C86">
        <w:trPr>
          <w:trHeight w:val="575"/>
        </w:trPr>
        <w:tc>
          <w:tcPr>
            <w:tcW w:w="670" w:type="dxa"/>
            <w:vMerge/>
            <w:vAlign w:val="center"/>
          </w:tcPr>
          <w:p w14:paraId="1CD8837B"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3938D8EE"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54E6F4BB"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Hỗ trợ các phương thức thu thập thông tin như: ICMP, SNMP, WMI, Agent,...</w:t>
            </w:r>
          </w:p>
        </w:tc>
        <w:tc>
          <w:tcPr>
            <w:tcW w:w="1843" w:type="dxa"/>
            <w:vMerge/>
            <w:tcBorders>
              <w:left w:val="single" w:sz="4" w:space="0" w:color="auto"/>
              <w:right w:val="single" w:sz="4" w:space="0" w:color="auto"/>
            </w:tcBorders>
          </w:tcPr>
          <w:p w14:paraId="06DBFC18"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352E62D7"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2E8F407D"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1179AEBE" w14:textId="48A9C12B" w:rsidTr="00C64C86">
        <w:trPr>
          <w:trHeight w:val="575"/>
        </w:trPr>
        <w:tc>
          <w:tcPr>
            <w:tcW w:w="670" w:type="dxa"/>
            <w:vMerge/>
            <w:vAlign w:val="center"/>
          </w:tcPr>
          <w:p w14:paraId="4420B760"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3627ACA0"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2B164C4B"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Cung cấp bảng điều khiển động (dynamic dashboard) có khả năng kéo thả các metric từ nhiều nguồn để so sánh và trực quan hóa số liệu trên một chế độ xem duy nhất, giúp giám sát chuyên sâu và tương quan các dữ liệu lịch sử trên các thành phần khác nhau của cơ sở hạ tầng</w:t>
            </w:r>
          </w:p>
        </w:tc>
        <w:tc>
          <w:tcPr>
            <w:tcW w:w="1843" w:type="dxa"/>
            <w:vMerge/>
            <w:tcBorders>
              <w:left w:val="single" w:sz="4" w:space="0" w:color="auto"/>
              <w:right w:val="single" w:sz="4" w:space="0" w:color="auto"/>
            </w:tcBorders>
          </w:tcPr>
          <w:p w14:paraId="2B7FC2AA"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466E5085"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33646C95"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590C9268" w14:textId="2EA6616D" w:rsidTr="00C64C86">
        <w:trPr>
          <w:trHeight w:val="575"/>
        </w:trPr>
        <w:tc>
          <w:tcPr>
            <w:tcW w:w="670" w:type="dxa"/>
            <w:vMerge/>
            <w:vAlign w:val="center"/>
          </w:tcPr>
          <w:p w14:paraId="04316C2B"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770F697C"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254EBF45"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Khả năng hiển thị chi tiết về thời gian thực và dữ liệu lịch sử trong một biểu đồ với tùy chọn khung thời gian.</w:t>
            </w:r>
          </w:p>
        </w:tc>
        <w:tc>
          <w:tcPr>
            <w:tcW w:w="1843" w:type="dxa"/>
            <w:vMerge/>
            <w:tcBorders>
              <w:left w:val="single" w:sz="4" w:space="0" w:color="auto"/>
              <w:right w:val="single" w:sz="4" w:space="0" w:color="auto"/>
            </w:tcBorders>
          </w:tcPr>
          <w:p w14:paraId="5E250CB0"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4271FB88"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3FF46F82"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0F8A93BA" w14:textId="1F66B10F" w:rsidTr="00C64C86">
        <w:trPr>
          <w:trHeight w:val="60"/>
        </w:trPr>
        <w:tc>
          <w:tcPr>
            <w:tcW w:w="670" w:type="dxa"/>
            <w:vMerge/>
            <w:vAlign w:val="center"/>
          </w:tcPr>
          <w:p w14:paraId="52597F8A"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4E7EB037"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6D3B1B13"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Có tùy chọn thời gian lưu trữ dữ liệu.</w:t>
            </w:r>
          </w:p>
        </w:tc>
        <w:tc>
          <w:tcPr>
            <w:tcW w:w="1843" w:type="dxa"/>
            <w:vMerge/>
            <w:tcBorders>
              <w:left w:val="single" w:sz="4" w:space="0" w:color="auto"/>
              <w:right w:val="single" w:sz="4" w:space="0" w:color="auto"/>
            </w:tcBorders>
          </w:tcPr>
          <w:p w14:paraId="0399478E"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789E6840"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41A35654"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2B71E594" w14:textId="3233B21A" w:rsidTr="00C64C86">
        <w:trPr>
          <w:trHeight w:val="575"/>
        </w:trPr>
        <w:tc>
          <w:tcPr>
            <w:tcW w:w="670" w:type="dxa"/>
            <w:vMerge/>
            <w:vAlign w:val="center"/>
          </w:tcPr>
          <w:p w14:paraId="525208BB"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3025D6AF"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36A9CEDE"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Giải pháp cung cấp tính năng lập lịch báo cáo theo Ngày, Tuần, Tháng.</w:t>
            </w:r>
          </w:p>
        </w:tc>
        <w:tc>
          <w:tcPr>
            <w:tcW w:w="1843" w:type="dxa"/>
            <w:vMerge/>
            <w:tcBorders>
              <w:left w:val="single" w:sz="4" w:space="0" w:color="auto"/>
              <w:right w:val="single" w:sz="4" w:space="0" w:color="auto"/>
            </w:tcBorders>
          </w:tcPr>
          <w:p w14:paraId="78365C6E"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09CE0EF2"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04446445"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50D3C951" w14:textId="4EC74FDB" w:rsidTr="00C64C86">
        <w:trPr>
          <w:trHeight w:val="575"/>
        </w:trPr>
        <w:tc>
          <w:tcPr>
            <w:tcW w:w="670" w:type="dxa"/>
            <w:vMerge/>
            <w:vAlign w:val="center"/>
          </w:tcPr>
          <w:p w14:paraId="4B812AD1"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35547BC7"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051D51B2"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Cho phép tùy chỉnh báo cáo bằng cách thêm, xóa cột, tùy chỉnh bộ lọc, và chỉ định khung thời gian.</w:t>
            </w:r>
          </w:p>
        </w:tc>
        <w:tc>
          <w:tcPr>
            <w:tcW w:w="1843" w:type="dxa"/>
            <w:vMerge/>
            <w:tcBorders>
              <w:left w:val="single" w:sz="4" w:space="0" w:color="auto"/>
              <w:right w:val="single" w:sz="4" w:space="0" w:color="auto"/>
            </w:tcBorders>
          </w:tcPr>
          <w:p w14:paraId="7ABD882E"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068EBCEB"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4F4F6584"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193D5D59" w14:textId="33F65471" w:rsidTr="00C64C86">
        <w:trPr>
          <w:trHeight w:val="575"/>
        </w:trPr>
        <w:tc>
          <w:tcPr>
            <w:tcW w:w="670" w:type="dxa"/>
            <w:vMerge/>
            <w:vAlign w:val="center"/>
          </w:tcPr>
          <w:p w14:paraId="67DF1658"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746919B6"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7F0C62F5"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Xuất báo cáo qua các định dạng Excel, PDF, XML, Html, hình ảnh.</w:t>
            </w:r>
          </w:p>
        </w:tc>
        <w:tc>
          <w:tcPr>
            <w:tcW w:w="1843" w:type="dxa"/>
            <w:vMerge/>
            <w:tcBorders>
              <w:left w:val="single" w:sz="4" w:space="0" w:color="auto"/>
              <w:right w:val="single" w:sz="4" w:space="0" w:color="auto"/>
            </w:tcBorders>
          </w:tcPr>
          <w:p w14:paraId="25F5C74F"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60F00E5E"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0C124494"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554487F2" w14:textId="33DD86DB" w:rsidTr="00C64C86">
        <w:trPr>
          <w:trHeight w:val="575"/>
        </w:trPr>
        <w:tc>
          <w:tcPr>
            <w:tcW w:w="670" w:type="dxa"/>
            <w:vMerge/>
            <w:vAlign w:val="center"/>
          </w:tcPr>
          <w:p w14:paraId="6232DB0C"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540A52A5"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2B116460"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Tích hợp để gửi cảnh báo qua Email, SMS, SMNP, …</w:t>
            </w:r>
          </w:p>
        </w:tc>
        <w:tc>
          <w:tcPr>
            <w:tcW w:w="1843" w:type="dxa"/>
            <w:vMerge/>
            <w:tcBorders>
              <w:left w:val="single" w:sz="4" w:space="0" w:color="auto"/>
              <w:right w:val="single" w:sz="4" w:space="0" w:color="auto"/>
            </w:tcBorders>
          </w:tcPr>
          <w:p w14:paraId="57F8507C"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3EFE2D49"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548B5606"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6665A6ED" w14:textId="0070158D" w:rsidTr="00C64C86">
        <w:trPr>
          <w:trHeight w:val="575"/>
        </w:trPr>
        <w:tc>
          <w:tcPr>
            <w:tcW w:w="670" w:type="dxa"/>
            <w:vMerge/>
            <w:vAlign w:val="center"/>
          </w:tcPr>
          <w:p w14:paraId="41203D49"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0CDBE25A"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6A875F73"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sz w:val="24"/>
                <w:szCs w:val="24"/>
              </w:rPr>
              <w:t xml:space="preserve">Có công </w:t>
            </w:r>
            <w:r w:rsidRPr="00BF5C38">
              <w:rPr>
                <w:rFonts w:ascii="Times New Roman" w:hAnsi="Times New Roman" w:cs="Times New Roman"/>
                <w:color w:val="000000"/>
                <w:sz w:val="24"/>
                <w:szCs w:val="24"/>
              </w:rPr>
              <w:t>nghệ AI (AI Ops) cung cấp khả năng hiển thị tối đa về tình trạng môi trường CNTT thông qua khả năng tự động tìm kiếm, lập bản đồ phụ thuộc với khả năng phân tích cấu trúc mạng nâng cao.</w:t>
            </w:r>
          </w:p>
        </w:tc>
        <w:tc>
          <w:tcPr>
            <w:tcW w:w="1843" w:type="dxa"/>
            <w:vMerge/>
            <w:tcBorders>
              <w:left w:val="single" w:sz="4" w:space="0" w:color="auto"/>
              <w:right w:val="single" w:sz="4" w:space="0" w:color="auto"/>
            </w:tcBorders>
          </w:tcPr>
          <w:p w14:paraId="372AE2A9"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right w:val="single" w:sz="4" w:space="0" w:color="auto"/>
            </w:tcBorders>
          </w:tcPr>
          <w:p w14:paraId="2A79D29D"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right w:val="single" w:sz="4" w:space="0" w:color="auto"/>
            </w:tcBorders>
          </w:tcPr>
          <w:p w14:paraId="66F76EE1" w14:textId="77777777" w:rsidR="00BF5C38" w:rsidRPr="00BF5C38" w:rsidRDefault="00BF5C38" w:rsidP="009A235E">
            <w:pPr>
              <w:spacing w:before="60" w:after="60" w:line="240" w:lineRule="auto"/>
              <w:rPr>
                <w:rFonts w:ascii="Times New Roman" w:hAnsi="Times New Roman" w:cs="Times New Roman"/>
                <w:sz w:val="24"/>
                <w:szCs w:val="24"/>
              </w:rPr>
            </w:pPr>
          </w:p>
        </w:tc>
      </w:tr>
      <w:tr w:rsidR="00BF5C38" w:rsidRPr="00BF5C38" w14:paraId="3E6E293E" w14:textId="3D659178" w:rsidTr="00C64C86">
        <w:trPr>
          <w:trHeight w:val="575"/>
        </w:trPr>
        <w:tc>
          <w:tcPr>
            <w:tcW w:w="670" w:type="dxa"/>
            <w:vMerge/>
            <w:vAlign w:val="center"/>
          </w:tcPr>
          <w:p w14:paraId="64C1BE5E" w14:textId="77777777" w:rsidR="00BF5C38" w:rsidRPr="00BF5C38" w:rsidRDefault="00BF5C38"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Merge/>
            <w:vAlign w:val="center"/>
          </w:tcPr>
          <w:p w14:paraId="77B1080B" w14:textId="77777777" w:rsidR="00BF5C38" w:rsidRPr="00BF5C38" w:rsidRDefault="00BF5C38" w:rsidP="009A235E">
            <w:pPr>
              <w:spacing w:before="60" w:after="60" w:line="240" w:lineRule="auto"/>
              <w:rPr>
                <w:rFonts w:ascii="Times New Roman" w:hAnsi="Times New Roman" w:cs="Times New Roman"/>
                <w:color w:val="000000"/>
                <w:sz w:val="24"/>
                <w:szCs w:val="24"/>
              </w:rPr>
            </w:pPr>
          </w:p>
        </w:tc>
        <w:tc>
          <w:tcPr>
            <w:tcW w:w="6694" w:type="dxa"/>
            <w:tcBorders>
              <w:right w:val="single" w:sz="4" w:space="0" w:color="auto"/>
            </w:tcBorders>
            <w:vAlign w:val="center"/>
          </w:tcPr>
          <w:p w14:paraId="5D8E7D6A" w14:textId="77777777" w:rsidR="00BF5C38" w:rsidRPr="00BF5C38" w:rsidRDefault="00BF5C38"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color w:val="000000"/>
                <w:sz w:val="24"/>
                <w:szCs w:val="24"/>
              </w:rPr>
              <w:t>Ứng dụng học máy để phát hiện các quy luật và sự bất thường, liên kết các sự kiện và chủ động đưa ra cảnh báo để ngăn chặn các sự cố nghiêm trọng, giúp giảm Thời gian trung bình để khắc phục (MTTR) và nâng cao độ tin cậy của hệ thống.</w:t>
            </w:r>
          </w:p>
        </w:tc>
        <w:tc>
          <w:tcPr>
            <w:tcW w:w="1843" w:type="dxa"/>
            <w:vMerge/>
            <w:tcBorders>
              <w:left w:val="single" w:sz="4" w:space="0" w:color="auto"/>
              <w:bottom w:val="single" w:sz="4" w:space="0" w:color="auto"/>
              <w:right w:val="single" w:sz="4" w:space="0" w:color="auto"/>
            </w:tcBorders>
          </w:tcPr>
          <w:p w14:paraId="392AA5DA" w14:textId="77777777" w:rsidR="00BF5C38" w:rsidRPr="00BF5C38" w:rsidRDefault="00BF5C38" w:rsidP="009A235E">
            <w:pPr>
              <w:spacing w:before="60" w:after="60" w:line="240" w:lineRule="auto"/>
              <w:rPr>
                <w:rFonts w:ascii="Times New Roman" w:hAnsi="Times New Roman" w:cs="Times New Roman"/>
                <w:sz w:val="24"/>
                <w:szCs w:val="24"/>
              </w:rPr>
            </w:pPr>
          </w:p>
        </w:tc>
        <w:tc>
          <w:tcPr>
            <w:tcW w:w="1417" w:type="dxa"/>
            <w:vMerge/>
            <w:tcBorders>
              <w:left w:val="single" w:sz="4" w:space="0" w:color="auto"/>
              <w:bottom w:val="single" w:sz="4" w:space="0" w:color="auto"/>
              <w:right w:val="single" w:sz="4" w:space="0" w:color="auto"/>
            </w:tcBorders>
          </w:tcPr>
          <w:p w14:paraId="51FC8B96" w14:textId="77777777" w:rsidR="00BF5C38" w:rsidRPr="00BF5C38" w:rsidRDefault="00BF5C38" w:rsidP="009A235E">
            <w:pPr>
              <w:spacing w:before="60" w:after="60" w:line="240" w:lineRule="auto"/>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14:paraId="7C8A84D4" w14:textId="77777777" w:rsidR="00BF5C38" w:rsidRPr="00BF5C38" w:rsidRDefault="00BF5C38" w:rsidP="009A235E">
            <w:pPr>
              <w:spacing w:before="60" w:after="60" w:line="240" w:lineRule="auto"/>
              <w:rPr>
                <w:rFonts w:ascii="Times New Roman" w:hAnsi="Times New Roman" w:cs="Times New Roman"/>
                <w:sz w:val="24"/>
                <w:szCs w:val="24"/>
              </w:rPr>
            </w:pPr>
          </w:p>
        </w:tc>
      </w:tr>
      <w:tr w:rsidR="00150E76" w:rsidRPr="00BF5C38" w14:paraId="3D057B89" w14:textId="6916A9DB" w:rsidTr="00C64C86">
        <w:trPr>
          <w:trHeight w:val="575"/>
        </w:trPr>
        <w:tc>
          <w:tcPr>
            <w:tcW w:w="670" w:type="dxa"/>
            <w:vAlign w:val="center"/>
          </w:tcPr>
          <w:p w14:paraId="23311248" w14:textId="77777777" w:rsidR="00150E76" w:rsidRPr="00BF5C38" w:rsidRDefault="00150E76" w:rsidP="009A235E">
            <w:pPr>
              <w:pStyle w:val="ListParagraph"/>
              <w:numPr>
                <w:ilvl w:val="0"/>
                <w:numId w:val="26"/>
              </w:numPr>
              <w:spacing w:before="60" w:after="60" w:line="240" w:lineRule="auto"/>
              <w:ind w:left="33" w:right="-251" w:hanging="142"/>
              <w:contextualSpacing w:val="0"/>
              <w:jc w:val="center"/>
              <w:rPr>
                <w:rFonts w:ascii="Times New Roman" w:hAnsi="Times New Roman" w:cs="Times New Roman"/>
                <w:bCs/>
                <w:sz w:val="24"/>
                <w:szCs w:val="24"/>
              </w:rPr>
            </w:pPr>
          </w:p>
        </w:tc>
        <w:tc>
          <w:tcPr>
            <w:tcW w:w="1993" w:type="dxa"/>
            <w:vAlign w:val="center"/>
          </w:tcPr>
          <w:p w14:paraId="2C971712" w14:textId="77777777" w:rsidR="00150E76" w:rsidRPr="00BF5C38" w:rsidRDefault="00150E76" w:rsidP="009A235E">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bCs/>
                <w:color w:val="7030A0"/>
                <w:sz w:val="24"/>
                <w:szCs w:val="24"/>
              </w:rPr>
              <w:t>Bảo hành và hỗ trợ kỹ thuật</w:t>
            </w:r>
          </w:p>
        </w:tc>
        <w:tc>
          <w:tcPr>
            <w:tcW w:w="6694" w:type="dxa"/>
            <w:vAlign w:val="center"/>
          </w:tcPr>
          <w:p w14:paraId="3B5CC8E2" w14:textId="77777777" w:rsidR="00150E76" w:rsidRPr="00BF5C38" w:rsidRDefault="00150E76" w:rsidP="009A235E">
            <w:pPr>
              <w:spacing w:before="60" w:after="60" w:line="240" w:lineRule="auto"/>
              <w:jc w:val="both"/>
              <w:rPr>
                <w:rStyle w:val="normaltextrun"/>
                <w:rFonts w:ascii="Times New Roman" w:hAnsi="Times New Roman" w:cs="Times New Roman"/>
                <w:color w:val="7030A0"/>
                <w:sz w:val="24"/>
                <w:szCs w:val="24"/>
              </w:rPr>
            </w:pPr>
            <w:r w:rsidRPr="00BF5C38">
              <w:rPr>
                <w:rStyle w:val="normaltextrun"/>
                <w:rFonts w:ascii="Times New Roman" w:hAnsi="Times New Roman" w:cs="Times New Roman"/>
                <w:color w:val="7030A0"/>
                <w:sz w:val="24"/>
                <w:szCs w:val="24"/>
              </w:rPr>
              <w:t xml:space="preserve">- Gói dịch vụ hỗ trợ kỹ </w:t>
            </w:r>
            <w:r w:rsidRPr="00BF5C38">
              <w:rPr>
                <w:rFonts w:ascii="Times New Roman" w:hAnsi="Times New Roman" w:cs="Times New Roman"/>
                <w:color w:val="7030A0"/>
                <w:sz w:val="24"/>
                <w:szCs w:val="24"/>
              </w:rPr>
              <w:t xml:space="preserve">thuật: ≥ 3 năm, </w:t>
            </w:r>
            <w:r w:rsidRPr="00BF5C38">
              <w:rPr>
                <w:rStyle w:val="normaltextrun"/>
                <w:rFonts w:ascii="Times New Roman" w:hAnsi="Times New Roman" w:cs="Times New Roman"/>
                <w:color w:val="7030A0"/>
                <w:sz w:val="24"/>
                <w:szCs w:val="24"/>
              </w:rPr>
              <w:t>do hãng sản xuất thực hiện.</w:t>
            </w:r>
          </w:p>
          <w:p w14:paraId="71935A8B" w14:textId="77777777" w:rsidR="00150E76" w:rsidRPr="00BF5C38" w:rsidRDefault="00150E76" w:rsidP="009A235E">
            <w:pPr>
              <w:pStyle w:val="ListParagraph"/>
              <w:numPr>
                <w:ilvl w:val="0"/>
                <w:numId w:val="23"/>
              </w:numPr>
              <w:spacing w:before="60" w:after="60" w:line="240" w:lineRule="auto"/>
              <w:ind w:left="136" w:hanging="130"/>
              <w:contextualSpacing w:val="0"/>
              <w:jc w:val="both"/>
              <w:rPr>
                <w:rFonts w:ascii="Times New Roman" w:hAnsi="Times New Roman" w:cs="Times New Roman"/>
                <w:color w:val="7030A0"/>
                <w:sz w:val="24"/>
                <w:szCs w:val="24"/>
              </w:rPr>
            </w:pPr>
            <w:r w:rsidRPr="00BF5C38">
              <w:rPr>
                <w:rStyle w:val="normaltextrun"/>
                <w:rFonts w:ascii="Times New Roman" w:hAnsi="Times New Roman" w:cs="Times New Roman"/>
                <w:color w:val="7030A0"/>
                <w:sz w:val="24"/>
                <w:szCs w:val="24"/>
              </w:rPr>
              <w:t>Bảo hành: ≥ 3 năm kể từ ngày kích hoạt, do hãng sản xuất hoặc đơn vị được hãng ủy quyền thực hiện.</w:t>
            </w:r>
          </w:p>
        </w:tc>
        <w:tc>
          <w:tcPr>
            <w:tcW w:w="1843" w:type="dxa"/>
            <w:tcBorders>
              <w:top w:val="single" w:sz="4" w:space="0" w:color="auto"/>
            </w:tcBorders>
            <w:vAlign w:val="center"/>
          </w:tcPr>
          <w:p w14:paraId="326C04EF" w14:textId="1A11D76A" w:rsidR="00150E76" w:rsidRPr="00390E22" w:rsidRDefault="00150E76" w:rsidP="00390E22">
            <w:pPr>
              <w:spacing w:before="60" w:after="60" w:line="240" w:lineRule="auto"/>
              <w:jc w:val="center"/>
              <w:rPr>
                <w:rStyle w:val="normaltextrun"/>
                <w:rFonts w:ascii="Times New Roman" w:eastAsia="TimesNewRomanPSMT" w:hAnsi="Times New Roman" w:cs="Times New Roman"/>
                <w:sz w:val="24"/>
                <w:szCs w:val="24"/>
              </w:rPr>
            </w:pPr>
            <w:r w:rsidRPr="00BF5C38">
              <w:rPr>
                <w:rFonts w:ascii="Times New Roman" w:eastAsia="TimesNewRomanPSMT" w:hAnsi="Times New Roman" w:cs="Times New Roman"/>
                <w:sz w:val="24"/>
                <w:szCs w:val="24"/>
              </w:rPr>
              <w:t>Cam kết</w:t>
            </w:r>
          </w:p>
        </w:tc>
        <w:tc>
          <w:tcPr>
            <w:tcW w:w="1417" w:type="dxa"/>
            <w:tcBorders>
              <w:top w:val="single" w:sz="4" w:space="0" w:color="auto"/>
            </w:tcBorders>
            <w:vAlign w:val="center"/>
          </w:tcPr>
          <w:p w14:paraId="3C4F358D" w14:textId="0DE62447" w:rsidR="00150E76" w:rsidRPr="00BF5C38" w:rsidRDefault="00150E76" w:rsidP="009A235E">
            <w:pPr>
              <w:spacing w:before="60" w:after="60" w:line="240" w:lineRule="auto"/>
              <w:jc w:val="center"/>
              <w:rPr>
                <w:rStyle w:val="normaltextrun"/>
                <w:rFonts w:ascii="Times New Roman" w:hAnsi="Times New Roman" w:cs="Times New Roman"/>
                <w:color w:val="7030A0"/>
                <w:sz w:val="24"/>
                <w:szCs w:val="24"/>
              </w:rPr>
            </w:pPr>
            <w:r w:rsidRPr="00BF5C38">
              <w:rPr>
                <w:rFonts w:ascii="Times New Roman" w:eastAsia="TimesNewRomanPSMT" w:hAnsi="Times New Roman" w:cs="Times New Roman"/>
                <w:sz w:val="24"/>
                <w:szCs w:val="24"/>
              </w:rPr>
              <w:t>Nội dung chứng minh đáp ứng yêu cầu</w:t>
            </w:r>
          </w:p>
        </w:tc>
        <w:tc>
          <w:tcPr>
            <w:tcW w:w="1559" w:type="dxa"/>
            <w:tcBorders>
              <w:top w:val="single" w:sz="4" w:space="0" w:color="auto"/>
            </w:tcBorders>
            <w:vAlign w:val="center"/>
          </w:tcPr>
          <w:p w14:paraId="257F25AE" w14:textId="510A7190" w:rsidR="00150E76" w:rsidRPr="00BF5C38" w:rsidRDefault="00150E76" w:rsidP="009A235E">
            <w:pPr>
              <w:spacing w:before="60" w:after="60" w:line="240" w:lineRule="auto"/>
              <w:jc w:val="center"/>
              <w:rPr>
                <w:rStyle w:val="normaltextrun"/>
                <w:rFonts w:ascii="Times New Roman" w:hAnsi="Times New Roman" w:cs="Times New Roman"/>
                <w:color w:val="7030A0"/>
                <w:sz w:val="24"/>
                <w:szCs w:val="24"/>
              </w:rPr>
            </w:pPr>
            <w:r w:rsidRPr="00BF5C38">
              <w:rPr>
                <w:rFonts w:ascii="Times New Roman" w:eastAsia="TimesNewRomanPSMT" w:hAnsi="Times New Roman" w:cs="Times New Roman"/>
                <w:sz w:val="24"/>
                <w:szCs w:val="24"/>
              </w:rPr>
              <w:t>Nội dung chứng minh không đáp ứng yêu cầu</w:t>
            </w:r>
          </w:p>
        </w:tc>
      </w:tr>
      <w:tr w:rsidR="00A2217F" w:rsidRPr="00BF5C38" w14:paraId="332FDAAB" w14:textId="19D54600" w:rsidTr="00C64C86">
        <w:trPr>
          <w:trHeight w:val="60"/>
        </w:trPr>
        <w:tc>
          <w:tcPr>
            <w:tcW w:w="670" w:type="dxa"/>
            <w:vAlign w:val="center"/>
          </w:tcPr>
          <w:p w14:paraId="1661061F" w14:textId="77777777" w:rsidR="00A2217F" w:rsidRPr="00BF5C38" w:rsidRDefault="00A2217F" w:rsidP="009A235E">
            <w:pPr>
              <w:pStyle w:val="ListParagraph"/>
              <w:numPr>
                <w:ilvl w:val="0"/>
                <w:numId w:val="28"/>
              </w:numPr>
              <w:tabs>
                <w:tab w:val="left" w:pos="327"/>
              </w:tabs>
              <w:spacing w:before="60" w:after="60" w:line="240" w:lineRule="auto"/>
              <w:ind w:left="601"/>
              <w:contextualSpacing w:val="0"/>
              <w:jc w:val="center"/>
              <w:rPr>
                <w:rFonts w:ascii="Times New Roman" w:hAnsi="Times New Roman" w:cs="Times New Roman"/>
                <w:b/>
                <w:bCs/>
                <w:sz w:val="24"/>
                <w:szCs w:val="24"/>
              </w:rPr>
            </w:pPr>
          </w:p>
        </w:tc>
        <w:tc>
          <w:tcPr>
            <w:tcW w:w="8687" w:type="dxa"/>
            <w:gridSpan w:val="2"/>
            <w:vAlign w:val="center"/>
          </w:tcPr>
          <w:p w14:paraId="23349474" w14:textId="77777777" w:rsidR="00A2217F" w:rsidRPr="00BF5C38" w:rsidRDefault="00A2217F" w:rsidP="009A235E">
            <w:pPr>
              <w:spacing w:before="60" w:after="60" w:line="240" w:lineRule="auto"/>
              <w:rPr>
                <w:rFonts w:ascii="Times New Roman" w:hAnsi="Times New Roman" w:cs="Times New Roman"/>
                <w:b/>
                <w:sz w:val="24"/>
                <w:szCs w:val="24"/>
              </w:rPr>
            </w:pPr>
            <w:r w:rsidRPr="00BF5C38">
              <w:rPr>
                <w:rStyle w:val="normaltextrun"/>
                <w:rFonts w:ascii="Times New Roman" w:hAnsi="Times New Roman" w:cs="Times New Roman"/>
                <w:b/>
                <w:bCs/>
                <w:sz w:val="24"/>
                <w:szCs w:val="24"/>
                <w:shd w:val="clear" w:color="auto" w:fill="FFFFFF"/>
              </w:rPr>
              <w:t>Phần mềm giám sát cơ sở dữ liệu (Database)</w:t>
            </w:r>
          </w:p>
        </w:tc>
        <w:tc>
          <w:tcPr>
            <w:tcW w:w="1843" w:type="dxa"/>
          </w:tcPr>
          <w:p w14:paraId="03CDF439" w14:textId="77777777" w:rsidR="00A2217F" w:rsidRPr="00BF5C38" w:rsidRDefault="00A2217F" w:rsidP="009A235E">
            <w:pPr>
              <w:spacing w:before="60" w:after="60" w:line="240" w:lineRule="auto"/>
              <w:rPr>
                <w:rStyle w:val="normaltextrun"/>
                <w:rFonts w:ascii="Times New Roman" w:hAnsi="Times New Roman" w:cs="Times New Roman"/>
                <w:b/>
                <w:bCs/>
                <w:sz w:val="24"/>
                <w:szCs w:val="24"/>
                <w:shd w:val="clear" w:color="auto" w:fill="FFFFFF"/>
              </w:rPr>
            </w:pPr>
          </w:p>
        </w:tc>
        <w:tc>
          <w:tcPr>
            <w:tcW w:w="1417" w:type="dxa"/>
          </w:tcPr>
          <w:p w14:paraId="60E9C442" w14:textId="77777777" w:rsidR="00A2217F" w:rsidRPr="00BF5C38" w:rsidRDefault="00A2217F" w:rsidP="009A235E">
            <w:pPr>
              <w:spacing w:before="60" w:after="60" w:line="240" w:lineRule="auto"/>
              <w:rPr>
                <w:rStyle w:val="normaltextrun"/>
                <w:rFonts w:ascii="Times New Roman" w:hAnsi="Times New Roman" w:cs="Times New Roman"/>
                <w:b/>
                <w:bCs/>
                <w:sz w:val="24"/>
                <w:szCs w:val="24"/>
                <w:shd w:val="clear" w:color="auto" w:fill="FFFFFF"/>
              </w:rPr>
            </w:pPr>
          </w:p>
        </w:tc>
        <w:tc>
          <w:tcPr>
            <w:tcW w:w="1559" w:type="dxa"/>
          </w:tcPr>
          <w:p w14:paraId="25EB33E9" w14:textId="77777777" w:rsidR="00A2217F" w:rsidRPr="00BF5C38" w:rsidRDefault="00A2217F" w:rsidP="009A235E">
            <w:pPr>
              <w:spacing w:before="60" w:after="60" w:line="240" w:lineRule="auto"/>
              <w:rPr>
                <w:rStyle w:val="normaltextrun"/>
                <w:rFonts w:ascii="Times New Roman" w:hAnsi="Times New Roman" w:cs="Times New Roman"/>
                <w:b/>
                <w:bCs/>
                <w:sz w:val="24"/>
                <w:szCs w:val="24"/>
                <w:shd w:val="clear" w:color="auto" w:fill="FFFFFF"/>
              </w:rPr>
            </w:pPr>
          </w:p>
        </w:tc>
      </w:tr>
      <w:tr w:rsidR="009B2771" w:rsidRPr="00BF5C38" w14:paraId="61741CF7" w14:textId="4B33372D" w:rsidTr="00C64C86">
        <w:trPr>
          <w:trHeight w:val="529"/>
        </w:trPr>
        <w:tc>
          <w:tcPr>
            <w:tcW w:w="670" w:type="dxa"/>
            <w:vMerge w:val="restart"/>
            <w:vAlign w:val="center"/>
          </w:tcPr>
          <w:p w14:paraId="4DE49242" w14:textId="77777777" w:rsidR="009B2771" w:rsidRPr="00BF5C38" w:rsidRDefault="009B2771"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restart"/>
            <w:vAlign w:val="center"/>
          </w:tcPr>
          <w:p w14:paraId="54CBDA66" w14:textId="77777777" w:rsidR="009B2771" w:rsidRPr="00BF5C38" w:rsidRDefault="009B2771" w:rsidP="009A235E">
            <w:pPr>
              <w:spacing w:before="60" w:after="60" w:line="240" w:lineRule="auto"/>
              <w:rPr>
                <w:rFonts w:ascii="Times New Roman" w:hAnsi="Times New Roman" w:cs="Times New Roman"/>
                <w:sz w:val="24"/>
                <w:szCs w:val="24"/>
              </w:rPr>
            </w:pPr>
            <w:r w:rsidRPr="00BF5C38">
              <w:rPr>
                <w:rFonts w:ascii="Times New Roman" w:hAnsi="Times New Roman" w:cs="Times New Roman"/>
                <w:sz w:val="24"/>
                <w:szCs w:val="24"/>
              </w:rPr>
              <w:t>Yêu cầu chung</w:t>
            </w:r>
          </w:p>
        </w:tc>
        <w:tc>
          <w:tcPr>
            <w:tcW w:w="6694" w:type="dxa"/>
            <w:vAlign w:val="center"/>
          </w:tcPr>
          <w:p w14:paraId="2B864E87" w14:textId="77777777" w:rsidR="009B2771" w:rsidRPr="00BF5C38" w:rsidRDefault="009B2771" w:rsidP="009A235E">
            <w:pPr>
              <w:pStyle w:val="ListParagraph"/>
              <w:numPr>
                <w:ilvl w:val="0"/>
                <w:numId w:val="23"/>
              </w:numPr>
              <w:spacing w:before="60" w:after="60" w:line="240" w:lineRule="auto"/>
              <w:ind w:left="136" w:hanging="130"/>
              <w:contextualSpacing w:val="0"/>
              <w:jc w:val="both"/>
              <w:rPr>
                <w:rFonts w:ascii="Times New Roman" w:hAnsi="Times New Roman" w:cs="Times New Roman"/>
                <w:color w:val="000000"/>
                <w:sz w:val="24"/>
                <w:szCs w:val="24"/>
              </w:rPr>
            </w:pPr>
            <w:r w:rsidRPr="00BF5C38">
              <w:rPr>
                <w:rFonts w:ascii="Times New Roman" w:hAnsi="Times New Roman" w:cs="Times New Roman"/>
                <w:sz w:val="24"/>
                <w:szCs w:val="24"/>
              </w:rPr>
              <w:t xml:space="preserve">Bản </w:t>
            </w:r>
            <w:r w:rsidRPr="00BF5C38">
              <w:rPr>
                <w:rFonts w:ascii="Times New Roman" w:hAnsi="Times New Roman" w:cs="Times New Roman"/>
                <w:color w:val="000000"/>
                <w:sz w:val="24"/>
                <w:szCs w:val="24"/>
              </w:rPr>
              <w:t>quyền sử dụng Phần mềm vĩnh viễn cho ≥ 15 instance database</w:t>
            </w:r>
          </w:p>
          <w:p w14:paraId="5A7F51DB" w14:textId="77777777" w:rsidR="009B2771" w:rsidRPr="00BF5C38" w:rsidRDefault="009B2771" w:rsidP="009A235E">
            <w:pPr>
              <w:pStyle w:val="ListParagraph"/>
              <w:numPr>
                <w:ilvl w:val="0"/>
                <w:numId w:val="23"/>
              </w:numPr>
              <w:spacing w:before="60" w:after="60" w:line="240" w:lineRule="auto"/>
              <w:ind w:left="136" w:hanging="130"/>
              <w:contextualSpacing w:val="0"/>
              <w:jc w:val="both"/>
              <w:rPr>
                <w:rFonts w:ascii="Times New Roman" w:hAnsi="Times New Roman" w:cs="Times New Roman"/>
                <w:sz w:val="24"/>
                <w:szCs w:val="24"/>
              </w:rPr>
            </w:pPr>
            <w:r w:rsidRPr="00BF5C38">
              <w:rPr>
                <w:rFonts w:ascii="Times New Roman" w:hAnsi="Times New Roman" w:cs="Times New Roman"/>
                <w:color w:val="000000"/>
                <w:sz w:val="24"/>
                <w:szCs w:val="24"/>
              </w:rPr>
              <w:t>Thời gian hỗ trợ tối thiểu 03 năm</w:t>
            </w:r>
          </w:p>
        </w:tc>
        <w:tc>
          <w:tcPr>
            <w:tcW w:w="1843" w:type="dxa"/>
            <w:vAlign w:val="center"/>
          </w:tcPr>
          <w:p w14:paraId="2E313E40" w14:textId="3D9C1C75" w:rsidR="009B2771" w:rsidRPr="00BF5C38" w:rsidRDefault="009B2771" w:rsidP="009A235E">
            <w:pPr>
              <w:spacing w:before="60" w:after="60" w:line="240" w:lineRule="auto"/>
              <w:jc w:val="center"/>
              <w:rPr>
                <w:rFonts w:ascii="Times New Roman" w:hAnsi="Times New Roman" w:cs="Times New Roman"/>
                <w:sz w:val="24"/>
                <w:szCs w:val="24"/>
              </w:rPr>
            </w:pPr>
            <w:r w:rsidRPr="00BF5C38">
              <w:rPr>
                <w:rFonts w:ascii="Times New Roman" w:hAnsi="Times New Roman" w:cs="Times New Roman"/>
                <w:sz w:val="24"/>
                <w:szCs w:val="24"/>
              </w:rPr>
              <w:t>Bảng danh mục, số lượng chào thầu</w:t>
            </w:r>
          </w:p>
        </w:tc>
        <w:tc>
          <w:tcPr>
            <w:tcW w:w="1417" w:type="dxa"/>
            <w:vAlign w:val="center"/>
          </w:tcPr>
          <w:p w14:paraId="3F5F06B2" w14:textId="55C64558" w:rsidR="009B2771" w:rsidRPr="00BF5C38" w:rsidRDefault="009B2771" w:rsidP="009A235E">
            <w:pPr>
              <w:spacing w:before="60" w:after="60" w:line="240" w:lineRule="auto"/>
              <w:jc w:val="center"/>
              <w:rPr>
                <w:rFonts w:ascii="Times New Roman" w:hAnsi="Times New Roman" w:cs="Times New Roman"/>
                <w:sz w:val="24"/>
                <w:szCs w:val="24"/>
              </w:rPr>
            </w:pPr>
            <w:r w:rsidRPr="00BF5C38">
              <w:rPr>
                <w:rFonts w:ascii="Times New Roman" w:eastAsia="TimesNewRomanPSMT" w:hAnsi="Times New Roman" w:cs="Times New Roman"/>
                <w:sz w:val="24"/>
                <w:szCs w:val="24"/>
              </w:rPr>
              <w:t>Nội dung chứng minh đáp ứng yêu cầu</w:t>
            </w:r>
          </w:p>
        </w:tc>
        <w:tc>
          <w:tcPr>
            <w:tcW w:w="1559" w:type="dxa"/>
            <w:vAlign w:val="center"/>
          </w:tcPr>
          <w:p w14:paraId="06D8A8C5" w14:textId="325F1869" w:rsidR="009B2771" w:rsidRPr="00BF5C38" w:rsidRDefault="009B2771" w:rsidP="009A235E">
            <w:pPr>
              <w:spacing w:before="60" w:after="60" w:line="240" w:lineRule="auto"/>
              <w:jc w:val="center"/>
              <w:rPr>
                <w:rFonts w:ascii="Times New Roman" w:hAnsi="Times New Roman" w:cs="Times New Roman"/>
                <w:sz w:val="24"/>
                <w:szCs w:val="24"/>
              </w:rPr>
            </w:pPr>
            <w:r w:rsidRPr="00BF5C38">
              <w:rPr>
                <w:rFonts w:ascii="Times New Roman" w:eastAsia="TimesNewRomanPSMT" w:hAnsi="Times New Roman" w:cs="Times New Roman"/>
                <w:sz w:val="24"/>
                <w:szCs w:val="24"/>
              </w:rPr>
              <w:t>Nội dung chứng minh không đáp ứng yêu cầu</w:t>
            </w:r>
          </w:p>
        </w:tc>
      </w:tr>
      <w:tr w:rsidR="0089677B" w:rsidRPr="00BF5C38" w14:paraId="4A00957B" w14:textId="40CF44DD" w:rsidTr="00C64C86">
        <w:trPr>
          <w:trHeight w:val="116"/>
        </w:trPr>
        <w:tc>
          <w:tcPr>
            <w:tcW w:w="670" w:type="dxa"/>
            <w:vMerge/>
            <w:vAlign w:val="center"/>
          </w:tcPr>
          <w:p w14:paraId="3E882AD7"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ign w:val="center"/>
          </w:tcPr>
          <w:p w14:paraId="08E03E4B" w14:textId="77777777" w:rsidR="0089677B" w:rsidRPr="00BF5C38" w:rsidRDefault="0089677B" w:rsidP="009A235E">
            <w:pPr>
              <w:spacing w:before="60" w:after="60" w:line="240" w:lineRule="auto"/>
              <w:rPr>
                <w:rFonts w:ascii="Times New Roman" w:hAnsi="Times New Roman" w:cs="Times New Roman"/>
                <w:sz w:val="24"/>
                <w:szCs w:val="24"/>
              </w:rPr>
            </w:pPr>
          </w:p>
        </w:tc>
        <w:tc>
          <w:tcPr>
            <w:tcW w:w="6694" w:type="dxa"/>
            <w:vAlign w:val="center"/>
          </w:tcPr>
          <w:p w14:paraId="1DC281F7" w14:textId="77777777" w:rsidR="0089677B" w:rsidRPr="00BF5C38" w:rsidRDefault="0089677B" w:rsidP="009A235E">
            <w:pPr>
              <w:pStyle w:val="ListParagraph"/>
              <w:numPr>
                <w:ilvl w:val="0"/>
                <w:numId w:val="23"/>
              </w:numPr>
              <w:spacing w:before="60" w:after="60" w:line="240" w:lineRule="auto"/>
              <w:ind w:left="136" w:hanging="130"/>
              <w:contextualSpacing w:val="0"/>
              <w:jc w:val="both"/>
              <w:rPr>
                <w:rFonts w:ascii="Times New Roman" w:hAnsi="Times New Roman" w:cs="Times New Roman"/>
                <w:color w:val="000000"/>
                <w:sz w:val="24"/>
                <w:szCs w:val="24"/>
              </w:rPr>
            </w:pPr>
            <w:r w:rsidRPr="00BF5C38">
              <w:rPr>
                <w:rFonts w:ascii="Times New Roman" w:hAnsi="Times New Roman" w:cs="Times New Roman"/>
                <w:color w:val="000000"/>
                <w:sz w:val="24"/>
                <w:szCs w:val="24"/>
              </w:rPr>
              <w:t>License linh hoạt chuyển đổi mục đích sử dụng giữa các loại Cơ sở dữ liệu</w:t>
            </w:r>
          </w:p>
        </w:tc>
        <w:tc>
          <w:tcPr>
            <w:tcW w:w="1843" w:type="dxa"/>
            <w:vMerge w:val="restart"/>
            <w:vAlign w:val="center"/>
          </w:tcPr>
          <w:p w14:paraId="2EB2338A" w14:textId="77777777" w:rsidR="0089677B" w:rsidRPr="00BF5C38" w:rsidRDefault="0089677B" w:rsidP="009A235E">
            <w:pPr>
              <w:pStyle w:val="paragraph"/>
              <w:spacing w:before="60" w:beforeAutospacing="0" w:after="60" w:afterAutospacing="0"/>
              <w:ind w:left="-23" w:right="45"/>
              <w:jc w:val="center"/>
              <w:textAlignment w:val="baseline"/>
            </w:pPr>
            <w:r w:rsidRPr="00BF5C38">
              <w:t>1.Tài liệu thuyết minh khả năng đáp ứng</w:t>
            </w:r>
          </w:p>
          <w:p w14:paraId="23EF32C2" w14:textId="057007DC" w:rsidR="0089677B" w:rsidRPr="00BF5C38" w:rsidRDefault="0089677B" w:rsidP="009A235E">
            <w:pPr>
              <w:spacing w:before="60" w:after="60" w:line="240" w:lineRule="auto"/>
              <w:jc w:val="center"/>
              <w:rPr>
                <w:rFonts w:ascii="Times New Roman" w:hAnsi="Times New Roman" w:cs="Times New Roman"/>
                <w:color w:val="000000"/>
                <w:sz w:val="24"/>
                <w:szCs w:val="24"/>
              </w:rPr>
            </w:pPr>
            <w:r w:rsidRPr="00BF5C38">
              <w:rPr>
                <w:rFonts w:ascii="Times New Roman" w:hAnsi="Times New Roman" w:cs="Times New Roman"/>
                <w:sz w:val="24"/>
                <w:szCs w:val="24"/>
              </w:rPr>
              <w:t>2. Tài liệu kỹ thuật của sản phẩm (Catalogue/ datasheet/ specs…)</w:t>
            </w:r>
          </w:p>
        </w:tc>
        <w:tc>
          <w:tcPr>
            <w:tcW w:w="1417" w:type="dxa"/>
            <w:vMerge w:val="restart"/>
            <w:vAlign w:val="center"/>
          </w:tcPr>
          <w:p w14:paraId="3A77D562" w14:textId="35EA246A" w:rsidR="0089677B" w:rsidRPr="00BF5C38" w:rsidRDefault="0089677B" w:rsidP="009A235E">
            <w:pPr>
              <w:spacing w:before="60" w:after="60" w:line="240" w:lineRule="auto"/>
              <w:jc w:val="center"/>
              <w:rPr>
                <w:rFonts w:ascii="Times New Roman" w:hAnsi="Times New Roman" w:cs="Times New Roman"/>
                <w:color w:val="000000"/>
                <w:sz w:val="24"/>
                <w:szCs w:val="24"/>
              </w:rPr>
            </w:pPr>
            <w:r w:rsidRPr="00BF5C38">
              <w:rPr>
                <w:rFonts w:ascii="Times New Roman" w:hAnsi="Times New Roman" w:cs="Times New Roman"/>
                <w:sz w:val="24"/>
                <w:szCs w:val="24"/>
              </w:rPr>
              <w:t>Đặc tính hàng hóa đáp ứng yêu cầu.</w:t>
            </w:r>
          </w:p>
        </w:tc>
        <w:tc>
          <w:tcPr>
            <w:tcW w:w="1559" w:type="dxa"/>
            <w:vMerge w:val="restart"/>
            <w:vAlign w:val="center"/>
          </w:tcPr>
          <w:p w14:paraId="6A91AE12" w14:textId="7283D7C3" w:rsidR="0089677B" w:rsidRPr="00BF5C38" w:rsidRDefault="0089677B" w:rsidP="009A235E">
            <w:pPr>
              <w:spacing w:before="60" w:after="60" w:line="240" w:lineRule="auto"/>
              <w:jc w:val="center"/>
              <w:rPr>
                <w:rFonts w:ascii="Times New Roman" w:hAnsi="Times New Roman" w:cs="Times New Roman"/>
                <w:color w:val="000000"/>
                <w:sz w:val="24"/>
                <w:szCs w:val="24"/>
              </w:rPr>
            </w:pPr>
            <w:r w:rsidRPr="00BF5C38">
              <w:rPr>
                <w:rFonts w:ascii="Times New Roman" w:hAnsi="Times New Roman" w:cs="Times New Roman"/>
                <w:sz w:val="24"/>
                <w:szCs w:val="24"/>
              </w:rPr>
              <w:t>Đặc tính hàng hóa không đáp ứng yêu cầu hoặc không chứng minh được hàng hóa đáp ứng yêu cầu.</w:t>
            </w:r>
          </w:p>
        </w:tc>
      </w:tr>
      <w:tr w:rsidR="0089677B" w:rsidRPr="00BF5C38" w14:paraId="503CEE3D" w14:textId="71CFD5EF" w:rsidTr="00C64C86">
        <w:trPr>
          <w:trHeight w:val="774"/>
        </w:trPr>
        <w:tc>
          <w:tcPr>
            <w:tcW w:w="670" w:type="dxa"/>
            <w:vAlign w:val="center"/>
          </w:tcPr>
          <w:p w14:paraId="137364BB"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Align w:val="center"/>
          </w:tcPr>
          <w:p w14:paraId="4CEC13A1" w14:textId="77777777" w:rsidR="0089677B" w:rsidRPr="00BF5C38" w:rsidRDefault="0089677B" w:rsidP="009A235E">
            <w:pPr>
              <w:spacing w:before="60" w:after="60" w:line="240" w:lineRule="auto"/>
              <w:rPr>
                <w:rFonts w:ascii="Times New Roman" w:hAnsi="Times New Roman" w:cs="Times New Roman"/>
                <w:sz w:val="24"/>
                <w:szCs w:val="24"/>
              </w:rPr>
            </w:pPr>
            <w:r w:rsidRPr="00BF5C38">
              <w:rPr>
                <w:rFonts w:ascii="Times New Roman" w:hAnsi="Times New Roman" w:cs="Times New Roman"/>
                <w:sz w:val="24"/>
                <w:szCs w:val="24"/>
              </w:rPr>
              <w:t>Khả năng mở rộng</w:t>
            </w:r>
          </w:p>
        </w:tc>
        <w:tc>
          <w:tcPr>
            <w:tcW w:w="6694" w:type="dxa"/>
            <w:vAlign w:val="center"/>
          </w:tcPr>
          <w:p w14:paraId="17B9DC16" w14:textId="77777777" w:rsidR="0089677B" w:rsidRPr="00BF5C38" w:rsidRDefault="0089677B" w:rsidP="009A235E">
            <w:pPr>
              <w:pStyle w:val="ListParagraph"/>
              <w:numPr>
                <w:ilvl w:val="0"/>
                <w:numId w:val="23"/>
              </w:numPr>
              <w:spacing w:before="60" w:after="60" w:line="240" w:lineRule="auto"/>
              <w:ind w:left="136" w:hanging="130"/>
              <w:contextualSpacing w:val="0"/>
              <w:jc w:val="both"/>
              <w:rPr>
                <w:rFonts w:ascii="Times New Roman" w:hAnsi="Times New Roman" w:cs="Times New Roman"/>
                <w:color w:val="000000"/>
                <w:sz w:val="24"/>
                <w:szCs w:val="24"/>
              </w:rPr>
            </w:pPr>
            <w:r w:rsidRPr="00BF5C38">
              <w:rPr>
                <w:rFonts w:ascii="Times New Roman" w:hAnsi="Times New Roman" w:cs="Times New Roman"/>
                <w:color w:val="000000"/>
                <w:sz w:val="24"/>
                <w:szCs w:val="24"/>
              </w:rPr>
              <w:t>Giải pháp đảm bảo tối ưu hiệu năng xử lý của sản phẩm và dễ dàng mở rộng/ nâng cấp trong tương lai thông qua nâng cấp license phần mềm</w:t>
            </w:r>
          </w:p>
        </w:tc>
        <w:tc>
          <w:tcPr>
            <w:tcW w:w="1843" w:type="dxa"/>
            <w:vMerge/>
          </w:tcPr>
          <w:p w14:paraId="4ED4B5F1"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c>
          <w:tcPr>
            <w:tcW w:w="1417" w:type="dxa"/>
            <w:vMerge/>
          </w:tcPr>
          <w:p w14:paraId="53CEF99D"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c>
          <w:tcPr>
            <w:tcW w:w="1559" w:type="dxa"/>
            <w:vMerge/>
          </w:tcPr>
          <w:p w14:paraId="4D4F1328"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r>
      <w:tr w:rsidR="0089677B" w:rsidRPr="00BF5C38" w14:paraId="5D05BEA3" w14:textId="6D9EBD92" w:rsidTr="00C64C86">
        <w:trPr>
          <w:trHeight w:val="774"/>
        </w:trPr>
        <w:tc>
          <w:tcPr>
            <w:tcW w:w="670" w:type="dxa"/>
            <w:vAlign w:val="center"/>
          </w:tcPr>
          <w:p w14:paraId="4C8C877B"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Align w:val="center"/>
          </w:tcPr>
          <w:p w14:paraId="4636540C" w14:textId="77777777" w:rsidR="0089677B" w:rsidRPr="00BF5C38" w:rsidRDefault="0089677B" w:rsidP="009A235E">
            <w:pPr>
              <w:spacing w:before="60" w:after="60" w:line="240" w:lineRule="auto"/>
              <w:rPr>
                <w:rFonts w:ascii="Times New Roman" w:hAnsi="Times New Roman" w:cs="Times New Roman"/>
                <w:sz w:val="24"/>
                <w:szCs w:val="24"/>
              </w:rPr>
            </w:pPr>
            <w:r w:rsidRPr="00BF5C38">
              <w:rPr>
                <w:rFonts w:ascii="Times New Roman" w:hAnsi="Times New Roman" w:cs="Times New Roman"/>
                <w:sz w:val="24"/>
                <w:szCs w:val="24"/>
              </w:rPr>
              <w:t>Khả năng tích hợp</w:t>
            </w:r>
          </w:p>
        </w:tc>
        <w:tc>
          <w:tcPr>
            <w:tcW w:w="6694" w:type="dxa"/>
            <w:vAlign w:val="center"/>
          </w:tcPr>
          <w:p w14:paraId="2D432C73" w14:textId="77777777" w:rsidR="0089677B" w:rsidRPr="00BF5C38" w:rsidRDefault="0089677B" w:rsidP="009A235E">
            <w:pPr>
              <w:pStyle w:val="ListParagraph"/>
              <w:numPr>
                <w:ilvl w:val="0"/>
                <w:numId w:val="23"/>
              </w:numPr>
              <w:spacing w:before="60" w:after="60" w:line="240" w:lineRule="auto"/>
              <w:ind w:left="136" w:hanging="130"/>
              <w:contextualSpacing w:val="0"/>
              <w:jc w:val="both"/>
              <w:rPr>
                <w:rFonts w:ascii="Times New Roman" w:hAnsi="Times New Roman" w:cs="Times New Roman"/>
                <w:color w:val="000000"/>
                <w:sz w:val="24"/>
                <w:szCs w:val="24"/>
              </w:rPr>
            </w:pPr>
            <w:r w:rsidRPr="00BF5C38">
              <w:rPr>
                <w:rFonts w:ascii="Times New Roman" w:hAnsi="Times New Roman" w:cs="Times New Roman"/>
                <w:color w:val="000000"/>
                <w:sz w:val="24"/>
                <w:szCs w:val="24"/>
              </w:rPr>
              <w:t>Cùng nhà sản xuất với Phần mềm giám sát, quản trị hệ thống tập trung (Observability)</w:t>
            </w:r>
          </w:p>
          <w:p w14:paraId="050CF453" w14:textId="77777777" w:rsidR="0089677B" w:rsidRPr="00BF5C38" w:rsidRDefault="0089677B" w:rsidP="009A235E">
            <w:pPr>
              <w:pStyle w:val="ListParagraph"/>
              <w:numPr>
                <w:ilvl w:val="0"/>
                <w:numId w:val="23"/>
              </w:numPr>
              <w:spacing w:before="60" w:after="60" w:line="240" w:lineRule="auto"/>
              <w:ind w:left="136" w:hanging="130"/>
              <w:contextualSpacing w:val="0"/>
              <w:jc w:val="both"/>
              <w:rPr>
                <w:rFonts w:ascii="Times New Roman" w:hAnsi="Times New Roman" w:cs="Times New Roman"/>
                <w:color w:val="000000"/>
                <w:sz w:val="24"/>
                <w:szCs w:val="24"/>
              </w:rPr>
            </w:pPr>
            <w:r w:rsidRPr="00BF5C38">
              <w:rPr>
                <w:rFonts w:ascii="Times New Roman" w:hAnsi="Times New Roman" w:cs="Times New Roman"/>
                <w:color w:val="000000"/>
                <w:sz w:val="24"/>
                <w:szCs w:val="24"/>
              </w:rPr>
              <w:t>Tích hợp liền mạch với phần mềm giám sát, quản trị hệ thống tập trung (Observability)</w:t>
            </w:r>
          </w:p>
        </w:tc>
        <w:tc>
          <w:tcPr>
            <w:tcW w:w="1843" w:type="dxa"/>
            <w:vMerge/>
          </w:tcPr>
          <w:p w14:paraId="3C380EB9"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c>
          <w:tcPr>
            <w:tcW w:w="1417" w:type="dxa"/>
            <w:vMerge/>
          </w:tcPr>
          <w:p w14:paraId="3FFEA3EB"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c>
          <w:tcPr>
            <w:tcW w:w="1559" w:type="dxa"/>
            <w:vMerge/>
          </w:tcPr>
          <w:p w14:paraId="7DDB7449"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r>
      <w:tr w:rsidR="0089677B" w:rsidRPr="00BF5C38" w14:paraId="26991BDD" w14:textId="6709043C" w:rsidTr="00C64C86">
        <w:trPr>
          <w:trHeight w:val="774"/>
        </w:trPr>
        <w:tc>
          <w:tcPr>
            <w:tcW w:w="670" w:type="dxa"/>
            <w:vMerge w:val="restart"/>
            <w:vAlign w:val="center"/>
          </w:tcPr>
          <w:p w14:paraId="406F4CAE"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restart"/>
            <w:vAlign w:val="center"/>
          </w:tcPr>
          <w:p w14:paraId="08DD8468" w14:textId="77777777" w:rsidR="0089677B" w:rsidRPr="00BF5C38" w:rsidRDefault="0089677B" w:rsidP="009A235E">
            <w:pPr>
              <w:spacing w:before="60" w:after="60" w:line="240" w:lineRule="auto"/>
              <w:rPr>
                <w:rFonts w:ascii="Times New Roman" w:hAnsi="Times New Roman" w:cs="Times New Roman"/>
                <w:sz w:val="24"/>
                <w:szCs w:val="24"/>
              </w:rPr>
            </w:pPr>
            <w:r w:rsidRPr="00BF5C38">
              <w:rPr>
                <w:rFonts w:ascii="Times New Roman" w:hAnsi="Times New Roman" w:cs="Times New Roman"/>
                <w:sz w:val="24"/>
                <w:szCs w:val="24"/>
              </w:rPr>
              <w:t>Giám sát nhiều loại cơ sở dữ liệu</w:t>
            </w:r>
          </w:p>
        </w:tc>
        <w:tc>
          <w:tcPr>
            <w:tcW w:w="6694" w:type="dxa"/>
            <w:vAlign w:val="center"/>
          </w:tcPr>
          <w:p w14:paraId="352D516A" w14:textId="77777777" w:rsidR="0089677B" w:rsidRPr="00BF5C38" w:rsidRDefault="0089677B" w:rsidP="009A235E">
            <w:pPr>
              <w:pStyle w:val="ListParagraph"/>
              <w:numPr>
                <w:ilvl w:val="0"/>
                <w:numId w:val="23"/>
              </w:numPr>
              <w:spacing w:before="60" w:after="60" w:line="240" w:lineRule="auto"/>
              <w:ind w:left="136" w:hanging="130"/>
              <w:contextualSpacing w:val="0"/>
              <w:jc w:val="both"/>
              <w:rPr>
                <w:rFonts w:ascii="Times New Roman" w:hAnsi="Times New Roman" w:cs="Times New Roman"/>
                <w:color w:val="000000"/>
                <w:sz w:val="24"/>
                <w:szCs w:val="24"/>
              </w:rPr>
            </w:pPr>
            <w:r w:rsidRPr="00BF5C38">
              <w:rPr>
                <w:rFonts w:ascii="Times New Roman" w:hAnsi="Times New Roman" w:cs="Times New Roman"/>
                <w:color w:val="000000"/>
                <w:sz w:val="24"/>
                <w:szCs w:val="24"/>
              </w:rPr>
              <w:t>Giám sát được cơ sở dữ liệu trên môi trường ảo hóa, vật lý, Cloud bao gồm AWS, Azure và Google Cloud</w:t>
            </w:r>
          </w:p>
        </w:tc>
        <w:tc>
          <w:tcPr>
            <w:tcW w:w="1843" w:type="dxa"/>
            <w:vMerge/>
          </w:tcPr>
          <w:p w14:paraId="18F75A0E"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c>
          <w:tcPr>
            <w:tcW w:w="1417" w:type="dxa"/>
            <w:vMerge/>
          </w:tcPr>
          <w:p w14:paraId="77A6B92D"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c>
          <w:tcPr>
            <w:tcW w:w="1559" w:type="dxa"/>
            <w:vMerge/>
          </w:tcPr>
          <w:p w14:paraId="5FF46B67"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r>
      <w:tr w:rsidR="0089677B" w:rsidRPr="00BF5C38" w14:paraId="6EBD728C" w14:textId="3EC9470E" w:rsidTr="00C64C86">
        <w:trPr>
          <w:trHeight w:val="774"/>
        </w:trPr>
        <w:tc>
          <w:tcPr>
            <w:tcW w:w="670" w:type="dxa"/>
            <w:vMerge/>
            <w:vAlign w:val="center"/>
          </w:tcPr>
          <w:p w14:paraId="5ACEA448"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ign w:val="center"/>
          </w:tcPr>
          <w:p w14:paraId="4481446F" w14:textId="77777777" w:rsidR="0089677B" w:rsidRPr="00BF5C38" w:rsidRDefault="0089677B" w:rsidP="009A235E">
            <w:pPr>
              <w:spacing w:before="60" w:after="60" w:line="240" w:lineRule="auto"/>
              <w:rPr>
                <w:rFonts w:ascii="Times New Roman" w:hAnsi="Times New Roman" w:cs="Times New Roman"/>
                <w:bCs/>
                <w:sz w:val="24"/>
                <w:szCs w:val="24"/>
              </w:rPr>
            </w:pPr>
          </w:p>
        </w:tc>
        <w:tc>
          <w:tcPr>
            <w:tcW w:w="6694" w:type="dxa"/>
            <w:vAlign w:val="center"/>
          </w:tcPr>
          <w:p w14:paraId="2E2B2DD8" w14:textId="77777777" w:rsidR="0089677B" w:rsidRPr="00BF5C38" w:rsidRDefault="0089677B" w:rsidP="009A235E">
            <w:pPr>
              <w:spacing w:before="60" w:after="60" w:line="240" w:lineRule="auto"/>
              <w:jc w:val="both"/>
              <w:rPr>
                <w:rFonts w:ascii="Times New Roman" w:hAnsi="Times New Roman" w:cs="Times New Roman"/>
                <w:color w:val="000000"/>
                <w:sz w:val="24"/>
                <w:szCs w:val="24"/>
              </w:rPr>
            </w:pPr>
            <w:r w:rsidRPr="00BF5C38">
              <w:rPr>
                <w:rFonts w:ascii="Times New Roman" w:hAnsi="Times New Roman" w:cs="Times New Roman"/>
                <w:color w:val="000000"/>
                <w:sz w:val="24"/>
                <w:szCs w:val="24"/>
              </w:rPr>
              <w:t>Các dữ liệu giám sát bao gồm:</w:t>
            </w:r>
          </w:p>
          <w:p w14:paraId="498A70F0" w14:textId="77777777" w:rsidR="0089677B" w:rsidRPr="00BF5C38" w:rsidRDefault="0089677B" w:rsidP="009A235E">
            <w:pPr>
              <w:spacing w:before="60" w:after="60" w:line="240" w:lineRule="auto"/>
              <w:jc w:val="both"/>
              <w:rPr>
                <w:rFonts w:ascii="Times New Roman" w:hAnsi="Times New Roman" w:cs="Times New Roman"/>
                <w:color w:val="000000"/>
                <w:sz w:val="24"/>
                <w:szCs w:val="24"/>
              </w:rPr>
            </w:pPr>
            <w:r w:rsidRPr="00BF5C38">
              <w:rPr>
                <w:rFonts w:ascii="Times New Roman" w:hAnsi="Times New Roman" w:cs="Times New Roman"/>
                <w:color w:val="000000"/>
                <w:sz w:val="24"/>
                <w:szCs w:val="24"/>
              </w:rPr>
              <w:t>- Wait Time</w:t>
            </w:r>
          </w:p>
          <w:p w14:paraId="5F1B8D3D" w14:textId="77777777" w:rsidR="0089677B" w:rsidRPr="00BF5C38" w:rsidRDefault="0089677B" w:rsidP="009A235E">
            <w:pPr>
              <w:spacing w:before="60" w:after="60" w:line="240" w:lineRule="auto"/>
              <w:jc w:val="both"/>
              <w:rPr>
                <w:rFonts w:ascii="Times New Roman" w:hAnsi="Times New Roman" w:cs="Times New Roman"/>
                <w:color w:val="000000"/>
                <w:sz w:val="24"/>
                <w:szCs w:val="24"/>
              </w:rPr>
            </w:pPr>
            <w:r w:rsidRPr="00BF5C38">
              <w:rPr>
                <w:rFonts w:ascii="Times New Roman" w:hAnsi="Times New Roman" w:cs="Times New Roman"/>
                <w:color w:val="000000"/>
                <w:sz w:val="24"/>
                <w:szCs w:val="24"/>
              </w:rPr>
              <w:t>- SQL Query Performance</w:t>
            </w:r>
          </w:p>
          <w:p w14:paraId="3F064623" w14:textId="77777777" w:rsidR="0089677B" w:rsidRPr="00BF5C38" w:rsidRDefault="0089677B" w:rsidP="009A235E">
            <w:pPr>
              <w:spacing w:before="60" w:after="60" w:line="240" w:lineRule="auto"/>
              <w:jc w:val="both"/>
              <w:rPr>
                <w:rFonts w:ascii="Times New Roman" w:hAnsi="Times New Roman" w:cs="Times New Roman"/>
                <w:sz w:val="24"/>
                <w:szCs w:val="24"/>
              </w:rPr>
            </w:pPr>
            <w:r w:rsidRPr="00BF5C38">
              <w:rPr>
                <w:rFonts w:ascii="Times New Roman" w:hAnsi="Times New Roman" w:cs="Times New Roman"/>
                <w:color w:val="000000"/>
                <w:sz w:val="24"/>
                <w:szCs w:val="24"/>
              </w:rPr>
              <w:t>- Database &amp; Instance Metrics</w:t>
            </w:r>
          </w:p>
        </w:tc>
        <w:tc>
          <w:tcPr>
            <w:tcW w:w="1843" w:type="dxa"/>
            <w:vMerge/>
          </w:tcPr>
          <w:p w14:paraId="001324BF"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c>
          <w:tcPr>
            <w:tcW w:w="1417" w:type="dxa"/>
            <w:vMerge/>
          </w:tcPr>
          <w:p w14:paraId="6C5AB849"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c>
          <w:tcPr>
            <w:tcW w:w="1559" w:type="dxa"/>
            <w:vMerge/>
          </w:tcPr>
          <w:p w14:paraId="4AB7A87F" w14:textId="77777777" w:rsidR="0089677B" w:rsidRPr="00BF5C38" w:rsidRDefault="0089677B" w:rsidP="009A235E">
            <w:pPr>
              <w:spacing w:before="60" w:after="60" w:line="240" w:lineRule="auto"/>
              <w:rPr>
                <w:rFonts w:ascii="Times New Roman" w:hAnsi="Times New Roman" w:cs="Times New Roman"/>
                <w:color w:val="000000"/>
                <w:sz w:val="24"/>
                <w:szCs w:val="24"/>
              </w:rPr>
            </w:pPr>
          </w:p>
        </w:tc>
      </w:tr>
      <w:tr w:rsidR="0089677B" w:rsidRPr="00BF5C38" w14:paraId="377AF4DE" w14:textId="02C7E3C3" w:rsidTr="00C64C86">
        <w:trPr>
          <w:trHeight w:val="60"/>
        </w:trPr>
        <w:tc>
          <w:tcPr>
            <w:tcW w:w="670" w:type="dxa"/>
            <w:vMerge/>
            <w:vAlign w:val="center"/>
          </w:tcPr>
          <w:p w14:paraId="74E049C9"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ign w:val="center"/>
          </w:tcPr>
          <w:p w14:paraId="5B7B97A2" w14:textId="77777777" w:rsidR="0089677B" w:rsidRPr="00BF5C38" w:rsidRDefault="0089677B" w:rsidP="009A235E">
            <w:pPr>
              <w:spacing w:before="60" w:after="60" w:line="240" w:lineRule="auto"/>
              <w:rPr>
                <w:rFonts w:ascii="Times New Roman" w:hAnsi="Times New Roman" w:cs="Times New Roman"/>
                <w:bCs/>
                <w:sz w:val="24"/>
                <w:szCs w:val="24"/>
              </w:rPr>
            </w:pPr>
          </w:p>
        </w:tc>
        <w:tc>
          <w:tcPr>
            <w:tcW w:w="6694" w:type="dxa"/>
            <w:vAlign w:val="center"/>
          </w:tcPr>
          <w:p w14:paraId="2F75062F" w14:textId="77777777" w:rsidR="0089677B" w:rsidRPr="00BF5C38" w:rsidRDefault="0089677B" w:rsidP="009A235E">
            <w:pPr>
              <w:spacing w:before="60" w:after="60" w:line="240" w:lineRule="auto"/>
              <w:jc w:val="both"/>
              <w:rPr>
                <w:rFonts w:ascii="Times New Roman" w:hAnsi="Times New Roman" w:cs="Times New Roman"/>
                <w:sz w:val="24"/>
                <w:szCs w:val="24"/>
                <w:lang w:val="pt-BR"/>
              </w:rPr>
            </w:pPr>
            <w:r w:rsidRPr="00BF5C38">
              <w:rPr>
                <w:rFonts w:ascii="Times New Roman" w:hAnsi="Times New Roman" w:cs="Times New Roman"/>
                <w:sz w:val="24"/>
                <w:szCs w:val="24"/>
                <w:lang w:val="pt-BR"/>
              </w:rPr>
              <w:t>Microsoft SQL Server, Oracle Database, PostgreSQL</w:t>
            </w:r>
          </w:p>
        </w:tc>
        <w:tc>
          <w:tcPr>
            <w:tcW w:w="1843" w:type="dxa"/>
            <w:vMerge/>
          </w:tcPr>
          <w:p w14:paraId="27CFBFC5" w14:textId="77777777" w:rsidR="0089677B" w:rsidRPr="00BF5C38" w:rsidRDefault="0089677B" w:rsidP="009A235E">
            <w:pPr>
              <w:spacing w:before="60" w:after="60" w:line="240" w:lineRule="auto"/>
              <w:rPr>
                <w:rFonts w:ascii="Times New Roman" w:hAnsi="Times New Roman" w:cs="Times New Roman"/>
                <w:sz w:val="24"/>
                <w:szCs w:val="24"/>
                <w:lang w:val="pt-BR"/>
              </w:rPr>
            </w:pPr>
          </w:p>
        </w:tc>
        <w:tc>
          <w:tcPr>
            <w:tcW w:w="1417" w:type="dxa"/>
            <w:vMerge/>
          </w:tcPr>
          <w:p w14:paraId="512385DA" w14:textId="77777777" w:rsidR="0089677B" w:rsidRPr="00BF5C38" w:rsidRDefault="0089677B" w:rsidP="009A235E">
            <w:pPr>
              <w:spacing w:before="60" w:after="60" w:line="240" w:lineRule="auto"/>
              <w:rPr>
                <w:rFonts w:ascii="Times New Roman" w:hAnsi="Times New Roman" w:cs="Times New Roman"/>
                <w:sz w:val="24"/>
                <w:szCs w:val="24"/>
                <w:lang w:val="pt-BR"/>
              </w:rPr>
            </w:pPr>
          </w:p>
        </w:tc>
        <w:tc>
          <w:tcPr>
            <w:tcW w:w="1559" w:type="dxa"/>
            <w:vMerge/>
          </w:tcPr>
          <w:p w14:paraId="4979583A" w14:textId="77777777" w:rsidR="0089677B" w:rsidRPr="00BF5C38" w:rsidRDefault="0089677B" w:rsidP="009A235E">
            <w:pPr>
              <w:spacing w:before="60" w:after="60" w:line="240" w:lineRule="auto"/>
              <w:rPr>
                <w:rFonts w:ascii="Times New Roman" w:hAnsi="Times New Roman" w:cs="Times New Roman"/>
                <w:sz w:val="24"/>
                <w:szCs w:val="24"/>
                <w:lang w:val="pt-BR"/>
              </w:rPr>
            </w:pPr>
          </w:p>
        </w:tc>
      </w:tr>
      <w:tr w:rsidR="0089677B" w:rsidRPr="00BF5C38" w14:paraId="50B9A1C6" w14:textId="4F3A7F3D" w:rsidTr="00C64C86">
        <w:trPr>
          <w:trHeight w:val="60"/>
        </w:trPr>
        <w:tc>
          <w:tcPr>
            <w:tcW w:w="670" w:type="dxa"/>
            <w:vMerge w:val="restart"/>
            <w:vAlign w:val="center"/>
          </w:tcPr>
          <w:p w14:paraId="0310C08B"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lang w:val="pt-BR"/>
              </w:rPr>
            </w:pPr>
          </w:p>
        </w:tc>
        <w:tc>
          <w:tcPr>
            <w:tcW w:w="1993" w:type="dxa"/>
            <w:vMerge w:val="restart"/>
            <w:vAlign w:val="center"/>
          </w:tcPr>
          <w:p w14:paraId="34B74A72" w14:textId="77777777" w:rsidR="0089677B" w:rsidRPr="00BF5C38" w:rsidRDefault="0089677B" w:rsidP="009A235E">
            <w:pPr>
              <w:spacing w:before="60" w:after="60" w:line="240" w:lineRule="auto"/>
              <w:rPr>
                <w:rFonts w:ascii="Times New Roman" w:hAnsi="Times New Roman" w:cs="Times New Roman"/>
                <w:b/>
                <w:sz w:val="24"/>
                <w:szCs w:val="24"/>
                <w:lang w:val="pt-BR"/>
              </w:rPr>
            </w:pPr>
            <w:r w:rsidRPr="00BF5C38">
              <w:rPr>
                <w:rFonts w:ascii="Times New Roman" w:hAnsi="Times New Roman" w:cs="Times New Roman"/>
                <w:bCs/>
                <w:sz w:val="24"/>
                <w:szCs w:val="24"/>
                <w:lang w:val="pt-BR"/>
              </w:rPr>
              <w:t>Phân tích sự cố</w:t>
            </w:r>
          </w:p>
        </w:tc>
        <w:tc>
          <w:tcPr>
            <w:tcW w:w="6694" w:type="dxa"/>
            <w:vAlign w:val="center"/>
          </w:tcPr>
          <w:p w14:paraId="76AFC8DC" w14:textId="77777777" w:rsidR="0089677B" w:rsidRPr="00BF5C38" w:rsidRDefault="0089677B" w:rsidP="009A235E">
            <w:pPr>
              <w:spacing w:before="60" w:after="60" w:line="240" w:lineRule="auto"/>
              <w:jc w:val="both"/>
              <w:rPr>
                <w:rFonts w:ascii="Times New Roman" w:hAnsi="Times New Roman" w:cs="Times New Roman"/>
                <w:sz w:val="24"/>
                <w:szCs w:val="24"/>
                <w:lang w:val="pt-BR"/>
              </w:rPr>
            </w:pPr>
            <w:r w:rsidRPr="00BF5C38">
              <w:rPr>
                <w:rFonts w:ascii="Times New Roman" w:hAnsi="Times New Roman" w:cs="Times New Roman"/>
                <w:sz w:val="24"/>
                <w:szCs w:val="24"/>
                <w:lang w:val="pt-BR"/>
              </w:rPr>
              <w:t>Tính năng phân tích, tìm kiếm root cause của các ứng dụng đang sử dụng Cơ sở dữ liệu được quản lý</w:t>
            </w:r>
          </w:p>
        </w:tc>
        <w:tc>
          <w:tcPr>
            <w:tcW w:w="1843" w:type="dxa"/>
            <w:vMerge/>
          </w:tcPr>
          <w:p w14:paraId="65E06B48" w14:textId="77777777" w:rsidR="0089677B" w:rsidRPr="00BF5C38" w:rsidRDefault="0089677B" w:rsidP="009A235E">
            <w:pPr>
              <w:spacing w:before="60" w:after="60" w:line="240" w:lineRule="auto"/>
              <w:rPr>
                <w:rFonts w:ascii="Times New Roman" w:hAnsi="Times New Roman" w:cs="Times New Roman"/>
                <w:sz w:val="24"/>
                <w:szCs w:val="24"/>
                <w:lang w:val="pt-BR"/>
              </w:rPr>
            </w:pPr>
          </w:p>
        </w:tc>
        <w:tc>
          <w:tcPr>
            <w:tcW w:w="1417" w:type="dxa"/>
            <w:vMerge/>
          </w:tcPr>
          <w:p w14:paraId="68B1432D" w14:textId="77777777" w:rsidR="0089677B" w:rsidRPr="00BF5C38" w:rsidRDefault="0089677B" w:rsidP="009A235E">
            <w:pPr>
              <w:spacing w:before="60" w:after="60" w:line="240" w:lineRule="auto"/>
              <w:rPr>
                <w:rFonts w:ascii="Times New Roman" w:hAnsi="Times New Roman" w:cs="Times New Roman"/>
                <w:sz w:val="24"/>
                <w:szCs w:val="24"/>
                <w:lang w:val="pt-BR"/>
              </w:rPr>
            </w:pPr>
          </w:p>
        </w:tc>
        <w:tc>
          <w:tcPr>
            <w:tcW w:w="1559" w:type="dxa"/>
            <w:vMerge/>
          </w:tcPr>
          <w:p w14:paraId="123033A9" w14:textId="77777777" w:rsidR="0089677B" w:rsidRPr="00BF5C38" w:rsidRDefault="0089677B" w:rsidP="009A235E">
            <w:pPr>
              <w:spacing w:before="60" w:after="60" w:line="240" w:lineRule="auto"/>
              <w:rPr>
                <w:rFonts w:ascii="Times New Roman" w:hAnsi="Times New Roman" w:cs="Times New Roman"/>
                <w:sz w:val="24"/>
                <w:szCs w:val="24"/>
                <w:lang w:val="pt-BR"/>
              </w:rPr>
            </w:pPr>
          </w:p>
        </w:tc>
      </w:tr>
      <w:tr w:rsidR="0089677B" w:rsidRPr="00BF5C38" w14:paraId="606BBB24" w14:textId="5E3A8E78" w:rsidTr="00C64C86">
        <w:trPr>
          <w:trHeight w:val="60"/>
        </w:trPr>
        <w:tc>
          <w:tcPr>
            <w:tcW w:w="670" w:type="dxa"/>
            <w:vMerge/>
            <w:vAlign w:val="center"/>
          </w:tcPr>
          <w:p w14:paraId="7C7FFA86"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lang w:val="pt-BR"/>
              </w:rPr>
            </w:pPr>
          </w:p>
        </w:tc>
        <w:tc>
          <w:tcPr>
            <w:tcW w:w="1993" w:type="dxa"/>
            <w:vMerge/>
            <w:vAlign w:val="center"/>
          </w:tcPr>
          <w:p w14:paraId="54BADF77" w14:textId="77777777" w:rsidR="0089677B" w:rsidRPr="00BF5C38" w:rsidRDefault="0089677B" w:rsidP="009A235E">
            <w:pPr>
              <w:spacing w:before="60" w:after="60" w:line="240" w:lineRule="auto"/>
              <w:rPr>
                <w:rFonts w:ascii="Times New Roman" w:hAnsi="Times New Roman" w:cs="Times New Roman"/>
                <w:bCs/>
                <w:sz w:val="24"/>
                <w:szCs w:val="24"/>
                <w:lang w:val="pt-BR"/>
              </w:rPr>
            </w:pPr>
          </w:p>
        </w:tc>
        <w:tc>
          <w:tcPr>
            <w:tcW w:w="6694" w:type="dxa"/>
            <w:vAlign w:val="center"/>
          </w:tcPr>
          <w:p w14:paraId="201BAA94" w14:textId="77777777" w:rsidR="0089677B" w:rsidRPr="00BF5C38" w:rsidRDefault="0089677B" w:rsidP="009A235E">
            <w:pPr>
              <w:spacing w:before="60" w:after="60" w:line="240" w:lineRule="auto"/>
              <w:jc w:val="both"/>
              <w:rPr>
                <w:rFonts w:ascii="Times New Roman" w:hAnsi="Times New Roman" w:cs="Times New Roman"/>
                <w:sz w:val="24"/>
                <w:szCs w:val="24"/>
                <w:lang w:val="pt-BR"/>
              </w:rPr>
            </w:pPr>
            <w:r w:rsidRPr="00BF5C38">
              <w:rPr>
                <w:rFonts w:ascii="Times New Roman" w:hAnsi="Times New Roman" w:cs="Times New Roman"/>
                <w:sz w:val="24"/>
                <w:szCs w:val="24"/>
                <w:lang w:val="pt-BR"/>
              </w:rPr>
              <w:t>Tính năng hỗ trợ điều tra sự bất thường trong việc truy vấn dữ liệu</w:t>
            </w:r>
          </w:p>
        </w:tc>
        <w:tc>
          <w:tcPr>
            <w:tcW w:w="1843" w:type="dxa"/>
            <w:vMerge/>
          </w:tcPr>
          <w:p w14:paraId="770E7838" w14:textId="77777777" w:rsidR="0089677B" w:rsidRPr="00BF5C38" w:rsidRDefault="0089677B" w:rsidP="009A235E">
            <w:pPr>
              <w:spacing w:before="60" w:after="60" w:line="240" w:lineRule="auto"/>
              <w:rPr>
                <w:rFonts w:ascii="Times New Roman" w:hAnsi="Times New Roman" w:cs="Times New Roman"/>
                <w:sz w:val="24"/>
                <w:szCs w:val="24"/>
                <w:lang w:val="pt-BR"/>
              </w:rPr>
            </w:pPr>
          </w:p>
        </w:tc>
        <w:tc>
          <w:tcPr>
            <w:tcW w:w="1417" w:type="dxa"/>
            <w:vMerge/>
          </w:tcPr>
          <w:p w14:paraId="6BF8ECFB" w14:textId="77777777" w:rsidR="0089677B" w:rsidRPr="00BF5C38" w:rsidRDefault="0089677B" w:rsidP="009A235E">
            <w:pPr>
              <w:spacing w:before="60" w:after="60" w:line="240" w:lineRule="auto"/>
              <w:rPr>
                <w:rFonts w:ascii="Times New Roman" w:hAnsi="Times New Roman" w:cs="Times New Roman"/>
                <w:sz w:val="24"/>
                <w:szCs w:val="24"/>
                <w:lang w:val="pt-BR"/>
              </w:rPr>
            </w:pPr>
          </w:p>
        </w:tc>
        <w:tc>
          <w:tcPr>
            <w:tcW w:w="1559" w:type="dxa"/>
            <w:vMerge/>
          </w:tcPr>
          <w:p w14:paraId="077874A7" w14:textId="77777777" w:rsidR="0089677B" w:rsidRPr="00BF5C38" w:rsidRDefault="0089677B" w:rsidP="009A235E">
            <w:pPr>
              <w:spacing w:before="60" w:after="60" w:line="240" w:lineRule="auto"/>
              <w:rPr>
                <w:rFonts w:ascii="Times New Roman" w:hAnsi="Times New Roman" w:cs="Times New Roman"/>
                <w:sz w:val="24"/>
                <w:szCs w:val="24"/>
                <w:lang w:val="pt-BR"/>
              </w:rPr>
            </w:pPr>
          </w:p>
        </w:tc>
      </w:tr>
      <w:tr w:rsidR="0089677B" w:rsidRPr="00BF5C38" w14:paraId="400EE51A" w14:textId="331FE317" w:rsidTr="00C64C86">
        <w:trPr>
          <w:trHeight w:val="60"/>
        </w:trPr>
        <w:tc>
          <w:tcPr>
            <w:tcW w:w="670" w:type="dxa"/>
            <w:vMerge/>
            <w:vAlign w:val="center"/>
          </w:tcPr>
          <w:p w14:paraId="1FF749F1"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lang w:val="pt-BR"/>
              </w:rPr>
            </w:pPr>
          </w:p>
        </w:tc>
        <w:tc>
          <w:tcPr>
            <w:tcW w:w="1993" w:type="dxa"/>
            <w:vMerge/>
            <w:vAlign w:val="center"/>
          </w:tcPr>
          <w:p w14:paraId="6CDC71AC" w14:textId="77777777" w:rsidR="0089677B" w:rsidRPr="00BF5C38" w:rsidRDefault="0089677B" w:rsidP="009A235E">
            <w:pPr>
              <w:spacing w:before="60" w:after="60" w:line="240" w:lineRule="auto"/>
              <w:rPr>
                <w:rFonts w:ascii="Times New Roman" w:hAnsi="Times New Roman" w:cs="Times New Roman"/>
                <w:bCs/>
                <w:sz w:val="24"/>
                <w:szCs w:val="24"/>
                <w:lang w:val="pt-BR"/>
              </w:rPr>
            </w:pPr>
          </w:p>
        </w:tc>
        <w:tc>
          <w:tcPr>
            <w:tcW w:w="6694" w:type="dxa"/>
            <w:vAlign w:val="center"/>
          </w:tcPr>
          <w:p w14:paraId="6001CC7E" w14:textId="77777777" w:rsidR="0089677B" w:rsidRPr="00BF5C38" w:rsidRDefault="0089677B" w:rsidP="009A235E">
            <w:pPr>
              <w:spacing w:before="60" w:after="60" w:line="240" w:lineRule="auto"/>
              <w:jc w:val="both"/>
              <w:rPr>
                <w:rFonts w:ascii="Times New Roman" w:hAnsi="Times New Roman" w:cs="Times New Roman"/>
                <w:sz w:val="24"/>
                <w:szCs w:val="24"/>
              </w:rPr>
            </w:pPr>
            <w:r w:rsidRPr="00BF5C38">
              <w:rPr>
                <w:rFonts w:ascii="Times New Roman" w:hAnsi="Times New Roman" w:cs="Times New Roman"/>
                <w:sz w:val="24"/>
                <w:szCs w:val="24"/>
              </w:rPr>
              <w:t>Xác định các sessions bị block và deadlocks trong hệ thống</w:t>
            </w:r>
          </w:p>
        </w:tc>
        <w:tc>
          <w:tcPr>
            <w:tcW w:w="1843" w:type="dxa"/>
            <w:vMerge/>
          </w:tcPr>
          <w:p w14:paraId="4D747279" w14:textId="77777777" w:rsidR="0089677B" w:rsidRPr="00BF5C38" w:rsidRDefault="0089677B" w:rsidP="009A235E">
            <w:pPr>
              <w:spacing w:before="60" w:after="60" w:line="240" w:lineRule="auto"/>
              <w:rPr>
                <w:rFonts w:ascii="Times New Roman" w:hAnsi="Times New Roman" w:cs="Times New Roman"/>
                <w:sz w:val="24"/>
                <w:szCs w:val="24"/>
              </w:rPr>
            </w:pPr>
          </w:p>
        </w:tc>
        <w:tc>
          <w:tcPr>
            <w:tcW w:w="1417" w:type="dxa"/>
            <w:vMerge/>
          </w:tcPr>
          <w:p w14:paraId="1F7D0818" w14:textId="77777777" w:rsidR="0089677B" w:rsidRPr="00BF5C38" w:rsidRDefault="0089677B" w:rsidP="009A235E">
            <w:pPr>
              <w:spacing w:before="60" w:after="60" w:line="240" w:lineRule="auto"/>
              <w:rPr>
                <w:rFonts w:ascii="Times New Roman" w:hAnsi="Times New Roman" w:cs="Times New Roman"/>
                <w:sz w:val="24"/>
                <w:szCs w:val="24"/>
              </w:rPr>
            </w:pPr>
          </w:p>
        </w:tc>
        <w:tc>
          <w:tcPr>
            <w:tcW w:w="1559" w:type="dxa"/>
            <w:vMerge/>
          </w:tcPr>
          <w:p w14:paraId="6957BA93" w14:textId="77777777" w:rsidR="0089677B" w:rsidRPr="00BF5C38" w:rsidRDefault="0089677B" w:rsidP="009A235E">
            <w:pPr>
              <w:spacing w:before="60" w:after="60" w:line="240" w:lineRule="auto"/>
              <w:rPr>
                <w:rFonts w:ascii="Times New Roman" w:hAnsi="Times New Roman" w:cs="Times New Roman"/>
                <w:sz w:val="24"/>
                <w:szCs w:val="24"/>
              </w:rPr>
            </w:pPr>
          </w:p>
        </w:tc>
      </w:tr>
      <w:tr w:rsidR="0089677B" w:rsidRPr="00BF5C38" w14:paraId="0869EF4C" w14:textId="659D95B5" w:rsidTr="00C64C86">
        <w:trPr>
          <w:trHeight w:val="147"/>
        </w:trPr>
        <w:tc>
          <w:tcPr>
            <w:tcW w:w="670" w:type="dxa"/>
            <w:vMerge w:val="restart"/>
            <w:vAlign w:val="center"/>
          </w:tcPr>
          <w:p w14:paraId="1677DC6E"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restart"/>
            <w:vAlign w:val="center"/>
          </w:tcPr>
          <w:p w14:paraId="0F503477" w14:textId="77777777" w:rsidR="0089677B" w:rsidRPr="00BF5C38" w:rsidRDefault="0089677B" w:rsidP="009A235E">
            <w:pPr>
              <w:spacing w:before="60" w:after="60" w:line="240" w:lineRule="auto"/>
              <w:rPr>
                <w:rFonts w:ascii="Times New Roman" w:hAnsi="Times New Roman" w:cs="Times New Roman"/>
                <w:bCs/>
                <w:sz w:val="24"/>
                <w:szCs w:val="24"/>
              </w:rPr>
            </w:pPr>
            <w:r w:rsidRPr="00BF5C38">
              <w:rPr>
                <w:rFonts w:ascii="Times New Roman" w:hAnsi="Times New Roman" w:cs="Times New Roman"/>
                <w:bCs/>
                <w:sz w:val="24"/>
                <w:szCs w:val="24"/>
              </w:rPr>
              <w:t>Tính năng hỗ trợ khắc phục sự cố</w:t>
            </w:r>
          </w:p>
        </w:tc>
        <w:tc>
          <w:tcPr>
            <w:tcW w:w="6694" w:type="dxa"/>
            <w:vAlign w:val="center"/>
          </w:tcPr>
          <w:p w14:paraId="12F97E2B" w14:textId="77777777" w:rsidR="0089677B" w:rsidRPr="00BF5C38" w:rsidRDefault="0089677B" w:rsidP="009A235E">
            <w:pPr>
              <w:spacing w:before="60" w:after="60" w:line="240" w:lineRule="auto"/>
              <w:jc w:val="both"/>
              <w:rPr>
                <w:rFonts w:ascii="Times New Roman" w:hAnsi="Times New Roman" w:cs="Times New Roman"/>
                <w:sz w:val="24"/>
                <w:szCs w:val="24"/>
              </w:rPr>
            </w:pPr>
            <w:r w:rsidRPr="00BF5C38">
              <w:rPr>
                <w:rFonts w:ascii="Times New Roman" w:hAnsi="Times New Roman" w:cs="Times New Roman"/>
                <w:sz w:val="24"/>
                <w:szCs w:val="24"/>
              </w:rPr>
              <w:t>Xác định thông tin chi tiết của từng câu truy vấn (query)</w:t>
            </w:r>
          </w:p>
        </w:tc>
        <w:tc>
          <w:tcPr>
            <w:tcW w:w="1843" w:type="dxa"/>
            <w:vMerge/>
          </w:tcPr>
          <w:p w14:paraId="63495722" w14:textId="77777777" w:rsidR="0089677B" w:rsidRPr="00BF5C38" w:rsidRDefault="0089677B" w:rsidP="009A235E">
            <w:pPr>
              <w:spacing w:before="60" w:after="60" w:line="240" w:lineRule="auto"/>
              <w:rPr>
                <w:rFonts w:ascii="Times New Roman" w:hAnsi="Times New Roman" w:cs="Times New Roman"/>
                <w:sz w:val="24"/>
                <w:szCs w:val="24"/>
              </w:rPr>
            </w:pPr>
          </w:p>
        </w:tc>
        <w:tc>
          <w:tcPr>
            <w:tcW w:w="1417" w:type="dxa"/>
            <w:vMerge/>
          </w:tcPr>
          <w:p w14:paraId="5EF02A94" w14:textId="77777777" w:rsidR="0089677B" w:rsidRPr="00BF5C38" w:rsidRDefault="0089677B" w:rsidP="009A235E">
            <w:pPr>
              <w:spacing w:before="60" w:after="60" w:line="240" w:lineRule="auto"/>
              <w:rPr>
                <w:rFonts w:ascii="Times New Roman" w:hAnsi="Times New Roman" w:cs="Times New Roman"/>
                <w:sz w:val="24"/>
                <w:szCs w:val="24"/>
              </w:rPr>
            </w:pPr>
          </w:p>
        </w:tc>
        <w:tc>
          <w:tcPr>
            <w:tcW w:w="1559" w:type="dxa"/>
            <w:vMerge/>
          </w:tcPr>
          <w:p w14:paraId="698527B4" w14:textId="77777777" w:rsidR="0089677B" w:rsidRPr="00BF5C38" w:rsidRDefault="0089677B" w:rsidP="009A235E">
            <w:pPr>
              <w:spacing w:before="60" w:after="60" w:line="240" w:lineRule="auto"/>
              <w:rPr>
                <w:rFonts w:ascii="Times New Roman" w:hAnsi="Times New Roman" w:cs="Times New Roman"/>
                <w:sz w:val="24"/>
                <w:szCs w:val="24"/>
              </w:rPr>
            </w:pPr>
          </w:p>
        </w:tc>
      </w:tr>
      <w:tr w:rsidR="0089677B" w:rsidRPr="00BF5C38" w14:paraId="573369C5" w14:textId="34511442" w:rsidTr="00C64C86">
        <w:trPr>
          <w:trHeight w:val="774"/>
        </w:trPr>
        <w:tc>
          <w:tcPr>
            <w:tcW w:w="670" w:type="dxa"/>
            <w:vMerge/>
            <w:vAlign w:val="center"/>
          </w:tcPr>
          <w:p w14:paraId="630DE883"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ign w:val="center"/>
          </w:tcPr>
          <w:p w14:paraId="279DC262" w14:textId="77777777" w:rsidR="0089677B" w:rsidRPr="00BF5C38" w:rsidRDefault="0089677B" w:rsidP="009A235E">
            <w:pPr>
              <w:spacing w:before="60" w:after="60" w:line="240" w:lineRule="auto"/>
              <w:rPr>
                <w:rFonts w:ascii="Times New Roman" w:hAnsi="Times New Roman" w:cs="Times New Roman"/>
                <w:bCs/>
                <w:sz w:val="24"/>
                <w:szCs w:val="24"/>
              </w:rPr>
            </w:pPr>
          </w:p>
        </w:tc>
        <w:tc>
          <w:tcPr>
            <w:tcW w:w="6694" w:type="dxa"/>
            <w:vAlign w:val="center"/>
          </w:tcPr>
          <w:p w14:paraId="6A36E671" w14:textId="77777777" w:rsidR="0089677B" w:rsidRPr="00BF5C38" w:rsidRDefault="0089677B" w:rsidP="009A235E">
            <w:pPr>
              <w:spacing w:before="60" w:after="60" w:line="240" w:lineRule="auto"/>
              <w:jc w:val="both"/>
              <w:rPr>
                <w:rFonts w:ascii="Times New Roman" w:hAnsi="Times New Roman" w:cs="Times New Roman"/>
                <w:sz w:val="24"/>
                <w:szCs w:val="24"/>
              </w:rPr>
            </w:pPr>
            <w:r w:rsidRPr="00BF5C38">
              <w:rPr>
                <w:rFonts w:ascii="Times New Roman" w:hAnsi="Times New Roman" w:cs="Times New Roman"/>
                <w:sz w:val="24"/>
                <w:szCs w:val="24"/>
              </w:rPr>
              <w:t>Xác định các truy vấn không hiệu quả từ việc phân tích I/O, thời gian chờ, việc sử dụng tài nguyên,…</w:t>
            </w:r>
          </w:p>
        </w:tc>
        <w:tc>
          <w:tcPr>
            <w:tcW w:w="1843" w:type="dxa"/>
            <w:vMerge/>
          </w:tcPr>
          <w:p w14:paraId="21E46DF8" w14:textId="77777777" w:rsidR="0089677B" w:rsidRPr="00BF5C38" w:rsidRDefault="0089677B" w:rsidP="009A235E">
            <w:pPr>
              <w:spacing w:before="60" w:after="60" w:line="240" w:lineRule="auto"/>
              <w:rPr>
                <w:rFonts w:ascii="Times New Roman" w:hAnsi="Times New Roman" w:cs="Times New Roman"/>
                <w:sz w:val="24"/>
                <w:szCs w:val="24"/>
              </w:rPr>
            </w:pPr>
          </w:p>
        </w:tc>
        <w:tc>
          <w:tcPr>
            <w:tcW w:w="1417" w:type="dxa"/>
            <w:vMerge/>
          </w:tcPr>
          <w:p w14:paraId="5D9F4142" w14:textId="77777777" w:rsidR="0089677B" w:rsidRPr="00BF5C38" w:rsidRDefault="0089677B" w:rsidP="009A235E">
            <w:pPr>
              <w:spacing w:before="60" w:after="60" w:line="240" w:lineRule="auto"/>
              <w:rPr>
                <w:rFonts w:ascii="Times New Roman" w:hAnsi="Times New Roman" w:cs="Times New Roman"/>
                <w:sz w:val="24"/>
                <w:szCs w:val="24"/>
              </w:rPr>
            </w:pPr>
          </w:p>
        </w:tc>
        <w:tc>
          <w:tcPr>
            <w:tcW w:w="1559" w:type="dxa"/>
            <w:vMerge/>
          </w:tcPr>
          <w:p w14:paraId="25830916" w14:textId="77777777" w:rsidR="0089677B" w:rsidRPr="00BF5C38" w:rsidRDefault="0089677B" w:rsidP="009A235E">
            <w:pPr>
              <w:spacing w:before="60" w:after="60" w:line="240" w:lineRule="auto"/>
              <w:rPr>
                <w:rFonts w:ascii="Times New Roman" w:hAnsi="Times New Roman" w:cs="Times New Roman"/>
                <w:sz w:val="24"/>
                <w:szCs w:val="24"/>
              </w:rPr>
            </w:pPr>
          </w:p>
        </w:tc>
      </w:tr>
      <w:tr w:rsidR="0089677B" w:rsidRPr="00BF5C38" w14:paraId="2E07FBD4" w14:textId="2F00540E" w:rsidTr="00C64C86">
        <w:trPr>
          <w:trHeight w:val="136"/>
        </w:trPr>
        <w:tc>
          <w:tcPr>
            <w:tcW w:w="670" w:type="dxa"/>
            <w:vMerge/>
            <w:vAlign w:val="center"/>
          </w:tcPr>
          <w:p w14:paraId="6A6D99E8"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ign w:val="center"/>
          </w:tcPr>
          <w:p w14:paraId="09B65657" w14:textId="77777777" w:rsidR="0089677B" w:rsidRPr="00BF5C38" w:rsidRDefault="0089677B" w:rsidP="009A235E">
            <w:pPr>
              <w:spacing w:before="60" w:after="60" w:line="240" w:lineRule="auto"/>
              <w:rPr>
                <w:rFonts w:ascii="Times New Roman" w:hAnsi="Times New Roman" w:cs="Times New Roman"/>
                <w:bCs/>
                <w:sz w:val="24"/>
                <w:szCs w:val="24"/>
              </w:rPr>
            </w:pPr>
          </w:p>
        </w:tc>
        <w:tc>
          <w:tcPr>
            <w:tcW w:w="6694" w:type="dxa"/>
            <w:vAlign w:val="center"/>
          </w:tcPr>
          <w:p w14:paraId="331B0127" w14:textId="77777777" w:rsidR="0089677B" w:rsidRPr="00BF5C38" w:rsidRDefault="0089677B" w:rsidP="009A235E">
            <w:pPr>
              <w:spacing w:before="60" w:after="60" w:line="240" w:lineRule="auto"/>
              <w:jc w:val="both"/>
              <w:rPr>
                <w:rFonts w:ascii="Times New Roman" w:hAnsi="Times New Roman" w:cs="Times New Roman"/>
                <w:sz w:val="24"/>
                <w:szCs w:val="24"/>
              </w:rPr>
            </w:pPr>
            <w:r w:rsidRPr="00BF5C38">
              <w:rPr>
                <w:rFonts w:ascii="Times New Roman" w:hAnsi="Times New Roman" w:cs="Times New Roman"/>
                <w:sz w:val="24"/>
                <w:szCs w:val="24"/>
              </w:rPr>
              <w:t>Gợi ý các giải pháp hiệu chỉnh hệ thống phù hợp để tối ưu hệ thống</w:t>
            </w:r>
          </w:p>
        </w:tc>
        <w:tc>
          <w:tcPr>
            <w:tcW w:w="1843" w:type="dxa"/>
            <w:vMerge/>
          </w:tcPr>
          <w:p w14:paraId="790877E1" w14:textId="77777777" w:rsidR="0089677B" w:rsidRPr="00BF5C38" w:rsidRDefault="0089677B" w:rsidP="009A235E">
            <w:pPr>
              <w:spacing w:before="60" w:after="60" w:line="240" w:lineRule="auto"/>
              <w:rPr>
                <w:rFonts w:ascii="Times New Roman" w:hAnsi="Times New Roman" w:cs="Times New Roman"/>
                <w:sz w:val="24"/>
                <w:szCs w:val="24"/>
              </w:rPr>
            </w:pPr>
          </w:p>
        </w:tc>
        <w:tc>
          <w:tcPr>
            <w:tcW w:w="1417" w:type="dxa"/>
            <w:vMerge/>
          </w:tcPr>
          <w:p w14:paraId="68865E72" w14:textId="77777777" w:rsidR="0089677B" w:rsidRPr="00BF5C38" w:rsidRDefault="0089677B" w:rsidP="009A235E">
            <w:pPr>
              <w:spacing w:before="60" w:after="60" w:line="240" w:lineRule="auto"/>
              <w:rPr>
                <w:rFonts w:ascii="Times New Roman" w:hAnsi="Times New Roman" w:cs="Times New Roman"/>
                <w:sz w:val="24"/>
                <w:szCs w:val="24"/>
              </w:rPr>
            </w:pPr>
          </w:p>
        </w:tc>
        <w:tc>
          <w:tcPr>
            <w:tcW w:w="1559" w:type="dxa"/>
            <w:vMerge/>
          </w:tcPr>
          <w:p w14:paraId="3AA5665E" w14:textId="77777777" w:rsidR="0089677B" w:rsidRPr="00BF5C38" w:rsidRDefault="0089677B" w:rsidP="009A235E">
            <w:pPr>
              <w:spacing w:before="60" w:after="60" w:line="240" w:lineRule="auto"/>
              <w:rPr>
                <w:rFonts w:ascii="Times New Roman" w:hAnsi="Times New Roman" w:cs="Times New Roman"/>
                <w:sz w:val="24"/>
                <w:szCs w:val="24"/>
              </w:rPr>
            </w:pPr>
          </w:p>
        </w:tc>
      </w:tr>
      <w:tr w:rsidR="0089677B" w:rsidRPr="00BF5C38" w14:paraId="635B15DE" w14:textId="7654F059" w:rsidTr="00C64C86">
        <w:trPr>
          <w:trHeight w:val="60"/>
        </w:trPr>
        <w:tc>
          <w:tcPr>
            <w:tcW w:w="670" w:type="dxa"/>
            <w:vMerge/>
            <w:vAlign w:val="center"/>
          </w:tcPr>
          <w:p w14:paraId="0354B283"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ign w:val="center"/>
          </w:tcPr>
          <w:p w14:paraId="6350EB6F" w14:textId="77777777" w:rsidR="0089677B" w:rsidRPr="00BF5C38" w:rsidRDefault="0089677B" w:rsidP="009A235E">
            <w:pPr>
              <w:spacing w:before="60" w:after="60" w:line="240" w:lineRule="auto"/>
              <w:rPr>
                <w:rFonts w:ascii="Times New Roman" w:hAnsi="Times New Roman" w:cs="Times New Roman"/>
                <w:bCs/>
                <w:sz w:val="24"/>
                <w:szCs w:val="24"/>
              </w:rPr>
            </w:pPr>
          </w:p>
        </w:tc>
        <w:tc>
          <w:tcPr>
            <w:tcW w:w="6694" w:type="dxa"/>
            <w:vAlign w:val="center"/>
          </w:tcPr>
          <w:p w14:paraId="3264E2BC" w14:textId="77777777" w:rsidR="0089677B" w:rsidRPr="00BF5C38" w:rsidRDefault="0089677B" w:rsidP="009A235E">
            <w:pPr>
              <w:spacing w:before="60" w:after="60" w:line="240" w:lineRule="auto"/>
              <w:jc w:val="both"/>
              <w:rPr>
                <w:rFonts w:ascii="Times New Roman" w:hAnsi="Times New Roman" w:cs="Times New Roman"/>
                <w:sz w:val="24"/>
                <w:szCs w:val="24"/>
              </w:rPr>
            </w:pPr>
            <w:r w:rsidRPr="00BF5C38">
              <w:rPr>
                <w:rFonts w:ascii="Times New Roman" w:hAnsi="Times New Roman" w:cs="Times New Roman"/>
                <w:sz w:val="24"/>
                <w:szCs w:val="24"/>
              </w:rPr>
              <w:t>Tìm kiếm, lọc các câu lệnh SQL</w:t>
            </w:r>
          </w:p>
        </w:tc>
        <w:tc>
          <w:tcPr>
            <w:tcW w:w="1843" w:type="dxa"/>
            <w:vMerge/>
          </w:tcPr>
          <w:p w14:paraId="772AC374" w14:textId="77777777" w:rsidR="0089677B" w:rsidRPr="00BF5C38" w:rsidRDefault="0089677B" w:rsidP="009A235E">
            <w:pPr>
              <w:spacing w:before="60" w:after="60" w:line="240" w:lineRule="auto"/>
              <w:rPr>
                <w:rFonts w:ascii="Times New Roman" w:hAnsi="Times New Roman" w:cs="Times New Roman"/>
                <w:sz w:val="24"/>
                <w:szCs w:val="24"/>
              </w:rPr>
            </w:pPr>
          </w:p>
        </w:tc>
        <w:tc>
          <w:tcPr>
            <w:tcW w:w="1417" w:type="dxa"/>
            <w:vMerge/>
          </w:tcPr>
          <w:p w14:paraId="51B45DFA" w14:textId="77777777" w:rsidR="0089677B" w:rsidRPr="00BF5C38" w:rsidRDefault="0089677B" w:rsidP="009A235E">
            <w:pPr>
              <w:spacing w:before="60" w:after="60" w:line="240" w:lineRule="auto"/>
              <w:rPr>
                <w:rFonts w:ascii="Times New Roman" w:hAnsi="Times New Roman" w:cs="Times New Roman"/>
                <w:sz w:val="24"/>
                <w:szCs w:val="24"/>
              </w:rPr>
            </w:pPr>
          </w:p>
        </w:tc>
        <w:tc>
          <w:tcPr>
            <w:tcW w:w="1559" w:type="dxa"/>
            <w:vMerge/>
          </w:tcPr>
          <w:p w14:paraId="33957C1F" w14:textId="77777777" w:rsidR="0089677B" w:rsidRPr="00BF5C38" w:rsidRDefault="0089677B" w:rsidP="009A235E">
            <w:pPr>
              <w:spacing w:before="60" w:after="60" w:line="240" w:lineRule="auto"/>
              <w:rPr>
                <w:rFonts w:ascii="Times New Roman" w:hAnsi="Times New Roman" w:cs="Times New Roman"/>
                <w:sz w:val="24"/>
                <w:szCs w:val="24"/>
              </w:rPr>
            </w:pPr>
          </w:p>
        </w:tc>
      </w:tr>
      <w:tr w:rsidR="0089677B" w:rsidRPr="00BF5C38" w14:paraId="39745EB8" w14:textId="08C7796C" w:rsidTr="00C64C86">
        <w:trPr>
          <w:trHeight w:val="60"/>
        </w:trPr>
        <w:tc>
          <w:tcPr>
            <w:tcW w:w="670" w:type="dxa"/>
            <w:vMerge/>
            <w:vAlign w:val="center"/>
          </w:tcPr>
          <w:p w14:paraId="3862E21B"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ign w:val="center"/>
          </w:tcPr>
          <w:p w14:paraId="4488F455" w14:textId="77777777" w:rsidR="0089677B" w:rsidRPr="00BF5C38" w:rsidRDefault="0089677B" w:rsidP="009A235E">
            <w:pPr>
              <w:spacing w:before="60" w:after="60" w:line="240" w:lineRule="auto"/>
              <w:rPr>
                <w:rFonts w:ascii="Times New Roman" w:hAnsi="Times New Roman" w:cs="Times New Roman"/>
                <w:bCs/>
                <w:sz w:val="24"/>
                <w:szCs w:val="24"/>
              </w:rPr>
            </w:pPr>
          </w:p>
        </w:tc>
        <w:tc>
          <w:tcPr>
            <w:tcW w:w="6694" w:type="dxa"/>
            <w:vAlign w:val="center"/>
          </w:tcPr>
          <w:p w14:paraId="55124881" w14:textId="77777777" w:rsidR="0089677B" w:rsidRPr="00BF5C38" w:rsidRDefault="0089677B" w:rsidP="009A235E">
            <w:pPr>
              <w:spacing w:before="60" w:after="60" w:line="240" w:lineRule="auto"/>
              <w:jc w:val="both"/>
              <w:rPr>
                <w:rFonts w:ascii="Times New Roman" w:hAnsi="Times New Roman" w:cs="Times New Roman"/>
                <w:sz w:val="24"/>
                <w:szCs w:val="24"/>
              </w:rPr>
            </w:pPr>
            <w:r w:rsidRPr="00BF5C38">
              <w:rPr>
                <w:rFonts w:ascii="Times New Roman" w:hAnsi="Times New Roman" w:cs="Times New Roman"/>
                <w:sz w:val="24"/>
                <w:szCs w:val="24"/>
              </w:rPr>
              <w:t>Thể hiện sự phụ thuộc của Cơ sở dữ liệu cần giám sát với các thành phần có liên quan.</w:t>
            </w:r>
          </w:p>
        </w:tc>
        <w:tc>
          <w:tcPr>
            <w:tcW w:w="1843" w:type="dxa"/>
            <w:vMerge/>
          </w:tcPr>
          <w:p w14:paraId="18508A19" w14:textId="77777777" w:rsidR="0089677B" w:rsidRPr="00BF5C38" w:rsidRDefault="0089677B" w:rsidP="009A235E">
            <w:pPr>
              <w:spacing w:before="60" w:after="60" w:line="240" w:lineRule="auto"/>
              <w:rPr>
                <w:rFonts w:ascii="Times New Roman" w:hAnsi="Times New Roman" w:cs="Times New Roman"/>
                <w:sz w:val="24"/>
                <w:szCs w:val="24"/>
              </w:rPr>
            </w:pPr>
          </w:p>
        </w:tc>
        <w:tc>
          <w:tcPr>
            <w:tcW w:w="1417" w:type="dxa"/>
            <w:vMerge/>
          </w:tcPr>
          <w:p w14:paraId="27BB4CBF" w14:textId="77777777" w:rsidR="0089677B" w:rsidRPr="00BF5C38" w:rsidRDefault="0089677B" w:rsidP="009A235E">
            <w:pPr>
              <w:spacing w:before="60" w:after="60" w:line="240" w:lineRule="auto"/>
              <w:rPr>
                <w:rFonts w:ascii="Times New Roman" w:hAnsi="Times New Roman" w:cs="Times New Roman"/>
                <w:sz w:val="24"/>
                <w:szCs w:val="24"/>
              </w:rPr>
            </w:pPr>
          </w:p>
        </w:tc>
        <w:tc>
          <w:tcPr>
            <w:tcW w:w="1559" w:type="dxa"/>
            <w:vMerge/>
          </w:tcPr>
          <w:p w14:paraId="6789D4A3" w14:textId="77777777" w:rsidR="0089677B" w:rsidRPr="00BF5C38" w:rsidRDefault="0089677B" w:rsidP="009A235E">
            <w:pPr>
              <w:spacing w:before="60" w:after="60" w:line="240" w:lineRule="auto"/>
              <w:rPr>
                <w:rFonts w:ascii="Times New Roman" w:hAnsi="Times New Roman" w:cs="Times New Roman"/>
                <w:sz w:val="24"/>
                <w:szCs w:val="24"/>
              </w:rPr>
            </w:pPr>
          </w:p>
        </w:tc>
      </w:tr>
      <w:tr w:rsidR="0089677B" w:rsidRPr="00BF5C38" w14:paraId="2CEB8823" w14:textId="2DAF5818" w:rsidTr="00C64C86">
        <w:trPr>
          <w:trHeight w:val="60"/>
        </w:trPr>
        <w:tc>
          <w:tcPr>
            <w:tcW w:w="670" w:type="dxa"/>
            <w:vMerge w:val="restart"/>
            <w:vAlign w:val="center"/>
          </w:tcPr>
          <w:p w14:paraId="40629B3A"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restart"/>
            <w:vAlign w:val="center"/>
          </w:tcPr>
          <w:p w14:paraId="21E9C681" w14:textId="77777777" w:rsidR="0089677B" w:rsidRPr="00BF5C38" w:rsidRDefault="0089677B" w:rsidP="009A235E">
            <w:pPr>
              <w:spacing w:before="60" w:after="60" w:line="240" w:lineRule="auto"/>
              <w:rPr>
                <w:rFonts w:ascii="Times New Roman" w:hAnsi="Times New Roman" w:cs="Times New Roman"/>
                <w:sz w:val="24"/>
                <w:szCs w:val="24"/>
              </w:rPr>
            </w:pPr>
            <w:r w:rsidRPr="00BF5C38">
              <w:rPr>
                <w:rFonts w:ascii="Times New Roman" w:hAnsi="Times New Roman" w:cs="Times New Roman"/>
                <w:sz w:val="24"/>
                <w:szCs w:val="24"/>
              </w:rPr>
              <w:t>Các tính năng khác</w:t>
            </w:r>
          </w:p>
        </w:tc>
        <w:tc>
          <w:tcPr>
            <w:tcW w:w="6694" w:type="dxa"/>
            <w:vAlign w:val="center"/>
          </w:tcPr>
          <w:p w14:paraId="207112D0" w14:textId="77777777" w:rsidR="0089677B" w:rsidRPr="00BF5C38" w:rsidRDefault="0089677B" w:rsidP="009A235E">
            <w:pPr>
              <w:spacing w:before="60" w:after="60" w:line="240" w:lineRule="auto"/>
              <w:jc w:val="both"/>
              <w:rPr>
                <w:rFonts w:ascii="Times New Roman" w:hAnsi="Times New Roman" w:cs="Times New Roman"/>
                <w:sz w:val="24"/>
                <w:szCs w:val="24"/>
              </w:rPr>
            </w:pPr>
            <w:r w:rsidRPr="00BF5C38">
              <w:rPr>
                <w:rFonts w:ascii="Times New Roman" w:hAnsi="Times New Roman" w:cs="Times New Roman"/>
                <w:sz w:val="24"/>
                <w:szCs w:val="24"/>
              </w:rPr>
              <w:t>Tính năng tự động xuất các báo cáo định kì</w:t>
            </w:r>
          </w:p>
        </w:tc>
        <w:tc>
          <w:tcPr>
            <w:tcW w:w="1843" w:type="dxa"/>
            <w:vMerge/>
          </w:tcPr>
          <w:p w14:paraId="676A7DFC" w14:textId="77777777" w:rsidR="0089677B" w:rsidRPr="00BF5C38" w:rsidRDefault="0089677B" w:rsidP="009A235E">
            <w:pPr>
              <w:spacing w:before="60" w:after="60" w:line="240" w:lineRule="auto"/>
              <w:rPr>
                <w:rFonts w:ascii="Times New Roman" w:hAnsi="Times New Roman" w:cs="Times New Roman"/>
                <w:sz w:val="24"/>
                <w:szCs w:val="24"/>
              </w:rPr>
            </w:pPr>
          </w:p>
        </w:tc>
        <w:tc>
          <w:tcPr>
            <w:tcW w:w="1417" w:type="dxa"/>
            <w:vMerge/>
          </w:tcPr>
          <w:p w14:paraId="4DD708C9" w14:textId="77777777" w:rsidR="0089677B" w:rsidRPr="00BF5C38" w:rsidRDefault="0089677B" w:rsidP="009A235E">
            <w:pPr>
              <w:spacing w:before="60" w:after="60" w:line="240" w:lineRule="auto"/>
              <w:rPr>
                <w:rFonts w:ascii="Times New Roman" w:hAnsi="Times New Roman" w:cs="Times New Roman"/>
                <w:sz w:val="24"/>
                <w:szCs w:val="24"/>
              </w:rPr>
            </w:pPr>
          </w:p>
        </w:tc>
        <w:tc>
          <w:tcPr>
            <w:tcW w:w="1559" w:type="dxa"/>
            <w:vMerge/>
          </w:tcPr>
          <w:p w14:paraId="3AD35341" w14:textId="77777777" w:rsidR="0089677B" w:rsidRPr="00BF5C38" w:rsidRDefault="0089677B" w:rsidP="009A235E">
            <w:pPr>
              <w:spacing w:before="60" w:after="60" w:line="240" w:lineRule="auto"/>
              <w:rPr>
                <w:rFonts w:ascii="Times New Roman" w:hAnsi="Times New Roman" w:cs="Times New Roman"/>
                <w:sz w:val="24"/>
                <w:szCs w:val="24"/>
              </w:rPr>
            </w:pPr>
          </w:p>
        </w:tc>
      </w:tr>
      <w:tr w:rsidR="0089677B" w:rsidRPr="00BF5C38" w14:paraId="58C537FE" w14:textId="582DC9D7" w:rsidTr="00C64C86">
        <w:trPr>
          <w:trHeight w:val="60"/>
        </w:trPr>
        <w:tc>
          <w:tcPr>
            <w:tcW w:w="670" w:type="dxa"/>
            <w:vMerge/>
            <w:vAlign w:val="center"/>
          </w:tcPr>
          <w:p w14:paraId="62D260A2" w14:textId="77777777" w:rsidR="0089677B" w:rsidRPr="00BF5C38" w:rsidRDefault="0089677B"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Merge/>
            <w:vAlign w:val="center"/>
          </w:tcPr>
          <w:p w14:paraId="3BD2105A" w14:textId="77777777" w:rsidR="0089677B" w:rsidRPr="00BF5C38" w:rsidRDefault="0089677B" w:rsidP="009A235E">
            <w:pPr>
              <w:spacing w:before="60" w:after="60" w:line="240" w:lineRule="auto"/>
              <w:rPr>
                <w:rFonts w:ascii="Times New Roman" w:hAnsi="Times New Roman" w:cs="Times New Roman"/>
                <w:sz w:val="24"/>
                <w:szCs w:val="24"/>
              </w:rPr>
            </w:pPr>
          </w:p>
        </w:tc>
        <w:tc>
          <w:tcPr>
            <w:tcW w:w="6694" w:type="dxa"/>
            <w:vAlign w:val="center"/>
          </w:tcPr>
          <w:p w14:paraId="04CA1CF3" w14:textId="77777777" w:rsidR="0089677B" w:rsidRPr="00BF5C38" w:rsidRDefault="0089677B" w:rsidP="009A235E">
            <w:pPr>
              <w:spacing w:before="60" w:after="60" w:line="240" w:lineRule="auto"/>
              <w:jc w:val="both"/>
              <w:rPr>
                <w:rFonts w:ascii="Times New Roman" w:hAnsi="Times New Roman" w:cs="Times New Roman"/>
                <w:sz w:val="24"/>
                <w:szCs w:val="24"/>
              </w:rPr>
            </w:pPr>
            <w:r w:rsidRPr="00BF5C38">
              <w:rPr>
                <w:rFonts w:ascii="Times New Roman" w:hAnsi="Times New Roman" w:cs="Times New Roman"/>
                <w:sz w:val="24"/>
                <w:szCs w:val="24"/>
              </w:rPr>
              <w:t>Tích hợp để gửi cảnh báo qua Email, SNMP trap,…</w:t>
            </w:r>
          </w:p>
        </w:tc>
        <w:tc>
          <w:tcPr>
            <w:tcW w:w="1843" w:type="dxa"/>
            <w:vMerge/>
          </w:tcPr>
          <w:p w14:paraId="17E20567" w14:textId="77777777" w:rsidR="0089677B" w:rsidRPr="00BF5C38" w:rsidRDefault="0089677B" w:rsidP="009A235E">
            <w:pPr>
              <w:spacing w:before="60" w:after="60" w:line="240" w:lineRule="auto"/>
              <w:rPr>
                <w:rFonts w:ascii="Times New Roman" w:hAnsi="Times New Roman" w:cs="Times New Roman"/>
                <w:sz w:val="24"/>
                <w:szCs w:val="24"/>
              </w:rPr>
            </w:pPr>
          </w:p>
        </w:tc>
        <w:tc>
          <w:tcPr>
            <w:tcW w:w="1417" w:type="dxa"/>
            <w:vMerge/>
          </w:tcPr>
          <w:p w14:paraId="325CBDD4" w14:textId="77777777" w:rsidR="0089677B" w:rsidRPr="00BF5C38" w:rsidRDefault="0089677B" w:rsidP="009A235E">
            <w:pPr>
              <w:spacing w:before="60" w:after="60" w:line="240" w:lineRule="auto"/>
              <w:rPr>
                <w:rFonts w:ascii="Times New Roman" w:hAnsi="Times New Roman" w:cs="Times New Roman"/>
                <w:sz w:val="24"/>
                <w:szCs w:val="24"/>
              </w:rPr>
            </w:pPr>
          </w:p>
        </w:tc>
        <w:tc>
          <w:tcPr>
            <w:tcW w:w="1559" w:type="dxa"/>
            <w:vMerge/>
          </w:tcPr>
          <w:p w14:paraId="6FA52627" w14:textId="77777777" w:rsidR="0089677B" w:rsidRPr="00BF5C38" w:rsidRDefault="0089677B" w:rsidP="009A235E">
            <w:pPr>
              <w:spacing w:before="60" w:after="60" w:line="240" w:lineRule="auto"/>
              <w:rPr>
                <w:rFonts w:ascii="Times New Roman" w:hAnsi="Times New Roman" w:cs="Times New Roman"/>
                <w:sz w:val="24"/>
                <w:szCs w:val="24"/>
              </w:rPr>
            </w:pPr>
          </w:p>
        </w:tc>
      </w:tr>
      <w:tr w:rsidR="00F17D93" w:rsidRPr="00BF5C38" w14:paraId="09AD0802" w14:textId="2DB59956" w:rsidTr="00C64C86">
        <w:trPr>
          <w:trHeight w:val="346"/>
        </w:trPr>
        <w:tc>
          <w:tcPr>
            <w:tcW w:w="670" w:type="dxa"/>
            <w:vAlign w:val="center"/>
          </w:tcPr>
          <w:p w14:paraId="21020170" w14:textId="77777777" w:rsidR="00F17D93" w:rsidRPr="00BF5C38" w:rsidRDefault="00F17D93" w:rsidP="009A235E">
            <w:pPr>
              <w:pStyle w:val="ListParagraph"/>
              <w:numPr>
                <w:ilvl w:val="0"/>
                <w:numId w:val="27"/>
              </w:numPr>
              <w:spacing w:before="60" w:after="60" w:line="240" w:lineRule="auto"/>
              <w:ind w:left="317" w:hanging="284"/>
              <w:contextualSpacing w:val="0"/>
              <w:jc w:val="center"/>
              <w:rPr>
                <w:rFonts w:ascii="Times New Roman" w:hAnsi="Times New Roman" w:cs="Times New Roman"/>
                <w:bCs/>
                <w:sz w:val="24"/>
                <w:szCs w:val="24"/>
              </w:rPr>
            </w:pPr>
          </w:p>
        </w:tc>
        <w:tc>
          <w:tcPr>
            <w:tcW w:w="1993" w:type="dxa"/>
            <w:vAlign w:val="center"/>
          </w:tcPr>
          <w:p w14:paraId="64FDEA52" w14:textId="77777777" w:rsidR="00F17D93" w:rsidRPr="00BF5C38" w:rsidRDefault="00F17D93" w:rsidP="009A235E">
            <w:pPr>
              <w:spacing w:before="60" w:after="60" w:line="240" w:lineRule="auto"/>
              <w:rPr>
                <w:rFonts w:ascii="Times New Roman" w:hAnsi="Times New Roman" w:cs="Times New Roman"/>
                <w:color w:val="7030A0"/>
                <w:sz w:val="24"/>
                <w:szCs w:val="24"/>
              </w:rPr>
            </w:pPr>
            <w:r w:rsidRPr="00BF5C38">
              <w:rPr>
                <w:rFonts w:ascii="Times New Roman" w:hAnsi="Times New Roman" w:cs="Times New Roman"/>
                <w:bCs/>
                <w:color w:val="7030A0"/>
                <w:sz w:val="24"/>
                <w:szCs w:val="24"/>
              </w:rPr>
              <w:t>Bảo hành và hỗ trợ kỹ thuật</w:t>
            </w:r>
          </w:p>
        </w:tc>
        <w:tc>
          <w:tcPr>
            <w:tcW w:w="6694" w:type="dxa"/>
            <w:vAlign w:val="center"/>
          </w:tcPr>
          <w:p w14:paraId="7C133450" w14:textId="77777777" w:rsidR="00F17D93" w:rsidRPr="00BF5C38" w:rsidRDefault="00F17D93" w:rsidP="009A235E">
            <w:pPr>
              <w:spacing w:before="60" w:after="60" w:line="240" w:lineRule="auto"/>
              <w:jc w:val="both"/>
              <w:rPr>
                <w:rStyle w:val="normaltextrun"/>
                <w:rFonts w:ascii="Times New Roman" w:hAnsi="Times New Roman" w:cs="Times New Roman"/>
                <w:color w:val="7030A0"/>
                <w:sz w:val="24"/>
                <w:szCs w:val="24"/>
              </w:rPr>
            </w:pPr>
            <w:r w:rsidRPr="00BF5C38">
              <w:rPr>
                <w:rStyle w:val="normaltextrun"/>
                <w:rFonts w:ascii="Times New Roman" w:hAnsi="Times New Roman" w:cs="Times New Roman"/>
                <w:color w:val="7030A0"/>
                <w:sz w:val="24"/>
                <w:szCs w:val="24"/>
              </w:rPr>
              <w:t xml:space="preserve">- Gói dịch vụ hỗ trợ kỹ </w:t>
            </w:r>
            <w:r w:rsidRPr="00BF5C38">
              <w:rPr>
                <w:rFonts w:ascii="Times New Roman" w:hAnsi="Times New Roman" w:cs="Times New Roman"/>
                <w:color w:val="7030A0"/>
                <w:sz w:val="24"/>
                <w:szCs w:val="24"/>
              </w:rPr>
              <w:t xml:space="preserve">thuật: ≥ 3 năm, </w:t>
            </w:r>
            <w:r w:rsidRPr="00BF5C38">
              <w:rPr>
                <w:rStyle w:val="normaltextrun"/>
                <w:rFonts w:ascii="Times New Roman" w:hAnsi="Times New Roman" w:cs="Times New Roman"/>
                <w:color w:val="7030A0"/>
                <w:sz w:val="24"/>
                <w:szCs w:val="24"/>
              </w:rPr>
              <w:t>do hãng sản xuất thực hiện.</w:t>
            </w:r>
          </w:p>
          <w:p w14:paraId="07CAC9D1" w14:textId="77777777" w:rsidR="00F17D93" w:rsidRPr="00BF5C38" w:rsidRDefault="00F17D93" w:rsidP="009A235E">
            <w:pPr>
              <w:spacing w:before="60" w:after="60" w:line="240" w:lineRule="auto"/>
              <w:jc w:val="both"/>
              <w:rPr>
                <w:rFonts w:ascii="Times New Roman" w:hAnsi="Times New Roman" w:cs="Times New Roman"/>
                <w:color w:val="7030A0"/>
                <w:sz w:val="24"/>
                <w:szCs w:val="24"/>
              </w:rPr>
            </w:pPr>
            <w:r w:rsidRPr="00BF5C38">
              <w:rPr>
                <w:rStyle w:val="normaltextrun"/>
                <w:rFonts w:ascii="Times New Roman" w:hAnsi="Times New Roman" w:cs="Times New Roman"/>
                <w:color w:val="7030A0"/>
                <w:sz w:val="24"/>
                <w:szCs w:val="24"/>
              </w:rPr>
              <w:t>- Bảo hành: ≥ 3 năm kể từ ngày kích hoạt, do hãng sản xuất hoặc đơn vị được hãng ủy quyền thực hiện.</w:t>
            </w:r>
          </w:p>
        </w:tc>
        <w:tc>
          <w:tcPr>
            <w:tcW w:w="1843" w:type="dxa"/>
            <w:vAlign w:val="center"/>
          </w:tcPr>
          <w:p w14:paraId="7A276F08" w14:textId="2079B9DD" w:rsidR="00F17D93" w:rsidRPr="00390E22" w:rsidRDefault="00F17D93" w:rsidP="00390E22">
            <w:pPr>
              <w:spacing w:before="60" w:after="60" w:line="240" w:lineRule="auto"/>
              <w:jc w:val="center"/>
              <w:rPr>
                <w:rStyle w:val="normaltextrun"/>
                <w:rFonts w:ascii="Times New Roman" w:eastAsia="TimesNewRomanPSMT" w:hAnsi="Times New Roman" w:cs="Times New Roman"/>
                <w:sz w:val="24"/>
                <w:szCs w:val="24"/>
              </w:rPr>
            </w:pPr>
            <w:r w:rsidRPr="00BF5C38">
              <w:rPr>
                <w:rFonts w:ascii="Times New Roman" w:eastAsia="TimesNewRomanPSMT" w:hAnsi="Times New Roman" w:cs="Times New Roman"/>
                <w:sz w:val="24"/>
                <w:szCs w:val="24"/>
              </w:rPr>
              <w:t>Cam kết</w:t>
            </w:r>
          </w:p>
        </w:tc>
        <w:tc>
          <w:tcPr>
            <w:tcW w:w="1417" w:type="dxa"/>
            <w:vAlign w:val="center"/>
          </w:tcPr>
          <w:p w14:paraId="1AAA025A" w14:textId="395DA83A" w:rsidR="00F17D93" w:rsidRPr="00BF5C38" w:rsidRDefault="00F17D93" w:rsidP="009A235E">
            <w:pPr>
              <w:spacing w:before="60" w:after="60" w:line="240" w:lineRule="auto"/>
              <w:jc w:val="center"/>
              <w:rPr>
                <w:rStyle w:val="normaltextrun"/>
                <w:rFonts w:ascii="Times New Roman" w:hAnsi="Times New Roman" w:cs="Times New Roman"/>
                <w:color w:val="7030A0"/>
                <w:sz w:val="24"/>
                <w:szCs w:val="24"/>
              </w:rPr>
            </w:pPr>
            <w:r w:rsidRPr="00BF5C38">
              <w:rPr>
                <w:rFonts w:ascii="Times New Roman" w:eastAsia="TimesNewRomanPSMT" w:hAnsi="Times New Roman" w:cs="Times New Roman"/>
                <w:sz w:val="24"/>
                <w:szCs w:val="24"/>
              </w:rPr>
              <w:t>Nội dung chứng minh đáp ứng yêu cầu</w:t>
            </w:r>
          </w:p>
        </w:tc>
        <w:tc>
          <w:tcPr>
            <w:tcW w:w="1559" w:type="dxa"/>
            <w:vAlign w:val="center"/>
          </w:tcPr>
          <w:p w14:paraId="2AC832C3" w14:textId="590B9275" w:rsidR="00F17D93" w:rsidRPr="00BF5C38" w:rsidRDefault="00F17D93" w:rsidP="009A235E">
            <w:pPr>
              <w:spacing w:before="60" w:after="60" w:line="240" w:lineRule="auto"/>
              <w:jc w:val="center"/>
              <w:rPr>
                <w:rStyle w:val="normaltextrun"/>
                <w:rFonts w:ascii="Times New Roman" w:hAnsi="Times New Roman" w:cs="Times New Roman"/>
                <w:color w:val="7030A0"/>
                <w:sz w:val="24"/>
                <w:szCs w:val="24"/>
              </w:rPr>
            </w:pPr>
            <w:r w:rsidRPr="00BF5C38">
              <w:rPr>
                <w:rFonts w:ascii="Times New Roman" w:eastAsia="TimesNewRomanPSMT" w:hAnsi="Times New Roman" w:cs="Times New Roman"/>
                <w:sz w:val="24"/>
                <w:szCs w:val="24"/>
              </w:rPr>
              <w:t>Nội dung chứng minh không đáp ứng yêu cầu</w:t>
            </w:r>
          </w:p>
        </w:tc>
      </w:tr>
      <w:tr w:rsidR="00A2217F" w:rsidRPr="00BF5C38" w14:paraId="3409E120" w14:textId="5D50375C" w:rsidTr="00C64C86">
        <w:tc>
          <w:tcPr>
            <w:tcW w:w="670" w:type="dxa"/>
            <w:vAlign w:val="center"/>
          </w:tcPr>
          <w:p w14:paraId="4E18E73A" w14:textId="77777777" w:rsidR="00A2217F" w:rsidRPr="00BF5C38" w:rsidRDefault="00A2217F" w:rsidP="009A235E">
            <w:pPr>
              <w:spacing w:before="60" w:after="60" w:line="240" w:lineRule="auto"/>
              <w:jc w:val="center"/>
              <w:rPr>
                <w:rFonts w:ascii="Times New Roman" w:hAnsi="Times New Roman" w:cs="Times New Roman"/>
                <w:b/>
                <w:bCs/>
                <w:color w:val="000000"/>
                <w:sz w:val="24"/>
                <w:szCs w:val="24"/>
                <w:lang w:val="nl-NL"/>
              </w:rPr>
            </w:pPr>
            <w:r w:rsidRPr="00BF5C38">
              <w:rPr>
                <w:rFonts w:ascii="Times New Roman" w:hAnsi="Times New Roman" w:cs="Times New Roman"/>
                <w:b/>
                <w:bCs/>
                <w:color w:val="000000" w:themeColor="text1"/>
                <w:sz w:val="24"/>
                <w:szCs w:val="24"/>
                <w:lang w:val="nl-NL"/>
              </w:rPr>
              <w:t>III.</w:t>
            </w:r>
          </w:p>
        </w:tc>
        <w:tc>
          <w:tcPr>
            <w:tcW w:w="8687" w:type="dxa"/>
            <w:gridSpan w:val="2"/>
            <w:vAlign w:val="center"/>
          </w:tcPr>
          <w:p w14:paraId="2C6B863F" w14:textId="77777777" w:rsidR="00A2217F" w:rsidRPr="00BF5C38" w:rsidRDefault="00A2217F" w:rsidP="009A235E">
            <w:pPr>
              <w:spacing w:before="60" w:after="60" w:line="240" w:lineRule="auto"/>
              <w:rPr>
                <w:rFonts w:ascii="Times New Roman" w:hAnsi="Times New Roman" w:cs="Times New Roman"/>
                <w:b/>
                <w:bCs/>
                <w:color w:val="000000"/>
                <w:sz w:val="24"/>
                <w:szCs w:val="24"/>
                <w:lang w:val="nl-NL"/>
              </w:rPr>
            </w:pPr>
            <w:r w:rsidRPr="00BF5C38">
              <w:rPr>
                <w:rFonts w:ascii="Times New Roman" w:hAnsi="Times New Roman" w:cs="Times New Roman"/>
                <w:b/>
                <w:bCs/>
                <w:sz w:val="24"/>
                <w:szCs w:val="24"/>
              </w:rPr>
              <w:t>Các yêu cầu khác</w:t>
            </w:r>
          </w:p>
        </w:tc>
        <w:tc>
          <w:tcPr>
            <w:tcW w:w="1843" w:type="dxa"/>
          </w:tcPr>
          <w:p w14:paraId="63585F09" w14:textId="77777777" w:rsidR="00A2217F" w:rsidRPr="00BF5C38" w:rsidRDefault="00A2217F" w:rsidP="009A235E">
            <w:pPr>
              <w:spacing w:before="60" w:after="60" w:line="240" w:lineRule="auto"/>
              <w:rPr>
                <w:rFonts w:ascii="Times New Roman" w:hAnsi="Times New Roman" w:cs="Times New Roman"/>
                <w:b/>
                <w:bCs/>
                <w:sz w:val="24"/>
                <w:szCs w:val="24"/>
              </w:rPr>
            </w:pPr>
          </w:p>
        </w:tc>
        <w:tc>
          <w:tcPr>
            <w:tcW w:w="1417" w:type="dxa"/>
          </w:tcPr>
          <w:p w14:paraId="4947792A" w14:textId="77777777" w:rsidR="00A2217F" w:rsidRPr="00BF5C38" w:rsidRDefault="00A2217F" w:rsidP="009A235E">
            <w:pPr>
              <w:spacing w:before="60" w:after="60" w:line="240" w:lineRule="auto"/>
              <w:rPr>
                <w:rFonts w:ascii="Times New Roman" w:hAnsi="Times New Roman" w:cs="Times New Roman"/>
                <w:b/>
                <w:bCs/>
                <w:sz w:val="24"/>
                <w:szCs w:val="24"/>
              </w:rPr>
            </w:pPr>
          </w:p>
        </w:tc>
        <w:tc>
          <w:tcPr>
            <w:tcW w:w="1559" w:type="dxa"/>
          </w:tcPr>
          <w:p w14:paraId="69689A10" w14:textId="77777777" w:rsidR="00A2217F" w:rsidRPr="00BF5C38" w:rsidRDefault="00A2217F" w:rsidP="009A235E">
            <w:pPr>
              <w:spacing w:before="60" w:after="60" w:line="240" w:lineRule="auto"/>
              <w:rPr>
                <w:rFonts w:ascii="Times New Roman" w:hAnsi="Times New Roman" w:cs="Times New Roman"/>
                <w:b/>
                <w:bCs/>
                <w:sz w:val="24"/>
                <w:szCs w:val="24"/>
              </w:rPr>
            </w:pPr>
          </w:p>
        </w:tc>
      </w:tr>
      <w:tr w:rsidR="00313468" w:rsidRPr="00BF5C38" w14:paraId="5F95A229" w14:textId="6CEB4940" w:rsidTr="00C64C86">
        <w:tc>
          <w:tcPr>
            <w:tcW w:w="670" w:type="dxa"/>
            <w:vAlign w:val="center"/>
          </w:tcPr>
          <w:p w14:paraId="7A0E51FA" w14:textId="77777777" w:rsidR="00313468" w:rsidRPr="00BF5C38" w:rsidRDefault="00313468" w:rsidP="009A235E">
            <w:pPr>
              <w:pStyle w:val="ListParagraph"/>
              <w:numPr>
                <w:ilvl w:val="0"/>
                <w:numId w:val="30"/>
              </w:numPr>
              <w:spacing w:before="60" w:after="60" w:line="240" w:lineRule="auto"/>
              <w:contextualSpacing w:val="0"/>
              <w:jc w:val="both"/>
              <w:rPr>
                <w:rFonts w:ascii="Times New Roman" w:hAnsi="Times New Roman" w:cs="Times New Roman"/>
                <w:bCs/>
                <w:sz w:val="24"/>
                <w:szCs w:val="24"/>
              </w:rPr>
            </w:pPr>
          </w:p>
        </w:tc>
        <w:tc>
          <w:tcPr>
            <w:tcW w:w="1993" w:type="dxa"/>
            <w:vAlign w:val="center"/>
          </w:tcPr>
          <w:p w14:paraId="126BDD5B" w14:textId="77777777" w:rsidR="00313468" w:rsidRPr="00BF5C38" w:rsidRDefault="00313468" w:rsidP="009A235E">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color w:val="000000"/>
                <w:sz w:val="24"/>
                <w:szCs w:val="24"/>
              </w:rPr>
              <w:t>Triển khai cài đặt</w:t>
            </w:r>
          </w:p>
        </w:tc>
        <w:tc>
          <w:tcPr>
            <w:tcW w:w="6694" w:type="dxa"/>
            <w:vAlign w:val="center"/>
          </w:tcPr>
          <w:p w14:paraId="4F17B783" w14:textId="77777777" w:rsidR="00313468" w:rsidRPr="00BF5C38" w:rsidRDefault="00313468" w:rsidP="009A235E">
            <w:pPr>
              <w:pStyle w:val="ListParagraph"/>
              <w:numPr>
                <w:ilvl w:val="0"/>
                <w:numId w:val="23"/>
              </w:numPr>
              <w:spacing w:before="60" w:after="60" w:line="240" w:lineRule="auto"/>
              <w:ind w:left="132" w:hanging="180"/>
              <w:contextualSpacing w:val="0"/>
              <w:jc w:val="both"/>
              <w:rPr>
                <w:rFonts w:ascii="Times New Roman" w:hAnsi="Times New Roman" w:cs="Times New Roman"/>
                <w:sz w:val="24"/>
                <w:szCs w:val="24"/>
              </w:rPr>
            </w:pPr>
            <w:r w:rsidRPr="00BF5C38">
              <w:rPr>
                <w:rFonts w:ascii="Times New Roman" w:hAnsi="Times New Roman" w:cs="Times New Roman"/>
                <w:sz w:val="24"/>
                <w:szCs w:val="24"/>
              </w:rPr>
              <w:t>Triển khai tích hợp vào hệ thống mạng Bệnh viện</w:t>
            </w:r>
          </w:p>
          <w:p w14:paraId="5BE7F30E" w14:textId="79BEED78" w:rsidR="00313468" w:rsidRPr="00BF5C38" w:rsidRDefault="00313468" w:rsidP="009A235E">
            <w:pPr>
              <w:pStyle w:val="ListParagraph"/>
              <w:numPr>
                <w:ilvl w:val="0"/>
                <w:numId w:val="23"/>
              </w:numPr>
              <w:spacing w:before="60" w:after="60" w:line="240" w:lineRule="auto"/>
              <w:ind w:left="132" w:hanging="180"/>
              <w:contextualSpacing w:val="0"/>
              <w:jc w:val="both"/>
              <w:rPr>
                <w:rFonts w:ascii="Times New Roman" w:hAnsi="Times New Roman" w:cs="Times New Roman"/>
                <w:sz w:val="24"/>
                <w:szCs w:val="24"/>
              </w:rPr>
            </w:pPr>
            <w:r w:rsidRPr="00BF5C38">
              <w:rPr>
                <w:rFonts w:ascii="Times New Roman" w:hAnsi="Times New Roman" w:cs="Times New Roman"/>
                <w:sz w:val="24"/>
                <w:szCs w:val="24"/>
              </w:rPr>
              <w:t>Cài đặt, cấu hình hệ thống và tích hợp theo dõi tất cả các ứng dụng Bệnh viện.</w:t>
            </w:r>
          </w:p>
          <w:p w14:paraId="6C645173" w14:textId="77777777" w:rsidR="00313468" w:rsidRPr="00BF5C38" w:rsidRDefault="00313468" w:rsidP="009A235E">
            <w:pPr>
              <w:pStyle w:val="ListParagraph"/>
              <w:numPr>
                <w:ilvl w:val="0"/>
                <w:numId w:val="23"/>
              </w:numPr>
              <w:spacing w:before="60" w:after="60" w:line="240" w:lineRule="auto"/>
              <w:ind w:left="132" w:hanging="180"/>
              <w:contextualSpacing w:val="0"/>
              <w:jc w:val="both"/>
              <w:rPr>
                <w:rFonts w:ascii="Times New Roman" w:hAnsi="Times New Roman" w:cs="Times New Roman"/>
                <w:sz w:val="24"/>
                <w:szCs w:val="24"/>
              </w:rPr>
            </w:pPr>
            <w:r w:rsidRPr="00BF5C38">
              <w:rPr>
                <w:rFonts w:ascii="Times New Roman" w:hAnsi="Times New Roman" w:cs="Times New Roman"/>
                <w:sz w:val="24"/>
                <w:szCs w:val="24"/>
              </w:rPr>
              <w:t>Có kế hoạch dự phòng xử lý các tình huống phát sinh, khôi phục hệ thống trong trường hợp tích hợp chuyển đổi không thành công để đảm bảo tính liên tục của hệ thống.</w:t>
            </w:r>
          </w:p>
        </w:tc>
        <w:tc>
          <w:tcPr>
            <w:tcW w:w="1843" w:type="dxa"/>
            <w:vAlign w:val="center"/>
          </w:tcPr>
          <w:p w14:paraId="2D1CE1A5" w14:textId="4B837C3D" w:rsidR="00313468" w:rsidRPr="00390E22" w:rsidRDefault="00313468" w:rsidP="00390E22">
            <w:pPr>
              <w:spacing w:before="60" w:after="60" w:line="240" w:lineRule="auto"/>
              <w:jc w:val="center"/>
              <w:rPr>
                <w:rFonts w:ascii="Times New Roman" w:eastAsia="TimesNewRomanPSMT" w:hAnsi="Times New Roman" w:cs="Times New Roman"/>
                <w:sz w:val="24"/>
                <w:szCs w:val="24"/>
              </w:rPr>
            </w:pPr>
            <w:r w:rsidRPr="00BF5C38">
              <w:rPr>
                <w:rFonts w:ascii="Times New Roman" w:eastAsia="TimesNewRomanPSMT" w:hAnsi="Times New Roman" w:cs="Times New Roman"/>
                <w:sz w:val="24"/>
                <w:szCs w:val="24"/>
              </w:rPr>
              <w:t>Cam kết</w:t>
            </w:r>
          </w:p>
        </w:tc>
        <w:tc>
          <w:tcPr>
            <w:tcW w:w="1417" w:type="dxa"/>
            <w:vAlign w:val="center"/>
          </w:tcPr>
          <w:p w14:paraId="5AD0FB74" w14:textId="79022660" w:rsidR="00313468" w:rsidRPr="00BF5C38" w:rsidRDefault="00313468" w:rsidP="009A235E">
            <w:pPr>
              <w:spacing w:before="60" w:after="60" w:line="240" w:lineRule="auto"/>
              <w:jc w:val="center"/>
              <w:rPr>
                <w:rFonts w:ascii="Times New Roman" w:hAnsi="Times New Roman" w:cs="Times New Roman"/>
                <w:sz w:val="24"/>
                <w:szCs w:val="24"/>
              </w:rPr>
            </w:pPr>
            <w:r w:rsidRPr="00BF5C38">
              <w:rPr>
                <w:rFonts w:ascii="Times New Roman" w:eastAsia="TimesNewRomanPSMT" w:hAnsi="Times New Roman" w:cs="Times New Roman"/>
                <w:sz w:val="24"/>
                <w:szCs w:val="24"/>
              </w:rPr>
              <w:t>Nội dung chứng minh đáp ứng yêu cầu</w:t>
            </w:r>
          </w:p>
        </w:tc>
        <w:tc>
          <w:tcPr>
            <w:tcW w:w="1559" w:type="dxa"/>
            <w:vAlign w:val="center"/>
          </w:tcPr>
          <w:p w14:paraId="19661C9B" w14:textId="62872C94" w:rsidR="00313468" w:rsidRPr="00BF5C38" w:rsidRDefault="00313468" w:rsidP="009A235E">
            <w:pPr>
              <w:spacing w:before="60" w:after="60" w:line="240" w:lineRule="auto"/>
              <w:jc w:val="center"/>
              <w:rPr>
                <w:rFonts w:ascii="Times New Roman" w:hAnsi="Times New Roman" w:cs="Times New Roman"/>
                <w:sz w:val="24"/>
                <w:szCs w:val="24"/>
              </w:rPr>
            </w:pPr>
            <w:r w:rsidRPr="00BF5C38">
              <w:rPr>
                <w:rFonts w:ascii="Times New Roman" w:eastAsia="TimesNewRomanPSMT" w:hAnsi="Times New Roman" w:cs="Times New Roman"/>
                <w:sz w:val="24"/>
                <w:szCs w:val="24"/>
              </w:rPr>
              <w:t>Nội dung chứng minh không đáp ứng yêu cầu</w:t>
            </w:r>
          </w:p>
        </w:tc>
      </w:tr>
      <w:tr w:rsidR="00313468" w:rsidRPr="00BF5C38" w14:paraId="73333739" w14:textId="7D641FA0" w:rsidTr="00C64C86">
        <w:trPr>
          <w:trHeight w:val="83"/>
        </w:trPr>
        <w:tc>
          <w:tcPr>
            <w:tcW w:w="670" w:type="dxa"/>
            <w:vAlign w:val="center"/>
          </w:tcPr>
          <w:p w14:paraId="0A7AE2A1" w14:textId="77777777" w:rsidR="00313468" w:rsidRPr="00BF5C38" w:rsidRDefault="00313468" w:rsidP="009A235E">
            <w:pPr>
              <w:pStyle w:val="ListParagraph"/>
              <w:numPr>
                <w:ilvl w:val="0"/>
                <w:numId w:val="30"/>
              </w:numPr>
              <w:spacing w:before="60" w:after="60" w:line="240" w:lineRule="auto"/>
              <w:contextualSpacing w:val="0"/>
              <w:jc w:val="both"/>
              <w:rPr>
                <w:rFonts w:ascii="Times New Roman" w:hAnsi="Times New Roman" w:cs="Times New Roman"/>
                <w:bCs/>
                <w:sz w:val="24"/>
                <w:szCs w:val="24"/>
              </w:rPr>
            </w:pPr>
          </w:p>
        </w:tc>
        <w:tc>
          <w:tcPr>
            <w:tcW w:w="1993" w:type="dxa"/>
            <w:vAlign w:val="center"/>
          </w:tcPr>
          <w:p w14:paraId="2754E4E6" w14:textId="77777777" w:rsidR="00313468" w:rsidRPr="00BF5C38" w:rsidRDefault="00313468" w:rsidP="009A235E">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sz w:val="24"/>
                <w:szCs w:val="24"/>
              </w:rPr>
              <w:t>Đào tạo hướng dẫn và bàn giao</w:t>
            </w:r>
          </w:p>
          <w:p w14:paraId="7EDE1E0C" w14:textId="77777777" w:rsidR="00313468" w:rsidRPr="00BF5C38" w:rsidRDefault="00313468" w:rsidP="009A235E">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sz w:val="24"/>
                <w:szCs w:val="24"/>
              </w:rPr>
              <w:t>tài liệu</w:t>
            </w:r>
          </w:p>
        </w:tc>
        <w:tc>
          <w:tcPr>
            <w:tcW w:w="6694" w:type="dxa"/>
            <w:vAlign w:val="center"/>
          </w:tcPr>
          <w:p w14:paraId="2A33B20A" w14:textId="77777777" w:rsidR="00313468" w:rsidRPr="00BF5C38" w:rsidRDefault="00313468" w:rsidP="009A235E">
            <w:pPr>
              <w:pStyle w:val="ListParagraph"/>
              <w:numPr>
                <w:ilvl w:val="0"/>
                <w:numId w:val="23"/>
              </w:numPr>
              <w:tabs>
                <w:tab w:val="left" w:pos="301"/>
              </w:tabs>
              <w:spacing w:before="60" w:after="60" w:line="240" w:lineRule="auto"/>
              <w:ind w:left="132" w:firstLine="51"/>
              <w:contextualSpacing w:val="0"/>
              <w:jc w:val="both"/>
              <w:rPr>
                <w:rFonts w:ascii="Times New Roman" w:hAnsi="Times New Roman" w:cs="Times New Roman"/>
                <w:sz w:val="24"/>
                <w:szCs w:val="24"/>
              </w:rPr>
            </w:pPr>
            <w:r w:rsidRPr="00BF5C38">
              <w:rPr>
                <w:rFonts w:ascii="Times New Roman" w:hAnsi="Times New Roman" w:cs="Times New Roman"/>
                <w:sz w:val="24"/>
                <w:szCs w:val="24"/>
              </w:rPr>
              <w:t>Nhà thầu có trách nhiệm xây dựng, hoàn thiện và bàn giao đầy đủ bộ tài liệu kỹ thuật và đào tạo cho Chủ đầu tư, bao gồm:</w:t>
            </w:r>
          </w:p>
          <w:p w14:paraId="1C41F0E4" w14:textId="77777777" w:rsidR="00313468" w:rsidRPr="00BF5C38" w:rsidRDefault="00313468" w:rsidP="009A235E">
            <w:pPr>
              <w:pStyle w:val="ListParagraph"/>
              <w:numPr>
                <w:ilvl w:val="0"/>
                <w:numId w:val="29"/>
              </w:numPr>
              <w:tabs>
                <w:tab w:val="left" w:pos="226"/>
              </w:tabs>
              <w:spacing w:before="60" w:after="60" w:line="240" w:lineRule="auto"/>
              <w:ind w:left="0" w:firstLine="41"/>
              <w:contextualSpacing w:val="0"/>
              <w:jc w:val="both"/>
              <w:rPr>
                <w:rFonts w:ascii="Times New Roman" w:hAnsi="Times New Roman" w:cs="Times New Roman"/>
                <w:sz w:val="24"/>
                <w:szCs w:val="24"/>
              </w:rPr>
            </w:pPr>
            <w:r w:rsidRPr="00BF5C38">
              <w:rPr>
                <w:rFonts w:ascii="Times New Roman" w:hAnsi="Times New Roman" w:cs="Times New Roman"/>
                <w:sz w:val="24"/>
                <w:szCs w:val="24"/>
              </w:rPr>
              <w:t>Tài liệu quy trình cài đặt, triển khai và tích hợp hệ thống.</w:t>
            </w:r>
          </w:p>
          <w:p w14:paraId="28C32AB4" w14:textId="77777777" w:rsidR="00313468" w:rsidRPr="00BF5C38" w:rsidRDefault="00313468" w:rsidP="009A235E">
            <w:pPr>
              <w:pStyle w:val="ListParagraph"/>
              <w:numPr>
                <w:ilvl w:val="0"/>
                <w:numId w:val="29"/>
              </w:numPr>
              <w:tabs>
                <w:tab w:val="left" w:pos="226"/>
              </w:tabs>
              <w:spacing w:before="60" w:after="60" w:line="240" w:lineRule="auto"/>
              <w:ind w:left="0" w:firstLine="41"/>
              <w:contextualSpacing w:val="0"/>
              <w:jc w:val="both"/>
              <w:rPr>
                <w:rFonts w:ascii="Times New Roman" w:hAnsi="Times New Roman" w:cs="Times New Roman"/>
                <w:sz w:val="24"/>
                <w:szCs w:val="24"/>
              </w:rPr>
            </w:pPr>
            <w:r w:rsidRPr="00BF5C38">
              <w:rPr>
                <w:rFonts w:ascii="Times New Roman" w:hAnsi="Times New Roman" w:cs="Times New Roman"/>
                <w:sz w:val="24"/>
                <w:szCs w:val="24"/>
              </w:rPr>
              <w:t>Tài liệu quản trị, vận hành và xử lý sự cố hệ thống.</w:t>
            </w:r>
          </w:p>
          <w:p w14:paraId="624A06FE" w14:textId="77777777" w:rsidR="00313468" w:rsidRPr="00BF5C38" w:rsidRDefault="00313468" w:rsidP="009A235E">
            <w:pPr>
              <w:pStyle w:val="ListParagraph"/>
              <w:numPr>
                <w:ilvl w:val="0"/>
                <w:numId w:val="29"/>
              </w:numPr>
              <w:tabs>
                <w:tab w:val="left" w:pos="226"/>
              </w:tabs>
              <w:spacing w:before="60" w:after="60" w:line="240" w:lineRule="auto"/>
              <w:ind w:left="0" w:firstLine="41"/>
              <w:contextualSpacing w:val="0"/>
              <w:jc w:val="both"/>
              <w:rPr>
                <w:rFonts w:ascii="Times New Roman" w:hAnsi="Times New Roman" w:cs="Times New Roman"/>
                <w:sz w:val="24"/>
                <w:szCs w:val="24"/>
              </w:rPr>
            </w:pPr>
            <w:r w:rsidRPr="00BF5C38">
              <w:rPr>
                <w:rFonts w:ascii="Times New Roman" w:hAnsi="Times New Roman" w:cs="Times New Roman"/>
                <w:sz w:val="24"/>
                <w:szCs w:val="24"/>
              </w:rPr>
              <w:t>Tài liệu hướng dẫn sử dụng cho từng nhóm đối tượng người dùng (Network, System, Database, Application, Firewall…)</w:t>
            </w:r>
          </w:p>
          <w:p w14:paraId="4CFB22AD" w14:textId="77777777" w:rsidR="00313468" w:rsidRPr="00BF5C38" w:rsidRDefault="00313468" w:rsidP="009A235E">
            <w:pPr>
              <w:pStyle w:val="ListParagraph"/>
              <w:numPr>
                <w:ilvl w:val="0"/>
                <w:numId w:val="29"/>
              </w:numPr>
              <w:tabs>
                <w:tab w:val="left" w:pos="226"/>
              </w:tabs>
              <w:spacing w:before="60" w:after="60" w:line="240" w:lineRule="auto"/>
              <w:ind w:left="0" w:firstLine="41"/>
              <w:contextualSpacing w:val="0"/>
              <w:jc w:val="both"/>
              <w:rPr>
                <w:rFonts w:ascii="Times New Roman" w:hAnsi="Times New Roman" w:cs="Times New Roman"/>
                <w:sz w:val="24"/>
                <w:szCs w:val="24"/>
              </w:rPr>
            </w:pPr>
            <w:r w:rsidRPr="00BF5C38">
              <w:rPr>
                <w:rFonts w:ascii="Times New Roman" w:hAnsi="Times New Roman" w:cs="Times New Roman"/>
                <w:sz w:val="24"/>
                <w:szCs w:val="24"/>
              </w:rPr>
              <w:lastRenderedPageBreak/>
              <w:t>Tài liệu đào tạo được xây dựng theo kế hoạch đào tạo và trình Chủ đầu tư phê duyệt trước khi tổ chức đào tạo.</w:t>
            </w:r>
          </w:p>
          <w:p w14:paraId="596E2FF9" w14:textId="77777777" w:rsidR="00313468" w:rsidRPr="00BF5C38" w:rsidRDefault="00313468" w:rsidP="009A235E">
            <w:pPr>
              <w:pStyle w:val="ListParagraph"/>
              <w:numPr>
                <w:ilvl w:val="0"/>
                <w:numId w:val="23"/>
              </w:numPr>
              <w:tabs>
                <w:tab w:val="left" w:pos="301"/>
              </w:tabs>
              <w:spacing w:before="60" w:after="60" w:line="240" w:lineRule="auto"/>
              <w:ind w:left="132" w:firstLine="51"/>
              <w:contextualSpacing w:val="0"/>
              <w:jc w:val="both"/>
              <w:rPr>
                <w:rFonts w:ascii="Times New Roman" w:hAnsi="Times New Roman" w:cs="Times New Roman"/>
                <w:sz w:val="24"/>
                <w:szCs w:val="24"/>
              </w:rPr>
            </w:pPr>
            <w:r w:rsidRPr="00BF5C38">
              <w:rPr>
                <w:rFonts w:ascii="Times New Roman" w:hAnsi="Times New Roman" w:cs="Times New Roman"/>
                <w:sz w:val="24"/>
                <w:szCs w:val="24"/>
              </w:rPr>
              <w:t>Tổ chức đào tạo, hướng dẫn vận hành hệ thống cho nhân sự do Chủ đầu tư chỉ định, bảo đảm đáp ứng đầy đủ yêu cầu về quản trị, vận hành, khai thác, bảo trì và khắc phục sự cố (troubleshooting) trong quá trình sử dụng hệ thống</w:t>
            </w:r>
          </w:p>
        </w:tc>
        <w:tc>
          <w:tcPr>
            <w:tcW w:w="1843" w:type="dxa"/>
            <w:vAlign w:val="center"/>
          </w:tcPr>
          <w:p w14:paraId="240EACA3" w14:textId="61542166" w:rsidR="00313468" w:rsidRPr="00390E22" w:rsidRDefault="00313468" w:rsidP="00390E22">
            <w:pPr>
              <w:spacing w:before="60" w:after="60" w:line="240" w:lineRule="auto"/>
              <w:jc w:val="center"/>
              <w:rPr>
                <w:rFonts w:ascii="Times New Roman" w:eastAsia="TimesNewRomanPSMT" w:hAnsi="Times New Roman" w:cs="Times New Roman"/>
                <w:sz w:val="24"/>
                <w:szCs w:val="24"/>
              </w:rPr>
            </w:pPr>
            <w:r w:rsidRPr="00BF5C38">
              <w:rPr>
                <w:rFonts w:ascii="Times New Roman" w:eastAsia="TimesNewRomanPSMT" w:hAnsi="Times New Roman" w:cs="Times New Roman"/>
                <w:sz w:val="24"/>
                <w:szCs w:val="24"/>
              </w:rPr>
              <w:lastRenderedPageBreak/>
              <w:t>Cam kết</w:t>
            </w:r>
          </w:p>
        </w:tc>
        <w:tc>
          <w:tcPr>
            <w:tcW w:w="1417" w:type="dxa"/>
            <w:vAlign w:val="center"/>
          </w:tcPr>
          <w:p w14:paraId="513C6F5C" w14:textId="4B393BC2" w:rsidR="00313468" w:rsidRPr="00BF5C38" w:rsidRDefault="00313468" w:rsidP="009A235E">
            <w:pPr>
              <w:spacing w:before="60" w:after="60" w:line="240" w:lineRule="auto"/>
              <w:jc w:val="center"/>
              <w:rPr>
                <w:rFonts w:ascii="Times New Roman" w:hAnsi="Times New Roman" w:cs="Times New Roman"/>
                <w:sz w:val="24"/>
                <w:szCs w:val="24"/>
              </w:rPr>
            </w:pPr>
            <w:r w:rsidRPr="00BF5C38">
              <w:rPr>
                <w:rFonts w:ascii="Times New Roman" w:eastAsia="TimesNewRomanPSMT" w:hAnsi="Times New Roman" w:cs="Times New Roman"/>
                <w:sz w:val="24"/>
                <w:szCs w:val="24"/>
              </w:rPr>
              <w:t>Nội dung chứng minh đáp ứng yêu cầu</w:t>
            </w:r>
          </w:p>
        </w:tc>
        <w:tc>
          <w:tcPr>
            <w:tcW w:w="1559" w:type="dxa"/>
            <w:vAlign w:val="center"/>
          </w:tcPr>
          <w:p w14:paraId="051E3B9C" w14:textId="6DB64CA1" w:rsidR="00313468" w:rsidRPr="00BF5C38" w:rsidRDefault="00313468" w:rsidP="009A235E">
            <w:pPr>
              <w:spacing w:before="60" w:after="60" w:line="240" w:lineRule="auto"/>
              <w:jc w:val="center"/>
              <w:rPr>
                <w:rFonts w:ascii="Times New Roman" w:hAnsi="Times New Roman" w:cs="Times New Roman"/>
                <w:sz w:val="24"/>
                <w:szCs w:val="24"/>
              </w:rPr>
            </w:pPr>
            <w:r w:rsidRPr="00BF5C38">
              <w:rPr>
                <w:rFonts w:ascii="Times New Roman" w:eastAsia="TimesNewRomanPSMT" w:hAnsi="Times New Roman" w:cs="Times New Roman"/>
                <w:sz w:val="24"/>
                <w:szCs w:val="24"/>
              </w:rPr>
              <w:t>Nội dung chứng minh không đáp ứng yêu cầu</w:t>
            </w:r>
          </w:p>
        </w:tc>
      </w:tr>
      <w:tr w:rsidR="00313468" w:rsidRPr="00BF5C38" w14:paraId="2A172F2E" w14:textId="73E17429" w:rsidTr="00C64C86">
        <w:trPr>
          <w:trHeight w:val="6258"/>
        </w:trPr>
        <w:tc>
          <w:tcPr>
            <w:tcW w:w="670" w:type="dxa"/>
            <w:vAlign w:val="center"/>
          </w:tcPr>
          <w:p w14:paraId="0EDA88C3" w14:textId="77777777" w:rsidR="00313468" w:rsidRPr="00BF5C38" w:rsidRDefault="00313468" w:rsidP="009A235E">
            <w:pPr>
              <w:pStyle w:val="ListParagraph"/>
              <w:numPr>
                <w:ilvl w:val="0"/>
                <w:numId w:val="30"/>
              </w:numPr>
              <w:spacing w:before="60" w:after="60" w:line="240" w:lineRule="auto"/>
              <w:contextualSpacing w:val="0"/>
              <w:jc w:val="both"/>
              <w:rPr>
                <w:rFonts w:ascii="Times New Roman" w:hAnsi="Times New Roman" w:cs="Times New Roman"/>
                <w:bCs/>
                <w:sz w:val="24"/>
                <w:szCs w:val="24"/>
              </w:rPr>
            </w:pPr>
          </w:p>
        </w:tc>
        <w:tc>
          <w:tcPr>
            <w:tcW w:w="1993" w:type="dxa"/>
            <w:vAlign w:val="center"/>
          </w:tcPr>
          <w:p w14:paraId="70BD4879" w14:textId="77777777" w:rsidR="00313468" w:rsidRPr="00BF5C38" w:rsidRDefault="00313468" w:rsidP="009A235E">
            <w:pPr>
              <w:spacing w:before="60" w:after="60" w:line="240" w:lineRule="auto"/>
              <w:rPr>
                <w:rFonts w:ascii="Times New Roman" w:hAnsi="Times New Roman" w:cs="Times New Roman"/>
                <w:color w:val="000000"/>
                <w:sz w:val="24"/>
                <w:szCs w:val="24"/>
              </w:rPr>
            </w:pPr>
            <w:r w:rsidRPr="00BF5C38">
              <w:rPr>
                <w:rFonts w:ascii="Times New Roman" w:hAnsi="Times New Roman" w:cs="Times New Roman"/>
                <w:color w:val="000000"/>
                <w:sz w:val="24"/>
                <w:szCs w:val="24"/>
              </w:rPr>
              <w:t>Hỗ trợ kỹ thuật, bảo hành và bảo trì hệ thống</w:t>
            </w:r>
          </w:p>
        </w:tc>
        <w:tc>
          <w:tcPr>
            <w:tcW w:w="6694" w:type="dxa"/>
            <w:vAlign w:val="center"/>
          </w:tcPr>
          <w:p w14:paraId="28924D88" w14:textId="77777777" w:rsidR="00313468" w:rsidRPr="00BF5C38" w:rsidRDefault="00313468" w:rsidP="009A235E">
            <w:pPr>
              <w:pStyle w:val="ListParagraph"/>
              <w:numPr>
                <w:ilvl w:val="0"/>
                <w:numId w:val="23"/>
              </w:numPr>
              <w:tabs>
                <w:tab w:val="left" w:pos="301"/>
              </w:tabs>
              <w:spacing w:before="60" w:after="60" w:line="240" w:lineRule="auto"/>
              <w:ind w:left="132" w:firstLine="51"/>
              <w:contextualSpacing w:val="0"/>
              <w:jc w:val="both"/>
              <w:rPr>
                <w:rFonts w:ascii="Times New Roman" w:hAnsi="Times New Roman" w:cs="Times New Roman"/>
                <w:sz w:val="24"/>
                <w:szCs w:val="24"/>
              </w:rPr>
            </w:pPr>
            <w:r w:rsidRPr="00BF5C38">
              <w:rPr>
                <w:rFonts w:ascii="Times New Roman" w:hAnsi="Times New Roman" w:cs="Times New Roman"/>
                <w:sz w:val="24"/>
                <w:szCs w:val="24"/>
              </w:rPr>
              <w:t>Phối hợp bảo hành: Nhà thầu có trách nhiệm phối hợp với hãng sản xuất hoặc đơn vị được hãng ủy quyền trong suốt thời gian bảo hành và thực hiện các nghĩa vụ sau:</w:t>
            </w:r>
          </w:p>
          <w:p w14:paraId="0FB532C0" w14:textId="77777777" w:rsidR="00313468" w:rsidRPr="00BF5C38" w:rsidRDefault="00313468" w:rsidP="009A235E">
            <w:pPr>
              <w:pStyle w:val="ListParagraph"/>
              <w:spacing w:before="60" w:after="60" w:line="240" w:lineRule="auto"/>
              <w:ind w:left="41"/>
              <w:contextualSpacing w:val="0"/>
              <w:rPr>
                <w:rFonts w:ascii="Times New Roman" w:hAnsi="Times New Roman" w:cs="Times New Roman"/>
                <w:sz w:val="24"/>
                <w:szCs w:val="24"/>
              </w:rPr>
            </w:pPr>
            <w:r w:rsidRPr="00BF5C38">
              <w:rPr>
                <w:rFonts w:ascii="Times New Roman" w:hAnsi="Times New Roman" w:cs="Times New Roman"/>
                <w:sz w:val="24"/>
                <w:szCs w:val="24"/>
              </w:rPr>
              <w:t>+ Là đầu mối tiếp nhận, xử lý và phối hợp với Hãng trong toàn bộ công tác bảo hành, khắc phục sự cố.</w:t>
            </w:r>
          </w:p>
          <w:p w14:paraId="3568A925" w14:textId="77777777" w:rsidR="00313468" w:rsidRPr="00BF5C38" w:rsidRDefault="00313468" w:rsidP="009A235E">
            <w:pPr>
              <w:pStyle w:val="ListParagraph"/>
              <w:spacing w:before="60" w:after="60" w:line="240" w:lineRule="auto"/>
              <w:ind w:left="41"/>
              <w:contextualSpacing w:val="0"/>
              <w:rPr>
                <w:rFonts w:ascii="Times New Roman" w:hAnsi="Times New Roman" w:cs="Times New Roman"/>
                <w:sz w:val="24"/>
                <w:szCs w:val="24"/>
              </w:rPr>
            </w:pPr>
            <w:r w:rsidRPr="00BF5C38">
              <w:rPr>
                <w:rFonts w:ascii="Times New Roman" w:hAnsi="Times New Roman" w:cs="Times New Roman"/>
                <w:sz w:val="24"/>
                <w:szCs w:val="24"/>
              </w:rPr>
              <w:t>+ Cử chuyên gia kỹ thuật có chuyên môn phù hợp làm việc trực tiếp với Chủ đầu tư trong vòng 01 giờ kể từ khi nhận được yêu cầu hỗ trợ hoặc thông báo sự cố.</w:t>
            </w:r>
          </w:p>
          <w:p w14:paraId="0B2DCF87" w14:textId="77777777" w:rsidR="00313468" w:rsidRPr="00BF5C38" w:rsidRDefault="00313468" w:rsidP="009A235E">
            <w:pPr>
              <w:pStyle w:val="ListParagraph"/>
              <w:spacing w:before="60" w:after="60" w:line="240" w:lineRule="auto"/>
              <w:ind w:left="41"/>
              <w:contextualSpacing w:val="0"/>
              <w:rPr>
                <w:rFonts w:ascii="Times New Roman" w:hAnsi="Times New Roman" w:cs="Times New Roman"/>
                <w:sz w:val="24"/>
                <w:szCs w:val="24"/>
              </w:rPr>
            </w:pPr>
            <w:r w:rsidRPr="00BF5C38">
              <w:rPr>
                <w:rFonts w:ascii="Times New Roman" w:hAnsi="Times New Roman" w:cs="Times New Roman"/>
                <w:sz w:val="24"/>
                <w:szCs w:val="24"/>
              </w:rPr>
              <w:t>+ Duy trì kênh hỗ trợ kỹ thuật 24/7, cung cấp đường dây nóng và thông tin liên hệ để tiếp nhận, xử lý kịp thời các yêu cầu hỗ trợ trong suốt thời gian bảo hành.</w:t>
            </w:r>
          </w:p>
          <w:p w14:paraId="777F34C6" w14:textId="77777777" w:rsidR="00313468" w:rsidRPr="00BF5C38" w:rsidRDefault="00313468" w:rsidP="009A235E">
            <w:pPr>
              <w:pStyle w:val="ListParagraph"/>
              <w:spacing w:before="60" w:after="60" w:line="240" w:lineRule="auto"/>
              <w:ind w:left="41"/>
              <w:contextualSpacing w:val="0"/>
              <w:rPr>
                <w:rFonts w:ascii="Times New Roman" w:hAnsi="Times New Roman" w:cs="Times New Roman"/>
                <w:sz w:val="24"/>
                <w:szCs w:val="24"/>
              </w:rPr>
            </w:pPr>
            <w:r w:rsidRPr="00BF5C38">
              <w:rPr>
                <w:rFonts w:ascii="Times New Roman" w:hAnsi="Times New Roman" w:cs="Times New Roman"/>
                <w:sz w:val="24"/>
                <w:szCs w:val="24"/>
              </w:rPr>
              <w:t>+ Trường hợp Nhà thầu không thực hiện hoặc chậm phối hợp dẫn đến ảnh hưởng tiến độ xử lý, Chủ đầu tư có quyền thuê đơn vị khác thực hiện, và toàn bộ chi phí phát sinh do Nhà thầu chi trả.</w:t>
            </w:r>
          </w:p>
          <w:p w14:paraId="66187BC0" w14:textId="77777777" w:rsidR="00313468" w:rsidRPr="00BF5C38" w:rsidRDefault="00313468" w:rsidP="009A235E">
            <w:pPr>
              <w:pStyle w:val="ListParagraph"/>
              <w:numPr>
                <w:ilvl w:val="0"/>
                <w:numId w:val="23"/>
              </w:numPr>
              <w:tabs>
                <w:tab w:val="left" w:pos="301"/>
              </w:tabs>
              <w:spacing w:before="60" w:after="60" w:line="240" w:lineRule="auto"/>
              <w:ind w:left="132" w:firstLine="51"/>
              <w:contextualSpacing w:val="0"/>
              <w:jc w:val="both"/>
              <w:rPr>
                <w:rFonts w:ascii="Times New Roman" w:hAnsi="Times New Roman" w:cs="Times New Roman"/>
                <w:sz w:val="24"/>
                <w:szCs w:val="24"/>
              </w:rPr>
            </w:pPr>
            <w:r w:rsidRPr="00BF5C38">
              <w:rPr>
                <w:rFonts w:ascii="Times New Roman" w:hAnsi="Times New Roman" w:cs="Times New Roman"/>
                <w:sz w:val="24"/>
                <w:szCs w:val="24"/>
              </w:rPr>
              <w:t>Bảo trì định kỳ: Nhà thầu phối hợp thực hiện bảo trì hệ thống định kỳ 6 tháng/lần hoặc theo khuyến nghị của hãng sản xuất, nhằm bảo đảm hệ thống hoạt động ổn định, an toàn và đạt hiệu năng trong suốt thời gian bảo hành.</w:t>
            </w:r>
          </w:p>
          <w:p w14:paraId="54505D46" w14:textId="77777777" w:rsidR="00313468" w:rsidRPr="00BF5C38" w:rsidRDefault="00313468" w:rsidP="009A235E">
            <w:pPr>
              <w:pStyle w:val="ListParagraph"/>
              <w:numPr>
                <w:ilvl w:val="0"/>
                <w:numId w:val="23"/>
              </w:numPr>
              <w:tabs>
                <w:tab w:val="left" w:pos="301"/>
              </w:tabs>
              <w:spacing w:before="60" w:after="60" w:line="240" w:lineRule="auto"/>
              <w:ind w:left="132" w:firstLine="51"/>
              <w:contextualSpacing w:val="0"/>
              <w:jc w:val="both"/>
              <w:rPr>
                <w:rFonts w:ascii="Times New Roman" w:hAnsi="Times New Roman" w:cs="Times New Roman"/>
                <w:sz w:val="24"/>
                <w:szCs w:val="24"/>
              </w:rPr>
            </w:pPr>
            <w:r w:rsidRPr="00BF5C38">
              <w:rPr>
                <w:rFonts w:ascii="Times New Roman" w:hAnsi="Times New Roman" w:cs="Times New Roman"/>
                <w:sz w:val="24"/>
                <w:szCs w:val="24"/>
              </w:rPr>
              <w:t>Cập nhật và nâng cấp phần mềm: Khi có phiên bản cập nhật hoặc nâng cấp từ hãng sản xuất, Nhà thầu có trách nhiệm phối hợp với Chủ đầu tư triển khai nâng cấp, bảo đảm hệ thống tương thích, an toàn và duy trì hiệu năng ổn định.</w:t>
            </w:r>
          </w:p>
        </w:tc>
        <w:tc>
          <w:tcPr>
            <w:tcW w:w="1843" w:type="dxa"/>
            <w:vAlign w:val="center"/>
          </w:tcPr>
          <w:p w14:paraId="775A30A1" w14:textId="763706F1" w:rsidR="00313468" w:rsidRPr="00390E22" w:rsidRDefault="00313468" w:rsidP="00390E22">
            <w:pPr>
              <w:spacing w:before="60" w:after="60" w:line="240" w:lineRule="auto"/>
              <w:jc w:val="center"/>
              <w:rPr>
                <w:rFonts w:ascii="Times New Roman" w:eastAsia="TimesNewRomanPSMT" w:hAnsi="Times New Roman" w:cs="Times New Roman"/>
                <w:sz w:val="24"/>
                <w:szCs w:val="24"/>
              </w:rPr>
            </w:pPr>
            <w:r w:rsidRPr="00BF5C38">
              <w:rPr>
                <w:rFonts w:ascii="Times New Roman" w:eastAsia="TimesNewRomanPSMT" w:hAnsi="Times New Roman" w:cs="Times New Roman"/>
                <w:sz w:val="24"/>
                <w:szCs w:val="24"/>
              </w:rPr>
              <w:t>Cam kết</w:t>
            </w:r>
          </w:p>
        </w:tc>
        <w:tc>
          <w:tcPr>
            <w:tcW w:w="1417" w:type="dxa"/>
            <w:vAlign w:val="center"/>
          </w:tcPr>
          <w:p w14:paraId="20508F05" w14:textId="6BF7EDAF" w:rsidR="00313468" w:rsidRPr="00BF5C38" w:rsidRDefault="00313468" w:rsidP="009A235E">
            <w:pPr>
              <w:spacing w:before="60" w:after="60" w:line="240" w:lineRule="auto"/>
              <w:jc w:val="center"/>
              <w:rPr>
                <w:rFonts w:ascii="Times New Roman" w:hAnsi="Times New Roman" w:cs="Times New Roman"/>
                <w:sz w:val="24"/>
                <w:szCs w:val="24"/>
              </w:rPr>
            </w:pPr>
            <w:r w:rsidRPr="00BF5C38">
              <w:rPr>
                <w:rFonts w:ascii="Times New Roman" w:eastAsia="TimesNewRomanPSMT" w:hAnsi="Times New Roman" w:cs="Times New Roman"/>
                <w:sz w:val="24"/>
                <w:szCs w:val="24"/>
              </w:rPr>
              <w:t>Nội dung chứng minh đáp ứng yêu cầu</w:t>
            </w:r>
          </w:p>
        </w:tc>
        <w:tc>
          <w:tcPr>
            <w:tcW w:w="1559" w:type="dxa"/>
            <w:vAlign w:val="center"/>
          </w:tcPr>
          <w:p w14:paraId="2B323458" w14:textId="21664D29" w:rsidR="00313468" w:rsidRPr="00BF5C38" w:rsidRDefault="00313468" w:rsidP="009A235E">
            <w:pPr>
              <w:spacing w:before="60" w:after="60" w:line="240" w:lineRule="auto"/>
              <w:jc w:val="center"/>
              <w:rPr>
                <w:rFonts w:ascii="Times New Roman" w:hAnsi="Times New Roman" w:cs="Times New Roman"/>
                <w:sz w:val="24"/>
                <w:szCs w:val="24"/>
              </w:rPr>
            </w:pPr>
            <w:r w:rsidRPr="00BF5C38">
              <w:rPr>
                <w:rFonts w:ascii="Times New Roman" w:eastAsia="TimesNewRomanPSMT" w:hAnsi="Times New Roman" w:cs="Times New Roman"/>
                <w:sz w:val="24"/>
                <w:szCs w:val="24"/>
              </w:rPr>
              <w:t>Nội dung chứng minh không đáp ứng yêu cầu</w:t>
            </w:r>
          </w:p>
        </w:tc>
      </w:tr>
      <w:tr w:rsidR="002E4C6C" w:rsidRPr="00BF5C38" w14:paraId="4FFD92A8" w14:textId="77777777" w:rsidTr="00C64C86">
        <w:trPr>
          <w:trHeight w:val="70"/>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56DC7D54" w14:textId="4F0F19E8" w:rsidR="002E4C6C" w:rsidRPr="00BF5C38" w:rsidRDefault="002E4C6C" w:rsidP="009A235E">
            <w:pPr>
              <w:pStyle w:val="ListParagraph"/>
              <w:spacing w:before="60" w:after="60" w:line="240" w:lineRule="auto"/>
              <w:ind w:left="502" w:hanging="360"/>
              <w:contextualSpacing w:val="0"/>
              <w:jc w:val="both"/>
              <w:rPr>
                <w:rFonts w:ascii="Times New Roman" w:hAnsi="Times New Roman" w:cs="Times New Roman"/>
                <w:b/>
                <w:bCs/>
                <w:sz w:val="24"/>
                <w:szCs w:val="24"/>
              </w:rPr>
            </w:pPr>
            <w:r w:rsidRPr="00BF5C38">
              <w:rPr>
                <w:rFonts w:ascii="Times New Roman" w:hAnsi="Times New Roman" w:cs="Times New Roman"/>
                <w:b/>
                <w:bCs/>
                <w:sz w:val="24"/>
                <w:szCs w:val="24"/>
              </w:rPr>
              <w:lastRenderedPageBreak/>
              <w:t>IV</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tcPr>
          <w:p w14:paraId="63C0F35A" w14:textId="77777777" w:rsidR="002E4C6C" w:rsidRPr="00BF5C38" w:rsidRDefault="002E4C6C" w:rsidP="009A235E">
            <w:pPr>
              <w:spacing w:before="60" w:after="60" w:line="240" w:lineRule="auto"/>
              <w:rPr>
                <w:rFonts w:ascii="Times New Roman" w:hAnsi="Times New Roman" w:cs="Times New Roman"/>
                <w:b/>
                <w:color w:val="000000"/>
                <w:sz w:val="24"/>
                <w:szCs w:val="24"/>
              </w:rPr>
            </w:pPr>
            <w:r w:rsidRPr="00BF5C38">
              <w:rPr>
                <w:rFonts w:ascii="Times New Roman" w:hAnsi="Times New Roman" w:cs="Times New Roman"/>
                <w:b/>
                <w:color w:val="000000"/>
                <w:sz w:val="24"/>
                <w:szCs w:val="24"/>
              </w:rPr>
              <w:t>Tiến độ cung cấp hàng hóa</w:t>
            </w:r>
          </w:p>
        </w:tc>
        <w:tc>
          <w:tcPr>
            <w:tcW w:w="6694" w:type="dxa"/>
            <w:tcBorders>
              <w:top w:val="single" w:sz="4" w:space="0" w:color="auto"/>
              <w:left w:val="single" w:sz="4" w:space="0" w:color="auto"/>
              <w:bottom w:val="single" w:sz="4" w:space="0" w:color="auto"/>
              <w:right w:val="single" w:sz="4" w:space="0" w:color="auto"/>
            </w:tcBorders>
            <w:shd w:val="clear" w:color="000000" w:fill="FFFFFF"/>
            <w:vAlign w:val="center"/>
          </w:tcPr>
          <w:p w14:paraId="7C44BCDA" w14:textId="77777777" w:rsidR="002E4C6C" w:rsidRPr="00BF5C38" w:rsidRDefault="002E4C6C" w:rsidP="009A235E">
            <w:pPr>
              <w:pStyle w:val="ListParagraph"/>
              <w:tabs>
                <w:tab w:val="left" w:pos="301"/>
              </w:tabs>
              <w:spacing w:before="60" w:after="60" w:line="240" w:lineRule="auto"/>
              <w:ind w:left="132" w:firstLine="51"/>
              <w:contextualSpacing w:val="0"/>
              <w:jc w:val="both"/>
              <w:rPr>
                <w:rFonts w:ascii="Times New Roman" w:hAnsi="Times New Roman" w:cs="Times New Roman"/>
                <w:sz w:val="24"/>
                <w:szCs w:val="24"/>
              </w:rPr>
            </w:pPr>
            <w:r w:rsidRPr="00BF5C38">
              <w:rPr>
                <w:rFonts w:ascii="Times New Roman" w:hAnsi="Times New Roman" w:cs="Times New Roman"/>
                <w:sz w:val="24"/>
                <w:szCs w:val="24"/>
              </w:rPr>
              <w:t>Đáp ứng yêu cầu tại Chương IV Phạm vi cung cấp</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40DEC61" w14:textId="77777777" w:rsidR="002E4C6C" w:rsidRPr="00BF5C38" w:rsidRDefault="002E4C6C" w:rsidP="009A235E">
            <w:pPr>
              <w:spacing w:before="60" w:after="60" w:line="240" w:lineRule="auto"/>
              <w:jc w:val="center"/>
              <w:rPr>
                <w:rFonts w:ascii="Times New Roman" w:eastAsia="TimesNewRomanPSMT"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553248BD" w14:textId="77777777" w:rsidR="002E4C6C" w:rsidRPr="00BF5C38" w:rsidRDefault="002E4C6C" w:rsidP="009A235E">
            <w:pPr>
              <w:spacing w:before="60" w:after="60" w:line="240" w:lineRule="auto"/>
              <w:jc w:val="center"/>
              <w:rPr>
                <w:rFonts w:ascii="Times New Roman" w:eastAsia="TimesNewRomanPSMT" w:hAnsi="Times New Roman" w:cs="Times New Roman"/>
                <w:sz w:val="24"/>
                <w:szCs w:val="24"/>
              </w:rPr>
            </w:pPr>
            <w:r w:rsidRPr="00BF5C38">
              <w:rPr>
                <w:rFonts w:ascii="Times New Roman" w:eastAsia="TimesNewRomanPSMT" w:hAnsi="Times New Roman" w:cs="Times New Roman"/>
                <w:sz w:val="24"/>
                <w:szCs w:val="24"/>
              </w:rPr>
              <w:t>Tiến độ cung cấp đáp ứng yêu cầu</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51D4C1C" w14:textId="77777777" w:rsidR="002E4C6C" w:rsidRPr="00BF5C38" w:rsidRDefault="002E4C6C" w:rsidP="009A235E">
            <w:pPr>
              <w:spacing w:before="60" w:after="60" w:line="240" w:lineRule="auto"/>
              <w:jc w:val="center"/>
              <w:rPr>
                <w:rFonts w:ascii="Times New Roman" w:eastAsia="TimesNewRomanPSMT" w:hAnsi="Times New Roman" w:cs="Times New Roman"/>
                <w:sz w:val="24"/>
                <w:szCs w:val="24"/>
              </w:rPr>
            </w:pPr>
            <w:r w:rsidRPr="00BF5C38">
              <w:rPr>
                <w:rFonts w:ascii="Times New Roman" w:eastAsia="TimesNewRomanPSMT" w:hAnsi="Times New Roman" w:cs="Times New Roman"/>
                <w:sz w:val="24"/>
                <w:szCs w:val="24"/>
              </w:rPr>
              <w:t>Tiến độ cung cấp không đáp ứng yêu cầu</w:t>
            </w:r>
          </w:p>
        </w:tc>
      </w:tr>
      <w:tr w:rsidR="002E4C6C" w:rsidRPr="00BF5C38" w14:paraId="49158DC1" w14:textId="77777777" w:rsidTr="00C64C86">
        <w:trPr>
          <w:trHeight w:val="838"/>
        </w:trPr>
        <w:tc>
          <w:tcPr>
            <w:tcW w:w="2663" w:type="dxa"/>
            <w:gridSpan w:val="2"/>
            <w:vMerge w:val="restart"/>
            <w:tcBorders>
              <w:top w:val="single" w:sz="4" w:space="0" w:color="auto"/>
              <w:left w:val="single" w:sz="4" w:space="0" w:color="auto"/>
              <w:right w:val="single" w:sz="8" w:space="0" w:color="auto"/>
            </w:tcBorders>
            <w:shd w:val="clear" w:color="000000" w:fill="FFFFFF"/>
            <w:vAlign w:val="center"/>
          </w:tcPr>
          <w:p w14:paraId="68F321ED" w14:textId="77777777" w:rsidR="002E4C6C" w:rsidRPr="00BF5C38" w:rsidRDefault="002E4C6C" w:rsidP="009A235E">
            <w:pPr>
              <w:spacing w:before="60" w:after="60" w:line="240" w:lineRule="auto"/>
              <w:jc w:val="center"/>
              <w:rPr>
                <w:rFonts w:ascii="Times New Roman" w:hAnsi="Times New Roman" w:cs="Times New Roman"/>
                <w:color w:val="EE0000"/>
                <w:sz w:val="24"/>
                <w:szCs w:val="24"/>
              </w:rPr>
            </w:pPr>
            <w:r w:rsidRPr="00BF5C38">
              <w:rPr>
                <w:rFonts w:ascii="Times New Roman" w:hAnsi="Times New Roman" w:cs="Times New Roman"/>
                <w:b/>
                <w:sz w:val="24"/>
                <w:szCs w:val="24"/>
              </w:rPr>
              <w:t>Đánh giá</w:t>
            </w:r>
          </w:p>
        </w:tc>
        <w:tc>
          <w:tcPr>
            <w:tcW w:w="8537" w:type="dxa"/>
            <w:gridSpan w:val="2"/>
            <w:tcBorders>
              <w:top w:val="single" w:sz="4" w:space="0" w:color="auto"/>
              <w:left w:val="single" w:sz="8" w:space="0" w:color="auto"/>
              <w:bottom w:val="single" w:sz="4" w:space="0" w:color="auto"/>
              <w:right w:val="single" w:sz="4" w:space="0" w:color="auto"/>
            </w:tcBorders>
            <w:shd w:val="clear" w:color="000000" w:fill="FFFFFF"/>
            <w:vAlign w:val="center"/>
          </w:tcPr>
          <w:p w14:paraId="34C5F651" w14:textId="655EDECB" w:rsidR="002E4C6C" w:rsidRPr="00BF5C38" w:rsidRDefault="002E4C6C" w:rsidP="009A235E">
            <w:pPr>
              <w:spacing w:before="60" w:after="60" w:line="240" w:lineRule="auto"/>
              <w:jc w:val="center"/>
              <w:rPr>
                <w:rFonts w:ascii="Times New Roman" w:hAnsi="Times New Roman" w:cs="Times New Roman"/>
                <w:color w:val="EE0000"/>
                <w:sz w:val="24"/>
                <w:szCs w:val="24"/>
              </w:rPr>
            </w:pPr>
            <w:r w:rsidRPr="00BF5C38">
              <w:rPr>
                <w:rFonts w:ascii="Times New Roman" w:hAnsi="Times New Roman" w:cs="Times New Roman"/>
                <w:b/>
                <w:sz w:val="24"/>
                <w:szCs w:val="24"/>
              </w:rPr>
              <w:t>Đạt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2479E2F" w14:textId="701D8909" w:rsidR="002E4C6C" w:rsidRPr="00BF5C38" w:rsidRDefault="002E4C6C" w:rsidP="009A235E">
            <w:pPr>
              <w:spacing w:before="60" w:after="60" w:line="240" w:lineRule="auto"/>
              <w:jc w:val="center"/>
              <w:rPr>
                <w:rFonts w:ascii="Times New Roman" w:hAnsi="Times New Roman" w:cs="Times New Roman"/>
                <w:color w:val="EE0000"/>
                <w:sz w:val="24"/>
                <w:szCs w:val="24"/>
              </w:rPr>
            </w:pPr>
            <w:r w:rsidRPr="00BF5C38">
              <w:rPr>
                <w:rFonts w:ascii="Times New Roman" w:hAnsi="Times New Roman" w:cs="Times New Roman"/>
                <w:b/>
                <w:color w:val="000000" w:themeColor="text1"/>
                <w:sz w:val="24"/>
                <w:szCs w:val="24"/>
              </w:rPr>
              <w:t>Đạt tất cả nội dung nêu  trên</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9875D5D" w14:textId="2C32C1F5" w:rsidR="002E4C6C" w:rsidRPr="00BF5C38" w:rsidRDefault="002E4C6C" w:rsidP="009A235E">
            <w:pPr>
              <w:spacing w:before="60" w:after="60" w:line="240" w:lineRule="auto"/>
              <w:jc w:val="center"/>
              <w:rPr>
                <w:rFonts w:ascii="Times New Roman" w:hAnsi="Times New Roman" w:cs="Times New Roman"/>
                <w:color w:val="EE0000"/>
                <w:sz w:val="24"/>
                <w:szCs w:val="24"/>
              </w:rPr>
            </w:pPr>
          </w:p>
        </w:tc>
      </w:tr>
      <w:tr w:rsidR="002E4C6C" w:rsidRPr="00BF5C38" w14:paraId="44CB3636" w14:textId="77777777" w:rsidTr="00C64C86">
        <w:trPr>
          <w:trHeight w:val="838"/>
        </w:trPr>
        <w:tc>
          <w:tcPr>
            <w:tcW w:w="2663" w:type="dxa"/>
            <w:gridSpan w:val="2"/>
            <w:vMerge/>
            <w:tcBorders>
              <w:left w:val="single" w:sz="4" w:space="0" w:color="auto"/>
              <w:bottom w:val="single" w:sz="4" w:space="0" w:color="auto"/>
              <w:right w:val="single" w:sz="8" w:space="0" w:color="auto"/>
            </w:tcBorders>
            <w:shd w:val="clear" w:color="000000" w:fill="FFFFFF"/>
            <w:vAlign w:val="center"/>
          </w:tcPr>
          <w:p w14:paraId="5AEBFE34" w14:textId="77777777" w:rsidR="002E4C6C" w:rsidRPr="00BF5C38" w:rsidRDefault="002E4C6C" w:rsidP="009A235E">
            <w:pPr>
              <w:spacing w:before="60" w:after="60" w:line="240" w:lineRule="auto"/>
              <w:rPr>
                <w:rFonts w:ascii="Times New Roman" w:hAnsi="Times New Roman" w:cs="Times New Roman"/>
                <w:color w:val="EE0000"/>
                <w:sz w:val="24"/>
                <w:szCs w:val="24"/>
              </w:rPr>
            </w:pPr>
          </w:p>
        </w:tc>
        <w:tc>
          <w:tcPr>
            <w:tcW w:w="8537" w:type="dxa"/>
            <w:gridSpan w:val="2"/>
            <w:tcBorders>
              <w:top w:val="single" w:sz="4" w:space="0" w:color="auto"/>
              <w:left w:val="single" w:sz="8" w:space="0" w:color="auto"/>
              <w:bottom w:val="single" w:sz="4" w:space="0" w:color="auto"/>
              <w:right w:val="single" w:sz="4" w:space="0" w:color="auto"/>
            </w:tcBorders>
            <w:shd w:val="clear" w:color="000000" w:fill="FFFFFF"/>
            <w:vAlign w:val="center"/>
          </w:tcPr>
          <w:p w14:paraId="21A5BB8C" w14:textId="28441C90" w:rsidR="002E4C6C" w:rsidRPr="00BF5C38" w:rsidRDefault="002E4C6C" w:rsidP="009A235E">
            <w:pPr>
              <w:spacing w:before="60" w:after="60" w:line="240" w:lineRule="auto"/>
              <w:jc w:val="center"/>
              <w:rPr>
                <w:rFonts w:ascii="Times New Roman" w:hAnsi="Times New Roman" w:cs="Times New Roman"/>
                <w:color w:val="EE0000"/>
                <w:sz w:val="24"/>
                <w:szCs w:val="24"/>
              </w:rPr>
            </w:pPr>
            <w:r w:rsidRPr="00BF5C38">
              <w:rPr>
                <w:rFonts w:ascii="Times New Roman" w:hAnsi="Times New Roman" w:cs="Times New Roman"/>
                <w:b/>
                <w:sz w:val="24"/>
                <w:szCs w:val="24"/>
              </w:rPr>
              <w:t>Không đạt</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34FEC00E" w14:textId="02C7796D" w:rsidR="002E4C6C" w:rsidRPr="00BF5C38" w:rsidRDefault="002E4C6C" w:rsidP="009A235E">
            <w:pPr>
              <w:spacing w:before="60" w:after="60" w:line="240" w:lineRule="auto"/>
              <w:jc w:val="center"/>
              <w:rPr>
                <w:rFonts w:ascii="Times New Roman" w:hAnsi="Times New Roman" w:cs="Times New Roman"/>
                <w:color w:val="EE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E18B456" w14:textId="4FBB2A5C" w:rsidR="002E4C6C" w:rsidRPr="00BF5C38" w:rsidRDefault="002E4C6C" w:rsidP="009A235E">
            <w:pPr>
              <w:spacing w:before="60" w:after="60" w:line="240" w:lineRule="auto"/>
              <w:jc w:val="center"/>
              <w:rPr>
                <w:rFonts w:ascii="Times New Roman" w:hAnsi="Times New Roman" w:cs="Times New Roman"/>
                <w:color w:val="EE0000"/>
                <w:sz w:val="24"/>
                <w:szCs w:val="24"/>
              </w:rPr>
            </w:pPr>
            <w:r w:rsidRPr="00BF5C38">
              <w:rPr>
                <w:rFonts w:ascii="Times New Roman" w:hAnsi="Times New Roman" w:cs="Times New Roman"/>
                <w:b/>
                <w:color w:val="000000" w:themeColor="text1"/>
                <w:sz w:val="24"/>
                <w:szCs w:val="24"/>
              </w:rPr>
              <w:t>Không đạt một trong bất kỳ nội dung nào nêu trên</w:t>
            </w:r>
          </w:p>
        </w:tc>
      </w:tr>
    </w:tbl>
    <w:p w14:paraId="573AA36E" w14:textId="77777777" w:rsidR="00536B83" w:rsidRPr="00AC537A" w:rsidRDefault="00536B83" w:rsidP="002E4C6C">
      <w:pPr>
        <w:widowControl w:val="0"/>
        <w:autoSpaceDE w:val="0"/>
        <w:autoSpaceDN w:val="0"/>
        <w:adjustRightInd w:val="0"/>
        <w:spacing w:before="120" w:after="120" w:line="240" w:lineRule="auto"/>
        <w:ind w:right="-14"/>
        <w:jc w:val="both"/>
        <w:rPr>
          <w:rFonts w:ascii="Times New Roman" w:hAnsi="Times New Roman" w:cs="Times New Roman"/>
          <w:sz w:val="26"/>
          <w:szCs w:val="26"/>
        </w:rPr>
      </w:pPr>
    </w:p>
    <w:sectPr w:rsidR="00536B83" w:rsidRPr="00AC537A" w:rsidSect="00C64C86">
      <w:headerReference w:type="default" r:id="rId7"/>
      <w:pgSz w:w="16838" w:h="11906"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27243" w14:textId="77777777" w:rsidR="002E4C6C" w:rsidRDefault="002E4C6C" w:rsidP="007015B9">
      <w:pPr>
        <w:spacing w:after="0" w:line="240" w:lineRule="auto"/>
      </w:pPr>
      <w:r>
        <w:separator/>
      </w:r>
    </w:p>
  </w:endnote>
  <w:endnote w:type="continuationSeparator" w:id="0">
    <w:p w14:paraId="5698590E" w14:textId="77777777" w:rsidR="002E4C6C" w:rsidRDefault="002E4C6C" w:rsidP="00701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I-Palatin">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16EDC" w14:textId="77777777" w:rsidR="002E4C6C" w:rsidRDefault="002E4C6C" w:rsidP="007015B9">
      <w:pPr>
        <w:spacing w:after="0" w:line="240" w:lineRule="auto"/>
      </w:pPr>
      <w:r>
        <w:separator/>
      </w:r>
    </w:p>
  </w:footnote>
  <w:footnote w:type="continuationSeparator" w:id="0">
    <w:p w14:paraId="31C12F1F" w14:textId="77777777" w:rsidR="002E4C6C" w:rsidRDefault="002E4C6C" w:rsidP="00701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797801"/>
      <w:docPartObj>
        <w:docPartGallery w:val="Page Numbers (Top of Page)"/>
        <w:docPartUnique/>
      </w:docPartObj>
    </w:sdtPr>
    <w:sdtEndPr>
      <w:rPr>
        <w:noProof/>
      </w:rPr>
    </w:sdtEndPr>
    <w:sdtContent>
      <w:p w14:paraId="2CE64DA2" w14:textId="5F6A10BF" w:rsidR="002E4C6C" w:rsidRDefault="002E4C6C">
        <w:pPr>
          <w:pStyle w:val="Header"/>
          <w:jc w:val="center"/>
        </w:pPr>
        <w:r>
          <w:fldChar w:fldCharType="begin"/>
        </w:r>
        <w:r>
          <w:instrText xml:space="preserve"> PAGE   \* MERGEFORMAT </w:instrText>
        </w:r>
        <w:r>
          <w:fldChar w:fldCharType="separate"/>
        </w:r>
        <w:r w:rsidR="009918B0">
          <w:rPr>
            <w:noProof/>
          </w:rPr>
          <w:t>8</w:t>
        </w:r>
        <w:r>
          <w:rPr>
            <w:noProof/>
          </w:rPr>
          <w:fldChar w:fldCharType="end"/>
        </w:r>
      </w:p>
    </w:sdtContent>
  </w:sdt>
  <w:p w14:paraId="307AAFE5" w14:textId="77777777" w:rsidR="002E4C6C" w:rsidRDefault="002E4C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600"/>
    <w:multiLevelType w:val="hybridMultilevel"/>
    <w:tmpl w:val="739EDE6A"/>
    <w:lvl w:ilvl="0" w:tplc="CD3C1792">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06EC2A9C"/>
    <w:multiLevelType w:val="hybridMultilevel"/>
    <w:tmpl w:val="BA34DBFE"/>
    <w:lvl w:ilvl="0" w:tplc="189A481A">
      <w:start w:val="1"/>
      <w:numFmt w:val="bullet"/>
      <w:lvlText w:val="+"/>
      <w:lvlJc w:val="left"/>
      <w:pPr>
        <w:ind w:left="1131" w:hanging="360"/>
      </w:pPr>
      <w:rPr>
        <w:rFonts w:ascii="Courier New" w:hAnsi="Courier New"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2" w15:restartNumberingAfterBreak="0">
    <w:nsid w:val="10DE4DB6"/>
    <w:multiLevelType w:val="multilevel"/>
    <w:tmpl w:val="32F44474"/>
    <w:lvl w:ilvl="0">
      <w:start w:val="1"/>
      <w:numFmt w:val="decimal"/>
      <w:suff w:val="space"/>
      <w:lvlText w:val="%1."/>
      <w:lvlJc w:val="left"/>
      <w:pPr>
        <w:ind w:left="749"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 w15:restartNumberingAfterBreak="0">
    <w:nsid w:val="140373BB"/>
    <w:multiLevelType w:val="hybridMultilevel"/>
    <w:tmpl w:val="341698FA"/>
    <w:lvl w:ilvl="0" w:tplc="87401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B7ADF"/>
    <w:multiLevelType w:val="hybridMultilevel"/>
    <w:tmpl w:val="203AB94A"/>
    <w:lvl w:ilvl="0" w:tplc="02C80BB4">
      <w:numFmt w:val="bullet"/>
      <w:suff w:val="space"/>
      <w:lvlText w:val="-"/>
      <w:lvlJc w:val="left"/>
      <w:pPr>
        <w:ind w:left="0" w:firstLine="0"/>
      </w:pPr>
      <w:rPr>
        <w:rFonts w:ascii="VNI-Times" w:eastAsia="Times New Roman" w:hAnsi="VNI-Times" w:cs="Times New Roman" w:hint="default"/>
      </w:rPr>
    </w:lvl>
    <w:lvl w:ilvl="1" w:tplc="63A64A02">
      <w:start w:val="1"/>
      <w:numFmt w:val="bullet"/>
      <w:lvlText w:val="o"/>
      <w:lvlJc w:val="left"/>
      <w:pPr>
        <w:tabs>
          <w:tab w:val="num" w:pos="1440"/>
        </w:tabs>
        <w:ind w:left="1440" w:hanging="360"/>
      </w:pPr>
      <w:rPr>
        <w:rFonts w:ascii="Courier New" w:hAnsi="Courier New" w:cs="Courier New" w:hint="default"/>
      </w:rPr>
    </w:lvl>
    <w:lvl w:ilvl="2" w:tplc="B156B16E">
      <w:start w:val="1"/>
      <w:numFmt w:val="bullet"/>
      <w:lvlText w:val=""/>
      <w:lvlJc w:val="left"/>
      <w:pPr>
        <w:tabs>
          <w:tab w:val="num" w:pos="2160"/>
        </w:tabs>
        <w:ind w:left="2160" w:hanging="360"/>
      </w:pPr>
      <w:rPr>
        <w:rFonts w:ascii="Wingdings" w:hAnsi="Wingdings" w:hint="default"/>
      </w:rPr>
    </w:lvl>
    <w:lvl w:ilvl="3" w:tplc="5A48F21E">
      <w:start w:val="1"/>
      <w:numFmt w:val="bullet"/>
      <w:lvlText w:val=""/>
      <w:lvlJc w:val="left"/>
      <w:pPr>
        <w:tabs>
          <w:tab w:val="num" w:pos="2880"/>
        </w:tabs>
        <w:ind w:left="2880" w:hanging="360"/>
      </w:pPr>
      <w:rPr>
        <w:rFonts w:ascii="Symbol" w:hAnsi="Symbol" w:hint="default"/>
      </w:rPr>
    </w:lvl>
    <w:lvl w:ilvl="4" w:tplc="F1D87EA8">
      <w:start w:val="1"/>
      <w:numFmt w:val="bullet"/>
      <w:lvlText w:val="o"/>
      <w:lvlJc w:val="left"/>
      <w:pPr>
        <w:tabs>
          <w:tab w:val="num" w:pos="3600"/>
        </w:tabs>
        <w:ind w:left="3600" w:hanging="360"/>
      </w:pPr>
      <w:rPr>
        <w:rFonts w:ascii="Courier New" w:hAnsi="Courier New" w:cs="Courier New" w:hint="default"/>
      </w:rPr>
    </w:lvl>
    <w:lvl w:ilvl="5" w:tplc="978EC3B2">
      <w:start w:val="1"/>
      <w:numFmt w:val="bullet"/>
      <w:lvlText w:val=""/>
      <w:lvlJc w:val="left"/>
      <w:pPr>
        <w:tabs>
          <w:tab w:val="num" w:pos="4320"/>
        </w:tabs>
        <w:ind w:left="4320" w:hanging="360"/>
      </w:pPr>
      <w:rPr>
        <w:rFonts w:ascii="Wingdings" w:hAnsi="Wingdings" w:hint="default"/>
      </w:rPr>
    </w:lvl>
    <w:lvl w:ilvl="6" w:tplc="058C2E18">
      <w:start w:val="1"/>
      <w:numFmt w:val="bullet"/>
      <w:lvlText w:val=""/>
      <w:lvlJc w:val="left"/>
      <w:pPr>
        <w:tabs>
          <w:tab w:val="num" w:pos="5040"/>
        </w:tabs>
        <w:ind w:left="5040" w:hanging="360"/>
      </w:pPr>
      <w:rPr>
        <w:rFonts w:ascii="Symbol" w:hAnsi="Symbol" w:hint="default"/>
      </w:rPr>
    </w:lvl>
    <w:lvl w:ilvl="7" w:tplc="9558F7BA">
      <w:start w:val="1"/>
      <w:numFmt w:val="bullet"/>
      <w:lvlText w:val="o"/>
      <w:lvlJc w:val="left"/>
      <w:pPr>
        <w:tabs>
          <w:tab w:val="num" w:pos="5760"/>
        </w:tabs>
        <w:ind w:left="5760" w:hanging="360"/>
      </w:pPr>
      <w:rPr>
        <w:rFonts w:ascii="Courier New" w:hAnsi="Courier New" w:cs="Courier New" w:hint="default"/>
      </w:rPr>
    </w:lvl>
    <w:lvl w:ilvl="8" w:tplc="2BD60A1A">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132F6"/>
    <w:multiLevelType w:val="hybridMultilevel"/>
    <w:tmpl w:val="DBACD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E15FB"/>
    <w:multiLevelType w:val="hybridMultilevel"/>
    <w:tmpl w:val="E75C7AE6"/>
    <w:lvl w:ilvl="0" w:tplc="E1203A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97232"/>
    <w:multiLevelType w:val="hybridMultilevel"/>
    <w:tmpl w:val="5E541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9343C"/>
    <w:multiLevelType w:val="hybridMultilevel"/>
    <w:tmpl w:val="D9925128"/>
    <w:lvl w:ilvl="0" w:tplc="0409000F">
      <w:start w:val="1"/>
      <w:numFmt w:val="decimal"/>
      <w:lvlText w:val="%1."/>
      <w:lvlJc w:val="left"/>
      <w:pPr>
        <w:ind w:left="749"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9" w15:restartNumberingAfterBreak="0">
    <w:nsid w:val="302836DB"/>
    <w:multiLevelType w:val="hybridMultilevel"/>
    <w:tmpl w:val="BDEA4A7A"/>
    <w:lvl w:ilvl="0" w:tplc="FFFFFFFF">
      <w:numFmt w:val="bullet"/>
      <w:lvlText w:val="-"/>
      <w:lvlJc w:val="left"/>
      <w:pPr>
        <w:ind w:left="1350" w:hanging="360"/>
      </w:pPr>
      <w:rPr>
        <w:rFonts w:ascii="Times New Roman" w:eastAsia="Times New Roman" w:hAnsi="Times New Roman" w:hint="default"/>
      </w:rPr>
    </w:lvl>
    <w:lvl w:ilvl="1" w:tplc="189A481A">
      <w:start w:val="1"/>
      <w:numFmt w:val="bullet"/>
      <w:lvlText w:val="+"/>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3CEE3129"/>
    <w:multiLevelType w:val="hybridMultilevel"/>
    <w:tmpl w:val="2E96A558"/>
    <w:lvl w:ilvl="0" w:tplc="E1203A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5098E"/>
    <w:multiLevelType w:val="hybridMultilevel"/>
    <w:tmpl w:val="FF0C06D8"/>
    <w:lvl w:ilvl="0" w:tplc="E3721FDA">
      <w:start w:val="1"/>
      <w:numFmt w:val="bullet"/>
      <w:lvlText w:val="-"/>
      <w:lvlJc w:val="left"/>
      <w:pPr>
        <w:ind w:left="720" w:hanging="360"/>
      </w:pPr>
      <w:rPr>
        <w:rFonts w:ascii="VNI-Palatin" w:hAnsi="VNI-Palati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3F57"/>
    <w:multiLevelType w:val="hybridMultilevel"/>
    <w:tmpl w:val="52E0AD1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B3E436D"/>
    <w:multiLevelType w:val="hybridMultilevel"/>
    <w:tmpl w:val="B89CD9FA"/>
    <w:lvl w:ilvl="0" w:tplc="68029E3E">
      <w:start w:val="2"/>
      <w:numFmt w:val="bullet"/>
      <w:lvlText w:val="-"/>
      <w:lvlJc w:val="left"/>
      <w:pPr>
        <w:ind w:left="720" w:hanging="360"/>
      </w:pPr>
      <w:rPr>
        <w:rFonts w:ascii="VNI-Times" w:eastAsia="Times New Roman" w:hAnsi="VNI-Times" w:cs="Times New Roman"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77FF5"/>
    <w:multiLevelType w:val="hybridMultilevel"/>
    <w:tmpl w:val="72C8029A"/>
    <w:lvl w:ilvl="0" w:tplc="192E4C06">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9369D"/>
    <w:multiLevelType w:val="hybridMultilevel"/>
    <w:tmpl w:val="CDA01792"/>
    <w:lvl w:ilvl="0" w:tplc="CD3C1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13F09"/>
    <w:multiLevelType w:val="hybridMultilevel"/>
    <w:tmpl w:val="F3F0FC94"/>
    <w:lvl w:ilvl="0" w:tplc="CD3C1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D104A4"/>
    <w:multiLevelType w:val="hybridMultilevel"/>
    <w:tmpl w:val="0F6E2C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01C55"/>
    <w:multiLevelType w:val="hybridMultilevel"/>
    <w:tmpl w:val="2B04C5E2"/>
    <w:lvl w:ilvl="0" w:tplc="CD3C1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54A23"/>
    <w:multiLevelType w:val="hybridMultilevel"/>
    <w:tmpl w:val="CC44E5AE"/>
    <w:lvl w:ilvl="0" w:tplc="CD3C1792">
      <w:start w:val="1"/>
      <w:numFmt w:val="bullet"/>
      <w:lvlText w:val=""/>
      <w:lvlJc w:val="left"/>
      <w:pPr>
        <w:ind w:left="932" w:hanging="360"/>
      </w:pPr>
      <w:rPr>
        <w:rFonts w:ascii="Symbol" w:hAnsi="Symbol"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0" w15:restartNumberingAfterBreak="0">
    <w:nsid w:val="55601D81"/>
    <w:multiLevelType w:val="hybridMultilevel"/>
    <w:tmpl w:val="1040B534"/>
    <w:lvl w:ilvl="0" w:tplc="ED625C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C2C9E"/>
    <w:multiLevelType w:val="hybridMultilevel"/>
    <w:tmpl w:val="ABFA0882"/>
    <w:lvl w:ilvl="0" w:tplc="E266E1EE">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2DDC"/>
    <w:multiLevelType w:val="hybridMultilevel"/>
    <w:tmpl w:val="3DF0B0B8"/>
    <w:lvl w:ilvl="0" w:tplc="EA0E9D24">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AD3CEA"/>
    <w:multiLevelType w:val="hybridMultilevel"/>
    <w:tmpl w:val="607013E2"/>
    <w:lvl w:ilvl="0" w:tplc="CD3C17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DC58BC"/>
    <w:multiLevelType w:val="hybridMultilevel"/>
    <w:tmpl w:val="EDF69F74"/>
    <w:lvl w:ilvl="0" w:tplc="4D10B21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A43031"/>
    <w:multiLevelType w:val="multilevel"/>
    <w:tmpl w:val="B882D13C"/>
    <w:lvl w:ilvl="0">
      <w:start w:val="1"/>
      <w:numFmt w:val="upperRoman"/>
      <w:suff w:val="space"/>
      <w:lvlText w:val="%1."/>
      <w:lvlJc w:val="left"/>
      <w:pPr>
        <w:ind w:left="1109"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0F313BF"/>
    <w:multiLevelType w:val="hybridMultilevel"/>
    <w:tmpl w:val="BABA2B7C"/>
    <w:lvl w:ilvl="0" w:tplc="4832F87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66C61537"/>
    <w:multiLevelType w:val="hybridMultilevel"/>
    <w:tmpl w:val="154C8DB6"/>
    <w:lvl w:ilvl="0" w:tplc="46F6D8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2A5025"/>
    <w:multiLevelType w:val="hybridMultilevel"/>
    <w:tmpl w:val="A7B44BBA"/>
    <w:lvl w:ilvl="0" w:tplc="E1203A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DE37B2"/>
    <w:multiLevelType w:val="hybridMultilevel"/>
    <w:tmpl w:val="CD4C89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5"/>
  </w:num>
  <w:num w:numId="4">
    <w:abstractNumId w:val="20"/>
  </w:num>
  <w:num w:numId="5">
    <w:abstractNumId w:val="28"/>
  </w:num>
  <w:num w:numId="6">
    <w:abstractNumId w:val="10"/>
  </w:num>
  <w:num w:numId="7">
    <w:abstractNumId w:val="29"/>
  </w:num>
  <w:num w:numId="8">
    <w:abstractNumId w:val="7"/>
  </w:num>
  <w:num w:numId="9">
    <w:abstractNumId w:val="3"/>
  </w:num>
  <w:num w:numId="10">
    <w:abstractNumId w:val="14"/>
  </w:num>
  <w:num w:numId="11">
    <w:abstractNumId w:val="17"/>
  </w:num>
  <w:num w:numId="12">
    <w:abstractNumId w:val="19"/>
  </w:num>
  <w:num w:numId="13">
    <w:abstractNumId w:val="18"/>
  </w:num>
  <w:num w:numId="14">
    <w:abstractNumId w:val="16"/>
  </w:num>
  <w:num w:numId="15">
    <w:abstractNumId w:val="6"/>
  </w:num>
  <w:num w:numId="16">
    <w:abstractNumId w:val="13"/>
  </w:num>
  <w:num w:numId="17">
    <w:abstractNumId w:val="24"/>
  </w:num>
  <w:num w:numId="18">
    <w:abstractNumId w:val="27"/>
  </w:num>
  <w:num w:numId="19">
    <w:abstractNumId w:val="21"/>
  </w:num>
  <w:num w:numId="20">
    <w:abstractNumId w:val="11"/>
  </w:num>
  <w:num w:numId="21">
    <w:abstractNumId w:val="4"/>
  </w:num>
  <w:num w:numId="22">
    <w:abstractNumId w:val="26"/>
  </w:num>
  <w:num w:numId="23">
    <w:abstractNumId w:val="9"/>
  </w:num>
  <w:num w:numId="24">
    <w:abstractNumId w:val="5"/>
  </w:num>
  <w:num w:numId="25">
    <w:abstractNumId w:val="22"/>
  </w:num>
  <w:num w:numId="26">
    <w:abstractNumId w:val="2"/>
  </w:num>
  <w:num w:numId="27">
    <w:abstractNumId w:val="8"/>
  </w:num>
  <w:num w:numId="28">
    <w:abstractNumId w:val="25"/>
  </w:num>
  <w:num w:numId="29">
    <w:abstractNumId w:val="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1B"/>
    <w:rsid w:val="00001B4D"/>
    <w:rsid w:val="000049ED"/>
    <w:rsid w:val="00005507"/>
    <w:rsid w:val="00013810"/>
    <w:rsid w:val="00013FAF"/>
    <w:rsid w:val="00014171"/>
    <w:rsid w:val="00020454"/>
    <w:rsid w:val="00024331"/>
    <w:rsid w:val="00027A3F"/>
    <w:rsid w:val="00030E75"/>
    <w:rsid w:val="00031D47"/>
    <w:rsid w:val="0003675C"/>
    <w:rsid w:val="000412FF"/>
    <w:rsid w:val="00042EEC"/>
    <w:rsid w:val="00046B94"/>
    <w:rsid w:val="00046CF5"/>
    <w:rsid w:val="000539B7"/>
    <w:rsid w:val="00055643"/>
    <w:rsid w:val="000623E6"/>
    <w:rsid w:val="000627F6"/>
    <w:rsid w:val="00064CA7"/>
    <w:rsid w:val="000676E3"/>
    <w:rsid w:val="00071912"/>
    <w:rsid w:val="0008436C"/>
    <w:rsid w:val="000915EE"/>
    <w:rsid w:val="000924E7"/>
    <w:rsid w:val="000A4761"/>
    <w:rsid w:val="000A542B"/>
    <w:rsid w:val="000A62F8"/>
    <w:rsid w:val="000B4BB2"/>
    <w:rsid w:val="000B59EE"/>
    <w:rsid w:val="000C136C"/>
    <w:rsid w:val="000C6506"/>
    <w:rsid w:val="000C7366"/>
    <w:rsid w:val="000C7465"/>
    <w:rsid w:val="000D0FD6"/>
    <w:rsid w:val="000D1339"/>
    <w:rsid w:val="000E1521"/>
    <w:rsid w:val="000E17AF"/>
    <w:rsid w:val="000E5EE5"/>
    <w:rsid w:val="000F08EF"/>
    <w:rsid w:val="000F0DE2"/>
    <w:rsid w:val="000F152B"/>
    <w:rsid w:val="000F161E"/>
    <w:rsid w:val="000F40BD"/>
    <w:rsid w:val="000F43C8"/>
    <w:rsid w:val="000F4AEA"/>
    <w:rsid w:val="000F6592"/>
    <w:rsid w:val="00103130"/>
    <w:rsid w:val="00107492"/>
    <w:rsid w:val="00110119"/>
    <w:rsid w:val="0011157F"/>
    <w:rsid w:val="00123344"/>
    <w:rsid w:val="00124A2E"/>
    <w:rsid w:val="00125418"/>
    <w:rsid w:val="0013063F"/>
    <w:rsid w:val="00130FF3"/>
    <w:rsid w:val="00133F00"/>
    <w:rsid w:val="001347B5"/>
    <w:rsid w:val="0014030D"/>
    <w:rsid w:val="00140887"/>
    <w:rsid w:val="00150E76"/>
    <w:rsid w:val="00154D8C"/>
    <w:rsid w:val="00166214"/>
    <w:rsid w:val="00170C6D"/>
    <w:rsid w:val="0017244C"/>
    <w:rsid w:val="0018051B"/>
    <w:rsid w:val="001818F3"/>
    <w:rsid w:val="0018280D"/>
    <w:rsid w:val="001828FB"/>
    <w:rsid w:val="00183633"/>
    <w:rsid w:val="00184F50"/>
    <w:rsid w:val="001850BB"/>
    <w:rsid w:val="00192453"/>
    <w:rsid w:val="00192DAB"/>
    <w:rsid w:val="00194643"/>
    <w:rsid w:val="0019485B"/>
    <w:rsid w:val="001A5257"/>
    <w:rsid w:val="001A6DE5"/>
    <w:rsid w:val="001A7CF4"/>
    <w:rsid w:val="001B371C"/>
    <w:rsid w:val="001B4FC8"/>
    <w:rsid w:val="001B7967"/>
    <w:rsid w:val="001C5836"/>
    <w:rsid w:val="001C6379"/>
    <w:rsid w:val="001D285D"/>
    <w:rsid w:val="001D4E3A"/>
    <w:rsid w:val="001D52B5"/>
    <w:rsid w:val="001D5DA0"/>
    <w:rsid w:val="001D669E"/>
    <w:rsid w:val="001E2E84"/>
    <w:rsid w:val="001F4A1B"/>
    <w:rsid w:val="00203F32"/>
    <w:rsid w:val="00205942"/>
    <w:rsid w:val="002104D1"/>
    <w:rsid w:val="0021396D"/>
    <w:rsid w:val="00220E0E"/>
    <w:rsid w:val="0022296C"/>
    <w:rsid w:val="00222B1C"/>
    <w:rsid w:val="00227256"/>
    <w:rsid w:val="002308E2"/>
    <w:rsid w:val="00232AC5"/>
    <w:rsid w:val="00235482"/>
    <w:rsid w:val="00236F91"/>
    <w:rsid w:val="00241D51"/>
    <w:rsid w:val="00242034"/>
    <w:rsid w:val="0024291C"/>
    <w:rsid w:val="002446A2"/>
    <w:rsid w:val="00245229"/>
    <w:rsid w:val="0025290B"/>
    <w:rsid w:val="00253AC2"/>
    <w:rsid w:val="002560FB"/>
    <w:rsid w:val="00260BD0"/>
    <w:rsid w:val="00263180"/>
    <w:rsid w:val="0026790C"/>
    <w:rsid w:val="002731B0"/>
    <w:rsid w:val="002752E9"/>
    <w:rsid w:val="002778C0"/>
    <w:rsid w:val="002830CF"/>
    <w:rsid w:val="00285C34"/>
    <w:rsid w:val="00287A31"/>
    <w:rsid w:val="00295856"/>
    <w:rsid w:val="00295D01"/>
    <w:rsid w:val="0029772A"/>
    <w:rsid w:val="002A3CD0"/>
    <w:rsid w:val="002B04E4"/>
    <w:rsid w:val="002B24AE"/>
    <w:rsid w:val="002B37AC"/>
    <w:rsid w:val="002B62BB"/>
    <w:rsid w:val="002C0596"/>
    <w:rsid w:val="002C53D2"/>
    <w:rsid w:val="002C5B5F"/>
    <w:rsid w:val="002D03AF"/>
    <w:rsid w:val="002D0892"/>
    <w:rsid w:val="002D308C"/>
    <w:rsid w:val="002D30B1"/>
    <w:rsid w:val="002D49CF"/>
    <w:rsid w:val="002E1304"/>
    <w:rsid w:val="002E4C6C"/>
    <w:rsid w:val="002E6C6A"/>
    <w:rsid w:val="002F1BF8"/>
    <w:rsid w:val="002F1F61"/>
    <w:rsid w:val="002F1FCB"/>
    <w:rsid w:val="002F5D6D"/>
    <w:rsid w:val="002F7030"/>
    <w:rsid w:val="003006FB"/>
    <w:rsid w:val="0030270E"/>
    <w:rsid w:val="00302D1F"/>
    <w:rsid w:val="00303114"/>
    <w:rsid w:val="00313468"/>
    <w:rsid w:val="00315BA7"/>
    <w:rsid w:val="0031628F"/>
    <w:rsid w:val="00322C01"/>
    <w:rsid w:val="00324598"/>
    <w:rsid w:val="00325008"/>
    <w:rsid w:val="0032695E"/>
    <w:rsid w:val="00327112"/>
    <w:rsid w:val="00327933"/>
    <w:rsid w:val="00336C72"/>
    <w:rsid w:val="00340521"/>
    <w:rsid w:val="00344345"/>
    <w:rsid w:val="0035284B"/>
    <w:rsid w:val="00354B4A"/>
    <w:rsid w:val="00356271"/>
    <w:rsid w:val="0035643F"/>
    <w:rsid w:val="00357031"/>
    <w:rsid w:val="00362583"/>
    <w:rsid w:val="003674A5"/>
    <w:rsid w:val="0037045A"/>
    <w:rsid w:val="003717F6"/>
    <w:rsid w:val="00373823"/>
    <w:rsid w:val="00373F8E"/>
    <w:rsid w:val="00375652"/>
    <w:rsid w:val="003775F9"/>
    <w:rsid w:val="00380F4C"/>
    <w:rsid w:val="003818D0"/>
    <w:rsid w:val="00385554"/>
    <w:rsid w:val="00385FEA"/>
    <w:rsid w:val="00387C6A"/>
    <w:rsid w:val="00390E22"/>
    <w:rsid w:val="003915B0"/>
    <w:rsid w:val="00394986"/>
    <w:rsid w:val="00394A17"/>
    <w:rsid w:val="00397550"/>
    <w:rsid w:val="003A556A"/>
    <w:rsid w:val="003B3777"/>
    <w:rsid w:val="003B6C2A"/>
    <w:rsid w:val="003C081D"/>
    <w:rsid w:val="003C1AFC"/>
    <w:rsid w:val="003C1C70"/>
    <w:rsid w:val="003C2F75"/>
    <w:rsid w:val="003C33A8"/>
    <w:rsid w:val="003C45EB"/>
    <w:rsid w:val="003D0EC3"/>
    <w:rsid w:val="003D228A"/>
    <w:rsid w:val="003D2DBC"/>
    <w:rsid w:val="003D34DC"/>
    <w:rsid w:val="003D3E8D"/>
    <w:rsid w:val="003E05A6"/>
    <w:rsid w:val="003E23D5"/>
    <w:rsid w:val="003E4244"/>
    <w:rsid w:val="003E6506"/>
    <w:rsid w:val="003F6570"/>
    <w:rsid w:val="003F78EB"/>
    <w:rsid w:val="00407188"/>
    <w:rsid w:val="004106DF"/>
    <w:rsid w:val="00416C4B"/>
    <w:rsid w:val="004205CB"/>
    <w:rsid w:val="0043068A"/>
    <w:rsid w:val="00432FC8"/>
    <w:rsid w:val="00434A2F"/>
    <w:rsid w:val="00440F53"/>
    <w:rsid w:val="00445338"/>
    <w:rsid w:val="0044677D"/>
    <w:rsid w:val="00446FD1"/>
    <w:rsid w:val="00447C1C"/>
    <w:rsid w:val="00450210"/>
    <w:rsid w:val="00450F0C"/>
    <w:rsid w:val="00457128"/>
    <w:rsid w:val="004572D8"/>
    <w:rsid w:val="004702E6"/>
    <w:rsid w:val="0047589C"/>
    <w:rsid w:val="00480F5F"/>
    <w:rsid w:val="00486145"/>
    <w:rsid w:val="00495F83"/>
    <w:rsid w:val="004A0E15"/>
    <w:rsid w:val="004A4021"/>
    <w:rsid w:val="004A51A6"/>
    <w:rsid w:val="004A64FE"/>
    <w:rsid w:val="004A6D3A"/>
    <w:rsid w:val="004B2156"/>
    <w:rsid w:val="004B5277"/>
    <w:rsid w:val="004B595C"/>
    <w:rsid w:val="004B6291"/>
    <w:rsid w:val="004B7E2F"/>
    <w:rsid w:val="004C101F"/>
    <w:rsid w:val="004C738B"/>
    <w:rsid w:val="004D3025"/>
    <w:rsid w:val="004D4C36"/>
    <w:rsid w:val="004E0FAE"/>
    <w:rsid w:val="004E1522"/>
    <w:rsid w:val="004E2802"/>
    <w:rsid w:val="004E64FE"/>
    <w:rsid w:val="004F2322"/>
    <w:rsid w:val="00501C08"/>
    <w:rsid w:val="00502C93"/>
    <w:rsid w:val="0050434C"/>
    <w:rsid w:val="00504A81"/>
    <w:rsid w:val="0051259A"/>
    <w:rsid w:val="00512FF9"/>
    <w:rsid w:val="005149A4"/>
    <w:rsid w:val="00524435"/>
    <w:rsid w:val="00524C15"/>
    <w:rsid w:val="00526882"/>
    <w:rsid w:val="00536B83"/>
    <w:rsid w:val="00537D10"/>
    <w:rsid w:val="00540C42"/>
    <w:rsid w:val="0054181F"/>
    <w:rsid w:val="0054441C"/>
    <w:rsid w:val="00545ECA"/>
    <w:rsid w:val="00547FE2"/>
    <w:rsid w:val="005503A2"/>
    <w:rsid w:val="0055251D"/>
    <w:rsid w:val="00552814"/>
    <w:rsid w:val="00556784"/>
    <w:rsid w:val="00564417"/>
    <w:rsid w:val="00565733"/>
    <w:rsid w:val="00565C0C"/>
    <w:rsid w:val="0056629F"/>
    <w:rsid w:val="00567B2C"/>
    <w:rsid w:val="005730D6"/>
    <w:rsid w:val="005773EB"/>
    <w:rsid w:val="0058005E"/>
    <w:rsid w:val="00581718"/>
    <w:rsid w:val="00583050"/>
    <w:rsid w:val="00583719"/>
    <w:rsid w:val="00584D4F"/>
    <w:rsid w:val="00586890"/>
    <w:rsid w:val="0059171A"/>
    <w:rsid w:val="00597FDE"/>
    <w:rsid w:val="005A07A2"/>
    <w:rsid w:val="005A096A"/>
    <w:rsid w:val="005B7460"/>
    <w:rsid w:val="005C3182"/>
    <w:rsid w:val="005C4380"/>
    <w:rsid w:val="005C59EF"/>
    <w:rsid w:val="005C7C7F"/>
    <w:rsid w:val="005C7F37"/>
    <w:rsid w:val="005D1D02"/>
    <w:rsid w:val="005D3C68"/>
    <w:rsid w:val="005E1321"/>
    <w:rsid w:val="005E5277"/>
    <w:rsid w:val="005E78DC"/>
    <w:rsid w:val="005F5CFA"/>
    <w:rsid w:val="005F7900"/>
    <w:rsid w:val="0060370C"/>
    <w:rsid w:val="00605E67"/>
    <w:rsid w:val="00616251"/>
    <w:rsid w:val="00617D72"/>
    <w:rsid w:val="00620CFB"/>
    <w:rsid w:val="006246BB"/>
    <w:rsid w:val="00625F89"/>
    <w:rsid w:val="00631AC7"/>
    <w:rsid w:val="00636666"/>
    <w:rsid w:val="00641858"/>
    <w:rsid w:val="006446EC"/>
    <w:rsid w:val="006476C4"/>
    <w:rsid w:val="006477DC"/>
    <w:rsid w:val="00653CD2"/>
    <w:rsid w:val="006557F2"/>
    <w:rsid w:val="00662EDD"/>
    <w:rsid w:val="00664C85"/>
    <w:rsid w:val="00671EB5"/>
    <w:rsid w:val="0068186A"/>
    <w:rsid w:val="0068383C"/>
    <w:rsid w:val="00685A59"/>
    <w:rsid w:val="00692B21"/>
    <w:rsid w:val="00694590"/>
    <w:rsid w:val="006A03AF"/>
    <w:rsid w:val="006B39C7"/>
    <w:rsid w:val="006B4981"/>
    <w:rsid w:val="006B512C"/>
    <w:rsid w:val="006C1266"/>
    <w:rsid w:val="006C60E8"/>
    <w:rsid w:val="006C6716"/>
    <w:rsid w:val="006C691D"/>
    <w:rsid w:val="006D2F38"/>
    <w:rsid w:val="006D58FF"/>
    <w:rsid w:val="006E246D"/>
    <w:rsid w:val="006F1D08"/>
    <w:rsid w:val="006F36EC"/>
    <w:rsid w:val="006F60EC"/>
    <w:rsid w:val="006F610D"/>
    <w:rsid w:val="006F617E"/>
    <w:rsid w:val="007015B9"/>
    <w:rsid w:val="00704280"/>
    <w:rsid w:val="00704C6A"/>
    <w:rsid w:val="00711CE1"/>
    <w:rsid w:val="00711FF2"/>
    <w:rsid w:val="007135DE"/>
    <w:rsid w:val="00715361"/>
    <w:rsid w:val="00715DAF"/>
    <w:rsid w:val="0071672D"/>
    <w:rsid w:val="00717EB6"/>
    <w:rsid w:val="00720968"/>
    <w:rsid w:val="00722262"/>
    <w:rsid w:val="00724E60"/>
    <w:rsid w:val="00726AB9"/>
    <w:rsid w:val="007273F2"/>
    <w:rsid w:val="007322BD"/>
    <w:rsid w:val="00734D44"/>
    <w:rsid w:val="00736868"/>
    <w:rsid w:val="007403FA"/>
    <w:rsid w:val="007416C2"/>
    <w:rsid w:val="00743A62"/>
    <w:rsid w:val="0074512C"/>
    <w:rsid w:val="00747562"/>
    <w:rsid w:val="007517E1"/>
    <w:rsid w:val="0075406C"/>
    <w:rsid w:val="007615B5"/>
    <w:rsid w:val="00767334"/>
    <w:rsid w:val="00770383"/>
    <w:rsid w:val="007704DB"/>
    <w:rsid w:val="00772871"/>
    <w:rsid w:val="00773D36"/>
    <w:rsid w:val="00773EB2"/>
    <w:rsid w:val="0077673C"/>
    <w:rsid w:val="00777826"/>
    <w:rsid w:val="00781896"/>
    <w:rsid w:val="00784E39"/>
    <w:rsid w:val="00793818"/>
    <w:rsid w:val="00795416"/>
    <w:rsid w:val="00796984"/>
    <w:rsid w:val="00796BBB"/>
    <w:rsid w:val="007A3728"/>
    <w:rsid w:val="007A5C12"/>
    <w:rsid w:val="007A7BEF"/>
    <w:rsid w:val="007B04EB"/>
    <w:rsid w:val="007B09FF"/>
    <w:rsid w:val="007C452A"/>
    <w:rsid w:val="007D1D47"/>
    <w:rsid w:val="007D1F1F"/>
    <w:rsid w:val="007D2540"/>
    <w:rsid w:val="007D6167"/>
    <w:rsid w:val="007E0210"/>
    <w:rsid w:val="007E2B99"/>
    <w:rsid w:val="007E7839"/>
    <w:rsid w:val="007F209C"/>
    <w:rsid w:val="008064E1"/>
    <w:rsid w:val="0081034B"/>
    <w:rsid w:val="00812C97"/>
    <w:rsid w:val="00814B4B"/>
    <w:rsid w:val="008175E9"/>
    <w:rsid w:val="008216A9"/>
    <w:rsid w:val="00827CC2"/>
    <w:rsid w:val="008344C2"/>
    <w:rsid w:val="008379AE"/>
    <w:rsid w:val="00842B50"/>
    <w:rsid w:val="00842BE5"/>
    <w:rsid w:val="008430CD"/>
    <w:rsid w:val="008450AE"/>
    <w:rsid w:val="008453A2"/>
    <w:rsid w:val="00847316"/>
    <w:rsid w:val="00852AF0"/>
    <w:rsid w:val="008579F5"/>
    <w:rsid w:val="00862B1E"/>
    <w:rsid w:val="0086303B"/>
    <w:rsid w:val="0086644B"/>
    <w:rsid w:val="00867372"/>
    <w:rsid w:val="00867E01"/>
    <w:rsid w:val="00871CBD"/>
    <w:rsid w:val="00873E0E"/>
    <w:rsid w:val="00873F81"/>
    <w:rsid w:val="00881ACF"/>
    <w:rsid w:val="008820D3"/>
    <w:rsid w:val="0088281A"/>
    <w:rsid w:val="00883B78"/>
    <w:rsid w:val="00886A33"/>
    <w:rsid w:val="00887452"/>
    <w:rsid w:val="0089677B"/>
    <w:rsid w:val="008A7108"/>
    <w:rsid w:val="008B51D3"/>
    <w:rsid w:val="008B60DE"/>
    <w:rsid w:val="008C3403"/>
    <w:rsid w:val="008D5034"/>
    <w:rsid w:val="008D5158"/>
    <w:rsid w:val="008D57B7"/>
    <w:rsid w:val="008D62B8"/>
    <w:rsid w:val="008D6387"/>
    <w:rsid w:val="008E2222"/>
    <w:rsid w:val="008E24E0"/>
    <w:rsid w:val="008E7591"/>
    <w:rsid w:val="008F2018"/>
    <w:rsid w:val="008F26FB"/>
    <w:rsid w:val="009033AF"/>
    <w:rsid w:val="009120B5"/>
    <w:rsid w:val="00912CD2"/>
    <w:rsid w:val="00913FE2"/>
    <w:rsid w:val="00917D6F"/>
    <w:rsid w:val="00927A55"/>
    <w:rsid w:val="00934BC6"/>
    <w:rsid w:val="00936E4F"/>
    <w:rsid w:val="0094101B"/>
    <w:rsid w:val="00941A9C"/>
    <w:rsid w:val="00943773"/>
    <w:rsid w:val="009440C3"/>
    <w:rsid w:val="009470A0"/>
    <w:rsid w:val="009500D1"/>
    <w:rsid w:val="009510E5"/>
    <w:rsid w:val="00952489"/>
    <w:rsid w:val="0095348D"/>
    <w:rsid w:val="00954442"/>
    <w:rsid w:val="00956238"/>
    <w:rsid w:val="00956FE7"/>
    <w:rsid w:val="009629AE"/>
    <w:rsid w:val="009654B3"/>
    <w:rsid w:val="009679DE"/>
    <w:rsid w:val="00967EC3"/>
    <w:rsid w:val="0097596B"/>
    <w:rsid w:val="00977E31"/>
    <w:rsid w:val="0098188C"/>
    <w:rsid w:val="009918B0"/>
    <w:rsid w:val="00991E4F"/>
    <w:rsid w:val="0099628B"/>
    <w:rsid w:val="009963F2"/>
    <w:rsid w:val="00996D17"/>
    <w:rsid w:val="009976C2"/>
    <w:rsid w:val="00997CE3"/>
    <w:rsid w:val="009A235E"/>
    <w:rsid w:val="009B2771"/>
    <w:rsid w:val="009B3C16"/>
    <w:rsid w:val="009B5F04"/>
    <w:rsid w:val="009C0B0C"/>
    <w:rsid w:val="009C3E39"/>
    <w:rsid w:val="009C3EF8"/>
    <w:rsid w:val="009D0B52"/>
    <w:rsid w:val="009D51FD"/>
    <w:rsid w:val="009D5AE2"/>
    <w:rsid w:val="009D5D8C"/>
    <w:rsid w:val="009D7984"/>
    <w:rsid w:val="009E6B5C"/>
    <w:rsid w:val="009E71AE"/>
    <w:rsid w:val="00A008E0"/>
    <w:rsid w:val="00A039A7"/>
    <w:rsid w:val="00A06516"/>
    <w:rsid w:val="00A21E61"/>
    <w:rsid w:val="00A2217F"/>
    <w:rsid w:val="00A22534"/>
    <w:rsid w:val="00A26C43"/>
    <w:rsid w:val="00A30912"/>
    <w:rsid w:val="00A31760"/>
    <w:rsid w:val="00A3340E"/>
    <w:rsid w:val="00A337A9"/>
    <w:rsid w:val="00A40084"/>
    <w:rsid w:val="00A426C9"/>
    <w:rsid w:val="00A45047"/>
    <w:rsid w:val="00A4700E"/>
    <w:rsid w:val="00A51AAD"/>
    <w:rsid w:val="00A56DD1"/>
    <w:rsid w:val="00A6547B"/>
    <w:rsid w:val="00A66493"/>
    <w:rsid w:val="00A677BE"/>
    <w:rsid w:val="00A71B3E"/>
    <w:rsid w:val="00A74A73"/>
    <w:rsid w:val="00A76BA6"/>
    <w:rsid w:val="00A835B6"/>
    <w:rsid w:val="00A843B8"/>
    <w:rsid w:val="00A85FB4"/>
    <w:rsid w:val="00A87ECC"/>
    <w:rsid w:val="00A92B2D"/>
    <w:rsid w:val="00A93255"/>
    <w:rsid w:val="00A9341C"/>
    <w:rsid w:val="00AA5C49"/>
    <w:rsid w:val="00AA625F"/>
    <w:rsid w:val="00AB54D3"/>
    <w:rsid w:val="00AB6DB4"/>
    <w:rsid w:val="00AC348A"/>
    <w:rsid w:val="00AC537A"/>
    <w:rsid w:val="00AC63F0"/>
    <w:rsid w:val="00AD5BCA"/>
    <w:rsid w:val="00AE0936"/>
    <w:rsid w:val="00AE408A"/>
    <w:rsid w:val="00AE6079"/>
    <w:rsid w:val="00AE7BA2"/>
    <w:rsid w:val="00AF1A3A"/>
    <w:rsid w:val="00AF622E"/>
    <w:rsid w:val="00AF6998"/>
    <w:rsid w:val="00B16DB3"/>
    <w:rsid w:val="00B24C5E"/>
    <w:rsid w:val="00B26B30"/>
    <w:rsid w:val="00B36BFF"/>
    <w:rsid w:val="00B43CE1"/>
    <w:rsid w:val="00B47832"/>
    <w:rsid w:val="00B51972"/>
    <w:rsid w:val="00B52EF9"/>
    <w:rsid w:val="00B543F4"/>
    <w:rsid w:val="00B55BE6"/>
    <w:rsid w:val="00B56C9F"/>
    <w:rsid w:val="00B6023B"/>
    <w:rsid w:val="00B63563"/>
    <w:rsid w:val="00B6375D"/>
    <w:rsid w:val="00B64413"/>
    <w:rsid w:val="00B67251"/>
    <w:rsid w:val="00B70D99"/>
    <w:rsid w:val="00B80460"/>
    <w:rsid w:val="00B82018"/>
    <w:rsid w:val="00B86073"/>
    <w:rsid w:val="00B91DA7"/>
    <w:rsid w:val="00B93057"/>
    <w:rsid w:val="00B968B2"/>
    <w:rsid w:val="00BA0C95"/>
    <w:rsid w:val="00BA1748"/>
    <w:rsid w:val="00BA6510"/>
    <w:rsid w:val="00BB2800"/>
    <w:rsid w:val="00BB2AB6"/>
    <w:rsid w:val="00BE0114"/>
    <w:rsid w:val="00BE19C4"/>
    <w:rsid w:val="00BE499B"/>
    <w:rsid w:val="00BE4B7D"/>
    <w:rsid w:val="00BE61D6"/>
    <w:rsid w:val="00BE6B23"/>
    <w:rsid w:val="00BF0FCC"/>
    <w:rsid w:val="00BF12F0"/>
    <w:rsid w:val="00BF243A"/>
    <w:rsid w:val="00BF46CE"/>
    <w:rsid w:val="00BF5C38"/>
    <w:rsid w:val="00BF691D"/>
    <w:rsid w:val="00C01AC4"/>
    <w:rsid w:val="00C05C88"/>
    <w:rsid w:val="00C1419A"/>
    <w:rsid w:val="00C1741B"/>
    <w:rsid w:val="00C21C09"/>
    <w:rsid w:val="00C2378C"/>
    <w:rsid w:val="00C23A31"/>
    <w:rsid w:val="00C25264"/>
    <w:rsid w:val="00C25E1A"/>
    <w:rsid w:val="00C2768A"/>
    <w:rsid w:val="00C30D5F"/>
    <w:rsid w:val="00C3169A"/>
    <w:rsid w:val="00C32560"/>
    <w:rsid w:val="00C37467"/>
    <w:rsid w:val="00C432DB"/>
    <w:rsid w:val="00C4523E"/>
    <w:rsid w:val="00C51169"/>
    <w:rsid w:val="00C516A7"/>
    <w:rsid w:val="00C62FB5"/>
    <w:rsid w:val="00C63A59"/>
    <w:rsid w:val="00C64C86"/>
    <w:rsid w:val="00C66933"/>
    <w:rsid w:val="00C80D6F"/>
    <w:rsid w:val="00C846D0"/>
    <w:rsid w:val="00C86C2E"/>
    <w:rsid w:val="00C94848"/>
    <w:rsid w:val="00C97450"/>
    <w:rsid w:val="00C97943"/>
    <w:rsid w:val="00CA2969"/>
    <w:rsid w:val="00CA32CC"/>
    <w:rsid w:val="00CA45DF"/>
    <w:rsid w:val="00CA62D5"/>
    <w:rsid w:val="00CB1213"/>
    <w:rsid w:val="00CB2676"/>
    <w:rsid w:val="00CB7074"/>
    <w:rsid w:val="00CC225E"/>
    <w:rsid w:val="00CC6920"/>
    <w:rsid w:val="00CC719F"/>
    <w:rsid w:val="00CD05B3"/>
    <w:rsid w:val="00CD49B7"/>
    <w:rsid w:val="00CE0124"/>
    <w:rsid w:val="00CE3EA2"/>
    <w:rsid w:val="00CE4D7F"/>
    <w:rsid w:val="00CF4FE0"/>
    <w:rsid w:val="00CF7950"/>
    <w:rsid w:val="00D028B6"/>
    <w:rsid w:val="00D02C42"/>
    <w:rsid w:val="00D15C27"/>
    <w:rsid w:val="00D167FE"/>
    <w:rsid w:val="00D17E1A"/>
    <w:rsid w:val="00D21DA4"/>
    <w:rsid w:val="00D25608"/>
    <w:rsid w:val="00D264D0"/>
    <w:rsid w:val="00D3095E"/>
    <w:rsid w:val="00D323F7"/>
    <w:rsid w:val="00D34B99"/>
    <w:rsid w:val="00D40BCD"/>
    <w:rsid w:val="00D43898"/>
    <w:rsid w:val="00D45C02"/>
    <w:rsid w:val="00D46A7F"/>
    <w:rsid w:val="00D46E47"/>
    <w:rsid w:val="00D51B5D"/>
    <w:rsid w:val="00D538BB"/>
    <w:rsid w:val="00D6165A"/>
    <w:rsid w:val="00D64279"/>
    <w:rsid w:val="00D67EF2"/>
    <w:rsid w:val="00D733E8"/>
    <w:rsid w:val="00D74676"/>
    <w:rsid w:val="00D7581F"/>
    <w:rsid w:val="00D835CC"/>
    <w:rsid w:val="00D86AA4"/>
    <w:rsid w:val="00D86C44"/>
    <w:rsid w:val="00D90F99"/>
    <w:rsid w:val="00D96246"/>
    <w:rsid w:val="00D97E3A"/>
    <w:rsid w:val="00DA15E2"/>
    <w:rsid w:val="00DA6D8B"/>
    <w:rsid w:val="00DA6F85"/>
    <w:rsid w:val="00DB136F"/>
    <w:rsid w:val="00DB2380"/>
    <w:rsid w:val="00DB3A4C"/>
    <w:rsid w:val="00DC1812"/>
    <w:rsid w:val="00DC412A"/>
    <w:rsid w:val="00DC5AB7"/>
    <w:rsid w:val="00DC7A26"/>
    <w:rsid w:val="00DD20CC"/>
    <w:rsid w:val="00DD2CE9"/>
    <w:rsid w:val="00DE02C0"/>
    <w:rsid w:val="00DE072E"/>
    <w:rsid w:val="00DE20AE"/>
    <w:rsid w:val="00DE351B"/>
    <w:rsid w:val="00DE365F"/>
    <w:rsid w:val="00DF12B0"/>
    <w:rsid w:val="00DF4B35"/>
    <w:rsid w:val="00DF5FBC"/>
    <w:rsid w:val="00DF6559"/>
    <w:rsid w:val="00DF6DE0"/>
    <w:rsid w:val="00E01D8E"/>
    <w:rsid w:val="00E06F55"/>
    <w:rsid w:val="00E0757F"/>
    <w:rsid w:val="00E11D03"/>
    <w:rsid w:val="00E1258C"/>
    <w:rsid w:val="00E23DFF"/>
    <w:rsid w:val="00E2679A"/>
    <w:rsid w:val="00E31295"/>
    <w:rsid w:val="00E32FAC"/>
    <w:rsid w:val="00E367B6"/>
    <w:rsid w:val="00E36910"/>
    <w:rsid w:val="00E4475A"/>
    <w:rsid w:val="00E45007"/>
    <w:rsid w:val="00E46D99"/>
    <w:rsid w:val="00E51EA2"/>
    <w:rsid w:val="00E53998"/>
    <w:rsid w:val="00E5637C"/>
    <w:rsid w:val="00E57A4C"/>
    <w:rsid w:val="00E57E27"/>
    <w:rsid w:val="00E60F69"/>
    <w:rsid w:val="00E61DD9"/>
    <w:rsid w:val="00E62C43"/>
    <w:rsid w:val="00E643E2"/>
    <w:rsid w:val="00E70E93"/>
    <w:rsid w:val="00E72D1F"/>
    <w:rsid w:val="00E77BDF"/>
    <w:rsid w:val="00E824F8"/>
    <w:rsid w:val="00E82668"/>
    <w:rsid w:val="00E9055C"/>
    <w:rsid w:val="00E91745"/>
    <w:rsid w:val="00EA38E2"/>
    <w:rsid w:val="00EA67D4"/>
    <w:rsid w:val="00EA756B"/>
    <w:rsid w:val="00EA7D72"/>
    <w:rsid w:val="00EB330E"/>
    <w:rsid w:val="00EB4354"/>
    <w:rsid w:val="00EB474D"/>
    <w:rsid w:val="00EB61C3"/>
    <w:rsid w:val="00EB7043"/>
    <w:rsid w:val="00EC78A2"/>
    <w:rsid w:val="00ED241F"/>
    <w:rsid w:val="00ED3791"/>
    <w:rsid w:val="00ED4997"/>
    <w:rsid w:val="00ED6B13"/>
    <w:rsid w:val="00EE4809"/>
    <w:rsid w:val="00EF273D"/>
    <w:rsid w:val="00EF7167"/>
    <w:rsid w:val="00F00952"/>
    <w:rsid w:val="00F00F1D"/>
    <w:rsid w:val="00F06622"/>
    <w:rsid w:val="00F119ED"/>
    <w:rsid w:val="00F17AFB"/>
    <w:rsid w:val="00F17D93"/>
    <w:rsid w:val="00F204A6"/>
    <w:rsid w:val="00F21410"/>
    <w:rsid w:val="00F26DD0"/>
    <w:rsid w:val="00F27580"/>
    <w:rsid w:val="00F27892"/>
    <w:rsid w:val="00F31A8D"/>
    <w:rsid w:val="00F33F74"/>
    <w:rsid w:val="00F34FA9"/>
    <w:rsid w:val="00F40656"/>
    <w:rsid w:val="00F40C45"/>
    <w:rsid w:val="00F45745"/>
    <w:rsid w:val="00F62B50"/>
    <w:rsid w:val="00F637E2"/>
    <w:rsid w:val="00F71A49"/>
    <w:rsid w:val="00F72E5B"/>
    <w:rsid w:val="00F75E64"/>
    <w:rsid w:val="00F76051"/>
    <w:rsid w:val="00F76195"/>
    <w:rsid w:val="00F8106F"/>
    <w:rsid w:val="00F82E95"/>
    <w:rsid w:val="00F858E5"/>
    <w:rsid w:val="00F9064F"/>
    <w:rsid w:val="00F93614"/>
    <w:rsid w:val="00F97085"/>
    <w:rsid w:val="00FA0A9E"/>
    <w:rsid w:val="00FA18A8"/>
    <w:rsid w:val="00FA69EA"/>
    <w:rsid w:val="00FB0709"/>
    <w:rsid w:val="00FC2568"/>
    <w:rsid w:val="00FC3109"/>
    <w:rsid w:val="00FC41EC"/>
    <w:rsid w:val="00FC5528"/>
    <w:rsid w:val="00FC6D08"/>
    <w:rsid w:val="00FD04A3"/>
    <w:rsid w:val="00FD105D"/>
    <w:rsid w:val="00FD5AE3"/>
    <w:rsid w:val="00FD70DD"/>
    <w:rsid w:val="00FE01E0"/>
    <w:rsid w:val="00FE388A"/>
    <w:rsid w:val="00FE5DD3"/>
    <w:rsid w:val="00FE5F95"/>
    <w:rsid w:val="00FE6F14"/>
    <w:rsid w:val="00FF256E"/>
    <w:rsid w:val="00FF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D53A"/>
  <w15:chartTrackingRefBased/>
  <w15:docId w15:val="{D7BE4124-9063-453C-9BA8-90F1EB40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C6C"/>
  </w:style>
  <w:style w:type="paragraph" w:styleId="Heading3">
    <w:name w:val="heading 3"/>
    <w:basedOn w:val="Normal"/>
    <w:link w:val="Heading3Char"/>
    <w:uiPriority w:val="9"/>
    <w:qFormat/>
    <w:rsid w:val="003271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bullet,List Paragraph-rfp content,Paragraph,Norm,abc,Đoạn của Danh sách,Đoạn c𞹺Danh sách,1.,List Paragraph 1,VNA - List Paragraph,Bullet L1,List Paragraph11,Bullet List,FooterText,Paragraphe de liste,Table Sequence,List A"/>
    <w:basedOn w:val="Normal"/>
    <w:link w:val="ListParagraphChar"/>
    <w:uiPriority w:val="34"/>
    <w:qFormat/>
    <w:rsid w:val="001F4A1B"/>
    <w:pPr>
      <w:ind w:left="720"/>
      <w:contextualSpacing/>
    </w:pPr>
  </w:style>
  <w:style w:type="character" w:customStyle="1" w:styleId="Heading3Char">
    <w:name w:val="Heading 3 Char"/>
    <w:basedOn w:val="DefaultParagraphFont"/>
    <w:link w:val="Heading3"/>
    <w:uiPriority w:val="9"/>
    <w:rsid w:val="0032711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27112"/>
    <w:rPr>
      <w:color w:val="0000FF"/>
      <w:u w:val="single"/>
    </w:rPr>
  </w:style>
  <w:style w:type="character" w:customStyle="1" w:styleId="ui-provider">
    <w:name w:val="ui-provider"/>
    <w:basedOn w:val="DefaultParagraphFont"/>
    <w:rsid w:val="00F9064F"/>
  </w:style>
  <w:style w:type="character" w:customStyle="1" w:styleId="ListParagraphChar">
    <w:name w:val="List Paragraph Char"/>
    <w:aliases w:val="List Paragraph1 Char,bullet Char,List Paragraph-rfp content Char,Paragraph Char,Norm Char,abc Char,Đoạn của Danh sách Char,Đoạn c𞹺Danh sách Char,1. Char,List Paragraph 1 Char,VNA - List Paragraph Char,Bullet L1 Char,Bullet List Char"/>
    <w:link w:val="ListParagraph"/>
    <w:uiPriority w:val="34"/>
    <w:qFormat/>
    <w:rsid w:val="005A096A"/>
  </w:style>
  <w:style w:type="paragraph" w:styleId="Header">
    <w:name w:val="header"/>
    <w:basedOn w:val="Normal"/>
    <w:link w:val="HeaderChar"/>
    <w:uiPriority w:val="99"/>
    <w:unhideWhenUsed/>
    <w:rsid w:val="00701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5B9"/>
  </w:style>
  <w:style w:type="paragraph" w:styleId="Footer">
    <w:name w:val="footer"/>
    <w:basedOn w:val="Normal"/>
    <w:link w:val="FooterChar"/>
    <w:uiPriority w:val="99"/>
    <w:unhideWhenUsed/>
    <w:rsid w:val="00701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5B9"/>
  </w:style>
  <w:style w:type="character" w:customStyle="1" w:styleId="normaltextrun">
    <w:name w:val="normaltextrun"/>
    <w:rsid w:val="00C80D6F"/>
  </w:style>
  <w:style w:type="character" w:customStyle="1" w:styleId="eop">
    <w:name w:val="eop"/>
    <w:basedOn w:val="DefaultParagraphFont"/>
    <w:rsid w:val="00C80D6F"/>
  </w:style>
  <w:style w:type="paragraph" w:customStyle="1" w:styleId="paragraph">
    <w:name w:val="paragraph"/>
    <w:basedOn w:val="Normal"/>
    <w:rsid w:val="00C80D6F"/>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A15E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15E2"/>
    <w:rPr>
      <w:rFonts w:eastAsiaTheme="majorEastAsia" w:cstheme="majorBidi"/>
      <w:color w:val="595959" w:themeColor="text1" w:themeTint="A6"/>
      <w:spacing w:val="15"/>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3903">
      <w:bodyDiv w:val="1"/>
      <w:marLeft w:val="0"/>
      <w:marRight w:val="0"/>
      <w:marTop w:val="0"/>
      <w:marBottom w:val="0"/>
      <w:divBdr>
        <w:top w:val="none" w:sz="0" w:space="0" w:color="auto"/>
        <w:left w:val="none" w:sz="0" w:space="0" w:color="auto"/>
        <w:bottom w:val="none" w:sz="0" w:space="0" w:color="auto"/>
        <w:right w:val="none" w:sz="0" w:space="0" w:color="auto"/>
      </w:divBdr>
    </w:div>
    <w:div w:id="546261856">
      <w:bodyDiv w:val="1"/>
      <w:marLeft w:val="0"/>
      <w:marRight w:val="0"/>
      <w:marTop w:val="0"/>
      <w:marBottom w:val="0"/>
      <w:divBdr>
        <w:top w:val="none" w:sz="0" w:space="0" w:color="auto"/>
        <w:left w:val="none" w:sz="0" w:space="0" w:color="auto"/>
        <w:bottom w:val="none" w:sz="0" w:space="0" w:color="auto"/>
        <w:right w:val="none" w:sz="0" w:space="0" w:color="auto"/>
      </w:divBdr>
    </w:div>
    <w:div w:id="617294189">
      <w:bodyDiv w:val="1"/>
      <w:marLeft w:val="0"/>
      <w:marRight w:val="0"/>
      <w:marTop w:val="0"/>
      <w:marBottom w:val="0"/>
      <w:divBdr>
        <w:top w:val="none" w:sz="0" w:space="0" w:color="auto"/>
        <w:left w:val="none" w:sz="0" w:space="0" w:color="auto"/>
        <w:bottom w:val="none" w:sz="0" w:space="0" w:color="auto"/>
        <w:right w:val="none" w:sz="0" w:space="0" w:color="auto"/>
      </w:divBdr>
    </w:div>
    <w:div w:id="1006664781">
      <w:bodyDiv w:val="1"/>
      <w:marLeft w:val="0"/>
      <w:marRight w:val="0"/>
      <w:marTop w:val="0"/>
      <w:marBottom w:val="0"/>
      <w:divBdr>
        <w:top w:val="none" w:sz="0" w:space="0" w:color="auto"/>
        <w:left w:val="none" w:sz="0" w:space="0" w:color="auto"/>
        <w:bottom w:val="none" w:sz="0" w:space="0" w:color="auto"/>
        <w:right w:val="none" w:sz="0" w:space="0" w:color="auto"/>
      </w:divBdr>
    </w:div>
    <w:div w:id="1608852708">
      <w:bodyDiv w:val="1"/>
      <w:marLeft w:val="0"/>
      <w:marRight w:val="0"/>
      <w:marTop w:val="0"/>
      <w:marBottom w:val="0"/>
      <w:divBdr>
        <w:top w:val="none" w:sz="0" w:space="0" w:color="auto"/>
        <w:left w:val="none" w:sz="0" w:space="0" w:color="auto"/>
        <w:bottom w:val="none" w:sz="0" w:space="0" w:color="auto"/>
        <w:right w:val="none" w:sz="0" w:space="0" w:color="auto"/>
      </w:divBdr>
    </w:div>
    <w:div w:id="202612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7929</TotalTime>
  <Pages>16</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hoang.np</dc:creator>
  <cp:keywords/>
  <dc:description/>
  <cp:lastModifiedBy>Nguyen Thi Thu Tuyet (Phong CNTT)</cp:lastModifiedBy>
  <cp:revision>404</cp:revision>
  <dcterms:created xsi:type="dcterms:W3CDTF">2023-07-21T00:43:00Z</dcterms:created>
  <dcterms:modified xsi:type="dcterms:W3CDTF">2025-12-10T03:45:00Z</dcterms:modified>
</cp:coreProperties>
</file>